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veat" w:cs="Caveat" w:eastAsia="Caveat" w:hAnsi="Caveat"/>
          <w:b w:val="1"/>
          <w:sz w:val="72"/>
          <w:szCs w:val="72"/>
        </w:rPr>
      </w:pPr>
      <w:r w:rsidDel="00000000" w:rsidR="00000000" w:rsidRPr="00000000">
        <w:rPr>
          <w:rFonts w:ascii="Caveat" w:cs="Caveat" w:eastAsia="Caveat" w:hAnsi="Caveat"/>
          <w:b w:val="1"/>
          <w:sz w:val="72"/>
          <w:szCs w:val="72"/>
          <w:rtl w:val="0"/>
        </w:rPr>
        <w:t xml:space="preserve">Dokumentáció</w:t>
      </w:r>
    </w:p>
    <w:p w:rsidR="00000000" w:rsidDel="00000000" w:rsidP="00000000" w:rsidRDefault="00000000" w:rsidRPr="00000000" w14:paraId="00000002">
      <w:pPr>
        <w:jc w:val="center"/>
        <w:rPr>
          <w:rFonts w:ascii="Caveat" w:cs="Caveat" w:eastAsia="Caveat" w:hAnsi="Cavea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left"/>
        <w:rPr>
          <w:rFonts w:ascii="Caveat" w:cs="Caveat" w:eastAsia="Caveat" w:hAnsi="Caveat"/>
          <w:b w:val="1"/>
          <w:color w:val="000000"/>
          <w:sz w:val="58"/>
          <w:szCs w:val="58"/>
          <w:u w:val="single"/>
        </w:rPr>
      </w:pPr>
      <w:bookmarkStart w:colFirst="0" w:colLast="0" w:name="_bi9ppvistxcp" w:id="0"/>
      <w:bookmarkEnd w:id="0"/>
      <w:r w:rsidDel="00000000" w:rsidR="00000000" w:rsidRPr="00000000">
        <w:rPr>
          <w:rFonts w:ascii="Caveat" w:cs="Caveat" w:eastAsia="Caveat" w:hAnsi="Caveat"/>
          <w:b w:val="1"/>
          <w:color w:val="000000"/>
          <w:sz w:val="58"/>
          <w:szCs w:val="58"/>
          <w:u w:val="single"/>
          <w:rtl w:val="0"/>
        </w:rPr>
        <w:t xml:space="preserve">A program célja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veat" w:cs="Caveat" w:eastAsia="Caveat" w:hAnsi="Caveat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A program célja egy egyszerű számológép létrehozása , amely a következő alapvető matematikai műveletek végrehajtására képes: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veat" w:cs="Caveat" w:eastAsia="Caveat" w:hAnsi="Caveat"/>
          <w:b w:val="1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Összeadás (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+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veat" w:cs="Caveat" w:eastAsia="Caveat" w:hAnsi="Caveat"/>
          <w:b w:val="1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Kivonás (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-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veat" w:cs="Caveat" w:eastAsia="Caveat" w:hAnsi="Caveat"/>
          <w:b w:val="1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Szorzás (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*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veat" w:cs="Caveat" w:eastAsia="Caveat" w:hAnsi="Caveat"/>
          <w:b w:val="1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Osztás (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/</w:t>
      </w: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veat" w:cs="Caveat" w:eastAsia="Caveat" w:hAnsi="Caveat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A program Tkinter könyvtárat használ, amely egy egyszerű GUI lehetőséget biztosít Python nyelven. A felhasználó képes számokat bevinni a programba, műveleteket választani, nullázni és kiíratni az eredményt.</w:t>
      </w:r>
    </w:p>
    <w:p w:rsidR="00000000" w:rsidDel="00000000" w:rsidP="00000000" w:rsidRDefault="00000000" w:rsidRPr="00000000" w14:paraId="0000000A">
      <w:pPr>
        <w:jc w:val="center"/>
        <w:rPr>
          <w:rFonts w:ascii="Caveat" w:cs="Caveat" w:eastAsia="Caveat" w:hAnsi="Cavea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veat" w:cs="Caveat" w:eastAsia="Caveat" w:hAnsi="Cavea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veat" w:cs="Caveat" w:eastAsia="Caveat" w:hAnsi="Cavea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veat" w:cs="Caveat" w:eastAsia="Caveat" w:hAnsi="Caveat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Caveat" w:cs="Caveat" w:eastAsia="Caveat" w:hAnsi="Caveat"/>
          <w:sz w:val="48"/>
          <w:szCs w:val="48"/>
        </w:rPr>
      </w:pPr>
      <w:bookmarkStart w:colFirst="0" w:colLast="0" w:name="_mkwu5n4ycnxs" w:id="1"/>
      <w:bookmarkEnd w:id="1"/>
      <w:r w:rsidDel="00000000" w:rsidR="00000000" w:rsidRPr="00000000">
        <w:rPr>
          <w:rFonts w:ascii="Caveat" w:cs="Caveat" w:eastAsia="Caveat" w:hAnsi="Caveat"/>
          <w:b w:val="1"/>
          <w:color w:val="000000"/>
          <w:sz w:val="60"/>
          <w:szCs w:val="60"/>
          <w:u w:val="single"/>
          <w:rtl w:val="0"/>
        </w:rPr>
        <w:t xml:space="preserve">Megvalósított technológia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veat" w:cs="Caveat" w:eastAsia="Caveat" w:hAnsi="Caveat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A program a következő technológiákra épít: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Caveat" w:cs="Caveat" w:eastAsia="Caveat" w:hAnsi="Caveat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Tkinter a grafikus felhasználói felülethez.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Caveat" w:cs="Caveat" w:eastAsia="Caveat" w:hAnsi="Caveat"/>
          <w:sz w:val="46"/>
          <w:szCs w:val="46"/>
        </w:rPr>
      </w:pPr>
      <w:r w:rsidDel="00000000" w:rsidR="00000000" w:rsidRPr="00000000">
        <w:rPr>
          <w:rFonts w:ascii="Caveat" w:cs="Caveat" w:eastAsia="Caveat" w:hAnsi="Caveat"/>
          <w:sz w:val="46"/>
          <w:szCs w:val="46"/>
          <w:rtl w:val="0"/>
        </w:rPr>
        <w:t xml:space="preserve">Python alapvető vezérlési szerkezetei a műveletek végrehajtásához és az események kezeléséhez.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Caveat" w:cs="Caveat" w:eastAsia="Caveat" w:hAnsi="Caveat"/>
          <w:sz w:val="46"/>
          <w:szCs w:val="46"/>
        </w:rPr>
      </w:pPr>
      <w:bookmarkStart w:colFirst="0" w:colLast="0" w:name="_7k6of822aoyl" w:id="2"/>
      <w:bookmarkEnd w:id="2"/>
      <w:r w:rsidDel="00000000" w:rsidR="00000000" w:rsidRPr="00000000">
        <w:rPr>
          <w:rFonts w:ascii="Caveat" w:cs="Caveat" w:eastAsia="Caveat" w:hAnsi="Caveat"/>
          <w:b w:val="1"/>
          <w:color w:val="000000"/>
          <w:sz w:val="58"/>
          <w:szCs w:val="58"/>
          <w:u w:val="single"/>
          <w:rtl w:val="0"/>
        </w:rPr>
        <w:t xml:space="preserve">Felhasználói interakciók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veat" w:cs="Caveat" w:eastAsia="Caveat" w:hAnsi="Caveat"/>
          <w:sz w:val="44"/>
          <w:szCs w:val="44"/>
        </w:rPr>
      </w:pP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A számgombok (0-9) segítségével számokat vihetünk be.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veat" w:cs="Caveat" w:eastAsia="Caveat" w:hAnsi="Caveat"/>
          <w:sz w:val="44"/>
          <w:szCs w:val="44"/>
        </w:rPr>
      </w:pP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A műveleti gombok (pl. 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+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, 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-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, 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*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, 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/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) választásával matematikai műveleteket végezhetünk el.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veat" w:cs="Caveat" w:eastAsia="Caveat" w:hAnsi="Caveat"/>
          <w:sz w:val="44"/>
          <w:szCs w:val="44"/>
        </w:rPr>
      </w:pP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A “C” (Clear) gomb törli az aktuális bevitt adatokat.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veat" w:cs="Caveat" w:eastAsia="Caveat" w:hAnsi="Caveat"/>
          <w:sz w:val="44"/>
          <w:szCs w:val="44"/>
        </w:rPr>
      </w:pP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Az “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=”</w:t>
      </w: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 (Egyenlőség) gomb a művelet eredményét számolja ki és jeleníti meg.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veat" w:cs="Caveat" w:eastAsia="Caveat" w:hAnsi="Caveat"/>
          <w:sz w:val="44"/>
          <w:szCs w:val="44"/>
        </w:rPr>
      </w:pPr>
      <w:r w:rsidDel="00000000" w:rsidR="00000000" w:rsidRPr="00000000">
        <w:rPr>
          <w:rFonts w:ascii="Caveat" w:cs="Caveat" w:eastAsia="Caveat" w:hAnsi="Caveat"/>
          <w:sz w:val="44"/>
          <w:szCs w:val="44"/>
          <w:rtl w:val="0"/>
        </w:rPr>
        <w:t xml:space="preserve">A program automatikusan frissíti a kijelzőt minden egyes gombnyomás után.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Caveat" w:cs="Caveat" w:eastAsia="Caveat" w:hAnsi="Caveat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Caveat" w:cs="Caveat" w:eastAsia="Caveat" w:hAnsi="Caveat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veat" w:cs="Caveat" w:eastAsia="Caveat" w:hAnsi="Cave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Caveat" w:cs="Caveat" w:eastAsia="Caveat" w:hAnsi="Caveat"/>
          <w:b w:val="1"/>
          <w:color w:val="000000"/>
          <w:sz w:val="58"/>
          <w:szCs w:val="58"/>
          <w:u w:val="single"/>
        </w:rPr>
      </w:pPr>
      <w:bookmarkStart w:colFirst="0" w:colLast="0" w:name="_cv7l26v1m1k0" w:id="3"/>
      <w:bookmarkEnd w:id="3"/>
      <w:r w:rsidDel="00000000" w:rsidR="00000000" w:rsidRPr="00000000">
        <w:rPr>
          <w:rFonts w:ascii="Caveat" w:cs="Caveat" w:eastAsia="Caveat" w:hAnsi="Caveat"/>
          <w:b w:val="1"/>
          <w:color w:val="000000"/>
          <w:sz w:val="58"/>
          <w:szCs w:val="58"/>
          <w:u w:val="single"/>
          <w:rtl w:val="0"/>
        </w:rPr>
        <w:t xml:space="preserve">Kód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Ablak létrehozása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"Számológép"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#ablak elnevezése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"350x250"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#ablak mérete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Label, ami mutatja az utolsó bevitt számot vagy az eredményt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Globális változók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jelenlegi szám vagy művelet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Az aktuális művelet (+, -, *, /)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Az első szám tárolása a műveletekhez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Funkciók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Számgombok kezelésére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button_click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Törlés gomb (Clear)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Művelet kiválasztása (pl. +, -, *, /)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Az első szám mentése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Eredmény kiszámítása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masodikszam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eredmeny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masodikszam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#összeadás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eredmeny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masodikszam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#kivonás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eredmeny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masodikszam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#szorzás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masodikszam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eredmeny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masodikszam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#osztás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eredmeny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"Hiba: 0 osztó"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#0-val osztás nem lehet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eredmeny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elsoszam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eredmeny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Gombok létrehozása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Szám gombok (0-9)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Műveleti gombok (+, -, *, /)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Különleges gombok (Clear, =)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eredm_button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Számgombok hozzáadása a gridhez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szam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button_click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szam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Műveleti gombok hozzáadása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muveletek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Tkinter eseménykezelő indítása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rFonts w:ascii="Caveat" w:cs="Caveat" w:eastAsia="Caveat" w:hAnsi="Caveat"/>
          <w:b w:val="1"/>
          <w:color w:val="000000"/>
          <w:sz w:val="58"/>
          <w:szCs w:val="58"/>
          <w:u w:val="single"/>
        </w:rPr>
      </w:pPr>
      <w:bookmarkStart w:colFirst="0" w:colLast="0" w:name="_jyb0v2x58frp" w:id="4"/>
      <w:bookmarkEnd w:id="4"/>
      <w:r w:rsidDel="00000000" w:rsidR="00000000" w:rsidRPr="00000000">
        <w:rPr>
          <w:rFonts w:ascii="Caveat" w:cs="Caveat" w:eastAsia="Caveat" w:hAnsi="Caveat"/>
          <w:b w:val="1"/>
          <w:color w:val="000000"/>
          <w:sz w:val="58"/>
          <w:szCs w:val="58"/>
          <w:u w:val="single"/>
          <w:rtl w:val="0"/>
        </w:rPr>
        <w:t xml:space="preserve">Továbbfejlesztési lehetőségek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aveat" w:cs="Caveat" w:eastAsia="Caveat" w:hAnsi="Caveat"/>
          <w:sz w:val="42"/>
          <w:szCs w:val="42"/>
        </w:rPr>
      </w:pPr>
      <w:r w:rsidDel="00000000" w:rsidR="00000000" w:rsidRPr="00000000">
        <w:rPr>
          <w:rFonts w:ascii="Caveat" w:cs="Caveat" w:eastAsia="Caveat" w:hAnsi="Caveat"/>
          <w:sz w:val="42"/>
          <w:szCs w:val="42"/>
          <w:rtl w:val="0"/>
        </w:rPr>
        <w:t xml:space="preserve">A program további fejlesztései és bővítései az alábbi irányokban lehetségesek:</w:t>
      </w:r>
    </w:p>
    <w:p w:rsidR="00000000" w:rsidDel="00000000" w:rsidP="00000000" w:rsidRDefault="00000000" w:rsidRPr="00000000" w14:paraId="00000084">
      <w:pPr>
        <w:spacing w:after="240" w:before="240" w:lineRule="auto"/>
        <w:ind w:left="720" w:firstLine="0"/>
        <w:rPr>
          <w:rFonts w:ascii="Caveat" w:cs="Caveat" w:eastAsia="Caveat" w:hAnsi="Caveat"/>
          <w:sz w:val="40"/>
          <w:szCs w:val="40"/>
        </w:rPr>
      </w:pPr>
      <w:r w:rsidDel="00000000" w:rsidR="00000000" w:rsidRPr="00000000">
        <w:rPr>
          <w:rFonts w:ascii="Caveat" w:cs="Caveat" w:eastAsia="Caveat" w:hAnsi="Caveat"/>
          <w:b w:val="1"/>
          <w:sz w:val="40"/>
          <w:szCs w:val="40"/>
          <w:rtl w:val="0"/>
        </w:rPr>
        <w:t xml:space="preserve">Többféle számok kezelése</w:t>
      </w:r>
      <w:r w:rsidDel="00000000" w:rsidR="00000000" w:rsidRPr="00000000">
        <w:rPr>
          <w:rFonts w:ascii="Caveat" w:cs="Caveat" w:eastAsia="Caveat" w:hAnsi="Caveat"/>
          <w:sz w:val="40"/>
          <w:szCs w:val="40"/>
          <w:rtl w:val="0"/>
        </w:rPr>
        <w:t xml:space="preserve">: Jelenleg csak egész számokat és tizedeseket kezel a program. 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rFonts w:ascii="Caveat" w:cs="Caveat" w:eastAsia="Caveat" w:hAnsi="Caveat"/>
          <w:sz w:val="40"/>
          <w:szCs w:val="40"/>
        </w:rPr>
      </w:pPr>
      <w:r w:rsidDel="00000000" w:rsidR="00000000" w:rsidRPr="00000000">
        <w:rPr>
          <w:rFonts w:ascii="Caveat" w:cs="Caveat" w:eastAsia="Caveat" w:hAnsi="Caveat"/>
          <w:b w:val="1"/>
          <w:sz w:val="40"/>
          <w:szCs w:val="40"/>
          <w:rtl w:val="0"/>
        </w:rPr>
        <w:t xml:space="preserve">Több művelet egy sorban</w:t>
      </w:r>
      <w:r w:rsidDel="00000000" w:rsidR="00000000" w:rsidRPr="00000000">
        <w:rPr>
          <w:rFonts w:ascii="Caveat" w:cs="Caveat" w:eastAsia="Caveat" w:hAnsi="Caveat"/>
          <w:sz w:val="40"/>
          <w:szCs w:val="40"/>
          <w:rtl w:val="0"/>
        </w:rPr>
        <w:t xml:space="preserve">: Jelenleg a program csak egyszeri műveletek kiszámítására képes. 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rPr>
          <w:rFonts w:ascii="Caveat" w:cs="Caveat" w:eastAsia="Caveat" w:hAnsi="Caveat"/>
          <w:sz w:val="40"/>
          <w:szCs w:val="40"/>
        </w:rPr>
      </w:pPr>
      <w:r w:rsidDel="00000000" w:rsidR="00000000" w:rsidRPr="00000000">
        <w:rPr>
          <w:rFonts w:ascii="Caveat" w:cs="Caveat" w:eastAsia="Caveat" w:hAnsi="Caveat"/>
          <w:b w:val="1"/>
          <w:sz w:val="40"/>
          <w:szCs w:val="40"/>
          <w:rtl w:val="0"/>
        </w:rPr>
        <w:t xml:space="preserve">Többféle művelet: </w:t>
      </w:r>
      <w:r w:rsidDel="00000000" w:rsidR="00000000" w:rsidRPr="00000000">
        <w:rPr>
          <w:rFonts w:ascii="Caveat" w:cs="Caveat" w:eastAsia="Caveat" w:hAnsi="Caveat"/>
          <w:sz w:val="40"/>
          <w:szCs w:val="40"/>
          <w:rtl w:val="0"/>
        </w:rPr>
        <w:t xml:space="preserve">Például logaritmus, szögfüggvények, egyenletek, polinom, stb.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Caveat" w:cs="Caveat" w:eastAsia="Caveat" w:hAnsi="Caveat"/>
          <w:b w:val="1"/>
          <w:color w:val="000000"/>
          <w:sz w:val="58"/>
          <w:szCs w:val="58"/>
          <w:u w:val="single"/>
        </w:rPr>
      </w:pPr>
      <w:bookmarkStart w:colFirst="0" w:colLast="0" w:name="_j5olj6hcf15g" w:id="5"/>
      <w:bookmarkEnd w:id="5"/>
      <w:r w:rsidDel="00000000" w:rsidR="00000000" w:rsidRPr="00000000">
        <w:rPr>
          <w:rFonts w:ascii="Caveat" w:cs="Caveat" w:eastAsia="Caveat" w:hAnsi="Caveat"/>
          <w:b w:val="1"/>
          <w:color w:val="000000"/>
          <w:sz w:val="58"/>
          <w:szCs w:val="58"/>
          <w:u w:val="single"/>
          <w:rtl w:val="0"/>
        </w:rPr>
        <w:t xml:space="preserve">Illusztráció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2647950</wp:posOffset>
            </wp:positionH>
            <wp:positionV relativeFrom="paragraph">
              <wp:posOffset>247650</wp:posOffset>
            </wp:positionV>
            <wp:extent cx="2471738" cy="185927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859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-214312</wp:posOffset>
            </wp:positionH>
            <wp:positionV relativeFrom="paragraph">
              <wp:posOffset>238125</wp:posOffset>
            </wp:positionV>
            <wp:extent cx="2377435" cy="187627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35" cy="1876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-242887</wp:posOffset>
            </wp:positionH>
            <wp:positionV relativeFrom="paragraph">
              <wp:posOffset>885825</wp:posOffset>
            </wp:positionV>
            <wp:extent cx="2424113" cy="192448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9244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