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FB8A" w14:textId="456C16DB" w:rsidR="00924351" w:rsidRDefault="00D043E6" w:rsidP="00D043E6">
      <w:pPr>
        <w:jc w:val="center"/>
        <w:rPr>
          <w:b/>
          <w:sz w:val="40"/>
          <w:szCs w:val="40"/>
          <w:u w:val="single"/>
        </w:rPr>
      </w:pPr>
      <w:r w:rsidRPr="00D043E6">
        <w:rPr>
          <w:b/>
          <w:sz w:val="40"/>
          <w:szCs w:val="40"/>
          <w:u w:val="single"/>
        </w:rPr>
        <w:t xml:space="preserve">Summary of </w:t>
      </w:r>
      <w:r w:rsidR="00413B6A">
        <w:rPr>
          <w:b/>
          <w:sz w:val="40"/>
          <w:szCs w:val="40"/>
          <w:u w:val="single"/>
        </w:rPr>
        <w:t>Interquartile</w:t>
      </w:r>
    </w:p>
    <w:p w14:paraId="0FAC5C4B" w14:textId="5426C9B5" w:rsidR="00D043E6" w:rsidRPr="00413B6A" w:rsidRDefault="00D043E6" w:rsidP="00413B6A">
      <w:pPr>
        <w:rPr>
          <w:b/>
          <w:sz w:val="28"/>
          <w:szCs w:val="28"/>
        </w:rPr>
      </w:pPr>
      <w:r w:rsidRPr="00D043E6">
        <w:rPr>
          <w:b/>
          <w:sz w:val="28"/>
          <w:szCs w:val="28"/>
        </w:rPr>
        <w:t>Result: -</w:t>
      </w:r>
      <w:r w:rsidR="00413B6A" w:rsidRPr="00413B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3B6A" w:rsidRPr="00413B6A">
        <w:rPr>
          <w:noProof/>
        </w:rPr>
        <w:t xml:space="preserve"> </w:t>
      </w:r>
      <w:r w:rsidR="00413B6A" w:rsidRPr="00413B6A">
        <w:rPr>
          <w:b/>
          <w:noProof/>
          <w:sz w:val="40"/>
          <w:szCs w:val="40"/>
          <w:u w:val="single"/>
        </w:rPr>
        <w:drawing>
          <wp:inline distT="0" distB="0" distL="0" distR="0" wp14:anchorId="425D38A7" wp14:editId="08B5C7CD">
            <wp:extent cx="5943600" cy="37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0856" w14:textId="77777777" w:rsidR="00413B6A" w:rsidRDefault="00413B6A" w:rsidP="00D043E6">
      <w:pPr>
        <w:rPr>
          <w:b/>
          <w:sz w:val="32"/>
          <w:szCs w:val="32"/>
          <w:u w:val="single"/>
        </w:rPr>
      </w:pPr>
    </w:p>
    <w:p w14:paraId="7E82B525" w14:textId="6F14F91F" w:rsidR="00D043E6" w:rsidRPr="00C27331" w:rsidRDefault="00D043E6" w:rsidP="00D043E6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C27331">
        <w:rPr>
          <w:b/>
          <w:sz w:val="32"/>
          <w:szCs w:val="32"/>
          <w:u w:val="single"/>
        </w:rPr>
        <w:t>Description:</w:t>
      </w:r>
    </w:p>
    <w:p w14:paraId="729E9628" w14:textId="1EABF771" w:rsidR="00413B6A" w:rsidRDefault="00413B6A" w:rsidP="00413B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Interquartile Range (IQR):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 xml:space="preserve"> The spread of the middle 50% of values. Example: </w:t>
      </w: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Salary IQR = 60,000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A2801" w14:textId="47AEC26D" w:rsidR="00413B6A" w:rsidRPr="00413B6A" w:rsidRDefault="00413B6A" w:rsidP="00413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3C6C4" w14:textId="77777777" w:rsidR="00413B6A" w:rsidRDefault="00413B6A" w:rsidP="00413B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1.5Rule: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 xml:space="preserve"> Used to detect outliers based on </w:t>
      </w: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IQR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D4385" w14:textId="77777777" w:rsidR="00413B6A" w:rsidRPr="00413B6A" w:rsidRDefault="00413B6A" w:rsidP="00413B6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2365E" w14:textId="38990304" w:rsidR="00413B6A" w:rsidRDefault="00413B6A" w:rsidP="00413B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Lesser &amp; Greater Boundaries: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 xml:space="preserve"> The calculated lower and upper thresholds beyond which values may be considered outliers.</w:t>
      </w:r>
    </w:p>
    <w:p w14:paraId="0F39B585" w14:textId="77777777" w:rsidR="00413B6A" w:rsidRPr="00413B6A" w:rsidRDefault="00413B6A" w:rsidP="00413B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90A8D79" w14:textId="06479315" w:rsidR="00220CA2" w:rsidRPr="00413B6A" w:rsidRDefault="00413B6A" w:rsidP="00413B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Min &amp; Max: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 xml:space="preserve"> The minimum and maximum values observed in the dataset</w:t>
      </w:r>
    </w:p>
    <w:sectPr w:rsidR="00220CA2" w:rsidRPr="00413B6A" w:rsidSect="00D043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8AA"/>
    <w:multiLevelType w:val="hybridMultilevel"/>
    <w:tmpl w:val="D862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87099"/>
    <w:multiLevelType w:val="hybridMultilevel"/>
    <w:tmpl w:val="D96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3323"/>
    <w:multiLevelType w:val="multilevel"/>
    <w:tmpl w:val="F24C0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B4B7E2F"/>
    <w:multiLevelType w:val="hybridMultilevel"/>
    <w:tmpl w:val="1AA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6"/>
    <w:rsid w:val="0012789A"/>
    <w:rsid w:val="001E6C3E"/>
    <w:rsid w:val="00220CA2"/>
    <w:rsid w:val="00413B6A"/>
    <w:rsid w:val="00806A56"/>
    <w:rsid w:val="00924351"/>
    <w:rsid w:val="00AF4544"/>
    <w:rsid w:val="00C27331"/>
    <w:rsid w:val="00D043E6"/>
    <w:rsid w:val="00D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06B1"/>
  <w15:chartTrackingRefBased/>
  <w15:docId w15:val="{C8788782-F4B1-4497-9E53-1963A383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79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8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1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979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3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21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44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4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17801-99A0-4CEC-AA77-347B3917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BHARATH KUMAR</dc:creator>
  <cp:keywords/>
  <dc:description/>
  <cp:lastModifiedBy>DHANASEKARAN BHARATH KUMAR</cp:lastModifiedBy>
  <cp:revision>2</cp:revision>
  <dcterms:created xsi:type="dcterms:W3CDTF">2025-01-31T11:50:00Z</dcterms:created>
  <dcterms:modified xsi:type="dcterms:W3CDTF">2025-01-31T11:50:00Z</dcterms:modified>
</cp:coreProperties>
</file>