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31F2" w14:textId="77777777" w:rsidR="006028C8" w:rsidRDefault="006028C8" w:rsidP="006028C8">
      <w:pPr>
        <w:ind w:firstLine="426"/>
      </w:pPr>
      <w:r>
        <w:t>В</w:t>
      </w:r>
      <w:r w:rsidRPr="00655C97">
        <w:t>недрение информационных технологий и вычислительных средств в производство и управление современными предприятиями является эффективным инструментом, способствующим повышению производительности труда. Однако ИТ-инфраструктура предприятия зачастую приобретает неструктурированный характер, что приводит к неконтролируемому росту уязвимостей и рисков информационной безопасности (ИБ) предприятия в целом. Информационная безопасность – это «защищенность информации и поддерживающей инфраструктуры от случайных или преднамеренных воздействий естественного или искусственного характера, которые могут нанести неприемлемый ущерб»</w:t>
      </w:r>
      <w:r>
        <w:t>.</w:t>
      </w:r>
    </w:p>
    <w:p w14:paraId="094AF4A6" w14:textId="7EE201E2" w:rsidR="006028C8" w:rsidRDefault="006028C8" w:rsidP="006028C8">
      <w:pPr>
        <w:ind w:firstLine="426"/>
      </w:pPr>
      <w:r>
        <w:t xml:space="preserve">Предложенная нечеткая продукционная модель (НПМ) включает семь входных лингвистических переменных (рисунок </w:t>
      </w:r>
      <w:r>
        <w:t>1</w:t>
      </w:r>
      <w:r>
        <w:t xml:space="preserve">), характеризующих факторы риска, четыре выходных лингвистических переменных (рисунок </w:t>
      </w:r>
      <w:r>
        <w:t>2</w:t>
      </w:r>
      <w:r>
        <w:t xml:space="preserve">), характеризующих риски различных областей информационной безопасности, а также четыре базы правил (рисунок </w:t>
      </w:r>
      <w:r>
        <w:t>3</w:t>
      </w:r>
      <w:r>
        <w:t>).</w:t>
      </w:r>
    </w:p>
    <w:p w14:paraId="27AAC373" w14:textId="080C9046" w:rsidR="006028C8" w:rsidRDefault="006028C8" w:rsidP="006028C8">
      <w:pPr>
        <w:ind w:firstLine="708"/>
      </w:pPr>
      <w:r>
        <w:t xml:space="preserve">Чтобы построить нечеткую модель, необходимо определить все ее эле менты: базу правил, число и тип функций принадлежности для каждой переменной модели, параметры функций принадлежности, логические операторы и </w:t>
      </w:r>
      <w:proofErr w:type="gramStart"/>
      <w:r>
        <w:t>т.п.</w:t>
      </w:r>
      <w:proofErr w:type="gramEnd"/>
      <w:r>
        <w:t xml:space="preserve"> Структура нечеткой продукционной модели оценки рисков ИБ организации приведена на</w:t>
      </w:r>
      <w:r w:rsidRPr="00AC6E92">
        <w:t xml:space="preserve"> </w:t>
      </w:r>
      <w:r>
        <w:t>рисунке 3.</w:t>
      </w:r>
    </w:p>
    <w:p w14:paraId="6507772A" w14:textId="77777777" w:rsidR="006028C8" w:rsidRDefault="006028C8" w:rsidP="006028C8">
      <w:pPr>
        <w:ind w:firstLine="708"/>
      </w:pPr>
    </w:p>
    <w:p w14:paraId="3F6F30AA" w14:textId="1C958749" w:rsidR="006028C8" w:rsidRDefault="006028C8" w:rsidP="006028C8">
      <w:pPr>
        <w:ind w:firstLine="426"/>
        <w:jc w:val="center"/>
      </w:pPr>
      <w:r>
        <w:t>СЛАЙД</w:t>
      </w:r>
    </w:p>
    <w:p w14:paraId="2F73C9AC" w14:textId="77777777" w:rsidR="006028C8" w:rsidRDefault="006028C8" w:rsidP="006028C8">
      <w:pPr>
        <w:ind w:firstLine="426"/>
      </w:pPr>
    </w:p>
    <w:p w14:paraId="10086B57" w14:textId="77777777" w:rsidR="006028C8" w:rsidRDefault="006028C8" w:rsidP="006028C8">
      <w:proofErr w:type="spellStart"/>
      <w:r>
        <w:t>Фазифаер</w:t>
      </w:r>
      <w:proofErr w:type="spellEnd"/>
      <w:r>
        <w:t xml:space="preserve"> (</w:t>
      </w:r>
      <w:proofErr w:type="spellStart"/>
      <w:r>
        <w:t>Fuzzifier</w:t>
      </w:r>
      <w:proofErr w:type="spellEnd"/>
      <w:r>
        <w:t xml:space="preserve"> или оператор размытия) принимает измеренные переменные в качестве входных данных и преобразует числовые значения в лингвистические переменные. Он преобразует физические значения, а также сигналы ошибок в нормализованное нечеткое подмножество, которое состоит из интервала для диапазона входных значений и функций принадлежности, которые описывают вероятность состояния входных переменных. Входной сигнал в основном разделен на пять состояний, таких как: большой положительный, средний положительный, малый, средний отрицательный и большой отрицательный.</w:t>
      </w:r>
    </w:p>
    <w:p w14:paraId="2E0AA8F8" w14:textId="77777777" w:rsidR="006028C8" w:rsidRDefault="006028C8" w:rsidP="006028C8">
      <w:r>
        <w:t xml:space="preserve">Контроллер состоит из базы правил и механизма вывода. База правил — это множество правил, где каждому </w:t>
      </w:r>
      <w:proofErr w:type="spellStart"/>
      <w:r>
        <w:t>подзаключению</w:t>
      </w:r>
      <w:proofErr w:type="spellEnd"/>
      <w:r>
        <w:t xml:space="preserve"> сопоставлен определенный весовой коэффициент. База правил хранит функции принадлежности и нечеткие правила, полученные путем знания работы системы в среде. Механизм вывода выполняет обработку полученных функций принадлежности и нечетких правил. Другими словами, механизм вывода формирует выходные данные на основе лингвистической информации. </w:t>
      </w:r>
    </w:p>
    <w:p w14:paraId="6A010D0E" w14:textId="77777777" w:rsidR="006028C8" w:rsidRDefault="006028C8" w:rsidP="006028C8">
      <w:proofErr w:type="spellStart"/>
      <w:r>
        <w:t>Дефазифаер</w:t>
      </w:r>
      <w:proofErr w:type="spellEnd"/>
      <w:r>
        <w:t xml:space="preserve"> (</w:t>
      </w:r>
      <w:proofErr w:type="spellStart"/>
      <w:r>
        <w:t>Defuzzifier</w:t>
      </w:r>
      <w:proofErr w:type="spellEnd"/>
      <w:r>
        <w:t xml:space="preserve"> или оператор восстановления чёткости) выполняет обратный процесс </w:t>
      </w:r>
      <w:proofErr w:type="spellStart"/>
      <w:r>
        <w:t>фазифаера</w:t>
      </w:r>
      <w:proofErr w:type="spellEnd"/>
      <w:r>
        <w:t>. Другими словами, он преобразует нечеткие значения в нормальные числовые или физические сигналы и отправляет их в физическую систему для управления работой системы.</w:t>
      </w:r>
    </w:p>
    <w:p w14:paraId="3AE5F818" w14:textId="57C8D45A" w:rsidR="001C0EA0" w:rsidRDefault="006028C8" w:rsidP="006028C8">
      <w:r>
        <w:t>Гибридная сеть архитектуры ANFIS может быть обучена с помощью алгоритма обратного распространения ошибки.</w:t>
      </w:r>
    </w:p>
    <w:p w14:paraId="4E877103" w14:textId="42185DF6" w:rsidR="006028C8" w:rsidRDefault="006028C8" w:rsidP="006028C8"/>
    <w:p w14:paraId="3BD98693" w14:textId="230C97EF" w:rsidR="006028C8" w:rsidRDefault="006028C8" w:rsidP="006028C8"/>
    <w:p w14:paraId="352D8032" w14:textId="2D9BC5DF" w:rsidR="006028C8" w:rsidRDefault="006028C8" w:rsidP="006028C8"/>
    <w:p w14:paraId="71A86A8C" w14:textId="77777777" w:rsidR="006028C8" w:rsidRDefault="006028C8" w:rsidP="006028C8"/>
    <w:p w14:paraId="05E6051C" w14:textId="77777777" w:rsidR="006028C8" w:rsidRDefault="006028C8" w:rsidP="006028C8">
      <w:pPr>
        <w:ind w:firstLine="426"/>
        <w:jc w:val="center"/>
      </w:pPr>
      <w:r>
        <w:lastRenderedPageBreak/>
        <w:t>СЛАЙД</w:t>
      </w:r>
    </w:p>
    <w:p w14:paraId="211BC9C5" w14:textId="2A466AA6" w:rsidR="006028C8" w:rsidRDefault="006028C8" w:rsidP="006028C8">
      <w:pPr>
        <w:ind w:firstLine="426"/>
      </w:pPr>
      <w:r w:rsidRPr="005A61A4">
        <w:t>Адаптивная нейро-нечеткая система вывода (</w:t>
      </w:r>
      <w:proofErr w:type="spellStart"/>
      <w:r w:rsidRPr="005A61A4">
        <w:t>adaptive</w:t>
      </w:r>
      <w:proofErr w:type="spellEnd"/>
      <w:r w:rsidRPr="005A61A4">
        <w:t xml:space="preserve"> </w:t>
      </w:r>
      <w:proofErr w:type="spellStart"/>
      <w:r w:rsidRPr="005A61A4">
        <w:t>network-based</w:t>
      </w:r>
      <w:proofErr w:type="spellEnd"/>
      <w:r w:rsidRPr="005A61A4">
        <w:t xml:space="preserve"> </w:t>
      </w:r>
      <w:proofErr w:type="spellStart"/>
      <w:r w:rsidRPr="005A61A4">
        <w:t>fuzzy</w:t>
      </w:r>
      <w:proofErr w:type="spellEnd"/>
      <w:r w:rsidRPr="005A61A4">
        <w:t xml:space="preserve"> </w:t>
      </w:r>
      <w:proofErr w:type="spellStart"/>
      <w:r w:rsidRPr="005A61A4">
        <w:t>inference</w:t>
      </w:r>
      <w:proofErr w:type="spellEnd"/>
      <w:r w:rsidRPr="005A61A4">
        <w:t xml:space="preserve"> </w:t>
      </w:r>
      <w:proofErr w:type="spellStart"/>
      <w:r w:rsidRPr="005A61A4">
        <w:t>system</w:t>
      </w:r>
      <w:proofErr w:type="spellEnd"/>
      <w:r w:rsidRPr="005A61A4">
        <w:t xml:space="preserve">), ANFIS — это искусственная нейронная сеть, основанная на нечеткой системе вывода </w:t>
      </w:r>
      <w:proofErr w:type="spellStart"/>
      <w:r w:rsidRPr="005A61A4">
        <w:t>Такаги-Сугено</w:t>
      </w:r>
      <w:proofErr w:type="spellEnd"/>
      <w:r w:rsidRPr="005A61A4">
        <w:t>. Это универсальная интеллектуальная вычислительная методология, способная аппроксимировать любую реальную непрерывную функцию на компактном множестве с любой степенью точности.</w:t>
      </w:r>
    </w:p>
    <w:p w14:paraId="525626FD" w14:textId="77777777" w:rsidR="006028C8" w:rsidRPr="003F336B" w:rsidRDefault="006028C8" w:rsidP="006028C8">
      <w:pPr>
        <w:ind w:firstLine="284"/>
      </w:pPr>
      <w:r>
        <w:t xml:space="preserve">Обычно модель представляется пятью слоями. </w:t>
      </w:r>
      <w:r w:rsidRPr="00ED1B50">
        <w:t>Нейроны 1-го слоя вычисляют функции</w:t>
      </w:r>
      <w:r>
        <w:t xml:space="preserve"> принадлежности нечётких термов. </w:t>
      </w:r>
      <w:r w:rsidRPr="00ED1B50">
        <w:t>Каждый нейрон слоя 2 вычисляет произведение входов. Выход нейрона представляет уровень активации правила. Слой 3 вычисляет нормированные уровни активации правил. Слой 4 вы</w:t>
      </w:r>
      <w:r>
        <w:t xml:space="preserve">числяет заключения правил. </w:t>
      </w:r>
      <w:r w:rsidRPr="00ED1B50">
        <w:t>Слой 5 представлен единственным узлом, вычисляющим сумму своих аргументов. Вычисляется результат нечёткого вывода.</w:t>
      </w:r>
    </w:p>
    <w:p w14:paraId="6A762AD5" w14:textId="77777777" w:rsidR="006028C8" w:rsidRDefault="006028C8" w:rsidP="006028C8">
      <w:pPr>
        <w:ind w:firstLine="426"/>
      </w:pPr>
    </w:p>
    <w:p w14:paraId="1E1BF17C" w14:textId="77777777" w:rsidR="006028C8" w:rsidRDefault="006028C8" w:rsidP="006028C8">
      <w:pPr>
        <w:ind w:firstLine="426"/>
        <w:jc w:val="center"/>
      </w:pPr>
      <w:r>
        <w:t>СЛАЙД</w:t>
      </w:r>
    </w:p>
    <w:p w14:paraId="4DBC942E" w14:textId="77777777" w:rsidR="006028C8" w:rsidRDefault="006028C8" w:rsidP="006028C8">
      <w:pPr>
        <w:ind w:firstLine="426"/>
      </w:pPr>
      <w:r>
        <w:t>Реализация алгоритма в</w:t>
      </w:r>
      <w:r w:rsidRPr="00365720">
        <w:t xml:space="preserve"> </w:t>
      </w:r>
      <w:proofErr w:type="spellStart"/>
      <w:r>
        <w:rPr>
          <w:lang w:val="en-US"/>
        </w:rPr>
        <w:t>MatLab</w:t>
      </w:r>
      <w:proofErr w:type="spellEnd"/>
      <w:r w:rsidRPr="00365720">
        <w:t xml:space="preserve"> </w:t>
      </w:r>
      <w:r>
        <w:t xml:space="preserve">осуществляется с помощью инструмента </w:t>
      </w:r>
      <w:r w:rsidRPr="009374B3">
        <w:t>“</w:t>
      </w:r>
      <w:r>
        <w:rPr>
          <w:lang w:val="en-US"/>
        </w:rPr>
        <w:t>Neuro</w:t>
      </w:r>
      <w:r w:rsidRPr="009374B3">
        <w:t>-</w:t>
      </w:r>
      <w:r>
        <w:rPr>
          <w:lang w:val="en-US"/>
        </w:rPr>
        <w:t>Fuzzy</w:t>
      </w:r>
      <w:r w:rsidRPr="009374B3">
        <w:t xml:space="preserve"> </w:t>
      </w:r>
      <w:proofErr w:type="spellStart"/>
      <w:r w:rsidRPr="00CF1237">
        <w:t>Designer</w:t>
      </w:r>
      <w:proofErr w:type="spellEnd"/>
      <w:r w:rsidRPr="00CF1237">
        <w:t>”. Инструмент</w:t>
      </w:r>
      <w:r w:rsidRPr="009374B3">
        <w:t xml:space="preserve"> </w:t>
      </w:r>
      <w:proofErr w:type="spellStart"/>
      <w:r w:rsidRPr="009374B3">
        <w:t>Neuro-Fuzzy</w:t>
      </w:r>
      <w:proofErr w:type="spellEnd"/>
      <w:r w:rsidRPr="009374B3">
        <w:t xml:space="preserve"> </w:t>
      </w:r>
      <w:proofErr w:type="spellStart"/>
      <w:r w:rsidRPr="009374B3">
        <w:t>Designer</w:t>
      </w:r>
      <w:proofErr w:type="spellEnd"/>
      <w:r w:rsidRPr="009374B3">
        <w:t xml:space="preserve"> позволяет спроектировать, обучить и протестировать адаптивные </w:t>
      </w:r>
      <w:proofErr w:type="spellStart"/>
      <w:r w:rsidRPr="009374B3">
        <w:t>нейронечеткие</w:t>
      </w:r>
      <w:proofErr w:type="spellEnd"/>
      <w:r w:rsidRPr="009374B3">
        <w:t xml:space="preserve"> системы вывода (ANFIS) с помощью обучающих данных ввода/вывода.</w:t>
      </w:r>
    </w:p>
    <w:p w14:paraId="568D7E34" w14:textId="77777777" w:rsidR="006028C8" w:rsidRDefault="006028C8" w:rsidP="006028C8">
      <w:pPr>
        <w:ind w:firstLine="426"/>
      </w:pPr>
      <w:r>
        <w:t xml:space="preserve">Для моделирования нейронной сети был взят </w:t>
      </w:r>
      <w:proofErr w:type="spellStart"/>
      <w:r>
        <w:t>датасет</w:t>
      </w:r>
      <w:proofErr w:type="spellEnd"/>
      <w:r>
        <w:t xml:space="preserve"> цепочки поставок компонентов для компьютера. На основе входных данных я решил вычислять цену на продукцию с помощью </w:t>
      </w:r>
      <w:r>
        <w:rPr>
          <w:lang w:val="en-US"/>
        </w:rPr>
        <w:t>ANFIS</w:t>
      </w:r>
      <w:r w:rsidRPr="00097C9F">
        <w:t xml:space="preserve">. </w:t>
      </w:r>
      <w:r>
        <w:t xml:space="preserve">Задача довольно тривиальная и может решаться с помощью не сложной формулы. Я решил провести моделирование для более простой задачи, потому что не было найдено подходящего </w:t>
      </w:r>
      <w:proofErr w:type="spellStart"/>
      <w:r>
        <w:t>датасета</w:t>
      </w:r>
      <w:proofErr w:type="spellEnd"/>
      <w:r>
        <w:t xml:space="preserve">. Из </w:t>
      </w:r>
      <w:proofErr w:type="spellStart"/>
      <w:r>
        <w:t>датасета</w:t>
      </w:r>
      <w:proofErr w:type="spellEnd"/>
      <w:r>
        <w:t xml:space="preserve"> на вход я взял вид продукции, тип упаковок, вес, производителя, и путь доставки. </w:t>
      </w:r>
    </w:p>
    <w:p w14:paraId="0BEDF4B6" w14:textId="77777777" w:rsidR="006028C8" w:rsidRDefault="006028C8" w:rsidP="006028C8">
      <w:pPr>
        <w:jc w:val="left"/>
      </w:pPr>
      <w:r>
        <w:t xml:space="preserve">Первым делом нужно </w:t>
      </w:r>
      <w:r>
        <w:rPr>
          <w:lang w:val="en-US"/>
        </w:rPr>
        <w:t>c</w:t>
      </w:r>
      <w:r>
        <w:t xml:space="preserve">генерировать структуру </w:t>
      </w:r>
      <w:r>
        <w:rPr>
          <w:lang w:val="en-US"/>
        </w:rPr>
        <w:t>FIS</w:t>
      </w:r>
      <w:r>
        <w:t xml:space="preserve"> (</w:t>
      </w:r>
      <w:r>
        <w:fldChar w:fldCharType="begin"/>
      </w:r>
      <w:r>
        <w:instrText xml:space="preserve"> REF _Ref42199644 \h </w:instrText>
      </w:r>
      <w:r>
        <w:fldChar w:fldCharType="separate"/>
      </w:r>
      <w:r>
        <w:t xml:space="preserve">Рис. </w:t>
      </w:r>
      <w:r>
        <w:rPr>
          <w:noProof/>
        </w:rPr>
        <w:t>4</w:t>
      </w:r>
      <w:r>
        <w:fldChar w:fldCharType="end"/>
      </w:r>
      <w:r>
        <w:t>)</w:t>
      </w:r>
      <w:r w:rsidRPr="003162CC">
        <w:t xml:space="preserve">. </w:t>
      </w:r>
      <w:r>
        <w:t>Генерируем модель с помощью разделения сетки</w:t>
      </w:r>
      <w:r w:rsidRPr="00C4484D">
        <w:t xml:space="preserve"> </w:t>
      </w:r>
      <w:r w:rsidRPr="003162CC">
        <w:t>(</w:t>
      </w:r>
      <w:r>
        <w:rPr>
          <w:lang w:val="en-US"/>
        </w:rPr>
        <w:t>Grid</w:t>
      </w:r>
      <w:r w:rsidRPr="003162CC">
        <w:t xml:space="preserve"> </w:t>
      </w:r>
      <w:r>
        <w:rPr>
          <w:lang w:val="en-US"/>
        </w:rPr>
        <w:t>partition</w:t>
      </w:r>
      <w:r w:rsidRPr="003162CC">
        <w:t xml:space="preserve">). </w:t>
      </w:r>
    </w:p>
    <w:p w14:paraId="42D1A2D7" w14:textId="77777777" w:rsidR="006028C8" w:rsidRPr="0050412D" w:rsidRDefault="006028C8" w:rsidP="006028C8">
      <w:pPr>
        <w:pStyle w:val="a3"/>
        <w:numPr>
          <w:ilvl w:val="0"/>
          <w:numId w:val="1"/>
        </w:numPr>
        <w:jc w:val="left"/>
      </w:pPr>
      <w:r w:rsidRPr="0050412D">
        <w:t xml:space="preserve">В разделе </w:t>
      </w:r>
      <w:proofErr w:type="spellStart"/>
      <w:r w:rsidRPr="0050412D">
        <w:t>Input</w:t>
      </w:r>
      <w:proofErr w:type="spellEnd"/>
      <w:r w:rsidRPr="0050412D">
        <w:t xml:space="preserve">, в </w:t>
      </w:r>
      <w:proofErr w:type="spellStart"/>
      <w:r w:rsidRPr="0050412D">
        <w:t>Number</w:t>
      </w:r>
      <w:proofErr w:type="spellEnd"/>
      <w:r w:rsidRPr="0050412D">
        <w:t xml:space="preserve"> </w:t>
      </w:r>
      <w:proofErr w:type="spellStart"/>
      <w:r w:rsidRPr="0050412D">
        <w:t>of</w:t>
      </w:r>
      <w:proofErr w:type="spellEnd"/>
      <w:r w:rsidRPr="0050412D">
        <w:t xml:space="preserve"> </w:t>
      </w:r>
      <w:proofErr w:type="spellStart"/>
      <w:r w:rsidRPr="0050412D">
        <w:t>MFs</w:t>
      </w:r>
      <w:proofErr w:type="spellEnd"/>
      <w:r w:rsidRPr="0050412D">
        <w:t xml:space="preserve">, задают количество </w:t>
      </w:r>
      <w:r>
        <w:t>входных функций принадлежности.</w:t>
      </w:r>
    </w:p>
    <w:p w14:paraId="7F60D8D6" w14:textId="77777777" w:rsidR="006028C8" w:rsidRPr="0050412D" w:rsidRDefault="006028C8" w:rsidP="006028C8">
      <w:pPr>
        <w:pStyle w:val="a3"/>
        <w:numPr>
          <w:ilvl w:val="0"/>
          <w:numId w:val="1"/>
        </w:numPr>
        <w:jc w:val="left"/>
      </w:pPr>
      <w:r w:rsidRPr="0050412D">
        <w:t xml:space="preserve">В MF </w:t>
      </w:r>
      <w:proofErr w:type="spellStart"/>
      <w:r w:rsidRPr="0050412D">
        <w:t>Type</w:t>
      </w:r>
      <w:proofErr w:type="spellEnd"/>
      <w:r w:rsidRPr="0050412D">
        <w:t xml:space="preserve"> </w:t>
      </w:r>
      <w:r>
        <w:t xml:space="preserve">выбирается </w:t>
      </w:r>
      <w:r w:rsidRPr="0050412D">
        <w:t>входной тип функции принадлежности.</w:t>
      </w:r>
    </w:p>
    <w:p w14:paraId="416B7590" w14:textId="5CC13154" w:rsidR="006028C8" w:rsidRDefault="006028C8" w:rsidP="006028C8">
      <w:pPr>
        <w:pStyle w:val="a3"/>
        <w:numPr>
          <w:ilvl w:val="0"/>
          <w:numId w:val="1"/>
        </w:numPr>
        <w:jc w:val="left"/>
      </w:pPr>
      <w:r w:rsidRPr="0050412D">
        <w:t>В разд</w:t>
      </w:r>
      <w:r>
        <w:t xml:space="preserve">еле </w:t>
      </w:r>
      <w:proofErr w:type="spellStart"/>
      <w:r>
        <w:t>Output</w:t>
      </w:r>
      <w:proofErr w:type="spellEnd"/>
      <w:r>
        <w:t xml:space="preserve">, в MF </w:t>
      </w:r>
      <w:proofErr w:type="spellStart"/>
      <w:r>
        <w:t>Type</w:t>
      </w:r>
      <w:proofErr w:type="spellEnd"/>
      <w:r>
        <w:t xml:space="preserve">, выбирается </w:t>
      </w:r>
      <w:r w:rsidRPr="0050412D">
        <w:t>выходной тип функции принадлежности.</w:t>
      </w:r>
    </w:p>
    <w:p w14:paraId="1E6946A3" w14:textId="77777777" w:rsidR="00B22D47" w:rsidRDefault="00B22D47" w:rsidP="00B22D47">
      <w:pPr>
        <w:pStyle w:val="a3"/>
        <w:jc w:val="left"/>
      </w:pPr>
    </w:p>
    <w:p w14:paraId="40707354" w14:textId="74F2B727" w:rsidR="00B22D47" w:rsidRDefault="00B22D47" w:rsidP="00B22D47">
      <w:pPr>
        <w:pStyle w:val="a3"/>
        <w:ind w:left="0"/>
        <w:jc w:val="left"/>
      </w:pPr>
      <w:r w:rsidRPr="006D3D95">
        <w:t xml:space="preserve">Для обучения было выбрано 5 эпох. Результаты примерно везде одинаковые кроме функции принадлежности – </w:t>
      </w:r>
      <w:proofErr w:type="spellStart"/>
      <w:r w:rsidRPr="00B22D47">
        <w:rPr>
          <w:lang w:val="en-US"/>
        </w:rPr>
        <w:t>pimf</w:t>
      </w:r>
      <w:proofErr w:type="spellEnd"/>
      <w:r>
        <w:t xml:space="preserve"> и </w:t>
      </w:r>
      <w:proofErr w:type="spellStart"/>
      <w:r w:rsidRPr="006D3D95">
        <w:t>tr</w:t>
      </w:r>
      <w:proofErr w:type="spellEnd"/>
      <w:r w:rsidRPr="00B22D47">
        <w:rPr>
          <w:lang w:val="en-US"/>
        </w:rPr>
        <w:t>ap</w:t>
      </w:r>
      <w:proofErr w:type="spellStart"/>
      <w:r w:rsidRPr="006D3D95">
        <w:t>mf</w:t>
      </w:r>
      <w:proofErr w:type="spellEnd"/>
      <w:r>
        <w:t xml:space="preserve">. </w:t>
      </w:r>
    </w:p>
    <w:p w14:paraId="350527FF" w14:textId="6998D198" w:rsidR="00B22D47" w:rsidRDefault="00B22D47" w:rsidP="00B22D47">
      <w:pPr>
        <w:pStyle w:val="a3"/>
        <w:ind w:left="0"/>
        <w:jc w:val="left"/>
      </w:pPr>
      <w:r>
        <w:t>Для дальнейших тестов выбрал функцию принадлежности –</w:t>
      </w:r>
      <w:r w:rsidRPr="006D3D95">
        <w:t xml:space="preserve"> </w:t>
      </w:r>
      <w:proofErr w:type="spellStart"/>
      <w:r w:rsidRPr="00B22D47">
        <w:rPr>
          <w:lang w:val="en-US"/>
        </w:rPr>
        <w:t>trimf</w:t>
      </w:r>
      <w:proofErr w:type="spellEnd"/>
      <w:r w:rsidRPr="006D3D95">
        <w:t>.</w:t>
      </w:r>
      <w:r w:rsidRPr="00C4484D">
        <w:t xml:space="preserve"> </w:t>
      </w:r>
      <w:r>
        <w:t>Т.к было больше совпадений чем при использование других функций принадлежности.</w:t>
      </w:r>
    </w:p>
    <w:p w14:paraId="26ADA523" w14:textId="6EA4FF49" w:rsidR="00B22D47" w:rsidRDefault="00B22D47" w:rsidP="00B22D47">
      <w:pPr>
        <w:pStyle w:val="a3"/>
        <w:ind w:left="0"/>
        <w:jc w:val="left"/>
      </w:pPr>
    </w:p>
    <w:p w14:paraId="4AE28FFA" w14:textId="6DD65F2C" w:rsidR="00B22D47" w:rsidRDefault="00B22D47" w:rsidP="00B22D47">
      <w:pPr>
        <w:pStyle w:val="a3"/>
        <w:ind w:left="0"/>
        <w:jc w:val="center"/>
      </w:pPr>
      <w:r>
        <w:t>СЛАЙД</w:t>
      </w:r>
    </w:p>
    <w:p w14:paraId="539FE844" w14:textId="389E4EA6" w:rsidR="00B22D47" w:rsidRDefault="00B22D47" w:rsidP="00B22D47">
      <w:pPr>
        <w:pStyle w:val="a3"/>
        <w:ind w:left="0"/>
        <w:jc w:val="left"/>
      </w:pPr>
    </w:p>
    <w:p w14:paraId="2C3BF6E5" w14:textId="3D40DC8E" w:rsidR="00B22D47" w:rsidRDefault="00B22D47" w:rsidP="00B22D47">
      <w:pPr>
        <w:pStyle w:val="a3"/>
        <w:ind w:left="0"/>
        <w:jc w:val="left"/>
      </w:pPr>
      <w:proofErr w:type="spellStart"/>
      <w:r w:rsidRPr="00097C9F">
        <w:t>Neuro-Fuzzy</w:t>
      </w:r>
      <w:proofErr w:type="spellEnd"/>
      <w:r w:rsidRPr="00097C9F">
        <w:t xml:space="preserve"> </w:t>
      </w:r>
      <w:proofErr w:type="spellStart"/>
      <w:r w:rsidRPr="00097C9F">
        <w:t>Designer</w:t>
      </w:r>
      <w:proofErr w:type="spellEnd"/>
      <w:r w:rsidRPr="00097C9F">
        <w:t xml:space="preserve"> позволяет настраивать метод оптимизации, номер учебных эпох и учебной ошибочной цели.</w:t>
      </w:r>
      <w:r>
        <w:t xml:space="preserve"> Предлагается два метода оптимизации: </w:t>
      </w:r>
      <w:r w:rsidRPr="00097C9F">
        <w:t>Обратная связь для всех параметров (метод быстрейшего спуска)</w:t>
      </w:r>
      <w:r>
        <w:t xml:space="preserve">, </w:t>
      </w:r>
      <w:r w:rsidRPr="00097C9F">
        <w:t>Гибридный метод, состоящий из обратной связи для параметров, сопоставленных с входными функциями принадлежности и оценкой методом наименьших квадратов для параметров, сопоставлен с выходными функциями принадлежности</w:t>
      </w:r>
      <w:r>
        <w:t>.</w:t>
      </w:r>
    </w:p>
    <w:p w14:paraId="7C5A16CA" w14:textId="2729301B" w:rsidR="00B22D47" w:rsidRDefault="00B22D47" w:rsidP="00B22D47">
      <w:pPr>
        <w:pStyle w:val="a3"/>
        <w:ind w:left="0"/>
        <w:jc w:val="left"/>
      </w:pPr>
    </w:p>
    <w:p w14:paraId="4D776659" w14:textId="77777777" w:rsidR="00B22D47" w:rsidRDefault="00B22D47" w:rsidP="00B22D47">
      <w:r>
        <w:t>Результат, при изменении количества эпох, изменяется не сильно.</w:t>
      </w:r>
    </w:p>
    <w:p w14:paraId="5FACDEA3" w14:textId="27CF8F62" w:rsidR="006028C8" w:rsidRDefault="00B22D47" w:rsidP="006028C8">
      <w:r>
        <w:t>При тестировании результатов я подставил входные данные те же на каких сеть обучалась.</w:t>
      </w:r>
    </w:p>
    <w:sectPr w:rsidR="006028C8" w:rsidSect="006028C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67B95"/>
    <w:multiLevelType w:val="hybridMultilevel"/>
    <w:tmpl w:val="AB267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4C"/>
    <w:rsid w:val="000E50EE"/>
    <w:rsid w:val="001C0EA0"/>
    <w:rsid w:val="00303835"/>
    <w:rsid w:val="0039080E"/>
    <w:rsid w:val="003B145F"/>
    <w:rsid w:val="006028C8"/>
    <w:rsid w:val="006B704C"/>
    <w:rsid w:val="00A63492"/>
    <w:rsid w:val="00A765AE"/>
    <w:rsid w:val="00AE2379"/>
    <w:rsid w:val="00B22D47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682C"/>
  <w15:chartTrackingRefBased/>
  <w15:docId w15:val="{7E54E97A-1AAF-41C8-85D5-BABDA6E7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8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</cp:revision>
  <dcterms:created xsi:type="dcterms:W3CDTF">2021-04-01T08:45:00Z</dcterms:created>
  <dcterms:modified xsi:type="dcterms:W3CDTF">2021-04-01T09:24:00Z</dcterms:modified>
</cp:coreProperties>
</file>