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BF2A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3D398506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62B11E0E" w14:textId="77777777" w:rsidR="00C7785E" w:rsidRPr="00905D48" w:rsidRDefault="00C7785E" w:rsidP="00C7785E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color w:val="000000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3FDAE7FC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4C0293C6" w14:textId="77777777" w:rsidR="00C7785E" w:rsidRPr="00F0221C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19EBFBFB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0D2E98FD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4FAFDC5B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28A55C9C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6ADEA66F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AA3E163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C0A96E9" w14:textId="77777777" w:rsidR="00C7785E" w:rsidRDefault="00C7785E" w:rsidP="00C7785E">
      <w:pPr>
        <w:spacing w:after="0" w:line="240" w:lineRule="auto"/>
        <w:rPr>
          <w:rFonts w:cs="Times New Roman"/>
          <w:szCs w:val="28"/>
        </w:rPr>
      </w:pPr>
    </w:p>
    <w:p w14:paraId="3D4C63E7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36A1671D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68FDA756" w14:textId="77777777" w:rsidR="00C7785E" w:rsidRPr="00020CE3" w:rsidRDefault="00C7785E" w:rsidP="00C7785E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курсовой работе</w:t>
      </w:r>
    </w:p>
    <w:p w14:paraId="66098C58" w14:textId="77777777" w:rsidR="00C7785E" w:rsidRPr="00905D48" w:rsidRDefault="00C7785E" w:rsidP="00C7785E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905D48">
        <w:rPr>
          <w:rFonts w:cs="Times New Roman"/>
          <w:b/>
          <w:sz w:val="32"/>
          <w:szCs w:val="32"/>
        </w:rPr>
        <w:t>Дисциплина:</w:t>
      </w:r>
      <w:r w:rsidRPr="00905D48">
        <w:rPr>
          <w:rFonts w:cs="Times New Roman"/>
          <w:sz w:val="32"/>
          <w:szCs w:val="32"/>
        </w:rPr>
        <w:t xml:space="preserve"> Компьютерные системы управления</w:t>
      </w:r>
    </w:p>
    <w:p w14:paraId="175A00B6" w14:textId="77777777" w:rsidR="00C7785E" w:rsidRPr="006204FA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2D9F971" w14:textId="77777777" w:rsidR="00C7785E" w:rsidRDefault="00C7785E" w:rsidP="00C7785E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2F434E27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4419E970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311D3B2A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49738D0E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0F720E8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53B667C8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17B8351B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10DA114C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18D644D6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6F1B905E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0F7E630F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EAAE221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CB20837" w14:textId="77777777" w:rsidR="00C7785E" w:rsidRDefault="00C7785E" w:rsidP="00C7785E">
      <w:pPr>
        <w:spacing w:after="0" w:line="240" w:lineRule="auto"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18"/>
        <w:gridCol w:w="2800"/>
      </w:tblGrid>
      <w:tr w:rsidR="00C7785E" w14:paraId="5CCA6D71" w14:textId="77777777" w:rsidTr="005B4A76">
        <w:trPr>
          <w:trHeight w:val="70"/>
        </w:trPr>
        <w:tc>
          <w:tcPr>
            <w:tcW w:w="3969" w:type="dxa"/>
          </w:tcPr>
          <w:p w14:paraId="54F22C7A" w14:textId="77777777" w:rsidR="00C7785E" w:rsidRDefault="00C7785E" w:rsidP="005B4A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 студент гр. </w:t>
            </w:r>
            <w:r w:rsidRPr="00C75DFC">
              <w:rPr>
                <w:rFonts w:cs="Times New Roman"/>
                <w:szCs w:val="28"/>
              </w:rPr>
              <w:t>3540901/02001</w:t>
            </w:r>
          </w:p>
        </w:tc>
        <w:tc>
          <w:tcPr>
            <w:tcW w:w="1418" w:type="dxa"/>
          </w:tcPr>
          <w:p w14:paraId="69A11FF5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6553D976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Бараев Д. Р.</w:t>
            </w:r>
          </w:p>
        </w:tc>
      </w:tr>
      <w:tr w:rsidR="00C7785E" w14:paraId="464F4DF5" w14:textId="77777777" w:rsidTr="005B4A76">
        <w:tc>
          <w:tcPr>
            <w:tcW w:w="3969" w:type="dxa"/>
          </w:tcPr>
          <w:p w14:paraId="5CD55F44" w14:textId="77777777" w:rsidR="00C7785E" w:rsidRDefault="00C7785E" w:rsidP="005B4A76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0B49E08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2C1F42B8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C7785E" w14:paraId="06A68EBA" w14:textId="77777777" w:rsidTr="005B4A76">
        <w:tc>
          <w:tcPr>
            <w:tcW w:w="3969" w:type="dxa"/>
          </w:tcPr>
          <w:p w14:paraId="6B6E8F6C" w14:textId="77777777" w:rsidR="00C7785E" w:rsidRDefault="00C7785E" w:rsidP="005B4A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0B811B79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7307A089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Нестеров С. А.</w:t>
            </w:r>
          </w:p>
        </w:tc>
      </w:tr>
      <w:tr w:rsidR="00C7785E" w14:paraId="3C75BD0A" w14:textId="77777777" w:rsidTr="005B4A76">
        <w:tc>
          <w:tcPr>
            <w:tcW w:w="3969" w:type="dxa"/>
          </w:tcPr>
          <w:p w14:paraId="3EBE18DD" w14:textId="77777777" w:rsidR="00C7785E" w:rsidRDefault="00C7785E" w:rsidP="005B4A76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1DCC9EF8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4DFB4AE9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C7785E" w14:paraId="4AFA5813" w14:textId="77777777" w:rsidTr="005B4A76">
        <w:tc>
          <w:tcPr>
            <w:tcW w:w="3969" w:type="dxa"/>
          </w:tcPr>
          <w:p w14:paraId="0BE1EDCC" w14:textId="77777777" w:rsidR="00C7785E" w:rsidRDefault="00C7785E" w:rsidP="005B4A76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756C5152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800" w:type="dxa"/>
          </w:tcPr>
          <w:p w14:paraId="5778A90E" w14:textId="77777777" w:rsidR="00C7785E" w:rsidRDefault="00C7785E" w:rsidP="005B4A76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</w:t>
            </w:r>
            <w:proofErr w:type="gramStart"/>
            <w:r>
              <w:rPr>
                <w:rFonts w:cs="Times New Roman"/>
                <w:szCs w:val="28"/>
              </w:rPr>
              <w:t>_»_</w:t>
            </w:r>
            <w:proofErr w:type="gramEnd"/>
            <w:r>
              <w:rPr>
                <w:rFonts w:cs="Times New Roman"/>
                <w:szCs w:val="28"/>
              </w:rPr>
              <w:t>_____ 2021г.</w:t>
            </w:r>
          </w:p>
        </w:tc>
      </w:tr>
    </w:tbl>
    <w:p w14:paraId="0111B084" w14:textId="77777777" w:rsidR="00C7785E" w:rsidRDefault="00C7785E" w:rsidP="00C7785E">
      <w:pPr>
        <w:spacing w:after="0" w:line="240" w:lineRule="auto"/>
        <w:jc w:val="right"/>
        <w:rPr>
          <w:rFonts w:cs="Times New Roman"/>
          <w:szCs w:val="28"/>
        </w:rPr>
      </w:pPr>
    </w:p>
    <w:p w14:paraId="1EAD62BD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7CB1BBA2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49782C6D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8"/>
        </w:rPr>
      </w:pPr>
    </w:p>
    <w:p w14:paraId="224D297E" w14:textId="77777777" w:rsidR="00C7785E" w:rsidRDefault="00C7785E" w:rsidP="00C7785E">
      <w:pPr>
        <w:rPr>
          <w:rFonts w:cs="Times New Roman"/>
          <w:szCs w:val="28"/>
          <w:lang w:val="en-US"/>
        </w:rPr>
      </w:pPr>
    </w:p>
    <w:p w14:paraId="053D7CBA" w14:textId="77777777" w:rsidR="00C7785E" w:rsidRPr="00F0221C" w:rsidRDefault="00C7785E" w:rsidP="00C7785E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</w:t>
      </w:r>
    </w:p>
    <w:p w14:paraId="22E696A8" w14:textId="77777777" w:rsidR="00C7785E" w:rsidRDefault="00C7785E" w:rsidP="00C7785E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</w:p>
    <w:sdt>
      <w:sdtPr>
        <w:id w:val="20299053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32E6F85" w14:textId="77777777" w:rsidR="00C7785E" w:rsidRPr="00DC0727" w:rsidRDefault="00C7785E" w:rsidP="00C7785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C0727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2778F58B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42278" w:history="1">
            <w:r w:rsidRPr="00B92B80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A020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79" w:history="1">
            <w:r w:rsidRPr="00B92B80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D92C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0" w:history="1">
            <w:r w:rsidRPr="00B92B80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№1. Исследование свойств многосвязного объекта в непрерывном и дискретном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35E5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1" w:history="1">
            <w:r w:rsidRPr="00B92B80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№2. Многоцелевое оптимальное управление статикой динамического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3B8E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2" w:history="1">
            <w:r w:rsidRPr="00B92B80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№3. Синтез и исследование оптимального по корневым показателям и по интегрально-квадратичному критерию управления многосвязного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7440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3" w:history="1">
            <w:r w:rsidRPr="00B92B80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№4. Синтез и исследование системы децентрализованного управления многосвязного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A7E6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4" w:history="1">
            <w:r w:rsidRPr="00B92B80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№5. Синтез и исследование системы сепарабельного управления многосвязного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E4B8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5" w:history="1">
            <w:r w:rsidRPr="00B92B80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№6. Синтез и исследование иерархической системы управления. Решение задачи координации по принципу согласования взаимодействий путем модификации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93C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6" w:history="1">
            <w:r w:rsidRPr="00B92B80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Лабораторная работа №7. Синтез и исследование иерархической системы управления. Решение задачи координации по принципу прогнозирования взаимодействий путем модификации образов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F3A" w14:textId="77777777" w:rsidR="00C7785E" w:rsidRDefault="00C7785E" w:rsidP="00C7785E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42287" w:history="1">
            <w:r w:rsidRPr="00B92B80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2B80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_Toc90942287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4DA6" w14:textId="77777777" w:rsidR="00C7785E" w:rsidRDefault="00C7785E" w:rsidP="00C7785E">
          <w:r>
            <w:rPr>
              <w:b/>
              <w:bCs/>
            </w:rPr>
            <w:fldChar w:fldCharType="end"/>
          </w:r>
        </w:p>
      </w:sdtContent>
    </w:sdt>
    <w:p w14:paraId="03B2A5BC" w14:textId="77777777" w:rsidR="00C7785E" w:rsidRDefault="00C7785E" w:rsidP="00C7785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78CDB42" w14:textId="77777777" w:rsidR="00C7785E" w:rsidRPr="00905D48" w:rsidRDefault="00C7785E" w:rsidP="00C7785E">
      <w:pPr>
        <w:pStyle w:val="2"/>
        <w:numPr>
          <w:ilvl w:val="0"/>
          <w:numId w:val="2"/>
        </w:numPr>
        <w:rPr>
          <w:sz w:val="32"/>
          <w:szCs w:val="28"/>
        </w:rPr>
      </w:pPr>
      <w:bookmarkStart w:id="0" w:name="_Toc90942278"/>
      <w:r w:rsidRPr="00905D48">
        <w:rPr>
          <w:sz w:val="32"/>
          <w:szCs w:val="28"/>
        </w:rPr>
        <w:lastRenderedPageBreak/>
        <w:t>Исходные данные</w:t>
      </w:r>
      <w:bookmarkEnd w:id="0"/>
    </w:p>
    <w:p w14:paraId="71C47B7E" w14:textId="77777777" w:rsidR="00C7785E" w:rsidRDefault="00C7785E" w:rsidP="00C7785E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Объект первого порядка:</w:t>
      </w:r>
    </w:p>
    <w:p w14:paraId="19C28F2E" w14:textId="77777777" w:rsidR="00C7785E" w:rsidRPr="00053C21" w:rsidRDefault="00C7785E" w:rsidP="00C7785E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B9BAB" w14:textId="77777777" w:rsidR="00C7785E" w:rsidRPr="005E04E2" w:rsidRDefault="00C7785E" w:rsidP="00C7785E">
      <w:pPr>
        <w:spacing w:line="256" w:lineRule="auto"/>
        <w:ind w:firstLine="567"/>
        <w:rPr>
          <w:rFonts w:eastAsia="Times New Roman" w:cs="Times New Roman"/>
        </w:rPr>
      </w:pPr>
      <w:r w:rsidRPr="00053C21">
        <w:rPr>
          <w:rFonts w:eastAsia="Times New Roman" w:cs="Times New Roman"/>
        </w:rPr>
        <w:t>Целевые функции:</w:t>
      </w:r>
    </w:p>
    <w:p w14:paraId="6A8FE5A8" w14:textId="77777777" w:rsidR="00C7785E" w:rsidRPr="00141806" w:rsidRDefault="00C7785E" w:rsidP="00C7785E">
      <w:pPr>
        <w:pStyle w:val="a4"/>
        <w:spacing w:line="256" w:lineRule="auto"/>
        <w:jc w:val="center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D6A4582" w14:textId="77777777" w:rsidR="00C7785E" w:rsidRPr="00020CE3" w:rsidRDefault="00C7785E" w:rsidP="00C7785E">
      <w:pPr>
        <w:pStyle w:val="a4"/>
        <w:spacing w:line="256" w:lineRule="auto"/>
        <w:jc w:val="center"/>
        <w:rPr>
          <w:rFonts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lang w:val="en-US"/>
            </w:rPr>
            <m:t xml:space="preserve">=0.1,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lang w:val="en-US"/>
            </w:rPr>
            <m:t>=0.9</m:t>
          </m:r>
        </m:oMath>
      </m:oMathPara>
    </w:p>
    <w:p w14:paraId="60F96025" w14:textId="77777777" w:rsidR="00C7785E" w:rsidRPr="00905D48" w:rsidRDefault="00C7785E" w:rsidP="00C7785E">
      <w:pPr>
        <w:pStyle w:val="2"/>
        <w:numPr>
          <w:ilvl w:val="0"/>
          <w:numId w:val="2"/>
        </w:numPr>
        <w:rPr>
          <w:rFonts w:eastAsiaTheme="minorEastAsia"/>
          <w:sz w:val="32"/>
          <w:szCs w:val="28"/>
        </w:rPr>
      </w:pPr>
      <w:bookmarkStart w:id="1" w:name="_Toc90942279"/>
      <w:r w:rsidRPr="00905D48">
        <w:rPr>
          <w:rFonts w:eastAsiaTheme="minorEastAsia"/>
          <w:sz w:val="32"/>
          <w:szCs w:val="28"/>
        </w:rPr>
        <w:t>Ход работы</w:t>
      </w:r>
      <w:bookmarkEnd w:id="1"/>
    </w:p>
    <w:p w14:paraId="59EA5610" w14:textId="77777777" w:rsidR="00C7785E" w:rsidRPr="00905D48" w:rsidRDefault="00C7785E" w:rsidP="00C7785E">
      <w:pPr>
        <w:pStyle w:val="2"/>
      </w:pPr>
      <w:bookmarkStart w:id="2" w:name="_Toc90942280"/>
      <w:r>
        <w:t>2.1</w:t>
      </w:r>
      <w:r>
        <w:tab/>
      </w:r>
      <w:r w:rsidRPr="00020CE3">
        <w:t>Лабораторная работа №1</w:t>
      </w:r>
      <w:r>
        <w:t>.</w:t>
      </w:r>
      <w:r w:rsidRPr="00020CE3">
        <w:t xml:space="preserve"> Исследование свойств многосвязного объекта в непрерывном и дискретном времени</w:t>
      </w:r>
      <w:bookmarkEnd w:id="2"/>
    </w:p>
    <w:p w14:paraId="0DF48FDD" w14:textId="77777777" w:rsidR="00C7785E" w:rsidRPr="00AE0B32" w:rsidRDefault="00C7785E" w:rsidP="00C7785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</w:p>
    <w:p w14:paraId="7A3FC1E9" w14:textId="77777777" w:rsidR="00C7785E" w:rsidRPr="00AE0B32" w:rsidRDefault="00C7785E" w:rsidP="00C7785E">
      <w:pPr>
        <w:pStyle w:val="a4"/>
        <w:numPr>
          <w:ilvl w:val="0"/>
          <w:numId w:val="1"/>
        </w:numPr>
        <w:spacing w:after="0" w:line="240" w:lineRule="auto"/>
        <w:ind w:left="1276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 xml:space="preserve">Найти значение </w:t>
      </w:r>
      <w:r w:rsidRPr="00AE0B32">
        <w:rPr>
          <w:rFonts w:eastAsiaTheme="minorEastAsia" w:cs="Times New Roman"/>
          <w:szCs w:val="28"/>
          <w:lang w:val="en-US"/>
        </w:rPr>
        <w:t>b</w:t>
      </w:r>
      <w:r w:rsidRPr="00AE0B32">
        <w:rPr>
          <w:rFonts w:eastAsiaTheme="minorEastAsia" w:cs="Times New Roman"/>
          <w:szCs w:val="28"/>
        </w:rPr>
        <w:t>, которое обеспечивает монотонный процесс.</w:t>
      </w:r>
    </w:p>
    <w:p w14:paraId="7AFF036C" w14:textId="77777777" w:rsidR="00C7785E" w:rsidRPr="00AE0B32" w:rsidRDefault="00C7785E" w:rsidP="00C7785E">
      <w:pPr>
        <w:pStyle w:val="a4"/>
        <w:numPr>
          <w:ilvl w:val="0"/>
          <w:numId w:val="1"/>
        </w:numPr>
        <w:spacing w:after="0" w:line="240" w:lineRule="auto"/>
        <w:ind w:left="1276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Записать матрицу передаточных функций от двух входов к двум выходам.</w:t>
      </w:r>
    </w:p>
    <w:p w14:paraId="24334923" w14:textId="77777777" w:rsidR="00C7785E" w:rsidRPr="00AE0B32" w:rsidRDefault="00C7785E" w:rsidP="00C7785E">
      <w:pPr>
        <w:pStyle w:val="a4"/>
        <w:numPr>
          <w:ilvl w:val="0"/>
          <w:numId w:val="1"/>
        </w:numPr>
        <w:spacing w:after="0" w:line="240" w:lineRule="auto"/>
        <w:ind w:left="1276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Смоделировать поведение объекта в непрерывном виде.</w:t>
      </w:r>
    </w:p>
    <w:p w14:paraId="5E8983C7" w14:textId="77777777" w:rsidR="00C7785E" w:rsidRPr="00FD0F56" w:rsidRDefault="00C7785E" w:rsidP="00C7785E">
      <w:pPr>
        <w:pStyle w:val="a4"/>
        <w:numPr>
          <w:ilvl w:val="0"/>
          <w:numId w:val="1"/>
        </w:numPr>
        <w:spacing w:after="0" w:line="360" w:lineRule="auto"/>
        <w:ind w:left="1276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Смоделировать поведение объекта в дискретном виде.</w:t>
      </w:r>
    </w:p>
    <w:p w14:paraId="5C914EBF" w14:textId="77777777" w:rsidR="00C7785E" w:rsidRPr="00FD0F56" w:rsidRDefault="00C7785E" w:rsidP="00C7785E">
      <w:pPr>
        <w:spacing w:line="360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 xml:space="preserve">Определение значения </w:t>
      </w:r>
      <w:r w:rsidRPr="00AE0B32">
        <w:rPr>
          <w:rFonts w:eastAsiaTheme="minorEastAsia" w:cs="Times New Roman"/>
          <w:szCs w:val="28"/>
          <w:lang w:val="en-GB"/>
        </w:rPr>
        <w:t>b</w:t>
      </w:r>
      <w:r>
        <w:rPr>
          <w:rFonts w:eastAsiaTheme="minorEastAsia" w:cs="Times New Roman"/>
          <w:szCs w:val="28"/>
        </w:rPr>
        <w:t>:</w:t>
      </w:r>
    </w:p>
    <w:p w14:paraId="4D86CCFA" w14:textId="77777777" w:rsidR="00C7785E" w:rsidRPr="00FD0F56" w:rsidRDefault="00C7785E" w:rsidP="00C7785E">
      <w:pPr>
        <w:spacing w:after="0"/>
        <w:jc w:val="center"/>
        <w:rPr>
          <w:rFonts w:eastAsiaTheme="minorEastAsia" w:cs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4772799F" w14:textId="77777777" w:rsidR="00C7785E" w:rsidRPr="00FD0F56" w:rsidRDefault="00C7785E" w:rsidP="00C7785E">
      <w:pPr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-2</m:t>
          </m:r>
        </m:oMath>
      </m:oMathPara>
    </w:p>
    <w:p w14:paraId="0DB0AAB2" w14:textId="77777777" w:rsidR="00C7785E" w:rsidRPr="00FD0F56" w:rsidRDefault="00C7785E" w:rsidP="00C7785E">
      <w:pPr>
        <w:jc w:val="both"/>
        <w:rPr>
          <w:rFonts w:eastAsiaTheme="minorEastAsia" w:cs="Times New Roman"/>
        </w:rPr>
      </w:pPr>
      <w:r w:rsidRPr="00AE0B32">
        <w:rPr>
          <w:rFonts w:eastAsiaTheme="minorEastAsia" w:cs="Times New Roman"/>
          <w:szCs w:val="28"/>
        </w:rPr>
        <w:t xml:space="preserve">Выберем </w:t>
      </w:r>
      <w:r w:rsidRPr="00AE0B32">
        <w:rPr>
          <w:rFonts w:eastAsiaTheme="minorEastAsia" w:cs="Times New Roman"/>
          <w:szCs w:val="28"/>
          <w:lang w:val="en-GB"/>
        </w:rPr>
        <w:t>b</w:t>
      </w:r>
      <w:r w:rsidRPr="00FD0F56">
        <w:rPr>
          <w:rFonts w:eastAsiaTheme="minorEastAsia" w:cs="Times New Roman"/>
          <w:szCs w:val="28"/>
        </w:rPr>
        <w:t>=</w:t>
      </w:r>
      <w:r w:rsidRPr="00AE0B32">
        <w:rPr>
          <w:rFonts w:eastAsiaTheme="minorEastAsia" w:cs="Times New Roman"/>
          <w:szCs w:val="28"/>
        </w:rPr>
        <w:t xml:space="preserve"> 0.4 для обеспечения монотонного</w:t>
      </w:r>
      <w:r w:rsidRPr="00FD0F56">
        <w:rPr>
          <w:rFonts w:eastAsiaTheme="minorEastAsia" w:cs="Times New Roman"/>
          <w:szCs w:val="28"/>
        </w:rPr>
        <w:t xml:space="preserve"> </w:t>
      </w:r>
      <w:r w:rsidRPr="00AE0B32">
        <w:rPr>
          <w:rFonts w:eastAsiaTheme="minorEastAsia" w:cs="Times New Roman"/>
          <w:szCs w:val="28"/>
        </w:rPr>
        <w:t>переходного процесса.</w:t>
      </w:r>
    </w:p>
    <w:p w14:paraId="4D9131A6" w14:textId="77777777" w:rsidR="00C7785E" w:rsidRDefault="00C7785E" w:rsidP="00C7785E">
      <w:pPr>
        <w:rPr>
          <w:rFonts w:eastAsiaTheme="minorEastAsia"/>
          <w:b/>
        </w:rPr>
      </w:pPr>
      <w:r w:rsidRPr="00FD0F56">
        <w:rPr>
          <w:rFonts w:eastAsiaTheme="minorEastAsia"/>
          <w:b/>
        </w:rPr>
        <w:t>Моделирование поведения объекта в непрерывном виде</w:t>
      </w:r>
    </w:p>
    <w:p w14:paraId="562A95FA" w14:textId="77777777" w:rsidR="00C7785E" w:rsidRDefault="00C7785E" w:rsidP="00C7785E">
      <w:pPr>
        <w:jc w:val="center"/>
        <w:rPr>
          <w:rFonts w:eastAsiaTheme="minorEastAsia"/>
        </w:rPr>
        <w:sectPr w:rsidR="00C7785E" w:rsidSect="00EC45C5">
          <w:footerReference w:type="default" r:id="rId5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</w:p>
    <w:p w14:paraId="3AC88E82" w14:textId="77777777" w:rsidR="00C7785E" w:rsidRDefault="00C7785E" w:rsidP="00C7785E">
      <w:pPr>
        <w:keepNext/>
        <w:jc w:val="center"/>
      </w:pPr>
      <w:r>
        <w:rPr>
          <w:noProof/>
        </w:rPr>
        <w:drawing>
          <wp:inline distT="0" distB="0" distL="0" distR="0" wp14:anchorId="41F02081" wp14:editId="341BCA5C">
            <wp:extent cx="3009014" cy="207913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65" cy="20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047" w14:textId="77777777" w:rsidR="00C7785E" w:rsidRPr="00F63D87" w:rsidRDefault="00C7785E" w:rsidP="00C7785E">
      <w:pPr>
        <w:pStyle w:val="a5"/>
        <w:rPr>
          <w:rFonts w:eastAsiaTheme="minorEastAsia"/>
          <w:szCs w:val="24"/>
        </w:rPr>
      </w:pPr>
      <w:r w:rsidRPr="00F63D87">
        <w:rPr>
          <w:szCs w:val="24"/>
        </w:rPr>
        <w:t xml:space="preserve">Рисунок 1. </w:t>
      </w:r>
      <w:r w:rsidRPr="00F63D87">
        <w:rPr>
          <w:szCs w:val="24"/>
        </w:rPr>
        <w:fldChar w:fldCharType="begin"/>
      </w:r>
      <w:r w:rsidRPr="00F63D87">
        <w:rPr>
          <w:szCs w:val="24"/>
        </w:rPr>
        <w:instrText xml:space="preserve"> SEQ Рисунок_1. \* ARABIC </w:instrText>
      </w:r>
      <w:r w:rsidRPr="00F63D87">
        <w:rPr>
          <w:szCs w:val="24"/>
        </w:rPr>
        <w:fldChar w:fldCharType="separate"/>
      </w:r>
      <w:r>
        <w:rPr>
          <w:noProof/>
          <w:szCs w:val="24"/>
        </w:rPr>
        <w:t>1</w:t>
      </w:r>
      <w:r w:rsidRPr="00F63D87">
        <w:rPr>
          <w:szCs w:val="24"/>
        </w:rPr>
        <w:fldChar w:fldCharType="end"/>
      </w:r>
      <w:r w:rsidRPr="00F63D87">
        <w:rPr>
          <w:szCs w:val="24"/>
        </w:rPr>
        <w:t xml:space="preserve"> - </w:t>
      </w:r>
      <w:r w:rsidRPr="00F63D87">
        <w:rPr>
          <w:rFonts w:cs="Times New Roman"/>
          <w:noProof/>
          <w:szCs w:val="24"/>
        </w:rPr>
        <w:t>Схема объекта</w:t>
      </w:r>
    </w:p>
    <w:p w14:paraId="6B1BCF78" w14:textId="77777777" w:rsidR="00C7785E" w:rsidRDefault="00C7785E" w:rsidP="00C7785E">
      <w:pPr>
        <w:jc w:val="center"/>
        <w:rPr>
          <w:rFonts w:eastAsiaTheme="minorEastAsia"/>
        </w:rPr>
      </w:pPr>
    </w:p>
    <w:p w14:paraId="24F319F8" w14:textId="77777777" w:rsidR="00C7785E" w:rsidRDefault="00C7785E" w:rsidP="00C7785E">
      <w:pPr>
        <w:keepNext/>
        <w:jc w:val="center"/>
      </w:pPr>
      <w:r>
        <w:rPr>
          <w:noProof/>
        </w:rPr>
        <w:drawing>
          <wp:inline distT="0" distB="0" distL="0" distR="0" wp14:anchorId="292EE891" wp14:editId="079CBE8C">
            <wp:extent cx="3273730" cy="15523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929" cy="15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DD0" w14:textId="77777777" w:rsidR="00C7785E" w:rsidRPr="00764A5D" w:rsidRDefault="00C7785E" w:rsidP="00C7785E">
      <w:pPr>
        <w:pStyle w:val="a5"/>
        <w:rPr>
          <w:rFonts w:eastAsiaTheme="minorEastAsia"/>
        </w:rPr>
      </w:pPr>
      <w:r>
        <w:t xml:space="preserve">Рисунок 1. 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7917FF">
        <w:t>Переходный процесс</w:t>
      </w:r>
    </w:p>
    <w:p w14:paraId="0810C951" w14:textId="77777777" w:rsidR="00C7785E" w:rsidRDefault="00C7785E" w:rsidP="00C7785E">
      <w:pPr>
        <w:pStyle w:val="a5"/>
        <w:sectPr w:rsidR="00C7785E" w:rsidSect="00F63D87">
          <w:type w:val="continuous"/>
          <w:pgSz w:w="11906" w:h="16838"/>
          <w:pgMar w:top="1134" w:right="850" w:bottom="1134" w:left="1134" w:header="708" w:footer="708" w:gutter="0"/>
          <w:cols w:num="2" w:space="282"/>
          <w:titlePg/>
          <w:docGrid w:linePitch="381"/>
        </w:sectPr>
      </w:pPr>
    </w:p>
    <w:p w14:paraId="0707D71C" w14:textId="77777777" w:rsidR="00C7785E" w:rsidRPr="00F63D87" w:rsidRDefault="00C7785E" w:rsidP="00C7785E">
      <w:pPr>
        <w:rPr>
          <w:rFonts w:eastAsiaTheme="minorEastAsia"/>
          <w:b/>
        </w:rPr>
      </w:pPr>
      <w:r w:rsidRPr="00F63D87">
        <w:rPr>
          <w:rFonts w:eastAsiaTheme="minorEastAsia"/>
          <w:b/>
        </w:rPr>
        <w:t>Моделирование поведения объекта в дискретном виде</w:t>
      </w:r>
    </w:p>
    <w:p w14:paraId="52D406DE" w14:textId="77777777" w:rsidR="00C7785E" w:rsidRPr="00383BE8" w:rsidRDefault="00C7785E" w:rsidP="00C778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 = 0.1</w:t>
      </w:r>
      <w:r w:rsidRPr="00D8050B">
        <w:rPr>
          <w:rFonts w:eastAsiaTheme="minorEastAsia"/>
        </w:rPr>
        <w:t>5</w:t>
      </w:r>
      <w:r>
        <w:rPr>
          <w:rFonts w:eastAsiaTheme="minorEastAsia"/>
        </w:rPr>
        <w:t>, берём</w:t>
      </w:r>
      <w:r w:rsidRPr="00DC25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b </w:t>
      </w:r>
      <w:r w:rsidRPr="00DC256B">
        <w:rPr>
          <w:rFonts w:eastAsiaTheme="minorEastAsia"/>
        </w:rPr>
        <w:t xml:space="preserve">&lt;27 </w:t>
      </w:r>
      <w:r>
        <w:rPr>
          <w:rFonts w:eastAsiaTheme="minorEastAsia"/>
        </w:rPr>
        <w:t>для устойчивости и отсутствию колебаний подберем:</w:t>
      </w:r>
      <w:r w:rsidRPr="00383BE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383BE8">
        <w:rPr>
          <w:rFonts w:eastAsiaTheme="minorEastAsia"/>
        </w:rPr>
        <w:t>=0.27</w:t>
      </w:r>
    </w:p>
    <w:p w14:paraId="2B18473E" w14:textId="77777777" w:rsidR="00C7785E" w:rsidRPr="00C7785E" w:rsidRDefault="00C7785E" w:rsidP="00C7785E">
      <w:pPr>
        <w:jc w:val="center"/>
        <w:rPr>
          <w:rFonts w:eastAsiaTheme="minorEastAsia"/>
        </w:rPr>
        <w:sectPr w:rsidR="00C7785E" w:rsidRPr="00C7785E" w:rsidSect="00543F70">
          <w:type w:val="continuous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</w:p>
    <w:p w14:paraId="5D71F222" w14:textId="77777777" w:rsidR="00C7785E" w:rsidRDefault="00C7785E" w:rsidP="00C7785E">
      <w:pPr>
        <w:keepNext/>
        <w:jc w:val="center"/>
      </w:pPr>
      <w:r>
        <w:rPr>
          <w:noProof/>
        </w:rPr>
        <w:drawing>
          <wp:inline distT="0" distB="0" distL="0" distR="0" wp14:anchorId="2346B95B" wp14:editId="6B41B03F">
            <wp:extent cx="3189767" cy="213047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822" cy="21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EFAB" w14:textId="77777777" w:rsidR="00C7785E" w:rsidRDefault="00C7785E" w:rsidP="00C7785E">
      <w:pPr>
        <w:pStyle w:val="a5"/>
        <w:rPr>
          <w:rFonts w:eastAsiaTheme="minorEastAsia"/>
          <w:lang w:val="en-US"/>
        </w:rPr>
      </w:pPr>
      <w:r>
        <w:t xml:space="preserve">Рисунок 1. 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2D5BB7">
        <w:t>Схема объекта</w:t>
      </w:r>
    </w:p>
    <w:p w14:paraId="299173D9" w14:textId="77777777" w:rsidR="00C7785E" w:rsidRDefault="00C7785E" w:rsidP="00C7785E">
      <w:pPr>
        <w:pStyle w:val="a5"/>
        <w:keepNext/>
      </w:pPr>
      <w:r>
        <w:rPr>
          <w:noProof/>
        </w:rPr>
        <w:drawing>
          <wp:inline distT="0" distB="0" distL="0" distR="0" wp14:anchorId="52135912" wp14:editId="4B4CEEDD">
            <wp:extent cx="3053918" cy="2147777"/>
            <wp:effectExtent l="0" t="0" r="0" b="508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012" cy="21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2811" w14:textId="77777777" w:rsidR="00C7785E" w:rsidRDefault="00C7785E" w:rsidP="00C7785E">
      <w:pPr>
        <w:pStyle w:val="a5"/>
      </w:pPr>
      <w:r>
        <w:t xml:space="preserve">Рисунок 1. </w:t>
      </w:r>
      <w:r>
        <w:fldChar w:fldCharType="begin"/>
      </w:r>
      <w:r>
        <w:instrText xml:space="preserve"> SEQ Рисунок_1.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81502E">
        <w:t>Переходный процесс</w:t>
      </w:r>
    </w:p>
    <w:p w14:paraId="090C0505" w14:textId="77777777" w:rsidR="00C7785E" w:rsidRDefault="00C7785E" w:rsidP="00C7785E">
      <w:pPr>
        <w:pStyle w:val="a5"/>
        <w:sectPr w:rsidR="00C7785E" w:rsidSect="00F63D87">
          <w:type w:val="continuous"/>
          <w:pgSz w:w="11906" w:h="16838"/>
          <w:pgMar w:top="1134" w:right="850" w:bottom="1134" w:left="1134" w:header="708" w:footer="708" w:gutter="0"/>
          <w:cols w:num="2" w:space="282"/>
          <w:titlePg/>
          <w:docGrid w:linePitch="381"/>
        </w:sectPr>
      </w:pPr>
    </w:p>
    <w:p w14:paraId="2D29596C" w14:textId="77777777" w:rsidR="00C7785E" w:rsidRDefault="00C7785E" w:rsidP="00C7785E">
      <w:pPr>
        <w:pStyle w:val="a5"/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0.15</w:t>
      </w:r>
    </w:p>
    <w:p w14:paraId="26585E73" w14:textId="77777777" w:rsidR="00C7785E" w:rsidRDefault="00C7785E" w:rsidP="00C7785E">
      <w:pPr>
        <w:spacing w:line="240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Данная модель обладает некоторой статической ошибкой, из-за чего выходные сигналы несколько отличаются от входных управляющих сигналов. Однако данная модель достаточно проста, что значительно упрощает её анализ и построение.</w:t>
      </w:r>
    </w:p>
    <w:p w14:paraId="272C2FEE" w14:textId="77777777" w:rsidR="00C7785E" w:rsidRPr="00905D48" w:rsidRDefault="00C7785E" w:rsidP="00C7785E">
      <w:pPr>
        <w:pStyle w:val="2"/>
      </w:pPr>
      <w:bookmarkStart w:id="3" w:name="_Toc90942281"/>
      <w:r>
        <w:t>2.2</w:t>
      </w:r>
      <w:r>
        <w:tab/>
      </w:r>
      <w:r w:rsidRPr="00020CE3">
        <w:t>Лабораторная работа №</w:t>
      </w:r>
      <w:r>
        <w:t>2.</w:t>
      </w:r>
      <w:r w:rsidRPr="00020CE3">
        <w:t xml:space="preserve"> </w:t>
      </w:r>
      <w:r w:rsidRPr="00993DC0">
        <w:t>Многоцелевое оптимальное управление статикой динамического объекта</w:t>
      </w:r>
      <w:bookmarkEnd w:id="3"/>
    </w:p>
    <w:p w14:paraId="6537823E" w14:textId="77777777" w:rsidR="00C7785E" w:rsidRPr="00AE0B32" w:rsidRDefault="00C7785E" w:rsidP="00C7785E">
      <w:p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Задание</w:t>
      </w:r>
      <w:r>
        <w:rPr>
          <w:rFonts w:eastAsia="Times New Roman" w:cs="Times New Roman"/>
          <w:szCs w:val="28"/>
        </w:rPr>
        <w:t>:</w:t>
      </w:r>
    </w:p>
    <w:p w14:paraId="1D8C7AFD" w14:textId="77777777" w:rsidR="00C7785E" w:rsidRPr="00AE0B32" w:rsidRDefault="00C7785E" w:rsidP="00C7785E">
      <w:pPr>
        <w:numPr>
          <w:ilvl w:val="0"/>
          <w:numId w:val="3"/>
        </w:num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Применить метод свертки критериев для поиска компромисса для заданных целевых функций.</w:t>
      </w:r>
    </w:p>
    <w:p w14:paraId="3156F60E" w14:textId="77777777" w:rsidR="00C7785E" w:rsidRPr="00AE0B32" w:rsidRDefault="00C7785E" w:rsidP="00C7785E">
      <w:pPr>
        <w:numPr>
          <w:ilvl w:val="0"/>
          <w:numId w:val="3"/>
        </w:num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Сформулировать замещающую задачу и предложить вариант коррекции для решающих органов.</w:t>
      </w:r>
    </w:p>
    <w:p w14:paraId="702A4F20" w14:textId="77777777" w:rsidR="00C7785E" w:rsidRPr="00AE0B32" w:rsidRDefault="00C7785E" w:rsidP="00C7785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</w:t>
      </w:r>
      <w:r w:rsidRPr="00AE0B32">
        <w:rPr>
          <w:rFonts w:eastAsia="Calibri" w:cs="Times New Roman"/>
          <w:szCs w:val="28"/>
        </w:rPr>
        <w:t xml:space="preserve">ри </w:t>
      </w:r>
      <w:r w:rsidRPr="00AE0B32">
        <w:rPr>
          <w:rFonts w:eastAsia="Calibri" w:cs="Times New Roman"/>
          <w:szCs w:val="28"/>
          <w:lang w:val="en-GB"/>
        </w:rPr>
        <w:t>w</w:t>
      </w:r>
      <w:r w:rsidRPr="00AE0B32">
        <w:rPr>
          <w:rFonts w:eastAsia="Calibri" w:cs="Times New Roman"/>
          <w:szCs w:val="28"/>
        </w:rPr>
        <w:t>=0</w:t>
      </w:r>
      <w:r>
        <w:rPr>
          <w:rFonts w:eastAsia="Calibri" w:cs="Times New Roman"/>
          <w:szCs w:val="28"/>
        </w:rPr>
        <w:t>.1</w:t>
      </w:r>
      <w:r w:rsidRPr="00AE0B32">
        <w:rPr>
          <w:rFonts w:eastAsia="Calibri" w:cs="Times New Roman"/>
          <w:szCs w:val="28"/>
        </w:rPr>
        <w:t>, оптимальные x</w:t>
      </w:r>
      <w:r w:rsidRPr="00AE0B32">
        <w:rPr>
          <w:rFonts w:eastAsia="Calibri" w:cs="Times New Roman"/>
          <w:szCs w:val="28"/>
          <w:vertAlign w:val="subscript"/>
        </w:rPr>
        <w:t>1</w:t>
      </w:r>
      <w:r w:rsidRPr="00AE0B32">
        <w:rPr>
          <w:rFonts w:eastAsia="Calibri" w:cs="Times New Roman"/>
          <w:szCs w:val="28"/>
        </w:rPr>
        <w:t>=1.</w:t>
      </w:r>
      <w:r>
        <w:rPr>
          <w:rFonts w:eastAsia="Calibri" w:cs="Times New Roman"/>
          <w:szCs w:val="28"/>
        </w:rPr>
        <w:t>9</w:t>
      </w:r>
      <w:r w:rsidRPr="00AE0B32">
        <w:rPr>
          <w:rFonts w:eastAsia="Calibri" w:cs="Times New Roman"/>
          <w:szCs w:val="28"/>
        </w:rPr>
        <w:t xml:space="preserve">; </w:t>
      </w:r>
      <w:r w:rsidRPr="00AE0B32">
        <w:rPr>
          <w:rFonts w:eastAsia="Calibri" w:cs="Times New Roman"/>
          <w:szCs w:val="28"/>
          <w:lang w:val="en-US"/>
        </w:rPr>
        <w:t>x</w:t>
      </w:r>
      <w:r w:rsidRPr="00AE0B32">
        <w:rPr>
          <w:rFonts w:eastAsia="Calibri" w:cs="Times New Roman"/>
          <w:szCs w:val="28"/>
          <w:vertAlign w:val="subscript"/>
        </w:rPr>
        <w:t>2</w:t>
      </w:r>
      <w:r w:rsidRPr="00AE0B32">
        <w:rPr>
          <w:rFonts w:eastAsia="Calibri" w:cs="Times New Roman"/>
          <w:szCs w:val="28"/>
        </w:rPr>
        <w:t>=1.</w:t>
      </w:r>
      <w:r>
        <w:rPr>
          <w:rFonts w:eastAsia="Calibri" w:cs="Times New Roman"/>
          <w:szCs w:val="28"/>
        </w:rPr>
        <w:t>9</w:t>
      </w:r>
    </w:p>
    <w:p w14:paraId="222A68E0" w14:textId="77777777" w:rsidR="00C7785E" w:rsidRDefault="00C7785E" w:rsidP="00C7785E">
      <w:pPr>
        <w:spacing w:line="360" w:lineRule="auto"/>
        <w:rPr>
          <w:rFonts w:eastAsiaTheme="minorEastAsia" w:cs="Times New Roman"/>
          <w:szCs w:val="28"/>
        </w:rPr>
        <w:sectPr w:rsidR="00C7785E" w:rsidSect="00543F70">
          <w:type w:val="continuous"/>
          <w:pgSz w:w="11906" w:h="16838"/>
          <w:pgMar w:top="1134" w:right="850" w:bottom="1134" w:left="1134" w:header="708" w:footer="708" w:gutter="0"/>
          <w:cols w:space="708"/>
          <w:titlePg/>
          <w:docGrid w:linePitch="381"/>
        </w:sectPr>
      </w:pPr>
    </w:p>
    <w:p w14:paraId="500622BB" w14:textId="77777777" w:rsidR="00C7785E" w:rsidRDefault="00C7785E" w:rsidP="00C778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7480A1" wp14:editId="4D77935A">
            <wp:extent cx="4261487" cy="2711302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349" cy="27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331B" w14:textId="77777777" w:rsidR="00C7785E" w:rsidRDefault="00C7785E" w:rsidP="00C7785E">
      <w:pPr>
        <w:pStyle w:val="a5"/>
      </w:pPr>
      <w:r>
        <w:t xml:space="preserve">Рисунок 2. </w:t>
      </w:r>
      <w:r>
        <w:fldChar w:fldCharType="begin"/>
      </w:r>
      <w:r>
        <w:instrText xml:space="preserve"> SEQ Рисунок_2.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4C094B">
        <w:t>Структурная схема системы управления</w:t>
      </w:r>
    </w:p>
    <w:p w14:paraId="43085E1D" w14:textId="77777777" w:rsidR="00C7785E" w:rsidRDefault="00C7785E" w:rsidP="00C7785E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5CCEFD" wp14:editId="267DC44F">
            <wp:extent cx="6194599" cy="14566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680" cy="14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4711" w14:textId="77777777" w:rsidR="00C7785E" w:rsidRDefault="00C7785E" w:rsidP="00C7785E">
      <w:pPr>
        <w:pStyle w:val="a5"/>
      </w:pPr>
      <w:r>
        <w:t xml:space="preserve">Рисунок 2. </w:t>
      </w:r>
      <w:r>
        <w:fldChar w:fldCharType="begin"/>
      </w:r>
      <w:r>
        <w:instrText xml:space="preserve"> SEQ Рисунок_2.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80DF5">
        <w:t>Выходной сигнал координаты x1</w:t>
      </w:r>
    </w:p>
    <w:p w14:paraId="6C262A6B" w14:textId="77777777" w:rsidR="00C7785E" w:rsidRDefault="00C7785E" w:rsidP="00C7785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1E0E30A" wp14:editId="6B72D664">
            <wp:extent cx="6233540" cy="1477925"/>
            <wp:effectExtent l="0" t="0" r="0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792" cy="15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4382" w14:textId="77777777" w:rsidR="00C7785E" w:rsidRDefault="00C7785E" w:rsidP="00C7785E">
      <w:pPr>
        <w:pStyle w:val="a5"/>
      </w:pPr>
      <w:r>
        <w:t xml:space="preserve">Рисунок 2. </w:t>
      </w:r>
      <w:r>
        <w:fldChar w:fldCharType="begin"/>
      </w:r>
      <w:r>
        <w:instrText xml:space="preserve"> SEQ Рисунок_2.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1553F0">
        <w:t>Выходной сигнал координаты x2</w:t>
      </w:r>
    </w:p>
    <w:p w14:paraId="2FC896CA" w14:textId="77777777" w:rsidR="00C7785E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 xml:space="preserve">Данная модель точно достигает компромиссной цели. Каждая из подсистем достигает цели за времена </w:t>
      </w:r>
      <w:r w:rsidRPr="00AE0B32">
        <w:rPr>
          <w:rFonts w:cs="Times New Roman"/>
          <w:szCs w:val="28"/>
          <w:lang w:val="en-US"/>
        </w:rPr>
        <w:t>t</w:t>
      </w:r>
      <w:r w:rsidRPr="00AE0B32">
        <w:rPr>
          <w:rFonts w:cs="Times New Roman"/>
          <w:szCs w:val="28"/>
        </w:rPr>
        <w:t>пп1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</w:rPr>
        <w:t>1.58</w:t>
      </w:r>
      <w:r w:rsidRPr="00AE0B32">
        <w:rPr>
          <w:rFonts w:cs="Times New Roman"/>
          <w:szCs w:val="28"/>
          <w:lang w:val="en-US"/>
        </w:rPr>
        <w:t>c</w:t>
      </w:r>
      <w:r w:rsidRPr="00AE0B32">
        <w:rPr>
          <w:rFonts w:cs="Times New Roman"/>
          <w:szCs w:val="28"/>
        </w:rPr>
        <w:t xml:space="preserve">, </w:t>
      </w:r>
      <w:r w:rsidRPr="00AE0B32">
        <w:rPr>
          <w:rFonts w:cs="Times New Roman"/>
          <w:szCs w:val="28"/>
          <w:lang w:val="en-US"/>
        </w:rPr>
        <w:t>t</w:t>
      </w:r>
      <w:r w:rsidRPr="00AE0B32">
        <w:rPr>
          <w:rFonts w:cs="Times New Roman"/>
          <w:szCs w:val="28"/>
        </w:rPr>
        <w:t>пп2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>
        <w:rPr>
          <w:rFonts w:eastAsia="Calibri" w:cs="Times New Roman"/>
        </w:rPr>
        <w:t>2.28</w:t>
      </w:r>
      <w:r w:rsidRPr="00AE0B32">
        <w:rPr>
          <w:rFonts w:cs="Times New Roman"/>
          <w:szCs w:val="28"/>
          <w:lang w:val="en-US"/>
        </w:rPr>
        <w:t>c</w:t>
      </w:r>
      <w:r w:rsidRPr="00AE0B32">
        <w:rPr>
          <w:rFonts w:cs="Times New Roman"/>
          <w:szCs w:val="28"/>
        </w:rPr>
        <w:t>.</w:t>
      </w:r>
      <w:r w:rsidRPr="00AE0B32">
        <w:rPr>
          <w:rFonts w:eastAsiaTheme="minorEastAsia" w:cs="Times New Roman"/>
          <w:szCs w:val="28"/>
        </w:rPr>
        <w:t xml:space="preserve"> Однако данная модель немного сложнее прошлой.</w:t>
      </w:r>
    </w:p>
    <w:p w14:paraId="3D4D7E94" w14:textId="77777777" w:rsidR="00C7785E" w:rsidRDefault="00C7785E" w:rsidP="00C7785E">
      <w:pPr>
        <w:pStyle w:val="2"/>
        <w:numPr>
          <w:ilvl w:val="1"/>
          <w:numId w:val="2"/>
        </w:numPr>
        <w:ind w:left="709" w:hanging="709"/>
      </w:pPr>
      <w:bookmarkStart w:id="4" w:name="_Toc90942282"/>
      <w:r w:rsidRPr="00020CE3">
        <w:t>Лабораторная работа №</w:t>
      </w:r>
      <w:r>
        <w:t>3.</w:t>
      </w:r>
      <w:r w:rsidRPr="00020CE3">
        <w:t xml:space="preserve"> </w:t>
      </w:r>
      <w:r w:rsidRPr="00AE0B32">
        <w:t>Синтез и исследование оптимального по корневым показателям и по интегрально-квадратичному критерию управления многосвязного объекта</w:t>
      </w:r>
      <w:bookmarkEnd w:id="4"/>
    </w:p>
    <w:p w14:paraId="60FDBA45" w14:textId="77777777" w:rsidR="00C7785E" w:rsidRPr="00AE0B32" w:rsidRDefault="00C7785E" w:rsidP="00C7785E">
      <w:pPr>
        <w:rPr>
          <w:rFonts w:eastAsia="Calibri" w:cs="Times New Roman"/>
          <w:szCs w:val="28"/>
        </w:rPr>
      </w:pPr>
      <w:r w:rsidRPr="00AE0B32">
        <w:rPr>
          <w:rFonts w:eastAsia="Calibri" w:cs="Times New Roman"/>
          <w:szCs w:val="28"/>
        </w:rPr>
        <w:t>Задание</w:t>
      </w:r>
      <w:r>
        <w:rPr>
          <w:rFonts w:eastAsia="Calibri" w:cs="Times New Roman"/>
          <w:szCs w:val="28"/>
        </w:rPr>
        <w:t>:</w:t>
      </w:r>
    </w:p>
    <w:p w14:paraId="00DFE65A" w14:textId="77777777" w:rsidR="00C7785E" w:rsidRPr="00AE0B32" w:rsidRDefault="00C7785E" w:rsidP="00C7785E">
      <w:pPr>
        <w:numPr>
          <w:ilvl w:val="0"/>
          <w:numId w:val="4"/>
        </w:num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Найти оптимальное управление путем нахождения минимума интегрально-квадратичного критерия (критерий терминального управления).</w:t>
      </w:r>
    </w:p>
    <w:p w14:paraId="2894B2C9" w14:textId="77777777" w:rsidR="00C7785E" w:rsidRPr="004E536B" w:rsidRDefault="00C7785E" w:rsidP="00C7785E">
      <w:pPr>
        <w:numPr>
          <w:ilvl w:val="0"/>
          <w:numId w:val="4"/>
        </w:num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Улучшить показатели качества системы (увеличить скорость переходного процесса) системы в 5 раз путем применения корневого метода анализа качества системы.</w:t>
      </w:r>
    </w:p>
    <w:p w14:paraId="6B9B8350" w14:textId="77777777" w:rsidR="00C7785E" w:rsidRPr="00AE0B32" w:rsidRDefault="00C7785E" w:rsidP="00C7785E">
      <w:pPr>
        <w:spacing w:line="276" w:lineRule="auto"/>
        <w:contextualSpacing/>
        <w:rPr>
          <w:rFonts w:eastAsia="Times New Roman" w:cs="Times New Roman"/>
          <w:szCs w:val="28"/>
          <w:lang w:eastAsia="ar-SA"/>
        </w:rPr>
      </w:pPr>
      <w:r w:rsidRPr="00AE0B32">
        <w:rPr>
          <w:rFonts w:eastAsia="Calibri" w:cs="Times New Roman"/>
          <w:szCs w:val="28"/>
        </w:rPr>
        <w:t>Представление управляющих сигналов</w:t>
      </w:r>
      <w:r>
        <w:rPr>
          <w:rFonts w:eastAsia="Calibri" w:cs="Times New Roman"/>
          <w:szCs w:val="28"/>
        </w:rPr>
        <w:t>:</w:t>
      </w:r>
      <w:r w:rsidRPr="00AE0B32">
        <w:rPr>
          <w:rFonts w:eastAsia="Calibri" w:cs="Times New Roman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Cs w:val="28"/>
            <w:lang w:eastAsia="ar-SA"/>
          </w:rPr>
          <m:t>U=-KX+GV</m:t>
        </m:r>
      </m:oMath>
    </w:p>
    <w:p w14:paraId="4809858B" w14:textId="77777777" w:rsidR="00C7785E" w:rsidRPr="004E536B" w:rsidRDefault="00C7785E" w:rsidP="00C7785E">
      <w:r w:rsidRPr="00AE0B32">
        <w:rPr>
          <w:rFonts w:cs="Times New Roman"/>
          <w:szCs w:val="28"/>
        </w:rPr>
        <w:t>Интегрально-квадратичный критерий</w:t>
      </w:r>
      <w:r>
        <w:rPr>
          <w:rFonts w:cs="Times New Roman"/>
          <w:szCs w:val="28"/>
        </w:rPr>
        <w:t>:</w:t>
      </w:r>
      <w:r w:rsidRPr="00AE0B32">
        <w:rPr>
          <w:rFonts w:cs="Times New Roman"/>
          <w:szCs w:val="28"/>
        </w:rPr>
        <w:t xml:space="preserve">  </w:t>
      </w:r>
      <m:oMath>
        <m:r>
          <w:rPr>
            <w:rFonts w:ascii="Cambria Math" w:hAnsi="Cambria Math" w:cs="Times New Roman"/>
            <w:szCs w:val="28"/>
          </w:rPr>
          <m:t>J=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Qx+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Ru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dt→min</m:t>
            </m:r>
          </m:e>
        </m:nary>
      </m:oMath>
    </w:p>
    <w:p w14:paraId="3054EFE7" w14:textId="77777777" w:rsidR="00C7785E" w:rsidRDefault="00C7785E" w:rsidP="00C7785E">
      <w:pPr>
        <w:keepNext/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F97996A" wp14:editId="65E53E50">
            <wp:extent cx="6016995" cy="4157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207" cy="4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28E" w14:textId="77777777" w:rsidR="00C7785E" w:rsidRDefault="00C7785E" w:rsidP="00C7785E">
      <w:pPr>
        <w:pStyle w:val="a5"/>
      </w:pPr>
      <w:r>
        <w:t xml:space="preserve">Рисунок 3. </w:t>
      </w:r>
      <w:r>
        <w:fldChar w:fldCharType="begin"/>
      </w:r>
      <w:r>
        <w:instrText xml:space="preserve"> SEQ Рисунок_3.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3E6349">
        <w:t>Схема системы с регулятором</w:t>
      </w:r>
    </w:p>
    <w:p w14:paraId="7B944FEB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69475DB" wp14:editId="287A1087">
            <wp:extent cx="6079774" cy="35300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646" cy="35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DE84" w14:textId="77777777" w:rsidR="00C7785E" w:rsidRDefault="00C7785E" w:rsidP="00C7785E">
      <w:pPr>
        <w:pStyle w:val="a5"/>
      </w:pPr>
      <w:r>
        <w:t xml:space="preserve">Рисунок 3. </w:t>
      </w:r>
      <w:r>
        <w:fldChar w:fldCharType="begin"/>
      </w:r>
      <w:r>
        <w:instrText xml:space="preserve"> SEQ Рисунок_3.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D87574">
        <w:t>Переходный процесс при Q = [10 0; 0 10]</w:t>
      </w:r>
    </w:p>
    <w:p w14:paraId="18C7100C" w14:textId="77777777" w:rsidR="00C7785E" w:rsidRDefault="00C7785E" w:rsidP="00C7785E">
      <w:pPr>
        <w:spacing w:line="276" w:lineRule="auto"/>
        <w:rPr>
          <w:rFonts w:cs="Times New Roman"/>
          <w:szCs w:val="28"/>
        </w:rPr>
      </w:pPr>
      <w:r w:rsidRPr="0066204E">
        <w:rPr>
          <w:rFonts w:cs="Times New Roman"/>
          <w:sz w:val="32"/>
          <w:szCs w:val="32"/>
          <w:lang w:val="en-US"/>
        </w:rPr>
        <w:t>t</w:t>
      </w:r>
      <w:r w:rsidRPr="0066204E">
        <w:rPr>
          <w:rFonts w:cs="Times New Roman"/>
          <w:sz w:val="24"/>
        </w:rPr>
        <w:t>пп1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Cs w:val="28"/>
        </w:rPr>
        <w:t xml:space="preserve">= </w:t>
      </w:r>
      <w:r w:rsidRPr="00561FE5">
        <w:rPr>
          <w:rFonts w:cs="Times New Roman"/>
          <w:szCs w:val="28"/>
        </w:rPr>
        <w:t>0.422</w:t>
      </w:r>
      <w:r>
        <w:rPr>
          <w:rFonts w:cs="Times New Roman"/>
          <w:szCs w:val="28"/>
        </w:rPr>
        <w:t xml:space="preserve"> </w:t>
      </w:r>
      <w:r w:rsidRPr="00CA46CB">
        <w:rPr>
          <w:rFonts w:cs="Times New Roman"/>
          <w:szCs w:val="28"/>
          <w:lang w:val="en-US"/>
        </w:rPr>
        <w:t>c</w:t>
      </w:r>
      <w:r w:rsidRPr="00CA46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66204E">
        <w:rPr>
          <w:rFonts w:cs="Times New Roman"/>
          <w:sz w:val="32"/>
          <w:szCs w:val="32"/>
          <w:lang w:val="en-US"/>
        </w:rPr>
        <w:t>t</w:t>
      </w:r>
      <w:r w:rsidRPr="0066204E">
        <w:rPr>
          <w:rFonts w:cs="Times New Roman"/>
          <w:sz w:val="24"/>
        </w:rPr>
        <w:t>пп2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Cs w:val="28"/>
        </w:rPr>
        <w:t xml:space="preserve">= </w:t>
      </w:r>
      <w:r w:rsidRPr="00561FE5">
        <w:rPr>
          <w:rFonts w:cs="Times New Roman"/>
          <w:szCs w:val="28"/>
        </w:rPr>
        <w:t>0.475</w:t>
      </w:r>
      <w:r>
        <w:rPr>
          <w:rFonts w:cs="Times New Roman"/>
          <w:szCs w:val="28"/>
        </w:rPr>
        <w:t xml:space="preserve"> </w:t>
      </w:r>
      <w:r w:rsidRPr="00CA46CB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.</w:t>
      </w:r>
    </w:p>
    <w:p w14:paraId="27BF68A3" w14:textId="77777777" w:rsidR="00C7785E" w:rsidRDefault="00C7785E" w:rsidP="00C7785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DD8C6D5" wp14:editId="3050D7A2">
            <wp:extent cx="5640392" cy="325356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865" cy="32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0B9B" w14:textId="77777777" w:rsidR="00C7785E" w:rsidRDefault="00C7785E" w:rsidP="00C7785E">
      <w:pPr>
        <w:pStyle w:val="a5"/>
      </w:pPr>
      <w:r>
        <w:t xml:space="preserve">Рисунок 3. </w:t>
      </w:r>
      <w:r>
        <w:fldChar w:fldCharType="begin"/>
      </w:r>
      <w:r>
        <w:instrText xml:space="preserve"> SEQ Рисунок_3.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3176B1">
        <w:t>Переходный процесс U1 U2 при Q = [1</w:t>
      </w:r>
      <w:r>
        <w:t>0</w:t>
      </w:r>
      <w:r w:rsidRPr="003176B1">
        <w:t xml:space="preserve"> 0; 0 1</w:t>
      </w:r>
      <w:r>
        <w:t>0</w:t>
      </w:r>
      <w:r w:rsidRPr="003176B1">
        <w:t>]</w:t>
      </w:r>
    </w:p>
    <w:p w14:paraId="1CB023B6" w14:textId="77777777" w:rsidR="00C7785E" w:rsidRPr="00561FE5" w:rsidRDefault="00C7785E" w:rsidP="00C7785E">
      <w:pPr>
        <w:spacing w:line="276" w:lineRule="auto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+24s+140</m:t>
          </m:r>
        </m:oMath>
      </m:oMathPara>
    </w:p>
    <w:p w14:paraId="2C56ADE6" w14:textId="77777777" w:rsidR="00C7785E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 xml:space="preserve">Для данного характеристического многочлена были подобраны коэффициенты матриц </w:t>
      </w:r>
      <w:r w:rsidRPr="00AE0B32">
        <w:rPr>
          <w:rFonts w:cs="Times New Roman"/>
          <w:szCs w:val="28"/>
          <w:lang w:val="en-GB"/>
        </w:rPr>
        <w:t>K</w:t>
      </w:r>
      <w:r w:rsidRPr="00690C72">
        <w:rPr>
          <w:rFonts w:cs="Times New Roman"/>
          <w:szCs w:val="28"/>
        </w:rPr>
        <w:t>,</w:t>
      </w:r>
      <w:r w:rsidRPr="00AE0B32"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  <w:lang w:val="en-GB"/>
        </w:rPr>
        <w:t>G</w:t>
      </w:r>
      <w:r>
        <w:rPr>
          <w:rFonts w:cs="Times New Roman"/>
          <w:szCs w:val="28"/>
        </w:rPr>
        <w:t>:</w:t>
      </w:r>
    </w:p>
    <w:p w14:paraId="145A0D8D" w14:textId="77777777" w:rsidR="00C7785E" w:rsidRDefault="00C7785E" w:rsidP="00C7785E">
      <w:pPr>
        <w:keepNext/>
        <w:jc w:val="center"/>
      </w:pPr>
      <w:r>
        <w:rPr>
          <w:noProof/>
        </w:rPr>
        <w:drawing>
          <wp:inline distT="0" distB="0" distL="0" distR="0" wp14:anchorId="286D3E3D" wp14:editId="01F98294">
            <wp:extent cx="5497450" cy="3157870"/>
            <wp:effectExtent l="0" t="0" r="825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2908" cy="31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8827" w14:textId="77777777" w:rsidR="00C7785E" w:rsidRDefault="00C7785E" w:rsidP="00C7785E">
      <w:pPr>
        <w:pStyle w:val="a5"/>
      </w:pPr>
      <w:r>
        <w:t xml:space="preserve">Рисунок 3. </w:t>
      </w:r>
      <w:r>
        <w:fldChar w:fldCharType="begin"/>
      </w:r>
      <w:r>
        <w:instrText xml:space="preserve"> SEQ Рисунок_3.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E21787">
        <w:t>Переходная характеристика системы. tпп1=0.21c, tпп2=0.271c</w:t>
      </w:r>
    </w:p>
    <w:p w14:paraId="24622745" w14:textId="77777777" w:rsidR="00C7785E" w:rsidRPr="00AE0B32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 xml:space="preserve">Данная модель точно достигает компромиссной цели. Каждая из подсистем достигает цели за времена </w:t>
      </w:r>
      <w:r w:rsidRPr="00AE0B32">
        <w:rPr>
          <w:rFonts w:cs="Times New Roman"/>
          <w:szCs w:val="28"/>
          <w:lang w:val="en-US"/>
        </w:rPr>
        <w:t>t</w:t>
      </w:r>
      <w:r w:rsidRPr="00AE0B32">
        <w:rPr>
          <w:rFonts w:cs="Times New Roman"/>
          <w:szCs w:val="28"/>
        </w:rPr>
        <w:t>пп1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E21787">
        <w:t>0.21c</w:t>
      </w:r>
      <w:r w:rsidRPr="00AE0B3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  <w:lang w:val="en-US"/>
        </w:rPr>
        <w:t>t</w:t>
      </w:r>
      <w:r w:rsidRPr="00AE0B32">
        <w:rPr>
          <w:rFonts w:cs="Times New Roman"/>
          <w:szCs w:val="28"/>
        </w:rPr>
        <w:t>пп2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</w:rPr>
        <w:t>0.2</w:t>
      </w:r>
      <w:r>
        <w:rPr>
          <w:rFonts w:cs="Times New Roman"/>
          <w:szCs w:val="28"/>
        </w:rPr>
        <w:t>7</w:t>
      </w:r>
      <w:r w:rsidRPr="00AE0B32">
        <w:rPr>
          <w:rFonts w:cs="Times New Roman"/>
          <w:szCs w:val="28"/>
        </w:rPr>
        <w:t>1</w:t>
      </w:r>
      <w:r w:rsidRPr="00AE0B32">
        <w:rPr>
          <w:rFonts w:cs="Times New Roman"/>
          <w:szCs w:val="28"/>
          <w:lang w:val="en-US"/>
        </w:rPr>
        <w:t>c</w:t>
      </w:r>
      <w:r w:rsidRPr="00AE0B32">
        <w:rPr>
          <w:rFonts w:cs="Times New Roman"/>
          <w:szCs w:val="28"/>
        </w:rPr>
        <w:t>. Что значительно быстрее, чем прошлая система.</w:t>
      </w:r>
      <w:r w:rsidRPr="00AE0B32">
        <w:rPr>
          <w:rFonts w:eastAsiaTheme="minorEastAsia" w:cs="Times New Roman"/>
          <w:szCs w:val="28"/>
        </w:rPr>
        <w:t xml:space="preserve"> Однако данная модель сложнее прошлой и требует больших математических вычислений.</w:t>
      </w:r>
    </w:p>
    <w:p w14:paraId="64895981" w14:textId="77777777" w:rsidR="00C7785E" w:rsidRDefault="00C7785E" w:rsidP="00C7785E">
      <w:pPr>
        <w:pStyle w:val="2"/>
        <w:numPr>
          <w:ilvl w:val="1"/>
          <w:numId w:val="2"/>
        </w:numPr>
        <w:ind w:left="709" w:hanging="709"/>
        <w:jc w:val="both"/>
      </w:pPr>
      <w:bookmarkStart w:id="5" w:name="_Toc90942283"/>
      <w:r w:rsidRPr="00020CE3">
        <w:lastRenderedPageBreak/>
        <w:t>Лабораторная работа №</w:t>
      </w:r>
      <w:r>
        <w:t>4.</w:t>
      </w:r>
      <w:r w:rsidRPr="00020CE3">
        <w:t xml:space="preserve"> </w:t>
      </w:r>
      <w:r w:rsidRPr="00AE0B32">
        <w:t>Синтез и исследование системы децентрализованного управления многосвязного объекта</w:t>
      </w:r>
      <w:bookmarkEnd w:id="5"/>
    </w:p>
    <w:p w14:paraId="043BA918" w14:textId="77777777" w:rsidR="00C7785E" w:rsidRPr="00AE0B32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>Зада</w:t>
      </w:r>
      <w:r>
        <w:rPr>
          <w:rFonts w:cs="Times New Roman"/>
          <w:szCs w:val="28"/>
        </w:rPr>
        <w:t>ние:</w:t>
      </w:r>
    </w:p>
    <w:p w14:paraId="7FD2C186" w14:textId="77777777" w:rsidR="00C7785E" w:rsidRPr="00AE0B32" w:rsidRDefault="00C7785E" w:rsidP="00C7785E">
      <w:pPr>
        <w:numPr>
          <w:ilvl w:val="0"/>
          <w:numId w:val="5"/>
        </w:num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Представить многомерный объект в виде системы из двух локальных подсистем.</w:t>
      </w:r>
    </w:p>
    <w:p w14:paraId="535740A4" w14:textId="77777777" w:rsidR="00C7785E" w:rsidRPr="00AE0B32" w:rsidRDefault="00C7785E" w:rsidP="00C7785E">
      <w:pPr>
        <w:numPr>
          <w:ilvl w:val="0"/>
          <w:numId w:val="5"/>
        </w:numPr>
        <w:spacing w:line="256" w:lineRule="auto"/>
        <w:contextualSpacing/>
        <w:jc w:val="both"/>
        <w:rPr>
          <w:rFonts w:eastAsia="Times New Roman" w:cs="Times New Roman"/>
          <w:szCs w:val="28"/>
        </w:rPr>
      </w:pPr>
      <w:r w:rsidRPr="00AE0B32">
        <w:rPr>
          <w:rFonts w:eastAsia="Times New Roman" w:cs="Times New Roman"/>
          <w:szCs w:val="28"/>
        </w:rPr>
        <w:t>Синтезировать систему</w:t>
      </w:r>
      <w:r>
        <w:rPr>
          <w:rFonts w:eastAsia="Times New Roman" w:cs="Times New Roman"/>
          <w:szCs w:val="28"/>
        </w:rPr>
        <w:t xml:space="preserve"> </w:t>
      </w:r>
      <w:r w:rsidRPr="00AE0B32">
        <w:rPr>
          <w:rFonts w:eastAsia="Times New Roman" w:cs="Times New Roman"/>
          <w:szCs w:val="28"/>
        </w:rPr>
        <w:t>локального управления заданного объекта, улучшающую показатели качества системы (увеличить скорость переходного процесса) системы в 5.</w:t>
      </w:r>
    </w:p>
    <w:p w14:paraId="5557C34C" w14:textId="77777777" w:rsidR="00C7785E" w:rsidRPr="00AE0B32" w:rsidRDefault="00C7785E" w:rsidP="00C7785E">
      <w:pPr>
        <w:spacing w:line="276" w:lineRule="auto"/>
        <w:contextualSpacing/>
        <w:rPr>
          <w:rFonts w:eastAsia="Calibri" w:cs="Times New Roman"/>
          <w:szCs w:val="28"/>
          <w:lang w:eastAsia="ar-SA"/>
        </w:rPr>
      </w:pPr>
      <w:r w:rsidRPr="00AE0B32">
        <w:rPr>
          <w:rFonts w:eastAsia="Calibri" w:cs="Times New Roman"/>
          <w:szCs w:val="28"/>
        </w:rPr>
        <w:t xml:space="preserve">Представление управляющих сигналов   </w:t>
      </w:r>
      <m:oMath>
        <m:r>
          <w:rPr>
            <w:rFonts w:ascii="Cambria Math" w:eastAsia="Times New Roman" w:hAnsi="Cambria Math" w:cs="Times New Roman"/>
            <w:szCs w:val="28"/>
            <w:lang w:eastAsia="ar-SA"/>
          </w:rPr>
          <m:t>U=-KX+GV</m:t>
        </m:r>
      </m:oMath>
      <w:r>
        <w:rPr>
          <w:rFonts w:eastAsia="Calibri" w:cs="Times New Roman"/>
          <w:szCs w:val="28"/>
          <w:lang w:eastAsia="ar-SA"/>
        </w:rPr>
        <w:t>.</w:t>
      </w:r>
    </w:p>
    <w:p w14:paraId="22EC0DC8" w14:textId="77777777" w:rsidR="00C7785E" w:rsidRDefault="00C7785E" w:rsidP="00C7785E">
      <w:pPr>
        <w:rPr>
          <w:rFonts w:eastAsia="Calibri" w:cs="Times New Roman"/>
          <w:szCs w:val="28"/>
          <w:lang w:eastAsia="ar-SA"/>
        </w:rPr>
      </w:pPr>
      <w:r w:rsidRPr="00AE0B32">
        <w:rPr>
          <w:rFonts w:eastAsia="Calibri" w:cs="Times New Roman"/>
          <w:szCs w:val="28"/>
          <w:lang w:eastAsia="ar-SA"/>
        </w:rPr>
        <w:t xml:space="preserve">Только в этой системе матрица </w:t>
      </w:r>
      <w:r w:rsidRPr="00AE0B32">
        <w:rPr>
          <w:rFonts w:eastAsia="Calibri" w:cs="Times New Roman"/>
          <w:szCs w:val="28"/>
          <w:lang w:val="en-GB" w:eastAsia="ar-SA"/>
        </w:rPr>
        <w:t>K</w:t>
      </w:r>
      <w:r>
        <w:rPr>
          <w:rFonts w:eastAsia="Calibri" w:cs="Times New Roman"/>
          <w:szCs w:val="28"/>
          <w:lang w:eastAsia="ar-SA"/>
        </w:rPr>
        <w:t xml:space="preserve"> </w:t>
      </w:r>
      <w:r w:rsidRPr="00561FE5">
        <w:rPr>
          <w:rFonts w:eastAsia="Calibri" w:cs="Times New Roman"/>
          <w:szCs w:val="28"/>
          <w:lang w:eastAsia="ar-SA"/>
        </w:rPr>
        <w:t>-</w:t>
      </w:r>
      <w:r>
        <w:rPr>
          <w:rFonts w:eastAsia="Calibri" w:cs="Times New Roman"/>
          <w:szCs w:val="28"/>
          <w:lang w:eastAsia="ar-SA"/>
        </w:rPr>
        <w:t xml:space="preserve"> </w:t>
      </w:r>
      <w:r w:rsidRPr="00AE0B32">
        <w:rPr>
          <w:rFonts w:eastAsia="Calibri" w:cs="Times New Roman"/>
          <w:szCs w:val="28"/>
          <w:lang w:eastAsia="ar-SA"/>
        </w:rPr>
        <w:t>диагональная</w:t>
      </w:r>
      <w:r>
        <w:rPr>
          <w:rFonts w:eastAsia="Calibri" w:cs="Times New Roman"/>
          <w:szCs w:val="28"/>
          <w:lang w:eastAsia="ar-SA"/>
        </w:rPr>
        <w:t>.</w:t>
      </w:r>
    </w:p>
    <w:p w14:paraId="54D97CF5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C132821" wp14:editId="65F754F4">
            <wp:extent cx="5527943" cy="42636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324" cy="43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B1E6" w14:textId="77777777" w:rsidR="00C7785E" w:rsidRPr="00561FE5" w:rsidRDefault="00C7785E" w:rsidP="00C7785E">
      <w:pPr>
        <w:pStyle w:val="a5"/>
      </w:pPr>
      <w:r>
        <w:t xml:space="preserve">Рисунок 4. </w:t>
      </w:r>
      <w:r>
        <w:fldChar w:fldCharType="begin"/>
      </w:r>
      <w:r>
        <w:instrText xml:space="preserve"> SEQ Рисунок_4.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30462B">
        <w:rPr>
          <w:rFonts w:cs="Times New Roman"/>
          <w:szCs w:val="24"/>
        </w:rPr>
        <w:t>Окончательная структурная схема системы управления</w:t>
      </w:r>
    </w:p>
    <w:p w14:paraId="0E0497CE" w14:textId="77777777" w:rsidR="00C7785E" w:rsidRPr="00561FE5" w:rsidRDefault="00C7785E" w:rsidP="00C7785E">
      <w:pPr>
        <w:spacing w:line="276" w:lineRule="auto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+24s+140</m:t>
          </m:r>
        </m:oMath>
      </m:oMathPara>
    </w:p>
    <w:p w14:paraId="614065BE" w14:textId="77777777" w:rsidR="00C7785E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 xml:space="preserve">Для данного характеристического многочлена были подобраны коэффициенты матриц </w:t>
      </w:r>
      <w:r w:rsidRPr="00AE0B32">
        <w:rPr>
          <w:rFonts w:cs="Times New Roman"/>
          <w:szCs w:val="28"/>
          <w:lang w:val="en-GB"/>
        </w:rPr>
        <w:t>K</w:t>
      </w:r>
      <w:r w:rsidRPr="00690C72">
        <w:rPr>
          <w:rFonts w:cs="Times New Roman"/>
          <w:szCs w:val="28"/>
        </w:rPr>
        <w:t>,</w:t>
      </w:r>
      <w:r w:rsidRPr="00AE0B32"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  <w:lang w:val="en-GB"/>
        </w:rPr>
        <w:t>G</w:t>
      </w:r>
      <w:r>
        <w:rPr>
          <w:rFonts w:cs="Times New Roman"/>
          <w:szCs w:val="28"/>
        </w:rPr>
        <w:t>:</w:t>
      </w:r>
    </w:p>
    <w:p w14:paraId="7E8C14CB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C82F2C0" wp14:editId="26A78EFC">
            <wp:extent cx="6114223" cy="3530009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053" cy="35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A9BA" w14:textId="77777777" w:rsidR="00C7785E" w:rsidRDefault="00C7785E" w:rsidP="00C7785E">
      <w:pPr>
        <w:pStyle w:val="a5"/>
      </w:pPr>
      <w:r>
        <w:t xml:space="preserve">Рисунок 4. </w:t>
      </w:r>
      <w:r>
        <w:fldChar w:fldCharType="begin"/>
      </w:r>
      <w:r>
        <w:instrText xml:space="preserve"> SEQ Рисунок_4.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DD51EE">
        <w:t>Переходный процесс при k11=6.1275, k22=3.3725</w:t>
      </w:r>
    </w:p>
    <w:p w14:paraId="1DAA39B0" w14:textId="77777777" w:rsidR="00C7785E" w:rsidRDefault="00C7785E" w:rsidP="00C7785E">
      <w:pPr>
        <w:spacing w:line="276" w:lineRule="auto"/>
        <w:rPr>
          <w:rFonts w:cs="Times New Roman"/>
          <w:szCs w:val="28"/>
        </w:rPr>
      </w:pPr>
      <w:r w:rsidRPr="0066204E">
        <w:rPr>
          <w:rFonts w:cs="Times New Roman"/>
          <w:sz w:val="32"/>
          <w:szCs w:val="32"/>
          <w:lang w:val="en-US"/>
        </w:rPr>
        <w:t>t</w:t>
      </w:r>
      <w:r w:rsidRPr="0066204E">
        <w:rPr>
          <w:rFonts w:cs="Times New Roman"/>
          <w:sz w:val="24"/>
        </w:rPr>
        <w:t>пп1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Cs w:val="28"/>
        </w:rPr>
        <w:t xml:space="preserve">= </w:t>
      </w:r>
      <w:r w:rsidRPr="00C7785E">
        <w:rPr>
          <w:rFonts w:cs="Times New Roman"/>
          <w:szCs w:val="28"/>
        </w:rPr>
        <w:t>0.221</w:t>
      </w:r>
      <w:r>
        <w:rPr>
          <w:rFonts w:cs="Times New Roman"/>
          <w:szCs w:val="28"/>
        </w:rPr>
        <w:t xml:space="preserve"> </w:t>
      </w:r>
      <w:r w:rsidRPr="00CA46CB">
        <w:rPr>
          <w:rFonts w:cs="Times New Roman"/>
          <w:szCs w:val="28"/>
          <w:lang w:val="en-US"/>
        </w:rPr>
        <w:t>c</w:t>
      </w:r>
      <w:r w:rsidRPr="00CA46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66204E">
        <w:rPr>
          <w:rFonts w:cs="Times New Roman"/>
          <w:sz w:val="32"/>
          <w:szCs w:val="32"/>
          <w:lang w:val="en-US"/>
        </w:rPr>
        <w:t>t</w:t>
      </w:r>
      <w:r w:rsidRPr="0066204E">
        <w:rPr>
          <w:rFonts w:cs="Times New Roman"/>
          <w:sz w:val="24"/>
        </w:rPr>
        <w:t>пп2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Cs w:val="28"/>
        </w:rPr>
        <w:t xml:space="preserve">= </w:t>
      </w:r>
      <w:r w:rsidRPr="00C7785E">
        <w:rPr>
          <w:rFonts w:cs="Times New Roman"/>
          <w:szCs w:val="28"/>
        </w:rPr>
        <w:t>0.335</w:t>
      </w:r>
      <w:r>
        <w:rPr>
          <w:rFonts w:cs="Times New Roman"/>
          <w:szCs w:val="28"/>
        </w:rPr>
        <w:t xml:space="preserve"> </w:t>
      </w:r>
      <w:r w:rsidRPr="00CA46CB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.</w:t>
      </w:r>
    </w:p>
    <w:p w14:paraId="2673C4BE" w14:textId="77777777" w:rsidR="00C7785E" w:rsidRPr="00AE0B32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 xml:space="preserve">Данная модель точно достигает компромиссной цели. Каждая из подсистем достигает цели за времена </w:t>
      </w:r>
      <w:r w:rsidRPr="0066204E">
        <w:rPr>
          <w:rFonts w:cs="Times New Roman"/>
          <w:sz w:val="32"/>
          <w:szCs w:val="32"/>
          <w:lang w:val="en-US"/>
        </w:rPr>
        <w:t>t</w:t>
      </w:r>
      <w:r w:rsidRPr="0066204E">
        <w:rPr>
          <w:rFonts w:cs="Times New Roman"/>
          <w:sz w:val="24"/>
        </w:rPr>
        <w:t>пп1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Cs w:val="28"/>
        </w:rPr>
        <w:t xml:space="preserve">= </w:t>
      </w:r>
      <w:r w:rsidRPr="0030462B">
        <w:rPr>
          <w:rFonts w:cs="Times New Roman"/>
          <w:szCs w:val="28"/>
        </w:rPr>
        <w:t>0.221</w:t>
      </w:r>
      <w:r>
        <w:rPr>
          <w:rFonts w:cs="Times New Roman"/>
          <w:szCs w:val="28"/>
        </w:rPr>
        <w:t xml:space="preserve"> </w:t>
      </w:r>
      <w:r w:rsidRPr="00CA46CB">
        <w:rPr>
          <w:rFonts w:cs="Times New Roman"/>
          <w:szCs w:val="28"/>
          <w:lang w:val="en-US"/>
        </w:rPr>
        <w:t>c</w:t>
      </w:r>
      <w:r w:rsidRPr="00CA46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66204E">
        <w:rPr>
          <w:rFonts w:cs="Times New Roman"/>
          <w:sz w:val="32"/>
          <w:szCs w:val="32"/>
          <w:lang w:val="en-US"/>
        </w:rPr>
        <w:t>t</w:t>
      </w:r>
      <w:r w:rsidRPr="0066204E">
        <w:rPr>
          <w:rFonts w:cs="Times New Roman"/>
          <w:sz w:val="24"/>
        </w:rPr>
        <w:t>пп2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Cs w:val="28"/>
        </w:rPr>
        <w:t xml:space="preserve">= </w:t>
      </w:r>
      <w:r w:rsidRPr="0030462B">
        <w:rPr>
          <w:rFonts w:cs="Times New Roman"/>
          <w:szCs w:val="28"/>
        </w:rPr>
        <w:t>0.335</w:t>
      </w:r>
      <w:r>
        <w:rPr>
          <w:rFonts w:cs="Times New Roman"/>
          <w:szCs w:val="28"/>
        </w:rPr>
        <w:t xml:space="preserve"> </w:t>
      </w:r>
      <w:r w:rsidRPr="00AE0B32">
        <w:rPr>
          <w:rFonts w:cs="Times New Roman"/>
          <w:szCs w:val="28"/>
          <w:lang w:val="en-US"/>
        </w:rPr>
        <w:t>c</w:t>
      </w:r>
      <w:r w:rsidRPr="00AE0B32">
        <w:rPr>
          <w:rFonts w:cs="Times New Roman"/>
          <w:szCs w:val="28"/>
        </w:rPr>
        <w:t>. Что немного медленнее, чем прошлая система.</w:t>
      </w:r>
      <w:r w:rsidRPr="00AE0B32">
        <w:rPr>
          <w:rFonts w:eastAsiaTheme="minorEastAsia" w:cs="Times New Roman"/>
          <w:szCs w:val="28"/>
        </w:rPr>
        <w:t xml:space="preserve"> Однако данная модель несколько проще прошлой и требует меньших математических вычислений, за счёт того, что матрица К теперь диагональная.</w:t>
      </w:r>
    </w:p>
    <w:p w14:paraId="424F8284" w14:textId="77777777" w:rsidR="00C7785E" w:rsidRDefault="00C7785E" w:rsidP="00C7785E">
      <w:pPr>
        <w:pStyle w:val="2"/>
        <w:numPr>
          <w:ilvl w:val="1"/>
          <w:numId w:val="2"/>
        </w:numPr>
        <w:ind w:left="709" w:hanging="709"/>
        <w:jc w:val="both"/>
      </w:pPr>
      <w:bookmarkStart w:id="6" w:name="_Toc90942284"/>
      <w:r w:rsidRPr="00020CE3">
        <w:t>Лабораторная работа №</w:t>
      </w:r>
      <w:r>
        <w:t>5.</w:t>
      </w:r>
      <w:r w:rsidRPr="00020CE3">
        <w:t xml:space="preserve"> </w:t>
      </w:r>
      <w:r w:rsidRPr="00AE0B32">
        <w:t>Синтез и исследование системы сепарабельного управления многосвязного объекта</w:t>
      </w:r>
      <w:bookmarkEnd w:id="6"/>
    </w:p>
    <w:p w14:paraId="7F4EE574" w14:textId="77777777" w:rsidR="00C7785E" w:rsidRPr="00AE0B32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>Зада</w:t>
      </w:r>
      <w:r>
        <w:rPr>
          <w:rFonts w:cs="Times New Roman"/>
          <w:szCs w:val="28"/>
        </w:rPr>
        <w:t>ние:</w:t>
      </w:r>
    </w:p>
    <w:p w14:paraId="10C59BBD" w14:textId="77777777" w:rsidR="00C7785E" w:rsidRPr="0003047C" w:rsidRDefault="00C7785E" w:rsidP="00C7785E">
      <w:pPr>
        <w:pStyle w:val="a4"/>
        <w:numPr>
          <w:ilvl w:val="0"/>
          <w:numId w:val="6"/>
        </w:numPr>
        <w:spacing w:line="276" w:lineRule="auto"/>
        <w:jc w:val="both"/>
        <w:rPr>
          <w:rFonts w:eastAsiaTheme="minorEastAsia" w:cs="Times New Roman"/>
          <w:szCs w:val="28"/>
        </w:rPr>
      </w:pPr>
      <w:r w:rsidRPr="0003047C">
        <w:rPr>
          <w:rFonts w:eastAsia="Times New Roman" w:cs="Times New Roman"/>
          <w:szCs w:val="28"/>
        </w:rPr>
        <w:t>Синтезировать систему сепарабельного управления заданного объекта, улучшающую показатели качества системы (увеличить скорость переходного процесса) системы минимум в 5 раз.</w:t>
      </w:r>
    </w:p>
    <w:p w14:paraId="07F45A3C" w14:textId="77777777" w:rsidR="00C7785E" w:rsidRPr="00561FE5" w:rsidRDefault="00C7785E" w:rsidP="00C7785E">
      <w:r w:rsidRPr="00AE0B32">
        <w:rPr>
          <w:rFonts w:eastAsia="Calibri" w:cs="Times New Roman"/>
          <w:szCs w:val="28"/>
        </w:rPr>
        <w:t xml:space="preserve">Представление управляющих сигналов   </w:t>
      </w:r>
      <m:oMath>
        <m:r>
          <w:rPr>
            <w:rFonts w:ascii="Cambria Math" w:eastAsia="Times New Roman" w:hAnsi="Cambria Math" w:cs="Times New Roman"/>
            <w:szCs w:val="28"/>
            <w:lang w:eastAsia="ar-SA"/>
          </w:rPr>
          <m:t>U=-KX+GV</m:t>
        </m:r>
      </m:oMath>
    </w:p>
    <w:p w14:paraId="44366898" w14:textId="77777777" w:rsidR="00C7785E" w:rsidRPr="00AE0B32" w:rsidRDefault="00C7785E" w:rsidP="00C7785E">
      <w:pPr>
        <w:spacing w:line="276" w:lineRule="auto"/>
        <w:contextualSpacing/>
        <w:rPr>
          <w:rFonts w:eastAsia="Times New Roman" w:cs="Times New Roman"/>
          <w:szCs w:val="28"/>
          <w:lang w:eastAsia="ar-SA"/>
        </w:rPr>
      </w:pPr>
      <w:r w:rsidRPr="00AE0B32">
        <w:rPr>
          <w:rFonts w:eastAsia="Calibri" w:cs="Times New Roman"/>
          <w:szCs w:val="28"/>
          <w:lang w:eastAsia="ar-SA"/>
        </w:rPr>
        <w:t xml:space="preserve">Только в этой системе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8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-0.4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2</m:t>
            </m:r>
          </m:den>
        </m:f>
      </m:oMath>
      <w:r w:rsidRPr="00AE0B32">
        <w:rPr>
          <w:rFonts w:eastAsia="Calibri" w:cs="Times New Roman"/>
          <w:szCs w:val="28"/>
          <w:lang w:eastAsia="ar-SA"/>
        </w:rPr>
        <w:t>, чтобы развязать подсистемы.</w:t>
      </w:r>
    </w:p>
    <w:p w14:paraId="76575CEB" w14:textId="77777777" w:rsidR="00C7785E" w:rsidRDefault="00C7785E" w:rsidP="00C7785E">
      <w:pPr>
        <w:spacing w:line="276" w:lineRule="auto"/>
        <w:rPr>
          <w:rFonts w:eastAsiaTheme="minorEastAsia" w:cs="Times New Roman"/>
        </w:rPr>
      </w:pPr>
      <w:r w:rsidRPr="00AE0B32">
        <w:rPr>
          <w:rFonts w:eastAsiaTheme="minorEastAsia" w:cs="Times New Roman"/>
          <w:szCs w:val="28"/>
        </w:rPr>
        <w:t xml:space="preserve">Подберём остальные элементы матриц, чтобы данной системе соответствовал характеристический многочлен </w:t>
      </w:r>
      <m:oMath>
        <m:r>
          <w:rPr>
            <w:rFonts w:ascii="Cambria Math" w:eastAsia="Cambria Math" w:hAnsi="Cambria Math" w:cs="Times New Roman"/>
            <w:szCs w:val="28"/>
          </w:rPr>
          <m:t>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+24p+144</m:t>
        </m:r>
      </m:oMath>
      <w:r>
        <w:rPr>
          <w:rFonts w:eastAsiaTheme="minorEastAsia" w:cs="Times New Roman"/>
        </w:rPr>
        <w:t>.</w:t>
      </w:r>
    </w:p>
    <w:p w14:paraId="10948B13" w14:textId="77777777" w:rsidR="00C7785E" w:rsidRDefault="00C7785E" w:rsidP="00C7785E">
      <w:pPr>
        <w:keepNext/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5252E38" wp14:editId="7E6AD78F">
            <wp:extent cx="5341925" cy="39978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360" cy="40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1A5D" w14:textId="77777777" w:rsidR="00C7785E" w:rsidRDefault="00C7785E" w:rsidP="00C7785E">
      <w:pPr>
        <w:pStyle w:val="a5"/>
      </w:pPr>
      <w:r>
        <w:t xml:space="preserve">Рисунок 5. </w:t>
      </w:r>
      <w:r>
        <w:fldChar w:fldCharType="begin"/>
      </w:r>
      <w:r>
        <w:instrText xml:space="preserve"> SEQ Рисунок_5.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607880">
        <w:t>Окончательный вариант структурной схемы системы управления</w:t>
      </w:r>
    </w:p>
    <w:p w14:paraId="2508400C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DC7226" wp14:editId="1B13F68C">
            <wp:extent cx="5770833" cy="299838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95"/>
                    <a:stretch/>
                  </pic:blipFill>
                  <pic:spPr bwMode="auto">
                    <a:xfrm>
                      <a:off x="0" y="0"/>
                      <a:ext cx="5800393" cy="301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DD32B" w14:textId="77777777" w:rsidR="00C7785E" w:rsidRDefault="00C7785E" w:rsidP="00C7785E">
      <w:pPr>
        <w:pStyle w:val="a5"/>
      </w:pPr>
      <w:r>
        <w:t xml:space="preserve">Рисунок 5. </w:t>
      </w:r>
      <w:r>
        <w:fldChar w:fldCharType="begin"/>
      </w:r>
      <w:r>
        <w:instrText xml:space="preserve"> SEQ Рисунок_5.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EC00D4">
        <w:t>Переходный процесс</w:t>
      </w:r>
      <w:r>
        <w:t xml:space="preserve"> </w:t>
      </w:r>
      <w:r w:rsidRPr="0003047C">
        <w:t>tпп1 = tпп2 = 0.249c</w:t>
      </w:r>
    </w:p>
    <w:p w14:paraId="03EAE50D" w14:textId="77777777" w:rsidR="00C7785E" w:rsidRPr="00AE0B32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Характеристики данной системы сравнимы с прошлой по времени переходного процесса и вычислительной сложности.</w:t>
      </w:r>
    </w:p>
    <w:p w14:paraId="6561E1B0" w14:textId="77777777" w:rsidR="00C7785E" w:rsidRDefault="00C7785E" w:rsidP="00C7785E">
      <w:pPr>
        <w:pStyle w:val="2"/>
        <w:numPr>
          <w:ilvl w:val="1"/>
          <w:numId w:val="2"/>
        </w:numPr>
        <w:ind w:left="709" w:hanging="709"/>
        <w:jc w:val="both"/>
      </w:pPr>
      <w:bookmarkStart w:id="7" w:name="_Toc90942285"/>
      <w:r w:rsidRPr="00020CE3">
        <w:t>Лабораторная работа №</w:t>
      </w:r>
      <w:r>
        <w:t>6.</w:t>
      </w:r>
      <w:r w:rsidRPr="00020CE3">
        <w:t xml:space="preserve"> </w:t>
      </w:r>
      <w:r w:rsidRPr="00AE0B32">
        <w:t>Синтез и исследование иерархической системы управления. Решение задачи координации по принципу согласования взаимодействий путем модификации целей</w:t>
      </w:r>
      <w:bookmarkEnd w:id="7"/>
    </w:p>
    <w:p w14:paraId="771BFF17" w14:textId="77777777" w:rsidR="00C7785E" w:rsidRPr="00AE0B32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>Зада</w:t>
      </w:r>
      <w:r>
        <w:rPr>
          <w:rFonts w:cs="Times New Roman"/>
          <w:szCs w:val="28"/>
        </w:rPr>
        <w:t>ние:</w:t>
      </w:r>
    </w:p>
    <w:p w14:paraId="0816139D" w14:textId="77777777" w:rsidR="00C7785E" w:rsidRPr="0003047C" w:rsidRDefault="00C7785E" w:rsidP="00C7785E">
      <w:pPr>
        <w:pStyle w:val="a4"/>
        <w:numPr>
          <w:ilvl w:val="0"/>
          <w:numId w:val="7"/>
        </w:num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cs="Times New Roman"/>
          <w:szCs w:val="28"/>
        </w:rPr>
        <w:lastRenderedPageBreak/>
        <w:t>Реализовать двухуровневую иерархическую систему управления. Для координации подсистем использовать принцип согласования взаимодействий путем модификации целей с нулевой суммой</w:t>
      </w:r>
      <w:r w:rsidRPr="0003047C">
        <w:rPr>
          <w:rFonts w:eastAsia="Times New Roman" w:cs="Times New Roman"/>
          <w:szCs w:val="28"/>
        </w:rPr>
        <w:t>.</w:t>
      </w:r>
    </w:p>
    <w:p w14:paraId="51FB240F" w14:textId="77777777" w:rsidR="00C7785E" w:rsidRPr="0003047C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03047C">
        <w:rPr>
          <w:rFonts w:cs="Times New Roman"/>
          <w:szCs w:val="28"/>
        </w:rPr>
        <w:t>В случае многоуровневого управления принятие компромиссных решений производится на дополнительном вышестоящем уровне. В этом случае цель координации – обеспечение согласованных действий подсистем нижнего уровня для достижения глобальной цели. Координатор должен иметь возможность воздействовать на действия решающих органов локальных подсистем.</w:t>
      </w:r>
    </w:p>
    <w:p w14:paraId="2AA32BDE" w14:textId="77777777" w:rsidR="00C7785E" w:rsidRDefault="00C7785E" w:rsidP="00C7785E">
      <w:pPr>
        <w:pStyle w:val="a4"/>
        <w:keepNext/>
        <w:numPr>
          <w:ilvl w:val="0"/>
          <w:numId w:val="7"/>
        </w:numPr>
        <w:jc w:val="center"/>
      </w:pPr>
      <w:r w:rsidRPr="00AE0B32">
        <w:rPr>
          <w:noProof/>
          <w:lang w:eastAsia="ru-RU"/>
        </w:rPr>
        <w:drawing>
          <wp:inline distT="0" distB="0" distL="0" distR="0" wp14:anchorId="67E60B0F" wp14:editId="7F43331C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6A403" w14:textId="77777777" w:rsidR="00C7785E" w:rsidRPr="0003047C" w:rsidRDefault="00C7785E" w:rsidP="00C7785E">
      <w:pPr>
        <w:pStyle w:val="a5"/>
        <w:rPr>
          <w:rFonts w:cs="Times New Roman"/>
          <w:szCs w:val="28"/>
        </w:rPr>
      </w:pPr>
      <w:r>
        <w:t xml:space="preserve">Рисунок 6. </w:t>
      </w:r>
      <w:r>
        <w:fldChar w:fldCharType="begin"/>
      </w:r>
      <w:r>
        <w:instrText xml:space="preserve"> SEQ Рисунок_6.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C67A9F">
        <w:t>Структурная схема многоуровневой системы управления по принципу согласования взаимодействий</w:t>
      </w:r>
    </w:p>
    <w:p w14:paraId="555EE20D" w14:textId="77777777" w:rsidR="00C7785E" w:rsidRPr="00AE0B32" w:rsidRDefault="00C7785E" w:rsidP="00C7785E">
      <w:pPr>
        <w:spacing w:after="0"/>
        <w:jc w:val="both"/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 xml:space="preserve">Находим экстремумы локальных подсистем. С учётом всех условий на связующие переменные. </w:t>
      </w:r>
    </w:p>
    <w:p w14:paraId="3412FA32" w14:textId="77777777" w:rsidR="00C7785E" w:rsidRPr="00AE0B32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>Записываем Лагранжианы системы и подсистем:</w:t>
      </w:r>
    </w:p>
    <w:p w14:paraId="5715121A" w14:textId="77777777" w:rsidR="00C7785E" w:rsidRPr="0003047C" w:rsidRDefault="00C7785E" w:rsidP="00C7785E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</m:oMath>
      </m:oMathPara>
    </w:p>
    <w:p w14:paraId="5E64434A" w14:textId="77777777" w:rsidR="00C7785E" w:rsidRPr="00750F6E" w:rsidRDefault="00C7785E" w:rsidP="00C7785E">
      <w:pPr>
        <w:rPr>
          <w:rFonts w:cs="Times New Roman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=0.1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GB"/>
            </w:rPr>
            <m:t>+</m:t>
          </m:r>
          <m:r>
            <w:rPr>
              <w:rFonts w:ascii="Cambria Math" w:eastAsia="Cambria Math" w:hAnsi="Cambria Math" w:cs="Times New Roman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2</m:t>
              </m:r>
            </m:sub>
          </m:sSub>
        </m:oMath>
      </m:oMathPara>
    </w:p>
    <w:p w14:paraId="4776518A" w14:textId="77777777" w:rsidR="00C7785E" w:rsidRPr="00750F6E" w:rsidRDefault="00C7785E" w:rsidP="00C7785E">
      <w:pPr>
        <w:spacing w:after="240"/>
        <w:rPr>
          <w:rFonts w:cs="Times New Roman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=0.9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en-GB"/>
            </w:rPr>
            <m:t>-</m:t>
          </m:r>
          <m:r>
            <w:rPr>
              <w:rFonts w:ascii="Cambria Math" w:eastAsia="Cambria Math" w:hAnsi="Cambria Math" w:cs="Times New Roman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GB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sub>
          </m:sSub>
        </m:oMath>
      </m:oMathPara>
    </w:p>
    <w:p w14:paraId="2122E4F0" w14:textId="77777777" w:rsidR="00C7785E" w:rsidRPr="00AE0B32" w:rsidRDefault="00C7785E" w:rsidP="00C7785E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14:paraId="52B5A1CE" w14:textId="77777777" w:rsidR="00C7785E" w:rsidRPr="00AE0B32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Находим все связующие уравнения из приравнивания частных производных к 0</w:t>
      </w:r>
    </w:p>
    <w:p w14:paraId="1D0D34C7" w14:textId="77777777" w:rsidR="00C7785E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="Times New Roman" w:cs="Times New Roman"/>
          <w:szCs w:val="28"/>
          <w:lang w:eastAsia="ar-SA"/>
        </w:rPr>
        <w:lastRenderedPageBreak/>
        <w:t xml:space="preserve">Верхний уровень реализует поиск неопределенных множителей Лагранжиана </w:t>
      </w:r>
      <w:r w:rsidRPr="00AE0B32">
        <w:rPr>
          <w:rFonts w:eastAsia="Times New Roman" w:cs="Times New Roman"/>
          <w:szCs w:val="28"/>
          <w:lang w:val="en-US" w:eastAsia="ar-SA"/>
        </w:rPr>
        <w:t>p</w:t>
      </w:r>
      <w:r w:rsidRPr="00AE0B32">
        <w:rPr>
          <w:rFonts w:eastAsia="Times New Roman" w:cs="Times New Roman"/>
          <w:szCs w:val="28"/>
          <w:vertAlign w:val="subscript"/>
          <w:lang w:eastAsia="ar-SA"/>
        </w:rPr>
        <w:t>1</w:t>
      </w:r>
      <w:r w:rsidRPr="00AE0B32">
        <w:rPr>
          <w:rFonts w:eastAsia="Times New Roman" w:cs="Times New Roman"/>
          <w:szCs w:val="28"/>
          <w:lang w:eastAsia="ar-SA"/>
        </w:rPr>
        <w:t xml:space="preserve"> и </w:t>
      </w:r>
      <w:r w:rsidRPr="00AE0B32">
        <w:rPr>
          <w:rFonts w:eastAsia="Times New Roman" w:cs="Times New Roman"/>
          <w:szCs w:val="28"/>
          <w:lang w:val="en-US" w:eastAsia="ar-SA"/>
        </w:rPr>
        <w:t>p</w:t>
      </w:r>
      <w:r w:rsidRPr="00AE0B32">
        <w:rPr>
          <w:rFonts w:eastAsia="Times New Roman" w:cs="Times New Roman"/>
          <w:szCs w:val="28"/>
          <w:vertAlign w:val="subscript"/>
          <w:lang w:eastAsia="ar-SA"/>
        </w:rPr>
        <w:t>2</w:t>
      </w:r>
      <w:r w:rsidRPr="00AE0B32">
        <w:rPr>
          <w:rFonts w:eastAsia="Times New Roman" w:cs="Times New Roman"/>
          <w:szCs w:val="28"/>
          <w:lang w:eastAsia="ar-SA"/>
        </w:rPr>
        <w:t xml:space="preserve">, которые обеспечивают согласование локальных подсистем, модифицируя их локальные цели. Этот поиск осуществляется методом градиентного спуска. Для которого были подобраны параметры </w:t>
      </w:r>
      <w:r w:rsidRPr="00AE0B32">
        <w:rPr>
          <w:rFonts w:eastAsiaTheme="minorEastAsia" w:cs="Times New Roman"/>
          <w:szCs w:val="28"/>
        </w:rPr>
        <w:t>ε, γ- шаг спуска и точность решения</w:t>
      </w:r>
      <w:r>
        <w:rPr>
          <w:rFonts w:eastAsiaTheme="minorEastAsia" w:cs="Times New Roman"/>
          <w:szCs w:val="28"/>
        </w:rPr>
        <w:t>.</w:t>
      </w:r>
    </w:p>
    <w:p w14:paraId="1EAE8113" w14:textId="77777777" w:rsidR="00C7785E" w:rsidRDefault="00C7785E" w:rsidP="00C7785E">
      <w:pPr>
        <w:keepNext/>
        <w:spacing w:after="0" w:line="276" w:lineRule="auto"/>
        <w:jc w:val="center"/>
      </w:pPr>
      <w:r w:rsidRPr="00AE0B3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00CB241" wp14:editId="121F55D6">
            <wp:extent cx="6350579" cy="5497032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70" cy="55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7405" w14:textId="77777777" w:rsidR="00C7785E" w:rsidRPr="00AE0B32" w:rsidRDefault="00C7785E" w:rsidP="00C7785E">
      <w:pPr>
        <w:pStyle w:val="a5"/>
        <w:rPr>
          <w:rFonts w:eastAsia="F" w:cs="Times New Roman"/>
          <w:sz w:val="28"/>
          <w:szCs w:val="28"/>
        </w:rPr>
      </w:pPr>
      <w:r>
        <w:t xml:space="preserve">Рисунок 6. </w:t>
      </w:r>
      <w:r>
        <w:fldChar w:fldCharType="begin"/>
      </w:r>
      <w:r>
        <w:instrText xml:space="preserve"> SEQ Рисунок_6.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</w:t>
      </w:r>
      <w:r w:rsidRPr="00B26C81">
        <w:t>олная модель двухуровневой системы управления</w:t>
      </w:r>
    </w:p>
    <w:p w14:paraId="6B61AD8B" w14:textId="77777777" w:rsidR="00C7785E" w:rsidRDefault="00C7785E" w:rsidP="00C7785E">
      <w:pPr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ε = 0.00</w:t>
      </w:r>
      <w:r>
        <w:rPr>
          <w:rFonts w:eastAsiaTheme="minorEastAsia" w:cs="Times New Roman"/>
          <w:szCs w:val="28"/>
        </w:rPr>
        <w:t>1</w:t>
      </w:r>
      <w:r w:rsidRPr="00AE0B32">
        <w:rPr>
          <w:rFonts w:eastAsiaTheme="minorEastAsia" w:cs="Times New Roman"/>
          <w:szCs w:val="28"/>
        </w:rPr>
        <w:t>, γ = 0.</w:t>
      </w:r>
      <w:r>
        <w:rPr>
          <w:rFonts w:eastAsiaTheme="minorEastAsia" w:cs="Times New Roman"/>
          <w:szCs w:val="28"/>
        </w:rPr>
        <w:t>0</w:t>
      </w:r>
      <w:r w:rsidRPr="00AE0B32">
        <w:rPr>
          <w:rFonts w:eastAsiaTheme="minorEastAsia" w:cs="Times New Roman"/>
          <w:szCs w:val="28"/>
        </w:rPr>
        <w:t>75</w:t>
      </w:r>
    </w:p>
    <w:p w14:paraId="1D4BA383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72CADA2" wp14:editId="680E1736">
            <wp:extent cx="4763386" cy="2730632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517" cy="27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F5C" w14:textId="77777777" w:rsidR="00C7785E" w:rsidRPr="00AE0B32" w:rsidRDefault="00C7785E" w:rsidP="00C7785E">
      <w:pPr>
        <w:pStyle w:val="a5"/>
        <w:rPr>
          <w:rFonts w:eastAsiaTheme="minorEastAsia" w:cs="Times New Roman"/>
          <w:sz w:val="28"/>
          <w:szCs w:val="28"/>
        </w:rPr>
      </w:pPr>
      <w:r>
        <w:t xml:space="preserve">Рисунок 6. </w:t>
      </w:r>
      <w:r>
        <w:fldChar w:fldCharType="begin"/>
      </w:r>
      <w:r>
        <w:instrText xml:space="preserve"> SEQ Рисунок_6.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F54471">
        <w:t>Динамика изменения связующих переменных ρ при ε = 0.001, γ = 0.075</w:t>
      </w:r>
    </w:p>
    <w:p w14:paraId="37A4B428" w14:textId="77777777" w:rsidR="00C7785E" w:rsidRPr="00AE0B32" w:rsidRDefault="00C7785E" w:rsidP="00C7785E">
      <w:pPr>
        <w:spacing w:line="240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Данная модель достаточно точно достигает компромиссной цели. При уменьшении параметра ε (что соответствует увеличению точности поиска решения в верхнем уровне). Так же эта система дополнительно тратит некоторое время на поиск решения 0.12</w:t>
      </w:r>
      <w:r>
        <w:rPr>
          <w:rFonts w:eastAsiaTheme="minorEastAsia" w:cs="Times New Roman"/>
          <w:szCs w:val="28"/>
        </w:rPr>
        <w:t>1</w:t>
      </w:r>
      <w:r w:rsidRPr="00AE0B32">
        <w:rPr>
          <w:rFonts w:eastAsiaTheme="minorEastAsia" w:cs="Times New Roman"/>
          <w:szCs w:val="28"/>
        </w:rPr>
        <w:t xml:space="preserve"> с. Для этой более сложной модели требуются дополнительные вычислительные ресурсы. Однако благодаря данным издержкам создателю системы не приходится самому искать компромиссное решение.</w:t>
      </w:r>
    </w:p>
    <w:p w14:paraId="44A04690" w14:textId="77777777" w:rsidR="00C7785E" w:rsidRDefault="00C7785E" w:rsidP="00C7785E">
      <w:pPr>
        <w:pStyle w:val="2"/>
        <w:numPr>
          <w:ilvl w:val="1"/>
          <w:numId w:val="2"/>
        </w:numPr>
        <w:ind w:left="709" w:hanging="709"/>
        <w:jc w:val="both"/>
      </w:pPr>
      <w:bookmarkStart w:id="8" w:name="_Toc90942286"/>
      <w:r w:rsidRPr="00020CE3">
        <w:t>Лабораторная работа №</w:t>
      </w:r>
      <w:r>
        <w:t>7.</w:t>
      </w:r>
      <w:r w:rsidRPr="00020CE3">
        <w:t xml:space="preserve"> </w:t>
      </w:r>
      <w:r w:rsidRPr="00AE0B32">
        <w:t>Синтез и исследование иерархической системы управления. Решение задачи координации по принципу прогнозирования взаимодействий путем модификации образов</w:t>
      </w:r>
      <w:bookmarkEnd w:id="8"/>
    </w:p>
    <w:p w14:paraId="53BFC898" w14:textId="77777777" w:rsidR="00C7785E" w:rsidRPr="00AE0B32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>Зада</w:t>
      </w:r>
      <w:r>
        <w:rPr>
          <w:rFonts w:cs="Times New Roman"/>
          <w:szCs w:val="28"/>
        </w:rPr>
        <w:t>ние:</w:t>
      </w:r>
    </w:p>
    <w:p w14:paraId="7F7F5797" w14:textId="77777777" w:rsidR="00C7785E" w:rsidRPr="00477E57" w:rsidRDefault="00C7785E" w:rsidP="00C7785E">
      <w:pPr>
        <w:pStyle w:val="a4"/>
        <w:numPr>
          <w:ilvl w:val="0"/>
          <w:numId w:val="8"/>
        </w:numPr>
        <w:jc w:val="both"/>
        <w:rPr>
          <w:rFonts w:cs="Times New Roman"/>
          <w:szCs w:val="28"/>
        </w:rPr>
      </w:pPr>
      <w:r w:rsidRPr="00477E57">
        <w:rPr>
          <w:rFonts w:cs="Times New Roman"/>
          <w:szCs w:val="28"/>
        </w:rPr>
        <w:t>Реализовать двухуровневую иерархическую систему управления. Для координации подсистем использовать принцип прогнозирования взаимодействий путем модификации образов.</w:t>
      </w:r>
    </w:p>
    <w:p w14:paraId="53503D08" w14:textId="77777777" w:rsidR="00C7785E" w:rsidRDefault="00C7785E" w:rsidP="00C7785E">
      <w:pPr>
        <w:jc w:val="both"/>
        <w:rPr>
          <w:rFonts w:cs="Times New Roman"/>
          <w:szCs w:val="28"/>
        </w:rPr>
      </w:pPr>
      <w:r w:rsidRPr="00477E57">
        <w:rPr>
          <w:rFonts w:cs="Times New Roman"/>
          <w:szCs w:val="28"/>
        </w:rPr>
        <w:t>Координация по принципу прогнозирования взаимодействий относится к типу координаций до принятия решений решающими органами локальных подсистем.</w:t>
      </w:r>
    </w:p>
    <w:p w14:paraId="48423B71" w14:textId="77777777" w:rsidR="00C7785E" w:rsidRDefault="00C7785E" w:rsidP="00C7785E">
      <w:pPr>
        <w:keepNext/>
        <w:spacing w:after="0"/>
        <w:jc w:val="center"/>
      </w:pPr>
      <w:r w:rsidRPr="00AE0B32">
        <w:rPr>
          <w:rFonts w:cs="Times New Roman"/>
          <w:noProof/>
          <w:szCs w:val="28"/>
          <w:lang w:eastAsia="ru-RU"/>
        </w:rPr>
        <w:drawing>
          <wp:inline distT="0" distB="0" distL="0" distR="0" wp14:anchorId="7F9D5A04" wp14:editId="52933EC4">
            <wp:extent cx="3285461" cy="2009553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532" cy="2019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F283B" w14:textId="77777777" w:rsidR="00C7785E" w:rsidRPr="00477E57" w:rsidRDefault="00C7785E" w:rsidP="00C7785E">
      <w:pPr>
        <w:pStyle w:val="a5"/>
        <w:rPr>
          <w:rFonts w:cs="Times New Roman"/>
          <w:szCs w:val="28"/>
        </w:rPr>
      </w:pPr>
      <w:r>
        <w:t xml:space="preserve">Рисунок 7. </w:t>
      </w:r>
      <w:r>
        <w:fldChar w:fldCharType="begin"/>
      </w:r>
      <w:r>
        <w:instrText xml:space="preserve"> SEQ Рисунок_7.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3018EC">
        <w:t>Структурная схема многоуровневой системы управления по принципу прогнозирования взаимодействий</w:t>
      </w:r>
    </w:p>
    <w:p w14:paraId="04E73288" w14:textId="77777777" w:rsidR="00C7785E" w:rsidRPr="00AE0B32" w:rsidRDefault="00C7785E" w:rsidP="00C7785E">
      <w:pPr>
        <w:spacing w:after="0"/>
        <w:jc w:val="both"/>
        <w:rPr>
          <w:rFonts w:cs="Times New Roman"/>
          <w:szCs w:val="28"/>
        </w:rPr>
      </w:pPr>
      <w:r w:rsidRPr="00AE0B32">
        <w:rPr>
          <w:rFonts w:cs="Times New Roman"/>
          <w:szCs w:val="28"/>
        </w:rPr>
        <w:lastRenderedPageBreak/>
        <w:t xml:space="preserve">Находим экстремумы локальных подсистем. С учётом всех условий на связующие переменные. </w:t>
      </w:r>
    </w:p>
    <w:p w14:paraId="348A4FBE" w14:textId="77777777" w:rsidR="00C7785E" w:rsidRDefault="00C7785E" w:rsidP="00C7785E">
      <w:pPr>
        <w:rPr>
          <w:rFonts w:cs="Times New Roman"/>
          <w:szCs w:val="28"/>
        </w:rPr>
      </w:pPr>
      <w:r w:rsidRPr="00AE0B32">
        <w:rPr>
          <w:rFonts w:cs="Times New Roman"/>
          <w:szCs w:val="28"/>
        </w:rPr>
        <w:t>Лагранжианы подсистем:</w:t>
      </w:r>
    </w:p>
    <w:p w14:paraId="3921F8AD" w14:textId="77777777" w:rsidR="00C7785E" w:rsidRPr="00C6545C" w:rsidRDefault="00C7785E" w:rsidP="00C7785E">
      <w:pPr>
        <w:rPr>
          <w:rFonts w:eastAsiaTheme="minorEastAsia" w:cs="Times New Roman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en-US" w:eastAsia="ar-SA"/>
            </w:rPr>
            <m:t>)</m:t>
          </m:r>
        </m:oMath>
      </m:oMathPara>
    </w:p>
    <w:p w14:paraId="674DD7B7" w14:textId="77777777" w:rsidR="00C7785E" w:rsidRPr="007B01BB" w:rsidRDefault="00C7785E" w:rsidP="00C7785E">
      <w:pPr>
        <w:rPr>
          <w:rFonts w:cs="Times New Roman"/>
          <w:i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=0.1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(</m:t>
          </m:r>
          <m:r>
            <w:rPr>
              <w:rFonts w:ascii="Cambria Math" w:eastAsia="Cambria Math" w:hAnsi="Cambria Math" w:cs="Times New Roman"/>
              <w:szCs w:val="28"/>
            </w:rPr>
            <m:t>0.2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)</m:t>
          </m:r>
        </m:oMath>
      </m:oMathPara>
    </w:p>
    <w:p w14:paraId="305983A3" w14:textId="77777777" w:rsidR="00C7785E" w:rsidRPr="00750F6E" w:rsidRDefault="00C7785E" w:rsidP="00C7785E">
      <w:pPr>
        <w:spacing w:after="240"/>
        <w:rPr>
          <w:rFonts w:cs="Times New Roman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=0.9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(0.2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Cs w:val="28"/>
            </w:rPr>
            <m:t>)</m:t>
          </m:r>
        </m:oMath>
      </m:oMathPara>
    </w:p>
    <w:p w14:paraId="751BDD3A" w14:textId="77777777" w:rsidR="00C7785E" w:rsidRPr="00AE0B32" w:rsidRDefault="00C7785E" w:rsidP="00C7785E">
      <w:pPr>
        <w:jc w:val="both"/>
        <w:rPr>
          <w:rFonts w:eastAsiaTheme="minorEastAsia" w:cs="Times New Roman"/>
          <w:szCs w:val="28"/>
          <w:lang w:eastAsia="ar-SA"/>
        </w:rPr>
      </w:pPr>
      <w:r w:rsidRPr="00AE0B32">
        <w:rPr>
          <w:rFonts w:eastAsiaTheme="minorEastAsia" w:cs="Times New Roman"/>
          <w:szCs w:val="28"/>
        </w:rPr>
        <w:t>В локальных подсистемах для нахождения экстремума при заданных ограничениях необходимо найти экстремум соответствующего Лагранжиана:</w:t>
      </w:r>
      <w:r>
        <w:rPr>
          <w:rFonts w:eastAsiaTheme="minorEastAsia" w:cs="Times New Roman"/>
          <w:szCs w:val="28"/>
        </w:rPr>
        <w:t xml:space="preserve"> </w:t>
      </w:r>
      <w:r w:rsidRPr="00AE0B32">
        <w:rPr>
          <w:rFonts w:eastAsiaTheme="minorEastAsia" w:cs="Times New Roman"/>
          <w:szCs w:val="28"/>
          <w:lang w:eastAsia="ar-SA"/>
        </w:rPr>
        <w:t>для этого требуется решить следующую систему уравнений:</w:t>
      </w:r>
    </w:p>
    <w:p w14:paraId="4902F22E" w14:textId="77777777" w:rsidR="00C7785E" w:rsidRPr="00AE0B32" w:rsidRDefault="00C7785E" w:rsidP="00C7785E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14:paraId="1111AF26" w14:textId="77777777" w:rsidR="00C7785E" w:rsidRDefault="00C7785E" w:rsidP="00C7785E">
      <w:pPr>
        <w:rPr>
          <w:rFonts w:eastAsiaTheme="minorEastAsia" w:cs="Times New Roman"/>
          <w:szCs w:val="28"/>
          <w:lang w:eastAsia="ar-SA"/>
        </w:rPr>
      </w:pPr>
      <w:r w:rsidRPr="00AE0B32">
        <w:rPr>
          <w:rFonts w:eastAsiaTheme="minorEastAsia" w:cs="Times New Roman"/>
          <w:szCs w:val="28"/>
        </w:rPr>
        <w:t xml:space="preserve">При этом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 w:eastAsia="ar-SA"/>
              </w:rPr>
              <m:t>i</m:t>
            </m:r>
          </m:sub>
        </m:sSub>
      </m:oMath>
      <w:r w:rsidRPr="00AE0B32">
        <w:rPr>
          <w:rFonts w:eastAsiaTheme="minorEastAsia" w:cs="Times New Roman"/>
          <w:szCs w:val="28"/>
          <w:lang w:eastAsia="ar-SA"/>
        </w:rPr>
        <w:t>задаются координатором.</w:t>
      </w:r>
    </w:p>
    <w:p w14:paraId="6E78EF83" w14:textId="77777777" w:rsidR="00C7785E" w:rsidRDefault="00C7785E" w:rsidP="00C7785E">
      <w:pPr>
        <w:keepNext/>
        <w:spacing w:after="0"/>
        <w:jc w:val="center"/>
      </w:pPr>
      <w:r w:rsidRPr="00AE0B3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5DBD405" wp14:editId="0D61B676">
            <wp:extent cx="5847114" cy="3923414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26" cy="39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62F6" w14:textId="77777777" w:rsidR="00C7785E" w:rsidRPr="00AE0B32" w:rsidRDefault="00C7785E" w:rsidP="00C7785E">
      <w:pPr>
        <w:pStyle w:val="a5"/>
        <w:rPr>
          <w:rFonts w:eastAsiaTheme="minorEastAsia" w:cs="Times New Roman"/>
          <w:sz w:val="28"/>
          <w:szCs w:val="28"/>
          <w:lang w:eastAsia="ar-SA"/>
        </w:rPr>
      </w:pPr>
      <w:r>
        <w:t xml:space="preserve">Рисунок 7. </w:t>
      </w:r>
      <w:r>
        <w:fldChar w:fldCharType="begin"/>
      </w:r>
      <w:r>
        <w:instrText xml:space="preserve"> SEQ Рисунок_7.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857C2F">
        <w:t>Полная модель двухуровневой системы управления</w:t>
      </w:r>
    </w:p>
    <w:p w14:paraId="21A64046" w14:textId="77777777" w:rsidR="00C7785E" w:rsidRPr="000035C4" w:rsidRDefault="00C7785E" w:rsidP="00C7785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ε = 0.0</w:t>
      </w:r>
      <w:r w:rsidRPr="00DC5278">
        <w:rPr>
          <w:rFonts w:eastAsiaTheme="minorEastAsia" w:cs="Times New Roman"/>
          <w:szCs w:val="28"/>
        </w:rPr>
        <w:t>00</w:t>
      </w:r>
      <w:r>
        <w:rPr>
          <w:rFonts w:eastAsiaTheme="minorEastAsia" w:cs="Times New Roman"/>
          <w:szCs w:val="28"/>
        </w:rPr>
        <w:t>2, γ = 0.03</w:t>
      </w:r>
    </w:p>
    <w:p w14:paraId="01FC8D28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8A17D0B" wp14:editId="66470754">
            <wp:extent cx="5815687" cy="3338623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7" cy="33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F532" w14:textId="77777777" w:rsidR="00C7785E" w:rsidRDefault="00C7785E" w:rsidP="00C7785E">
      <w:pPr>
        <w:pStyle w:val="a5"/>
      </w:pPr>
      <w:r>
        <w:t xml:space="preserve">Рисунок 7. </w:t>
      </w:r>
      <w:r>
        <w:fldChar w:fldCharType="begin"/>
      </w:r>
      <w:r>
        <w:instrText xml:space="preserve"> SEQ Рисунок_7.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6F6A2D">
        <w:t>Динамика изменения связующих переменных s при ε = 0.0002, γ = 0.03</w:t>
      </w:r>
    </w:p>
    <w:p w14:paraId="6F2E6BCF" w14:textId="77777777" w:rsidR="00C7785E" w:rsidRDefault="00C7785E" w:rsidP="00C77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DF116ED" wp14:editId="35097424">
            <wp:extent cx="5943600" cy="3418131"/>
            <wp:effectExtent l="0" t="0" r="0" b="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3696" cy="3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393" w14:textId="77777777" w:rsidR="00C7785E" w:rsidRPr="00477E57" w:rsidRDefault="00C7785E" w:rsidP="00C7785E">
      <w:pPr>
        <w:pStyle w:val="a5"/>
      </w:pPr>
      <w:r>
        <w:t xml:space="preserve">Рисунок 7. </w:t>
      </w:r>
      <w:r>
        <w:fldChar w:fldCharType="begin"/>
      </w:r>
      <w:r>
        <w:instrText xml:space="preserve"> SEQ Рисунок_7.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8C4BB7">
        <w:t>Полученное решение при ε = 0.0002, γ = 0.03</w:t>
      </w:r>
    </w:p>
    <w:p w14:paraId="68297683" w14:textId="77777777" w:rsidR="00C7785E" w:rsidRPr="00AE0B32" w:rsidRDefault="00C7785E" w:rsidP="00C7785E">
      <w:pPr>
        <w:spacing w:line="276" w:lineRule="auto"/>
        <w:jc w:val="both"/>
        <w:rPr>
          <w:rFonts w:eastAsiaTheme="minorEastAsia" w:cs="Times New Roman"/>
          <w:szCs w:val="28"/>
        </w:rPr>
      </w:pPr>
      <w:r w:rsidRPr="00AE0B32">
        <w:rPr>
          <w:rFonts w:eastAsiaTheme="minorEastAsia" w:cs="Times New Roman"/>
          <w:szCs w:val="28"/>
        </w:rPr>
        <w:t>Данная модель достаточно точно достигает компромиссной цели. При уменьшении параметра ε (что соответствует увеличению точности поиска решения в верхнем уровне). Так же эта система дополнительно тратит некоторое время на поиск решения 0.13</w:t>
      </w:r>
      <w:r>
        <w:rPr>
          <w:rFonts w:eastAsiaTheme="minorEastAsia" w:cs="Times New Roman"/>
          <w:szCs w:val="28"/>
        </w:rPr>
        <w:t>2</w:t>
      </w:r>
      <w:r w:rsidRPr="00AE0B32">
        <w:rPr>
          <w:rFonts w:eastAsiaTheme="minorEastAsia" w:cs="Times New Roman"/>
          <w:szCs w:val="28"/>
        </w:rPr>
        <w:t xml:space="preserve"> с. Для этой более сложной модели требуются дополнительные вычислительные ресурсы. Однако благодаря данным издержкам создателю системы не приходится самому искать компромиссное решение.</w:t>
      </w:r>
    </w:p>
    <w:p w14:paraId="19B45FF3" w14:textId="77777777" w:rsidR="00C7785E" w:rsidRPr="00905D48" w:rsidRDefault="00C7785E" w:rsidP="00C7785E">
      <w:pPr>
        <w:pStyle w:val="2"/>
        <w:numPr>
          <w:ilvl w:val="0"/>
          <w:numId w:val="2"/>
        </w:numPr>
        <w:rPr>
          <w:rFonts w:eastAsiaTheme="minorEastAsia"/>
          <w:sz w:val="32"/>
          <w:szCs w:val="28"/>
        </w:rPr>
      </w:pPr>
      <w:bookmarkStart w:id="9" w:name="_Toc90942287"/>
      <w:r>
        <w:rPr>
          <w:rFonts w:eastAsiaTheme="minorEastAsia"/>
          <w:sz w:val="32"/>
          <w:szCs w:val="28"/>
        </w:rPr>
        <w:lastRenderedPageBreak/>
        <w:t>Вывод</w:t>
      </w:r>
      <w:bookmarkEnd w:id="9"/>
    </w:p>
    <w:p w14:paraId="37D1B762" w14:textId="77777777" w:rsidR="00C7785E" w:rsidRDefault="00C7785E" w:rsidP="00C7785E">
      <w:pPr>
        <w:spacing w:after="0"/>
        <w:ind w:firstLine="708"/>
        <w:jc w:val="both"/>
      </w:pPr>
      <w:r>
        <w:t>Получение желаемых характеристик в переходных процессах многосвязного объекта можно достичь путем выбора комплексной составляющей корня характеристического уравнения системы, которая является радиальной частотой колебаний. Таким образом, зная длительность переходного процесса и заданное количество колебаний можно определить частоту колебаний в секунду, используя которую рассчитать радиальную частоту и определить необходимую мнимую часть корня.</w:t>
      </w:r>
    </w:p>
    <w:p w14:paraId="0374F6BC" w14:textId="77777777" w:rsidR="00C7785E" w:rsidRDefault="00C7785E" w:rsidP="00C7785E">
      <w:pPr>
        <w:spacing w:after="0"/>
        <w:jc w:val="both"/>
      </w:pPr>
      <w:r>
        <w:t>Каждая из рассмотренных систем проигрывает по одному из критериев (время переходного процесса, время поиска решения, точность полученного значения, сложность системы, вычислительная сложность системы, необходимость самостоятельного поиска компромиссного решения) и выигрывает по-другому. Для каждой задачи с её ограничениями необходимо подбирать систему в зависимости от ограничений, наложенных на достижение цели в данной задаче.</w:t>
      </w:r>
    </w:p>
    <w:p w14:paraId="392A2C64" w14:textId="77777777" w:rsidR="00C7785E" w:rsidRDefault="00C7785E" w:rsidP="00C7785E">
      <w:pPr>
        <w:spacing w:after="0"/>
        <w:ind w:firstLine="708"/>
        <w:jc w:val="both"/>
      </w:pPr>
      <w:r>
        <w:t>В дискретной системе необходимо учитывать частоту дискретизации при подборе параметров, в ином случае система становится неустойчивой.</w:t>
      </w:r>
    </w:p>
    <w:p w14:paraId="21F5C49B" w14:textId="77777777" w:rsidR="00C7785E" w:rsidRDefault="00C7785E" w:rsidP="00C7785E">
      <w:pPr>
        <w:spacing w:after="0"/>
        <w:ind w:firstLine="708"/>
        <w:jc w:val="both"/>
      </w:pPr>
      <w:r>
        <w:t>В ходе работы решена задача статического управления многомерным объектом. В качестве оптимального значения выходных координат была взята точка (1,9; 1,9), являющаяся решением задачи оптимизации методом свертки при весовых коэффициентах w1 =0.1, w2 = 0.9, а также решением задачи оптимизации методом суммарного критерия качества. Полученное таким образом решение характеризуется отсутствием статической ошибки.</w:t>
      </w:r>
    </w:p>
    <w:p w14:paraId="6C8444B3" w14:textId="77777777" w:rsidR="00C7785E" w:rsidRDefault="00C7785E" w:rsidP="00C7785E">
      <w:pPr>
        <w:spacing w:after="0"/>
        <w:ind w:firstLine="708"/>
        <w:jc w:val="both"/>
      </w:pPr>
      <w:r>
        <w:t xml:space="preserve">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 </w:t>
      </w:r>
      <w:proofErr w:type="spellStart"/>
      <w:r>
        <w:t>Xопт</w:t>
      </w:r>
      <w:proofErr w:type="spellEnd"/>
      <w:r>
        <w:t>.</w:t>
      </w:r>
    </w:p>
    <w:p w14:paraId="294C716D" w14:textId="77777777" w:rsidR="00C7785E" w:rsidRDefault="00C7785E" w:rsidP="00C7785E">
      <w:pPr>
        <w:spacing w:after="0"/>
        <w:ind w:firstLine="708"/>
        <w:jc w:val="both"/>
      </w:pPr>
      <w:r>
        <w:t>Применены два метода синтеза системы с централизованным регулятором. С помощью каждого из методов удалось достичь улучшения показателей переходного процесса в 5 раз.</w:t>
      </w:r>
    </w:p>
    <w:p w14:paraId="74A839BD" w14:textId="77777777" w:rsidR="00C7785E" w:rsidRDefault="00C7785E" w:rsidP="00C7785E">
      <w:pPr>
        <w:spacing w:after="0"/>
        <w:ind w:firstLine="708"/>
        <w:jc w:val="both"/>
      </w:pPr>
      <w:r>
        <w:t xml:space="preserve">Синтез децентрализованного регулятора позволил уменьшить количество настраиваемых параметров и упростить систему уравнений в случае применения корневого метода. Кроме того, упростилась структура системы управления. </w:t>
      </w:r>
    </w:p>
    <w:p w14:paraId="74BBEB03" w14:textId="77777777" w:rsidR="00C7785E" w:rsidRDefault="00C7785E" w:rsidP="00C7785E">
      <w:pPr>
        <w:spacing w:after="0"/>
        <w:ind w:firstLine="708"/>
        <w:jc w:val="both"/>
      </w:pPr>
      <w:r>
        <w:t xml:space="preserve">Синтез сепарабельного регулятора позволил компенсировать перекрестное влияние подсистем друг на друга за счет использования принципа развязывания и найти локальное управление для каждой подсистемы в отдельности. </w:t>
      </w:r>
    </w:p>
    <w:p w14:paraId="6833CCE5" w14:textId="77777777" w:rsidR="00C7785E" w:rsidRDefault="00C7785E" w:rsidP="00C7785E">
      <w:pPr>
        <w:spacing w:after="0"/>
        <w:ind w:firstLine="708"/>
        <w:jc w:val="both"/>
      </w:pPr>
      <w:r>
        <w:t xml:space="preserve">Переход к многоуровневой системе управления позволил устранить необходимость введения компромиссных решений на этапе проектирования. Задача поиска компромисса и согласования работы подсистем в этом случае решается верхним уровнем. За счет этого стало возможным создать два независимых решающих органа, каждый из которых обеспечивает достижение </w:t>
      </w:r>
      <w:r>
        <w:lastRenderedPageBreak/>
        <w:t>локальной цели при учете согласующих переменных, вычисляемых координатором.</w:t>
      </w:r>
    </w:p>
    <w:p w14:paraId="2648624E" w14:textId="77777777" w:rsidR="00C7785E" w:rsidRPr="00561FE5" w:rsidRDefault="00C7785E" w:rsidP="00C7785E">
      <w:pPr>
        <w:spacing w:after="0"/>
        <w:ind w:firstLine="708"/>
        <w:jc w:val="both"/>
      </w:pPr>
      <w:r>
        <w:t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 Условием остановки в данном случае является достижение локальными регуляторами оптимальных значений связующих переменных, наиболее близких к желаемым.</w:t>
      </w:r>
    </w:p>
    <w:p w14:paraId="4ED3BB0E" w14:textId="77777777" w:rsidR="001C0EA0" w:rsidRDefault="001C0EA0"/>
    <w:sectPr w:rsidR="001C0EA0" w:rsidSect="00993DC0">
      <w:type w:val="continuous"/>
      <w:pgSz w:w="11906" w:h="16838"/>
      <w:pgMar w:top="1134" w:right="850" w:bottom="1134" w:left="1134" w:header="708" w:footer="708" w:gutter="0"/>
      <w:cols w:space="282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195324"/>
      <w:docPartObj>
        <w:docPartGallery w:val="Page Numbers (Bottom of Page)"/>
        <w:docPartUnique/>
      </w:docPartObj>
    </w:sdtPr>
    <w:sdtEndPr/>
    <w:sdtContent>
      <w:p w14:paraId="46B94E16" w14:textId="77777777" w:rsidR="00495A48" w:rsidRDefault="00C778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DF586FF" w14:textId="77777777" w:rsidR="00495A48" w:rsidRDefault="00C7785E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52D0"/>
    <w:multiLevelType w:val="hybridMultilevel"/>
    <w:tmpl w:val="E26A8C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3ABA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F08"/>
    <w:multiLevelType w:val="hybridMultilevel"/>
    <w:tmpl w:val="E26A8C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9519A"/>
    <w:multiLevelType w:val="multilevel"/>
    <w:tmpl w:val="5498D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544D2A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C57E4"/>
    <w:multiLevelType w:val="hybridMultilevel"/>
    <w:tmpl w:val="E26A8C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54538"/>
    <w:multiLevelType w:val="multilevel"/>
    <w:tmpl w:val="5498D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3"/>
    <w:rsid w:val="000E50EE"/>
    <w:rsid w:val="001C0EA0"/>
    <w:rsid w:val="00303835"/>
    <w:rsid w:val="0039080E"/>
    <w:rsid w:val="007D05C8"/>
    <w:rsid w:val="00A21ADC"/>
    <w:rsid w:val="00A63492"/>
    <w:rsid w:val="00A765AE"/>
    <w:rsid w:val="00AE2379"/>
    <w:rsid w:val="00BB6043"/>
    <w:rsid w:val="00C7785E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C082E-D65C-477B-AD2A-44CC585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8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7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785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785E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C7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785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7785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6">
    <w:name w:val="footer"/>
    <w:basedOn w:val="a"/>
    <w:link w:val="a7"/>
    <w:uiPriority w:val="99"/>
    <w:unhideWhenUsed/>
    <w:rsid w:val="00C77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785E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C778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7785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C77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2021-12-20T22:25:00Z</dcterms:created>
  <dcterms:modified xsi:type="dcterms:W3CDTF">2021-12-20T22:25:00Z</dcterms:modified>
</cp:coreProperties>
</file>