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7C0B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09B087A5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545069A8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_______________________________________________________________________________</w:t>
      </w:r>
    </w:p>
    <w:p w14:paraId="2BF22C06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048F9B6E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144A75BF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793EF5D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152877E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24DC44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Лабораторная работа lab1_z1</w:t>
      </w:r>
    </w:p>
    <w:p w14:paraId="2F230155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Дисциплина:</w:t>
      </w:r>
    </w:p>
    <w:p w14:paraId="6CF6F18B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«Проектирование реконфигурируемых гибридных вычислительных систем»</w:t>
      </w:r>
    </w:p>
    <w:p w14:paraId="589D4F44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Тема: Введение в Vivado HLS</w:t>
      </w:r>
    </w:p>
    <w:p w14:paraId="25F6C197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066D8830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330E541C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47BD7244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49D5681B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ar-SA"/>
        </w:rPr>
      </w:pPr>
    </w:p>
    <w:p w14:paraId="1B079FA3" w14:textId="77777777" w:rsidR="00EB0AE4" w:rsidRPr="00EB0AE4" w:rsidRDefault="00EB0AE4" w:rsidP="00E9379B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Выполнил:</w:t>
      </w:r>
    </w:p>
    <w:p w14:paraId="0E84032A" w14:textId="319C75F8" w:rsidR="00EB0AE4" w:rsidRPr="00EB0AE4" w:rsidRDefault="00EB0AE4" w:rsidP="00E9379B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Бараев </w:t>
      </w:r>
      <w:r w:rsidR="00975F21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Д. Р.</w:t>
      </w:r>
    </w:p>
    <w:p w14:paraId="797A18A7" w14:textId="77777777" w:rsidR="00EB0AE4" w:rsidRPr="00EB0AE4" w:rsidRDefault="00EB0AE4" w:rsidP="00E9379B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5C10B9EC" w14:textId="0AD79700" w:rsidR="00EB0AE4" w:rsidRPr="00EB0AE4" w:rsidRDefault="00EB0AE4" w:rsidP="00E9379B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08B98B4C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121A00D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205EA78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800A59C" w14:textId="0BC88CE8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BDE0500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F7294BD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59C0D1ED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bookmarkEnd w:id="1" w:displacedByCustomXml="next"/>
    <w:sdt>
      <w:sdtPr>
        <w:rPr>
          <w:rFonts w:ascii="Times New Roman" w:eastAsia="Times New Roman" w:hAnsi="Times New Roman" w:cs="Times New Roman"/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554264F0" w14:textId="77777777" w:rsidR="00EB0AE4" w:rsidRPr="00EB0AE4" w:rsidRDefault="00EB0AE4" w:rsidP="00E9379B">
          <w:pPr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28"/>
              <w:lang w:eastAsia="ru-RU"/>
            </w:rPr>
          </w:pPr>
          <w:r w:rsidRPr="00EB0AE4">
            <w:rPr>
              <w:rFonts w:ascii="Times New Roman" w:eastAsia="Times New Roman" w:hAnsi="Times New Roman" w:cs="Times New Roman"/>
              <w:b/>
              <w:bCs/>
              <w:sz w:val="32"/>
              <w:szCs w:val="28"/>
              <w:lang w:eastAsia="ru-RU"/>
            </w:rPr>
            <w:t>Оглавление</w:t>
          </w:r>
        </w:p>
        <w:p w14:paraId="1D5E1CF3" w14:textId="7B976E2B" w:rsidR="00975F21" w:rsidRDefault="00EB0AE4">
          <w:pPr>
            <w:pStyle w:val="14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B0AE4">
            <w:rPr>
              <w:b/>
              <w:bCs/>
              <w:color w:val="000000" w:themeColor="text1"/>
            </w:rPr>
            <w:fldChar w:fldCharType="begin"/>
          </w:r>
          <w:r w:rsidRPr="00EB0AE4">
            <w:rPr>
              <w:b/>
              <w:bCs/>
              <w:color w:val="000000" w:themeColor="text1"/>
            </w:rPr>
            <w:instrText xml:space="preserve"> TOC \o "1-3" \h \z \u </w:instrText>
          </w:r>
          <w:r w:rsidRPr="00EB0AE4">
            <w:rPr>
              <w:b/>
              <w:bCs/>
              <w:color w:val="000000" w:themeColor="text1"/>
            </w:rPr>
            <w:fldChar w:fldCharType="separate"/>
          </w:r>
          <w:hyperlink w:anchor="_Toc83211047" w:history="1">
            <w:r w:rsidR="00975F21" w:rsidRPr="00DC685C">
              <w:rPr>
                <w:rStyle w:val="af0"/>
                <w:noProof/>
              </w:rPr>
              <w:t>1.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Задание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_Toc83211047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5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3E895D76" w14:textId="246833AB" w:rsidR="00975F21" w:rsidRDefault="005F1547">
          <w:pPr>
            <w:pStyle w:val="14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48" w:history="1">
            <w:r w:rsidR="00975F21" w:rsidRPr="00DC685C">
              <w:rPr>
                <w:rStyle w:val="af0"/>
                <w:noProof/>
              </w:rPr>
              <w:t>2.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Исходный код функции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_Toc83211048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6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36D340C6" w14:textId="0C8817CA" w:rsidR="00975F21" w:rsidRDefault="005F1547">
          <w:pPr>
            <w:pStyle w:val="14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49" w:history="1">
            <w:r w:rsidR="00975F21" w:rsidRPr="00DC685C">
              <w:rPr>
                <w:rStyle w:val="af0"/>
                <w:noProof/>
              </w:rPr>
              <w:t>3.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Исходный код теста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_Toc83211049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6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6168BBA7" w14:textId="4B464512" w:rsidR="00975F21" w:rsidRDefault="005F1547">
          <w:pPr>
            <w:pStyle w:val="14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0" w:history="1">
            <w:r w:rsidR="00975F21" w:rsidRPr="00DC685C">
              <w:rPr>
                <w:rStyle w:val="af0"/>
                <w:noProof/>
              </w:rPr>
              <w:t>3.1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Моделирование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_Toc83211050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8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09F3D9B3" w14:textId="182FC22F" w:rsidR="00975F21" w:rsidRDefault="005F1547">
          <w:pPr>
            <w:pStyle w:val="14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1" w:history="1">
            <w:r w:rsidR="00975F21" w:rsidRPr="00DC685C">
              <w:rPr>
                <w:rStyle w:val="af0"/>
                <w:noProof/>
              </w:rPr>
              <w:t>4.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 xml:space="preserve">Первое решение - </w:t>
            </w:r>
            <w:r w:rsidR="00975F21" w:rsidRPr="00DC685C">
              <w:rPr>
                <w:rStyle w:val="af0"/>
                <w:noProof/>
                <w:lang w:val="en-US"/>
              </w:rPr>
              <w:t>Solution</w:t>
            </w:r>
            <w:r w:rsidR="00975F21" w:rsidRPr="00DC685C">
              <w:rPr>
                <w:rStyle w:val="af0"/>
                <w:noProof/>
              </w:rPr>
              <w:t>_1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_Toc83211051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8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6AF36E4F" w14:textId="0DA3CB46" w:rsidR="00975F21" w:rsidRDefault="005F1547">
          <w:pPr>
            <w:pStyle w:val="14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2" w:history="1">
            <w:r w:rsidR="00975F21" w:rsidRPr="00DC685C">
              <w:rPr>
                <w:rStyle w:val="af0"/>
                <w:noProof/>
              </w:rPr>
              <w:t>4.1.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Исходные настройки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_Toc83211052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8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17DBB514" w14:textId="39A83295" w:rsidR="00975F21" w:rsidRDefault="005F1547">
          <w:pPr>
            <w:pStyle w:val="14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3" w:history="1">
            <w:r w:rsidR="00975F21" w:rsidRPr="00DC685C">
              <w:rPr>
                <w:rStyle w:val="af0"/>
                <w:noProof/>
              </w:rPr>
              <w:t>4.2.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Синтез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_Toc83211053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8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62BE74CA" w14:textId="7852A7A1" w:rsidR="00975F21" w:rsidRDefault="005F1547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4" w:history="1">
            <w:r w:rsidR="00975F21" w:rsidRPr="00DC685C">
              <w:rPr>
                <w:rStyle w:val="af0"/>
                <w:noProof/>
              </w:rPr>
              <w:t>4.2.1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Оценка быстродействия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_Toc83211054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8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3F934FE3" w14:textId="1D655D7D" w:rsidR="00975F21" w:rsidRDefault="005F1547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5" w:history="1">
            <w:r w:rsidR="00975F21" w:rsidRPr="00DC685C">
              <w:rPr>
                <w:rStyle w:val="af0"/>
                <w:noProof/>
                <w:lang w:val="en-US"/>
              </w:rPr>
              <w:t>4.2.2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Оценка аппаратных ресурсов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_Toc83211055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9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116C7D87" w14:textId="4633563B" w:rsidR="00975F21" w:rsidRDefault="005F1547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6" w:history="1">
            <w:r w:rsidR="00975F21" w:rsidRPr="00DC685C">
              <w:rPr>
                <w:rStyle w:val="af0"/>
                <w:noProof/>
              </w:rPr>
              <w:t>4.2.3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 xml:space="preserve">Планировщик </w:t>
            </w:r>
            <w:r w:rsidR="00975F21" w:rsidRPr="00DC685C">
              <w:rPr>
                <w:rStyle w:val="af0"/>
                <w:noProof/>
                <w:lang w:val="en-US"/>
              </w:rPr>
              <w:t>Schedule Viewer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_Toc83211056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10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0A185127" w14:textId="57653DC9" w:rsidR="00975F21" w:rsidRDefault="005F1547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7" w:history="1">
            <w:r w:rsidR="00975F21" w:rsidRPr="00DC685C">
              <w:rPr>
                <w:rStyle w:val="af0"/>
                <w:noProof/>
              </w:rPr>
              <w:t>4.2.4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 xml:space="preserve">Распределение ресурсов </w:t>
            </w:r>
            <w:r w:rsidR="00975F21" w:rsidRPr="00DC685C">
              <w:rPr>
                <w:rStyle w:val="af0"/>
                <w:noProof/>
                <w:lang w:val="en-US"/>
              </w:rPr>
              <w:t>Resource Viewer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_Toc83211057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10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61EE05FB" w14:textId="4B2993CC" w:rsidR="00975F21" w:rsidRDefault="005F1547">
          <w:pPr>
            <w:pStyle w:val="14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8" w:history="1">
            <w:r w:rsidR="00975F21" w:rsidRPr="00DC685C">
              <w:rPr>
                <w:rStyle w:val="af0"/>
                <w:noProof/>
              </w:rPr>
              <w:t>4.3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 xml:space="preserve">Си и </w:t>
            </w:r>
            <w:r w:rsidR="00975F21" w:rsidRPr="00DC685C">
              <w:rPr>
                <w:rStyle w:val="af0"/>
                <w:noProof/>
                <w:lang w:val="en-US"/>
              </w:rPr>
              <w:t>RTL</w:t>
            </w:r>
            <w:r w:rsidR="00975F21" w:rsidRPr="00DC685C">
              <w:rPr>
                <w:rStyle w:val="af0"/>
                <w:noProof/>
              </w:rPr>
              <w:t xml:space="preserve"> моделирование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_Toc83211058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10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03684C99" w14:textId="45C20032" w:rsidR="00975F21" w:rsidRDefault="005F1547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9" w:history="1">
            <w:r w:rsidR="00975F21" w:rsidRPr="00DC685C">
              <w:rPr>
                <w:rStyle w:val="af0"/>
                <w:noProof/>
              </w:rPr>
              <w:t>4.3.1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Анализ результатов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_Toc83211059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10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534F37F6" w14:textId="56FDE00D" w:rsidR="00975F21" w:rsidRDefault="005F1547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0" w:history="1">
            <w:r w:rsidR="00975F21" w:rsidRPr="00DC685C">
              <w:rPr>
                <w:rStyle w:val="af0"/>
                <w:noProof/>
              </w:rPr>
              <w:t>4.3.2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Отчет по быстродействию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_Toc83211060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11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2122C2EB" w14:textId="4EB55378" w:rsidR="00975F21" w:rsidRDefault="005F1547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1" w:history="1">
            <w:r w:rsidR="00975F21" w:rsidRPr="00DC685C">
              <w:rPr>
                <w:rStyle w:val="af0"/>
                <w:noProof/>
              </w:rPr>
              <w:t>4.3.3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Временная диаграмма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_Toc83211061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11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4D9C7016" w14:textId="4991CE7E" w:rsidR="00975F21" w:rsidRDefault="005F1547">
          <w:pPr>
            <w:pStyle w:val="14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2" w:history="1">
            <w:r w:rsidR="00975F21" w:rsidRPr="00DC685C">
              <w:rPr>
                <w:rStyle w:val="af0"/>
                <w:noProof/>
              </w:rPr>
              <w:t>5.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 xml:space="preserve">Второе решение - </w:t>
            </w:r>
            <w:r w:rsidR="00975F21" w:rsidRPr="00DC685C">
              <w:rPr>
                <w:rStyle w:val="af0"/>
                <w:noProof/>
                <w:lang w:val="en-US"/>
              </w:rPr>
              <w:t>Solution</w:t>
            </w:r>
            <w:r w:rsidR="00975F21" w:rsidRPr="00DC685C">
              <w:rPr>
                <w:rStyle w:val="af0"/>
                <w:noProof/>
              </w:rPr>
              <w:t>_2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_Toc83211062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12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0584D71C" w14:textId="625CB94A" w:rsidR="00975F21" w:rsidRDefault="005F1547">
          <w:pPr>
            <w:pStyle w:val="14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3" w:history="1">
            <w:r w:rsidR="00975F21" w:rsidRPr="00DC685C">
              <w:rPr>
                <w:rStyle w:val="af0"/>
                <w:noProof/>
              </w:rPr>
              <w:t>5.1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Исходные настройки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_Toc83211063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12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543CFBDA" w14:textId="55A855A1" w:rsidR="00975F21" w:rsidRDefault="005F1547">
          <w:pPr>
            <w:pStyle w:val="14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4" w:history="1">
            <w:r w:rsidR="00975F21" w:rsidRPr="00DC685C">
              <w:rPr>
                <w:rStyle w:val="af0"/>
                <w:noProof/>
              </w:rPr>
              <w:t>5.2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Синтез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_Toc83211064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12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4296BA41" w14:textId="2D0D8F7C" w:rsidR="00975F21" w:rsidRDefault="005F1547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5" w:history="1">
            <w:r w:rsidR="00975F21" w:rsidRPr="00DC685C">
              <w:rPr>
                <w:rStyle w:val="af0"/>
                <w:noProof/>
              </w:rPr>
              <w:t>5.2.1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Оценка быстродействия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_Toc83211065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12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2B742435" w14:textId="64DBD293" w:rsidR="00975F21" w:rsidRDefault="005F1547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6" w:history="1">
            <w:r w:rsidR="00975F21" w:rsidRPr="00DC685C">
              <w:rPr>
                <w:rStyle w:val="af0"/>
                <w:noProof/>
              </w:rPr>
              <w:t>5.2.2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Оценка аппаратных ресурсов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_Toc83211066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12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219DE1DE" w14:textId="0B8EE0D0" w:rsidR="00975F21" w:rsidRDefault="005F1547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7" w:history="1">
            <w:r w:rsidR="00975F21" w:rsidRPr="00DC685C">
              <w:rPr>
                <w:rStyle w:val="af0"/>
                <w:noProof/>
              </w:rPr>
              <w:t>5.2.3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 xml:space="preserve">Планировщик </w:t>
            </w:r>
            <w:r w:rsidR="00975F21" w:rsidRPr="00DC685C">
              <w:rPr>
                <w:rStyle w:val="af0"/>
                <w:noProof/>
                <w:lang w:val="en-US"/>
              </w:rPr>
              <w:t>Schedule Viewer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_Toc83211067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13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40EEC89B" w14:textId="1FBBBB0D" w:rsidR="00975F21" w:rsidRDefault="005F1547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8" w:history="1">
            <w:r w:rsidR="00975F21" w:rsidRPr="00DC685C">
              <w:rPr>
                <w:rStyle w:val="af0"/>
                <w:noProof/>
              </w:rPr>
              <w:t>5.2.4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Распределение ресурсов Resource Viewer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_Toc83211068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13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2392BCAD" w14:textId="182EE3A4" w:rsidR="00975F21" w:rsidRDefault="005F1547">
          <w:pPr>
            <w:pStyle w:val="14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9" w:history="1">
            <w:r w:rsidR="00975F21" w:rsidRPr="00DC685C">
              <w:rPr>
                <w:rStyle w:val="af0"/>
                <w:noProof/>
              </w:rPr>
              <w:t>5.3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 xml:space="preserve">Си и </w:t>
            </w:r>
            <w:r w:rsidR="00975F21" w:rsidRPr="00DC685C">
              <w:rPr>
                <w:rStyle w:val="af0"/>
                <w:noProof/>
                <w:lang w:val="en-US"/>
              </w:rPr>
              <w:t>RTL</w:t>
            </w:r>
            <w:r w:rsidR="00975F21" w:rsidRPr="00DC685C">
              <w:rPr>
                <w:rStyle w:val="af0"/>
                <w:noProof/>
              </w:rPr>
              <w:t xml:space="preserve"> моделирование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_Toc83211069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14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4F5CEE92" w14:textId="60376D2D" w:rsidR="00975F21" w:rsidRDefault="005F1547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70" w:history="1">
            <w:r w:rsidR="00975F21" w:rsidRPr="00DC685C">
              <w:rPr>
                <w:rStyle w:val="af0"/>
                <w:noProof/>
              </w:rPr>
              <w:t>5.3.1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Анализ результатов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_Toc83211070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14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3B3939F2" w14:textId="419169E7" w:rsidR="00975F21" w:rsidRDefault="005F1547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71" w:history="1">
            <w:r w:rsidR="00975F21" w:rsidRPr="00DC685C">
              <w:rPr>
                <w:rStyle w:val="af0"/>
                <w:noProof/>
              </w:rPr>
              <w:t>5.3.2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Отчет по быстродействию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_Toc83211071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14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1D70C9C4" w14:textId="4C80C369" w:rsidR="00975F21" w:rsidRDefault="005F1547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72" w:history="1">
            <w:r w:rsidR="00975F21" w:rsidRPr="00DC685C">
              <w:rPr>
                <w:rStyle w:val="af0"/>
                <w:noProof/>
              </w:rPr>
              <w:t>5.3.3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Временная диаграмма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_Toc83211072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14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0AF9174F" w14:textId="28D17E38" w:rsidR="00975F21" w:rsidRDefault="005F1547">
          <w:pPr>
            <w:pStyle w:val="14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73" w:history="1">
            <w:r w:rsidR="00975F21" w:rsidRPr="00DC685C">
              <w:rPr>
                <w:rStyle w:val="af0"/>
                <w:noProof/>
              </w:rPr>
              <w:t>6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Выводы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_Toc83211073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15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10FFE088" w14:textId="237FFA27" w:rsidR="00975F21" w:rsidRDefault="005F1547">
          <w:pPr>
            <w:pStyle w:val="14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74" w:history="1">
            <w:r w:rsidR="00975F21" w:rsidRPr="00DC685C">
              <w:rPr>
                <w:rStyle w:val="af0"/>
                <w:noProof/>
              </w:rPr>
              <w:t>Сравнение параметров двух решений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_Toc83211074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15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4355890A" w14:textId="301567A7" w:rsidR="00975F21" w:rsidRDefault="005F1547">
          <w:pPr>
            <w:pStyle w:val="14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75" w:history="1">
            <w:r w:rsidR="00975F21" w:rsidRPr="00DC685C">
              <w:rPr>
                <w:rStyle w:val="af0"/>
                <w:noProof/>
              </w:rPr>
              <w:t>Пояснение различий в результатах планирования и распределения ресурсов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_Toc83211075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16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437710FC" w14:textId="17078730" w:rsidR="00975F21" w:rsidRDefault="005F1547">
          <w:pPr>
            <w:pStyle w:val="14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76" w:history="1">
            <w:r w:rsidR="00975F21" w:rsidRPr="00DC685C">
              <w:rPr>
                <w:rStyle w:val="af0"/>
                <w:noProof/>
              </w:rPr>
              <w:t>Пояснение различий во временных диаграммах моделирования для двух решений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_Toc83211076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16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49D370E8" w14:textId="531AA523" w:rsidR="00975F21" w:rsidRDefault="005F1547">
          <w:pPr>
            <w:pStyle w:val="14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77" w:history="1">
            <w:r w:rsidR="00975F21" w:rsidRPr="00DC685C">
              <w:rPr>
                <w:rStyle w:val="af0"/>
                <w:noProof/>
              </w:rPr>
              <w:t>Ответы на поставленные в задании вопросы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_Toc83211077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16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2B045B85" w14:textId="4F9F5A8F" w:rsidR="00EB0AE4" w:rsidRPr="00EB0AE4" w:rsidRDefault="00EB0AE4" w:rsidP="00E9379B">
          <w:pPr>
            <w:suppressAutoHyphens/>
            <w:spacing w:after="0" w:line="360" w:lineRule="auto"/>
            <w:ind w:firstLine="36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ar-SA"/>
            </w:rPr>
          </w:pPr>
          <w:r w:rsidRPr="00EB0AE4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ar-SA"/>
            </w:rPr>
            <w:fldChar w:fldCharType="end"/>
          </w:r>
        </w:p>
      </w:sdtContent>
    </w:sdt>
    <w:p w14:paraId="6137CA1E" w14:textId="77777777" w:rsidR="00EB0AE4" w:rsidRPr="00EB0AE4" w:rsidRDefault="00EB0AE4" w:rsidP="00E9379B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3451C1B5" w14:textId="77777777" w:rsidR="00EB0AE4" w:rsidRPr="00EB0AE4" w:rsidRDefault="00EB0AE4" w:rsidP="00E9379B">
      <w:pPr>
        <w:tabs>
          <w:tab w:val="right" w:leader="dot" w:pos="1033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ar-SA"/>
        </w:rPr>
      </w:pPr>
      <w:r w:rsidRPr="00EB0AE4">
        <w:rPr>
          <w:rFonts w:ascii="Times New Roman" w:eastAsia="Times New Roman" w:hAnsi="Times New Roman" w:cs="Times New Roman"/>
          <w:b/>
          <w:bCs/>
          <w:sz w:val="32"/>
          <w:szCs w:val="32"/>
          <w:lang w:eastAsia="ar-SA"/>
        </w:rPr>
        <w:lastRenderedPageBreak/>
        <w:t>Список иллюстраций</w:t>
      </w:r>
    </w:p>
    <w:p w14:paraId="3F810A4E" w14:textId="77777777" w:rsidR="00EB0AE4" w:rsidRPr="00EB0AE4" w:rsidRDefault="00EB0AE4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TOC \h \z \t "Название объекта" \c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hyperlink w:anchor="_Toc51272014" w:history="1">
        <w:r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1 Исходный код функции</w:t>
        </w:r>
        <w:r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_Toc51272014 \h </w:instrText>
        </w:r>
        <w:r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6</w:t>
        </w:r>
        <w:r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54752C19" w14:textId="77777777" w:rsidR="00EB0AE4" w:rsidRPr="00EB0AE4" w:rsidRDefault="005F1547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15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2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 xml:space="preserve"> Исходный код теста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_Toc51272015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7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2E29AC26" w14:textId="77777777" w:rsidR="00EB0AE4" w:rsidRPr="00EB0AE4" w:rsidRDefault="005F1547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16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3 Результаты моделирования Си кода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_Toc51272016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8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0FBE0B52" w14:textId="77777777" w:rsidR="00EB0AE4" w:rsidRPr="00EB0AE4" w:rsidRDefault="005F1547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17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4 Оценка быстродействия для solution_1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_Toc51272017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9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08C4F048" w14:textId="77777777" w:rsidR="00EB0AE4" w:rsidRPr="00EB0AE4" w:rsidRDefault="005F1547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18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5 Аппаратные ресурсы для solution_1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_Toc51272018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10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0642A312" w14:textId="77777777" w:rsidR="00EB0AE4" w:rsidRPr="00EB0AE4" w:rsidRDefault="005F1547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19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6 Планировщик для solution_1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_Toc51272019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10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4576A3C2" w14:textId="77777777" w:rsidR="00EB0AE4" w:rsidRPr="00EB0AE4" w:rsidRDefault="005F1547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0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7 Распределение ресурсов по тактам для solution_1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_Toc51272020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11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7375287C" w14:textId="77777777" w:rsidR="00EB0AE4" w:rsidRPr="00EB0AE4" w:rsidRDefault="005F1547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1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8 Результаты моделирования Си и RTL для solution_1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_Toc51272021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11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709F032C" w14:textId="77777777" w:rsidR="00EB0AE4" w:rsidRPr="00EB0AE4" w:rsidRDefault="005F1547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2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9 Быстродействие при совместном моделировании solution_1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_Toc51272022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12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1F499F01" w14:textId="77777777" w:rsidR="00EB0AE4" w:rsidRPr="00EB0AE4" w:rsidRDefault="005F1547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3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 xml:space="preserve">Рисунок 10 Временная диаграмма 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>solution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_1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_Toc51272023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12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6665B21E" w14:textId="77777777" w:rsidR="00EB0AE4" w:rsidRPr="00EB0AE4" w:rsidRDefault="005F1547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4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 xml:space="preserve">Рисунок 11 Оценка быстродействия для 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>solution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_2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_Toc51272024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13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666F110C" w14:textId="77777777" w:rsidR="00EB0AE4" w:rsidRPr="00EB0AE4" w:rsidRDefault="005F1547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5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 xml:space="preserve">Рисунок 12 Аппаратные ресурсы для 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>solution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_2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_Toc51272025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14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4DEDE5A1" w14:textId="77777777" w:rsidR="00EB0AE4" w:rsidRPr="00EB0AE4" w:rsidRDefault="005F1547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6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 xml:space="preserve">Рисунок 13 Планировщик для 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>solution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_2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_Toc51272026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14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3A8F3D63" w14:textId="77777777" w:rsidR="00EB0AE4" w:rsidRPr="00EB0AE4" w:rsidRDefault="005F1547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7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 xml:space="preserve">Рисунок 14 Распределение ресурсов по тактам для 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>solution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_2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_Toc51272027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15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2432C806" w14:textId="77777777" w:rsidR="00EB0AE4" w:rsidRPr="00EB0AE4" w:rsidRDefault="005F1547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8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 xml:space="preserve">Рисунок 15 Результаты моделирования Си и 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>RTL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 xml:space="preserve"> для 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>solution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_2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_Toc51272028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15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4B30457A" w14:textId="77777777" w:rsidR="00EB0AE4" w:rsidRPr="00EB0AE4" w:rsidRDefault="005F1547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9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 xml:space="preserve">Рисунок 16 Быстродействие при совместном моделировании для 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>solution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_2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_Toc51272029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16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15E6351C" w14:textId="77777777" w:rsidR="00EB0AE4" w:rsidRPr="00EB0AE4" w:rsidRDefault="005F1547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30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 xml:space="preserve">Рисунок 17 Временная диаграмма для 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>solution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_2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_Toc51272030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16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3B903A34" w14:textId="77777777" w:rsidR="00EB0AE4" w:rsidRPr="00EB0AE4" w:rsidRDefault="005F1547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31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18 Сравнение двух решений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_Toc51272031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17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2715BE39" w14:textId="77777777" w:rsidR="00EB0AE4" w:rsidRPr="00EB0AE4" w:rsidRDefault="00EB0AE4" w:rsidP="00E9379B">
      <w:pPr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</w:p>
    <w:p w14:paraId="082F68AD" w14:textId="77777777" w:rsidR="00EB0AE4" w:rsidRPr="00EB0AE4" w:rsidRDefault="00EB0AE4" w:rsidP="00E9379B">
      <w:pPr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DCF71C4" w14:textId="77777777" w:rsidR="00EB0AE4" w:rsidRPr="00EB0AE4" w:rsidRDefault="00EB0AE4" w:rsidP="00E9379B">
      <w:pPr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A4C3988" w14:textId="77777777" w:rsidR="00EB0AE4" w:rsidRPr="00EB0AE4" w:rsidRDefault="00EB0AE4" w:rsidP="00E9379B">
      <w:pPr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947DB45" w14:textId="77777777" w:rsidR="00EB0AE4" w:rsidRPr="00EB0AE4" w:rsidRDefault="00EB0AE4" w:rsidP="00E9379B">
      <w:pPr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4B396C4" w14:textId="77777777" w:rsidR="00EB0AE4" w:rsidRPr="00EB0AE4" w:rsidRDefault="00EB0AE4" w:rsidP="00E9379B">
      <w:pPr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8ABDFF4" w14:textId="77777777" w:rsidR="00EB0AE4" w:rsidRPr="00EB0AE4" w:rsidRDefault="00EB0AE4" w:rsidP="00E9379B">
      <w:pPr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4BB6C21" w14:textId="77777777" w:rsidR="00EB0AE4" w:rsidRPr="00EB0AE4" w:rsidRDefault="00EB0AE4" w:rsidP="00E9379B">
      <w:pPr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5301BB0" w14:textId="77777777" w:rsidR="00EB0AE4" w:rsidRPr="00EB0AE4" w:rsidRDefault="00EB0AE4" w:rsidP="00E9379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1A2DF6B" w14:textId="77777777" w:rsidR="00EB0AE4" w:rsidRPr="00EB0AE4" w:rsidRDefault="00EB0AE4" w:rsidP="00E9379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0061D35B" w14:textId="40B9334F" w:rsidR="00EB0AE4" w:rsidRPr="00933CD8" w:rsidRDefault="00EB0AE4" w:rsidP="00933CD8">
      <w:pPr>
        <w:pStyle w:val="a"/>
        <w:ind w:left="426" w:firstLine="0"/>
        <w:rPr>
          <w:szCs w:val="32"/>
        </w:rPr>
      </w:pPr>
      <w:bookmarkStart w:id="2" w:name="_Toc83211047"/>
      <w:r w:rsidRPr="00933CD8">
        <w:rPr>
          <w:szCs w:val="32"/>
        </w:rPr>
        <w:lastRenderedPageBreak/>
        <w:t>Задание</w:t>
      </w:r>
      <w:bookmarkEnd w:id="2"/>
    </w:p>
    <w:p w14:paraId="43F60879" w14:textId="77777777" w:rsidR="00EB0AE4" w:rsidRPr="00EB0AE4" w:rsidRDefault="00EB0AE4" w:rsidP="00E9379B">
      <w:pPr>
        <w:numPr>
          <w:ilvl w:val="0"/>
          <w:numId w:val="1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bookmarkStart w:id="3" w:name="_Ref50647238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Создать проект lab1_z1 (рабочая папка – папка lab1_z1 с заданием)</w:t>
      </w:r>
    </w:p>
    <w:p w14:paraId="50AFEF90" w14:textId="77777777" w:rsidR="00EB0AE4" w:rsidRPr="00EB0AE4" w:rsidRDefault="00EB0AE4" w:rsidP="00E9379B">
      <w:pPr>
        <w:numPr>
          <w:ilvl w:val="0"/>
          <w:numId w:val="1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Подключить файл lab1_z1.c (папка source)</w:t>
      </w:r>
    </w:p>
    <w:p w14:paraId="088634DE" w14:textId="77777777" w:rsidR="00EB0AE4" w:rsidRPr="00EB0AE4" w:rsidRDefault="00EB0AE4" w:rsidP="00E9379B">
      <w:pPr>
        <w:numPr>
          <w:ilvl w:val="0"/>
          <w:numId w:val="1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Подключить тест lab1_z1_test.c (папка source)</w:t>
      </w:r>
    </w:p>
    <w:p w14:paraId="1FA6DC0D" w14:textId="77777777" w:rsidR="00EB0AE4" w:rsidRPr="00EB0AE4" w:rsidRDefault="00EB0AE4" w:rsidP="00E9379B">
      <w:pPr>
        <w:numPr>
          <w:ilvl w:val="0"/>
          <w:numId w:val="1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Модифицировать тест – число, добавляемое на каждой итерации теста = порядковому номеру в списке группы.</w:t>
      </w:r>
    </w:p>
    <w:p w14:paraId="5F54A96D" w14:textId="77777777" w:rsidR="00EB0AE4" w:rsidRPr="00EB0AE4" w:rsidRDefault="00EB0AE4" w:rsidP="00E9379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DF4981C" w14:textId="77777777" w:rsidR="00EB0AE4" w:rsidRPr="00EB0AE4" w:rsidRDefault="00EB0AE4" w:rsidP="00E9379B">
      <w:pPr>
        <w:numPr>
          <w:ilvl w:val="0"/>
          <w:numId w:val="1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Осуществить моделирование</w:t>
      </w:r>
    </w:p>
    <w:p w14:paraId="3B7C3806" w14:textId="77777777" w:rsidR="00EB0AE4" w:rsidRPr="00EB0AE4" w:rsidRDefault="00EB0AE4" w:rsidP="00E9379B">
      <w:pPr>
        <w:numPr>
          <w:ilvl w:val="0"/>
          <w:numId w:val="1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Сделать solution1 </w:t>
      </w:r>
    </w:p>
    <w:p w14:paraId="277E0D75" w14:textId="29FE554E" w:rsidR="00EB0AE4" w:rsidRPr="00EB0AE4" w:rsidRDefault="00E9379B" w:rsidP="00E9379B">
      <w:pPr>
        <w:numPr>
          <w:ilvl w:val="0"/>
          <w:numId w:val="1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</w:t>
      </w:r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адать</w:t>
      </w:r>
      <w:r w:rsidR="00EB0AE4"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: clock period 6; clock_uncertainty 0.1</w:t>
      </w:r>
    </w:p>
    <w:p w14:paraId="29D6FBBA" w14:textId="3D3F4DCD" w:rsidR="00EB0AE4" w:rsidRPr="00EB0AE4" w:rsidRDefault="00E9379B" w:rsidP="00E9379B">
      <w:pPr>
        <w:numPr>
          <w:ilvl w:val="0"/>
          <w:numId w:val="1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</w:t>
      </w:r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существить синтез</w:t>
      </w:r>
    </w:p>
    <w:p w14:paraId="3783C738" w14:textId="3495EB39" w:rsidR="00EB0AE4" w:rsidRPr="00EB0AE4" w:rsidRDefault="00E9379B" w:rsidP="00E9379B">
      <w:pPr>
        <w:numPr>
          <w:ilvl w:val="0"/>
          <w:numId w:val="1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</w:t>
      </w:r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ривести и пояснить в отчете:</w:t>
      </w:r>
    </w:p>
    <w:p w14:paraId="557E6F1B" w14:textId="4E5D8030" w:rsidR="00EB0AE4" w:rsidRPr="00EB0AE4" w:rsidRDefault="00EB0AE4" w:rsidP="00E9379B">
      <w:pPr>
        <w:numPr>
          <w:ilvl w:val="0"/>
          <w:numId w:val="1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Таблицу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performance estimates</w:t>
      </w:r>
      <w:r w:rsidR="00E9379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=&gt; Timing/summary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и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Latency/Summary</w:t>
      </w:r>
    </w:p>
    <w:p w14:paraId="6E794EC0" w14:textId="4E85BEAF" w:rsidR="00EB0AE4" w:rsidRPr="00EB0AE4" w:rsidRDefault="00EB0AE4" w:rsidP="00E9379B">
      <w:pPr>
        <w:numPr>
          <w:ilvl w:val="0"/>
          <w:numId w:val="1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Таблицу utilization estimates</w:t>
      </w:r>
      <w:r w:rsidR="00E9379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=&gt;</w:t>
      </w:r>
      <w:r w:rsidR="00E9379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summary</w:t>
      </w:r>
    </w:p>
    <w:p w14:paraId="3ECF03D3" w14:textId="77777777" w:rsidR="00EB0AE4" w:rsidRPr="00EB0AE4" w:rsidRDefault="00EB0AE4" w:rsidP="00E9379B">
      <w:pPr>
        <w:numPr>
          <w:ilvl w:val="0"/>
          <w:numId w:val="1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Performance Profile</w:t>
      </w:r>
    </w:p>
    <w:p w14:paraId="26D29B08" w14:textId="68F705EE" w:rsidR="00EB0AE4" w:rsidRPr="00EB0AE4" w:rsidRDefault="00E9379B" w:rsidP="00E9379B">
      <w:pPr>
        <w:numPr>
          <w:ilvl w:val="0"/>
          <w:numId w:val="1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</w:t>
      </w:r>
      <w:r w:rsidR="00EB0AE4"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cheduler viewer (</w:t>
      </w:r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выполнить</w:t>
      </w:r>
      <w:r w:rsidR="00EB0AE4"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Zoom to Fit)</w:t>
      </w:r>
    </w:p>
    <w:p w14:paraId="78925287" w14:textId="77777777" w:rsidR="00EB0AE4" w:rsidRPr="00EB0AE4" w:rsidRDefault="00EB0AE4" w:rsidP="00E9379B">
      <w:pPr>
        <w:numPr>
          <w:ilvl w:val="0"/>
          <w:numId w:val="1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На скриншоте показать Latency</w:t>
      </w:r>
    </w:p>
    <w:p w14:paraId="2074EFF8" w14:textId="77777777" w:rsidR="00EB0AE4" w:rsidRPr="00EB0AE4" w:rsidRDefault="00EB0AE4" w:rsidP="00E9379B">
      <w:pPr>
        <w:numPr>
          <w:ilvl w:val="0"/>
          <w:numId w:val="1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На скриншоте показать Initiation Interval</w:t>
      </w:r>
    </w:p>
    <w:p w14:paraId="4126B85D" w14:textId="36301766" w:rsidR="00EB0AE4" w:rsidRPr="00EB0AE4" w:rsidRDefault="00E9379B" w:rsidP="00E9379B">
      <w:pPr>
        <w:numPr>
          <w:ilvl w:val="0"/>
          <w:numId w:val="1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</w:t>
      </w:r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esource viewer (выполнить Zoom to Fit и развернуть все строки)</w:t>
      </w:r>
    </w:p>
    <w:p w14:paraId="057B9544" w14:textId="77777777" w:rsidR="00EB0AE4" w:rsidRPr="00EB0AE4" w:rsidRDefault="00EB0AE4" w:rsidP="00E9379B">
      <w:pPr>
        <w:numPr>
          <w:ilvl w:val="0"/>
          <w:numId w:val="1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Осуществить C|RTL моделирование (Dump trace – ALL)</w:t>
      </w:r>
    </w:p>
    <w:p w14:paraId="7119FE22" w14:textId="77777777" w:rsidR="00EB0AE4" w:rsidRPr="00EB0AE4" w:rsidRDefault="00EB0AE4" w:rsidP="00E9379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D37538B" w14:textId="77777777" w:rsidR="00EB0AE4" w:rsidRPr="00EB0AE4" w:rsidRDefault="00EB0AE4" w:rsidP="00E9379B">
      <w:pPr>
        <w:numPr>
          <w:ilvl w:val="0"/>
          <w:numId w:val="16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Привести скриншот Cosimulation report и дать пояснения</w:t>
      </w:r>
    </w:p>
    <w:p w14:paraId="1E8CB245" w14:textId="77777777" w:rsidR="00EB0AE4" w:rsidRPr="00EB0AE4" w:rsidRDefault="00EB0AE4" w:rsidP="00E9379B">
      <w:pPr>
        <w:numPr>
          <w:ilvl w:val="0"/>
          <w:numId w:val="16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Открыть временную диаграмму</w:t>
      </w:r>
    </w:p>
    <w:p w14:paraId="169FD271" w14:textId="72DB1A70" w:rsidR="00EB0AE4" w:rsidRPr="00EB0AE4" w:rsidRDefault="00EB0AE4" w:rsidP="00E9379B">
      <w:pPr>
        <w:numPr>
          <w:ilvl w:val="0"/>
          <w:numId w:val="16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Отобразить все сигналы раздела Design Top Signal</w:t>
      </w:r>
    </w:p>
    <w:p w14:paraId="0C58F692" w14:textId="77777777" w:rsidR="00EB0AE4" w:rsidRPr="00EB0AE4" w:rsidRDefault="00EB0AE4" w:rsidP="00E9379B">
      <w:pPr>
        <w:suppressAutoHyphen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BF7F762" w14:textId="77777777" w:rsidR="00EB0AE4" w:rsidRPr="00EB0AE4" w:rsidRDefault="00EB0AE4" w:rsidP="00E9379B">
      <w:pPr>
        <w:numPr>
          <w:ilvl w:val="0"/>
          <w:numId w:val="16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Отобразить 2 цикла работы на одном экране</w:t>
      </w:r>
    </w:p>
    <w:p w14:paraId="02DA5B39" w14:textId="77777777" w:rsidR="00EB0AE4" w:rsidRPr="00EB0AE4" w:rsidRDefault="00EB0AE4" w:rsidP="00E9379B">
      <w:pPr>
        <w:numPr>
          <w:ilvl w:val="0"/>
          <w:numId w:val="17"/>
        </w:numPr>
        <w:suppressAutoHyphens/>
        <w:spacing w:after="0" w:line="360" w:lineRule="auto"/>
        <w:ind w:left="141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На скриншоте показать Latency</w:t>
      </w:r>
    </w:p>
    <w:p w14:paraId="0DEA4D69" w14:textId="77777777" w:rsidR="00EB0AE4" w:rsidRPr="00EB0AE4" w:rsidRDefault="00EB0AE4" w:rsidP="00E9379B">
      <w:pPr>
        <w:numPr>
          <w:ilvl w:val="0"/>
          <w:numId w:val="17"/>
        </w:numPr>
        <w:suppressAutoHyphens/>
        <w:spacing w:after="0" w:line="360" w:lineRule="auto"/>
        <w:ind w:left="141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На скриншоте показать Initiation Interval</w:t>
      </w:r>
    </w:p>
    <w:p w14:paraId="70A8755C" w14:textId="77777777" w:rsidR="00EB0AE4" w:rsidRPr="00EB0AE4" w:rsidRDefault="00EB0AE4" w:rsidP="00E9379B">
      <w:pPr>
        <w:numPr>
          <w:ilvl w:val="0"/>
          <w:numId w:val="18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Сделать solution2 </w:t>
      </w:r>
    </w:p>
    <w:p w14:paraId="09AB2E74" w14:textId="416A46A8" w:rsidR="00EB0AE4" w:rsidRPr="00EB0AE4" w:rsidRDefault="00E9379B" w:rsidP="00E9379B">
      <w:pPr>
        <w:numPr>
          <w:ilvl w:val="0"/>
          <w:numId w:val="18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З</w:t>
      </w:r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адать</w:t>
      </w:r>
      <w:r w:rsidR="00EB0AE4"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: clock period 8; clock_uncertainty 0.1</w:t>
      </w:r>
    </w:p>
    <w:p w14:paraId="0721DE81" w14:textId="77777777" w:rsidR="00EB0AE4" w:rsidRPr="00EB0AE4" w:rsidRDefault="00EB0AE4" w:rsidP="00E9379B">
      <w:pPr>
        <w:numPr>
          <w:ilvl w:val="0"/>
          <w:numId w:val="18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Выполнить всю программу для Solution1</w:t>
      </w:r>
    </w:p>
    <w:p w14:paraId="39619D7B" w14:textId="77777777" w:rsidR="00EB0AE4" w:rsidRPr="00EB0AE4" w:rsidRDefault="00EB0AE4" w:rsidP="00E9379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0E34E5F" w14:textId="77777777" w:rsidR="00EB0AE4" w:rsidRPr="00EB0AE4" w:rsidRDefault="00EB0AE4" w:rsidP="00E9379B">
      <w:pPr>
        <w:numPr>
          <w:ilvl w:val="0"/>
          <w:numId w:val="18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разделе Выводы отчета привести </w:t>
      </w:r>
    </w:p>
    <w:p w14:paraId="5B4298C8" w14:textId="77777777" w:rsidR="00EB0AE4" w:rsidRPr="00EB0AE4" w:rsidRDefault="00EB0AE4" w:rsidP="00E9379B">
      <w:pPr>
        <w:numPr>
          <w:ilvl w:val="0"/>
          <w:numId w:val="19"/>
        </w:numPr>
        <w:suppressAutoHyphens/>
        <w:spacing w:after="0" w:line="360" w:lineRule="auto"/>
        <w:ind w:left="1418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Сравнение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Timing, Latency, Utilization Estimation (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используя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Compare reports)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и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пояснить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отличия</w:t>
      </w:r>
    </w:p>
    <w:p w14:paraId="24EC1DAE" w14:textId="77777777" w:rsidR="00EB0AE4" w:rsidRPr="00EB0AE4" w:rsidRDefault="00EB0AE4" w:rsidP="00E9379B">
      <w:pPr>
        <w:numPr>
          <w:ilvl w:val="0"/>
          <w:numId w:val="19"/>
        </w:numPr>
        <w:suppressAutoHyphens/>
        <w:spacing w:after="0" w:line="360" w:lineRule="auto"/>
        <w:ind w:left="1418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Пояснения отличий scheduler viewer и resource viewer двух решений</w:t>
      </w:r>
    </w:p>
    <w:p w14:paraId="113B5AB4" w14:textId="77777777" w:rsidR="00EB0AE4" w:rsidRPr="00EB0AE4" w:rsidRDefault="00EB0AE4" w:rsidP="00E9379B">
      <w:pPr>
        <w:numPr>
          <w:ilvl w:val="0"/>
          <w:numId w:val="19"/>
        </w:numPr>
        <w:suppressAutoHyphens/>
        <w:spacing w:after="0" w:line="360" w:lineRule="auto"/>
        <w:ind w:left="1418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Пояснения отличий временных диаграмм двух решений</w:t>
      </w:r>
    </w:p>
    <w:p w14:paraId="2D13719A" w14:textId="77777777" w:rsidR="00EB0AE4" w:rsidRPr="00EB0AE4" w:rsidRDefault="00EB0AE4" w:rsidP="00E9379B">
      <w:pPr>
        <w:numPr>
          <w:ilvl w:val="0"/>
          <w:numId w:val="19"/>
        </w:numPr>
        <w:suppressAutoHyphens/>
        <w:spacing w:after="0" w:line="360" w:lineRule="auto"/>
        <w:ind w:left="1418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Ответить на вопрос: какое из двух решений сформирует на выходе результат за меньшее время (в ns)? Пояснить почему Вы так считаете, и в чем причина.</w:t>
      </w:r>
    </w:p>
    <w:p w14:paraId="5DF9DBFD" w14:textId="64A152D3" w:rsidR="00EB0AE4" w:rsidRPr="00933CD8" w:rsidRDefault="00EB0AE4" w:rsidP="00933CD8">
      <w:pPr>
        <w:pStyle w:val="a"/>
        <w:ind w:left="567" w:firstLine="0"/>
      </w:pPr>
      <w:bookmarkStart w:id="4" w:name="_Toc83211048"/>
      <w:r w:rsidRPr="00933CD8">
        <w:t>Исходный код функции</w:t>
      </w:r>
      <w:bookmarkEnd w:id="3"/>
      <w:bookmarkEnd w:id="4"/>
    </w:p>
    <w:p w14:paraId="557957D8" w14:textId="188BFC1D" w:rsidR="00EB0AE4" w:rsidRPr="00EB0AE4" w:rsidRDefault="00EB0AE4" w:rsidP="00933CD8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Исходный код синтезируемой функции приведен на рисунке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_Ref51272074 \h </w:instrText>
      </w:r>
      <w:r w:rsidR="00E9379B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\* MERGEFORMAT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</w:p>
    <w:p w14:paraId="2B2BD8A1" w14:textId="77777777" w:rsidR="00EB0AE4" w:rsidRPr="00EB0AE4" w:rsidRDefault="00EB0AE4" w:rsidP="00E9379B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13EC8D" wp14:editId="38AE6510">
            <wp:extent cx="4695359" cy="1028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147" cy="104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6630" w14:textId="77777777" w:rsidR="00EB0AE4" w:rsidRPr="00EB0AE4" w:rsidRDefault="00EB0AE4" w:rsidP="00E15100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5" w:name="_Ref51272074"/>
      <w:bookmarkStart w:id="6" w:name="_Toc51272014"/>
      <w:bookmarkStart w:id="7" w:name="_Ref51272062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5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Исходный код функции</w:t>
      </w:r>
      <w:bookmarkEnd w:id="6"/>
      <w:bookmarkEnd w:id="7"/>
    </w:p>
    <w:p w14:paraId="5EB72723" w14:textId="77777777" w:rsidR="00EB0AE4" w:rsidRPr="00EB0AE4" w:rsidRDefault="00EB0AE4" w:rsidP="00933CD8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строке 1 объявляется функция с ее входными параметрами типа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char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Далее на второй строке объявляется переменная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y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типа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integer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для хранения результата. В строке 3 происходит математические операции с числами и результат присваивается переменной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y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В 4 строчке функция возвращает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y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3365528A" w14:textId="4A5F7BA6" w:rsidR="00EB0AE4" w:rsidRPr="00933CD8" w:rsidRDefault="00EB0AE4" w:rsidP="00933CD8">
      <w:pPr>
        <w:pStyle w:val="a"/>
        <w:ind w:left="567" w:firstLine="0"/>
      </w:pPr>
      <w:bookmarkStart w:id="8" w:name="_Toc83211049"/>
      <w:r w:rsidRPr="00933CD8">
        <w:t>Исходный код теста</w:t>
      </w:r>
      <w:bookmarkEnd w:id="8"/>
    </w:p>
    <w:p w14:paraId="511C5664" w14:textId="77777777" w:rsidR="00EB0AE4" w:rsidRPr="00EB0AE4" w:rsidRDefault="00EB0AE4" w:rsidP="00933CD8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Исходный код теста для проверки функции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lab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1_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z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(см. раздел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_Ref50647238 \w \h  \* MERGEFORMAT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), исправленный в соответствии с заданием, приведен на рисунке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_Ref50647381 \h  \* MERGEFORMAT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Рис.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2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 Тест обеспечивает:</w:t>
      </w:r>
    </w:p>
    <w:p w14:paraId="5D9725ED" w14:textId="4407881F" w:rsidR="00EB0AE4" w:rsidRPr="00EB0AE4" w:rsidRDefault="00EB0AE4" w:rsidP="00E9379B">
      <w:pPr>
        <w:numPr>
          <w:ilvl w:val="0"/>
          <w:numId w:val="10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Проверку результата функции </w:t>
      </w:r>
      <w:r w:rsidRPr="00EB0AE4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lab1_z1</w:t>
      </w:r>
    </w:p>
    <w:p w14:paraId="0A96D96E" w14:textId="16DBB285" w:rsidR="00EB0AE4" w:rsidRPr="00EB0AE4" w:rsidRDefault="00EB0AE4" w:rsidP="00933CD8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строках </w:t>
      </w:r>
      <w:r w:rsidR="00E15100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5–15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_Ref51272101 \h </w:instrText>
      </w:r>
      <w:r w:rsidR="00E9379B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\* MERGEFORMAT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2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объявляются переменные и присваиваются к ним начальные значения. Переменная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res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объявленная на строке 6 будет в последствие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хранить результат выполнения функции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lab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1_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z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1. Массив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refOut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объявленный на строке 8 хранит предполагаемый результат для сравнения с фактическим.</w:t>
      </w:r>
    </w:p>
    <w:p w14:paraId="58200CC1" w14:textId="539DC9D9" w:rsidR="00EB0AE4" w:rsidRPr="00EB0AE4" w:rsidRDefault="00EB0AE4" w:rsidP="00933CD8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Далее </w:t>
      </w:r>
      <w:r w:rsidR="00E15100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18–32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строках используется массив с тремя итерациями где на каждой новой итерации к переменным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inA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inB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inC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inD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добавляется 1</w:t>
      </w:r>
      <w:r w:rsidR="00E15100" w:rsidRPr="00E1510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(число варианта), и сравнивается с предполагаемым результатом, в случае несовпадения к переменной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pass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что объявлена на строке 9 прибавляется 1. </w:t>
      </w:r>
    </w:p>
    <w:p w14:paraId="19FE602C" w14:textId="628FD488" w:rsidR="00EB0AE4" w:rsidRPr="00EB0AE4" w:rsidRDefault="00EB0AE4" w:rsidP="00933CD8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строках </w:t>
      </w:r>
      <w:r w:rsidR="00E15100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35–45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проверяется переменная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pass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, если она больше нуля, то возвращается 1 и строка о провале теста. Если ровна нулю, то возвращается 0 и строка об успешном завершение теста.</w:t>
      </w:r>
    </w:p>
    <w:p w14:paraId="4EBC332D" w14:textId="7799A440" w:rsidR="00EB0AE4" w:rsidRPr="00EB0AE4" w:rsidRDefault="00E15100" w:rsidP="00E15100">
      <w:pPr>
        <w:keepNext/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44546A"/>
          <w:sz w:val="24"/>
          <w:szCs w:val="18"/>
          <w:lang w:eastAsia="ar-SA"/>
        </w:rPr>
      </w:pPr>
      <w:bookmarkStart w:id="9" w:name="_Ref50647381"/>
      <w:bookmarkStart w:id="10" w:name="_Toc50647902"/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8DB9BCF" wp14:editId="796FFD13">
            <wp:extent cx="4766658" cy="5969876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72665" cy="597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43238" w14:textId="77777777" w:rsidR="00EB0AE4" w:rsidRPr="00EB0AE4" w:rsidRDefault="00EB0AE4" w:rsidP="00E15100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11" w:name="_Ref51272101"/>
      <w:bookmarkStart w:id="12" w:name="_Toc51272015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2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11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 xml:space="preserve"> Исходный код теста</w:t>
      </w:r>
      <w:bookmarkEnd w:id="12"/>
    </w:p>
    <w:p w14:paraId="2D076543" w14:textId="77777777" w:rsidR="00EB0AE4" w:rsidRPr="00EB0AE4" w:rsidRDefault="00EB0AE4" w:rsidP="00933CD8">
      <w:pPr>
        <w:pStyle w:val="a"/>
        <w:numPr>
          <w:ilvl w:val="0"/>
          <w:numId w:val="22"/>
        </w:numPr>
        <w:ind w:left="567" w:firstLine="0"/>
      </w:pPr>
      <w:bookmarkStart w:id="13" w:name="_Toc83211050"/>
      <w:bookmarkEnd w:id="9"/>
      <w:bookmarkEnd w:id="10"/>
      <w:r w:rsidRPr="00EB0AE4">
        <w:lastRenderedPageBreak/>
        <w:t>Моделирование</w:t>
      </w:r>
      <w:bookmarkEnd w:id="13"/>
    </w:p>
    <w:p w14:paraId="0FC489CB" w14:textId="1E1640CD" w:rsidR="00EB0AE4" w:rsidRPr="00EB0AE4" w:rsidRDefault="00EB0AE4" w:rsidP="00933CD8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 моделирования исходного кода синтезируемой функции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_Ref51272118 \h </w:instrText>
      </w:r>
      <w:r w:rsidR="00E9379B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\* MERGEFORMAT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3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Результаты моделирования показывают, что тест успешно пройден – консоль оповестила об успешном прохождение теста. В случае если бы фактический результат не был равен ожидаемому функция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main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вернула бы 1, и консоль оповестила бы о не прохождении теста.</w:t>
      </w:r>
    </w:p>
    <w:p w14:paraId="01E6EB0B" w14:textId="3E2D2362" w:rsidR="00EB0AE4" w:rsidRPr="00EB0AE4" w:rsidRDefault="00E15100" w:rsidP="00E15100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CCB5611" wp14:editId="6BB4E678">
            <wp:extent cx="6542389" cy="2028496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647" cy="203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D22B" w14:textId="557DDA87" w:rsidR="00EB0AE4" w:rsidRPr="00EB0AE4" w:rsidRDefault="00EB0AE4" w:rsidP="00933CD8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14" w:name="_Ref51272118"/>
      <w:bookmarkStart w:id="15" w:name="_Toc51272016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3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14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Результаты моделирования Си кода</w:t>
      </w:r>
      <w:bookmarkEnd w:id="15"/>
    </w:p>
    <w:p w14:paraId="6DE6971B" w14:textId="3891A53C" w:rsidR="00EB0AE4" w:rsidRPr="00933CD8" w:rsidRDefault="00EB0AE4" w:rsidP="00933CD8">
      <w:pPr>
        <w:pStyle w:val="a"/>
        <w:ind w:left="567" w:firstLine="0"/>
      </w:pPr>
      <w:bookmarkStart w:id="16" w:name="_Toc83211051"/>
      <w:r w:rsidRPr="00933CD8">
        <w:t xml:space="preserve">Первое решение - </w:t>
      </w:r>
      <w:r w:rsidRPr="00933CD8">
        <w:rPr>
          <w:lang w:val="en-US"/>
        </w:rPr>
        <w:t>Solution</w:t>
      </w:r>
      <w:r w:rsidRPr="00933CD8">
        <w:t>_1</w:t>
      </w:r>
      <w:bookmarkEnd w:id="16"/>
    </w:p>
    <w:p w14:paraId="423FDEB2" w14:textId="77777777" w:rsidR="00EB0AE4" w:rsidRPr="00EB0AE4" w:rsidRDefault="00EB0AE4" w:rsidP="00933CD8">
      <w:pPr>
        <w:pStyle w:val="a"/>
        <w:numPr>
          <w:ilvl w:val="0"/>
          <w:numId w:val="25"/>
        </w:numPr>
        <w:rPr>
          <w:sz w:val="28"/>
        </w:rPr>
      </w:pPr>
      <w:r w:rsidRPr="00EB0AE4">
        <w:rPr>
          <w:sz w:val="28"/>
        </w:rPr>
        <w:t xml:space="preserve"> </w:t>
      </w:r>
      <w:bookmarkStart w:id="17" w:name="_Toc83211052"/>
      <w:r w:rsidRPr="00EB0AE4">
        <w:t>Исходные настройки</w:t>
      </w:r>
      <w:bookmarkEnd w:id="17"/>
    </w:p>
    <w:p w14:paraId="274F1E1E" w14:textId="77777777" w:rsidR="00EB0AE4" w:rsidRPr="00EB0AE4" w:rsidRDefault="00EB0AE4" w:rsidP="00E9379B">
      <w:pPr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При создании первого решения задаются следующие настройки: </w:t>
      </w:r>
    </w:p>
    <w:p w14:paraId="21433B5E" w14:textId="77777777" w:rsidR="00EB0AE4" w:rsidRPr="00EB0AE4" w:rsidRDefault="00EB0AE4" w:rsidP="00E9379B">
      <w:pPr>
        <w:numPr>
          <w:ilvl w:val="0"/>
          <w:numId w:val="10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clock period: 6, </w:t>
      </w:r>
    </w:p>
    <w:p w14:paraId="2B495027" w14:textId="77777777" w:rsidR="00EB0AE4" w:rsidRPr="00EB0AE4" w:rsidRDefault="00EB0AE4" w:rsidP="00E9379B">
      <w:pPr>
        <w:numPr>
          <w:ilvl w:val="0"/>
          <w:numId w:val="10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clock uncertain: 0.1, </w:t>
      </w:r>
    </w:p>
    <w:p w14:paraId="3694BB30" w14:textId="77777777" w:rsidR="00EB0AE4" w:rsidRPr="00EB0AE4" w:rsidRDefault="00EB0AE4" w:rsidP="00E9379B">
      <w:pPr>
        <w:numPr>
          <w:ilvl w:val="0"/>
          <w:numId w:val="10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part: xa7a12tcsg325-1q.</w:t>
      </w:r>
    </w:p>
    <w:p w14:paraId="0A168B4D" w14:textId="77777777" w:rsidR="004567BB" w:rsidRPr="004567BB" w:rsidRDefault="00EB0AE4" w:rsidP="004567BB">
      <w:pPr>
        <w:pStyle w:val="a"/>
        <w:numPr>
          <w:ilvl w:val="0"/>
          <w:numId w:val="25"/>
        </w:numPr>
      </w:pPr>
      <w:bookmarkStart w:id="18" w:name="_Toc83211053"/>
      <w:r w:rsidRPr="00EB0AE4">
        <w:t>Синтез</w:t>
      </w:r>
      <w:bookmarkEnd w:id="18"/>
    </w:p>
    <w:p w14:paraId="1A52B665" w14:textId="0E6F277D" w:rsidR="00EB0AE4" w:rsidRPr="004567BB" w:rsidRDefault="00EB0AE4" w:rsidP="004567BB">
      <w:pPr>
        <w:pStyle w:val="a"/>
        <w:numPr>
          <w:ilvl w:val="2"/>
          <w:numId w:val="27"/>
        </w:numPr>
        <w:ind w:left="709" w:hanging="709"/>
        <w:rPr>
          <w:sz w:val="28"/>
          <w:szCs w:val="24"/>
        </w:rPr>
      </w:pPr>
      <w:bookmarkStart w:id="19" w:name="_Toc83211054"/>
      <w:r w:rsidRPr="004567BB">
        <w:rPr>
          <w:sz w:val="28"/>
          <w:szCs w:val="24"/>
        </w:rPr>
        <w:t>Оценка быстродействия</w:t>
      </w:r>
      <w:bookmarkEnd w:id="19"/>
    </w:p>
    <w:p w14:paraId="722C1330" w14:textId="398D0D68" w:rsidR="00EB0AE4" w:rsidRPr="00EB0AE4" w:rsidRDefault="00EB0AE4" w:rsidP="00D8674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Результаты оценки быстродействия Timing/</w:t>
      </w:r>
      <w:r w:rsidR="00E15100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ummary и Latency/Summary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_Ref51272128 \h </w:instrText>
      </w:r>
      <w:r w:rsidR="00E9379B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\* MERGEFORMAT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4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1FE908C2" w14:textId="5605674E" w:rsidR="00EB0AE4" w:rsidRPr="00EB0AE4" w:rsidRDefault="00E15100" w:rsidP="00E15100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98B108A" wp14:editId="788BDEF7">
            <wp:extent cx="3983355" cy="2196465"/>
            <wp:effectExtent l="0" t="0" r="0" b="0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B8BE" w14:textId="77777777" w:rsidR="00EB0AE4" w:rsidRPr="00EB0AE4" w:rsidRDefault="00EB0AE4" w:rsidP="00E15100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20" w:name="_Ref51272128"/>
      <w:bookmarkStart w:id="21" w:name="_Toc51272017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4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20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Оценка быстродействия для solution_1</w:t>
      </w:r>
      <w:bookmarkEnd w:id="21"/>
    </w:p>
    <w:p w14:paraId="3F1928B1" w14:textId="77777777" w:rsidR="00EB0AE4" w:rsidRPr="00E15100" w:rsidRDefault="00EB0AE4" w:rsidP="00E15100">
      <w:pPr>
        <w:pStyle w:val="a9"/>
        <w:numPr>
          <w:ilvl w:val="0"/>
          <w:numId w:val="20"/>
        </w:numPr>
      </w:pPr>
      <w:r w:rsidRPr="00E15100">
        <w:rPr>
          <w:lang w:val="en-US"/>
        </w:rPr>
        <w:t>Target</w:t>
      </w:r>
      <w:r w:rsidRPr="00E15100">
        <w:t xml:space="preserve"> – планируемое время на один такт.</w:t>
      </w:r>
    </w:p>
    <w:p w14:paraId="433AD5B5" w14:textId="77777777" w:rsidR="00EB0AE4" w:rsidRPr="00E15100" w:rsidRDefault="00EB0AE4" w:rsidP="00E15100">
      <w:pPr>
        <w:pStyle w:val="a9"/>
        <w:numPr>
          <w:ilvl w:val="0"/>
          <w:numId w:val="20"/>
        </w:numPr>
      </w:pPr>
      <w:r w:rsidRPr="00E15100">
        <w:rPr>
          <w:lang w:val="en-US"/>
        </w:rPr>
        <w:t>Estimated</w:t>
      </w:r>
      <w:r w:rsidRPr="00E15100">
        <w:t xml:space="preserve"> – оценочное время.</w:t>
      </w:r>
    </w:p>
    <w:p w14:paraId="43255E90" w14:textId="0011AA98" w:rsidR="00EB0AE4" w:rsidRPr="00E15100" w:rsidRDefault="00EB0AE4" w:rsidP="00E15100">
      <w:pPr>
        <w:pStyle w:val="a9"/>
        <w:numPr>
          <w:ilvl w:val="0"/>
          <w:numId w:val="20"/>
        </w:numPr>
      </w:pPr>
      <w:r w:rsidRPr="00E15100">
        <w:rPr>
          <w:lang w:val="en-US"/>
        </w:rPr>
        <w:t>Latency</w:t>
      </w:r>
      <w:r w:rsidRPr="00E15100">
        <w:t xml:space="preserve"> (</w:t>
      </w:r>
      <w:r w:rsidRPr="00E15100">
        <w:rPr>
          <w:lang w:val="en-US"/>
        </w:rPr>
        <w:t>cycle</w:t>
      </w:r>
      <w:r w:rsidRPr="00E15100">
        <w:t xml:space="preserve">) – количество тактов </w:t>
      </w:r>
      <w:r w:rsidRPr="00E15100">
        <w:rPr>
          <w:lang w:val="en-US"/>
        </w:rPr>
        <w:t>latency</w:t>
      </w:r>
      <w:r w:rsidRPr="00E15100">
        <w:t xml:space="preserve"> </w:t>
      </w:r>
      <w:r w:rsidR="00A83DA0">
        <w:t>на вычисление функции</w:t>
      </w:r>
      <w:r w:rsidRPr="00E15100">
        <w:t>.</w:t>
      </w:r>
    </w:p>
    <w:p w14:paraId="0BA9A40A" w14:textId="340D2721" w:rsidR="00EB0AE4" w:rsidRPr="00E15100" w:rsidRDefault="00EB0AE4" w:rsidP="00E15100">
      <w:pPr>
        <w:pStyle w:val="a9"/>
        <w:numPr>
          <w:ilvl w:val="0"/>
          <w:numId w:val="20"/>
        </w:numPr>
        <w:rPr>
          <w:lang w:val="en-US"/>
        </w:rPr>
      </w:pPr>
      <w:r w:rsidRPr="00E15100">
        <w:rPr>
          <w:lang w:val="en-US"/>
        </w:rPr>
        <w:t xml:space="preserve">Latency (absolute) – </w:t>
      </w:r>
      <w:r w:rsidR="00A83DA0">
        <w:t>задержка в нс</w:t>
      </w:r>
      <w:r w:rsidRPr="00E15100">
        <w:rPr>
          <w:lang w:val="en-US"/>
        </w:rPr>
        <w:t>.</w:t>
      </w:r>
    </w:p>
    <w:p w14:paraId="0606D26D" w14:textId="2C8E4710" w:rsidR="00EB0AE4" w:rsidRPr="004567BB" w:rsidRDefault="00EB0AE4" w:rsidP="004567BB">
      <w:pPr>
        <w:pStyle w:val="a"/>
        <w:numPr>
          <w:ilvl w:val="2"/>
          <w:numId w:val="27"/>
        </w:numPr>
        <w:rPr>
          <w:sz w:val="28"/>
          <w:szCs w:val="24"/>
          <w:lang w:val="en-US"/>
        </w:rPr>
      </w:pPr>
      <w:bookmarkStart w:id="22" w:name="_Toc83211055"/>
      <w:r w:rsidRPr="004567BB">
        <w:rPr>
          <w:sz w:val="28"/>
          <w:szCs w:val="24"/>
        </w:rPr>
        <w:t>Оценка аппаратных ресурсов</w:t>
      </w:r>
      <w:bookmarkEnd w:id="22"/>
    </w:p>
    <w:p w14:paraId="4EC35B51" w14:textId="12BE3B76" w:rsidR="00EB0AE4" w:rsidRPr="00EB0AE4" w:rsidRDefault="00EB0AE4" w:rsidP="00D8674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 оценки аппаратных ресурсов, требуемых для реализации синтезируемой функции,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_Ref51272143 \h </w:instrText>
      </w:r>
      <w:r w:rsidR="00E9379B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\* MERGEFORMAT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5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</w:p>
    <w:p w14:paraId="37930359" w14:textId="62C7C85B" w:rsidR="00EB0AE4" w:rsidRPr="00EB0AE4" w:rsidRDefault="00E15100" w:rsidP="00E15100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CA2CEAE" wp14:editId="28165917">
            <wp:extent cx="3573780" cy="2564765"/>
            <wp:effectExtent l="0" t="0" r="7620" b="6985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4DC4" w14:textId="77777777" w:rsidR="00EB0AE4" w:rsidRPr="00EB0AE4" w:rsidRDefault="00EB0AE4" w:rsidP="00E15100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23" w:name="_Ref51272143"/>
      <w:bookmarkStart w:id="24" w:name="_Toc51272018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5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23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Аппаратные ресурсы для solution_1</w:t>
      </w:r>
      <w:bookmarkEnd w:id="24"/>
    </w:p>
    <w:p w14:paraId="40582947" w14:textId="77777777" w:rsidR="00EB0AE4" w:rsidRPr="00EB0AE4" w:rsidRDefault="00EB0AE4" w:rsidP="00D8674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реализации данного устройства были использованы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DSP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48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E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встроенные умножители в количестве 1,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FF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-триггеры в количестве 12 шт. 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LUT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таблицы перекодировки для реализации логических функций в количестве 37 шт. </w:t>
      </w:r>
    </w:p>
    <w:p w14:paraId="113450CD" w14:textId="7BE1C628" w:rsidR="00EB0AE4" w:rsidRPr="004567BB" w:rsidRDefault="00EB0AE4" w:rsidP="004567BB">
      <w:pPr>
        <w:pStyle w:val="a"/>
        <w:numPr>
          <w:ilvl w:val="2"/>
          <w:numId w:val="27"/>
        </w:numPr>
        <w:rPr>
          <w:sz w:val="28"/>
          <w:szCs w:val="24"/>
        </w:rPr>
      </w:pPr>
      <w:bookmarkStart w:id="25" w:name="_Toc83211056"/>
      <w:r w:rsidRPr="004567BB">
        <w:rPr>
          <w:sz w:val="28"/>
          <w:szCs w:val="24"/>
        </w:rPr>
        <w:lastRenderedPageBreak/>
        <w:t xml:space="preserve">Планировщик </w:t>
      </w:r>
      <w:r w:rsidRPr="004567BB">
        <w:rPr>
          <w:sz w:val="28"/>
          <w:szCs w:val="24"/>
          <w:lang w:val="en-US"/>
        </w:rPr>
        <w:t>Schedule Viewer</w:t>
      </w:r>
      <w:bookmarkEnd w:id="25"/>
    </w:p>
    <w:p w14:paraId="1F0C914E" w14:textId="26FBC6C8" w:rsidR="00EB0AE4" w:rsidRPr="00EB0AE4" w:rsidRDefault="00EB0AE4" w:rsidP="00D8674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 планирования выполнения функции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instrText>REF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_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instrText>Ref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>50650043 \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instrText>h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</w:instrText>
      </w:r>
      <w:r w:rsidR="00E9379B" w:rsidRPr="00E9379B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\* </w:instrText>
      </w:r>
      <w:r w:rsidR="00E9379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instrText>MERGEFORMAT</w:instrText>
      </w:r>
      <w:r w:rsidR="00E9379B" w:rsidRPr="00E9379B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Рис.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6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402F2617" w14:textId="443E6B4A" w:rsidR="00EB0AE4" w:rsidRPr="00EB0AE4" w:rsidRDefault="00D86746" w:rsidP="00D86746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29A6C47C" wp14:editId="087C0242">
            <wp:extent cx="6570980" cy="1083945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2881" w14:textId="77777777" w:rsidR="00EB0AE4" w:rsidRPr="00EB0AE4" w:rsidRDefault="00EB0AE4" w:rsidP="00D86746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26" w:name="_Toc51272019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6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Планировщик для solution_1</w:t>
      </w:r>
      <w:bookmarkEnd w:id="26"/>
    </w:p>
    <w:p w14:paraId="6B7FC922" w14:textId="77777777" w:rsidR="00EB0AE4" w:rsidRPr="00EB0AE4" w:rsidRDefault="00EB0AE4" w:rsidP="00D8674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планировщике видно, что чтение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a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происходят в нулевом такте, чтение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во втором такте, следовательно, у нас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latency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2 такта, а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initiation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interval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3 такта</w:t>
      </w:r>
      <w:r w:rsidRPr="00EB0AE4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>.</w:t>
      </w:r>
    </w:p>
    <w:p w14:paraId="20540953" w14:textId="15F5686B" w:rsidR="00EB0AE4" w:rsidRPr="004567BB" w:rsidRDefault="00EB0AE4" w:rsidP="004567BB">
      <w:pPr>
        <w:pStyle w:val="a"/>
        <w:numPr>
          <w:ilvl w:val="2"/>
          <w:numId w:val="27"/>
        </w:numPr>
        <w:rPr>
          <w:sz w:val="28"/>
          <w:szCs w:val="24"/>
        </w:rPr>
      </w:pPr>
      <w:bookmarkStart w:id="27" w:name="_Toc83211057"/>
      <w:r w:rsidRPr="004567BB">
        <w:rPr>
          <w:sz w:val="28"/>
          <w:szCs w:val="24"/>
        </w:rPr>
        <w:t xml:space="preserve">Распределение ресурсов </w:t>
      </w:r>
      <w:r w:rsidRPr="004567BB">
        <w:rPr>
          <w:sz w:val="28"/>
          <w:szCs w:val="24"/>
          <w:lang w:val="en-US"/>
        </w:rPr>
        <w:t>Resource Viewer</w:t>
      </w:r>
      <w:bookmarkEnd w:id="27"/>
    </w:p>
    <w:p w14:paraId="52F68540" w14:textId="2405A0E1" w:rsidR="00EB0AE4" w:rsidRPr="00EB0AE4" w:rsidRDefault="00EB0AE4" w:rsidP="00D8674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Распределение ресурсов по тактам приведено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_Ref51272154 \h </w:instrText>
      </w:r>
      <w:r w:rsidR="00E9379B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\* MERGEFORMAT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7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</w:p>
    <w:p w14:paraId="5662C8C2" w14:textId="2AE685E4" w:rsidR="00EB0AE4" w:rsidRPr="00EB0AE4" w:rsidRDefault="00D86746" w:rsidP="00D86746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68AB3CA4" wp14:editId="70B40F0E">
            <wp:extent cx="6570980" cy="1401445"/>
            <wp:effectExtent l="0" t="0" r="127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9285" w14:textId="77777777" w:rsidR="00EB0AE4" w:rsidRPr="00EB0AE4" w:rsidRDefault="00EB0AE4" w:rsidP="00D86746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28" w:name="_Ref51272154"/>
      <w:bookmarkStart w:id="29" w:name="_Toc51272020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7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28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Распределение ресурсов по тактам для solution_1</w:t>
      </w:r>
      <w:bookmarkEnd w:id="29"/>
    </w:p>
    <w:p w14:paraId="2B4DBC34" w14:textId="77777777" w:rsidR="00EB0AE4" w:rsidRPr="00EB0AE4" w:rsidRDefault="00EB0AE4" w:rsidP="00D8674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нулевом такте считываются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a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на первом такте считываются c 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производится умножение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a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сложение с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На втором такте производится сложение с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6039E018" w14:textId="0157EEE8" w:rsidR="00EB0AE4" w:rsidRPr="00EB0AE4" w:rsidRDefault="00EB0AE4" w:rsidP="004567BB">
      <w:pPr>
        <w:pStyle w:val="a"/>
        <w:numPr>
          <w:ilvl w:val="1"/>
          <w:numId w:val="27"/>
        </w:numPr>
      </w:pPr>
      <w:bookmarkStart w:id="30" w:name="_Toc83211058"/>
      <w:r w:rsidRPr="00EB0AE4">
        <w:t xml:space="preserve">Си и </w:t>
      </w:r>
      <w:r w:rsidRPr="00EB0AE4">
        <w:rPr>
          <w:lang w:val="en-US"/>
        </w:rPr>
        <w:t>RTL</w:t>
      </w:r>
      <w:r w:rsidRPr="00EB0AE4">
        <w:t xml:space="preserve"> моделирование</w:t>
      </w:r>
      <w:bookmarkEnd w:id="30"/>
    </w:p>
    <w:p w14:paraId="2756E451" w14:textId="52DEA7FE" w:rsidR="00EB0AE4" w:rsidRPr="004567BB" w:rsidRDefault="00EB0AE4" w:rsidP="004567BB">
      <w:pPr>
        <w:pStyle w:val="a"/>
        <w:numPr>
          <w:ilvl w:val="2"/>
          <w:numId w:val="27"/>
        </w:numPr>
        <w:rPr>
          <w:sz w:val="28"/>
          <w:szCs w:val="24"/>
        </w:rPr>
      </w:pPr>
      <w:bookmarkStart w:id="31" w:name="_Toc83211059"/>
      <w:r w:rsidRPr="004567BB">
        <w:rPr>
          <w:sz w:val="28"/>
          <w:szCs w:val="24"/>
        </w:rPr>
        <w:t>Анализ результатов</w:t>
      </w:r>
      <w:bookmarkEnd w:id="31"/>
    </w:p>
    <w:p w14:paraId="4B81CAF8" w14:textId="77777777" w:rsidR="00EB0AE4" w:rsidRPr="00EB0AE4" w:rsidRDefault="00EB0AE4" w:rsidP="00D8674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Результаты, приведенные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_Ref51272165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8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показывают, что синтезированное описание работает в соответствии с ожиданием – в информации указанно что при сравнение ожидаемого результата с фактическим ошибок не обнаружено, функция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main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вернула 0, следовательно тест успешно пройден.</w:t>
      </w:r>
    </w:p>
    <w:p w14:paraId="4D547A3D" w14:textId="2B584977" w:rsidR="00EB0AE4" w:rsidRPr="00EB0AE4" w:rsidRDefault="00D51A27" w:rsidP="00D51A27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0" distB="0" distL="0" distR="0" wp14:anchorId="7507120D" wp14:editId="297F13E6">
            <wp:extent cx="4457700" cy="2181225"/>
            <wp:effectExtent l="0" t="0" r="0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5073" w14:textId="77777777" w:rsidR="00EB0AE4" w:rsidRPr="00EB0AE4" w:rsidRDefault="00EB0AE4" w:rsidP="00D51A27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32" w:name="_Ref51272165"/>
      <w:bookmarkStart w:id="33" w:name="_Toc51272021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8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32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Результаты моделирования Си и RTL для solution_1</w:t>
      </w:r>
      <w:bookmarkEnd w:id="33"/>
    </w:p>
    <w:p w14:paraId="403386E9" w14:textId="25359353" w:rsidR="004567BB" w:rsidRPr="004567BB" w:rsidRDefault="004567BB" w:rsidP="004567BB">
      <w:pPr>
        <w:pStyle w:val="a"/>
        <w:numPr>
          <w:ilvl w:val="2"/>
          <w:numId w:val="27"/>
        </w:numPr>
        <w:rPr>
          <w:sz w:val="28"/>
          <w:szCs w:val="24"/>
        </w:rPr>
      </w:pPr>
      <w:bookmarkStart w:id="34" w:name="_Toc83211060"/>
      <w:r>
        <w:rPr>
          <w:sz w:val="28"/>
          <w:szCs w:val="24"/>
        </w:rPr>
        <w:t>Отчет по быстродействию</w:t>
      </w:r>
      <w:bookmarkEnd w:id="34"/>
    </w:p>
    <w:p w14:paraId="7E3BD837" w14:textId="77777777" w:rsidR="00EB0AE4" w:rsidRPr="00EB0AE4" w:rsidRDefault="00EB0AE4" w:rsidP="00D51A27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Отчет по быстродействию, полученный при совместном Си 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RTL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моделировании приведен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_Ref51272172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9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Из отчёта следует что за три такта выполнения одной итерации, два такта занимает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latency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58E2ACD1" w14:textId="49F0F0C6" w:rsidR="00EB0AE4" w:rsidRPr="00EB0AE4" w:rsidRDefault="00D51A27" w:rsidP="00D51A27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3B51C834" wp14:editId="4B7A386C">
            <wp:extent cx="2933700" cy="1295400"/>
            <wp:effectExtent l="0" t="0" r="0" b="0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AB11" w14:textId="77777777" w:rsidR="00EB0AE4" w:rsidRPr="00EB0AE4" w:rsidRDefault="00EB0AE4" w:rsidP="00D51A27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35" w:name="_Ref51272172"/>
      <w:bookmarkStart w:id="36" w:name="_Toc51272022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9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35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Быстродействие при совместном моделировании solution_1</w:t>
      </w:r>
      <w:bookmarkEnd w:id="36"/>
    </w:p>
    <w:p w14:paraId="208BAE9A" w14:textId="30818AF1" w:rsidR="004567BB" w:rsidRPr="004567BB" w:rsidRDefault="004567BB" w:rsidP="004567BB">
      <w:pPr>
        <w:pStyle w:val="a"/>
        <w:numPr>
          <w:ilvl w:val="2"/>
          <w:numId w:val="27"/>
        </w:numPr>
        <w:rPr>
          <w:sz w:val="28"/>
          <w:szCs w:val="24"/>
        </w:rPr>
      </w:pPr>
      <w:bookmarkStart w:id="37" w:name="_Toc83211061"/>
      <w:r>
        <w:rPr>
          <w:sz w:val="28"/>
          <w:szCs w:val="24"/>
        </w:rPr>
        <w:t>Временная диаграмма</w:t>
      </w:r>
      <w:bookmarkEnd w:id="37"/>
    </w:p>
    <w:p w14:paraId="4DF62CF4" w14:textId="77777777" w:rsidR="00EB0AE4" w:rsidRPr="00EB0AE4" w:rsidRDefault="00EB0AE4" w:rsidP="007624BC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Временная диаграмма совместного Си|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RTL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моделирования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_Ref51272180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10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78276B59" w14:textId="4280713B" w:rsidR="00EB0AE4" w:rsidRPr="00EB0AE4" w:rsidRDefault="00933CD8" w:rsidP="007624BC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5484C8EA" wp14:editId="2B756D2D">
            <wp:extent cx="6570980" cy="2302510"/>
            <wp:effectExtent l="0" t="0" r="127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3397" w14:textId="77777777" w:rsidR="00EB0AE4" w:rsidRPr="00A67ADB" w:rsidRDefault="00EB0AE4" w:rsidP="007624BC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38" w:name="_Ref51272180"/>
      <w:bookmarkStart w:id="39" w:name="_Toc51272023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10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38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Временная диаграмма 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>_1</w:t>
      </w:r>
      <w:bookmarkEnd w:id="39"/>
    </w:p>
    <w:p w14:paraId="221DDDE2" w14:textId="77777777" w:rsidR="00EB0AE4" w:rsidRPr="00EB0AE4" w:rsidRDefault="00EB0AE4" w:rsidP="00933CD8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На временной диаграмме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1 видно, что каждая итерация протекает в три такта. Первые два такта каждой итерации происходит считывание и вычисление на третий такт данные записываются и устройство готово считывать новые данные.</w:t>
      </w:r>
    </w:p>
    <w:p w14:paraId="6ED5D927" w14:textId="77777777" w:rsidR="00EB0AE4" w:rsidRPr="00EB0AE4" w:rsidRDefault="00EB0AE4" w:rsidP="004D0386">
      <w:pPr>
        <w:pStyle w:val="a"/>
        <w:ind w:left="567" w:firstLine="0"/>
      </w:pPr>
      <w:bookmarkStart w:id="40" w:name="_Toc83211062"/>
      <w:r w:rsidRPr="00EB0AE4">
        <w:t xml:space="preserve">Второе решение - </w:t>
      </w:r>
      <w:r w:rsidRPr="00EB0AE4">
        <w:rPr>
          <w:lang w:val="en-US"/>
        </w:rPr>
        <w:t>Solution</w:t>
      </w:r>
      <w:r w:rsidRPr="00EB0AE4">
        <w:t>_2</w:t>
      </w:r>
      <w:bookmarkEnd w:id="40"/>
    </w:p>
    <w:p w14:paraId="1CF893E6" w14:textId="4F320C86" w:rsidR="00EB0AE4" w:rsidRPr="00EB0AE4" w:rsidRDefault="00EB0AE4" w:rsidP="004D0386">
      <w:pPr>
        <w:pStyle w:val="a"/>
        <w:numPr>
          <w:ilvl w:val="1"/>
          <w:numId w:val="29"/>
        </w:numPr>
      </w:pPr>
      <w:bookmarkStart w:id="41" w:name="_Toc83211063"/>
      <w:r w:rsidRPr="00EB0AE4">
        <w:t>Исходные настройки</w:t>
      </w:r>
      <w:bookmarkEnd w:id="41"/>
    </w:p>
    <w:p w14:paraId="074E933C" w14:textId="77777777" w:rsidR="00EB0AE4" w:rsidRPr="00EB0AE4" w:rsidRDefault="00EB0AE4" w:rsidP="004D038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При создании первого решения задаются следующие настройки: </w:t>
      </w:r>
    </w:p>
    <w:p w14:paraId="6C730C82" w14:textId="77777777" w:rsidR="00EB0AE4" w:rsidRPr="00EB0AE4" w:rsidRDefault="00EB0AE4" w:rsidP="00E9379B">
      <w:pPr>
        <w:numPr>
          <w:ilvl w:val="0"/>
          <w:numId w:val="10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clock period: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8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</w:t>
      </w:r>
    </w:p>
    <w:p w14:paraId="14B3BB69" w14:textId="77777777" w:rsidR="00EB0AE4" w:rsidRPr="00EB0AE4" w:rsidRDefault="00EB0AE4" w:rsidP="00E9379B">
      <w:pPr>
        <w:numPr>
          <w:ilvl w:val="0"/>
          <w:numId w:val="10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clock uncertain: 0.1, </w:t>
      </w:r>
    </w:p>
    <w:p w14:paraId="4E295913" w14:textId="77777777" w:rsidR="00EB0AE4" w:rsidRPr="00EB0AE4" w:rsidRDefault="00EB0AE4" w:rsidP="00E9379B">
      <w:pPr>
        <w:numPr>
          <w:ilvl w:val="0"/>
          <w:numId w:val="10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part: xa7a12tcsg325-1q.</w:t>
      </w:r>
    </w:p>
    <w:p w14:paraId="49551030" w14:textId="42F126B7" w:rsidR="004D0386" w:rsidRPr="00EB0AE4" w:rsidRDefault="004D0386" w:rsidP="004D0386">
      <w:pPr>
        <w:pStyle w:val="a"/>
        <w:numPr>
          <w:ilvl w:val="1"/>
          <w:numId w:val="29"/>
        </w:numPr>
      </w:pPr>
      <w:bookmarkStart w:id="42" w:name="_Toc83211064"/>
      <w:r>
        <w:t>Синтез</w:t>
      </w:r>
      <w:bookmarkEnd w:id="42"/>
    </w:p>
    <w:p w14:paraId="12719ECF" w14:textId="0ED8072B" w:rsidR="00EB0AE4" w:rsidRPr="004D0386" w:rsidRDefault="00EB0AE4" w:rsidP="004D0386">
      <w:pPr>
        <w:pStyle w:val="a"/>
        <w:numPr>
          <w:ilvl w:val="2"/>
          <w:numId w:val="29"/>
        </w:numPr>
        <w:ind w:left="709"/>
        <w:rPr>
          <w:sz w:val="28"/>
          <w:szCs w:val="24"/>
        </w:rPr>
      </w:pPr>
      <w:bookmarkStart w:id="43" w:name="_Toc83211065"/>
      <w:r w:rsidRPr="004D0386">
        <w:rPr>
          <w:sz w:val="28"/>
          <w:szCs w:val="24"/>
        </w:rPr>
        <w:t>Оценка быстродействия</w:t>
      </w:r>
      <w:bookmarkEnd w:id="43"/>
    </w:p>
    <w:p w14:paraId="2BE61DB4" w14:textId="77777777" w:rsidR="00EB0AE4" w:rsidRPr="00EB0AE4" w:rsidRDefault="00EB0AE4" w:rsidP="004D038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 оценки быстродействия Timing/summary и Latency/Summary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_Ref51272190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11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360E4634" w14:textId="63D37829" w:rsidR="00EB0AE4" w:rsidRPr="00EB0AE4" w:rsidRDefault="009B2E60" w:rsidP="009B2E60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42B5AC77" wp14:editId="4AE2E813">
            <wp:extent cx="3228975" cy="1981200"/>
            <wp:effectExtent l="0" t="0" r="9525" b="0"/>
            <wp:docPr id="28" name="Рисунок 2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FB20" w14:textId="77777777" w:rsidR="00EB0AE4" w:rsidRPr="00EB0AE4" w:rsidRDefault="00EB0AE4" w:rsidP="009B2E60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44" w:name="_Ref51272190"/>
      <w:bookmarkStart w:id="45" w:name="_Toc51272024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11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44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Оценка быстродействия для 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>_2</w:t>
      </w:r>
      <w:bookmarkEnd w:id="45"/>
    </w:p>
    <w:p w14:paraId="3359EA58" w14:textId="77777777" w:rsidR="00EB0AE4" w:rsidRPr="00EB0AE4" w:rsidRDefault="00EB0AE4" w:rsidP="00E9379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Target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планируемое время на один такт.</w:t>
      </w:r>
    </w:p>
    <w:p w14:paraId="1B800524" w14:textId="77777777" w:rsidR="00EB0AE4" w:rsidRPr="00EB0AE4" w:rsidRDefault="00EB0AE4" w:rsidP="00E9379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Estimated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оценочное время.</w:t>
      </w:r>
    </w:p>
    <w:p w14:paraId="19520162" w14:textId="77777777" w:rsidR="00EB0AE4" w:rsidRPr="00EB0AE4" w:rsidRDefault="00EB0AE4" w:rsidP="00E9379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Latency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cycle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) – количество тактов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latency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за один цикл.</w:t>
      </w:r>
    </w:p>
    <w:p w14:paraId="7A0BD521" w14:textId="77777777" w:rsidR="00EB0AE4" w:rsidRPr="00EB0AE4" w:rsidRDefault="00EB0AE4" w:rsidP="00E9379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Latency (absolute) –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время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затраченное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на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latency.</w:t>
      </w:r>
    </w:p>
    <w:p w14:paraId="71297B83" w14:textId="009FE638" w:rsidR="004D0386" w:rsidRPr="004D0386" w:rsidRDefault="004D0386" w:rsidP="004D0386">
      <w:pPr>
        <w:pStyle w:val="a"/>
        <w:numPr>
          <w:ilvl w:val="2"/>
          <w:numId w:val="29"/>
        </w:numPr>
        <w:ind w:left="709"/>
        <w:rPr>
          <w:sz w:val="28"/>
          <w:szCs w:val="24"/>
        </w:rPr>
      </w:pPr>
      <w:bookmarkStart w:id="46" w:name="_Toc83211066"/>
      <w:r w:rsidRPr="004D0386">
        <w:rPr>
          <w:sz w:val="28"/>
          <w:szCs w:val="24"/>
        </w:rPr>
        <w:t xml:space="preserve">Оценка </w:t>
      </w:r>
      <w:r>
        <w:rPr>
          <w:sz w:val="28"/>
          <w:szCs w:val="24"/>
        </w:rPr>
        <w:t>аппаратных ресурсов</w:t>
      </w:r>
      <w:bookmarkEnd w:id="46"/>
    </w:p>
    <w:p w14:paraId="14135BEE" w14:textId="77777777" w:rsidR="00EB0AE4" w:rsidRPr="00EB0AE4" w:rsidRDefault="00EB0AE4" w:rsidP="004D038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 оценки аппаратных ресурсов, требуемых для реализации синтезируемой функции,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_Ref51272197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12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</w:p>
    <w:p w14:paraId="45BA84D7" w14:textId="70AF7B93" w:rsidR="00EB0AE4" w:rsidRPr="00EB0AE4" w:rsidRDefault="009B2E60" w:rsidP="009B2E60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0" distB="0" distL="0" distR="0" wp14:anchorId="1724BC3A" wp14:editId="123737C5">
            <wp:extent cx="3238500" cy="2314575"/>
            <wp:effectExtent l="0" t="0" r="0" b="9525"/>
            <wp:docPr id="29" name="Рисунок 2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FB9B" w14:textId="77777777" w:rsidR="00EB0AE4" w:rsidRPr="00EB0AE4" w:rsidRDefault="00EB0AE4" w:rsidP="009B2E60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47" w:name="_Ref51272197"/>
      <w:bookmarkStart w:id="48" w:name="_Toc51272025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12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47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Аппаратные ресурсы для 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>_2</w:t>
      </w:r>
      <w:bookmarkEnd w:id="48"/>
    </w:p>
    <w:p w14:paraId="7DD4CCF7" w14:textId="4455B5EC" w:rsidR="00EB0AE4" w:rsidRPr="00EB0AE4" w:rsidRDefault="00EB0AE4" w:rsidP="004D038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реализации данного устройства были использованы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DSP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48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E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встроенные умножители в количестве 1 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LUT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таблицы перекодировки для реализации логических функций в количестве 16 шт. </w:t>
      </w:r>
    </w:p>
    <w:p w14:paraId="342C035D" w14:textId="4AB2B1A4" w:rsidR="004D0386" w:rsidRPr="004D0386" w:rsidRDefault="004D0386" w:rsidP="004D0386">
      <w:pPr>
        <w:pStyle w:val="a"/>
        <w:numPr>
          <w:ilvl w:val="2"/>
          <w:numId w:val="29"/>
        </w:numPr>
        <w:ind w:left="709"/>
        <w:rPr>
          <w:sz w:val="28"/>
          <w:szCs w:val="24"/>
        </w:rPr>
      </w:pPr>
      <w:bookmarkStart w:id="49" w:name="_Toc83211067"/>
      <w:r>
        <w:rPr>
          <w:sz w:val="28"/>
          <w:szCs w:val="24"/>
        </w:rPr>
        <w:t xml:space="preserve">Планировщик </w:t>
      </w:r>
      <w:r>
        <w:rPr>
          <w:sz w:val="28"/>
          <w:szCs w:val="24"/>
          <w:lang w:val="en-US"/>
        </w:rPr>
        <w:t>Schedule Viewer</w:t>
      </w:r>
      <w:bookmarkEnd w:id="49"/>
    </w:p>
    <w:p w14:paraId="05806E80" w14:textId="77777777" w:rsidR="00EB0AE4" w:rsidRPr="00EB0AE4" w:rsidRDefault="00EB0AE4" w:rsidP="004D038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 планирования выполнения функции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_Ref50653307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Рис.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13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</w:p>
    <w:p w14:paraId="2B1BDCB3" w14:textId="26B3A431" w:rsidR="00EB0AE4" w:rsidRPr="00EB0AE4" w:rsidRDefault="009B2E60" w:rsidP="009B2E60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54AEBF6B" wp14:editId="54E2D1F6">
            <wp:extent cx="6570980" cy="1179195"/>
            <wp:effectExtent l="0" t="0" r="127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7B58" w14:textId="77777777" w:rsidR="00EB0AE4" w:rsidRPr="00EB0AE4" w:rsidRDefault="00EB0AE4" w:rsidP="009B2E60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50" w:name="_Toc51272026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13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Планировщик для 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>_2</w:t>
      </w:r>
      <w:bookmarkEnd w:id="50"/>
    </w:p>
    <w:p w14:paraId="65FEC146" w14:textId="0EED9670" w:rsidR="00EB0AE4" w:rsidRDefault="00EB0AE4" w:rsidP="009B2E60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 планировщике видно, что все происходит за один такт.</w:t>
      </w:r>
    </w:p>
    <w:p w14:paraId="4BB0FC69" w14:textId="315AE8A1" w:rsidR="005D48F2" w:rsidRPr="005D48F2" w:rsidRDefault="005D48F2" w:rsidP="005D48F2">
      <w:pPr>
        <w:pStyle w:val="a"/>
        <w:numPr>
          <w:ilvl w:val="2"/>
          <w:numId w:val="29"/>
        </w:numPr>
        <w:ind w:left="709"/>
        <w:rPr>
          <w:sz w:val="28"/>
        </w:rPr>
      </w:pPr>
      <w:bookmarkStart w:id="51" w:name="_Toc83211068"/>
      <w:r w:rsidRPr="005D48F2">
        <w:t>Распределение ресурсов Resource Viewer</w:t>
      </w:r>
      <w:bookmarkEnd w:id="51"/>
    </w:p>
    <w:p w14:paraId="13CA380D" w14:textId="77777777" w:rsidR="00EB0AE4" w:rsidRPr="00EB0AE4" w:rsidRDefault="00EB0AE4" w:rsidP="009B2E60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Распределение ресурсов по тактам приведено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_Ref51272211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14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</w:p>
    <w:p w14:paraId="4FD4F6B4" w14:textId="3974678E" w:rsidR="00EB0AE4" w:rsidRPr="00EB0AE4" w:rsidRDefault="009B2E60" w:rsidP="009B2E60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41B57E44" wp14:editId="31A267FA">
            <wp:extent cx="4056993" cy="1640696"/>
            <wp:effectExtent l="0" t="0" r="1270" b="0"/>
            <wp:docPr id="31" name="Рисунок 3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6761" cy="164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4922" w14:textId="77777777" w:rsidR="00EB0AE4" w:rsidRPr="00EB0AE4" w:rsidRDefault="00EB0AE4" w:rsidP="009B2E60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52" w:name="_Ref51272211"/>
      <w:bookmarkStart w:id="53" w:name="_Toc51272027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14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52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Распределение ресурсов по тактам для 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>_2</w:t>
      </w:r>
      <w:bookmarkEnd w:id="53"/>
    </w:p>
    <w:p w14:paraId="57476CD9" w14:textId="77777777" w:rsidR="00EB0AE4" w:rsidRPr="00EB0AE4" w:rsidRDefault="00EB0AE4" w:rsidP="00E9379B">
      <w:pPr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A27B651" w14:textId="77777777" w:rsidR="00EB0AE4" w:rsidRPr="00EB0AE4" w:rsidRDefault="00EB0AE4" w:rsidP="009B2E60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Все операции происходят за один такт.</w:t>
      </w:r>
    </w:p>
    <w:p w14:paraId="108A3A70" w14:textId="5A01EFE0" w:rsidR="00EB0AE4" w:rsidRPr="00EB0AE4" w:rsidRDefault="00EB0AE4" w:rsidP="005D48F2">
      <w:pPr>
        <w:pStyle w:val="a"/>
        <w:numPr>
          <w:ilvl w:val="1"/>
          <w:numId w:val="29"/>
        </w:numPr>
      </w:pPr>
      <w:bookmarkStart w:id="54" w:name="_Toc83211069"/>
      <w:r w:rsidRPr="00EB0AE4">
        <w:t xml:space="preserve">Си и </w:t>
      </w:r>
      <w:r w:rsidRPr="00EB0AE4">
        <w:rPr>
          <w:lang w:val="en-US"/>
        </w:rPr>
        <w:t>RTL</w:t>
      </w:r>
      <w:r w:rsidRPr="00EB0AE4">
        <w:t xml:space="preserve"> моделирование</w:t>
      </w:r>
      <w:bookmarkEnd w:id="54"/>
    </w:p>
    <w:p w14:paraId="21F09B94" w14:textId="0AAA9BF3" w:rsidR="00EB0AE4" w:rsidRPr="005D48F2" w:rsidRDefault="00EB0AE4" w:rsidP="005D48F2">
      <w:pPr>
        <w:pStyle w:val="a"/>
        <w:numPr>
          <w:ilvl w:val="2"/>
          <w:numId w:val="29"/>
        </w:numPr>
        <w:rPr>
          <w:sz w:val="28"/>
          <w:szCs w:val="24"/>
        </w:rPr>
      </w:pPr>
      <w:bookmarkStart w:id="55" w:name="_Toc83211070"/>
      <w:r w:rsidRPr="005D48F2">
        <w:rPr>
          <w:sz w:val="28"/>
          <w:szCs w:val="24"/>
        </w:rPr>
        <w:t>Анализ результатов</w:t>
      </w:r>
      <w:bookmarkEnd w:id="55"/>
    </w:p>
    <w:p w14:paraId="268D3BC8" w14:textId="77777777" w:rsidR="00EB0AE4" w:rsidRPr="00EB0AE4" w:rsidRDefault="00EB0AE4" w:rsidP="00885745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Результаты, приведенные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_Ref51272228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15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показывают, что синтезированное описание работает в соответствии с ожиданием – в информации указанно что при сравнение ожидаемого результата с фактическим ошибок не обнаружено, функция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main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вернула 0, следовательно тест успешно пройден.</w:t>
      </w:r>
    </w:p>
    <w:p w14:paraId="133B3848" w14:textId="2EE5A055" w:rsidR="00EB0AE4" w:rsidRPr="00EB0AE4" w:rsidRDefault="00885745" w:rsidP="00885745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3A44B54C" wp14:editId="22A4BDB0">
            <wp:extent cx="6570980" cy="1785620"/>
            <wp:effectExtent l="0" t="0" r="1270" b="508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E6B7" w14:textId="77777777" w:rsidR="00EB0AE4" w:rsidRPr="00EB0AE4" w:rsidRDefault="00EB0AE4" w:rsidP="00885745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56" w:name="_Ref51272228"/>
      <w:bookmarkStart w:id="57" w:name="_Toc51272028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15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56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Результаты моделирования Си и 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RTL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для 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>_2</w:t>
      </w:r>
      <w:bookmarkEnd w:id="57"/>
    </w:p>
    <w:p w14:paraId="0BA1DC0A" w14:textId="63FFF50F" w:rsidR="00EB0AE4" w:rsidRPr="005D48F2" w:rsidRDefault="00EB0AE4" w:rsidP="005D48F2">
      <w:pPr>
        <w:pStyle w:val="a"/>
        <w:numPr>
          <w:ilvl w:val="2"/>
          <w:numId w:val="29"/>
        </w:numPr>
        <w:rPr>
          <w:sz w:val="28"/>
          <w:szCs w:val="24"/>
        </w:rPr>
      </w:pPr>
      <w:bookmarkStart w:id="58" w:name="_Toc83211071"/>
      <w:r w:rsidRPr="005D48F2">
        <w:rPr>
          <w:sz w:val="28"/>
          <w:szCs w:val="24"/>
        </w:rPr>
        <w:t>Отчет по быстродействию</w:t>
      </w:r>
      <w:bookmarkEnd w:id="58"/>
    </w:p>
    <w:p w14:paraId="5B833224" w14:textId="77777777" w:rsidR="00EB0AE4" w:rsidRPr="00EB0AE4" w:rsidRDefault="00EB0AE4" w:rsidP="00885745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Отчет по быстродействию, полученный при совместном Си 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RTL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моделировании приведен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_Ref51272236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16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 Из отчёта следует что задержка отсутствует.</w:t>
      </w:r>
    </w:p>
    <w:p w14:paraId="532765FE" w14:textId="4EED6A77" w:rsidR="00EB0AE4" w:rsidRPr="00EB0AE4" w:rsidRDefault="00885745" w:rsidP="00885745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051A41C8" wp14:editId="491E110C">
            <wp:extent cx="3141278" cy="1334530"/>
            <wp:effectExtent l="0" t="0" r="2540" b="0"/>
            <wp:docPr id="33" name="Рисунок 3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7668" cy="133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B617" w14:textId="77777777" w:rsidR="00EB0AE4" w:rsidRPr="00EB0AE4" w:rsidRDefault="00EB0AE4" w:rsidP="00885745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59" w:name="_Ref51272236"/>
      <w:bookmarkStart w:id="60" w:name="_Toc51272029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16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59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Быстродействие при совместном моделировании для 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>_2</w:t>
      </w:r>
      <w:bookmarkEnd w:id="60"/>
    </w:p>
    <w:p w14:paraId="49D64AA6" w14:textId="5155951C" w:rsidR="00EB0AE4" w:rsidRPr="005D48F2" w:rsidRDefault="00EB0AE4" w:rsidP="005D48F2">
      <w:pPr>
        <w:pStyle w:val="a"/>
        <w:numPr>
          <w:ilvl w:val="2"/>
          <w:numId w:val="29"/>
        </w:numPr>
        <w:rPr>
          <w:sz w:val="28"/>
          <w:szCs w:val="24"/>
        </w:rPr>
      </w:pPr>
      <w:bookmarkStart w:id="61" w:name="_Toc83211072"/>
      <w:r w:rsidRPr="005D48F2">
        <w:rPr>
          <w:sz w:val="28"/>
          <w:szCs w:val="24"/>
        </w:rPr>
        <w:t>Временная диаграмма</w:t>
      </w:r>
      <w:bookmarkEnd w:id="61"/>
    </w:p>
    <w:p w14:paraId="3CFAA848" w14:textId="77777777" w:rsidR="00EB0AE4" w:rsidRPr="00EB0AE4" w:rsidRDefault="00EB0AE4" w:rsidP="00885745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Временная диаграмма совместного Си|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RTL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моделирования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_Ref51272244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17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7716B429" w14:textId="60218819" w:rsidR="00EB0AE4" w:rsidRPr="00EB0AE4" w:rsidRDefault="00E55DC1" w:rsidP="00E55DC1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0" distB="0" distL="0" distR="0" wp14:anchorId="016F0BCA" wp14:editId="6BA63C05">
            <wp:extent cx="6570980" cy="2909570"/>
            <wp:effectExtent l="0" t="0" r="127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7936" w14:textId="77777777" w:rsidR="00EB0AE4" w:rsidRPr="00EB0AE4" w:rsidRDefault="00EB0AE4" w:rsidP="00E55DC1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62" w:name="_Ref51272244"/>
      <w:bookmarkStart w:id="63" w:name="_Toc51272030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17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62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Временная диаграмма для 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>_2</w:t>
      </w:r>
      <w:bookmarkEnd w:id="63"/>
    </w:p>
    <w:p w14:paraId="212C6FFF" w14:textId="46CDF578" w:rsidR="00EB0AE4" w:rsidRPr="00EB0AE4" w:rsidRDefault="00EB0AE4" w:rsidP="00E55DC1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временной диаграмме для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_2 видно, что задержка отсутствует. Чтение и вычисление происходят в один такт</w:t>
      </w:r>
      <w:r w:rsidR="00A67ADB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40D14129" w14:textId="77777777" w:rsidR="00EB0AE4" w:rsidRPr="00EB0AE4" w:rsidRDefault="00EB0AE4" w:rsidP="005D48F2">
      <w:pPr>
        <w:pStyle w:val="a"/>
        <w:numPr>
          <w:ilvl w:val="0"/>
          <w:numId w:val="29"/>
        </w:numPr>
      </w:pPr>
      <w:bookmarkStart w:id="64" w:name="_Toc83211073"/>
      <w:r w:rsidRPr="00EB0AE4">
        <w:t>Выводы</w:t>
      </w:r>
      <w:bookmarkEnd w:id="64"/>
    </w:p>
    <w:p w14:paraId="36BD8C39" w14:textId="571C6149" w:rsidR="00EB0AE4" w:rsidRPr="00E55DC1" w:rsidRDefault="00EB0AE4" w:rsidP="00E55DC1">
      <w:pPr>
        <w:pStyle w:val="a"/>
        <w:numPr>
          <w:ilvl w:val="0"/>
          <w:numId w:val="0"/>
        </w:numPr>
        <w:ind w:left="360"/>
        <w:rPr>
          <w:sz w:val="28"/>
          <w:szCs w:val="24"/>
        </w:rPr>
      </w:pPr>
      <w:bookmarkStart w:id="65" w:name="_Toc83211074"/>
      <w:r w:rsidRPr="00E55DC1">
        <w:rPr>
          <w:sz w:val="28"/>
          <w:szCs w:val="24"/>
        </w:rPr>
        <w:t>Сравнение параметров двух решений</w:t>
      </w:r>
      <w:bookmarkEnd w:id="65"/>
    </w:p>
    <w:p w14:paraId="20B947BE" w14:textId="77777777" w:rsidR="00EB0AE4" w:rsidRPr="00EB0AE4" w:rsidRDefault="00EB0AE4" w:rsidP="00E9379B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 сравнения параметров двух решений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_Ref51272254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18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7F02001D" w14:textId="4CDBD46A" w:rsidR="00EB0AE4" w:rsidRPr="00EB0AE4" w:rsidRDefault="00E55DC1" w:rsidP="00E55DC1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2870C0E0" wp14:editId="5CD5821C">
            <wp:extent cx="2158314" cy="3800510"/>
            <wp:effectExtent l="0" t="0" r="0" b="0"/>
            <wp:docPr id="36" name="Рисунок 3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5369" cy="383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4C4E" w14:textId="77777777" w:rsidR="00EB0AE4" w:rsidRPr="00EB0AE4" w:rsidRDefault="00EB0AE4" w:rsidP="00E55DC1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66" w:name="_Ref51272254"/>
      <w:bookmarkStart w:id="67" w:name="_Toc51272031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18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66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Сравнение двух решений</w:t>
      </w:r>
      <w:bookmarkEnd w:id="67"/>
    </w:p>
    <w:p w14:paraId="343AF1E0" w14:textId="23704873" w:rsidR="00EB0AE4" w:rsidRPr="00EB0AE4" w:rsidRDefault="00EB0AE4" w:rsidP="00E55DC1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Анализ приведенных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_Ref50653840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Рис.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18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данных показывает, что: во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2 отсутствуют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latency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Так же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 имеет меньше аппаратных затрат.</w:t>
      </w:r>
    </w:p>
    <w:p w14:paraId="545DF84A" w14:textId="77777777" w:rsidR="00EB0AE4" w:rsidRPr="00E55DC1" w:rsidRDefault="00EB0AE4" w:rsidP="00E55DC1">
      <w:pPr>
        <w:pStyle w:val="a"/>
        <w:numPr>
          <w:ilvl w:val="0"/>
          <w:numId w:val="0"/>
        </w:numPr>
        <w:ind w:left="360"/>
        <w:rPr>
          <w:sz w:val="28"/>
          <w:szCs w:val="24"/>
        </w:rPr>
      </w:pPr>
      <w:bookmarkStart w:id="68" w:name="_Toc83211075"/>
      <w:r w:rsidRPr="00E55DC1">
        <w:rPr>
          <w:sz w:val="28"/>
          <w:szCs w:val="24"/>
        </w:rPr>
        <w:t>Пояснение различий в результатах планирования и распределения ресурсов</w:t>
      </w:r>
      <w:bookmarkEnd w:id="68"/>
    </w:p>
    <w:p w14:paraId="340B0786" w14:textId="0C4AAFF3" w:rsidR="00EB0AE4" w:rsidRPr="00EB0AE4" w:rsidRDefault="00EB0AE4" w:rsidP="00E55DC1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</w:t>
      </w:r>
      <w:r w:rsidR="005D48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solution</w:t>
      </w:r>
      <w:r w:rsidR="005D48F2"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 результатах планирования и распределения показывает всю работу в один такт в отличие от </w:t>
      </w:r>
      <w:r w:rsidR="00E55DC1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solution1,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где каждый цикл работы занимает три такта.</w:t>
      </w:r>
    </w:p>
    <w:p w14:paraId="262C74F3" w14:textId="77777777" w:rsidR="00EB0AE4" w:rsidRPr="00E55DC1" w:rsidRDefault="00EB0AE4" w:rsidP="00E55DC1">
      <w:pPr>
        <w:pStyle w:val="a"/>
        <w:numPr>
          <w:ilvl w:val="0"/>
          <w:numId w:val="0"/>
        </w:numPr>
        <w:ind w:left="360"/>
        <w:rPr>
          <w:sz w:val="28"/>
          <w:szCs w:val="24"/>
        </w:rPr>
      </w:pPr>
      <w:bookmarkStart w:id="69" w:name="_Toc83211076"/>
      <w:r w:rsidRPr="00E55DC1">
        <w:rPr>
          <w:sz w:val="28"/>
          <w:szCs w:val="24"/>
        </w:rPr>
        <w:t>Пояснение различий во временных диаграммах моделирования для двух решений</w:t>
      </w:r>
      <w:bookmarkEnd w:id="69"/>
    </w:p>
    <w:p w14:paraId="20EAEBF9" w14:textId="284CC476" w:rsidR="00EB0AE4" w:rsidRPr="00EB0AE4" w:rsidRDefault="00EB0AE4" w:rsidP="005D48F2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Во временной диаграмме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2 отсутствует тактовый сигнал. Также на временной диаграмме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2 видно, что чтение и вычисления данных происходит за один такт в отличие от </w:t>
      </w:r>
      <w:r w:rsidR="00E55DC1"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solution</w:t>
      </w:r>
      <w:r w:rsidR="00E55DC1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1,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где задержка занимает два такта и только на третий такт выдаётся результат.</w:t>
      </w:r>
    </w:p>
    <w:p w14:paraId="6F6B66D4" w14:textId="77777777" w:rsidR="00EB0AE4" w:rsidRPr="005D48F2" w:rsidRDefault="00EB0AE4" w:rsidP="005D48F2">
      <w:pPr>
        <w:pStyle w:val="a"/>
        <w:numPr>
          <w:ilvl w:val="0"/>
          <w:numId w:val="0"/>
        </w:numPr>
        <w:ind w:left="360"/>
        <w:rPr>
          <w:sz w:val="28"/>
          <w:szCs w:val="24"/>
        </w:rPr>
      </w:pPr>
      <w:bookmarkStart w:id="70" w:name="_Toc83211077"/>
      <w:r w:rsidRPr="005D48F2">
        <w:rPr>
          <w:sz w:val="28"/>
          <w:szCs w:val="24"/>
        </w:rPr>
        <w:t>Ответы на поставленные в задании вопросы</w:t>
      </w:r>
      <w:bookmarkEnd w:id="70"/>
    </w:p>
    <w:p w14:paraId="0654B5C6" w14:textId="41FE1BA4" w:rsidR="00EB0AE4" w:rsidRPr="00EB0AE4" w:rsidRDefault="00EB0AE4" w:rsidP="005D48F2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Из двух решений быстрее даст результат решение с периодом 8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ns</w:t>
      </w:r>
      <w:r w:rsidR="005D48F2">
        <w:rPr>
          <w:rFonts w:ascii="Times New Roman" w:eastAsia="Times New Roman" w:hAnsi="Times New Roman" w:cs="Times New Roman"/>
          <w:sz w:val="28"/>
          <w:szCs w:val="28"/>
          <w:lang w:eastAsia="ar-SA"/>
        </w:rPr>
        <w:t>,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5D48F2">
        <w:rPr>
          <w:rFonts w:ascii="Times New Roman" w:eastAsia="Times New Roman" w:hAnsi="Times New Roman" w:cs="Times New Roman"/>
          <w:sz w:val="28"/>
          <w:szCs w:val="28"/>
          <w:lang w:eastAsia="ar-SA"/>
        </w:rPr>
        <w:t>так как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 этом случае задержка отсутствует и вычисления происходят быстре</w:t>
      </w:r>
      <w:r w:rsidR="005D48F2">
        <w:rPr>
          <w:rFonts w:ascii="Times New Roman" w:eastAsia="Times New Roman" w:hAnsi="Times New Roman" w:cs="Times New Roman"/>
          <w:sz w:val="28"/>
          <w:szCs w:val="28"/>
          <w:lang w:eastAsia="ar-SA"/>
        </w:rPr>
        <w:t>е (это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можно уви</w:t>
      </w:r>
      <w:r w:rsidR="005D48F2">
        <w:rPr>
          <w:rFonts w:ascii="Times New Roman" w:eastAsia="Times New Roman" w:hAnsi="Times New Roman" w:cs="Times New Roman"/>
          <w:sz w:val="28"/>
          <w:szCs w:val="28"/>
          <w:lang w:eastAsia="ar-SA"/>
        </w:rPr>
        <w:t>деть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на временной диаграмме</w:t>
      </w:r>
      <w:r w:rsidR="005D48F2">
        <w:rPr>
          <w:rFonts w:ascii="Times New Roman" w:eastAsia="Times New Roman" w:hAnsi="Times New Roman" w:cs="Times New Roman"/>
          <w:sz w:val="28"/>
          <w:szCs w:val="28"/>
          <w:lang w:eastAsia="ar-SA"/>
        </w:rPr>
        <w:t>).</w:t>
      </w:r>
    </w:p>
    <w:p w14:paraId="7ACE2FFD" w14:textId="77777777" w:rsidR="00EB0AE4" w:rsidRPr="00EB0AE4" w:rsidRDefault="00EB0AE4" w:rsidP="00E9379B">
      <w:pPr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27406E2" w14:textId="77777777" w:rsidR="001C0EA0" w:rsidRDefault="001C0EA0" w:rsidP="00E9379B">
      <w:pPr>
        <w:jc w:val="both"/>
      </w:pPr>
    </w:p>
    <w:sectPr w:rsidR="001C0EA0" w:rsidSect="00631F3A">
      <w:footerReference w:type="default" r:id="rId25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517AE" w14:textId="77777777" w:rsidR="005F1547" w:rsidRDefault="005F1547">
      <w:pPr>
        <w:spacing w:after="0" w:line="240" w:lineRule="auto"/>
      </w:pPr>
      <w:r>
        <w:separator/>
      </w:r>
    </w:p>
  </w:endnote>
  <w:endnote w:type="continuationSeparator" w:id="0">
    <w:p w14:paraId="134FE50B" w14:textId="77777777" w:rsidR="005F1547" w:rsidRDefault="005F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150163"/>
      <w:docPartObj>
        <w:docPartGallery w:val="Page Numbers (Bottom of Page)"/>
        <w:docPartUnique/>
      </w:docPartObj>
    </w:sdtPr>
    <w:sdtEndPr/>
    <w:sdtContent>
      <w:p w14:paraId="7C98F115" w14:textId="77777777" w:rsidR="00E03977" w:rsidRDefault="007E3B4F" w:rsidP="00631F3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75017" w14:textId="77777777" w:rsidR="005F1547" w:rsidRDefault="005F1547">
      <w:pPr>
        <w:spacing w:after="0" w:line="240" w:lineRule="auto"/>
      </w:pPr>
      <w:r>
        <w:separator/>
      </w:r>
    </w:p>
  </w:footnote>
  <w:footnote w:type="continuationSeparator" w:id="0">
    <w:p w14:paraId="19A621AA" w14:textId="77777777" w:rsidR="005F1547" w:rsidRDefault="005F1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7D4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2963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D35904"/>
    <w:multiLevelType w:val="hybridMultilevel"/>
    <w:tmpl w:val="48A0A51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135DB"/>
    <w:multiLevelType w:val="hybridMultilevel"/>
    <w:tmpl w:val="826E3D3C"/>
    <w:lvl w:ilvl="0" w:tplc="1F9850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CE244B2"/>
    <w:multiLevelType w:val="multilevel"/>
    <w:tmpl w:val="4B7AFB8E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0A416E"/>
    <w:multiLevelType w:val="multilevel"/>
    <w:tmpl w:val="2F24C0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601517"/>
    <w:multiLevelType w:val="multilevel"/>
    <w:tmpl w:val="B446874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2D018D"/>
    <w:multiLevelType w:val="multilevel"/>
    <w:tmpl w:val="4B822C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750E24"/>
    <w:multiLevelType w:val="hybridMultilevel"/>
    <w:tmpl w:val="38A8D20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3BD34B1E"/>
    <w:multiLevelType w:val="hybridMultilevel"/>
    <w:tmpl w:val="92262D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A3525E"/>
    <w:multiLevelType w:val="multilevel"/>
    <w:tmpl w:val="BC9E9AE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7F6367"/>
    <w:multiLevelType w:val="hybridMultilevel"/>
    <w:tmpl w:val="CF2A30B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166D14"/>
    <w:multiLevelType w:val="multilevel"/>
    <w:tmpl w:val="EDD6F13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22F1E69"/>
    <w:multiLevelType w:val="hybridMultilevel"/>
    <w:tmpl w:val="3EA013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A50C0F"/>
    <w:multiLevelType w:val="hybridMultilevel"/>
    <w:tmpl w:val="9BF80F3C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0" w15:restartNumberingAfterBreak="0">
    <w:nsid w:val="553E7A57"/>
    <w:multiLevelType w:val="multilevel"/>
    <w:tmpl w:val="BF7A262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491FE6"/>
    <w:multiLevelType w:val="multilevel"/>
    <w:tmpl w:val="FE440F42"/>
    <w:lvl w:ilvl="0">
      <w:start w:val="4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CFB50D2"/>
    <w:multiLevelType w:val="hybridMultilevel"/>
    <w:tmpl w:val="C60EA9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2A2246"/>
    <w:multiLevelType w:val="hybridMultilevel"/>
    <w:tmpl w:val="247616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000D2F"/>
    <w:multiLevelType w:val="multilevel"/>
    <w:tmpl w:val="C9CC3000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6" w15:restartNumberingAfterBreak="0">
    <w:nsid w:val="7B147CFD"/>
    <w:multiLevelType w:val="multilevel"/>
    <w:tmpl w:val="CE2ACA58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9A49B6"/>
    <w:multiLevelType w:val="multilevel"/>
    <w:tmpl w:val="0EB20C26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6"/>
  </w:num>
  <w:num w:numId="3">
    <w:abstractNumId w:val="15"/>
  </w:num>
  <w:num w:numId="4">
    <w:abstractNumId w:val="16"/>
  </w:num>
  <w:num w:numId="5">
    <w:abstractNumId w:val="24"/>
  </w:num>
  <w:num w:numId="6">
    <w:abstractNumId w:val="10"/>
  </w:num>
  <w:num w:numId="7">
    <w:abstractNumId w:val="1"/>
  </w:num>
  <w:num w:numId="8">
    <w:abstractNumId w:val="13"/>
  </w:num>
  <w:num w:numId="9">
    <w:abstractNumId w:val="0"/>
  </w:num>
  <w:num w:numId="10">
    <w:abstractNumId w:val="19"/>
  </w:num>
  <w:num w:numId="11">
    <w:abstractNumId w:val="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8"/>
  </w:num>
  <w:num w:numId="15">
    <w:abstractNumId w:val="8"/>
  </w:num>
  <w:num w:numId="16">
    <w:abstractNumId w:val="11"/>
  </w:num>
  <w:num w:numId="17">
    <w:abstractNumId w:val="14"/>
  </w:num>
  <w:num w:numId="18">
    <w:abstractNumId w:val="22"/>
  </w:num>
  <w:num w:numId="19">
    <w:abstractNumId w:val="3"/>
  </w:num>
  <w:num w:numId="20">
    <w:abstractNumId w:val="9"/>
  </w:num>
  <w:num w:numId="21">
    <w:abstractNumId w:val="4"/>
  </w:num>
  <w:num w:numId="22">
    <w:abstractNumId w:val="7"/>
  </w:num>
  <w:num w:numId="23">
    <w:abstractNumId w:val="27"/>
  </w:num>
  <w:num w:numId="24">
    <w:abstractNumId w:val="5"/>
  </w:num>
  <w:num w:numId="25">
    <w:abstractNumId w:val="26"/>
  </w:num>
  <w:num w:numId="26">
    <w:abstractNumId w:val="12"/>
  </w:num>
  <w:num w:numId="27">
    <w:abstractNumId w:val="21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1C"/>
    <w:rsid w:val="00044240"/>
    <w:rsid w:val="000E50EE"/>
    <w:rsid w:val="001C0EA0"/>
    <w:rsid w:val="00303835"/>
    <w:rsid w:val="00353AE1"/>
    <w:rsid w:val="0038291C"/>
    <w:rsid w:val="0039080E"/>
    <w:rsid w:val="004567BB"/>
    <w:rsid w:val="004D0386"/>
    <w:rsid w:val="005D48F2"/>
    <w:rsid w:val="005F1547"/>
    <w:rsid w:val="00677471"/>
    <w:rsid w:val="007624BC"/>
    <w:rsid w:val="007E3B4F"/>
    <w:rsid w:val="00885745"/>
    <w:rsid w:val="00933CD8"/>
    <w:rsid w:val="00975F21"/>
    <w:rsid w:val="009B2E60"/>
    <w:rsid w:val="00A63492"/>
    <w:rsid w:val="00A67ADB"/>
    <w:rsid w:val="00A765AE"/>
    <w:rsid w:val="00A83DA0"/>
    <w:rsid w:val="00AE2379"/>
    <w:rsid w:val="00C6103C"/>
    <w:rsid w:val="00D51A27"/>
    <w:rsid w:val="00D86746"/>
    <w:rsid w:val="00DC3314"/>
    <w:rsid w:val="00E15100"/>
    <w:rsid w:val="00E55DC1"/>
    <w:rsid w:val="00E9379B"/>
    <w:rsid w:val="00EB0AE4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8789"/>
  <w15:chartTrackingRefBased/>
  <w15:docId w15:val="{461F1DD3-02A4-4D03-A9A7-DF3CD1E7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aliases w:val="рисунок"/>
    <w:next w:val="Standard"/>
    <w:link w:val="11"/>
    <w:uiPriority w:val="9"/>
    <w:rsid w:val="00EB0AE4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EB0AE4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рисунок Знак"/>
    <w:basedOn w:val="a1"/>
    <w:link w:val="10"/>
    <w:uiPriority w:val="9"/>
    <w:rsid w:val="00EB0AE4"/>
    <w:rPr>
      <w:rFonts w:ascii="Times New Roman" w:eastAsia="Times New Roman" w:hAnsi="Times New Roman" w:cs="Times New Roman"/>
      <w:lang w:eastAsia="ar-SA"/>
    </w:rPr>
  </w:style>
  <w:style w:type="paragraph" w:customStyle="1" w:styleId="210">
    <w:name w:val="Заголовок 21"/>
    <w:basedOn w:val="a0"/>
    <w:next w:val="a0"/>
    <w:uiPriority w:val="9"/>
    <w:unhideWhenUsed/>
    <w:qFormat/>
    <w:rsid w:val="00EB0AE4"/>
    <w:pPr>
      <w:keepNext/>
      <w:keepLines/>
      <w:suppressAutoHyphens/>
      <w:spacing w:before="40" w:after="0" w:line="360" w:lineRule="auto"/>
      <w:ind w:firstLine="360"/>
      <w:jc w:val="both"/>
      <w:outlineLvl w:val="1"/>
    </w:pPr>
    <w:rPr>
      <w:rFonts w:ascii="Calibri Light" w:eastAsia="Times New Roman" w:hAnsi="Calibri Light" w:cs="Times New Roman"/>
      <w:color w:val="2E74B5"/>
      <w:sz w:val="26"/>
      <w:szCs w:val="26"/>
      <w:lang w:eastAsia="ar-SA"/>
    </w:rPr>
  </w:style>
  <w:style w:type="numbering" w:customStyle="1" w:styleId="12">
    <w:name w:val="Нет списка1"/>
    <w:next w:val="a3"/>
    <w:uiPriority w:val="99"/>
    <w:semiHidden/>
    <w:unhideWhenUsed/>
    <w:rsid w:val="00EB0AE4"/>
  </w:style>
  <w:style w:type="paragraph" w:customStyle="1" w:styleId="Standard">
    <w:name w:val="Standard"/>
    <w:rsid w:val="00EB0AE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21">
    <w:name w:val="Заголовок 2 Знак"/>
    <w:basedOn w:val="a1"/>
    <w:link w:val="20"/>
    <w:uiPriority w:val="9"/>
    <w:rsid w:val="00EB0AE4"/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1">
    <w:name w:val="Мой заголовок 1"/>
    <w:basedOn w:val="a0"/>
    <w:link w:val="13"/>
    <w:qFormat/>
    <w:rsid w:val="00EB0AE4"/>
    <w:pPr>
      <w:keepNext/>
      <w:keepLines/>
      <w:numPr>
        <w:numId w:val="1"/>
      </w:numPr>
      <w:suppressAutoHyphens/>
      <w:spacing w:before="240" w:after="0" w:line="360" w:lineRule="auto"/>
      <w:jc w:val="both"/>
      <w:outlineLvl w:val="0"/>
    </w:pPr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character" w:customStyle="1" w:styleId="13">
    <w:name w:val="Мой заголовок 1 Знак"/>
    <w:basedOn w:val="a1"/>
    <w:link w:val="1"/>
    <w:rsid w:val="00EB0AE4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customStyle="1" w:styleId="2">
    <w:name w:val="мой Заголовок 2"/>
    <w:basedOn w:val="20"/>
    <w:link w:val="22"/>
    <w:qFormat/>
    <w:rsid w:val="00EB0AE4"/>
    <w:pPr>
      <w:numPr>
        <w:ilvl w:val="1"/>
        <w:numId w:val="1"/>
      </w:numPr>
      <w:ind w:left="0" w:firstLine="0"/>
    </w:pPr>
  </w:style>
  <w:style w:type="character" w:customStyle="1" w:styleId="22">
    <w:name w:val="мой Заголовок 2 Знак"/>
    <w:basedOn w:val="21"/>
    <w:link w:val="2"/>
    <w:rsid w:val="00EB0AE4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a4">
    <w:name w:val="header"/>
    <w:basedOn w:val="a0"/>
    <w:link w:val="a5"/>
    <w:uiPriority w:val="99"/>
    <w:unhideWhenUsed/>
    <w:rsid w:val="00EB0AE4"/>
    <w:pPr>
      <w:tabs>
        <w:tab w:val="center" w:pos="4677"/>
        <w:tab w:val="right" w:pos="9355"/>
      </w:tabs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a5">
    <w:name w:val="Верхний колонтитул Знак"/>
    <w:basedOn w:val="a1"/>
    <w:link w:val="a4"/>
    <w:uiPriority w:val="99"/>
    <w:rsid w:val="00EB0AE4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6">
    <w:name w:val="footer"/>
    <w:basedOn w:val="a0"/>
    <w:link w:val="a7"/>
    <w:uiPriority w:val="99"/>
    <w:unhideWhenUsed/>
    <w:rsid w:val="00EB0AE4"/>
    <w:pPr>
      <w:tabs>
        <w:tab w:val="center" w:pos="4677"/>
        <w:tab w:val="right" w:pos="9355"/>
      </w:tabs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a7">
    <w:name w:val="Нижний колонтитул Знак"/>
    <w:basedOn w:val="a1"/>
    <w:link w:val="a6"/>
    <w:uiPriority w:val="99"/>
    <w:rsid w:val="00EB0AE4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8">
    <w:name w:val="TOC Heading"/>
    <w:basedOn w:val="10"/>
    <w:next w:val="a0"/>
    <w:uiPriority w:val="39"/>
    <w:unhideWhenUsed/>
    <w:qFormat/>
    <w:rsid w:val="00EB0AE4"/>
    <w:pPr>
      <w:outlineLvl w:val="9"/>
    </w:pPr>
    <w:rPr>
      <w:lang w:eastAsia="ru-RU"/>
    </w:rPr>
  </w:style>
  <w:style w:type="paragraph" w:styleId="a9">
    <w:name w:val="List Paragraph"/>
    <w:basedOn w:val="a0"/>
    <w:uiPriority w:val="34"/>
    <w:qFormat/>
    <w:rsid w:val="00EB0AE4"/>
    <w:pPr>
      <w:suppressAutoHyphens/>
      <w:spacing w:after="0" w:line="360" w:lineRule="auto"/>
      <w:ind w:left="720" w:firstLine="36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4">
    <w:name w:val="toc 1"/>
    <w:basedOn w:val="a0"/>
    <w:next w:val="a0"/>
    <w:autoRedefine/>
    <w:uiPriority w:val="39"/>
    <w:unhideWhenUsed/>
    <w:rsid w:val="00EB0AE4"/>
    <w:pPr>
      <w:suppressAutoHyphens/>
      <w:spacing w:after="10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15">
    <w:name w:val="Гиперссылка1"/>
    <w:basedOn w:val="a1"/>
    <w:uiPriority w:val="99"/>
    <w:unhideWhenUsed/>
    <w:rsid w:val="00EB0AE4"/>
    <w:rPr>
      <w:color w:val="0563C1"/>
      <w:u w:val="single"/>
    </w:rPr>
  </w:style>
  <w:style w:type="paragraph" w:styleId="a">
    <w:name w:val="No Spacing"/>
    <w:aliases w:val="ЗаголовокОтчета"/>
    <w:basedOn w:val="a9"/>
    <w:uiPriority w:val="1"/>
    <w:qFormat/>
    <w:rsid w:val="00933CD8"/>
    <w:pPr>
      <w:keepNext/>
      <w:numPr>
        <w:numId w:val="26"/>
      </w:numPr>
      <w:spacing w:before="240"/>
      <w:outlineLvl w:val="0"/>
    </w:pPr>
    <w:rPr>
      <w:b/>
      <w:sz w:val="32"/>
    </w:rPr>
  </w:style>
  <w:style w:type="paragraph" w:customStyle="1" w:styleId="16">
    <w:name w:val="Название объекта1"/>
    <w:basedOn w:val="a0"/>
    <w:next w:val="a0"/>
    <w:uiPriority w:val="35"/>
    <w:unhideWhenUsed/>
    <w:qFormat/>
    <w:rsid w:val="00EB0AE4"/>
    <w:pPr>
      <w:suppressAutoHyphens/>
      <w:spacing w:after="200" w:line="360" w:lineRule="auto"/>
      <w:ind w:firstLine="360"/>
      <w:jc w:val="both"/>
    </w:pPr>
    <w:rPr>
      <w:rFonts w:ascii="Times New Roman" w:eastAsia="Times New Roman" w:hAnsi="Times New Roman" w:cs="Times New Roman"/>
      <w:i/>
      <w:iCs/>
      <w:color w:val="44546A"/>
      <w:sz w:val="18"/>
      <w:szCs w:val="18"/>
      <w:lang w:eastAsia="ar-SA"/>
    </w:rPr>
  </w:style>
  <w:style w:type="paragraph" w:customStyle="1" w:styleId="aa">
    <w:name w:val="рисунок _подпись"/>
    <w:basedOn w:val="ab"/>
    <w:link w:val="ac"/>
    <w:qFormat/>
    <w:rsid w:val="00EB0AE4"/>
    <w:pPr>
      <w:suppressAutoHyphens/>
      <w:spacing w:line="360" w:lineRule="auto"/>
      <w:ind w:firstLine="360"/>
      <w:jc w:val="center"/>
    </w:pPr>
    <w:rPr>
      <w:rFonts w:ascii="Times New Roman" w:eastAsia="Times New Roman" w:hAnsi="Times New Roman" w:cs="Times New Roman"/>
      <w:sz w:val="24"/>
      <w:lang w:eastAsia="ar-SA"/>
    </w:rPr>
  </w:style>
  <w:style w:type="character" w:customStyle="1" w:styleId="ac">
    <w:name w:val="рисунок _подпись Знак"/>
    <w:basedOn w:val="a1"/>
    <w:link w:val="aa"/>
    <w:rsid w:val="00EB0AE4"/>
    <w:rPr>
      <w:rFonts w:ascii="Times New Roman" w:eastAsia="Times New Roman" w:hAnsi="Times New Roman" w:cs="Times New Roman"/>
      <w:i/>
      <w:iCs/>
      <w:color w:val="44546A" w:themeColor="text2"/>
      <w:sz w:val="24"/>
      <w:szCs w:val="18"/>
      <w:lang w:eastAsia="ar-SA"/>
    </w:rPr>
  </w:style>
  <w:style w:type="paragraph" w:styleId="23">
    <w:name w:val="toc 2"/>
    <w:basedOn w:val="a0"/>
    <w:next w:val="a0"/>
    <w:autoRedefine/>
    <w:uiPriority w:val="39"/>
    <w:unhideWhenUsed/>
    <w:rsid w:val="00EB0AE4"/>
    <w:pPr>
      <w:suppressAutoHyphens/>
      <w:spacing w:after="100" w:line="360" w:lineRule="auto"/>
      <w:ind w:left="280"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ad">
    <w:name w:val="Текст концевой сноски Знак"/>
    <w:basedOn w:val="a1"/>
    <w:link w:val="ae"/>
    <w:uiPriority w:val="99"/>
    <w:semiHidden/>
    <w:rsid w:val="00EB0AE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e">
    <w:name w:val="endnote text"/>
    <w:basedOn w:val="a0"/>
    <w:link w:val="ad"/>
    <w:uiPriority w:val="99"/>
    <w:semiHidden/>
    <w:unhideWhenUsed/>
    <w:rsid w:val="00EB0AE4"/>
    <w:pPr>
      <w:suppressAutoHyphens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7">
    <w:name w:val="Текст концевой сноски Знак1"/>
    <w:basedOn w:val="a1"/>
    <w:uiPriority w:val="99"/>
    <w:semiHidden/>
    <w:rsid w:val="00EB0AE4"/>
    <w:rPr>
      <w:sz w:val="20"/>
      <w:szCs w:val="20"/>
    </w:rPr>
  </w:style>
  <w:style w:type="paragraph" w:styleId="af">
    <w:name w:val="table of figures"/>
    <w:basedOn w:val="a0"/>
    <w:next w:val="a0"/>
    <w:uiPriority w:val="99"/>
    <w:unhideWhenUsed/>
    <w:rsid w:val="00EB0AE4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normaltextrun">
    <w:name w:val="normaltextrun"/>
    <w:basedOn w:val="a1"/>
    <w:rsid w:val="00EB0AE4"/>
  </w:style>
  <w:style w:type="character" w:customStyle="1" w:styleId="211">
    <w:name w:val="Заголовок 2 Знак1"/>
    <w:basedOn w:val="a1"/>
    <w:uiPriority w:val="9"/>
    <w:semiHidden/>
    <w:rsid w:val="00EB0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0">
    <w:name w:val="Hyperlink"/>
    <w:basedOn w:val="a1"/>
    <w:uiPriority w:val="99"/>
    <w:unhideWhenUsed/>
    <w:rsid w:val="00EB0AE4"/>
    <w:rPr>
      <w:color w:val="0563C1" w:themeColor="hyperlink"/>
      <w:u w:val="single"/>
    </w:rPr>
  </w:style>
  <w:style w:type="paragraph" w:styleId="ab">
    <w:name w:val="caption"/>
    <w:basedOn w:val="a0"/>
    <w:next w:val="a0"/>
    <w:uiPriority w:val="35"/>
    <w:semiHidden/>
    <w:unhideWhenUsed/>
    <w:qFormat/>
    <w:rsid w:val="00EB0A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16</Pages>
  <Words>2350</Words>
  <Characters>13398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7</cp:revision>
  <dcterms:created xsi:type="dcterms:W3CDTF">2021-09-20T19:00:00Z</dcterms:created>
  <dcterms:modified xsi:type="dcterms:W3CDTF">2021-09-30T10:22:00Z</dcterms:modified>
</cp:coreProperties>
</file>