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567F2" w:rsidRPr="002065C0" w:rsidRDefault="005567F2" w:rsidP="002065C0">
      <w:pPr>
        <w:spacing w:line="276" w:lineRule="auto"/>
        <w:rPr>
          <w:rFonts w:ascii="Times New Roman" w:hAnsi="Times New Roman" w:cs="Times New Roman"/>
          <w:b/>
          <w:bCs/>
        </w:rPr>
      </w:pPr>
      <w:r w:rsidRPr="002065C0">
        <w:rPr>
          <w:rFonts w:ascii="Times New Roman" w:hAnsi="Times New Roman" w:cs="Times New Roman"/>
          <w:b/>
          <w:bCs/>
        </w:rPr>
        <w:t>Cloud Migration Project Charter – Telco Core Systems Migration Initiative</w:t>
      </w:r>
    </w:p>
    <w:p w:rsidR="005567F2" w:rsidRPr="002065C0" w:rsidRDefault="005567F2" w:rsidP="002065C0">
      <w:pPr>
        <w:spacing w:line="276" w:lineRule="auto"/>
        <w:rPr>
          <w:rFonts w:ascii="Times New Roman" w:hAnsi="Times New Roman" w:cs="Times New Roman"/>
          <w:b/>
          <w:bCs/>
        </w:rPr>
      </w:pPr>
      <w:r w:rsidRPr="002065C0">
        <w:rPr>
          <w:rFonts w:ascii="Times New Roman" w:hAnsi="Times New Roman" w:cs="Times New Roman"/>
          <w:b/>
          <w:bCs/>
        </w:rPr>
        <w:t>1. Project Overview</w:t>
      </w:r>
    </w:p>
    <w:p w:rsidR="005567F2" w:rsidRPr="002065C0" w:rsidRDefault="005567F2" w:rsidP="002065C0">
      <w:pPr>
        <w:spacing w:line="276" w:lineRule="auto"/>
        <w:rPr>
          <w:rFonts w:ascii="Times New Roman" w:hAnsi="Times New Roman" w:cs="Times New Roman"/>
          <w:b/>
          <w:bCs/>
        </w:rPr>
      </w:pPr>
      <w:r w:rsidRPr="002065C0">
        <w:rPr>
          <w:rFonts w:ascii="Times New Roman" w:hAnsi="Times New Roman" w:cs="Times New Roman"/>
          <w:b/>
          <w:bCs/>
        </w:rPr>
        <w:t>1.1 Background</w:t>
      </w:r>
    </w:p>
    <w:p w:rsidR="005567F2" w:rsidRPr="002065C0" w:rsidRDefault="002540FC" w:rsidP="002065C0">
      <w:pPr>
        <w:spacing w:line="276" w:lineRule="auto"/>
        <w:rPr>
          <w:rFonts w:ascii="Times New Roman" w:hAnsi="Times New Roman" w:cs="Times New Roman"/>
        </w:rPr>
      </w:pPr>
      <w:r w:rsidRPr="002065C0">
        <w:rPr>
          <w:rFonts w:ascii="Times New Roman" w:hAnsi="Times New Roman" w:cs="Times New Roman"/>
        </w:rPr>
        <w:t>Telco Net</w:t>
      </w:r>
      <w:r w:rsidR="005567F2" w:rsidRPr="002065C0">
        <w:rPr>
          <w:rFonts w:ascii="Times New Roman" w:hAnsi="Times New Roman" w:cs="Times New Roman"/>
        </w:rPr>
        <w:t xml:space="preserve"> Communications Ltd. currently operates legacy on-premises IT infrastructure that supports mission-critical business support systems (BSS), operational support systems (OSS), billing, CRM, and customer-facing portals. These systems are increasingly difficult to maintain, costly to scale, and vulnerable to outages, directly impacting customer satisfaction and business agility.</w:t>
      </w:r>
    </w:p>
    <w:p w:rsidR="005567F2" w:rsidRPr="002065C0" w:rsidRDefault="005567F2" w:rsidP="002065C0">
      <w:pPr>
        <w:spacing w:line="276" w:lineRule="auto"/>
        <w:rPr>
          <w:rFonts w:ascii="Times New Roman" w:hAnsi="Times New Roman" w:cs="Times New Roman"/>
        </w:rPr>
      </w:pPr>
      <w:r w:rsidRPr="002065C0">
        <w:rPr>
          <w:rFonts w:ascii="Times New Roman" w:hAnsi="Times New Roman" w:cs="Times New Roman"/>
        </w:rPr>
        <w:t xml:space="preserve">To stay competitive and support the company’s digital transformation roadmap, </w:t>
      </w:r>
      <w:proofErr w:type="spellStart"/>
      <w:r w:rsidRPr="002065C0">
        <w:rPr>
          <w:rFonts w:ascii="Times New Roman" w:hAnsi="Times New Roman" w:cs="Times New Roman"/>
        </w:rPr>
        <w:t>TelcoNet</w:t>
      </w:r>
      <w:proofErr w:type="spellEnd"/>
      <w:r w:rsidRPr="002065C0">
        <w:rPr>
          <w:rFonts w:ascii="Times New Roman" w:hAnsi="Times New Roman" w:cs="Times New Roman"/>
        </w:rPr>
        <w:t xml:space="preserve"> has authorized this cloud migration project aimed at transitioning to a hybrid cloud architecture leveraging AWS and Microsoft Azure. The migration will enable scalable infrastructure, robust disaster recovery, and improved system performance.</w:t>
      </w:r>
    </w:p>
    <w:p w:rsidR="005567F2" w:rsidRPr="002065C0" w:rsidRDefault="005567F2" w:rsidP="002065C0">
      <w:pPr>
        <w:spacing w:line="276" w:lineRule="auto"/>
        <w:rPr>
          <w:rFonts w:ascii="Times New Roman" w:hAnsi="Times New Roman" w:cs="Times New Roman"/>
          <w:b/>
          <w:bCs/>
        </w:rPr>
      </w:pPr>
      <w:r w:rsidRPr="002065C0">
        <w:rPr>
          <w:rFonts w:ascii="Times New Roman" w:hAnsi="Times New Roman" w:cs="Times New Roman"/>
          <w:b/>
          <w:bCs/>
        </w:rPr>
        <w:t>1.2 Purpose</w:t>
      </w:r>
    </w:p>
    <w:p w:rsidR="005567F2" w:rsidRPr="002065C0" w:rsidRDefault="005567F2" w:rsidP="002065C0">
      <w:pPr>
        <w:spacing w:line="276" w:lineRule="auto"/>
        <w:rPr>
          <w:rFonts w:ascii="Times New Roman" w:hAnsi="Times New Roman" w:cs="Times New Roman"/>
        </w:rPr>
      </w:pPr>
      <w:r w:rsidRPr="002065C0">
        <w:rPr>
          <w:rFonts w:ascii="Times New Roman" w:hAnsi="Times New Roman" w:cs="Times New Roman"/>
        </w:rPr>
        <w:t>The purpose of this project is to:</w:t>
      </w:r>
    </w:p>
    <w:p w:rsidR="005567F2" w:rsidRPr="002065C0" w:rsidRDefault="005567F2" w:rsidP="002065C0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2065C0">
        <w:rPr>
          <w:rFonts w:ascii="Times New Roman" w:hAnsi="Times New Roman" w:cs="Times New Roman"/>
        </w:rPr>
        <w:t>Modernize IT infrastructure to support rapid growth and 5G rollout.</w:t>
      </w:r>
    </w:p>
    <w:p w:rsidR="005567F2" w:rsidRPr="002065C0" w:rsidRDefault="005567F2" w:rsidP="002065C0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2065C0">
        <w:rPr>
          <w:rFonts w:ascii="Times New Roman" w:hAnsi="Times New Roman" w:cs="Times New Roman"/>
        </w:rPr>
        <w:t>Achieve cost efficiencies via cloud consumption models.</w:t>
      </w:r>
    </w:p>
    <w:p w:rsidR="005567F2" w:rsidRPr="002065C0" w:rsidRDefault="005567F2" w:rsidP="002065C0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2065C0">
        <w:rPr>
          <w:rFonts w:ascii="Times New Roman" w:hAnsi="Times New Roman" w:cs="Times New Roman"/>
        </w:rPr>
        <w:t>Enhance operational resilience and compliance with telecom regulations.</w:t>
      </w:r>
    </w:p>
    <w:p w:rsidR="005567F2" w:rsidRPr="002065C0" w:rsidRDefault="005567F2" w:rsidP="002065C0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2065C0">
        <w:rPr>
          <w:rFonts w:ascii="Times New Roman" w:hAnsi="Times New Roman" w:cs="Times New Roman"/>
        </w:rPr>
        <w:t>Enable agility for rapid deployment of new telecom services.</w:t>
      </w:r>
    </w:p>
    <w:p w:rsidR="005567F2" w:rsidRPr="002065C0" w:rsidRDefault="005567F2" w:rsidP="002065C0">
      <w:pPr>
        <w:spacing w:line="276" w:lineRule="auto"/>
        <w:rPr>
          <w:rFonts w:ascii="Times New Roman" w:hAnsi="Times New Roman" w:cs="Times New Roman"/>
          <w:b/>
          <w:bCs/>
        </w:rPr>
      </w:pPr>
      <w:r w:rsidRPr="002065C0">
        <w:rPr>
          <w:rFonts w:ascii="Times New Roman" w:hAnsi="Times New Roman" w:cs="Times New Roman"/>
          <w:b/>
          <w:bCs/>
        </w:rPr>
        <w:t>2. Project Objectives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1"/>
        <w:gridCol w:w="5219"/>
      </w:tblGrid>
      <w:tr w:rsidR="005567F2" w:rsidRPr="002065C0" w:rsidTr="005567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065C0">
              <w:rPr>
                <w:rFonts w:ascii="Times New Roman" w:hAnsi="Times New Roman" w:cs="Times New Roman"/>
                <w:b/>
                <w:bCs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065C0">
              <w:rPr>
                <w:rFonts w:ascii="Times New Roman" w:hAnsi="Times New Roman" w:cs="Times New Roman"/>
                <w:b/>
                <w:bCs/>
              </w:rPr>
              <w:t>Success Criteria</w:t>
            </w:r>
          </w:p>
        </w:tc>
      </w:tr>
      <w:tr w:rsidR="005567F2" w:rsidRPr="002065C0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Complete migration of 95% of core OSS/BSS systems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Full migration completed within 12 months</w:t>
            </w:r>
          </w:p>
        </w:tc>
      </w:tr>
      <w:tr w:rsidR="005567F2" w:rsidRPr="002065C0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Maintain ≥ 99.99% uptime during and after migration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Zero critical outages, 5 hours max planned downtime</w:t>
            </w:r>
          </w:p>
        </w:tc>
      </w:tr>
      <w:tr w:rsidR="005567F2" w:rsidRPr="002065C0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Achieve 30% reduction in operational costs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 xml:space="preserve">Monthly cloud </w:t>
            </w:r>
            <w:proofErr w:type="gramStart"/>
            <w:r w:rsidRPr="002065C0">
              <w:rPr>
                <w:rFonts w:ascii="Times New Roman" w:hAnsi="Times New Roman" w:cs="Times New Roman"/>
              </w:rPr>
              <w:t>spend</w:t>
            </w:r>
            <w:proofErr w:type="gramEnd"/>
            <w:r w:rsidRPr="002065C0">
              <w:rPr>
                <w:rFonts w:ascii="Times New Roman" w:hAnsi="Times New Roman" w:cs="Times New Roman"/>
              </w:rPr>
              <w:t xml:space="preserve"> and support costs reduced by 30% within 1 year</w:t>
            </w:r>
          </w:p>
        </w:tc>
      </w:tr>
      <w:tr w:rsidR="005567F2" w:rsidRPr="002065C0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Fully train 100% of IT operations staff on cloud tools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Training completion certificates for all relevant staff</w:t>
            </w:r>
          </w:p>
        </w:tc>
      </w:tr>
      <w:tr w:rsidR="005567F2" w:rsidRPr="002065C0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Ensure 100% compliance with GDPR, ISO 27001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Compliance audit clearance and documented controls</w:t>
            </w:r>
          </w:p>
        </w:tc>
      </w:tr>
    </w:tbl>
    <w:p w:rsidR="005567F2" w:rsidRPr="002065C0" w:rsidRDefault="005567F2" w:rsidP="002065C0">
      <w:pPr>
        <w:spacing w:line="276" w:lineRule="auto"/>
        <w:rPr>
          <w:rFonts w:ascii="Times New Roman" w:hAnsi="Times New Roman" w:cs="Times New Roman"/>
          <w:b/>
          <w:bCs/>
        </w:rPr>
      </w:pPr>
      <w:r w:rsidRPr="002065C0">
        <w:rPr>
          <w:rFonts w:ascii="Times New Roman" w:hAnsi="Times New Roman" w:cs="Times New Roman"/>
          <w:b/>
          <w:bCs/>
        </w:rPr>
        <w:lastRenderedPageBreak/>
        <w:t>3. Scope</w:t>
      </w:r>
    </w:p>
    <w:p w:rsidR="005567F2" w:rsidRPr="002065C0" w:rsidRDefault="005567F2" w:rsidP="002065C0">
      <w:pPr>
        <w:spacing w:line="276" w:lineRule="auto"/>
        <w:rPr>
          <w:rFonts w:ascii="Times New Roman" w:hAnsi="Times New Roman" w:cs="Times New Roman"/>
          <w:b/>
          <w:bCs/>
        </w:rPr>
      </w:pPr>
      <w:r w:rsidRPr="002065C0">
        <w:rPr>
          <w:rFonts w:ascii="Times New Roman" w:hAnsi="Times New Roman" w:cs="Times New Roman"/>
          <w:b/>
          <w:bCs/>
        </w:rPr>
        <w:t>3.1 In-Scope</w:t>
      </w:r>
    </w:p>
    <w:p w:rsidR="005567F2" w:rsidRPr="002065C0" w:rsidRDefault="005567F2" w:rsidP="002065C0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2065C0">
        <w:rPr>
          <w:rFonts w:ascii="Times New Roman" w:hAnsi="Times New Roman" w:cs="Times New Roman"/>
        </w:rPr>
        <w:t>Current environment assessment and documentation.</w:t>
      </w:r>
    </w:p>
    <w:p w:rsidR="005567F2" w:rsidRPr="002065C0" w:rsidRDefault="005567F2" w:rsidP="002065C0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2065C0">
        <w:rPr>
          <w:rFonts w:ascii="Times New Roman" w:hAnsi="Times New Roman" w:cs="Times New Roman"/>
        </w:rPr>
        <w:t>Network architecture redesign for cloud integration.</w:t>
      </w:r>
    </w:p>
    <w:p w:rsidR="005567F2" w:rsidRPr="002065C0" w:rsidRDefault="005567F2" w:rsidP="002065C0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2065C0">
        <w:rPr>
          <w:rFonts w:ascii="Times New Roman" w:hAnsi="Times New Roman" w:cs="Times New Roman"/>
        </w:rPr>
        <w:t>Lift-and-shift and re-platforming of legacy systems (OSS, BSS, CRM).</w:t>
      </w:r>
    </w:p>
    <w:p w:rsidR="005567F2" w:rsidRPr="002065C0" w:rsidRDefault="005567F2" w:rsidP="002065C0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2065C0">
        <w:rPr>
          <w:rFonts w:ascii="Times New Roman" w:hAnsi="Times New Roman" w:cs="Times New Roman"/>
        </w:rPr>
        <w:t>Cloud security configurations including IAM, encryption, and logging.</w:t>
      </w:r>
    </w:p>
    <w:p w:rsidR="005567F2" w:rsidRPr="002065C0" w:rsidRDefault="005567F2" w:rsidP="002065C0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2065C0">
        <w:rPr>
          <w:rFonts w:ascii="Times New Roman" w:hAnsi="Times New Roman" w:cs="Times New Roman"/>
        </w:rPr>
        <w:t>Setup of CI/CD pipelines for cloud infrastructure deployment.</w:t>
      </w:r>
    </w:p>
    <w:p w:rsidR="005567F2" w:rsidRPr="002065C0" w:rsidRDefault="005567F2" w:rsidP="002065C0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2065C0">
        <w:rPr>
          <w:rFonts w:ascii="Times New Roman" w:hAnsi="Times New Roman" w:cs="Times New Roman"/>
        </w:rPr>
        <w:t>Data migration, validation, and cutover.</w:t>
      </w:r>
    </w:p>
    <w:p w:rsidR="005567F2" w:rsidRPr="002065C0" w:rsidRDefault="005567F2" w:rsidP="002065C0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2065C0">
        <w:rPr>
          <w:rFonts w:ascii="Times New Roman" w:hAnsi="Times New Roman" w:cs="Times New Roman"/>
        </w:rPr>
        <w:t>End-user acceptance testing (UAT) and performance benchmarking.</w:t>
      </w:r>
    </w:p>
    <w:p w:rsidR="005567F2" w:rsidRPr="002065C0" w:rsidRDefault="005567F2" w:rsidP="002065C0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2065C0">
        <w:rPr>
          <w:rFonts w:ascii="Times New Roman" w:hAnsi="Times New Roman" w:cs="Times New Roman"/>
        </w:rPr>
        <w:t>Training and documentation for post-migration operations.</w:t>
      </w:r>
    </w:p>
    <w:p w:rsidR="005567F2" w:rsidRPr="002065C0" w:rsidRDefault="005567F2" w:rsidP="002065C0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2065C0">
        <w:rPr>
          <w:rFonts w:ascii="Times New Roman" w:hAnsi="Times New Roman" w:cs="Times New Roman"/>
        </w:rPr>
        <w:t>Change management including stakeholder engagement and communication.</w:t>
      </w:r>
    </w:p>
    <w:p w:rsidR="005567F2" w:rsidRPr="002065C0" w:rsidRDefault="005567F2" w:rsidP="002065C0">
      <w:pPr>
        <w:spacing w:line="276" w:lineRule="auto"/>
        <w:rPr>
          <w:rFonts w:ascii="Times New Roman" w:hAnsi="Times New Roman" w:cs="Times New Roman"/>
          <w:b/>
          <w:bCs/>
        </w:rPr>
      </w:pPr>
      <w:r w:rsidRPr="002065C0">
        <w:rPr>
          <w:rFonts w:ascii="Times New Roman" w:hAnsi="Times New Roman" w:cs="Times New Roman"/>
          <w:b/>
          <w:bCs/>
        </w:rPr>
        <w:t>3.2 Out-of-Scope</w:t>
      </w:r>
    </w:p>
    <w:p w:rsidR="005567F2" w:rsidRPr="002065C0" w:rsidRDefault="005567F2" w:rsidP="002065C0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2065C0">
        <w:rPr>
          <w:rFonts w:ascii="Times New Roman" w:hAnsi="Times New Roman" w:cs="Times New Roman"/>
        </w:rPr>
        <w:t>Redesign or re-architecture of customer-facing mobile applications.</w:t>
      </w:r>
    </w:p>
    <w:p w:rsidR="005567F2" w:rsidRPr="002065C0" w:rsidRDefault="005567F2" w:rsidP="002065C0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2065C0">
        <w:rPr>
          <w:rFonts w:ascii="Times New Roman" w:hAnsi="Times New Roman" w:cs="Times New Roman"/>
        </w:rPr>
        <w:t>Replacement or upgrade of physical telco hardware outside data centers.</w:t>
      </w:r>
    </w:p>
    <w:p w:rsidR="005567F2" w:rsidRPr="002065C0" w:rsidRDefault="005567F2" w:rsidP="002065C0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2065C0">
        <w:rPr>
          <w:rFonts w:ascii="Times New Roman" w:hAnsi="Times New Roman" w:cs="Times New Roman"/>
        </w:rPr>
        <w:t>Decommissioning of legacy data centers (handled separately).</w:t>
      </w:r>
    </w:p>
    <w:p w:rsidR="005567F2" w:rsidRPr="002065C0" w:rsidRDefault="005567F2" w:rsidP="002065C0">
      <w:pPr>
        <w:spacing w:line="276" w:lineRule="auto"/>
        <w:rPr>
          <w:rFonts w:ascii="Times New Roman" w:hAnsi="Times New Roman" w:cs="Times New Roman"/>
          <w:b/>
          <w:bCs/>
        </w:rPr>
      </w:pPr>
      <w:r w:rsidRPr="002065C0">
        <w:rPr>
          <w:rFonts w:ascii="Times New Roman" w:hAnsi="Times New Roman" w:cs="Times New Roman"/>
          <w:b/>
          <w:bCs/>
        </w:rPr>
        <w:t>4. Deliverables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2"/>
        <w:gridCol w:w="4873"/>
        <w:gridCol w:w="1035"/>
      </w:tblGrid>
      <w:tr w:rsidR="005567F2" w:rsidRPr="002065C0" w:rsidTr="005567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065C0">
              <w:rPr>
                <w:rFonts w:ascii="Times New Roman" w:hAnsi="Times New Roman" w:cs="Times New Roman"/>
                <w:b/>
                <w:bCs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065C0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065C0">
              <w:rPr>
                <w:rFonts w:ascii="Times New Roman" w:hAnsi="Times New Roman" w:cs="Times New Roman"/>
                <w:b/>
                <w:bCs/>
              </w:rPr>
              <w:t>Due Date</w:t>
            </w:r>
          </w:p>
        </w:tc>
      </w:tr>
      <w:tr w:rsidR="005567F2" w:rsidRPr="002065C0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Cloud Readiness Assessment Report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Gap analysis, risk assessment, cost-benefit analysis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Month 1</w:t>
            </w:r>
          </w:p>
        </w:tc>
      </w:tr>
      <w:tr w:rsidR="005567F2" w:rsidRPr="002065C0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High-Level and Low-Level Cloud Architecture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Network topology, security layers, failover mechanisms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Month 2</w:t>
            </w:r>
          </w:p>
        </w:tc>
      </w:tr>
      <w:tr w:rsidR="005567F2" w:rsidRPr="002065C0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Migration Strategy and Runbook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Detailed migration phases, rollback procedures, downtime windows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Month 3</w:t>
            </w:r>
          </w:p>
        </w:tc>
      </w:tr>
      <w:tr w:rsidR="005567F2" w:rsidRPr="002065C0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Security and Compliance Framework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Policies, IAM roles, encryption standards, audit trail setup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Month 4</w:t>
            </w:r>
          </w:p>
        </w:tc>
      </w:tr>
      <w:tr w:rsidR="005567F2" w:rsidRPr="002065C0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Training Materials and Session Records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Manuals, videos, hands-on workshops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Month 5</w:t>
            </w:r>
          </w:p>
        </w:tc>
      </w:tr>
      <w:tr w:rsidR="005567F2" w:rsidRPr="002065C0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lastRenderedPageBreak/>
              <w:t>Migration Execution Reports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Phase completion reports, issues logs, risk mitigation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Month 6-11</w:t>
            </w:r>
          </w:p>
        </w:tc>
      </w:tr>
      <w:tr w:rsidR="005567F2" w:rsidRPr="002065C0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Final QA and Performance Test Reports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UAT results, load test benchmarks, SLA verifications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Month 11</w:t>
            </w:r>
          </w:p>
        </w:tc>
      </w:tr>
      <w:tr w:rsidR="005567F2" w:rsidRPr="002065C0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Project Closure and Lessons Learned Report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Post-implementation review, KPI achievement, handover documents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Month 12</w:t>
            </w:r>
          </w:p>
        </w:tc>
      </w:tr>
    </w:tbl>
    <w:p w:rsidR="005567F2" w:rsidRPr="002065C0" w:rsidRDefault="005567F2" w:rsidP="002065C0">
      <w:pPr>
        <w:spacing w:line="276" w:lineRule="auto"/>
        <w:rPr>
          <w:rFonts w:ascii="Times New Roman" w:hAnsi="Times New Roman" w:cs="Times New Roman"/>
          <w:b/>
          <w:bCs/>
        </w:rPr>
      </w:pPr>
      <w:r w:rsidRPr="002065C0">
        <w:rPr>
          <w:rFonts w:ascii="Times New Roman" w:hAnsi="Times New Roman" w:cs="Times New Roman"/>
          <w:b/>
          <w:bCs/>
        </w:rPr>
        <w:t>5. Milestones and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2"/>
        <w:gridCol w:w="1354"/>
        <w:gridCol w:w="3162"/>
      </w:tblGrid>
      <w:tr w:rsidR="005567F2" w:rsidRPr="002065C0" w:rsidTr="005567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065C0">
              <w:rPr>
                <w:rFonts w:ascii="Times New Roman" w:hAnsi="Times New Roman" w:cs="Times New Roman"/>
                <w:b/>
                <w:bCs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065C0">
              <w:rPr>
                <w:rFonts w:ascii="Times New Roman" w:hAnsi="Times New Roman" w:cs="Times New Roman"/>
                <w:b/>
                <w:bCs/>
              </w:rPr>
              <w:t>Target Date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065C0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5567F2" w:rsidRPr="002065C0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Project Kickoff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01-Aug-2025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Formal project start</w:t>
            </w:r>
          </w:p>
        </w:tc>
      </w:tr>
      <w:tr w:rsidR="005567F2" w:rsidRPr="002065C0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Completion of Assessment Phase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15-Sep-2025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Deliver readiness report</w:t>
            </w:r>
          </w:p>
        </w:tc>
      </w:tr>
      <w:tr w:rsidR="005567F2" w:rsidRPr="002065C0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Cloud Architecture Approval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01-Oct-2025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Approved by architecture board</w:t>
            </w:r>
          </w:p>
        </w:tc>
      </w:tr>
      <w:tr w:rsidR="005567F2" w:rsidRPr="002065C0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Completion of Pilot Migration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30-Nov-2025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Pilot testing with selected apps</w:t>
            </w:r>
          </w:p>
        </w:tc>
      </w:tr>
      <w:tr w:rsidR="005567F2" w:rsidRPr="002065C0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Completion of Phased Migrations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28-Feb-2026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OSS and BSS migrated</w:t>
            </w:r>
          </w:p>
        </w:tc>
      </w:tr>
      <w:tr w:rsidR="005567F2" w:rsidRPr="002065C0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Final QA and UAT Completed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15-Mar-2026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System validated for production</w:t>
            </w:r>
          </w:p>
        </w:tc>
      </w:tr>
      <w:tr w:rsidR="005567F2" w:rsidRPr="002065C0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Go-Live and Production Cutover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30-Mar-2026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Switch production workloads</w:t>
            </w:r>
          </w:p>
        </w:tc>
      </w:tr>
      <w:tr w:rsidR="005567F2" w:rsidRPr="002065C0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Project Closure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15-Apr-2026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Handover to operations</w:t>
            </w:r>
          </w:p>
        </w:tc>
      </w:tr>
    </w:tbl>
    <w:p w:rsidR="005567F2" w:rsidRPr="002065C0" w:rsidRDefault="005567F2" w:rsidP="002065C0">
      <w:pPr>
        <w:spacing w:line="276" w:lineRule="auto"/>
        <w:rPr>
          <w:rFonts w:ascii="Times New Roman" w:hAnsi="Times New Roman" w:cs="Times New Roman"/>
          <w:b/>
          <w:bCs/>
        </w:rPr>
      </w:pPr>
      <w:r w:rsidRPr="002065C0">
        <w:rPr>
          <w:rFonts w:ascii="Times New Roman" w:hAnsi="Times New Roman" w:cs="Times New Roman"/>
          <w:b/>
          <w:bCs/>
        </w:rPr>
        <w:t>6. Budget Estimate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8"/>
        <w:gridCol w:w="2506"/>
        <w:gridCol w:w="4056"/>
      </w:tblGrid>
      <w:tr w:rsidR="005567F2" w:rsidRPr="002065C0" w:rsidTr="005567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065C0">
              <w:rPr>
                <w:rFonts w:ascii="Times New Roman" w:hAnsi="Times New Roman" w:cs="Times New Roman"/>
                <w:b/>
                <w:bCs/>
              </w:rPr>
              <w:t>Cost Category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065C0">
              <w:rPr>
                <w:rFonts w:ascii="Times New Roman" w:hAnsi="Times New Roman" w:cs="Times New Roman"/>
                <w:b/>
                <w:bCs/>
              </w:rPr>
              <w:t>Estimated Amount (USD)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065C0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5567F2" w:rsidRPr="002065C0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Cloud Platform Subscriptions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$120,000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AWS &amp; Azure combined costs for 12 months</w:t>
            </w:r>
          </w:p>
        </w:tc>
      </w:tr>
      <w:tr w:rsidR="005567F2" w:rsidRPr="002065C0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Migration &amp; Integration Tools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$30,000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Software licensing and monitoring tools</w:t>
            </w:r>
          </w:p>
        </w:tc>
      </w:tr>
      <w:tr w:rsidR="005567F2" w:rsidRPr="002065C0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Professional Services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$40,000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Vendor consultants and architects</w:t>
            </w:r>
          </w:p>
        </w:tc>
      </w:tr>
      <w:tr w:rsidR="005567F2" w:rsidRPr="002065C0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 xml:space="preserve">Training and Change </w:t>
            </w:r>
            <w:proofErr w:type="spellStart"/>
            <w:r w:rsidRPr="002065C0">
              <w:rPr>
                <w:rFonts w:ascii="Times New Roman" w:hAnsi="Times New Roman" w:cs="Times New Roman"/>
              </w:rPr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$15,000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Workshops, manuals, support</w:t>
            </w:r>
          </w:p>
        </w:tc>
      </w:tr>
      <w:tr w:rsidR="005567F2" w:rsidRPr="002065C0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lastRenderedPageBreak/>
              <w:t>Contingency (10%)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$20,500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Reserved for unforeseen expenses</w:t>
            </w:r>
          </w:p>
        </w:tc>
      </w:tr>
      <w:tr w:rsidR="005567F2" w:rsidRPr="002065C0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  <w:b/>
                <w:bCs/>
              </w:rPr>
              <w:t>Total Estimated Budget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  <w:b/>
                <w:bCs/>
              </w:rPr>
              <w:t>$225,500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5567F2" w:rsidRPr="002065C0" w:rsidRDefault="005567F2" w:rsidP="002065C0">
      <w:pPr>
        <w:spacing w:line="276" w:lineRule="auto"/>
        <w:rPr>
          <w:rFonts w:ascii="Times New Roman" w:hAnsi="Times New Roman" w:cs="Times New Roman"/>
          <w:b/>
          <w:bCs/>
        </w:rPr>
      </w:pPr>
      <w:r w:rsidRPr="002065C0">
        <w:rPr>
          <w:rFonts w:ascii="Times New Roman" w:hAnsi="Times New Roman" w:cs="Times New Roman"/>
          <w:b/>
          <w:bCs/>
        </w:rPr>
        <w:t>7. Key Stakeholders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1"/>
        <w:gridCol w:w="2876"/>
        <w:gridCol w:w="4153"/>
      </w:tblGrid>
      <w:tr w:rsidR="005567F2" w:rsidRPr="002065C0" w:rsidTr="005567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065C0">
              <w:rPr>
                <w:rFonts w:ascii="Times New Roman" w:hAnsi="Times New Roman" w:cs="Times New Roman"/>
                <w:b/>
                <w:bCs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065C0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065C0">
              <w:rPr>
                <w:rFonts w:ascii="Times New Roman" w:hAnsi="Times New Roman" w:cs="Times New Roman"/>
                <w:b/>
                <w:bCs/>
              </w:rPr>
              <w:t>Responsibility</w:t>
            </w:r>
          </w:p>
        </w:tc>
      </w:tr>
      <w:tr w:rsidR="005567F2" w:rsidRPr="002065C0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CIO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Executive Sponsor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Strategic oversight, budget approval</w:t>
            </w:r>
          </w:p>
        </w:tc>
      </w:tr>
      <w:tr w:rsidR="005567F2" w:rsidRPr="002065C0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Program Director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Steering Committee Chair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Project governance and milestone approvals</w:t>
            </w:r>
          </w:p>
        </w:tc>
      </w:tr>
      <w:tr w:rsidR="005567F2" w:rsidRPr="002065C0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Delivery Lead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 xml:space="preserve">Daily management, reporting, resource </w:t>
            </w:r>
            <w:proofErr w:type="spellStart"/>
            <w:r w:rsidRPr="002065C0">
              <w:rPr>
                <w:rFonts w:ascii="Times New Roman" w:hAnsi="Times New Roman" w:cs="Times New Roman"/>
              </w:rPr>
              <w:t>mgmt</w:t>
            </w:r>
            <w:proofErr w:type="spellEnd"/>
          </w:p>
        </w:tc>
      </w:tr>
      <w:tr w:rsidR="005567F2" w:rsidRPr="002065C0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Cloud Architecture Lead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Technical Design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Infrastructure design and technology choices</w:t>
            </w:r>
          </w:p>
        </w:tc>
      </w:tr>
      <w:tr w:rsidR="005567F2" w:rsidRPr="002065C0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Security Officer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Compliance Lead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Regulatory and security compliance</w:t>
            </w:r>
          </w:p>
        </w:tc>
      </w:tr>
      <w:tr w:rsidR="005567F2" w:rsidRPr="002065C0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Business Unit Heads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Key Users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Requirement input, user acceptance</w:t>
            </w:r>
          </w:p>
        </w:tc>
      </w:tr>
      <w:tr w:rsidR="005567F2" w:rsidRPr="002065C0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Vendor Partners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Cloud Providers &amp; Consultants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Implementation support and cloud expertise</w:t>
            </w:r>
          </w:p>
        </w:tc>
      </w:tr>
    </w:tbl>
    <w:p w:rsidR="005567F2" w:rsidRPr="002065C0" w:rsidRDefault="005567F2" w:rsidP="002065C0">
      <w:pPr>
        <w:spacing w:line="276" w:lineRule="auto"/>
        <w:rPr>
          <w:rFonts w:ascii="Times New Roman" w:hAnsi="Times New Roman" w:cs="Times New Roman"/>
          <w:b/>
          <w:bCs/>
        </w:rPr>
      </w:pPr>
      <w:r w:rsidRPr="002065C0">
        <w:rPr>
          <w:rFonts w:ascii="Times New Roman" w:hAnsi="Times New Roman" w:cs="Times New Roman"/>
          <w:b/>
          <w:bCs/>
        </w:rPr>
        <w:t>8. Risks and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5"/>
        <w:gridCol w:w="1216"/>
        <w:gridCol w:w="874"/>
        <w:gridCol w:w="4215"/>
      </w:tblGrid>
      <w:tr w:rsidR="005567F2" w:rsidRPr="002065C0" w:rsidTr="005567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065C0">
              <w:rPr>
                <w:rFonts w:ascii="Times New Roman" w:hAnsi="Times New Roman" w:cs="Times New Roman"/>
                <w:b/>
                <w:bCs/>
              </w:rPr>
              <w:t>Risk Description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065C0">
              <w:rPr>
                <w:rFonts w:ascii="Times New Roman" w:hAnsi="Times New Roman" w:cs="Times New Roman"/>
                <w:b/>
                <w:bCs/>
              </w:rPr>
              <w:t>Probability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065C0">
              <w:rPr>
                <w:rFonts w:ascii="Times New Roman" w:hAnsi="Times New Roman" w:cs="Times New Roman"/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065C0">
              <w:rPr>
                <w:rFonts w:ascii="Times New Roman" w:hAnsi="Times New Roman" w:cs="Times New Roman"/>
                <w:b/>
                <w:bCs/>
              </w:rPr>
              <w:t>Mitigation Plan</w:t>
            </w:r>
          </w:p>
        </w:tc>
      </w:tr>
      <w:tr w:rsidR="005567F2" w:rsidRPr="002065C0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Data Loss during Migration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Enforce snapshot backups, validate test restores</w:t>
            </w:r>
          </w:p>
        </w:tc>
      </w:tr>
      <w:tr w:rsidR="005567F2" w:rsidRPr="002065C0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Migration Delays due to Technical Issues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Establish escalation paths, incremental migration approach</w:t>
            </w:r>
          </w:p>
        </w:tc>
      </w:tr>
      <w:tr w:rsidR="005567F2" w:rsidRPr="002065C0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Compliance Audit Failure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Early legal consultation, continuous compliance monitoring</w:t>
            </w:r>
          </w:p>
        </w:tc>
      </w:tr>
      <w:tr w:rsidR="005567F2" w:rsidRPr="002065C0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Insufficient Staff Cloud Skills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Conduct focused training, hire cloud specialists if needed</w:t>
            </w:r>
          </w:p>
        </w:tc>
      </w:tr>
      <w:tr w:rsidR="005567F2" w:rsidRPr="002065C0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lastRenderedPageBreak/>
              <w:t>Budget Overruns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Monitor spending weekly, change control board reviews</w:t>
            </w:r>
          </w:p>
        </w:tc>
      </w:tr>
    </w:tbl>
    <w:p w:rsidR="005567F2" w:rsidRPr="002065C0" w:rsidRDefault="005567F2" w:rsidP="002065C0">
      <w:pPr>
        <w:spacing w:line="276" w:lineRule="auto"/>
        <w:rPr>
          <w:rFonts w:ascii="Times New Roman" w:hAnsi="Times New Roman" w:cs="Times New Roman"/>
          <w:b/>
          <w:bCs/>
        </w:rPr>
      </w:pPr>
      <w:r w:rsidRPr="002065C0">
        <w:rPr>
          <w:rFonts w:ascii="Times New Roman" w:hAnsi="Times New Roman" w:cs="Times New Roman"/>
          <w:b/>
          <w:bCs/>
        </w:rPr>
        <w:t>9. Assumptions</w:t>
      </w:r>
    </w:p>
    <w:p w:rsidR="005567F2" w:rsidRPr="002065C0" w:rsidRDefault="005567F2" w:rsidP="002065C0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2065C0">
        <w:rPr>
          <w:rFonts w:ascii="Times New Roman" w:hAnsi="Times New Roman" w:cs="Times New Roman"/>
        </w:rPr>
        <w:t>Legacy system documentation is complete and accurate.</w:t>
      </w:r>
    </w:p>
    <w:p w:rsidR="005567F2" w:rsidRPr="002065C0" w:rsidRDefault="005567F2" w:rsidP="002065C0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2065C0">
        <w:rPr>
          <w:rFonts w:ascii="Times New Roman" w:hAnsi="Times New Roman" w:cs="Times New Roman"/>
        </w:rPr>
        <w:t>Required internal teams will be available for testing and approvals.</w:t>
      </w:r>
    </w:p>
    <w:p w:rsidR="005567F2" w:rsidRPr="002065C0" w:rsidRDefault="005567F2" w:rsidP="002065C0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2065C0">
        <w:rPr>
          <w:rFonts w:ascii="Times New Roman" w:hAnsi="Times New Roman" w:cs="Times New Roman"/>
        </w:rPr>
        <w:t>Cloud providers maintain SLAs supporting project uptime goals.</w:t>
      </w:r>
    </w:p>
    <w:p w:rsidR="005567F2" w:rsidRPr="002065C0" w:rsidRDefault="005567F2" w:rsidP="002065C0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2065C0">
        <w:rPr>
          <w:rFonts w:ascii="Times New Roman" w:hAnsi="Times New Roman" w:cs="Times New Roman"/>
        </w:rPr>
        <w:t>No significant changes in regulatory requirements during project timeline.</w:t>
      </w:r>
    </w:p>
    <w:p w:rsidR="005567F2" w:rsidRPr="002065C0" w:rsidRDefault="005567F2" w:rsidP="002065C0">
      <w:pPr>
        <w:spacing w:line="276" w:lineRule="auto"/>
        <w:rPr>
          <w:rFonts w:ascii="Times New Roman" w:hAnsi="Times New Roman" w:cs="Times New Roman"/>
          <w:b/>
          <w:bCs/>
        </w:rPr>
      </w:pPr>
      <w:r w:rsidRPr="002065C0">
        <w:rPr>
          <w:rFonts w:ascii="Times New Roman" w:hAnsi="Times New Roman" w:cs="Times New Roman"/>
          <w:b/>
          <w:bCs/>
        </w:rPr>
        <w:t>10. Constraints</w:t>
      </w:r>
    </w:p>
    <w:p w:rsidR="005567F2" w:rsidRPr="002065C0" w:rsidRDefault="005567F2" w:rsidP="002065C0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2065C0">
        <w:rPr>
          <w:rFonts w:ascii="Times New Roman" w:hAnsi="Times New Roman" w:cs="Times New Roman"/>
        </w:rPr>
        <w:t>Migration activities limited to non-business hours to minimize user impact.</w:t>
      </w:r>
    </w:p>
    <w:p w:rsidR="005567F2" w:rsidRPr="002065C0" w:rsidRDefault="005567F2" w:rsidP="002065C0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2065C0">
        <w:rPr>
          <w:rFonts w:ascii="Times New Roman" w:hAnsi="Times New Roman" w:cs="Times New Roman"/>
        </w:rPr>
        <w:t>Fixed budget and resource availability limiting scope expansion.</w:t>
      </w:r>
    </w:p>
    <w:p w:rsidR="005567F2" w:rsidRPr="002065C0" w:rsidRDefault="005567F2" w:rsidP="002065C0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2065C0">
        <w:rPr>
          <w:rFonts w:ascii="Times New Roman" w:hAnsi="Times New Roman" w:cs="Times New Roman"/>
        </w:rPr>
        <w:t>Compliance with telecom industry data sovereignty and privacy laws.</w:t>
      </w:r>
    </w:p>
    <w:p w:rsidR="005567F2" w:rsidRPr="002065C0" w:rsidRDefault="005567F2" w:rsidP="002065C0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2065C0">
        <w:rPr>
          <w:rFonts w:ascii="Times New Roman" w:hAnsi="Times New Roman" w:cs="Times New Roman"/>
        </w:rPr>
        <w:t>Legacy system incompatibilities may require limited workarounds.</w:t>
      </w:r>
    </w:p>
    <w:p w:rsidR="005567F2" w:rsidRPr="002065C0" w:rsidRDefault="005567F2" w:rsidP="002065C0">
      <w:pPr>
        <w:spacing w:line="276" w:lineRule="auto"/>
        <w:rPr>
          <w:rFonts w:ascii="Times New Roman" w:hAnsi="Times New Roman" w:cs="Times New Roman"/>
          <w:b/>
          <w:bCs/>
        </w:rPr>
      </w:pPr>
      <w:r w:rsidRPr="002065C0">
        <w:rPr>
          <w:rFonts w:ascii="Times New Roman" w:hAnsi="Times New Roman" w:cs="Times New Roman"/>
          <w:b/>
          <w:bCs/>
        </w:rPr>
        <w:t>11. Communication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1"/>
        <w:gridCol w:w="2280"/>
        <w:gridCol w:w="1667"/>
        <w:gridCol w:w="2262"/>
      </w:tblGrid>
      <w:tr w:rsidR="005567F2" w:rsidRPr="002065C0" w:rsidTr="005567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065C0">
              <w:rPr>
                <w:rFonts w:ascii="Times New Roman" w:hAnsi="Times New Roman" w:cs="Times New Roman"/>
                <w:b/>
                <w:bCs/>
              </w:rPr>
              <w:t>Communication Type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065C0">
              <w:rPr>
                <w:rFonts w:ascii="Times New Roman" w:hAnsi="Times New Roman" w:cs="Times New Roman"/>
                <w:b/>
                <w:bCs/>
              </w:rPr>
              <w:t>Audience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065C0">
              <w:rPr>
                <w:rFonts w:ascii="Times New Roman" w:hAnsi="Times New Roman" w:cs="Times New Roman"/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065C0">
              <w:rPr>
                <w:rFonts w:ascii="Times New Roman" w:hAnsi="Times New Roman" w:cs="Times New Roman"/>
                <w:b/>
                <w:bCs/>
              </w:rPr>
              <w:t>Method</w:t>
            </w:r>
          </w:p>
        </w:tc>
      </w:tr>
      <w:tr w:rsidR="005567F2" w:rsidRPr="002065C0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Executive Steering Updates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CIO, Program Director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Bi-weekly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Email/Meetings</w:t>
            </w:r>
          </w:p>
        </w:tc>
      </w:tr>
      <w:tr w:rsidR="005567F2" w:rsidRPr="002065C0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Project Team Meetings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Project Team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Weekly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Video Conference</w:t>
            </w:r>
          </w:p>
        </w:tc>
      </w:tr>
      <w:tr w:rsidR="005567F2" w:rsidRPr="002065C0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Risk &amp; Issue Reporting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PM, Stakeholders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As needed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Project Dashboard</w:t>
            </w:r>
          </w:p>
        </w:tc>
      </w:tr>
      <w:tr w:rsidR="005567F2" w:rsidRPr="002065C0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Training Sessions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IT Operations Staff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Workshops/Webinars</w:t>
            </w:r>
          </w:p>
        </w:tc>
      </w:tr>
      <w:tr w:rsidR="005567F2" w:rsidRPr="002065C0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Migration Status Reports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All Stakeholders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Milestone Based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Reports &amp; Dashboards</w:t>
            </w:r>
          </w:p>
        </w:tc>
      </w:tr>
    </w:tbl>
    <w:p w:rsidR="005567F2" w:rsidRPr="002065C0" w:rsidRDefault="005567F2" w:rsidP="002065C0">
      <w:pPr>
        <w:spacing w:line="276" w:lineRule="auto"/>
        <w:rPr>
          <w:rFonts w:ascii="Times New Roman" w:hAnsi="Times New Roman" w:cs="Times New Roman"/>
          <w:b/>
          <w:bCs/>
        </w:rPr>
      </w:pPr>
      <w:r w:rsidRPr="002065C0">
        <w:rPr>
          <w:rFonts w:ascii="Times New Roman" w:hAnsi="Times New Roman" w:cs="Times New Roman"/>
          <w:b/>
          <w:bCs/>
        </w:rPr>
        <w:t>12. Approval</w:t>
      </w:r>
    </w:p>
    <w:p w:rsidR="005567F2" w:rsidRPr="002065C0" w:rsidRDefault="005567F2" w:rsidP="002065C0">
      <w:pPr>
        <w:spacing w:line="276" w:lineRule="auto"/>
        <w:rPr>
          <w:rFonts w:ascii="Times New Roman" w:hAnsi="Times New Roman" w:cs="Times New Roman"/>
        </w:rPr>
      </w:pPr>
      <w:r w:rsidRPr="002065C0">
        <w:rPr>
          <w:rFonts w:ascii="Times New Roman" w:hAnsi="Times New Roman" w:cs="Times New Roman"/>
        </w:rPr>
        <w:t>By signing below, all parties approve the contents of this charter and authorize the project to proceed.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2549"/>
        <w:gridCol w:w="2220"/>
        <w:gridCol w:w="1515"/>
      </w:tblGrid>
      <w:tr w:rsidR="005567F2" w:rsidRPr="002065C0" w:rsidTr="005567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065C0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065C0"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065C0">
              <w:rPr>
                <w:rFonts w:ascii="Times New Roman" w:hAnsi="Times New Roman" w:cs="Times New Roman"/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065C0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</w:tr>
      <w:tr w:rsidR="005567F2" w:rsidRPr="002065C0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[Sponsor Name]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Chief Information Officer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__________________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____________</w:t>
            </w:r>
          </w:p>
        </w:tc>
      </w:tr>
      <w:tr w:rsidR="005567F2" w:rsidRPr="002065C0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[Program Director]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Program Director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__________________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____________</w:t>
            </w:r>
          </w:p>
        </w:tc>
      </w:tr>
      <w:tr w:rsidR="005567F2" w:rsidRPr="002065C0" w:rsidTr="00556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lastRenderedPageBreak/>
              <w:t>[Your Name]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__________________</w:t>
            </w:r>
          </w:p>
        </w:tc>
        <w:tc>
          <w:tcPr>
            <w:tcW w:w="0" w:type="auto"/>
            <w:vAlign w:val="center"/>
            <w:hideMark/>
          </w:tcPr>
          <w:p w:rsidR="005567F2" w:rsidRPr="002065C0" w:rsidRDefault="005567F2" w:rsidP="002065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65C0">
              <w:rPr>
                <w:rFonts w:ascii="Times New Roman" w:hAnsi="Times New Roman" w:cs="Times New Roman"/>
              </w:rPr>
              <w:t>____________</w:t>
            </w:r>
          </w:p>
        </w:tc>
      </w:tr>
    </w:tbl>
    <w:p w:rsidR="005567F2" w:rsidRPr="002065C0" w:rsidRDefault="005567F2" w:rsidP="002065C0">
      <w:pPr>
        <w:spacing w:line="276" w:lineRule="auto"/>
        <w:rPr>
          <w:rFonts w:ascii="Times New Roman" w:hAnsi="Times New Roman" w:cs="Times New Roman"/>
        </w:rPr>
      </w:pPr>
    </w:p>
    <w:sectPr w:rsidR="005567F2" w:rsidRPr="00206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A296C"/>
    <w:multiLevelType w:val="multilevel"/>
    <w:tmpl w:val="BF88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155C8"/>
    <w:multiLevelType w:val="multilevel"/>
    <w:tmpl w:val="4FF4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E37EA"/>
    <w:multiLevelType w:val="multilevel"/>
    <w:tmpl w:val="9D7E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17F5B"/>
    <w:multiLevelType w:val="multilevel"/>
    <w:tmpl w:val="14D0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D5283E"/>
    <w:multiLevelType w:val="multilevel"/>
    <w:tmpl w:val="F9CA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5688335">
    <w:abstractNumId w:val="0"/>
  </w:num>
  <w:num w:numId="2" w16cid:durableId="2074038632">
    <w:abstractNumId w:val="3"/>
  </w:num>
  <w:num w:numId="3" w16cid:durableId="850988601">
    <w:abstractNumId w:val="1"/>
  </w:num>
  <w:num w:numId="4" w16cid:durableId="1690184017">
    <w:abstractNumId w:val="4"/>
  </w:num>
  <w:num w:numId="5" w16cid:durableId="649099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F2"/>
    <w:rsid w:val="00132488"/>
    <w:rsid w:val="00180A00"/>
    <w:rsid w:val="002065C0"/>
    <w:rsid w:val="002540FC"/>
    <w:rsid w:val="0028578E"/>
    <w:rsid w:val="005567F2"/>
    <w:rsid w:val="005C7D37"/>
    <w:rsid w:val="00A76492"/>
    <w:rsid w:val="00D22FF6"/>
    <w:rsid w:val="00DE38F6"/>
    <w:rsid w:val="00DE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C8FA8-6278-4426-B842-5AA48F3A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7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7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7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7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7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7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7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7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7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7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7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7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7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7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7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7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3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1022</Words>
  <Characters>5829</Characters>
  <Application>Microsoft Office Word</Application>
  <DocSecurity>0</DocSecurity>
  <Lines>48</Lines>
  <Paragraphs>13</Paragraphs>
  <ScaleCrop>false</ScaleCrop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7</cp:revision>
  <dcterms:created xsi:type="dcterms:W3CDTF">2025-07-21T12:33:00Z</dcterms:created>
  <dcterms:modified xsi:type="dcterms:W3CDTF">2025-07-28T07:16:00Z</dcterms:modified>
</cp:coreProperties>
</file>