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4737" w:rsidRPr="00094737" w:rsidRDefault="00094737" w:rsidP="00094737">
      <w:pPr>
        <w:rPr>
          <w:b/>
          <w:bCs/>
        </w:rPr>
      </w:pPr>
      <w:r w:rsidRPr="00094737">
        <w:rPr>
          <w:b/>
          <w:bCs/>
        </w:rPr>
        <w:t>Integrated Change Control Outputs</w:t>
      </w:r>
    </w:p>
    <w:p w:rsidR="00094737" w:rsidRPr="00094737" w:rsidRDefault="00094737" w:rsidP="00094737">
      <w:r w:rsidRPr="00094737">
        <w:rPr>
          <w:b/>
          <w:bCs/>
        </w:rPr>
        <w:t>Project Title:</w:t>
      </w:r>
      <w:r w:rsidRPr="00094737">
        <w:t xml:space="preserve"> Telco Cloud Migration Project</w:t>
      </w:r>
      <w:r w:rsidRPr="00094737">
        <w:br/>
      </w:r>
      <w:r w:rsidRPr="00094737">
        <w:rPr>
          <w:b/>
          <w:bCs/>
        </w:rPr>
        <w:t>Prepared By:</w:t>
      </w:r>
      <w:r w:rsidRPr="00094737">
        <w:t xml:space="preserve"> [Project Manager Name]</w:t>
      </w:r>
      <w:r w:rsidRPr="00094737">
        <w:br/>
      </w:r>
      <w:r w:rsidRPr="00094737">
        <w:rPr>
          <w:b/>
          <w:bCs/>
        </w:rPr>
        <w:t>Date:</w:t>
      </w:r>
      <w:r w:rsidRPr="00094737">
        <w:t xml:space="preserve"> [Insert Date]</w:t>
      </w:r>
      <w:r w:rsidRPr="00094737">
        <w:br/>
      </w:r>
      <w:r w:rsidRPr="00094737">
        <w:rPr>
          <w:b/>
          <w:bCs/>
        </w:rPr>
        <w:t>Version:</w:t>
      </w:r>
      <w:r w:rsidRPr="00094737">
        <w:t xml:space="preserve"> [e.g., 1.2]</w:t>
      </w:r>
    </w:p>
    <w:p w:rsidR="00094737" w:rsidRPr="00094737" w:rsidRDefault="00094737" w:rsidP="00094737">
      <w:pPr>
        <w:rPr>
          <w:b/>
          <w:bCs/>
        </w:rPr>
      </w:pPr>
      <w:r w:rsidRPr="00094737">
        <w:rPr>
          <w:b/>
          <w:bCs/>
        </w:rPr>
        <w:t>1. Approved Change Requests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075"/>
        <w:gridCol w:w="2710"/>
        <w:gridCol w:w="1203"/>
        <w:gridCol w:w="938"/>
        <w:gridCol w:w="868"/>
        <w:gridCol w:w="875"/>
        <w:gridCol w:w="989"/>
      </w:tblGrid>
      <w:tr w:rsidR="00094737" w:rsidRPr="00094737" w:rsidTr="00094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Change ID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Type (Scope/Cost/Schedule/Quality)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Requester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Date Submitted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Approval Authority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Comments</w:t>
            </w:r>
          </w:p>
        </w:tc>
      </w:tr>
      <w:tr w:rsidR="00094737" w:rsidRPr="00094737" w:rsidTr="00094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CHG-015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Increase VM provisioning capacity by 20% to support CRM load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Scope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Infrastructure Team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12-Jul-2025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rPr>
                <w:rFonts w:ascii="Segoe UI Emoji" w:hAnsi="Segoe UI Emoji" w:cs="Segoe UI Emoji"/>
              </w:rPr>
              <w:t>✅</w:t>
            </w:r>
            <w:r w:rsidRPr="00094737">
              <w:t xml:space="preserve"> Approved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Change Authority Board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Budget adjusted by KES 2M</w:t>
            </w:r>
          </w:p>
        </w:tc>
      </w:tr>
      <w:tr w:rsidR="00094737" w:rsidRPr="00094737" w:rsidTr="00094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CHG-019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Reschedule UAT phase by 10 days due to vendor delay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Schedule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QA Manager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17-Jul-2025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rPr>
                <w:rFonts w:ascii="Segoe UI Emoji" w:hAnsi="Segoe UI Emoji" w:cs="Segoe UI Emoji"/>
              </w:rPr>
              <w:t>✅</w:t>
            </w:r>
            <w:r w:rsidRPr="00094737">
              <w:t xml:space="preserve"> Approved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Project Board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Go-live impacted</w:t>
            </w:r>
          </w:p>
        </w:tc>
      </w:tr>
      <w:tr w:rsidR="00094737" w:rsidRPr="00094737" w:rsidTr="00094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CHG-021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Add penetration testing to security checklist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Quality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CISO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20-Jul-2025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rPr>
                <w:rFonts w:ascii="Segoe UI Emoji" w:hAnsi="Segoe UI Emoji" w:cs="Segoe UI Emoji"/>
              </w:rPr>
              <w:t>✅</w:t>
            </w:r>
            <w:r w:rsidRPr="00094737">
              <w:t xml:space="preserve"> Approved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PMO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Impacts timeline by 3 days</w:t>
            </w:r>
          </w:p>
        </w:tc>
      </w:tr>
    </w:tbl>
    <w:p w:rsidR="00094737" w:rsidRPr="00094737" w:rsidRDefault="00094737" w:rsidP="00094737">
      <w:pPr>
        <w:rPr>
          <w:b/>
          <w:bCs/>
        </w:rPr>
      </w:pPr>
      <w:r w:rsidRPr="00094737">
        <w:rPr>
          <w:b/>
          <w:bCs/>
        </w:rPr>
        <w:t>2 Rejected Change Requests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3348"/>
        <w:gridCol w:w="642"/>
        <w:gridCol w:w="1071"/>
        <w:gridCol w:w="1393"/>
        <w:gridCol w:w="1939"/>
      </w:tblGrid>
      <w:tr w:rsidR="00094737" w:rsidRPr="00094737" w:rsidTr="00094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lastRenderedPageBreak/>
              <w:t>Change ID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Requester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Date Submitted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Reason for Rejection</w:t>
            </w:r>
          </w:p>
        </w:tc>
      </w:tr>
      <w:tr w:rsidR="00094737" w:rsidRPr="00094737" w:rsidTr="00094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CHG-018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Shift core migration from GCP to AWS mid-project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Scope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Architect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15-Jul-2025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High cost and time impact</w:t>
            </w:r>
          </w:p>
        </w:tc>
      </w:tr>
    </w:tbl>
    <w:p w:rsidR="00094737" w:rsidRPr="00094737" w:rsidRDefault="00094737" w:rsidP="00094737"/>
    <w:p w:rsidR="00094737" w:rsidRPr="00094737" w:rsidRDefault="00094737" w:rsidP="00094737">
      <w:pPr>
        <w:rPr>
          <w:b/>
          <w:bCs/>
        </w:rPr>
      </w:pPr>
      <w:r w:rsidRPr="00094737">
        <w:rPr>
          <w:b/>
          <w:bCs/>
        </w:rPr>
        <w:t>3. Deferred/Postponed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151"/>
        <w:gridCol w:w="954"/>
        <w:gridCol w:w="1071"/>
        <w:gridCol w:w="1382"/>
        <w:gridCol w:w="1599"/>
        <w:gridCol w:w="1242"/>
      </w:tblGrid>
      <w:tr w:rsidR="00094737" w:rsidRPr="00094737" w:rsidTr="00094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Change ID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Requester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Date Submitted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Follow-up Date</w:t>
            </w:r>
          </w:p>
        </w:tc>
      </w:tr>
      <w:tr w:rsidR="00094737" w:rsidRPr="00094737" w:rsidTr="00094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CHG-020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Upgrade Kubernetes to v1.30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Technical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DevOps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18-Jul-2025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Wait for stable release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30-Aug-2025</w:t>
            </w:r>
          </w:p>
        </w:tc>
      </w:tr>
    </w:tbl>
    <w:p w:rsidR="00094737" w:rsidRPr="00094737" w:rsidRDefault="00094737" w:rsidP="00094737">
      <w:pPr>
        <w:rPr>
          <w:b/>
          <w:bCs/>
        </w:rPr>
      </w:pPr>
      <w:r w:rsidRPr="00094737">
        <w:rPr>
          <w:b/>
          <w:bCs/>
        </w:rPr>
        <w:t>4. Updated Documents After Change Approval</w:t>
      </w:r>
    </w:p>
    <w:p w:rsidR="00094737" w:rsidRPr="00094737" w:rsidRDefault="00094737" w:rsidP="00094737">
      <w:pPr>
        <w:numPr>
          <w:ilvl w:val="0"/>
          <w:numId w:val="1"/>
        </w:numPr>
      </w:pPr>
      <w:r w:rsidRPr="00094737">
        <w:t>Updated Project Management Plan</w:t>
      </w:r>
    </w:p>
    <w:p w:rsidR="00094737" w:rsidRPr="00094737" w:rsidRDefault="00094737" w:rsidP="00094737">
      <w:pPr>
        <w:numPr>
          <w:ilvl w:val="0"/>
          <w:numId w:val="1"/>
        </w:numPr>
      </w:pPr>
      <w:r w:rsidRPr="00094737">
        <w:t>Revised Risk Register (Risk of migration delay due to UAT shift added)</w:t>
      </w:r>
    </w:p>
    <w:p w:rsidR="00094737" w:rsidRPr="00094737" w:rsidRDefault="00094737" w:rsidP="00094737">
      <w:pPr>
        <w:numPr>
          <w:ilvl w:val="0"/>
          <w:numId w:val="1"/>
        </w:numPr>
      </w:pPr>
      <w:r w:rsidRPr="00094737">
        <w:t>Updated Schedule Baseline (Milestone #7 shifted by 10 days)</w:t>
      </w:r>
    </w:p>
    <w:p w:rsidR="00094737" w:rsidRPr="00094737" w:rsidRDefault="00094737" w:rsidP="00094737">
      <w:pPr>
        <w:numPr>
          <w:ilvl w:val="0"/>
          <w:numId w:val="1"/>
        </w:numPr>
      </w:pPr>
      <w:r w:rsidRPr="00094737">
        <w:t>Budget Forecast revised in Cost Baseline</w:t>
      </w:r>
    </w:p>
    <w:p w:rsidR="00094737" w:rsidRPr="00094737" w:rsidRDefault="00094737" w:rsidP="00094737">
      <w:pPr>
        <w:numPr>
          <w:ilvl w:val="0"/>
          <w:numId w:val="1"/>
        </w:numPr>
      </w:pPr>
      <w:r w:rsidRPr="00094737">
        <w:t>CRM Integration WBS updated</w:t>
      </w:r>
    </w:p>
    <w:p w:rsidR="00094737" w:rsidRPr="00094737" w:rsidRDefault="00094737" w:rsidP="00094737">
      <w:pPr>
        <w:numPr>
          <w:ilvl w:val="0"/>
          <w:numId w:val="1"/>
        </w:numPr>
      </w:pPr>
      <w:r w:rsidRPr="00094737">
        <w:t>Configuration Management Database (CMDB) entries revised</w:t>
      </w:r>
    </w:p>
    <w:p w:rsidR="00094737" w:rsidRPr="00094737" w:rsidRDefault="00094737" w:rsidP="00094737">
      <w:pPr>
        <w:rPr>
          <w:b/>
          <w:bCs/>
        </w:rPr>
      </w:pPr>
      <w:r w:rsidRPr="00094737">
        <w:rPr>
          <w:b/>
          <w:bCs/>
        </w:rPr>
        <w:t>5. Impact Analysis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285"/>
        <w:gridCol w:w="2961"/>
        <w:gridCol w:w="1555"/>
      </w:tblGrid>
      <w:tr w:rsidR="00094737" w:rsidRPr="00094737" w:rsidTr="00094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Before Change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After Change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Change Impact</w:t>
            </w:r>
          </w:p>
        </w:tc>
      </w:tr>
      <w:tr w:rsidR="00094737" w:rsidRPr="00094737" w:rsidTr="00094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Schedule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Go-live: 20-Aug-2025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Go-live: 30-Aug-2025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+10 days</w:t>
            </w:r>
          </w:p>
        </w:tc>
      </w:tr>
      <w:tr w:rsidR="00094737" w:rsidRPr="00094737" w:rsidTr="00094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Budget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Total: KES 58,000,000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Total: KES 60,500,000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+KES 2.5M</w:t>
            </w:r>
          </w:p>
        </w:tc>
      </w:tr>
      <w:tr w:rsidR="00094737" w:rsidRPr="00094737" w:rsidTr="00094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Scope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18 Functional Modules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19 Modules (incl. Pen Testing)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Expanded</w:t>
            </w:r>
          </w:p>
        </w:tc>
      </w:tr>
      <w:tr w:rsidR="00094737" w:rsidRPr="00094737" w:rsidTr="00094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Quality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Basic Security Tests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Includes Penetration Testing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Improved</w:t>
            </w:r>
          </w:p>
        </w:tc>
      </w:tr>
    </w:tbl>
    <w:p w:rsidR="00094737" w:rsidRPr="00094737" w:rsidRDefault="00094737" w:rsidP="00094737">
      <w:pPr>
        <w:rPr>
          <w:b/>
          <w:bCs/>
        </w:rPr>
      </w:pPr>
      <w:r w:rsidRPr="00094737">
        <w:rPr>
          <w:b/>
          <w:bCs/>
        </w:rPr>
        <w:t>6. Change Log Summary</w:t>
      </w:r>
    </w:p>
    <w:p w:rsidR="00094737" w:rsidRPr="00094737" w:rsidRDefault="00094737" w:rsidP="00094737">
      <w:r w:rsidRPr="00094737">
        <w:t>A maintained change log in Excel or GitHub markdown tracks the full audit trail of change requests (ID, status, description, history, approvals, dates).</w:t>
      </w:r>
    </w:p>
    <w:p w:rsidR="00094737" w:rsidRPr="00094737" w:rsidRDefault="00094737" w:rsidP="00094737">
      <w:pPr>
        <w:rPr>
          <w:b/>
          <w:bCs/>
        </w:rPr>
      </w:pPr>
      <w:r w:rsidRPr="00094737">
        <w:rPr>
          <w:b/>
          <w:bCs/>
        </w:rPr>
        <w:lastRenderedPageBreak/>
        <w:t>7. Change Control Board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976"/>
        <w:gridCol w:w="1007"/>
        <w:gridCol w:w="544"/>
      </w:tblGrid>
      <w:tr w:rsidR="00094737" w:rsidRPr="00094737" w:rsidTr="00094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pPr>
              <w:rPr>
                <w:b/>
                <w:bCs/>
              </w:rPr>
            </w:pPr>
            <w:r w:rsidRPr="00094737">
              <w:rPr>
                <w:b/>
                <w:bCs/>
              </w:rPr>
              <w:t>Date</w:t>
            </w:r>
          </w:p>
        </w:tc>
      </w:tr>
      <w:tr w:rsidR="00094737" w:rsidRPr="00094737" w:rsidTr="00094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[Your Name]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/>
        </w:tc>
        <w:tc>
          <w:tcPr>
            <w:tcW w:w="0" w:type="auto"/>
            <w:vAlign w:val="center"/>
            <w:hideMark/>
          </w:tcPr>
          <w:p w:rsidR="00094737" w:rsidRPr="00094737" w:rsidRDefault="00094737" w:rsidP="00094737"/>
        </w:tc>
      </w:tr>
      <w:tr w:rsidR="00094737" w:rsidRPr="00094737" w:rsidTr="00094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[IT Sponsor]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Executive / Sponsor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/>
        </w:tc>
        <w:tc>
          <w:tcPr>
            <w:tcW w:w="0" w:type="auto"/>
            <w:vAlign w:val="center"/>
            <w:hideMark/>
          </w:tcPr>
          <w:p w:rsidR="00094737" w:rsidRPr="00094737" w:rsidRDefault="00094737" w:rsidP="00094737"/>
        </w:tc>
      </w:tr>
      <w:tr w:rsidR="00094737" w:rsidRPr="00094737" w:rsidTr="00094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[Change Analyst]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PMO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/>
        </w:tc>
        <w:tc>
          <w:tcPr>
            <w:tcW w:w="0" w:type="auto"/>
            <w:vAlign w:val="center"/>
            <w:hideMark/>
          </w:tcPr>
          <w:p w:rsidR="00094737" w:rsidRPr="00094737" w:rsidRDefault="00094737" w:rsidP="00094737"/>
        </w:tc>
      </w:tr>
      <w:tr w:rsidR="00094737" w:rsidRPr="00094737" w:rsidTr="000947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[Technical Lead]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>
            <w:r w:rsidRPr="00094737">
              <w:t>Solution Architect</w:t>
            </w:r>
          </w:p>
        </w:tc>
        <w:tc>
          <w:tcPr>
            <w:tcW w:w="0" w:type="auto"/>
            <w:vAlign w:val="center"/>
            <w:hideMark/>
          </w:tcPr>
          <w:p w:rsidR="00094737" w:rsidRPr="00094737" w:rsidRDefault="00094737" w:rsidP="00094737"/>
        </w:tc>
        <w:tc>
          <w:tcPr>
            <w:tcW w:w="0" w:type="auto"/>
            <w:vAlign w:val="center"/>
            <w:hideMark/>
          </w:tcPr>
          <w:p w:rsidR="00094737" w:rsidRPr="00094737" w:rsidRDefault="00094737" w:rsidP="00094737"/>
        </w:tc>
      </w:tr>
    </w:tbl>
    <w:p w:rsidR="00DE38F6" w:rsidRDefault="00DE38F6" w:rsidP="00094737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64071"/>
    <w:multiLevelType w:val="multilevel"/>
    <w:tmpl w:val="DDA6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99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37"/>
    <w:rsid w:val="00094737"/>
    <w:rsid w:val="00180A00"/>
    <w:rsid w:val="0028578E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8780F-E933-4622-9901-F6BB3086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5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2025-07-28T11:45:00Z</dcterms:created>
  <dcterms:modified xsi:type="dcterms:W3CDTF">2025-07-28T11:48:00Z</dcterms:modified>
</cp:coreProperties>
</file>