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07AA" w:rsidRPr="004B07AA" w:rsidRDefault="004B07AA" w:rsidP="004B07AA">
      <w:pPr>
        <w:rPr>
          <w:b/>
          <w:bCs/>
        </w:rPr>
      </w:pPr>
      <w:r w:rsidRPr="004B07AA">
        <w:rPr>
          <w:b/>
          <w:bCs/>
        </w:rPr>
        <w:t>Quality Audit Report</w:t>
      </w:r>
    </w:p>
    <w:p w:rsidR="004B07AA" w:rsidRPr="004B07AA" w:rsidRDefault="004B07AA" w:rsidP="004B07AA">
      <w:r w:rsidRPr="004B07AA">
        <w:rPr>
          <w:b/>
          <w:bCs/>
        </w:rPr>
        <w:t>Project:</w:t>
      </w:r>
      <w:r w:rsidRPr="004B07AA">
        <w:t xml:space="preserve"> Telco Cloud Migration</w:t>
      </w:r>
      <w:r w:rsidRPr="004B07AA">
        <w:br/>
      </w:r>
      <w:r w:rsidRPr="004B07AA">
        <w:rPr>
          <w:b/>
          <w:bCs/>
        </w:rPr>
        <w:t>Audit Date:</w:t>
      </w:r>
      <w:r w:rsidRPr="004B07AA">
        <w:t xml:space="preserve"> [Insert Date]</w:t>
      </w:r>
      <w:r w:rsidRPr="004B07AA">
        <w:br/>
      </w:r>
      <w:r w:rsidRPr="004B07AA">
        <w:rPr>
          <w:b/>
          <w:bCs/>
        </w:rPr>
        <w:t>Auditor(s):</w:t>
      </w:r>
      <w:r w:rsidRPr="004B07AA">
        <w:t xml:space="preserve"> [Name(s)]</w:t>
      </w:r>
      <w:r w:rsidRPr="004B07AA">
        <w:br/>
      </w:r>
      <w:r w:rsidRPr="004B07AA">
        <w:rPr>
          <w:b/>
          <w:bCs/>
        </w:rPr>
        <w:t>Audit Type:</w:t>
      </w:r>
      <w:r w:rsidRPr="004B07AA">
        <w:t xml:space="preserve"> Scheduled/Internal/External</w:t>
      </w:r>
    </w:p>
    <w:p w:rsidR="004B07AA" w:rsidRPr="004B07AA" w:rsidRDefault="004B07AA" w:rsidP="004B07AA">
      <w:pPr>
        <w:rPr>
          <w:b/>
          <w:bCs/>
        </w:rPr>
      </w:pPr>
      <w:r w:rsidRPr="004B07AA">
        <w:rPr>
          <w:b/>
          <w:bCs/>
        </w:rPr>
        <w:t>1. Objectives</w:t>
      </w:r>
    </w:p>
    <w:p w:rsidR="004B07AA" w:rsidRPr="004B07AA" w:rsidRDefault="004B07AA" w:rsidP="004B07AA">
      <w:pPr>
        <w:numPr>
          <w:ilvl w:val="0"/>
          <w:numId w:val="1"/>
        </w:numPr>
      </w:pPr>
      <w:r w:rsidRPr="004B07AA">
        <w:t>Verify adherence to the Quality Management Plan</w:t>
      </w:r>
    </w:p>
    <w:p w:rsidR="004B07AA" w:rsidRPr="004B07AA" w:rsidRDefault="004B07AA" w:rsidP="004B07AA">
      <w:pPr>
        <w:numPr>
          <w:ilvl w:val="0"/>
          <w:numId w:val="1"/>
        </w:numPr>
      </w:pPr>
      <w:r w:rsidRPr="004B07AA">
        <w:t>Confirm compliance with regulatory and security standards</w:t>
      </w:r>
    </w:p>
    <w:p w:rsidR="004B07AA" w:rsidRPr="004B07AA" w:rsidRDefault="004B07AA" w:rsidP="004B07AA">
      <w:pPr>
        <w:numPr>
          <w:ilvl w:val="0"/>
          <w:numId w:val="1"/>
        </w:numPr>
      </w:pPr>
      <w:r w:rsidRPr="004B07AA">
        <w:t>Assess effectiveness of testing phases (UAT, Integration, Performance)</w:t>
      </w:r>
    </w:p>
    <w:p w:rsidR="004B07AA" w:rsidRPr="004B07AA" w:rsidRDefault="004B07AA" w:rsidP="004B07AA">
      <w:pPr>
        <w:numPr>
          <w:ilvl w:val="0"/>
          <w:numId w:val="1"/>
        </w:numPr>
      </w:pPr>
      <w:r w:rsidRPr="004B07AA">
        <w:t>Review documentation completeness and accuracy</w:t>
      </w:r>
    </w:p>
    <w:p w:rsidR="004B07AA" w:rsidRPr="004B07AA" w:rsidRDefault="004B07AA" w:rsidP="004B07AA">
      <w:pPr>
        <w:rPr>
          <w:b/>
          <w:bCs/>
        </w:rPr>
      </w:pPr>
      <w:r w:rsidRPr="004B07AA">
        <w:rPr>
          <w:b/>
          <w:bCs/>
        </w:rPr>
        <w:t>2. Scope</w:t>
      </w:r>
    </w:p>
    <w:p w:rsidR="004B07AA" w:rsidRPr="004B07AA" w:rsidRDefault="004B07AA" w:rsidP="004B07AA">
      <w:pPr>
        <w:numPr>
          <w:ilvl w:val="0"/>
          <w:numId w:val="2"/>
        </w:numPr>
      </w:pPr>
      <w:r w:rsidRPr="004B07AA">
        <w:t>Cloud infrastructure provisioning and configuration</w:t>
      </w:r>
    </w:p>
    <w:p w:rsidR="004B07AA" w:rsidRPr="004B07AA" w:rsidRDefault="004B07AA" w:rsidP="004B07AA">
      <w:pPr>
        <w:numPr>
          <w:ilvl w:val="0"/>
          <w:numId w:val="2"/>
        </w:numPr>
      </w:pPr>
      <w:r w:rsidRPr="004B07AA">
        <w:t>OSS/BSS and CRM migration modules</w:t>
      </w:r>
    </w:p>
    <w:p w:rsidR="004B07AA" w:rsidRPr="004B07AA" w:rsidRDefault="004B07AA" w:rsidP="004B07AA">
      <w:pPr>
        <w:numPr>
          <w:ilvl w:val="0"/>
          <w:numId w:val="2"/>
        </w:numPr>
      </w:pPr>
      <w:r w:rsidRPr="004B07AA">
        <w:t>Security implementations (IAM, encryption)</w:t>
      </w:r>
    </w:p>
    <w:p w:rsidR="004B07AA" w:rsidRPr="004B07AA" w:rsidRDefault="004B07AA" w:rsidP="004B07AA">
      <w:pPr>
        <w:numPr>
          <w:ilvl w:val="0"/>
          <w:numId w:val="2"/>
        </w:numPr>
      </w:pPr>
      <w:r w:rsidRPr="004B07AA">
        <w:t>Data migration processes</w:t>
      </w:r>
    </w:p>
    <w:p w:rsidR="004B07AA" w:rsidRPr="004B07AA" w:rsidRDefault="004B07AA" w:rsidP="004B07AA">
      <w:pPr>
        <w:numPr>
          <w:ilvl w:val="0"/>
          <w:numId w:val="2"/>
        </w:numPr>
      </w:pPr>
      <w:r w:rsidRPr="004B07AA">
        <w:t>Training and knowledge transfer</w:t>
      </w:r>
    </w:p>
    <w:p w:rsidR="004B07AA" w:rsidRPr="004B07AA" w:rsidRDefault="004B07AA" w:rsidP="004B07AA">
      <w:pPr>
        <w:rPr>
          <w:b/>
          <w:bCs/>
        </w:rPr>
      </w:pPr>
      <w:r w:rsidRPr="004B07AA">
        <w:rPr>
          <w:b/>
          <w:bCs/>
        </w:rPr>
        <w:t>3. Audit Findings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982"/>
        <w:gridCol w:w="825"/>
        <w:gridCol w:w="2403"/>
        <w:gridCol w:w="2310"/>
      </w:tblGrid>
      <w:tr w:rsidR="004B07AA" w:rsidRPr="004B07AA" w:rsidTr="004B07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pPr>
              <w:rPr>
                <w:b/>
                <w:bCs/>
              </w:rPr>
            </w:pPr>
            <w:r w:rsidRPr="004B07AA">
              <w:rPr>
                <w:b/>
                <w:bCs/>
              </w:rPr>
              <w:t>Area Audited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pPr>
              <w:rPr>
                <w:b/>
                <w:bCs/>
              </w:rPr>
            </w:pPr>
            <w:r w:rsidRPr="004B07AA">
              <w:rPr>
                <w:b/>
                <w:bCs/>
              </w:rPr>
              <w:t>Criteria/Standard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pPr>
              <w:rPr>
                <w:b/>
                <w:bCs/>
              </w:rPr>
            </w:pPr>
            <w:r w:rsidRPr="004B07AA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pPr>
              <w:rPr>
                <w:b/>
                <w:bCs/>
              </w:rPr>
            </w:pPr>
            <w:r w:rsidRPr="004B07AA">
              <w:rPr>
                <w:b/>
                <w:bCs/>
              </w:rPr>
              <w:t>Observations/Notes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pPr>
              <w:rPr>
                <w:b/>
                <w:bCs/>
              </w:rPr>
            </w:pPr>
            <w:r w:rsidRPr="004B07AA">
              <w:rPr>
                <w:b/>
                <w:bCs/>
              </w:rPr>
              <w:t>Recommendations</w:t>
            </w:r>
          </w:p>
        </w:tc>
      </w:tr>
      <w:tr w:rsidR="004B07AA" w:rsidRPr="004B07AA" w:rsidTr="004B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Infrastructure Provisioning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Project Specs &amp; SLAs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Pass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All infra deployed per plan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Continue regular monitoring</w:t>
            </w:r>
          </w:p>
        </w:tc>
      </w:tr>
      <w:tr w:rsidR="004B07AA" w:rsidRPr="004B07AA" w:rsidTr="004B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OSS/BSS Migration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Functional Specs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Pass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Minor delays; no critical defects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Expedite remaining tests</w:t>
            </w:r>
          </w:p>
        </w:tc>
      </w:tr>
      <w:tr w:rsidR="004B07AA" w:rsidRPr="004B07AA" w:rsidTr="004B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CRM Integration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API &amp; Performance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Minor Issues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API latency slightly above threshold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Optimize integration workflow</w:t>
            </w:r>
          </w:p>
        </w:tc>
      </w:tr>
      <w:tr w:rsidR="004B07AA" w:rsidRPr="004B07AA" w:rsidTr="004B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Security Controls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ISO 27001 &amp; Internal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Pass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Proper IAM and encryption in place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Maintain audit trail</w:t>
            </w:r>
          </w:p>
        </w:tc>
      </w:tr>
      <w:tr w:rsidR="004B07AA" w:rsidRPr="004B07AA" w:rsidTr="004B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lastRenderedPageBreak/>
              <w:t>Data Migration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Accuracy &amp; Completeness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Pass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&gt;99.9% data match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Periodic validation recommended</w:t>
            </w:r>
          </w:p>
        </w:tc>
      </w:tr>
      <w:tr w:rsidR="004B07AA" w:rsidRPr="004B07AA" w:rsidTr="004B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Training Documentation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Completion Status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Minor Issues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2 sessions pending sign-off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Complete training &amp; document logs</w:t>
            </w:r>
          </w:p>
        </w:tc>
      </w:tr>
    </w:tbl>
    <w:p w:rsidR="004B07AA" w:rsidRPr="004B07AA" w:rsidRDefault="004B07AA" w:rsidP="004B07AA">
      <w:pPr>
        <w:rPr>
          <w:b/>
          <w:bCs/>
        </w:rPr>
      </w:pPr>
      <w:r w:rsidRPr="004B07AA">
        <w:rPr>
          <w:b/>
          <w:bCs/>
        </w:rPr>
        <w:t>4. Non-Conformities &amp; Corrective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2450"/>
        <w:gridCol w:w="884"/>
        <w:gridCol w:w="2777"/>
        <w:gridCol w:w="1620"/>
        <w:gridCol w:w="880"/>
      </w:tblGrid>
      <w:tr w:rsidR="004B07AA" w:rsidRPr="004B07AA" w:rsidTr="004B07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pPr>
              <w:rPr>
                <w:b/>
                <w:bCs/>
              </w:rPr>
            </w:pPr>
            <w:r w:rsidRPr="004B07AA">
              <w:rPr>
                <w:b/>
                <w:bCs/>
              </w:rPr>
              <w:t>Issue ID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pPr>
              <w:rPr>
                <w:b/>
                <w:bCs/>
              </w:rPr>
            </w:pPr>
            <w:r w:rsidRPr="004B07A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pPr>
              <w:rPr>
                <w:b/>
                <w:bCs/>
              </w:rPr>
            </w:pPr>
            <w:r w:rsidRPr="004B07AA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pPr>
              <w:rPr>
                <w:b/>
                <w:bCs/>
              </w:rPr>
            </w:pPr>
            <w:r w:rsidRPr="004B07AA">
              <w:rPr>
                <w:b/>
                <w:bCs/>
              </w:rPr>
              <w:t>Corrective Action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pPr>
              <w:rPr>
                <w:b/>
                <w:bCs/>
              </w:rPr>
            </w:pPr>
            <w:r w:rsidRPr="004B07AA">
              <w:rPr>
                <w:b/>
                <w:bCs/>
              </w:rPr>
              <w:t>Responsible Party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pPr>
              <w:rPr>
                <w:b/>
                <w:bCs/>
              </w:rPr>
            </w:pPr>
            <w:r w:rsidRPr="004B07AA">
              <w:rPr>
                <w:b/>
                <w:bCs/>
              </w:rPr>
              <w:t>Due Date</w:t>
            </w:r>
          </w:p>
        </w:tc>
      </w:tr>
      <w:tr w:rsidR="004B07AA" w:rsidRPr="004B07AA" w:rsidTr="004B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QA-001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CRM API latency over threshold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Medium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Performance tuning &amp; retesting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DevOps Team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[Date]</w:t>
            </w:r>
          </w:p>
        </w:tc>
      </w:tr>
      <w:tr w:rsidR="004B07AA" w:rsidRPr="004B07AA" w:rsidTr="004B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QA-002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Missing sign-off on training docs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Low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Follow-up and document completion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Training Lead</w:t>
            </w:r>
          </w:p>
        </w:tc>
        <w:tc>
          <w:tcPr>
            <w:tcW w:w="0" w:type="auto"/>
            <w:vAlign w:val="center"/>
            <w:hideMark/>
          </w:tcPr>
          <w:p w:rsidR="004B07AA" w:rsidRPr="004B07AA" w:rsidRDefault="004B07AA" w:rsidP="004B07AA">
            <w:r w:rsidRPr="004B07AA">
              <w:t>[Date]</w:t>
            </w:r>
          </w:p>
        </w:tc>
      </w:tr>
    </w:tbl>
    <w:p w:rsidR="004B07AA" w:rsidRPr="004B07AA" w:rsidRDefault="004B07AA" w:rsidP="004B07AA">
      <w:pPr>
        <w:rPr>
          <w:b/>
          <w:bCs/>
        </w:rPr>
      </w:pPr>
      <w:r w:rsidRPr="004B07AA">
        <w:rPr>
          <w:b/>
          <w:bCs/>
        </w:rPr>
        <w:t>5. Auditor's Summary</w:t>
      </w:r>
    </w:p>
    <w:p w:rsidR="004B07AA" w:rsidRPr="004B07AA" w:rsidRDefault="004B07AA" w:rsidP="004B07AA">
      <w:r w:rsidRPr="004B07AA">
        <w:t>Overall, the migration maintains high quality standards with effective controls. Minor issues identified are being addressed proactively. Continued monitoring during deployment is advised.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61410"/>
    <w:multiLevelType w:val="multilevel"/>
    <w:tmpl w:val="C37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015AC"/>
    <w:multiLevelType w:val="multilevel"/>
    <w:tmpl w:val="47CA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954241">
    <w:abstractNumId w:val="0"/>
  </w:num>
  <w:num w:numId="2" w16cid:durableId="1836533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AA"/>
    <w:rsid w:val="00180A00"/>
    <w:rsid w:val="0028578E"/>
    <w:rsid w:val="004B07AA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CED48-066F-409C-9FBB-49E75F55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0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4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16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2025-07-28T11:55:00Z</dcterms:created>
  <dcterms:modified xsi:type="dcterms:W3CDTF">2025-07-28T11:55:00Z</dcterms:modified>
</cp:coreProperties>
</file>