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543B" w:rsidRPr="0057543B" w:rsidRDefault="0057543B" w:rsidP="0057543B">
      <w:pPr>
        <w:rPr>
          <w:b/>
          <w:bCs/>
        </w:rPr>
      </w:pPr>
      <w:r w:rsidRPr="0057543B">
        <w:rPr>
          <w:b/>
          <w:bCs/>
        </w:rPr>
        <w:t>6. Data Migration Validation Report</w:t>
      </w:r>
    </w:p>
    <w:p w:rsidR="0057543B" w:rsidRPr="0057543B" w:rsidRDefault="0057543B" w:rsidP="0057543B">
      <w:r w:rsidRPr="0057543B">
        <w:rPr>
          <w:b/>
          <w:bCs/>
        </w:rPr>
        <w:t>Project:</w:t>
      </w:r>
      <w:r w:rsidRPr="0057543B">
        <w:t xml:space="preserve"> Telco Cloud Migration</w:t>
      </w:r>
      <w:r w:rsidRPr="0057543B">
        <w:br/>
      </w:r>
      <w:r w:rsidRPr="0057543B">
        <w:rPr>
          <w:b/>
          <w:bCs/>
        </w:rPr>
        <w:t>Date:</w:t>
      </w:r>
      <w:r w:rsidRPr="0057543B">
        <w:t xml:space="preserve"> </w:t>
      </w:r>
      <w:r w:rsidR="001C6928">
        <w:t>May 2025</w:t>
      </w:r>
    </w:p>
    <w:p w:rsidR="0057543B" w:rsidRPr="0057543B" w:rsidRDefault="0057543B" w:rsidP="0057543B">
      <w:pPr>
        <w:rPr>
          <w:b/>
          <w:bCs/>
        </w:rPr>
      </w:pPr>
      <w:r w:rsidRPr="0057543B">
        <w:rPr>
          <w:b/>
          <w:bCs/>
        </w:rPr>
        <w:t>1. Purpose</w:t>
      </w:r>
    </w:p>
    <w:p w:rsidR="0057543B" w:rsidRPr="0057543B" w:rsidRDefault="0057543B" w:rsidP="0057543B">
      <w:r w:rsidRPr="0057543B">
        <w:t>To document the validation process and results ensuring data integrity and completeness post-migration.</w:t>
      </w:r>
    </w:p>
    <w:p w:rsidR="0057543B" w:rsidRPr="0057543B" w:rsidRDefault="0057543B" w:rsidP="0057543B">
      <w:pPr>
        <w:rPr>
          <w:b/>
          <w:bCs/>
        </w:rPr>
      </w:pPr>
      <w:r w:rsidRPr="0057543B">
        <w:rPr>
          <w:b/>
          <w:bCs/>
        </w:rPr>
        <w:t>2. Validation Methodology</w:t>
      </w:r>
    </w:p>
    <w:p w:rsidR="0057543B" w:rsidRPr="0057543B" w:rsidRDefault="0057543B" w:rsidP="0057543B">
      <w:pPr>
        <w:numPr>
          <w:ilvl w:val="0"/>
          <w:numId w:val="1"/>
        </w:numPr>
      </w:pPr>
      <w:r w:rsidRPr="0057543B">
        <w:t>Compare record counts between source and target systems</w:t>
      </w:r>
    </w:p>
    <w:p w:rsidR="0057543B" w:rsidRPr="0057543B" w:rsidRDefault="0057543B" w:rsidP="0057543B">
      <w:pPr>
        <w:numPr>
          <w:ilvl w:val="0"/>
          <w:numId w:val="1"/>
        </w:numPr>
      </w:pPr>
      <w:r w:rsidRPr="0057543B">
        <w:t>Validate data quality and consistency (e.g., no truncation or corruption)</w:t>
      </w:r>
    </w:p>
    <w:p w:rsidR="0057543B" w:rsidRPr="0057543B" w:rsidRDefault="0057543B" w:rsidP="0057543B">
      <w:pPr>
        <w:numPr>
          <w:ilvl w:val="0"/>
          <w:numId w:val="1"/>
        </w:numPr>
      </w:pPr>
      <w:r w:rsidRPr="0057543B">
        <w:t>Perform spot checks of critical data fields</w:t>
      </w:r>
    </w:p>
    <w:p w:rsidR="0057543B" w:rsidRPr="0057543B" w:rsidRDefault="0057543B" w:rsidP="0057543B">
      <w:pPr>
        <w:numPr>
          <w:ilvl w:val="0"/>
          <w:numId w:val="1"/>
        </w:numPr>
      </w:pPr>
      <w:r w:rsidRPr="0057543B">
        <w:t>Run reconciliation reports</w:t>
      </w:r>
    </w:p>
    <w:p w:rsidR="0057543B" w:rsidRPr="0057543B" w:rsidRDefault="0057543B" w:rsidP="0057543B">
      <w:pPr>
        <w:rPr>
          <w:b/>
          <w:bCs/>
        </w:rPr>
      </w:pPr>
      <w:r w:rsidRPr="0057543B">
        <w:rPr>
          <w:b/>
          <w:bCs/>
        </w:rPr>
        <w:t>3. Validation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375"/>
        <w:gridCol w:w="1318"/>
        <w:gridCol w:w="1260"/>
        <w:gridCol w:w="3462"/>
      </w:tblGrid>
      <w:tr w:rsidR="0057543B" w:rsidRPr="0057543B" w:rsidTr="005754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pPr>
              <w:rPr>
                <w:b/>
                <w:bCs/>
              </w:rPr>
            </w:pPr>
            <w:r w:rsidRPr="0057543B">
              <w:rPr>
                <w:b/>
                <w:bCs/>
              </w:rPr>
              <w:t>Dataset/Table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pPr>
              <w:rPr>
                <w:b/>
                <w:bCs/>
              </w:rPr>
            </w:pPr>
            <w:r w:rsidRPr="0057543B">
              <w:rPr>
                <w:b/>
                <w:bCs/>
              </w:rPr>
              <w:t>Source Count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pPr>
              <w:rPr>
                <w:b/>
                <w:bCs/>
              </w:rPr>
            </w:pPr>
            <w:r w:rsidRPr="0057543B">
              <w:rPr>
                <w:b/>
                <w:bCs/>
              </w:rPr>
              <w:t>Target Count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pPr>
              <w:rPr>
                <w:b/>
                <w:bCs/>
              </w:rPr>
            </w:pPr>
            <w:r w:rsidRPr="0057543B">
              <w:rPr>
                <w:b/>
                <w:bCs/>
              </w:rPr>
              <w:t>Discrepancy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pPr>
              <w:rPr>
                <w:b/>
                <w:bCs/>
              </w:rPr>
            </w:pPr>
            <w:r w:rsidRPr="0057543B">
              <w:rPr>
                <w:b/>
                <w:bCs/>
              </w:rPr>
              <w:t>Status</w:t>
            </w:r>
          </w:p>
        </w:tc>
      </w:tr>
      <w:tr w:rsidR="0057543B" w:rsidRPr="0057543B" w:rsidTr="005754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Customer Accounts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1,500,000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1,500,000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0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Passed</w:t>
            </w:r>
          </w:p>
        </w:tc>
      </w:tr>
      <w:tr w:rsidR="0057543B" w:rsidRPr="0057543B" w:rsidTr="005754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Billing Transactions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12,000,000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11,999,998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2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Investigated (minor issues resolved)</w:t>
            </w:r>
          </w:p>
        </w:tc>
      </w:tr>
      <w:tr w:rsidR="0057543B" w:rsidRPr="0057543B" w:rsidTr="005754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Call Detail Records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50,000,000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50,000,000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0</w:t>
            </w:r>
          </w:p>
        </w:tc>
        <w:tc>
          <w:tcPr>
            <w:tcW w:w="0" w:type="auto"/>
            <w:vAlign w:val="center"/>
            <w:hideMark/>
          </w:tcPr>
          <w:p w:rsidR="0057543B" w:rsidRPr="0057543B" w:rsidRDefault="0057543B" w:rsidP="0057543B">
            <w:r w:rsidRPr="0057543B">
              <w:t>Passed</w:t>
            </w:r>
          </w:p>
        </w:tc>
      </w:tr>
    </w:tbl>
    <w:p w:rsidR="0057543B" w:rsidRPr="0057543B" w:rsidRDefault="0057543B" w:rsidP="0057543B">
      <w:pPr>
        <w:rPr>
          <w:b/>
          <w:bCs/>
        </w:rPr>
      </w:pPr>
      <w:r w:rsidRPr="0057543B">
        <w:rPr>
          <w:b/>
          <w:bCs/>
        </w:rPr>
        <w:t>4. Issues &amp; Resolutions</w:t>
      </w:r>
    </w:p>
    <w:p w:rsidR="0057543B" w:rsidRPr="0057543B" w:rsidRDefault="0057543B" w:rsidP="0057543B">
      <w:pPr>
        <w:numPr>
          <w:ilvl w:val="0"/>
          <w:numId w:val="2"/>
        </w:numPr>
      </w:pPr>
      <w:r w:rsidRPr="0057543B">
        <w:t>Minor discrepancies in billing transactions traced to duplicate entries, corrected and revalidated.</w:t>
      </w:r>
    </w:p>
    <w:p w:rsidR="0057543B" w:rsidRPr="0057543B" w:rsidRDefault="0057543B" w:rsidP="0057543B">
      <w:pPr>
        <w:rPr>
          <w:b/>
          <w:bCs/>
        </w:rPr>
      </w:pPr>
      <w:r w:rsidRPr="0057543B">
        <w:rPr>
          <w:b/>
          <w:bCs/>
        </w:rPr>
        <w:t>5. Conclusion</w:t>
      </w:r>
    </w:p>
    <w:p w:rsidR="0057543B" w:rsidRPr="0057543B" w:rsidRDefault="0057543B" w:rsidP="0057543B">
      <w:r w:rsidRPr="0057543B">
        <w:t>Data migration validation confirms the integrity and completeness of migrated data, meeting project quality standards.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850"/>
    <w:multiLevelType w:val="multilevel"/>
    <w:tmpl w:val="9E0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E86"/>
    <w:multiLevelType w:val="multilevel"/>
    <w:tmpl w:val="42A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925870">
    <w:abstractNumId w:val="1"/>
  </w:num>
  <w:num w:numId="2" w16cid:durableId="26183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3B"/>
    <w:rsid w:val="00180A00"/>
    <w:rsid w:val="001C6928"/>
    <w:rsid w:val="002039CC"/>
    <w:rsid w:val="0028578E"/>
    <w:rsid w:val="0057543B"/>
    <w:rsid w:val="00752E48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F19D"/>
  <w15:chartTrackingRefBased/>
  <w15:docId w15:val="{1461D682-F70F-4B80-A501-35CF6C56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2025-07-26T17:14:00Z</dcterms:created>
  <dcterms:modified xsi:type="dcterms:W3CDTF">2025-07-26T17:14:00Z</dcterms:modified>
</cp:coreProperties>
</file>