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7EB04" w14:textId="77777777" w:rsidR="00355A04" w:rsidRPr="00DE70E3" w:rsidRDefault="00355A04" w:rsidP="00355A04">
      <w:pPr>
        <w:ind w:left="720"/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Functional &amp; Non-Functional Requirements Specification (FRS &amp; NFRS)</w:t>
      </w:r>
      <w:r w:rsidRPr="00DE70E3">
        <w:rPr>
          <w:sz w:val="22"/>
          <w:szCs w:val="22"/>
        </w:rPr>
        <w:br/>
        <w:t xml:space="preserve">A dual-section specification covering both </w:t>
      </w:r>
      <w:r w:rsidRPr="00DE70E3">
        <w:rPr>
          <w:b/>
          <w:bCs/>
          <w:sz w:val="22"/>
          <w:szCs w:val="22"/>
        </w:rPr>
        <w:t>system functionality</w:t>
      </w:r>
      <w:r w:rsidRPr="00DE70E3">
        <w:rPr>
          <w:sz w:val="22"/>
          <w:szCs w:val="22"/>
        </w:rPr>
        <w:t xml:space="preserve"> and </w:t>
      </w:r>
      <w:r w:rsidRPr="00DE70E3">
        <w:rPr>
          <w:b/>
          <w:bCs/>
          <w:sz w:val="22"/>
          <w:szCs w:val="22"/>
        </w:rPr>
        <w:t>performance expectations</w:t>
      </w:r>
      <w:r w:rsidRPr="00DE70E3">
        <w:rPr>
          <w:sz w:val="22"/>
          <w:szCs w:val="22"/>
        </w:rPr>
        <w:t>.</w:t>
      </w:r>
    </w:p>
    <w:p w14:paraId="439FBAB1" w14:textId="77777777" w:rsidR="00355A04" w:rsidRPr="00DE70E3" w:rsidRDefault="00355A04" w:rsidP="00355A04">
      <w:pPr>
        <w:numPr>
          <w:ilvl w:val="1"/>
          <w:numId w:val="1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FRS Includes</w:t>
      </w:r>
      <w:r w:rsidRPr="00DE70E3">
        <w:rPr>
          <w:sz w:val="22"/>
          <w:szCs w:val="22"/>
        </w:rPr>
        <w:t>:</w:t>
      </w:r>
    </w:p>
    <w:p w14:paraId="61C9E1A7" w14:textId="77777777" w:rsidR="00355A04" w:rsidRPr="00DE70E3" w:rsidRDefault="00355A04" w:rsidP="00355A04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User roles and access control</w:t>
      </w:r>
    </w:p>
    <w:p w14:paraId="18E2BD34" w14:textId="77777777" w:rsidR="00355A04" w:rsidRPr="00DE70E3" w:rsidRDefault="00355A04" w:rsidP="00355A04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Features of e-learning platforms (e.g., registration, course tracking, certification)</w:t>
      </w:r>
    </w:p>
    <w:p w14:paraId="4D813F31" w14:textId="77777777" w:rsidR="00355A04" w:rsidRPr="00DE70E3" w:rsidRDefault="00355A04" w:rsidP="00355A04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Reporting dashboards and governance assessment tools</w:t>
      </w:r>
    </w:p>
    <w:p w14:paraId="726229B1" w14:textId="77777777" w:rsidR="00355A04" w:rsidRPr="00DE70E3" w:rsidRDefault="00355A04" w:rsidP="00355A04">
      <w:pPr>
        <w:numPr>
          <w:ilvl w:val="1"/>
          <w:numId w:val="1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NFRS Includes</w:t>
      </w:r>
      <w:r w:rsidRPr="00DE70E3">
        <w:rPr>
          <w:sz w:val="22"/>
          <w:szCs w:val="22"/>
        </w:rPr>
        <w:t>:</w:t>
      </w:r>
    </w:p>
    <w:p w14:paraId="3AE664E9" w14:textId="77777777" w:rsidR="00355A04" w:rsidRPr="00DE70E3" w:rsidRDefault="00355A04" w:rsidP="00355A04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System availability and scalability</w:t>
      </w:r>
    </w:p>
    <w:p w14:paraId="33BA10FE" w14:textId="77777777" w:rsidR="00355A04" w:rsidRPr="00DE70E3" w:rsidRDefault="00355A04" w:rsidP="00355A04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Usability and accessibility for multilingual African contexts</w:t>
      </w:r>
    </w:p>
    <w:p w14:paraId="042AABA8" w14:textId="77777777" w:rsidR="00355A04" w:rsidRPr="00DE70E3" w:rsidRDefault="00355A04" w:rsidP="00355A04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Compliance with data protection standards (e.g., GDPR, African Union Data Policy)</w:t>
      </w:r>
    </w:p>
    <w:p w14:paraId="7407F52A" w14:textId="77777777" w:rsidR="00355A04" w:rsidRPr="00DE70E3" w:rsidRDefault="00355A04" w:rsidP="00355A04">
      <w:pPr>
        <w:rPr>
          <w:sz w:val="22"/>
          <w:szCs w:val="22"/>
        </w:rPr>
      </w:pPr>
    </w:p>
    <w:p w14:paraId="705541BE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F57A7"/>
    <w:multiLevelType w:val="multilevel"/>
    <w:tmpl w:val="E92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44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04"/>
    <w:rsid w:val="00180A00"/>
    <w:rsid w:val="0028578E"/>
    <w:rsid w:val="00355A04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0499"/>
  <w15:chartTrackingRefBased/>
  <w15:docId w15:val="{FCD8C9FA-7F9F-4451-88EE-00BC1E66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04"/>
  </w:style>
  <w:style w:type="paragraph" w:styleId="Heading1">
    <w:name w:val="heading 1"/>
    <w:basedOn w:val="Normal"/>
    <w:next w:val="Normal"/>
    <w:link w:val="Heading1Char"/>
    <w:uiPriority w:val="9"/>
    <w:qFormat/>
    <w:rsid w:val="0035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2025-08-02T14:16:00Z</dcterms:created>
  <dcterms:modified xsi:type="dcterms:W3CDTF">2025-08-02T14:17:00Z</dcterms:modified>
</cp:coreProperties>
</file>