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F235" w14:textId="77777777" w:rsidR="002E27E2" w:rsidRPr="00B27C5A" w:rsidRDefault="002E27E2" w:rsidP="002E27E2">
      <w:pPr>
        <w:numPr>
          <w:ilvl w:val="0"/>
          <w:numId w:val="1"/>
        </w:numPr>
      </w:pPr>
      <w:r w:rsidRPr="00B27C5A">
        <w:rPr>
          <w:b/>
          <w:bCs/>
        </w:rPr>
        <w:t>Stakeholder Interviews &amp; Workshop Reports</w:t>
      </w:r>
      <w:r w:rsidRPr="00B27C5A">
        <w:br/>
        <w:t>Documentation of structured engagements with key stakeholder groups:</w:t>
      </w:r>
    </w:p>
    <w:p w14:paraId="4F57C3C7" w14:textId="77777777" w:rsidR="002E27E2" w:rsidRPr="00B27C5A" w:rsidRDefault="002E27E2" w:rsidP="002E27E2">
      <w:pPr>
        <w:numPr>
          <w:ilvl w:val="1"/>
          <w:numId w:val="1"/>
        </w:numPr>
      </w:pPr>
      <w:r w:rsidRPr="00B27C5A">
        <w:rPr>
          <w:b/>
          <w:bCs/>
        </w:rPr>
        <w:t>Methodology</w:t>
      </w:r>
      <w:r w:rsidRPr="00B27C5A">
        <w:t>: Semi-structured interviews, surveys, focus groups, and multi-stakeholder design workshops</w:t>
      </w:r>
    </w:p>
    <w:p w14:paraId="74FE921D" w14:textId="77777777" w:rsidR="002E27E2" w:rsidRPr="00B27C5A" w:rsidRDefault="002E27E2" w:rsidP="002E27E2">
      <w:pPr>
        <w:numPr>
          <w:ilvl w:val="1"/>
          <w:numId w:val="1"/>
        </w:numPr>
      </w:pPr>
      <w:r w:rsidRPr="00B27C5A">
        <w:rPr>
          <w:b/>
          <w:bCs/>
        </w:rPr>
        <w:t>Outputs</w:t>
      </w:r>
      <w:r w:rsidRPr="00B27C5A">
        <w:t>:</w:t>
      </w:r>
    </w:p>
    <w:p w14:paraId="65386728" w14:textId="77777777" w:rsidR="002E27E2" w:rsidRPr="00B27C5A" w:rsidRDefault="002E27E2" w:rsidP="002E27E2">
      <w:pPr>
        <w:numPr>
          <w:ilvl w:val="2"/>
          <w:numId w:val="1"/>
        </w:numPr>
      </w:pPr>
      <w:r w:rsidRPr="00B27C5A">
        <w:t>Interview transcripts and synthesis</w:t>
      </w:r>
    </w:p>
    <w:p w14:paraId="3FDA56DA" w14:textId="77777777" w:rsidR="002E27E2" w:rsidRPr="00B27C5A" w:rsidRDefault="002E27E2" w:rsidP="002E27E2">
      <w:pPr>
        <w:numPr>
          <w:ilvl w:val="2"/>
          <w:numId w:val="1"/>
        </w:numPr>
      </w:pPr>
      <w:r w:rsidRPr="00B27C5A">
        <w:t>Workshop decision logs</w:t>
      </w:r>
    </w:p>
    <w:p w14:paraId="3642C38F" w14:textId="77777777" w:rsidR="002E27E2" w:rsidRPr="00B27C5A" w:rsidRDefault="002E27E2" w:rsidP="002E27E2">
      <w:pPr>
        <w:numPr>
          <w:ilvl w:val="2"/>
          <w:numId w:val="1"/>
        </w:numPr>
      </w:pPr>
      <w:r w:rsidRPr="00B27C5A">
        <w:t>Requirements Traceability Matrix (RTM) linking stakeholder input to specific BRD/FRS points</w:t>
      </w:r>
    </w:p>
    <w:p w14:paraId="3A552109" w14:textId="77777777" w:rsidR="002E27E2" w:rsidRPr="00B27C5A" w:rsidRDefault="002E27E2" w:rsidP="002E27E2">
      <w:pPr>
        <w:numPr>
          <w:ilvl w:val="1"/>
          <w:numId w:val="1"/>
        </w:numPr>
      </w:pPr>
      <w:r w:rsidRPr="00B27C5A">
        <w:rPr>
          <w:b/>
          <w:bCs/>
        </w:rPr>
        <w:t>Purpose</w:t>
      </w:r>
      <w:r w:rsidRPr="00B27C5A">
        <w:t>: Ensures that all voices — including ministries, development partners, and end-users — are reflected in the system and process design.</w:t>
      </w:r>
    </w:p>
    <w:p w14:paraId="6EE1392C" w14:textId="77777777" w:rsidR="002E27E2" w:rsidRPr="00B27C5A" w:rsidRDefault="002E27E2" w:rsidP="002E27E2"/>
    <w:p w14:paraId="515B4432" w14:textId="77777777" w:rsidR="002E27E2" w:rsidRPr="00B27C5A" w:rsidRDefault="002E27E2" w:rsidP="002E27E2"/>
    <w:p w14:paraId="35540BB4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F5F5B"/>
    <w:multiLevelType w:val="multilevel"/>
    <w:tmpl w:val="CD98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E2"/>
    <w:rsid w:val="00180A00"/>
    <w:rsid w:val="0028578E"/>
    <w:rsid w:val="002E27E2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D82B"/>
  <w15:chartTrackingRefBased/>
  <w15:docId w15:val="{71147220-01CE-4479-863D-0F62383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E2"/>
  </w:style>
  <w:style w:type="paragraph" w:styleId="Heading1">
    <w:name w:val="heading 1"/>
    <w:basedOn w:val="Normal"/>
    <w:next w:val="Normal"/>
    <w:link w:val="Heading1Char"/>
    <w:uiPriority w:val="9"/>
    <w:qFormat/>
    <w:rsid w:val="002E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2025-08-02T14:20:00Z</dcterms:created>
  <dcterms:modified xsi:type="dcterms:W3CDTF">2025-08-02T14:22:00Z</dcterms:modified>
</cp:coreProperties>
</file>