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DD774" w14:textId="77777777" w:rsidR="002F4EBB" w:rsidRPr="002F4EBB" w:rsidRDefault="002F4EBB" w:rsidP="002F4EBB">
      <w:pPr>
        <w:rPr>
          <w:b/>
          <w:bCs/>
        </w:rPr>
      </w:pPr>
      <w:r w:rsidRPr="002F4EBB">
        <w:rPr>
          <w:b/>
          <w:bCs/>
        </w:rPr>
        <w:t>1. Enterprise System Architecture Blueprint</w:t>
      </w:r>
    </w:p>
    <w:p w14:paraId="1C6F3BA2" w14:textId="77777777" w:rsidR="002F4EBB" w:rsidRPr="002F4EBB" w:rsidRDefault="002F4EBB" w:rsidP="002F4EBB">
      <w:r w:rsidRPr="002F4EBB">
        <w:rPr>
          <w:b/>
          <w:bCs/>
        </w:rPr>
        <w:t>Purpose:</w:t>
      </w:r>
      <w:r w:rsidRPr="002F4EBB">
        <w:t xml:space="preserve"> To document the structure, behavior, and interactions of various enterprise system components in a development-oriented environment (e.g., health, education, agriculture systems).</w:t>
      </w:r>
    </w:p>
    <w:p w14:paraId="724F7C0F" w14:textId="77777777" w:rsidR="002F4EBB" w:rsidRPr="002F4EBB" w:rsidRDefault="002F4EBB" w:rsidP="002F4EBB">
      <w:r w:rsidRPr="002F4EBB">
        <w:rPr>
          <w:b/>
          <w:bCs/>
        </w:rPr>
        <w:t>Key Components:</w:t>
      </w:r>
    </w:p>
    <w:p w14:paraId="6E5743DB" w14:textId="77777777" w:rsidR="002F4EBB" w:rsidRPr="002F4EBB" w:rsidRDefault="002F4EBB" w:rsidP="002F4EBB">
      <w:pPr>
        <w:numPr>
          <w:ilvl w:val="0"/>
          <w:numId w:val="1"/>
        </w:numPr>
      </w:pPr>
      <w:r w:rsidRPr="002F4EBB">
        <w:rPr>
          <w:b/>
          <w:bCs/>
        </w:rPr>
        <w:t>Core Modules:</w:t>
      </w:r>
    </w:p>
    <w:p w14:paraId="24D324DE" w14:textId="77777777" w:rsidR="002F4EBB" w:rsidRPr="002F4EBB" w:rsidRDefault="002F4EBB" w:rsidP="002F4EBB">
      <w:pPr>
        <w:numPr>
          <w:ilvl w:val="1"/>
          <w:numId w:val="1"/>
        </w:numPr>
      </w:pPr>
      <w:r w:rsidRPr="002F4EBB">
        <w:rPr>
          <w:b/>
          <w:bCs/>
        </w:rPr>
        <w:t>User Management</w:t>
      </w:r>
      <w:r w:rsidRPr="002F4EBB">
        <w:t xml:space="preserve"> – Access control, identity, and roles (e.g., community health workers, NGOs, local admins)</w:t>
      </w:r>
    </w:p>
    <w:p w14:paraId="533A1950" w14:textId="77777777" w:rsidR="002F4EBB" w:rsidRPr="002F4EBB" w:rsidRDefault="002F4EBB" w:rsidP="002F4EBB">
      <w:pPr>
        <w:numPr>
          <w:ilvl w:val="1"/>
          <w:numId w:val="1"/>
        </w:numPr>
      </w:pPr>
      <w:r w:rsidRPr="002F4EBB">
        <w:rPr>
          <w:b/>
          <w:bCs/>
        </w:rPr>
        <w:t>Data Management</w:t>
      </w:r>
      <w:r w:rsidRPr="002F4EBB">
        <w:t xml:space="preserve"> – Collection, validation, aggregation (e.g., farmer surveys, medical data)</w:t>
      </w:r>
    </w:p>
    <w:p w14:paraId="76E9E288" w14:textId="77777777" w:rsidR="002F4EBB" w:rsidRPr="002F4EBB" w:rsidRDefault="002F4EBB" w:rsidP="002F4EBB">
      <w:pPr>
        <w:numPr>
          <w:ilvl w:val="1"/>
          <w:numId w:val="1"/>
        </w:numPr>
      </w:pPr>
      <w:r w:rsidRPr="002F4EBB">
        <w:rPr>
          <w:b/>
          <w:bCs/>
        </w:rPr>
        <w:t>Service Delivery Engine</w:t>
      </w:r>
      <w:r w:rsidRPr="002F4EBB">
        <w:t xml:space="preserve"> – E.g., alerts for immunization, crop cycle reminders, subsidy disbursement tracking</w:t>
      </w:r>
    </w:p>
    <w:p w14:paraId="05A47EC2" w14:textId="77777777" w:rsidR="002F4EBB" w:rsidRPr="002F4EBB" w:rsidRDefault="002F4EBB" w:rsidP="002F4EBB">
      <w:pPr>
        <w:numPr>
          <w:ilvl w:val="0"/>
          <w:numId w:val="1"/>
        </w:numPr>
      </w:pPr>
      <w:r w:rsidRPr="002F4EBB">
        <w:rPr>
          <w:b/>
          <w:bCs/>
        </w:rPr>
        <w:t>Interfaces:</w:t>
      </w:r>
    </w:p>
    <w:p w14:paraId="129F9BFD" w14:textId="77777777" w:rsidR="002F4EBB" w:rsidRPr="002F4EBB" w:rsidRDefault="002F4EBB" w:rsidP="002F4EBB">
      <w:pPr>
        <w:numPr>
          <w:ilvl w:val="1"/>
          <w:numId w:val="1"/>
        </w:numPr>
      </w:pPr>
      <w:r w:rsidRPr="002F4EBB">
        <w:t>Web, mobile apps, USSD/SMS gateways for offline/low-bandwidth access</w:t>
      </w:r>
    </w:p>
    <w:p w14:paraId="103005A4" w14:textId="77777777" w:rsidR="002F4EBB" w:rsidRPr="002F4EBB" w:rsidRDefault="002F4EBB" w:rsidP="002F4EBB">
      <w:pPr>
        <w:numPr>
          <w:ilvl w:val="1"/>
          <w:numId w:val="1"/>
        </w:numPr>
      </w:pPr>
      <w:r w:rsidRPr="002F4EBB">
        <w:t>APIs for integration with third-party systems (e.g., government registries, donor platforms)</w:t>
      </w:r>
    </w:p>
    <w:p w14:paraId="1D55180E" w14:textId="77777777" w:rsidR="002F4EBB" w:rsidRPr="002F4EBB" w:rsidRDefault="002F4EBB" w:rsidP="002F4EBB">
      <w:pPr>
        <w:numPr>
          <w:ilvl w:val="0"/>
          <w:numId w:val="1"/>
        </w:numPr>
      </w:pPr>
      <w:r w:rsidRPr="002F4EBB">
        <w:rPr>
          <w:b/>
          <w:bCs/>
        </w:rPr>
        <w:t>Data Flows:</w:t>
      </w:r>
    </w:p>
    <w:p w14:paraId="6488A2C2" w14:textId="77777777" w:rsidR="002F4EBB" w:rsidRPr="002F4EBB" w:rsidRDefault="002F4EBB" w:rsidP="002F4EBB">
      <w:pPr>
        <w:numPr>
          <w:ilvl w:val="1"/>
          <w:numId w:val="1"/>
        </w:numPr>
      </w:pPr>
      <w:r w:rsidRPr="002F4EBB">
        <w:t>Diagrams showing how data moves from source (e.g., mobile device) → staging → transformation → reporting layer</w:t>
      </w:r>
    </w:p>
    <w:p w14:paraId="68D8C5DD" w14:textId="77777777" w:rsidR="002F4EBB" w:rsidRPr="002F4EBB" w:rsidRDefault="002F4EBB" w:rsidP="002F4EBB">
      <w:pPr>
        <w:numPr>
          <w:ilvl w:val="1"/>
          <w:numId w:val="1"/>
        </w:numPr>
      </w:pPr>
      <w:r w:rsidRPr="002F4EBB">
        <w:t>Real-time vs. batch processing logic</w:t>
      </w:r>
    </w:p>
    <w:p w14:paraId="5F2BA3DF" w14:textId="77777777" w:rsidR="002F4EBB" w:rsidRPr="002F4EBB" w:rsidRDefault="002F4EBB" w:rsidP="002F4EBB">
      <w:pPr>
        <w:numPr>
          <w:ilvl w:val="0"/>
          <w:numId w:val="1"/>
        </w:numPr>
      </w:pPr>
      <w:r w:rsidRPr="002F4EBB">
        <w:rPr>
          <w:b/>
          <w:bCs/>
        </w:rPr>
        <w:t>Tech Stack Layering:</w:t>
      </w:r>
    </w:p>
    <w:p w14:paraId="283A9421" w14:textId="77777777" w:rsidR="002F4EBB" w:rsidRPr="002F4EBB" w:rsidRDefault="002F4EBB" w:rsidP="002F4EBB">
      <w:pPr>
        <w:numPr>
          <w:ilvl w:val="1"/>
          <w:numId w:val="1"/>
        </w:numPr>
      </w:pPr>
      <w:r w:rsidRPr="002F4EBB">
        <w:t>Presentation → Application → Data → Infrastructure</w:t>
      </w:r>
    </w:p>
    <w:p w14:paraId="6A5181F7" w14:textId="77777777" w:rsidR="002F4EBB" w:rsidRPr="002F4EBB" w:rsidRDefault="002F4EBB" w:rsidP="002F4EBB">
      <w:pPr>
        <w:numPr>
          <w:ilvl w:val="0"/>
          <w:numId w:val="1"/>
        </w:numPr>
      </w:pPr>
      <w:r w:rsidRPr="002F4EBB">
        <w:rPr>
          <w:b/>
          <w:bCs/>
        </w:rPr>
        <w:t>Standards &amp; Protocols:</w:t>
      </w:r>
    </w:p>
    <w:p w14:paraId="53F3C19D" w14:textId="77777777" w:rsidR="002F4EBB" w:rsidRPr="002F4EBB" w:rsidRDefault="002F4EBB" w:rsidP="002F4EBB">
      <w:pPr>
        <w:numPr>
          <w:ilvl w:val="1"/>
          <w:numId w:val="1"/>
        </w:numPr>
      </w:pPr>
      <w:proofErr w:type="spellStart"/>
      <w:r w:rsidRPr="002F4EBB">
        <w:t>OpenHIE</w:t>
      </w:r>
      <w:proofErr w:type="spellEnd"/>
      <w:r w:rsidRPr="002F4EBB">
        <w:t xml:space="preserve">, DHIS2, HL7 (for health), or ODK, </w:t>
      </w:r>
      <w:proofErr w:type="spellStart"/>
      <w:r w:rsidRPr="002F4EBB">
        <w:t>KoboToolbox</w:t>
      </w:r>
      <w:proofErr w:type="spellEnd"/>
      <w:r w:rsidRPr="002F4EBB">
        <w:t xml:space="preserve"> integration</w:t>
      </w:r>
    </w:p>
    <w:p w14:paraId="4957788E" w14:textId="77777777" w:rsidR="002F4EBB" w:rsidRPr="002F4EBB" w:rsidRDefault="002F4EBB" w:rsidP="002F4EBB"/>
    <w:sectPr w:rsidR="002F4EBB" w:rsidRPr="002F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B43C2"/>
    <w:multiLevelType w:val="multilevel"/>
    <w:tmpl w:val="7336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AE79F4"/>
    <w:multiLevelType w:val="multilevel"/>
    <w:tmpl w:val="93E2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E673B"/>
    <w:multiLevelType w:val="multilevel"/>
    <w:tmpl w:val="3592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602249">
    <w:abstractNumId w:val="0"/>
  </w:num>
  <w:num w:numId="2" w16cid:durableId="828524620">
    <w:abstractNumId w:val="2"/>
  </w:num>
  <w:num w:numId="3" w16cid:durableId="1609048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BB"/>
    <w:rsid w:val="00180A00"/>
    <w:rsid w:val="0028578E"/>
    <w:rsid w:val="002F4EBB"/>
    <w:rsid w:val="0081674B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8E8D"/>
  <w15:chartTrackingRefBased/>
  <w15:docId w15:val="{23FD1ED5-0AF2-4059-AFB3-D902D3F1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E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E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E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E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E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E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E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E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E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E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3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4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9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7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6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2025-08-02T15:09:00Z</dcterms:created>
  <dcterms:modified xsi:type="dcterms:W3CDTF">2025-08-02T15:13:00Z</dcterms:modified>
</cp:coreProperties>
</file>