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15148">
      <w:pPr>
        <w:rPr>
          <w:b/>
          <w:bCs/>
        </w:rPr>
      </w:pPr>
      <w:r>
        <w:rPr>
          <w:b/>
          <w:bCs/>
        </w:rPr>
        <w:t xml:space="preserve">Project Closure Report </w:t>
      </w:r>
    </w:p>
    <w:p w14:paraId="7217661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Digital customer service portal project </w:t>
      </w:r>
    </w:p>
    <w:p w14:paraId="0FE562E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Sep-Dec 2024</w:t>
      </w:r>
    </w:p>
    <w:p w14:paraId="52B2D9BC">
      <w:pPr>
        <w:rPr>
          <w:b/>
          <w:bCs/>
        </w:rPr>
      </w:pPr>
      <w:bookmarkStart w:id="0" w:name="_GoBack"/>
      <w:bookmarkEnd w:id="0"/>
      <w:r>
        <w:rPr>
          <w:b/>
          <w:bCs/>
        </w:rPr>
        <w:t>1. Project Overview</w:t>
      </w:r>
    </w:p>
    <w:p w14:paraId="62B9CF86">
      <w:r>
        <w:rPr>
          <w:b/>
          <w:bCs/>
        </w:rPr>
        <w:t>Business Goal:</w:t>
      </w:r>
      <w:r>
        <w:t xml:space="preserve"> To streamline customer service delivery through automation and digitization, reducing customer wait times and increasing first-contact resolution by at least 60%.</w:t>
      </w:r>
    </w:p>
    <w:p w14:paraId="47EA5FC1">
      <w:pPr>
        <w:rPr>
          <w:b/>
          <w:bCs/>
        </w:rPr>
      </w:pPr>
      <w:r>
        <w:rPr>
          <w:b/>
          <w:bCs/>
        </w:rPr>
        <w:t>2. Objectives vs Achievements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45"/>
        <w:gridCol w:w="1235"/>
        <w:gridCol w:w="4570"/>
      </w:tblGrid>
      <w:tr w14:paraId="00FC3D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4CB3DAA">
            <w:pPr>
              <w:rPr>
                <w:b/>
                <w:bCs/>
              </w:rPr>
            </w:pPr>
            <w:r>
              <w:rPr>
                <w:b/>
                <w:bCs/>
              </w:rPr>
              <w:t>Planned Objective</w:t>
            </w:r>
          </w:p>
        </w:tc>
        <w:tc>
          <w:tcPr>
            <w:tcW w:w="0" w:type="auto"/>
            <w:vAlign w:val="center"/>
          </w:tcPr>
          <w:p w14:paraId="5E4F08DF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</w:tcPr>
          <w:p w14:paraId="1C28D700">
            <w:pPr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14:paraId="55F89E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C5EE19">
            <w:r>
              <w:t>Launch fully integrated digital portal</w:t>
            </w:r>
          </w:p>
        </w:tc>
        <w:tc>
          <w:tcPr>
            <w:tcW w:w="0" w:type="auto"/>
            <w:vAlign w:val="center"/>
          </w:tcPr>
          <w:p w14:paraId="3C9AFE82">
            <w:r>
              <w:rPr>
                <w:rFonts w:ascii="Segoe UI Emoji" w:hAnsi="Segoe UI Emoji" w:cs="Segoe UI Emoji"/>
              </w:rPr>
              <w:t>✅</w:t>
            </w:r>
            <w:r>
              <w:t xml:space="preserve"> Achieved</w:t>
            </w:r>
          </w:p>
        </w:tc>
        <w:tc>
          <w:tcPr>
            <w:tcW w:w="0" w:type="auto"/>
            <w:vAlign w:val="center"/>
          </w:tcPr>
          <w:p w14:paraId="0A004362">
            <w:r>
              <w:t>Delivered with chatbot, ticketing &amp; live agent functionality</w:t>
            </w:r>
          </w:p>
        </w:tc>
      </w:tr>
      <w:tr w14:paraId="2EE198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E8A752">
            <w:r>
              <w:t>Achieve 95% SLA compliance within 2 months</w:t>
            </w:r>
          </w:p>
        </w:tc>
        <w:tc>
          <w:tcPr>
            <w:tcW w:w="0" w:type="auto"/>
            <w:vAlign w:val="center"/>
          </w:tcPr>
          <w:p w14:paraId="6A367E66">
            <w:r>
              <w:rPr>
                <w:rFonts w:ascii="Segoe UI Emoji" w:hAnsi="Segoe UI Emoji" w:cs="Segoe UI Emoji"/>
              </w:rPr>
              <w:t>✅</w:t>
            </w:r>
            <w:r>
              <w:t xml:space="preserve"> Achieved</w:t>
            </w:r>
          </w:p>
        </w:tc>
        <w:tc>
          <w:tcPr>
            <w:tcW w:w="0" w:type="auto"/>
            <w:vAlign w:val="center"/>
          </w:tcPr>
          <w:p w14:paraId="0B52B45A">
            <w:r>
              <w:t>Currently at 96.8%</w:t>
            </w:r>
          </w:p>
        </w:tc>
      </w:tr>
      <w:tr w14:paraId="161D05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CBEA62">
            <w:r>
              <w:t>Automate 60% of tier-1 customer queries</w:t>
            </w:r>
          </w:p>
        </w:tc>
        <w:tc>
          <w:tcPr>
            <w:tcW w:w="0" w:type="auto"/>
            <w:vAlign w:val="center"/>
          </w:tcPr>
          <w:p w14:paraId="0C203C08">
            <w:r>
              <w:rPr>
                <w:rFonts w:ascii="Segoe UI Emoji" w:hAnsi="Segoe UI Emoji" w:cs="Segoe UI Emoji"/>
              </w:rPr>
              <w:t>✅</w:t>
            </w:r>
            <w:r>
              <w:t xml:space="preserve"> Achieved</w:t>
            </w:r>
          </w:p>
        </w:tc>
        <w:tc>
          <w:tcPr>
            <w:tcW w:w="0" w:type="auto"/>
            <w:vAlign w:val="center"/>
          </w:tcPr>
          <w:p w14:paraId="6F5F6999">
            <w:r>
              <w:t>Chatbot currently handles 68% of incoming requests</w:t>
            </w:r>
          </w:p>
        </w:tc>
      </w:tr>
      <w:tr w14:paraId="7FAA65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93F6D2">
            <w:r>
              <w:t>Reduce agent response time to &lt;20 seconds</w:t>
            </w:r>
          </w:p>
        </w:tc>
        <w:tc>
          <w:tcPr>
            <w:tcW w:w="0" w:type="auto"/>
            <w:vAlign w:val="center"/>
          </w:tcPr>
          <w:p w14:paraId="52F15F7D">
            <w:r>
              <w:rPr>
                <w:rFonts w:ascii="Segoe UI Emoji" w:hAnsi="Segoe UI Emoji" w:cs="Segoe UI Emoji"/>
              </w:rPr>
              <w:t>✅</w:t>
            </w:r>
            <w:r>
              <w:t xml:space="preserve"> Achieved</w:t>
            </w:r>
          </w:p>
        </w:tc>
        <w:tc>
          <w:tcPr>
            <w:tcW w:w="0" w:type="auto"/>
            <w:vAlign w:val="center"/>
          </w:tcPr>
          <w:p w14:paraId="1508E73B">
            <w:r>
              <w:t>Average time now 17 seconds</w:t>
            </w:r>
          </w:p>
        </w:tc>
      </w:tr>
      <w:tr w14:paraId="772A76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6243AF">
            <w:r>
              <w:t>Integrate with CRM and billing systems</w:t>
            </w:r>
          </w:p>
        </w:tc>
        <w:tc>
          <w:tcPr>
            <w:tcW w:w="0" w:type="auto"/>
            <w:vAlign w:val="center"/>
          </w:tcPr>
          <w:p w14:paraId="39B451B7">
            <w:r>
              <w:rPr>
                <w:rFonts w:ascii="Segoe UI Emoji" w:hAnsi="Segoe UI Emoji" w:cs="Segoe UI Emoji"/>
              </w:rPr>
              <w:t>✅</w:t>
            </w:r>
            <w:r>
              <w:t xml:space="preserve"> Achieved</w:t>
            </w:r>
          </w:p>
        </w:tc>
        <w:tc>
          <w:tcPr>
            <w:tcW w:w="0" w:type="auto"/>
            <w:vAlign w:val="center"/>
          </w:tcPr>
          <w:p w14:paraId="2B988A0E">
            <w:r>
              <w:t>All backend integrations tested and deployed</w:t>
            </w:r>
          </w:p>
        </w:tc>
      </w:tr>
    </w:tbl>
    <w:p w14:paraId="4C462F8A">
      <w:pPr>
        <w:rPr>
          <w:b/>
          <w:bCs/>
        </w:rPr>
      </w:pPr>
      <w:r>
        <w:rPr>
          <w:b/>
          <w:bCs/>
        </w:rPr>
        <w:t>3. Scope Verification</w:t>
      </w:r>
    </w:p>
    <w:p w14:paraId="634ABAAA">
      <w:pPr>
        <w:numPr>
          <w:ilvl w:val="0"/>
          <w:numId w:val="1"/>
        </w:numPr>
      </w:pPr>
      <w:r>
        <w:rPr>
          <w:b/>
          <w:bCs/>
        </w:rPr>
        <w:t>Scope Delivered:</w:t>
      </w:r>
    </w:p>
    <w:p w14:paraId="4FEA843F">
      <w:pPr>
        <w:numPr>
          <w:ilvl w:val="1"/>
          <w:numId w:val="1"/>
        </w:numPr>
      </w:pPr>
      <w:r>
        <w:t>Customer portal (Web + Mobile Interface)</w:t>
      </w:r>
    </w:p>
    <w:p w14:paraId="53417882">
      <w:pPr>
        <w:numPr>
          <w:ilvl w:val="1"/>
          <w:numId w:val="1"/>
        </w:numPr>
      </w:pPr>
      <w:r>
        <w:t>Chatbot integration</w:t>
      </w:r>
    </w:p>
    <w:p w14:paraId="5D828DBD">
      <w:pPr>
        <w:numPr>
          <w:ilvl w:val="1"/>
          <w:numId w:val="1"/>
        </w:numPr>
      </w:pPr>
      <w:r>
        <w:t>Live agent interface and dashboard</w:t>
      </w:r>
    </w:p>
    <w:p w14:paraId="1835627C">
      <w:pPr>
        <w:numPr>
          <w:ilvl w:val="1"/>
          <w:numId w:val="1"/>
        </w:numPr>
      </w:pPr>
      <w:r>
        <w:t>Admin panel</w:t>
      </w:r>
    </w:p>
    <w:p w14:paraId="0F08D057">
      <w:pPr>
        <w:numPr>
          <w:ilvl w:val="1"/>
          <w:numId w:val="1"/>
        </w:numPr>
      </w:pPr>
      <w:r>
        <w:t>CRM and billing integration</w:t>
      </w:r>
    </w:p>
    <w:p w14:paraId="223C81FD">
      <w:pPr>
        <w:numPr>
          <w:ilvl w:val="1"/>
          <w:numId w:val="1"/>
        </w:numPr>
      </w:pPr>
      <w:r>
        <w:t>Ticketing system</w:t>
      </w:r>
    </w:p>
    <w:p w14:paraId="5D4CEA20">
      <w:pPr>
        <w:numPr>
          <w:ilvl w:val="1"/>
          <w:numId w:val="1"/>
        </w:numPr>
      </w:pPr>
      <w:r>
        <w:t>Performance monitoring dashboard</w:t>
      </w:r>
    </w:p>
    <w:p w14:paraId="64063F1E">
      <w:pPr>
        <w:numPr>
          <w:ilvl w:val="1"/>
          <w:numId w:val="1"/>
        </w:numPr>
      </w:pPr>
      <w:r>
        <w:t>Knowledge base</w:t>
      </w:r>
    </w:p>
    <w:p w14:paraId="03FAA924">
      <w:pPr>
        <w:numPr>
          <w:ilvl w:val="1"/>
          <w:numId w:val="1"/>
        </w:numPr>
      </w:pPr>
      <w:r>
        <w:t>Multi-language support</w:t>
      </w:r>
    </w:p>
    <w:p w14:paraId="652FFD02">
      <w:pPr>
        <w:numPr>
          <w:ilvl w:val="0"/>
          <w:numId w:val="1"/>
        </w:numPr>
      </w:pPr>
      <w:r>
        <w:rPr>
          <w:b/>
          <w:bCs/>
        </w:rPr>
        <w:t>Scope Exclusions:</w:t>
      </w:r>
    </w:p>
    <w:p w14:paraId="4DA2304E">
      <w:pPr>
        <w:numPr>
          <w:ilvl w:val="1"/>
          <w:numId w:val="1"/>
        </w:numPr>
      </w:pPr>
      <w:r>
        <w:t>WhatsApp bot integration (moved to future release)</w:t>
      </w:r>
    </w:p>
    <w:p w14:paraId="23BB518F">
      <w:pPr>
        <w:numPr>
          <w:ilvl w:val="1"/>
          <w:numId w:val="1"/>
        </w:numPr>
      </w:pPr>
      <w:r>
        <w:t>Voice AI support (post-launch phase 2)</w:t>
      </w:r>
    </w:p>
    <w:p w14:paraId="53B89FCC">
      <w:pPr>
        <w:rPr>
          <w:b/>
          <w:bCs/>
        </w:rPr>
      </w:pPr>
      <w:r>
        <w:rPr>
          <w:b/>
          <w:bCs/>
        </w:rPr>
        <w:t>4. Deliverables Checklist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90"/>
        <w:gridCol w:w="1387"/>
        <w:gridCol w:w="3633"/>
      </w:tblGrid>
      <w:tr w14:paraId="1307A0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81A4CB6">
            <w:pPr>
              <w:rPr>
                <w:b/>
                <w:bCs/>
              </w:rPr>
            </w:pPr>
            <w:r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</w:tcPr>
          <w:p w14:paraId="3B7E45CE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</w:tcPr>
          <w:p w14:paraId="40031519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14:paraId="49964C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2CE278">
            <w:r>
              <w:t>Business Case</w:t>
            </w:r>
          </w:p>
        </w:tc>
        <w:tc>
          <w:tcPr>
            <w:tcW w:w="0" w:type="auto"/>
            <w:vAlign w:val="center"/>
          </w:tcPr>
          <w:p w14:paraId="05097FE8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</w:t>
            </w:r>
          </w:p>
        </w:tc>
        <w:tc>
          <w:tcPr>
            <w:tcW w:w="0" w:type="auto"/>
            <w:vAlign w:val="center"/>
          </w:tcPr>
          <w:p w14:paraId="30AE429D">
            <w:r>
              <w:t>Reviewed and approved by sponsor</w:t>
            </w:r>
          </w:p>
        </w:tc>
      </w:tr>
      <w:tr w14:paraId="5BEBD4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E69009">
            <w:r>
              <w:t>Project Charter</w:t>
            </w:r>
          </w:p>
        </w:tc>
        <w:tc>
          <w:tcPr>
            <w:tcW w:w="0" w:type="auto"/>
            <w:vAlign w:val="center"/>
          </w:tcPr>
          <w:p w14:paraId="2A17D868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</w:t>
            </w:r>
          </w:p>
        </w:tc>
        <w:tc>
          <w:tcPr>
            <w:tcW w:w="0" w:type="auto"/>
            <w:vAlign w:val="center"/>
          </w:tcPr>
          <w:p w14:paraId="17D49CA0">
            <w:r>
              <w:t>Signed-off</w:t>
            </w:r>
          </w:p>
        </w:tc>
      </w:tr>
      <w:tr w14:paraId="4FF0E7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F25EFB">
            <w:r>
              <w:t>Risk Management Plan</w:t>
            </w:r>
          </w:p>
        </w:tc>
        <w:tc>
          <w:tcPr>
            <w:tcW w:w="0" w:type="auto"/>
            <w:vAlign w:val="center"/>
          </w:tcPr>
          <w:p w14:paraId="0BD31E62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</w:t>
            </w:r>
          </w:p>
        </w:tc>
        <w:tc>
          <w:tcPr>
            <w:tcW w:w="0" w:type="auto"/>
            <w:vAlign w:val="center"/>
          </w:tcPr>
          <w:p w14:paraId="035C6067">
            <w:r>
              <w:t>Updated throughout lifecycle</w:t>
            </w:r>
          </w:p>
        </w:tc>
      </w:tr>
      <w:tr w14:paraId="4D743B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253AD0">
            <w:r>
              <w:t>Stakeholder Management Plan</w:t>
            </w:r>
          </w:p>
        </w:tc>
        <w:tc>
          <w:tcPr>
            <w:tcW w:w="0" w:type="auto"/>
            <w:vAlign w:val="center"/>
          </w:tcPr>
          <w:p w14:paraId="4E3DC097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</w:t>
            </w:r>
          </w:p>
        </w:tc>
        <w:tc>
          <w:tcPr>
            <w:tcW w:w="0" w:type="auto"/>
            <w:vAlign w:val="center"/>
          </w:tcPr>
          <w:p w14:paraId="29D78EBD">
            <w:r>
              <w:t>All key stakeholders engaged</w:t>
            </w:r>
          </w:p>
        </w:tc>
      </w:tr>
      <w:tr w14:paraId="3ADE42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21D7FA">
            <w:r>
              <w:t>Change Management Plan</w:t>
            </w:r>
          </w:p>
        </w:tc>
        <w:tc>
          <w:tcPr>
            <w:tcW w:w="0" w:type="auto"/>
            <w:vAlign w:val="center"/>
          </w:tcPr>
          <w:p w14:paraId="513AF126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</w:t>
            </w:r>
          </w:p>
        </w:tc>
        <w:tc>
          <w:tcPr>
            <w:tcW w:w="0" w:type="auto"/>
            <w:vAlign w:val="center"/>
          </w:tcPr>
          <w:p w14:paraId="7FAB541B">
            <w:r>
              <w:t>Training and adoption executed</w:t>
            </w:r>
          </w:p>
        </w:tc>
      </w:tr>
      <w:tr w14:paraId="55005D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CDB00A">
            <w:r>
              <w:t>Implementation Schedule</w:t>
            </w:r>
          </w:p>
        </w:tc>
        <w:tc>
          <w:tcPr>
            <w:tcW w:w="0" w:type="auto"/>
            <w:vAlign w:val="center"/>
          </w:tcPr>
          <w:p w14:paraId="3E8DCED4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</w:t>
            </w:r>
          </w:p>
        </w:tc>
        <w:tc>
          <w:tcPr>
            <w:tcW w:w="0" w:type="auto"/>
            <w:vAlign w:val="center"/>
          </w:tcPr>
          <w:p w14:paraId="53387817">
            <w:r>
              <w:t>All milestones met</w:t>
            </w:r>
          </w:p>
        </w:tc>
      </w:tr>
      <w:tr w14:paraId="39E44A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8F9F28">
            <w:r>
              <w:t>Training &amp; UAT Reports</w:t>
            </w:r>
          </w:p>
        </w:tc>
        <w:tc>
          <w:tcPr>
            <w:tcW w:w="0" w:type="auto"/>
            <w:vAlign w:val="center"/>
          </w:tcPr>
          <w:p w14:paraId="22E602D9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</w:t>
            </w:r>
          </w:p>
        </w:tc>
        <w:tc>
          <w:tcPr>
            <w:tcW w:w="0" w:type="auto"/>
            <w:vAlign w:val="center"/>
          </w:tcPr>
          <w:p w14:paraId="5A73ADFC">
            <w:r>
              <w:t>Training logs + UAT Signoffs attached</w:t>
            </w:r>
          </w:p>
        </w:tc>
      </w:tr>
      <w:tr w14:paraId="4FC20E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32A805">
            <w:r>
              <w:t>Performance Monitoring Dashboard</w:t>
            </w:r>
          </w:p>
        </w:tc>
        <w:tc>
          <w:tcPr>
            <w:tcW w:w="0" w:type="auto"/>
            <w:vAlign w:val="center"/>
          </w:tcPr>
          <w:p w14:paraId="5894BE20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</w:t>
            </w:r>
          </w:p>
        </w:tc>
        <w:tc>
          <w:tcPr>
            <w:tcW w:w="0" w:type="auto"/>
            <w:vAlign w:val="center"/>
          </w:tcPr>
          <w:p w14:paraId="6A2A4D67">
            <w:r>
              <w:t>Live since July 1, 2025</w:t>
            </w:r>
          </w:p>
        </w:tc>
      </w:tr>
      <w:tr w14:paraId="4C42C8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DC8409">
            <w:r>
              <w:t>Closure Report</w:t>
            </w:r>
          </w:p>
        </w:tc>
        <w:tc>
          <w:tcPr>
            <w:tcW w:w="0" w:type="auto"/>
            <w:vAlign w:val="center"/>
          </w:tcPr>
          <w:p w14:paraId="571CF2EC">
            <w:r>
              <w:rPr>
                <w:rFonts w:ascii="Segoe UI Emoji" w:hAnsi="Segoe UI Emoji" w:cs="Segoe UI Emoji"/>
              </w:rPr>
              <w:t>✅</w:t>
            </w:r>
            <w:r>
              <w:t xml:space="preserve"> This doc</w:t>
            </w:r>
          </w:p>
        </w:tc>
        <w:tc>
          <w:tcPr>
            <w:tcW w:w="0" w:type="auto"/>
            <w:vAlign w:val="center"/>
          </w:tcPr>
          <w:p w14:paraId="1A5CB048">
            <w:r>
              <w:t>Final phase of documentation</w:t>
            </w:r>
          </w:p>
        </w:tc>
      </w:tr>
    </w:tbl>
    <w:p w14:paraId="40C67DD0">
      <w:pPr>
        <w:rPr>
          <w:b/>
          <w:bCs/>
        </w:rPr>
      </w:pPr>
      <w:r>
        <w:rPr>
          <w:b/>
          <w:bCs/>
        </w:rPr>
        <w:t>5. Project Performance Summary</w:t>
      </w:r>
    </w:p>
    <w:p w14:paraId="24D2AA4C">
      <w:pPr>
        <w:numPr>
          <w:ilvl w:val="0"/>
          <w:numId w:val="2"/>
        </w:numPr>
      </w:pPr>
      <w:r>
        <w:rPr>
          <w:b/>
          <w:bCs/>
        </w:rPr>
        <w:t>Budget Usage:</w:t>
      </w:r>
    </w:p>
    <w:p w14:paraId="051858BC">
      <w:pPr>
        <w:numPr>
          <w:ilvl w:val="1"/>
          <w:numId w:val="2"/>
        </w:numPr>
      </w:pPr>
      <w:r>
        <w:t>Allocated: KES 84M</w:t>
      </w:r>
    </w:p>
    <w:p w14:paraId="5F163CC6">
      <w:pPr>
        <w:numPr>
          <w:ilvl w:val="1"/>
          <w:numId w:val="2"/>
        </w:numPr>
      </w:pPr>
      <w:r>
        <w:t>Used: KES 82.7M</w:t>
      </w:r>
    </w:p>
    <w:p w14:paraId="567A32D2">
      <w:pPr>
        <w:numPr>
          <w:ilvl w:val="1"/>
          <w:numId w:val="2"/>
        </w:numPr>
      </w:pPr>
      <w:r>
        <w:t>Variance: KES 1.3M (under budget)</w:t>
      </w:r>
    </w:p>
    <w:p w14:paraId="37E76BEA">
      <w:pPr>
        <w:numPr>
          <w:ilvl w:val="0"/>
          <w:numId w:val="2"/>
        </w:numPr>
      </w:pPr>
      <w:r>
        <w:rPr>
          <w:b/>
          <w:bCs/>
        </w:rPr>
        <w:t>Time Performance:</w:t>
      </w:r>
    </w:p>
    <w:p w14:paraId="7D6477F7">
      <w:pPr>
        <w:numPr>
          <w:ilvl w:val="1"/>
          <w:numId w:val="2"/>
        </w:numPr>
      </w:pPr>
      <w:r>
        <w:t>Planned Duration: 5 months</w:t>
      </w:r>
    </w:p>
    <w:p w14:paraId="286C4AC9">
      <w:pPr>
        <w:numPr>
          <w:ilvl w:val="1"/>
          <w:numId w:val="2"/>
        </w:numPr>
      </w:pPr>
      <w:r>
        <w:t>Actual Duration: 5 months</w:t>
      </w:r>
    </w:p>
    <w:p w14:paraId="6981693B">
      <w:pPr>
        <w:numPr>
          <w:ilvl w:val="1"/>
          <w:numId w:val="2"/>
        </w:numPr>
      </w:pPr>
      <w:r>
        <w:t>Status: On time</w:t>
      </w:r>
    </w:p>
    <w:p w14:paraId="5D427929">
      <w:pPr>
        <w:numPr>
          <w:ilvl w:val="0"/>
          <w:numId w:val="2"/>
        </w:numPr>
      </w:pPr>
      <w:r>
        <w:rPr>
          <w:b/>
          <w:bCs/>
        </w:rPr>
        <w:t>Quality Metrics Achieved:</w:t>
      </w:r>
    </w:p>
    <w:p w14:paraId="119659CC">
      <w:pPr>
        <w:numPr>
          <w:ilvl w:val="1"/>
          <w:numId w:val="2"/>
        </w:numPr>
      </w:pPr>
      <w:r>
        <w:t>Uptime: 99.96%</w:t>
      </w:r>
    </w:p>
    <w:p w14:paraId="33E35E86">
      <w:pPr>
        <w:numPr>
          <w:ilvl w:val="1"/>
          <w:numId w:val="2"/>
        </w:numPr>
      </w:pPr>
      <w:r>
        <w:t>Chatbot Automation Accuracy: 93%</w:t>
      </w:r>
    </w:p>
    <w:p w14:paraId="7262B7AA">
      <w:pPr>
        <w:numPr>
          <w:ilvl w:val="1"/>
          <w:numId w:val="2"/>
        </w:numPr>
      </w:pPr>
      <w:r>
        <w:t>CSAT Score: 4.7/5</w:t>
      </w:r>
    </w:p>
    <w:p w14:paraId="79AB0776">
      <w:pPr>
        <w:rPr>
          <w:b/>
          <w:bCs/>
        </w:rPr>
      </w:pPr>
      <w:r>
        <w:rPr>
          <w:b/>
          <w:bCs/>
        </w:rPr>
        <w:t>6. Lessons Learned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2"/>
        <w:gridCol w:w="6516"/>
      </w:tblGrid>
      <w:tr w14:paraId="743D46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7B6E97A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</w:tcPr>
          <w:p w14:paraId="6653848E">
            <w:pPr>
              <w:rPr>
                <w:b/>
                <w:bCs/>
              </w:rPr>
            </w:pPr>
            <w:r>
              <w:rPr>
                <w:b/>
                <w:bCs/>
              </w:rPr>
              <w:t>Lesson</w:t>
            </w:r>
          </w:p>
        </w:tc>
      </w:tr>
      <w:tr w14:paraId="67EA62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D8C095">
            <w:r>
              <w:t>Change Management</w:t>
            </w:r>
          </w:p>
        </w:tc>
        <w:tc>
          <w:tcPr>
            <w:tcW w:w="0" w:type="auto"/>
            <w:vAlign w:val="center"/>
          </w:tcPr>
          <w:p w14:paraId="07BF6E47">
            <w:r>
              <w:t>Early involvement of customer care agents accelerated adoption</w:t>
            </w:r>
          </w:p>
        </w:tc>
      </w:tr>
      <w:tr w14:paraId="10B0A9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CF051B">
            <w:r>
              <w:t>Vendor Coordination</w:t>
            </w:r>
          </w:p>
        </w:tc>
        <w:tc>
          <w:tcPr>
            <w:tcW w:w="0" w:type="auto"/>
            <w:vAlign w:val="center"/>
          </w:tcPr>
          <w:p w14:paraId="12C6115B">
            <w:r>
              <w:t>Dedicated integration testing time was crucial for backend success</w:t>
            </w:r>
          </w:p>
        </w:tc>
      </w:tr>
      <w:tr w14:paraId="61C894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5FFF0A">
            <w:r>
              <w:t>Agile Methodology</w:t>
            </w:r>
          </w:p>
        </w:tc>
        <w:tc>
          <w:tcPr>
            <w:tcW w:w="0" w:type="auto"/>
            <w:vAlign w:val="center"/>
          </w:tcPr>
          <w:p w14:paraId="40A865D6">
            <w:r>
              <w:t>Sprint reviews every 2 weeks kept the team aligned and adaptable</w:t>
            </w:r>
          </w:p>
        </w:tc>
      </w:tr>
      <w:tr w14:paraId="5A8163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FC981B">
            <w:r>
              <w:t>UAT</w:t>
            </w:r>
          </w:p>
        </w:tc>
        <w:tc>
          <w:tcPr>
            <w:tcW w:w="0" w:type="auto"/>
            <w:vAlign w:val="center"/>
          </w:tcPr>
          <w:p w14:paraId="3ECC69BA">
            <w:r>
              <w:t>Having real users test the beta improved chatbot training quality</w:t>
            </w:r>
          </w:p>
        </w:tc>
      </w:tr>
    </w:tbl>
    <w:p w14:paraId="3FC5347A">
      <w:pPr>
        <w:rPr>
          <w:b/>
          <w:bCs/>
        </w:rPr>
      </w:pPr>
      <w:r>
        <w:rPr>
          <w:b/>
          <w:bCs/>
        </w:rPr>
        <w:t>7. Outstanding Issues / Recommendations</w:t>
      </w:r>
    </w:p>
    <w:p w14:paraId="1CA5882D">
      <w:pPr>
        <w:numPr>
          <w:ilvl w:val="0"/>
          <w:numId w:val="3"/>
        </w:numPr>
      </w:pPr>
      <w:r>
        <w:rPr>
          <w:b/>
          <w:bCs/>
        </w:rPr>
        <w:t>WhatsApp Chatbot</w:t>
      </w:r>
      <w:r>
        <w:t xml:space="preserve"> to be prioritized in Phase 2 (Q4 2025)</w:t>
      </w:r>
    </w:p>
    <w:p w14:paraId="0848A563">
      <w:pPr>
        <w:numPr>
          <w:ilvl w:val="0"/>
          <w:numId w:val="3"/>
        </w:numPr>
      </w:pPr>
      <w:r>
        <w:rPr>
          <w:b/>
          <w:bCs/>
        </w:rPr>
        <w:t>Voice-based support</w:t>
      </w:r>
      <w:r>
        <w:t xml:space="preserve"> pilot to be started with AI assistant</w:t>
      </w:r>
    </w:p>
    <w:p w14:paraId="58D2EEFF">
      <w:pPr>
        <w:numPr>
          <w:ilvl w:val="0"/>
          <w:numId w:val="3"/>
        </w:numPr>
      </w:pPr>
      <w:r>
        <w:rPr>
          <w:b/>
          <w:bCs/>
        </w:rPr>
        <w:t>Periodic retraining of chatbot model</w:t>
      </w:r>
      <w:r>
        <w:t xml:space="preserve"> to maintain response accuracy</w:t>
      </w:r>
    </w:p>
    <w:p w14:paraId="1B56CD7B">
      <w:pPr>
        <w:numPr>
          <w:ilvl w:val="0"/>
          <w:numId w:val="3"/>
        </w:numPr>
      </w:pPr>
      <w:r>
        <w:rPr>
          <w:b/>
          <w:bCs/>
        </w:rPr>
        <w:t>Customer feedback loop</w:t>
      </w:r>
      <w:r>
        <w:t xml:space="preserve"> to be formalized post-launch</w:t>
      </w:r>
    </w:p>
    <w:p w14:paraId="1159DE6E">
      <w:pPr>
        <w:rPr>
          <w:b/>
          <w:bCs/>
        </w:rPr>
      </w:pPr>
      <w:r>
        <w:rPr>
          <w:b/>
          <w:bCs/>
        </w:rPr>
        <w:t>8. Project Handover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0"/>
        <w:gridCol w:w="2920"/>
        <w:gridCol w:w="1572"/>
      </w:tblGrid>
      <w:tr w14:paraId="231625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83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5DFBF453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</w:tcPr>
          <w:p w14:paraId="336378BA">
            <w:pPr>
              <w:rPr>
                <w:b/>
                <w:bCs/>
              </w:rPr>
            </w:pPr>
            <w:r>
              <w:rPr>
                <w:b/>
                <w:bCs/>
              </w:rPr>
              <w:t>Recipient</w:t>
            </w:r>
          </w:p>
        </w:tc>
        <w:tc>
          <w:tcPr>
            <w:tcW w:w="0" w:type="auto"/>
            <w:vAlign w:val="center"/>
          </w:tcPr>
          <w:p w14:paraId="6E51559A">
            <w:pPr>
              <w:rPr>
                <w:b/>
                <w:bCs/>
              </w:rPr>
            </w:pPr>
            <w:r>
              <w:rPr>
                <w:b/>
                <w:bCs/>
              </w:rPr>
              <w:t>Date Handover</w:t>
            </w:r>
          </w:p>
        </w:tc>
      </w:tr>
      <w:tr w14:paraId="187093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B4DF10">
            <w:r>
              <w:t>System documentation</w:t>
            </w:r>
          </w:p>
        </w:tc>
        <w:tc>
          <w:tcPr>
            <w:tcW w:w="0" w:type="auto"/>
            <w:vAlign w:val="center"/>
          </w:tcPr>
          <w:p w14:paraId="44A8443E">
            <w:r>
              <w:t>Safaricom ICT Operations</w:t>
            </w:r>
          </w:p>
        </w:tc>
        <w:tc>
          <w:tcPr>
            <w:tcW w:w="0" w:type="auto"/>
            <w:vAlign w:val="center"/>
          </w:tcPr>
          <w:p w14:paraId="24407A80">
            <w:r>
              <w:t>22 July 2025</w:t>
            </w:r>
          </w:p>
        </w:tc>
      </w:tr>
      <w:tr w14:paraId="7D925C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4D29F9">
            <w:r>
              <w:t>User training guides</w:t>
            </w:r>
          </w:p>
        </w:tc>
        <w:tc>
          <w:tcPr>
            <w:tcW w:w="0" w:type="auto"/>
            <w:vAlign w:val="center"/>
          </w:tcPr>
          <w:p w14:paraId="2E673F62">
            <w:r>
              <w:t>Customer Support Team</w:t>
            </w:r>
          </w:p>
        </w:tc>
        <w:tc>
          <w:tcPr>
            <w:tcW w:w="0" w:type="auto"/>
            <w:vAlign w:val="center"/>
          </w:tcPr>
          <w:p w14:paraId="6E48382F">
            <w:r>
              <w:t>19 July 2025</w:t>
            </w:r>
          </w:p>
        </w:tc>
      </w:tr>
      <w:tr w14:paraId="77CE0D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04A144">
            <w:r>
              <w:t>Dashboard and KPIs access</w:t>
            </w:r>
          </w:p>
        </w:tc>
        <w:tc>
          <w:tcPr>
            <w:tcW w:w="0" w:type="auto"/>
            <w:vAlign w:val="center"/>
          </w:tcPr>
          <w:p w14:paraId="35B92CBF">
            <w:r>
              <w:t>Executive Management Team</w:t>
            </w:r>
          </w:p>
        </w:tc>
        <w:tc>
          <w:tcPr>
            <w:tcW w:w="0" w:type="auto"/>
            <w:vAlign w:val="center"/>
          </w:tcPr>
          <w:p w14:paraId="3825710B">
            <w:r>
              <w:t>20 July 2025</w:t>
            </w:r>
          </w:p>
        </w:tc>
      </w:tr>
      <w:tr w14:paraId="628531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2E5809">
            <w:r>
              <w:t>Support escalation matrix</w:t>
            </w:r>
          </w:p>
        </w:tc>
        <w:tc>
          <w:tcPr>
            <w:tcW w:w="0" w:type="auto"/>
            <w:vAlign w:val="center"/>
          </w:tcPr>
          <w:p w14:paraId="224CC982">
            <w:r>
              <w:t>IT Helpdesk</w:t>
            </w:r>
          </w:p>
        </w:tc>
        <w:tc>
          <w:tcPr>
            <w:tcW w:w="0" w:type="auto"/>
            <w:vAlign w:val="center"/>
          </w:tcPr>
          <w:p w14:paraId="2DFA2EE8">
            <w:r>
              <w:t>20 July 2025</w:t>
            </w:r>
          </w:p>
        </w:tc>
      </w:tr>
    </w:tbl>
    <w:p w14:paraId="16DE2698">
      <w:pPr>
        <w:rPr>
          <w:b/>
          <w:bCs/>
        </w:rPr>
      </w:pPr>
      <w:r>
        <w:rPr>
          <w:b/>
          <w:bCs/>
        </w:rPr>
        <w:t>9. Sign-off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1"/>
        <w:gridCol w:w="2349"/>
        <w:gridCol w:w="1007"/>
        <w:gridCol w:w="1280"/>
      </w:tblGrid>
      <w:tr w14:paraId="3CCA7F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2A9FAC7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</w:tcPr>
          <w:p w14:paraId="6A774B7A">
            <w:pPr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</w:tcPr>
          <w:p w14:paraId="2B8B2F53">
            <w:pPr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</w:tcPr>
          <w:p w14:paraId="785EF75D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14:paraId="69BF6E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11D389">
            <w:r>
              <w:t>[Your Name]</w:t>
            </w:r>
          </w:p>
        </w:tc>
        <w:tc>
          <w:tcPr>
            <w:tcW w:w="0" w:type="auto"/>
            <w:vAlign w:val="center"/>
          </w:tcPr>
          <w:p w14:paraId="3145F9D4">
            <w:r>
              <w:t>Project Manager</w:t>
            </w:r>
          </w:p>
        </w:tc>
        <w:tc>
          <w:tcPr>
            <w:tcW w:w="0" w:type="auto"/>
            <w:vAlign w:val="center"/>
          </w:tcPr>
          <w:p w14:paraId="310EB9FE"/>
        </w:tc>
        <w:tc>
          <w:tcPr>
            <w:tcW w:w="0" w:type="auto"/>
            <w:vAlign w:val="center"/>
          </w:tcPr>
          <w:p w14:paraId="65B46DA8">
            <w:r>
              <w:t>25 July 2025</w:t>
            </w:r>
          </w:p>
        </w:tc>
      </w:tr>
      <w:tr w14:paraId="1D50F1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A23B19">
            <w:r>
              <w:t>[Sponsor Name]</w:t>
            </w:r>
          </w:p>
        </w:tc>
        <w:tc>
          <w:tcPr>
            <w:tcW w:w="0" w:type="auto"/>
            <w:vAlign w:val="center"/>
          </w:tcPr>
          <w:p w14:paraId="250DE910">
            <w:r>
              <w:t>Project Sponsor</w:t>
            </w:r>
          </w:p>
        </w:tc>
        <w:tc>
          <w:tcPr>
            <w:tcW w:w="0" w:type="auto"/>
            <w:vAlign w:val="center"/>
          </w:tcPr>
          <w:p w14:paraId="7E86A777"/>
        </w:tc>
        <w:tc>
          <w:tcPr>
            <w:tcW w:w="0" w:type="auto"/>
            <w:vAlign w:val="center"/>
          </w:tcPr>
          <w:p w14:paraId="26F0448F">
            <w:r>
              <w:t>25 July 2025</w:t>
            </w:r>
          </w:p>
        </w:tc>
      </w:tr>
      <w:tr w14:paraId="307A0B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625670">
            <w:r>
              <w:t>[Operations Lead Name]</w:t>
            </w:r>
          </w:p>
        </w:tc>
        <w:tc>
          <w:tcPr>
            <w:tcW w:w="0" w:type="auto"/>
            <w:vAlign w:val="center"/>
          </w:tcPr>
          <w:p w14:paraId="01D88D6B">
            <w:r>
              <w:t>Customer Care Director</w:t>
            </w:r>
          </w:p>
        </w:tc>
        <w:tc>
          <w:tcPr>
            <w:tcW w:w="0" w:type="auto"/>
            <w:vAlign w:val="center"/>
          </w:tcPr>
          <w:p w14:paraId="2BF7E2E9"/>
        </w:tc>
        <w:tc>
          <w:tcPr>
            <w:tcW w:w="0" w:type="auto"/>
            <w:vAlign w:val="center"/>
          </w:tcPr>
          <w:p w14:paraId="202A8865">
            <w:r>
              <w:t>25 July 2025</w:t>
            </w:r>
          </w:p>
        </w:tc>
      </w:tr>
    </w:tbl>
    <w:p w14:paraId="3BCD3BF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0030AA"/>
    <w:multiLevelType w:val="multilevel"/>
    <w:tmpl w:val="370030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51A48FE"/>
    <w:multiLevelType w:val="multilevel"/>
    <w:tmpl w:val="451A48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F82661C"/>
    <w:multiLevelType w:val="multilevel"/>
    <w:tmpl w:val="4F8266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FA3"/>
    <w:rsid w:val="00180A00"/>
    <w:rsid w:val="001C3C07"/>
    <w:rsid w:val="001E0910"/>
    <w:rsid w:val="0028578E"/>
    <w:rsid w:val="00A76492"/>
    <w:rsid w:val="00C26FA3"/>
    <w:rsid w:val="00D22FF6"/>
    <w:rsid w:val="00DE38F6"/>
    <w:rsid w:val="5222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504</Words>
  <Characters>2875</Characters>
  <Lines>23</Lines>
  <Paragraphs>6</Paragraphs>
  <TotalTime>1</TotalTime>
  <ScaleCrop>false</ScaleCrop>
  <LinksUpToDate>false</LinksUpToDate>
  <CharactersWithSpaces>3373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2025-07-25T19:32:00Z</dcterms:created>
  <dc:creator>168236-Barbara Malei</dc:creator>
  <cp:lastModifiedBy>ADMIN</cp:lastModifiedBy>
  <dcterms:modified xsi:type="dcterms:W3CDTF">2025-11-09T08:05:15Z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7143EFE1965F4EC9A1417B9D88564895_12</vt:lpwstr>
  </property>
</Properties>
</file>