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9E3EDB">
      <w:pPr>
        <w:rPr>
          <w:b/>
          <w:bCs/>
        </w:rPr>
      </w:pPr>
      <w:r>
        <w:rPr>
          <w:b/>
          <w:bCs/>
        </w:rPr>
        <w:t xml:space="preserve"> Vendor Evaluation Matrix</w:t>
      </w:r>
    </w:p>
    <w:p w14:paraId="7217661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Digital customer service portal project </w:t>
      </w:r>
    </w:p>
    <w:p w14:paraId="0FE562E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Sep-Dec 2024</w:t>
      </w:r>
    </w:p>
    <w:p w14:paraId="3E5CBB58">
      <w:bookmarkStart w:id="0" w:name="_GoBack"/>
      <w:bookmarkEnd w:id="0"/>
      <w:r>
        <w:rPr>
          <w:b/>
          <w:bCs/>
        </w:rPr>
        <w:t>Purpose:</w:t>
      </w:r>
      <w:r>
        <w:t xml:space="preserve"> To objectively evaluate technology vendors for CRM, cloud infrastructure, or fintech tool procurement.</w:t>
      </w:r>
    </w:p>
    <w:p w14:paraId="5017EFF6">
      <w:r>
        <w:rPr>
          <w:b/>
          <w:bCs/>
        </w:rPr>
        <w:t>Evaluation Criteria: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9"/>
        <w:gridCol w:w="1152"/>
        <w:gridCol w:w="983"/>
        <w:gridCol w:w="972"/>
        <w:gridCol w:w="979"/>
      </w:tblGrid>
      <w:tr w14:paraId="1DBF19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46D18D">
            <w:pPr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</w:tcPr>
          <w:p w14:paraId="5C1B41AA">
            <w:pPr>
              <w:rPr>
                <w:b/>
                <w:bCs/>
              </w:rPr>
            </w:pPr>
            <w:r>
              <w:rPr>
                <w:b/>
                <w:bCs/>
              </w:rPr>
              <w:t>Weight (%)</w:t>
            </w:r>
          </w:p>
        </w:tc>
        <w:tc>
          <w:tcPr>
            <w:tcW w:w="0" w:type="auto"/>
            <w:vAlign w:val="center"/>
          </w:tcPr>
          <w:p w14:paraId="6E47F28E">
            <w:pPr>
              <w:rPr>
                <w:b/>
                <w:bCs/>
              </w:rPr>
            </w:pPr>
            <w:r>
              <w:rPr>
                <w:b/>
                <w:bCs/>
              </w:rPr>
              <w:t>Vendor A</w:t>
            </w:r>
          </w:p>
        </w:tc>
        <w:tc>
          <w:tcPr>
            <w:tcW w:w="0" w:type="auto"/>
            <w:vAlign w:val="center"/>
          </w:tcPr>
          <w:p w14:paraId="13E420D0">
            <w:pPr>
              <w:rPr>
                <w:b/>
                <w:bCs/>
              </w:rPr>
            </w:pPr>
            <w:r>
              <w:rPr>
                <w:b/>
                <w:bCs/>
              </w:rPr>
              <w:t>Vendor B</w:t>
            </w:r>
          </w:p>
        </w:tc>
        <w:tc>
          <w:tcPr>
            <w:tcW w:w="0" w:type="auto"/>
            <w:vAlign w:val="center"/>
          </w:tcPr>
          <w:p w14:paraId="16DD582B">
            <w:pPr>
              <w:rPr>
                <w:b/>
                <w:bCs/>
              </w:rPr>
            </w:pPr>
            <w:r>
              <w:rPr>
                <w:b/>
                <w:bCs/>
              </w:rPr>
              <w:t>Vendor C</w:t>
            </w:r>
          </w:p>
        </w:tc>
      </w:tr>
      <w:tr w14:paraId="7E1FD1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1F9414">
            <w:r>
              <w:t>Technical Capability</w:t>
            </w:r>
          </w:p>
        </w:tc>
        <w:tc>
          <w:tcPr>
            <w:tcW w:w="0" w:type="auto"/>
            <w:vAlign w:val="center"/>
          </w:tcPr>
          <w:p w14:paraId="275CC0B8">
            <w:r>
              <w:t>25</w:t>
            </w:r>
          </w:p>
        </w:tc>
        <w:tc>
          <w:tcPr>
            <w:tcW w:w="0" w:type="auto"/>
            <w:vAlign w:val="center"/>
          </w:tcPr>
          <w:p w14:paraId="624FE0F3"/>
        </w:tc>
        <w:tc>
          <w:tcPr>
            <w:tcW w:w="0" w:type="auto"/>
            <w:vAlign w:val="center"/>
          </w:tcPr>
          <w:p w14:paraId="5EA4FE51"/>
        </w:tc>
        <w:tc>
          <w:tcPr>
            <w:tcW w:w="0" w:type="auto"/>
            <w:vAlign w:val="center"/>
          </w:tcPr>
          <w:p w14:paraId="69CD4D03"/>
        </w:tc>
      </w:tr>
      <w:tr w14:paraId="0A9A56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E56858">
            <w:r>
              <w:t>Cost and Licensing</w:t>
            </w:r>
          </w:p>
        </w:tc>
        <w:tc>
          <w:tcPr>
            <w:tcW w:w="0" w:type="auto"/>
            <w:vAlign w:val="center"/>
          </w:tcPr>
          <w:p w14:paraId="478C1A5A">
            <w:r>
              <w:t>20</w:t>
            </w:r>
          </w:p>
        </w:tc>
        <w:tc>
          <w:tcPr>
            <w:tcW w:w="0" w:type="auto"/>
            <w:vAlign w:val="center"/>
          </w:tcPr>
          <w:p w14:paraId="22A0B6F8"/>
        </w:tc>
        <w:tc>
          <w:tcPr>
            <w:tcW w:w="0" w:type="auto"/>
            <w:vAlign w:val="center"/>
          </w:tcPr>
          <w:p w14:paraId="424F3198"/>
        </w:tc>
        <w:tc>
          <w:tcPr>
            <w:tcW w:w="0" w:type="auto"/>
            <w:vAlign w:val="center"/>
          </w:tcPr>
          <w:p w14:paraId="46CF847F"/>
        </w:tc>
      </w:tr>
      <w:tr w14:paraId="1DE628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012383">
            <w:r>
              <w:t>Support and SLAs</w:t>
            </w:r>
          </w:p>
        </w:tc>
        <w:tc>
          <w:tcPr>
            <w:tcW w:w="0" w:type="auto"/>
            <w:vAlign w:val="center"/>
          </w:tcPr>
          <w:p w14:paraId="19E09299">
            <w:r>
              <w:t>15</w:t>
            </w:r>
          </w:p>
        </w:tc>
        <w:tc>
          <w:tcPr>
            <w:tcW w:w="0" w:type="auto"/>
            <w:vAlign w:val="center"/>
          </w:tcPr>
          <w:p w14:paraId="49EDF6A3"/>
        </w:tc>
        <w:tc>
          <w:tcPr>
            <w:tcW w:w="0" w:type="auto"/>
            <w:vAlign w:val="center"/>
          </w:tcPr>
          <w:p w14:paraId="6B14E269"/>
        </w:tc>
        <w:tc>
          <w:tcPr>
            <w:tcW w:w="0" w:type="auto"/>
            <w:vAlign w:val="center"/>
          </w:tcPr>
          <w:p w14:paraId="23C6E8FE"/>
        </w:tc>
      </w:tr>
      <w:tr w14:paraId="6C9EDF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6E044F">
            <w:r>
              <w:t>Customization Flexibility</w:t>
            </w:r>
          </w:p>
        </w:tc>
        <w:tc>
          <w:tcPr>
            <w:tcW w:w="0" w:type="auto"/>
            <w:vAlign w:val="center"/>
          </w:tcPr>
          <w:p w14:paraId="4031B55D">
            <w:r>
              <w:t>10</w:t>
            </w:r>
          </w:p>
        </w:tc>
        <w:tc>
          <w:tcPr>
            <w:tcW w:w="0" w:type="auto"/>
            <w:vAlign w:val="center"/>
          </w:tcPr>
          <w:p w14:paraId="519B8DAE"/>
        </w:tc>
        <w:tc>
          <w:tcPr>
            <w:tcW w:w="0" w:type="auto"/>
            <w:vAlign w:val="center"/>
          </w:tcPr>
          <w:p w14:paraId="6C620D7D"/>
        </w:tc>
        <w:tc>
          <w:tcPr>
            <w:tcW w:w="0" w:type="auto"/>
            <w:vAlign w:val="center"/>
          </w:tcPr>
          <w:p w14:paraId="52A2B590"/>
        </w:tc>
      </w:tr>
      <w:tr w14:paraId="66FCCE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B0ED3A">
            <w:r>
              <w:t>Regulatory Compliance</w:t>
            </w:r>
          </w:p>
        </w:tc>
        <w:tc>
          <w:tcPr>
            <w:tcW w:w="0" w:type="auto"/>
            <w:vAlign w:val="center"/>
          </w:tcPr>
          <w:p w14:paraId="3DF7584E">
            <w:r>
              <w:t>10</w:t>
            </w:r>
          </w:p>
        </w:tc>
        <w:tc>
          <w:tcPr>
            <w:tcW w:w="0" w:type="auto"/>
            <w:vAlign w:val="center"/>
          </w:tcPr>
          <w:p w14:paraId="337F3CC9"/>
        </w:tc>
        <w:tc>
          <w:tcPr>
            <w:tcW w:w="0" w:type="auto"/>
            <w:vAlign w:val="center"/>
          </w:tcPr>
          <w:p w14:paraId="7E464863"/>
        </w:tc>
        <w:tc>
          <w:tcPr>
            <w:tcW w:w="0" w:type="auto"/>
            <w:vAlign w:val="center"/>
          </w:tcPr>
          <w:p w14:paraId="3399C5C3"/>
        </w:tc>
      </w:tr>
      <w:tr w14:paraId="48D9D2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CF2488">
            <w:r>
              <w:t>Track Record in Industry</w:t>
            </w:r>
          </w:p>
        </w:tc>
        <w:tc>
          <w:tcPr>
            <w:tcW w:w="0" w:type="auto"/>
            <w:vAlign w:val="center"/>
          </w:tcPr>
          <w:p w14:paraId="2EACA106">
            <w:r>
              <w:t>10</w:t>
            </w:r>
          </w:p>
        </w:tc>
        <w:tc>
          <w:tcPr>
            <w:tcW w:w="0" w:type="auto"/>
            <w:vAlign w:val="center"/>
          </w:tcPr>
          <w:p w14:paraId="6D1DD7CA"/>
        </w:tc>
        <w:tc>
          <w:tcPr>
            <w:tcW w:w="0" w:type="auto"/>
            <w:vAlign w:val="center"/>
          </w:tcPr>
          <w:p w14:paraId="279B98B8"/>
        </w:tc>
        <w:tc>
          <w:tcPr>
            <w:tcW w:w="0" w:type="auto"/>
            <w:vAlign w:val="center"/>
          </w:tcPr>
          <w:p w14:paraId="764E4C9B"/>
        </w:tc>
      </w:tr>
      <w:tr w14:paraId="603B75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698A9B4">
            <w:r>
              <w:t>Integration Capability</w:t>
            </w:r>
          </w:p>
        </w:tc>
        <w:tc>
          <w:tcPr>
            <w:tcW w:w="0" w:type="auto"/>
            <w:vAlign w:val="center"/>
          </w:tcPr>
          <w:p w14:paraId="1CE28BCC">
            <w:r>
              <w:t>10</w:t>
            </w:r>
          </w:p>
        </w:tc>
        <w:tc>
          <w:tcPr>
            <w:tcW w:w="0" w:type="auto"/>
            <w:vAlign w:val="center"/>
          </w:tcPr>
          <w:p w14:paraId="5EADBC6B"/>
        </w:tc>
        <w:tc>
          <w:tcPr>
            <w:tcW w:w="0" w:type="auto"/>
            <w:vAlign w:val="center"/>
          </w:tcPr>
          <w:p w14:paraId="19FD20D0"/>
        </w:tc>
        <w:tc>
          <w:tcPr>
            <w:tcW w:w="0" w:type="auto"/>
            <w:vAlign w:val="center"/>
          </w:tcPr>
          <w:p w14:paraId="41F65437"/>
        </w:tc>
      </w:tr>
    </w:tbl>
    <w:p w14:paraId="44673839">
      <w:r>
        <w:rPr>
          <w:b/>
          <w:bCs/>
        </w:rPr>
        <w:t>Process:</w:t>
      </w:r>
    </w:p>
    <w:p w14:paraId="43B0C570">
      <w:pPr>
        <w:numPr>
          <w:ilvl w:val="0"/>
          <w:numId w:val="1"/>
        </w:numPr>
      </w:pPr>
      <w:r>
        <w:t>Shortlist 3 vendors through RFP</w:t>
      </w:r>
    </w:p>
    <w:p w14:paraId="3E52B29B">
      <w:pPr>
        <w:numPr>
          <w:ilvl w:val="0"/>
          <w:numId w:val="1"/>
        </w:numPr>
      </w:pPr>
      <w:r>
        <w:t>Technical demos and scoring</w:t>
      </w:r>
    </w:p>
    <w:p w14:paraId="01F89209">
      <w:pPr>
        <w:numPr>
          <w:ilvl w:val="0"/>
          <w:numId w:val="1"/>
        </w:numPr>
      </w:pPr>
      <w:r>
        <w:t>Stakeholder scoring session</w:t>
      </w:r>
    </w:p>
    <w:p w14:paraId="200A0C75">
      <w:pPr>
        <w:numPr>
          <w:ilvl w:val="0"/>
          <w:numId w:val="1"/>
        </w:numPr>
      </w:pPr>
      <w:r>
        <w:t>Weighted score tally and selection</w:t>
      </w:r>
    </w:p>
    <w:p w14:paraId="5294FADE">
      <w:r>
        <w:rPr>
          <w:b/>
          <w:bCs/>
        </w:rPr>
        <w:t>Outcome:</w:t>
      </w:r>
      <w:r>
        <w:t xml:space="preserve"> Preferred vendor selected for implementation with board approval.</w:t>
      </w:r>
    </w:p>
    <w:p w14:paraId="13FBACB8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EB13B8"/>
    <w:multiLevelType w:val="multilevel"/>
    <w:tmpl w:val="0DEB13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971"/>
    <w:rsid w:val="00180A00"/>
    <w:rsid w:val="001E0910"/>
    <w:rsid w:val="0028578E"/>
    <w:rsid w:val="00AE0971"/>
    <w:rsid w:val="00D22FF6"/>
    <w:rsid w:val="00DE38F6"/>
    <w:rsid w:val="75237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92</Words>
  <Characters>527</Characters>
  <Lines>4</Lines>
  <Paragraphs>1</Paragraphs>
  <TotalTime>0</TotalTime>
  <ScaleCrop>false</ScaleCrop>
  <LinksUpToDate>false</LinksUpToDate>
  <CharactersWithSpaces>618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2025-07-25T19:39:00Z</dcterms:created>
  <dc:creator>168236-Barbara Malei</dc:creator>
  <cp:lastModifiedBy>ADMIN</cp:lastModifiedBy>
  <dcterms:modified xsi:type="dcterms:W3CDTF">2025-11-09T08:22:08Z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A9DB4D1526A54171AE43DF582DC12C13_12</vt:lpwstr>
  </property>
</Properties>
</file>