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2CF0" w:rsidRPr="005E2CF0" w:rsidRDefault="005E2CF0" w:rsidP="005E2CF0">
      <w:pPr>
        <w:rPr>
          <w:b/>
          <w:bCs/>
        </w:rPr>
      </w:pPr>
      <w:r w:rsidRPr="005E2CF0">
        <w:rPr>
          <w:b/>
          <w:bCs/>
        </w:rPr>
        <w:t xml:space="preserve">Cybersecurity Strategy Document </w:t>
      </w:r>
      <w:r w:rsidRPr="005E2CF0">
        <w:rPr>
          <w:b/>
          <w:bCs/>
          <w:i/>
          <w:iCs/>
        </w:rPr>
        <w:t>(Strategic + Technical)</w:t>
      </w:r>
    </w:p>
    <w:p w:rsidR="005E2CF0" w:rsidRPr="005E2CF0" w:rsidRDefault="005E2CF0" w:rsidP="005E2CF0">
      <w:r w:rsidRPr="005E2CF0">
        <w:rPr>
          <w:b/>
          <w:bCs/>
        </w:rPr>
        <w:t>Content Overview:</w:t>
      </w:r>
    </w:p>
    <w:p w:rsidR="005E2CF0" w:rsidRPr="005E2CF0" w:rsidRDefault="005E2CF0" w:rsidP="005E2CF0">
      <w:pPr>
        <w:numPr>
          <w:ilvl w:val="0"/>
          <w:numId w:val="1"/>
        </w:numPr>
      </w:pPr>
      <w:r w:rsidRPr="005E2CF0">
        <w:t>Threat landscape (specific to mobile money/digital platforms)</w:t>
      </w:r>
    </w:p>
    <w:p w:rsidR="005E2CF0" w:rsidRPr="005E2CF0" w:rsidRDefault="005E2CF0" w:rsidP="005E2CF0">
      <w:pPr>
        <w:numPr>
          <w:ilvl w:val="0"/>
          <w:numId w:val="1"/>
        </w:numPr>
      </w:pPr>
      <w:r w:rsidRPr="005E2CF0">
        <w:t>Risk mitigation strategies</w:t>
      </w:r>
    </w:p>
    <w:p w:rsidR="005E2CF0" w:rsidRPr="005E2CF0" w:rsidRDefault="005E2CF0" w:rsidP="005E2CF0">
      <w:pPr>
        <w:numPr>
          <w:ilvl w:val="0"/>
          <w:numId w:val="1"/>
        </w:numPr>
      </w:pPr>
      <w:r w:rsidRPr="005E2CF0">
        <w:t>Compliance (e.g., Kenya Data Protection Act, GDPR, PCI-DSS)</w:t>
      </w:r>
    </w:p>
    <w:p w:rsidR="005E2CF0" w:rsidRPr="005E2CF0" w:rsidRDefault="005E2CF0" w:rsidP="005E2CF0">
      <w:pPr>
        <w:numPr>
          <w:ilvl w:val="0"/>
          <w:numId w:val="1"/>
        </w:numPr>
      </w:pPr>
      <w:r w:rsidRPr="005E2CF0">
        <w:t>Incident response plans</w:t>
      </w:r>
    </w:p>
    <w:p w:rsidR="005E2CF0" w:rsidRPr="005E2CF0" w:rsidRDefault="005E2CF0" w:rsidP="005E2CF0">
      <w:pPr>
        <w:numPr>
          <w:ilvl w:val="0"/>
          <w:numId w:val="1"/>
        </w:numPr>
      </w:pPr>
      <w:r w:rsidRPr="005E2CF0">
        <w:t>Role-based access control (RBAC) strategy</w:t>
      </w:r>
    </w:p>
    <w:p w:rsidR="005E2CF0" w:rsidRPr="005E2CF0" w:rsidRDefault="005E2CF0" w:rsidP="005E2CF0">
      <w:pPr>
        <w:numPr>
          <w:ilvl w:val="0"/>
          <w:numId w:val="1"/>
        </w:numPr>
      </w:pPr>
      <w:r w:rsidRPr="005E2CF0">
        <w:t>Secure DevOps (</w:t>
      </w:r>
      <w:proofErr w:type="spellStart"/>
      <w:r w:rsidRPr="005E2CF0">
        <w:t>DevSecOps</w:t>
      </w:r>
      <w:proofErr w:type="spellEnd"/>
      <w:r w:rsidRPr="005E2CF0">
        <w:t>) approach</w:t>
      </w:r>
    </w:p>
    <w:p w:rsidR="005E2CF0" w:rsidRPr="005E2CF0" w:rsidRDefault="005E2CF0" w:rsidP="005E2CF0">
      <w:pPr>
        <w:numPr>
          <w:ilvl w:val="0"/>
          <w:numId w:val="1"/>
        </w:numPr>
      </w:pPr>
      <w:r w:rsidRPr="005E2CF0">
        <w:t>Cyber hygiene awareness training plan</w:t>
      </w:r>
    </w:p>
    <w:p w:rsidR="005E2CF0" w:rsidRPr="005E2CF0" w:rsidRDefault="005E2CF0" w:rsidP="005E2CF0">
      <w:pPr>
        <w:numPr>
          <w:ilvl w:val="0"/>
          <w:numId w:val="1"/>
        </w:numPr>
      </w:pPr>
      <w:r w:rsidRPr="005E2CF0">
        <w:t>Security KPIs (MTTD, MTTR)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165CB"/>
    <w:multiLevelType w:val="multilevel"/>
    <w:tmpl w:val="E35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2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F0"/>
    <w:rsid w:val="00180A00"/>
    <w:rsid w:val="001E0910"/>
    <w:rsid w:val="0028578E"/>
    <w:rsid w:val="005E2CF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50368-B715-4BAE-A449-018A44BC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2025-07-25T19:35:00Z</dcterms:created>
  <dcterms:modified xsi:type="dcterms:W3CDTF">2025-07-25T19:36:00Z</dcterms:modified>
</cp:coreProperties>
</file>