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C43D8" w:rsidRPr="00FC43D8" w:rsidRDefault="00FC43D8" w:rsidP="00FC43D8">
      <w:pPr>
        <w:rPr>
          <w:b/>
          <w:bCs/>
        </w:rPr>
      </w:pPr>
      <w:r w:rsidRPr="00FC43D8">
        <w:rPr>
          <w:b/>
          <w:bCs/>
        </w:rPr>
        <w:t>Business Continuity &amp; Disaster Recovery Plan (BCP/DRP)</w:t>
      </w:r>
    </w:p>
    <w:p w:rsidR="00FC43D8" w:rsidRPr="00FC43D8" w:rsidRDefault="00FC43D8" w:rsidP="00FC43D8">
      <w:r w:rsidRPr="00FC43D8">
        <w:rPr>
          <w:b/>
          <w:bCs/>
        </w:rPr>
        <w:t>Content Overview:</w:t>
      </w:r>
    </w:p>
    <w:p w:rsidR="00FC43D8" w:rsidRPr="00FC43D8" w:rsidRDefault="00FC43D8" w:rsidP="00FC43D8">
      <w:pPr>
        <w:numPr>
          <w:ilvl w:val="0"/>
          <w:numId w:val="1"/>
        </w:numPr>
      </w:pPr>
      <w:r w:rsidRPr="00FC43D8">
        <w:t>RTO/RPO definitions</w:t>
      </w:r>
    </w:p>
    <w:p w:rsidR="00FC43D8" w:rsidRPr="00FC43D8" w:rsidRDefault="00FC43D8" w:rsidP="00FC43D8">
      <w:pPr>
        <w:numPr>
          <w:ilvl w:val="0"/>
          <w:numId w:val="1"/>
        </w:numPr>
      </w:pPr>
      <w:r w:rsidRPr="00FC43D8">
        <w:t>Critical services failover plan</w:t>
      </w:r>
    </w:p>
    <w:p w:rsidR="00FC43D8" w:rsidRPr="00FC43D8" w:rsidRDefault="00FC43D8" w:rsidP="00FC43D8">
      <w:pPr>
        <w:numPr>
          <w:ilvl w:val="0"/>
          <w:numId w:val="1"/>
        </w:numPr>
      </w:pPr>
      <w:r w:rsidRPr="00FC43D8">
        <w:t>Backup strategy (onsite/offsite/cloud)</w:t>
      </w:r>
    </w:p>
    <w:p w:rsidR="00FC43D8" w:rsidRPr="00FC43D8" w:rsidRDefault="00FC43D8" w:rsidP="00FC43D8">
      <w:pPr>
        <w:numPr>
          <w:ilvl w:val="0"/>
          <w:numId w:val="1"/>
        </w:numPr>
      </w:pPr>
      <w:r w:rsidRPr="00FC43D8">
        <w:t>DR simulation testing procedures</w:t>
      </w:r>
    </w:p>
    <w:p w:rsidR="00FC43D8" w:rsidRPr="00FC43D8" w:rsidRDefault="00FC43D8" w:rsidP="00FC43D8">
      <w:pPr>
        <w:numPr>
          <w:ilvl w:val="0"/>
          <w:numId w:val="1"/>
        </w:numPr>
      </w:pPr>
      <w:r w:rsidRPr="00FC43D8">
        <w:t>Communication protocols during outages</w:t>
      </w:r>
    </w:p>
    <w:p w:rsidR="00FC43D8" w:rsidRPr="00FC43D8" w:rsidRDefault="00FC43D8" w:rsidP="00FC43D8">
      <w:pPr>
        <w:numPr>
          <w:ilvl w:val="0"/>
          <w:numId w:val="1"/>
        </w:numPr>
      </w:pPr>
      <w:r w:rsidRPr="00FC43D8">
        <w:t>Pandemic and cyberattack scenarios</w:t>
      </w:r>
    </w:p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4E3883"/>
    <w:multiLevelType w:val="multilevel"/>
    <w:tmpl w:val="7474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5883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3D8"/>
    <w:rsid w:val="00180A00"/>
    <w:rsid w:val="001E0910"/>
    <w:rsid w:val="0028578E"/>
    <w:rsid w:val="00D22FF6"/>
    <w:rsid w:val="00DE38F6"/>
    <w:rsid w:val="00FC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08B75-56F9-41EA-858A-C70F6970B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3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3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3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3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3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3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3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3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3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3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3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3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3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3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3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3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3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3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3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3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3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3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3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3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3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3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3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3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3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6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2025-07-25T19:36:00Z</dcterms:created>
  <dcterms:modified xsi:type="dcterms:W3CDTF">2025-07-25T19:36:00Z</dcterms:modified>
</cp:coreProperties>
</file>