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911B" w14:textId="77777777" w:rsidR="00EB4466" w:rsidRPr="002F726A" w:rsidRDefault="00EB4466" w:rsidP="00EB4466">
      <w:pPr>
        <w:rPr>
          <w:b/>
          <w:bCs/>
        </w:rPr>
      </w:pPr>
      <w:r w:rsidRPr="002F726A">
        <w:rPr>
          <w:b/>
          <w:bCs/>
        </w:rPr>
        <w:t xml:space="preserve"> Operational Monitoring Dashboards</w:t>
      </w:r>
    </w:p>
    <w:p w14:paraId="4C4489A8" w14:textId="77777777" w:rsidR="00EB4466" w:rsidRPr="002F726A" w:rsidRDefault="00EB4466" w:rsidP="00EB4466">
      <w:r w:rsidRPr="002F726A">
        <w:rPr>
          <w:b/>
          <w:bCs/>
        </w:rPr>
        <w:t>Objective:</w:t>
      </w:r>
      <w:r w:rsidRPr="002F726A">
        <w:br/>
        <w:t xml:space="preserve">Provide real-time visibility into system performance, user activity, and error conditions to ensure proactive management of </w:t>
      </w:r>
      <w:proofErr w:type="spellStart"/>
      <w:r w:rsidRPr="002F726A">
        <w:t>MoHRIS</w:t>
      </w:r>
      <w:proofErr w:type="spellEnd"/>
      <w:r w:rsidRPr="002F726A">
        <w:t xml:space="preserve"> operations.</w:t>
      </w:r>
    </w:p>
    <w:p w14:paraId="7C61CB7E" w14:textId="77777777" w:rsidR="00EB4466" w:rsidRPr="002F726A" w:rsidRDefault="00EB4466" w:rsidP="00EB4466">
      <w:r w:rsidRPr="002F726A">
        <w:rPr>
          <w:b/>
          <w:bCs/>
        </w:rPr>
        <w:t>Detailed Components:</w:t>
      </w:r>
    </w:p>
    <w:p w14:paraId="4EC89C54" w14:textId="77777777" w:rsidR="00EB4466" w:rsidRPr="002F726A" w:rsidRDefault="00EB4466" w:rsidP="00EB4466">
      <w:pPr>
        <w:numPr>
          <w:ilvl w:val="0"/>
          <w:numId w:val="1"/>
        </w:numPr>
      </w:pPr>
      <w:r w:rsidRPr="002F726A">
        <w:rPr>
          <w:b/>
          <w:bCs/>
        </w:rPr>
        <w:t>System Health Metrics:</w:t>
      </w:r>
    </w:p>
    <w:p w14:paraId="01223097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Server uptime, API response times, database performance.</w:t>
      </w:r>
    </w:p>
    <w:p w14:paraId="17AEBDD1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Mobile app crash rates and sync success rates.</w:t>
      </w:r>
    </w:p>
    <w:p w14:paraId="25B4ADCE" w14:textId="77777777" w:rsidR="00EB4466" w:rsidRPr="002F726A" w:rsidRDefault="00EB4466" w:rsidP="00EB4466">
      <w:pPr>
        <w:numPr>
          <w:ilvl w:val="0"/>
          <w:numId w:val="1"/>
        </w:numPr>
      </w:pPr>
      <w:r w:rsidRPr="002F726A">
        <w:rPr>
          <w:b/>
          <w:bCs/>
        </w:rPr>
        <w:t>Usage Analytics:</w:t>
      </w:r>
    </w:p>
    <w:p w14:paraId="1F7C83A1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Active user counts, feature utilization, peak usage times.</w:t>
      </w:r>
    </w:p>
    <w:p w14:paraId="06D273C6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Attendance submission and leave application trends.</w:t>
      </w:r>
    </w:p>
    <w:p w14:paraId="52B01835" w14:textId="77777777" w:rsidR="00EB4466" w:rsidRPr="002F726A" w:rsidRDefault="00EB4466" w:rsidP="00EB4466">
      <w:pPr>
        <w:numPr>
          <w:ilvl w:val="0"/>
          <w:numId w:val="1"/>
        </w:numPr>
      </w:pPr>
      <w:r w:rsidRPr="002F726A">
        <w:rPr>
          <w:b/>
          <w:bCs/>
        </w:rPr>
        <w:t>Error and Alerting:</w:t>
      </w:r>
    </w:p>
    <w:p w14:paraId="489D7DF6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Automated alerts for critical errors, security breaches, or service degradation.</w:t>
      </w:r>
    </w:p>
    <w:p w14:paraId="5CF61A49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Drill-down capabilities for root cause analysis.</w:t>
      </w:r>
    </w:p>
    <w:p w14:paraId="685B4D24" w14:textId="77777777" w:rsidR="00EB4466" w:rsidRPr="002F726A" w:rsidRDefault="00EB4466" w:rsidP="00EB4466">
      <w:pPr>
        <w:numPr>
          <w:ilvl w:val="0"/>
          <w:numId w:val="1"/>
        </w:numPr>
      </w:pPr>
      <w:r w:rsidRPr="002F726A">
        <w:rPr>
          <w:b/>
          <w:bCs/>
        </w:rPr>
        <w:t>Tools &amp; Platforms:</w:t>
      </w:r>
    </w:p>
    <w:p w14:paraId="11AB4A21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 xml:space="preserve">Integration with monitoring platforms like </w:t>
      </w:r>
      <w:r w:rsidRPr="002F726A">
        <w:rPr>
          <w:b/>
          <w:bCs/>
        </w:rPr>
        <w:t>Grafana</w:t>
      </w:r>
      <w:r w:rsidRPr="002F726A">
        <w:t xml:space="preserve">, </w:t>
      </w:r>
      <w:r w:rsidRPr="002F726A">
        <w:rPr>
          <w:b/>
          <w:bCs/>
        </w:rPr>
        <w:t>Prometheus</w:t>
      </w:r>
      <w:r w:rsidRPr="002F726A">
        <w:t xml:space="preserve">, </w:t>
      </w:r>
      <w:r w:rsidRPr="002F726A">
        <w:rPr>
          <w:b/>
          <w:bCs/>
        </w:rPr>
        <w:t>New Relic</w:t>
      </w:r>
      <w:r w:rsidRPr="002F726A">
        <w:t xml:space="preserve">, or </w:t>
      </w:r>
      <w:r w:rsidRPr="002F726A">
        <w:rPr>
          <w:b/>
          <w:bCs/>
        </w:rPr>
        <w:t>Datadog</w:t>
      </w:r>
      <w:r w:rsidRPr="002F726A">
        <w:t>.</w:t>
      </w:r>
    </w:p>
    <w:p w14:paraId="7347849D" w14:textId="77777777" w:rsidR="00EB4466" w:rsidRPr="002F726A" w:rsidRDefault="00EB4466" w:rsidP="00EB4466">
      <w:pPr>
        <w:numPr>
          <w:ilvl w:val="1"/>
          <w:numId w:val="1"/>
        </w:numPr>
      </w:pPr>
      <w:r w:rsidRPr="002F726A">
        <w:t>Customizable dashboards accessible to IT and HR teams.</w:t>
      </w:r>
    </w:p>
    <w:p w14:paraId="19B776D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50E"/>
    <w:multiLevelType w:val="multilevel"/>
    <w:tmpl w:val="730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6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6"/>
    <w:rsid w:val="00180A00"/>
    <w:rsid w:val="0028578E"/>
    <w:rsid w:val="007B7246"/>
    <w:rsid w:val="00D22FF6"/>
    <w:rsid w:val="00DE38F6"/>
    <w:rsid w:val="00E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098B"/>
  <w15:chartTrackingRefBased/>
  <w15:docId w15:val="{8389684A-5C34-40D9-943F-99B6BB6D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66"/>
  </w:style>
  <w:style w:type="paragraph" w:styleId="Heading1">
    <w:name w:val="heading 1"/>
    <w:basedOn w:val="Normal"/>
    <w:next w:val="Normal"/>
    <w:link w:val="Heading1Char"/>
    <w:uiPriority w:val="9"/>
    <w:qFormat/>
    <w:rsid w:val="00EB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2025-08-02T12:28:00Z</dcterms:created>
  <dcterms:modified xsi:type="dcterms:W3CDTF">2025-08-02T12:29:00Z</dcterms:modified>
</cp:coreProperties>
</file>