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E6CD" w14:textId="77777777" w:rsidR="00087425" w:rsidRPr="00B25515" w:rsidRDefault="00087425" w:rsidP="00087425">
      <w:pPr>
        <w:rPr>
          <w:b/>
          <w:bCs/>
        </w:rPr>
      </w:pPr>
      <w:r w:rsidRPr="00B25515">
        <w:rPr>
          <w:b/>
          <w:bCs/>
        </w:rPr>
        <w:t>Offline Data Sync &amp; Conflict Resolution Code — Robust Handling of Intermittent Connectivity</w:t>
      </w:r>
    </w:p>
    <w:p w14:paraId="6C4B01E3" w14:textId="77777777" w:rsidR="00087425" w:rsidRPr="00B25515" w:rsidRDefault="00087425" w:rsidP="00087425">
      <w:r w:rsidRPr="00B25515">
        <w:rPr>
          <w:b/>
          <w:bCs/>
        </w:rPr>
        <w:t>Objective:</w:t>
      </w:r>
      <w:r w:rsidRPr="00B25515">
        <w:br/>
        <w:t xml:space="preserve">Allow seamless use of </w:t>
      </w:r>
      <w:proofErr w:type="spellStart"/>
      <w:r w:rsidRPr="00B25515">
        <w:t>MoHRIS</w:t>
      </w:r>
      <w:proofErr w:type="spellEnd"/>
      <w:r w:rsidRPr="00B25515">
        <w:t xml:space="preserve"> mobile app in low-connectivity or offline environments, with intelligent syncing and conflict handling.</w:t>
      </w:r>
    </w:p>
    <w:p w14:paraId="1494633E" w14:textId="77777777" w:rsidR="00087425" w:rsidRPr="00B25515" w:rsidRDefault="00087425" w:rsidP="00087425">
      <w:r w:rsidRPr="00B25515">
        <w:rPr>
          <w:b/>
          <w:bCs/>
        </w:rPr>
        <w:t>Detailed Components:</w:t>
      </w:r>
    </w:p>
    <w:p w14:paraId="1BB00C14" w14:textId="77777777" w:rsidR="00087425" w:rsidRPr="00B25515" w:rsidRDefault="00087425" w:rsidP="00087425">
      <w:pPr>
        <w:numPr>
          <w:ilvl w:val="0"/>
          <w:numId w:val="1"/>
        </w:numPr>
      </w:pPr>
      <w:r w:rsidRPr="00B25515">
        <w:rPr>
          <w:b/>
          <w:bCs/>
        </w:rPr>
        <w:t>Offline Storage:</w:t>
      </w:r>
    </w:p>
    <w:p w14:paraId="4BCC2AD7" w14:textId="77777777" w:rsidR="00087425" w:rsidRPr="00B25515" w:rsidRDefault="00087425" w:rsidP="00087425">
      <w:pPr>
        <w:numPr>
          <w:ilvl w:val="1"/>
          <w:numId w:val="1"/>
        </w:numPr>
      </w:pPr>
      <w:r w:rsidRPr="00B25515">
        <w:t xml:space="preserve">Use of local </w:t>
      </w:r>
      <w:r w:rsidRPr="00B25515">
        <w:rPr>
          <w:b/>
          <w:bCs/>
        </w:rPr>
        <w:t>SQLite</w:t>
      </w:r>
      <w:r w:rsidRPr="00B25515">
        <w:t xml:space="preserve"> or </w:t>
      </w:r>
      <w:r w:rsidRPr="00B25515">
        <w:rPr>
          <w:b/>
          <w:bCs/>
        </w:rPr>
        <w:t>NoSQL (e.g., Hive, Realm)</w:t>
      </w:r>
      <w:r w:rsidRPr="00B25515">
        <w:t xml:space="preserve"> on-device databases.</w:t>
      </w:r>
    </w:p>
    <w:p w14:paraId="72945032" w14:textId="77777777" w:rsidR="00087425" w:rsidRPr="00B25515" w:rsidRDefault="00087425" w:rsidP="00087425">
      <w:pPr>
        <w:numPr>
          <w:ilvl w:val="1"/>
          <w:numId w:val="1"/>
        </w:numPr>
      </w:pPr>
      <w:r w:rsidRPr="00B25515">
        <w:t>Caching of user profiles, attendance logs, and pending leave requests.</w:t>
      </w:r>
    </w:p>
    <w:p w14:paraId="3ED5830D" w14:textId="77777777" w:rsidR="00087425" w:rsidRPr="00B25515" w:rsidRDefault="00087425" w:rsidP="00087425">
      <w:pPr>
        <w:numPr>
          <w:ilvl w:val="0"/>
          <w:numId w:val="1"/>
        </w:numPr>
      </w:pPr>
      <w:r w:rsidRPr="00B25515">
        <w:rPr>
          <w:b/>
          <w:bCs/>
        </w:rPr>
        <w:t>Queueing of Offline Actions:</w:t>
      </w:r>
    </w:p>
    <w:p w14:paraId="2011715A" w14:textId="77777777" w:rsidR="00087425" w:rsidRPr="00B25515" w:rsidRDefault="00087425" w:rsidP="00087425">
      <w:pPr>
        <w:numPr>
          <w:ilvl w:val="1"/>
          <w:numId w:val="1"/>
        </w:numPr>
      </w:pPr>
      <w:r w:rsidRPr="00B25515">
        <w:t xml:space="preserve">All user actions while offline are stored in an </w:t>
      </w:r>
      <w:r w:rsidRPr="00B25515">
        <w:rPr>
          <w:b/>
          <w:bCs/>
        </w:rPr>
        <w:t>action queue</w:t>
      </w:r>
      <w:r w:rsidRPr="00B25515">
        <w:t>.</w:t>
      </w:r>
    </w:p>
    <w:p w14:paraId="58364530" w14:textId="77777777" w:rsidR="00087425" w:rsidRPr="00B25515" w:rsidRDefault="00087425" w:rsidP="00087425">
      <w:pPr>
        <w:numPr>
          <w:ilvl w:val="1"/>
          <w:numId w:val="1"/>
        </w:numPr>
      </w:pPr>
      <w:r w:rsidRPr="00B25515">
        <w:t>Background sync once connectivity is restored.</w:t>
      </w:r>
    </w:p>
    <w:p w14:paraId="350924D2" w14:textId="77777777" w:rsidR="00087425" w:rsidRPr="00B25515" w:rsidRDefault="00087425" w:rsidP="00087425">
      <w:pPr>
        <w:numPr>
          <w:ilvl w:val="0"/>
          <w:numId w:val="1"/>
        </w:numPr>
      </w:pPr>
      <w:r w:rsidRPr="00B25515">
        <w:rPr>
          <w:b/>
          <w:bCs/>
        </w:rPr>
        <w:t>Conflict Detection &amp; Resolution:</w:t>
      </w:r>
    </w:p>
    <w:p w14:paraId="3AD652B9" w14:textId="77777777" w:rsidR="00087425" w:rsidRPr="00B25515" w:rsidRDefault="00087425" w:rsidP="00087425">
      <w:pPr>
        <w:numPr>
          <w:ilvl w:val="1"/>
          <w:numId w:val="1"/>
        </w:numPr>
      </w:pPr>
      <w:r w:rsidRPr="00B25515">
        <w:t>Timestamp-based conflict resolution.</w:t>
      </w:r>
    </w:p>
    <w:p w14:paraId="4B305328" w14:textId="77777777" w:rsidR="00087425" w:rsidRPr="00B25515" w:rsidRDefault="00087425" w:rsidP="00087425">
      <w:pPr>
        <w:numPr>
          <w:ilvl w:val="1"/>
          <w:numId w:val="1"/>
        </w:numPr>
      </w:pPr>
      <w:r w:rsidRPr="00B25515">
        <w:t>User-friendly conflict dialogs when needed (e.g., for leave approvals changed on web and mobile simultaneously).</w:t>
      </w:r>
    </w:p>
    <w:p w14:paraId="17F2F81B" w14:textId="77777777" w:rsidR="00087425" w:rsidRPr="00B25515" w:rsidRDefault="00087425" w:rsidP="00087425">
      <w:pPr>
        <w:numPr>
          <w:ilvl w:val="0"/>
          <w:numId w:val="1"/>
        </w:numPr>
      </w:pPr>
      <w:r w:rsidRPr="00B25515">
        <w:rPr>
          <w:b/>
          <w:bCs/>
        </w:rPr>
        <w:t>Sync Engine Features:</w:t>
      </w:r>
    </w:p>
    <w:p w14:paraId="5F24DDBA" w14:textId="77777777" w:rsidR="00087425" w:rsidRPr="00B25515" w:rsidRDefault="00087425" w:rsidP="00087425">
      <w:pPr>
        <w:numPr>
          <w:ilvl w:val="1"/>
          <w:numId w:val="1"/>
        </w:numPr>
      </w:pPr>
      <w:r w:rsidRPr="00B25515">
        <w:t>Sync retries with exponential backoff.</w:t>
      </w:r>
    </w:p>
    <w:p w14:paraId="245B1212" w14:textId="77777777" w:rsidR="00087425" w:rsidRPr="00B25515" w:rsidRDefault="00087425" w:rsidP="00087425">
      <w:pPr>
        <w:numPr>
          <w:ilvl w:val="1"/>
          <w:numId w:val="1"/>
        </w:numPr>
      </w:pPr>
      <w:r w:rsidRPr="00B25515">
        <w:t>Network change listeners to auto-trigger sync.</w:t>
      </w:r>
    </w:p>
    <w:p w14:paraId="54D10CC9" w14:textId="77777777" w:rsidR="00087425" w:rsidRPr="00B25515" w:rsidRDefault="00087425" w:rsidP="00087425">
      <w:pPr>
        <w:numPr>
          <w:ilvl w:val="1"/>
          <w:numId w:val="1"/>
        </w:numPr>
      </w:pPr>
      <w:r w:rsidRPr="00B25515">
        <w:t>Granular syncing (per module) for performance efficiency.</w:t>
      </w:r>
    </w:p>
    <w:p w14:paraId="72E46976" w14:textId="77777777" w:rsidR="00DE38F6" w:rsidRDefault="00DE38F6" w:rsidP="00087425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0478"/>
    <w:multiLevelType w:val="multilevel"/>
    <w:tmpl w:val="2B2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78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25"/>
    <w:rsid w:val="00087425"/>
    <w:rsid w:val="00180A00"/>
    <w:rsid w:val="0028578E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4E34"/>
  <w15:chartTrackingRefBased/>
  <w15:docId w15:val="{2E83F447-EA4A-4565-9436-51A80037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25"/>
  </w:style>
  <w:style w:type="paragraph" w:styleId="Heading1">
    <w:name w:val="heading 1"/>
    <w:basedOn w:val="Normal"/>
    <w:next w:val="Normal"/>
    <w:link w:val="Heading1Char"/>
    <w:uiPriority w:val="9"/>
    <w:qFormat/>
    <w:rsid w:val="00087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2025-08-02T11:47:00Z</dcterms:created>
  <dcterms:modified xsi:type="dcterms:W3CDTF">2025-08-02T11:49:00Z</dcterms:modified>
</cp:coreProperties>
</file>