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0B05" w14:textId="77777777" w:rsidR="00121E2A" w:rsidRPr="00121E2A" w:rsidRDefault="00121E2A" w:rsidP="00121E2A">
      <w:pPr>
        <w:rPr>
          <w:rFonts w:ascii="Times New Roman" w:hAnsi="Times New Roman" w:cs="Times New Roman"/>
          <w:b/>
          <w:bCs/>
        </w:rPr>
      </w:pPr>
      <w:r w:rsidRPr="00121E2A">
        <w:rPr>
          <w:rFonts w:ascii="Times New Roman" w:hAnsi="Times New Roman" w:cs="Times New Roman"/>
          <w:b/>
          <w:bCs/>
        </w:rPr>
        <w:t xml:space="preserve"> Mobile Device Compatibility &amp; Offline Access Requirements</w:t>
      </w:r>
    </w:p>
    <w:p w14:paraId="282A8C12" w14:textId="77777777" w:rsidR="00121E2A" w:rsidRPr="00121E2A" w:rsidRDefault="00121E2A" w:rsidP="00121E2A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Purpose</w:t>
      </w:r>
      <w:r w:rsidRPr="00121E2A">
        <w:rPr>
          <w:rFonts w:ascii="Times New Roman" w:hAnsi="Times New Roman" w:cs="Times New Roman"/>
        </w:rPr>
        <w:t xml:space="preserve">: Ensure broad accessibility and functional integrity of the </w:t>
      </w:r>
      <w:proofErr w:type="spellStart"/>
      <w:r w:rsidRPr="00121E2A">
        <w:rPr>
          <w:rFonts w:ascii="Times New Roman" w:hAnsi="Times New Roman" w:cs="Times New Roman"/>
        </w:rPr>
        <w:t>MoHRIS</w:t>
      </w:r>
      <w:proofErr w:type="spellEnd"/>
      <w:r w:rsidRPr="00121E2A">
        <w:rPr>
          <w:rFonts w:ascii="Times New Roman" w:hAnsi="Times New Roman" w:cs="Times New Roman"/>
        </w:rPr>
        <w:t xml:space="preserve"> application regardless of device type, OS version, or internet availability.</w:t>
      </w:r>
    </w:p>
    <w:p w14:paraId="034C4C6F" w14:textId="77777777" w:rsidR="00121E2A" w:rsidRPr="00121E2A" w:rsidRDefault="00121E2A" w:rsidP="00121E2A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Key Considerations</w:t>
      </w:r>
      <w:r w:rsidRPr="00121E2A">
        <w:rPr>
          <w:rFonts w:ascii="Times New Roman" w:hAnsi="Times New Roman" w:cs="Times New Roman"/>
        </w:rPr>
        <w:t>:</w:t>
      </w:r>
    </w:p>
    <w:p w14:paraId="211CF327" w14:textId="77777777" w:rsidR="00121E2A" w:rsidRPr="00121E2A" w:rsidRDefault="00121E2A" w:rsidP="00121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Supported Platforms</w:t>
      </w:r>
      <w:r w:rsidRPr="00121E2A">
        <w:rPr>
          <w:rFonts w:ascii="Times New Roman" w:hAnsi="Times New Roman" w:cs="Times New Roman"/>
        </w:rPr>
        <w:t>:</w:t>
      </w:r>
    </w:p>
    <w:p w14:paraId="6EA8D4D1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Android (v8 and above), iOS (v12 and above)</w:t>
      </w:r>
    </w:p>
    <w:p w14:paraId="5DF948DD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Feature phones with USSD/SMS-based alternatives for basic HR tasks</w:t>
      </w:r>
    </w:p>
    <w:p w14:paraId="3F6D38B3" w14:textId="77777777" w:rsidR="00121E2A" w:rsidRPr="00121E2A" w:rsidRDefault="00121E2A" w:rsidP="00121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Offline Mode</w:t>
      </w:r>
      <w:r w:rsidRPr="00121E2A">
        <w:rPr>
          <w:rFonts w:ascii="Times New Roman" w:hAnsi="Times New Roman" w:cs="Times New Roman"/>
        </w:rPr>
        <w:t>:</w:t>
      </w:r>
    </w:p>
    <w:p w14:paraId="5C2512E0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Local storage of leave requests, attendance logs, and timesheets for later synchronization</w:t>
      </w:r>
    </w:p>
    <w:p w14:paraId="15521224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Conflict detection and resolution protocols for data sync after reconnection</w:t>
      </w:r>
    </w:p>
    <w:p w14:paraId="088E9EBC" w14:textId="77777777" w:rsidR="00121E2A" w:rsidRPr="00121E2A" w:rsidRDefault="00121E2A" w:rsidP="00121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Performance Benchmarks</w:t>
      </w:r>
      <w:r w:rsidRPr="00121E2A">
        <w:rPr>
          <w:rFonts w:ascii="Times New Roman" w:hAnsi="Times New Roman" w:cs="Times New Roman"/>
        </w:rPr>
        <w:t>:</w:t>
      </w:r>
    </w:p>
    <w:p w14:paraId="626C59DA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App load time &lt; 2 seconds</w:t>
      </w:r>
    </w:p>
    <w:p w14:paraId="71BFEBF1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Synchronization &lt; 10 seconds over 2G network</w:t>
      </w:r>
    </w:p>
    <w:p w14:paraId="6ACB5E08" w14:textId="77777777" w:rsidR="00121E2A" w:rsidRPr="00121E2A" w:rsidRDefault="00121E2A" w:rsidP="00121E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UI Responsiveness</w:t>
      </w:r>
      <w:r w:rsidRPr="00121E2A">
        <w:rPr>
          <w:rFonts w:ascii="Times New Roman" w:hAnsi="Times New Roman" w:cs="Times New Roman"/>
        </w:rPr>
        <w:t>:</w:t>
      </w:r>
    </w:p>
    <w:p w14:paraId="16E33EE3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Adaptive UI for phones and tablets</w:t>
      </w:r>
    </w:p>
    <w:p w14:paraId="26F0462F" w14:textId="77777777" w:rsidR="00121E2A" w:rsidRPr="00121E2A" w:rsidRDefault="00121E2A" w:rsidP="00121E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Auto-scaling for different screen sizes</w:t>
      </w:r>
    </w:p>
    <w:p w14:paraId="6AC149FF" w14:textId="77777777" w:rsidR="00121E2A" w:rsidRPr="00121E2A" w:rsidRDefault="00121E2A" w:rsidP="00121E2A">
      <w:pPr>
        <w:rPr>
          <w:rFonts w:ascii="Times New Roman" w:hAnsi="Times New Roman" w:cs="Times New Roman"/>
        </w:rPr>
      </w:pPr>
    </w:p>
    <w:p w14:paraId="14409C13" w14:textId="77777777" w:rsidR="00DE38F6" w:rsidRPr="00121E2A" w:rsidRDefault="00DE38F6">
      <w:pPr>
        <w:rPr>
          <w:rFonts w:ascii="Times New Roman" w:hAnsi="Times New Roman" w:cs="Times New Roman"/>
        </w:rPr>
      </w:pPr>
    </w:p>
    <w:sectPr w:rsidR="00DE38F6" w:rsidRPr="0012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6CA"/>
    <w:multiLevelType w:val="multilevel"/>
    <w:tmpl w:val="DD9A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6360"/>
    <w:multiLevelType w:val="multilevel"/>
    <w:tmpl w:val="3C6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E49EE"/>
    <w:multiLevelType w:val="multilevel"/>
    <w:tmpl w:val="DE7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4243E"/>
    <w:multiLevelType w:val="multilevel"/>
    <w:tmpl w:val="40C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0233"/>
    <w:multiLevelType w:val="multilevel"/>
    <w:tmpl w:val="FF8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576389">
    <w:abstractNumId w:val="1"/>
  </w:num>
  <w:num w:numId="2" w16cid:durableId="1340766535">
    <w:abstractNumId w:val="2"/>
  </w:num>
  <w:num w:numId="3" w16cid:durableId="1138062759">
    <w:abstractNumId w:val="4"/>
  </w:num>
  <w:num w:numId="4" w16cid:durableId="646788149">
    <w:abstractNumId w:val="3"/>
  </w:num>
  <w:num w:numId="5" w16cid:durableId="209755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2A"/>
    <w:rsid w:val="00121E2A"/>
    <w:rsid w:val="00180A00"/>
    <w:rsid w:val="0028578E"/>
    <w:rsid w:val="00513AB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026"/>
  <w15:chartTrackingRefBased/>
  <w15:docId w15:val="{D146D27E-4119-4126-A3DD-2D56403A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2025-08-02T10:32:00Z</dcterms:created>
  <dcterms:modified xsi:type="dcterms:W3CDTF">2025-08-02T10:37:00Z</dcterms:modified>
</cp:coreProperties>
</file>