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5964" w14:textId="77777777" w:rsidR="00E372B6" w:rsidRPr="00E372B6" w:rsidRDefault="00E372B6" w:rsidP="00E372B6">
      <w:pPr>
        <w:rPr>
          <w:rFonts w:ascii="Times New Roman" w:hAnsi="Times New Roman" w:cs="Times New Roman"/>
          <w:b/>
          <w:bCs/>
        </w:rPr>
      </w:pPr>
      <w:r w:rsidRPr="00E372B6">
        <w:rPr>
          <w:rFonts w:ascii="Times New Roman" w:hAnsi="Times New Roman" w:cs="Times New Roman"/>
          <w:b/>
          <w:bCs/>
        </w:rPr>
        <w:t xml:space="preserve"> Disaster Recovery &amp; Business Continuity Plans</w:t>
      </w:r>
    </w:p>
    <w:p w14:paraId="1D114BC3" w14:textId="77777777" w:rsidR="00E372B6" w:rsidRPr="00E372B6" w:rsidRDefault="00E372B6" w:rsidP="00E372B6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Objective:</w:t>
      </w:r>
      <w:r w:rsidRPr="00E372B6">
        <w:rPr>
          <w:rFonts w:ascii="Times New Roman" w:hAnsi="Times New Roman" w:cs="Times New Roman"/>
        </w:rPr>
        <w:br/>
        <w:t>Ensure HR operations remain resilient and recoverable during unexpected outages, data loss events, or cyber threats, minimizing business disruption.</w:t>
      </w:r>
    </w:p>
    <w:p w14:paraId="3B944A09" w14:textId="77777777" w:rsidR="00E372B6" w:rsidRPr="00E372B6" w:rsidRDefault="00E372B6" w:rsidP="00E372B6">
      <w:p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Detailed Components:</w:t>
      </w:r>
    </w:p>
    <w:p w14:paraId="42E91F13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Recovery Time Objective (RTO):</w:t>
      </w:r>
    </w:p>
    <w:p w14:paraId="0459F3A6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 xml:space="preserve">Target system restoration within </w:t>
      </w:r>
      <w:r w:rsidRPr="00E372B6">
        <w:rPr>
          <w:rFonts w:ascii="Times New Roman" w:hAnsi="Times New Roman" w:cs="Times New Roman"/>
          <w:b/>
          <w:bCs/>
        </w:rPr>
        <w:t>≤4 hours</w:t>
      </w:r>
      <w:r w:rsidRPr="00E372B6">
        <w:rPr>
          <w:rFonts w:ascii="Times New Roman" w:hAnsi="Times New Roman" w:cs="Times New Roman"/>
        </w:rPr>
        <w:t xml:space="preserve"> for core HR functions (payroll, attendance).</w:t>
      </w:r>
    </w:p>
    <w:p w14:paraId="09E4CF52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Lower priority modules (e.g., analytics) within 24–48 hours.</w:t>
      </w:r>
    </w:p>
    <w:p w14:paraId="29F2301E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Recovery Point Objective (RPO):</w:t>
      </w:r>
    </w:p>
    <w:p w14:paraId="4B2CB2A2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 xml:space="preserve">Maximum data loss tolerance of </w:t>
      </w:r>
      <w:r w:rsidRPr="00E372B6">
        <w:rPr>
          <w:rFonts w:ascii="Times New Roman" w:hAnsi="Times New Roman" w:cs="Times New Roman"/>
          <w:b/>
          <w:bCs/>
        </w:rPr>
        <w:t>15 minutes</w:t>
      </w:r>
      <w:r w:rsidRPr="00E372B6">
        <w:rPr>
          <w:rFonts w:ascii="Times New Roman" w:hAnsi="Times New Roman" w:cs="Times New Roman"/>
        </w:rPr>
        <w:t xml:space="preserve"> for real-time attendance logs and transactions.</w:t>
      </w:r>
    </w:p>
    <w:p w14:paraId="0CCDD27D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Daily snapshots</w:t>
      </w:r>
      <w:r w:rsidRPr="00E372B6">
        <w:rPr>
          <w:rFonts w:ascii="Times New Roman" w:hAnsi="Times New Roman" w:cs="Times New Roman"/>
        </w:rPr>
        <w:t xml:space="preserve"> for less critical data (e.g., archived records, reports).</w:t>
      </w:r>
    </w:p>
    <w:p w14:paraId="4F10AC86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Data Backup Strategy:</w:t>
      </w:r>
    </w:p>
    <w:p w14:paraId="4DB7637A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Multi-tier backups</w:t>
      </w:r>
      <w:r w:rsidRPr="00E372B6">
        <w:rPr>
          <w:rFonts w:ascii="Times New Roman" w:hAnsi="Times New Roman" w:cs="Times New Roman"/>
        </w:rPr>
        <w:t xml:space="preserve"> (hourly incremental, nightly full).</w:t>
      </w:r>
    </w:p>
    <w:p w14:paraId="0F700E26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Use of encrypted storage buckets on cloud (e.g., AWS S3, Azure Blob).</w:t>
      </w:r>
    </w:p>
    <w:p w14:paraId="58DB7E93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Georedundant backups across regions.</w:t>
      </w:r>
    </w:p>
    <w:p w14:paraId="7793C522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Failover Strategy:</w:t>
      </w:r>
    </w:p>
    <w:p w14:paraId="7AFEB397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Hot-standby cloud infrastructure</w:t>
      </w:r>
      <w:r w:rsidRPr="00E372B6">
        <w:rPr>
          <w:rFonts w:ascii="Times New Roman" w:hAnsi="Times New Roman" w:cs="Times New Roman"/>
        </w:rPr>
        <w:t xml:space="preserve"> for core services with autoscaling and health checks.</w:t>
      </w:r>
    </w:p>
    <w:p w14:paraId="183CAD01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Load balancers to redirect traffic in case of primary system failure.</w:t>
      </w:r>
    </w:p>
    <w:p w14:paraId="6AC5D0A8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Manual and automatic failback procedures.</w:t>
      </w:r>
    </w:p>
    <w:p w14:paraId="41E2C04E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Crisis Communication Plan:</w:t>
      </w:r>
    </w:p>
    <w:p w14:paraId="32F8532B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Predefined notification workflows for IT teams, HR departments, and affected users.</w:t>
      </w:r>
    </w:p>
    <w:p w14:paraId="7B9B627F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Escalation tiers and recovery responsibilities matrix.</w:t>
      </w:r>
    </w:p>
    <w:p w14:paraId="131EA617" w14:textId="77777777" w:rsidR="00E372B6" w:rsidRPr="00E372B6" w:rsidRDefault="00E372B6" w:rsidP="00E372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  <w:b/>
          <w:bCs/>
        </w:rPr>
        <w:t>Disaster Simulation &amp; Testing:</w:t>
      </w:r>
    </w:p>
    <w:p w14:paraId="19D66EE3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Quarterly DR drills simulating various failure scenarios.</w:t>
      </w:r>
    </w:p>
    <w:p w14:paraId="5268CC96" w14:textId="77777777" w:rsidR="00E372B6" w:rsidRPr="00E372B6" w:rsidRDefault="00E372B6" w:rsidP="00E372B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E372B6">
        <w:rPr>
          <w:rFonts w:ascii="Times New Roman" w:hAnsi="Times New Roman" w:cs="Times New Roman"/>
        </w:rPr>
        <w:t>Incident response logbooks and post-mortem analysis documentation.</w:t>
      </w:r>
    </w:p>
    <w:sectPr w:rsidR="00E372B6" w:rsidRPr="00E3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B14D2"/>
    <w:multiLevelType w:val="multilevel"/>
    <w:tmpl w:val="C962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257E9"/>
    <w:multiLevelType w:val="multilevel"/>
    <w:tmpl w:val="BF4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B0057"/>
    <w:multiLevelType w:val="multilevel"/>
    <w:tmpl w:val="6C34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776900">
    <w:abstractNumId w:val="1"/>
  </w:num>
  <w:num w:numId="2" w16cid:durableId="1153137942">
    <w:abstractNumId w:val="0"/>
  </w:num>
  <w:num w:numId="3" w16cid:durableId="1973245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B6"/>
    <w:rsid w:val="00180A00"/>
    <w:rsid w:val="00274685"/>
    <w:rsid w:val="0028578E"/>
    <w:rsid w:val="009C0348"/>
    <w:rsid w:val="00D22FF6"/>
    <w:rsid w:val="00DE38F6"/>
    <w:rsid w:val="00E3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4D68"/>
  <w15:chartTrackingRefBased/>
  <w15:docId w15:val="{D85FAB46-B783-4FFD-B45E-9E114FAC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2025-08-02T11:28:00Z</dcterms:created>
  <dcterms:modified xsi:type="dcterms:W3CDTF">2025-08-02T11:34:00Z</dcterms:modified>
</cp:coreProperties>
</file>