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190B" w14:textId="77777777" w:rsidR="00A86ACA" w:rsidRPr="00793928" w:rsidRDefault="00A86ACA" w:rsidP="00A86ACA">
      <w:pPr>
        <w:rPr>
          <w:rFonts w:ascii="Times New Roman" w:hAnsi="Times New Roman" w:cs="Times New Roman"/>
          <w:b/>
          <w:bCs/>
        </w:rPr>
      </w:pPr>
      <w:r w:rsidRPr="00793928">
        <w:rPr>
          <w:rFonts w:ascii="Times New Roman" w:hAnsi="Times New Roman" w:cs="Times New Roman"/>
          <w:b/>
          <w:bCs/>
        </w:rPr>
        <w:t>Test Environment Setup &amp; Data Management Documentation</w:t>
      </w:r>
    </w:p>
    <w:p w14:paraId="35C494E9" w14:textId="77777777" w:rsidR="00A86ACA" w:rsidRPr="00793928" w:rsidRDefault="00A86ACA" w:rsidP="00A86ACA">
      <w:p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Objective:</w:t>
      </w:r>
      <w:r w:rsidRPr="00793928">
        <w:rPr>
          <w:rFonts w:ascii="Times New Roman" w:hAnsi="Times New Roman" w:cs="Times New Roman"/>
        </w:rPr>
        <w:br/>
        <w:t>Ensure consistent and repeatable testing by properly configuring environments and managing test data.</w:t>
      </w:r>
    </w:p>
    <w:p w14:paraId="51918749" w14:textId="77777777" w:rsidR="00A86ACA" w:rsidRPr="00793928" w:rsidRDefault="00A86ACA" w:rsidP="00A86ACA">
      <w:p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Key Components:</w:t>
      </w:r>
    </w:p>
    <w:p w14:paraId="56FFD0C9" w14:textId="77777777" w:rsidR="00A86ACA" w:rsidRPr="00793928" w:rsidRDefault="00A86ACA" w:rsidP="00A86A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Environment Configuration:</w:t>
      </w:r>
    </w:p>
    <w:p w14:paraId="2EF9A3FC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Scripts and documentation for provisioning dev, QA, staging, and UAT environments.</w:t>
      </w:r>
    </w:p>
    <w:p w14:paraId="3A14C2C7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Version-controlled environment configuration files.</w:t>
      </w:r>
    </w:p>
    <w:p w14:paraId="49812A07" w14:textId="77777777" w:rsidR="00A86ACA" w:rsidRPr="00793928" w:rsidRDefault="00A86ACA" w:rsidP="00A86A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Test Data Management:</w:t>
      </w:r>
    </w:p>
    <w:p w14:paraId="7B36314C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Creation and maintenance of anonymized, realistic test datasets.</w:t>
      </w:r>
    </w:p>
    <w:p w14:paraId="690E19E2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Data seeding and reset procedures for clean test cycles.</w:t>
      </w:r>
    </w:p>
    <w:p w14:paraId="5D03D4E2" w14:textId="77777777" w:rsidR="00A86ACA" w:rsidRPr="00793928" w:rsidRDefault="00A86ACA" w:rsidP="00A86A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Rollback &amp; Recovery:</w:t>
      </w:r>
    </w:p>
    <w:p w14:paraId="770ABD83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Snapshots and backup mechanisms to restore environments after testing.</w:t>
      </w:r>
    </w:p>
    <w:p w14:paraId="72153B81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Procedures to safely reset environments between test runs.</w:t>
      </w:r>
    </w:p>
    <w:p w14:paraId="3398B9E0" w14:textId="77777777" w:rsidR="00A86ACA" w:rsidRPr="00793928" w:rsidRDefault="00A86ACA" w:rsidP="00A86A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  <w:b/>
          <w:bCs/>
        </w:rPr>
        <w:t>Access Controls:</w:t>
      </w:r>
    </w:p>
    <w:p w14:paraId="051FA384" w14:textId="77777777" w:rsidR="00A86ACA" w:rsidRPr="00793928" w:rsidRDefault="00A86ACA" w:rsidP="00A86AC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93928">
        <w:rPr>
          <w:rFonts w:ascii="Times New Roman" w:hAnsi="Times New Roman" w:cs="Times New Roman"/>
        </w:rPr>
        <w:t>Role-based access to test environments and data for QA, developers, and stakeholders.</w:t>
      </w:r>
    </w:p>
    <w:p w14:paraId="29D0A9F7" w14:textId="77777777" w:rsidR="00DE38F6" w:rsidRPr="00A31566" w:rsidRDefault="00DE38F6">
      <w:pPr>
        <w:rPr>
          <w:rFonts w:ascii="Times New Roman" w:hAnsi="Times New Roman" w:cs="Times New Roman"/>
        </w:rPr>
      </w:pPr>
    </w:p>
    <w:sectPr w:rsidR="00DE38F6" w:rsidRPr="00A3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9635E"/>
    <w:multiLevelType w:val="multilevel"/>
    <w:tmpl w:val="B5D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8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CA"/>
    <w:rsid w:val="00180A00"/>
    <w:rsid w:val="0028578E"/>
    <w:rsid w:val="009C0348"/>
    <w:rsid w:val="00A31566"/>
    <w:rsid w:val="00A86AC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17E0"/>
  <w15:chartTrackingRefBased/>
  <w15:docId w15:val="{0B55A63C-5192-4B95-A109-F4CE83D3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CA"/>
  </w:style>
  <w:style w:type="paragraph" w:styleId="Heading1">
    <w:name w:val="heading 1"/>
    <w:basedOn w:val="Normal"/>
    <w:next w:val="Normal"/>
    <w:link w:val="Heading1Char"/>
    <w:uiPriority w:val="9"/>
    <w:qFormat/>
    <w:rsid w:val="00A8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2025-08-02T12:13:00Z</dcterms:created>
  <dcterms:modified xsi:type="dcterms:W3CDTF">2025-08-02T12:13:00Z</dcterms:modified>
</cp:coreProperties>
</file>