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B458FC">
      <w:pPr>
        <w:rPr>
          <w:b/>
          <w:bCs/>
        </w:rPr>
      </w:pPr>
      <w:r>
        <w:rPr>
          <w:b/>
          <w:bCs/>
        </w:rPr>
        <w:t>Change Management Plan – Regulatory Updates &amp; Feature Enhancemen</w:t>
      </w:r>
      <w:bookmarkStart w:id="0" w:name="_GoBack"/>
      <w:bookmarkEnd w:id="0"/>
      <w:r>
        <w:rPr>
          <w:b/>
          <w:bCs/>
        </w:rPr>
        <w:t>ts Focus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F15EE3A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</w:p>
    <w:p w14:paraId="2F316A25">
      <w:r>
        <w:t xml:space="preserve">A structured framework to manage evolving </w:t>
      </w:r>
      <w:r>
        <w:rPr>
          <w:b/>
          <w:bCs/>
        </w:rPr>
        <w:t>regulatory</w:t>
      </w:r>
      <w:r>
        <w:t xml:space="preserve"> demands and </w:t>
      </w:r>
      <w:r>
        <w:rPr>
          <w:b/>
          <w:bCs/>
        </w:rPr>
        <w:t>product feature</w:t>
      </w:r>
      <w:r>
        <w:t xml:space="preserve"> updates without disrupting mobile money service continuity.</w:t>
      </w:r>
    </w:p>
    <w:p w14:paraId="566A7601">
      <w:pPr>
        <w:rPr>
          <w:b/>
          <w:bCs/>
        </w:rPr>
      </w:pPr>
      <w:r>
        <w:rPr>
          <w:b/>
          <w:bCs/>
        </w:rPr>
        <w:t>Objectives</w:t>
      </w:r>
    </w:p>
    <w:p w14:paraId="788EFAA2">
      <w:pPr>
        <w:numPr>
          <w:ilvl w:val="0"/>
          <w:numId w:val="1"/>
        </w:numPr>
      </w:pPr>
      <w:r>
        <w:t>Ensure timely and compliant response to CBK, Data Protection, AML/KYC updates</w:t>
      </w:r>
    </w:p>
    <w:p w14:paraId="0529EC34">
      <w:pPr>
        <w:numPr>
          <w:ilvl w:val="0"/>
          <w:numId w:val="1"/>
        </w:numPr>
      </w:pPr>
      <w:r>
        <w:t>Enable controlled rollout of product feature upgrades (e.g., bill payments, international remittance)</w:t>
      </w:r>
    </w:p>
    <w:p w14:paraId="3612468E">
      <w:pPr>
        <w:rPr>
          <w:b/>
          <w:bCs/>
        </w:rPr>
      </w:pPr>
      <w:r>
        <w:rPr>
          <w:b/>
          <w:bCs/>
        </w:rPr>
        <w:t>Change Categories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6"/>
        <w:gridCol w:w="5153"/>
      </w:tblGrid>
      <w:tr w14:paraId="475363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AFEEE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</w:tcPr>
          <w:p w14:paraId="1D1C07C8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14:paraId="1EBBBC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7A1A56">
            <w:r>
              <w:t>Regulatory</w:t>
            </w:r>
          </w:p>
        </w:tc>
        <w:tc>
          <w:tcPr>
            <w:tcW w:w="0" w:type="auto"/>
            <w:vAlign w:val="center"/>
          </w:tcPr>
          <w:p w14:paraId="1C1F9999">
            <w:r>
              <w:t>CBK KYC rules, AML thresholds, Data residency laws</w:t>
            </w:r>
          </w:p>
        </w:tc>
      </w:tr>
      <w:tr w14:paraId="74BA25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4B363D">
            <w:r>
              <w:t>Functional</w:t>
            </w:r>
          </w:p>
        </w:tc>
        <w:tc>
          <w:tcPr>
            <w:tcW w:w="0" w:type="auto"/>
            <w:vAlign w:val="center"/>
          </w:tcPr>
          <w:p w14:paraId="1C2C7067">
            <w:r>
              <w:t>New menu flows (USSD/Super App), feature rollouts</w:t>
            </w:r>
          </w:p>
        </w:tc>
      </w:tr>
      <w:tr w14:paraId="6B07EC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33E0A0">
            <w:r>
              <w:t>Technical</w:t>
            </w:r>
          </w:p>
        </w:tc>
        <w:tc>
          <w:tcPr>
            <w:tcW w:w="0" w:type="auto"/>
            <w:vAlign w:val="center"/>
          </w:tcPr>
          <w:p w14:paraId="21EB929D">
            <w:r>
              <w:t>API versioning, encryption protocol changes</w:t>
            </w:r>
          </w:p>
        </w:tc>
      </w:tr>
    </w:tbl>
    <w:p w14:paraId="70504FCD">
      <w:pPr>
        <w:rPr>
          <w:b/>
          <w:bCs/>
        </w:rPr>
      </w:pPr>
      <w:r>
        <w:rPr>
          <w:b/>
          <w:bCs/>
        </w:rPr>
        <w:t>Governance Roles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28"/>
        <w:gridCol w:w="4917"/>
      </w:tblGrid>
      <w:tr w14:paraId="6A8C81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81C0CAF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1002C345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14:paraId="7E8BA9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F9F8D9">
            <w:r>
              <w:t>Change Advisory Board (CAB)</w:t>
            </w:r>
          </w:p>
        </w:tc>
        <w:tc>
          <w:tcPr>
            <w:tcW w:w="0" w:type="auto"/>
            <w:vAlign w:val="center"/>
          </w:tcPr>
          <w:p w14:paraId="0CB403EE">
            <w:r>
              <w:t>Evaluate and approve change requests</w:t>
            </w:r>
          </w:p>
        </w:tc>
      </w:tr>
      <w:tr w14:paraId="664D80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F8EDBA">
            <w:r>
              <w:t>Regulatory Officer</w:t>
            </w:r>
          </w:p>
        </w:tc>
        <w:tc>
          <w:tcPr>
            <w:tcW w:w="0" w:type="auto"/>
            <w:vAlign w:val="center"/>
          </w:tcPr>
          <w:p w14:paraId="72ED06E8">
            <w:r>
              <w:t>Monitor legal changes &amp; communicate impact</w:t>
            </w:r>
          </w:p>
        </w:tc>
      </w:tr>
      <w:tr w14:paraId="4C7A8B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93FB01">
            <w:r>
              <w:t>Product Manager</w:t>
            </w:r>
          </w:p>
        </w:tc>
        <w:tc>
          <w:tcPr>
            <w:tcW w:w="0" w:type="auto"/>
            <w:vAlign w:val="center"/>
          </w:tcPr>
          <w:p w14:paraId="19856C98">
            <w:r>
              <w:t>Define feature roadmap changes</w:t>
            </w:r>
          </w:p>
        </w:tc>
      </w:tr>
      <w:tr w14:paraId="38B96C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A47FC3">
            <w:r>
              <w:t>DevOps Lead</w:t>
            </w:r>
          </w:p>
        </w:tc>
        <w:tc>
          <w:tcPr>
            <w:tcW w:w="0" w:type="auto"/>
            <w:vAlign w:val="center"/>
          </w:tcPr>
          <w:p w14:paraId="70A8E722">
            <w:r>
              <w:t>Coordinate deployment windows &amp; rollback plans</w:t>
            </w:r>
          </w:p>
        </w:tc>
      </w:tr>
    </w:tbl>
    <w:p w14:paraId="559B15C8">
      <w:pPr>
        <w:rPr>
          <w:b/>
          <w:bCs/>
        </w:rPr>
      </w:pPr>
      <w:r>
        <w:rPr>
          <w:b/>
          <w:bCs/>
        </w:rPr>
        <w:t>Change Process</w:t>
      </w:r>
    </w:p>
    <w:p w14:paraId="41377D9B">
      <w:pPr>
        <w:numPr>
          <w:ilvl w:val="0"/>
          <w:numId w:val="2"/>
        </w:numPr>
      </w:pPr>
      <w:r>
        <w:rPr>
          <w:b/>
          <w:bCs/>
        </w:rPr>
        <w:t>Request Submission:</w:t>
      </w:r>
      <w:r>
        <w:t xml:space="preserve"> RFC via Jira/ServiceNow tagged "Regulatory"/"Feature"</w:t>
      </w:r>
    </w:p>
    <w:p w14:paraId="737A16C6">
      <w:pPr>
        <w:numPr>
          <w:ilvl w:val="0"/>
          <w:numId w:val="2"/>
        </w:numPr>
      </w:pPr>
      <w:r>
        <w:rPr>
          <w:b/>
          <w:bCs/>
        </w:rPr>
        <w:t>Impact Assessment:</w:t>
      </w:r>
      <w:r>
        <w:t xml:space="preserve"> On systems, users, vendors, compliance</w:t>
      </w:r>
    </w:p>
    <w:p w14:paraId="50E879E0">
      <w:pPr>
        <w:numPr>
          <w:ilvl w:val="0"/>
          <w:numId w:val="2"/>
        </w:numPr>
      </w:pPr>
      <w:r>
        <w:rPr>
          <w:b/>
          <w:bCs/>
        </w:rPr>
        <w:t>CAB Review &amp; Approval:</w:t>
      </w:r>
      <w:r>
        <w:t xml:space="preserve"> Includes risk score and rollback feasibility</w:t>
      </w:r>
    </w:p>
    <w:p w14:paraId="22BD3397">
      <w:pPr>
        <w:numPr>
          <w:ilvl w:val="0"/>
          <w:numId w:val="2"/>
        </w:numPr>
      </w:pPr>
      <w:r>
        <w:rPr>
          <w:b/>
          <w:bCs/>
        </w:rPr>
        <w:t>Stakeholder Notification:</w:t>
      </w:r>
      <w:r>
        <w:t xml:space="preserve"> Including banks, agents, customer care</w:t>
      </w:r>
    </w:p>
    <w:p w14:paraId="4970D8AF">
      <w:pPr>
        <w:numPr>
          <w:ilvl w:val="0"/>
          <w:numId w:val="2"/>
        </w:numPr>
      </w:pPr>
      <w:r>
        <w:rPr>
          <w:b/>
          <w:bCs/>
        </w:rPr>
        <w:t>Execution:</w:t>
      </w:r>
      <w:r>
        <w:t xml:space="preserve"> Version-controlled release with rollback procedure</w:t>
      </w:r>
    </w:p>
    <w:p w14:paraId="3C0B9920">
      <w:pPr>
        <w:numPr>
          <w:ilvl w:val="0"/>
          <w:numId w:val="2"/>
        </w:numPr>
      </w:pPr>
      <w:r>
        <w:rPr>
          <w:b/>
          <w:bCs/>
        </w:rPr>
        <w:t>Post-Change Review:</w:t>
      </w:r>
      <w:r>
        <w:t xml:space="preserve"> Performance logs, audit trail, customer feedback</w:t>
      </w:r>
    </w:p>
    <w:p w14:paraId="3E9C4286">
      <w:pPr>
        <w:rPr>
          <w:b/>
          <w:bCs/>
        </w:rPr>
      </w:pPr>
      <w:r>
        <w:rPr>
          <w:b/>
          <w:bCs/>
        </w:rPr>
        <w:t>Tools</w:t>
      </w:r>
    </w:p>
    <w:p w14:paraId="67C22258">
      <w:pPr>
        <w:numPr>
          <w:ilvl w:val="0"/>
          <w:numId w:val="3"/>
        </w:numPr>
      </w:pPr>
      <w:r>
        <w:t>Change Tracker (Jira)</w:t>
      </w:r>
    </w:p>
    <w:p w14:paraId="25DF0B71">
      <w:pPr>
        <w:numPr>
          <w:ilvl w:val="0"/>
          <w:numId w:val="3"/>
        </w:numPr>
      </w:pPr>
      <w:r>
        <w:t>Automated deployment pipelines (CI/CD)</w:t>
      </w:r>
    </w:p>
    <w:p w14:paraId="017F0227">
      <w:pPr>
        <w:numPr>
          <w:ilvl w:val="0"/>
          <w:numId w:val="3"/>
        </w:numPr>
      </w:pPr>
      <w:r>
        <w:t>Compliance Test Suites</w:t>
      </w:r>
    </w:p>
    <w:p w14:paraId="3616597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252A5B"/>
    <w:multiLevelType w:val="multilevel"/>
    <w:tmpl w:val="22252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6AC1C6E"/>
    <w:multiLevelType w:val="multilevel"/>
    <w:tmpl w:val="36AC1C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62C4F5C"/>
    <w:multiLevelType w:val="multilevel"/>
    <w:tmpl w:val="762C4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948"/>
    <w:rsid w:val="00180A00"/>
    <w:rsid w:val="0028578E"/>
    <w:rsid w:val="00A35684"/>
    <w:rsid w:val="00BA5948"/>
    <w:rsid w:val="00D22FF6"/>
    <w:rsid w:val="00DE38F6"/>
    <w:rsid w:val="7E14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1245</Characters>
  <Lines>10</Lines>
  <Paragraphs>2</Paragraphs>
  <TotalTime>2</TotalTime>
  <ScaleCrop>false</ScaleCrop>
  <LinksUpToDate>false</LinksUpToDate>
  <CharactersWithSpaces>1461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2025-07-28T18:02:00Z</dcterms:created>
  <dc:creator>168236-Barbara Malei</dc:creator>
  <cp:lastModifiedBy>ADMIN</cp:lastModifiedBy>
  <dcterms:modified xsi:type="dcterms:W3CDTF">2025-11-09T15:42:01Z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4723946B17594392B101AA9D7C80DB22_12</vt:lpwstr>
  </property>
</Properties>
</file>