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03F6" w:rsidRPr="00CE6B3E" w:rsidRDefault="00F603F6" w:rsidP="00F603F6">
      <w:pPr>
        <w:rPr>
          <w:b/>
          <w:bCs/>
        </w:rPr>
      </w:pPr>
      <w:r w:rsidRPr="00CE6B3E">
        <w:rPr>
          <w:b/>
          <w:bCs/>
        </w:rPr>
        <w:t>Formal Acceptance &amp; Sign-Off by Business, IT, and Regulatory Bodies</w:t>
      </w:r>
    </w:p>
    <w:p w:rsidR="00F603F6" w:rsidRPr="00CE6B3E" w:rsidRDefault="00F603F6" w:rsidP="00F603F6">
      <w:r w:rsidRPr="00CE6B3E">
        <w:rPr>
          <w:b/>
          <w:bCs/>
        </w:rPr>
        <w:t>Overview:</w:t>
      </w:r>
      <w:r w:rsidRPr="00CE6B3E">
        <w:br/>
        <w:t>A documented confirmation from all relevant parties formally approving project deliverables and declaring the project complete.</w:t>
      </w:r>
    </w:p>
    <w:p w:rsidR="00F603F6" w:rsidRPr="00CE6B3E" w:rsidRDefault="00F603F6" w:rsidP="00F603F6">
      <w:r w:rsidRPr="00CE6B3E">
        <w:rPr>
          <w:b/>
          <w:bCs/>
        </w:rPr>
        <w:t>Contents:</w:t>
      </w:r>
    </w:p>
    <w:p w:rsidR="00F603F6" w:rsidRPr="00CE6B3E" w:rsidRDefault="00F603F6" w:rsidP="00F603F6">
      <w:pPr>
        <w:numPr>
          <w:ilvl w:val="0"/>
          <w:numId w:val="1"/>
        </w:numPr>
      </w:pPr>
      <w:r w:rsidRPr="00CE6B3E">
        <w:rPr>
          <w:b/>
          <w:bCs/>
        </w:rPr>
        <w:t>Acceptance Criteria:</w:t>
      </w:r>
      <w:r w:rsidRPr="00CE6B3E">
        <w:t xml:space="preserve"> Reference to agreed standards and requirements fulfilled by the project.</w:t>
      </w:r>
    </w:p>
    <w:p w:rsidR="00F603F6" w:rsidRPr="00CE6B3E" w:rsidRDefault="00F603F6" w:rsidP="00F603F6">
      <w:pPr>
        <w:numPr>
          <w:ilvl w:val="0"/>
          <w:numId w:val="1"/>
        </w:numPr>
      </w:pPr>
      <w:r w:rsidRPr="00CE6B3E">
        <w:rPr>
          <w:b/>
          <w:bCs/>
        </w:rPr>
        <w:t>Sign-Off Forms:</w:t>
      </w:r>
      <w:r w:rsidRPr="00CE6B3E">
        <w:t xml:space="preserve"> Signed documents or digital confirmations from:</w:t>
      </w:r>
    </w:p>
    <w:p w:rsidR="00F603F6" w:rsidRPr="00CE6B3E" w:rsidRDefault="00F603F6" w:rsidP="00F603F6">
      <w:pPr>
        <w:numPr>
          <w:ilvl w:val="1"/>
          <w:numId w:val="1"/>
        </w:numPr>
      </w:pPr>
      <w:r w:rsidRPr="00CE6B3E">
        <w:t>Business representatives (product owners, sponsors)</w:t>
      </w:r>
    </w:p>
    <w:p w:rsidR="00F603F6" w:rsidRPr="00CE6B3E" w:rsidRDefault="00F603F6" w:rsidP="00F603F6">
      <w:pPr>
        <w:numPr>
          <w:ilvl w:val="1"/>
          <w:numId w:val="1"/>
        </w:numPr>
      </w:pPr>
      <w:r w:rsidRPr="00CE6B3E">
        <w:t>IT teams (developers, operations, security)</w:t>
      </w:r>
    </w:p>
    <w:p w:rsidR="00F603F6" w:rsidRPr="00CE6B3E" w:rsidRDefault="00F603F6" w:rsidP="00F603F6">
      <w:pPr>
        <w:numPr>
          <w:ilvl w:val="1"/>
          <w:numId w:val="1"/>
        </w:numPr>
      </w:pPr>
      <w:r w:rsidRPr="00CE6B3E">
        <w:t>Regulatory bodies (compliance officers, external regulators)</w:t>
      </w:r>
    </w:p>
    <w:p w:rsidR="00F603F6" w:rsidRPr="00CE6B3E" w:rsidRDefault="00F603F6" w:rsidP="00F603F6">
      <w:pPr>
        <w:numPr>
          <w:ilvl w:val="0"/>
          <w:numId w:val="1"/>
        </w:numPr>
      </w:pPr>
      <w:r w:rsidRPr="00CE6B3E">
        <w:rPr>
          <w:b/>
          <w:bCs/>
        </w:rPr>
        <w:t>Conditions or Reservations:</w:t>
      </w:r>
      <w:r w:rsidRPr="00CE6B3E">
        <w:t xml:space="preserve"> Any agreed caveats or ongoing obligations (e.g., post-launch monitoring).</w:t>
      </w:r>
    </w:p>
    <w:p w:rsidR="00F603F6" w:rsidRPr="00CE6B3E" w:rsidRDefault="00F603F6" w:rsidP="00F603F6">
      <w:pPr>
        <w:numPr>
          <w:ilvl w:val="0"/>
          <w:numId w:val="1"/>
        </w:numPr>
      </w:pPr>
      <w:r w:rsidRPr="00CE6B3E">
        <w:rPr>
          <w:b/>
          <w:bCs/>
        </w:rPr>
        <w:t>Date and Authority:</w:t>
      </w:r>
      <w:r w:rsidRPr="00CE6B3E">
        <w:t xml:space="preserve"> Names, titles, and signatures with date of acceptance.</w:t>
      </w:r>
    </w:p>
    <w:p w:rsidR="00F603F6" w:rsidRPr="00CE6B3E" w:rsidRDefault="00F603F6" w:rsidP="00F603F6">
      <w:r w:rsidRPr="00CE6B3E">
        <w:rPr>
          <w:b/>
          <w:bCs/>
        </w:rPr>
        <w:t>Purpose:</w:t>
      </w:r>
      <w:r w:rsidRPr="00CE6B3E">
        <w:br/>
        <w:t>To provide formal closure, reduce future disputes, and ensure all parties acknowledge project success and responsibilities.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24D5E"/>
    <w:multiLevelType w:val="multilevel"/>
    <w:tmpl w:val="C4BC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377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F6"/>
    <w:rsid w:val="00180A00"/>
    <w:rsid w:val="0028578E"/>
    <w:rsid w:val="00A35684"/>
    <w:rsid w:val="00D22FF6"/>
    <w:rsid w:val="00DE38F6"/>
    <w:rsid w:val="00F6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30204-EE0E-4C56-B802-667AE137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3F6"/>
  </w:style>
  <w:style w:type="paragraph" w:styleId="Heading1">
    <w:name w:val="heading 1"/>
    <w:basedOn w:val="Normal"/>
    <w:next w:val="Normal"/>
    <w:link w:val="Heading1Char"/>
    <w:uiPriority w:val="9"/>
    <w:qFormat/>
    <w:rsid w:val="00F60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3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3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3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3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3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3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3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3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3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3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2025-07-28T19:24:00Z</dcterms:created>
  <dcterms:modified xsi:type="dcterms:W3CDTF">2025-07-28T19:25:00Z</dcterms:modified>
</cp:coreProperties>
</file>