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3D64" w:rsidRPr="009A7D65" w:rsidRDefault="00B23D64" w:rsidP="00B23D64">
      <w:pPr>
        <w:rPr>
          <w:b/>
          <w:bCs/>
        </w:rPr>
      </w:pPr>
      <w:r w:rsidRPr="009A7D65">
        <w:rPr>
          <w:b/>
          <w:bCs/>
        </w:rPr>
        <w:t>Escalation Logs and Resolution Documentation</w:t>
      </w:r>
    </w:p>
    <w:p w:rsidR="00B23D64" w:rsidRPr="009A7D65" w:rsidRDefault="00B23D64" w:rsidP="00B23D64">
      <w:r w:rsidRPr="009A7D65">
        <w:rPr>
          <w:b/>
          <w:bCs/>
        </w:rPr>
        <w:t>Overview:</w:t>
      </w:r>
      <w:r w:rsidRPr="009A7D65">
        <w:br/>
        <w:t>A formal record of all incidents, issues, or risks escalated beyond routine management levels, tracking their investigation, decision-making, and resolution steps.</w:t>
      </w:r>
    </w:p>
    <w:p w:rsidR="00B23D64" w:rsidRPr="009A7D65" w:rsidRDefault="00B23D64" w:rsidP="00B23D64">
      <w:r w:rsidRPr="009A7D65">
        <w:rPr>
          <w:b/>
          <w:bCs/>
        </w:rPr>
        <w:t>Contents:</w:t>
      </w:r>
    </w:p>
    <w:p w:rsidR="00B23D64" w:rsidRPr="009A7D65" w:rsidRDefault="00B23D64" w:rsidP="00B23D64">
      <w:pPr>
        <w:numPr>
          <w:ilvl w:val="0"/>
          <w:numId w:val="1"/>
        </w:numPr>
      </w:pPr>
      <w:r w:rsidRPr="009A7D65">
        <w:rPr>
          <w:b/>
          <w:bCs/>
        </w:rPr>
        <w:t>Escalation Details:</w:t>
      </w:r>
      <w:r w:rsidRPr="009A7D65">
        <w:t xml:space="preserve"> Date/time, issue description, impact severity, and escalation reason.</w:t>
      </w:r>
    </w:p>
    <w:p w:rsidR="00B23D64" w:rsidRPr="009A7D65" w:rsidRDefault="00B23D64" w:rsidP="00B23D64">
      <w:pPr>
        <w:numPr>
          <w:ilvl w:val="0"/>
          <w:numId w:val="1"/>
        </w:numPr>
      </w:pPr>
      <w:r w:rsidRPr="009A7D65">
        <w:rPr>
          <w:b/>
          <w:bCs/>
        </w:rPr>
        <w:t>Stakeholders Involved:</w:t>
      </w:r>
      <w:r w:rsidRPr="009A7D65">
        <w:t xml:space="preserve"> Names and roles of individuals or teams notified or responsible.</w:t>
      </w:r>
    </w:p>
    <w:p w:rsidR="00B23D64" w:rsidRPr="009A7D65" w:rsidRDefault="00B23D64" w:rsidP="00B23D64">
      <w:pPr>
        <w:numPr>
          <w:ilvl w:val="0"/>
          <w:numId w:val="1"/>
        </w:numPr>
      </w:pPr>
      <w:r w:rsidRPr="009A7D65">
        <w:rPr>
          <w:b/>
          <w:bCs/>
        </w:rPr>
        <w:t>Response Actions:</w:t>
      </w:r>
      <w:r w:rsidRPr="009A7D65">
        <w:t xml:space="preserve"> Steps taken to investigate and mitigate the issue.</w:t>
      </w:r>
    </w:p>
    <w:p w:rsidR="00B23D64" w:rsidRPr="009A7D65" w:rsidRDefault="00B23D64" w:rsidP="00B23D64">
      <w:pPr>
        <w:numPr>
          <w:ilvl w:val="0"/>
          <w:numId w:val="1"/>
        </w:numPr>
      </w:pPr>
      <w:r w:rsidRPr="009A7D65">
        <w:rPr>
          <w:b/>
          <w:bCs/>
        </w:rPr>
        <w:t>Resolution Outcome:</w:t>
      </w:r>
      <w:r w:rsidRPr="009A7D65">
        <w:t xml:space="preserve"> Final status, root cause analysis, and lessons learned.</w:t>
      </w:r>
    </w:p>
    <w:p w:rsidR="00B23D64" w:rsidRPr="009A7D65" w:rsidRDefault="00B23D64" w:rsidP="00B23D64">
      <w:pPr>
        <w:numPr>
          <w:ilvl w:val="0"/>
          <w:numId w:val="1"/>
        </w:numPr>
      </w:pPr>
      <w:r w:rsidRPr="009A7D65">
        <w:rPr>
          <w:b/>
          <w:bCs/>
        </w:rPr>
        <w:t>Time Metrics:</w:t>
      </w:r>
      <w:r w:rsidRPr="009A7D65">
        <w:t xml:space="preserve"> Time taken from escalation to resolution (MTTR - Mean Time </w:t>
      </w:r>
      <w:proofErr w:type="gramStart"/>
      <w:r w:rsidRPr="009A7D65">
        <w:t>To</w:t>
      </w:r>
      <w:proofErr w:type="gramEnd"/>
      <w:r w:rsidRPr="009A7D65">
        <w:t xml:space="preserve"> Resolve).</w:t>
      </w:r>
    </w:p>
    <w:p w:rsidR="00B23D64" w:rsidRPr="009A7D65" w:rsidRDefault="00B23D64" w:rsidP="00B23D64">
      <w:pPr>
        <w:numPr>
          <w:ilvl w:val="0"/>
          <w:numId w:val="1"/>
        </w:numPr>
      </w:pPr>
      <w:r w:rsidRPr="009A7D65">
        <w:rPr>
          <w:b/>
          <w:bCs/>
        </w:rPr>
        <w:t>Follow-up Actions:</w:t>
      </w:r>
      <w:r w:rsidRPr="009A7D65">
        <w:t xml:space="preserve"> Recommendations or policy updates to prevent recurrence.</w:t>
      </w:r>
    </w:p>
    <w:p w:rsidR="00B23D64" w:rsidRPr="009A7D65" w:rsidRDefault="00B23D64" w:rsidP="00B23D64">
      <w:pPr>
        <w:numPr>
          <w:ilvl w:val="0"/>
          <w:numId w:val="1"/>
        </w:numPr>
      </w:pPr>
      <w:r w:rsidRPr="009A7D65">
        <w:rPr>
          <w:b/>
          <w:bCs/>
        </w:rPr>
        <w:t>Documentation:</w:t>
      </w:r>
      <w:r w:rsidRPr="009A7D65">
        <w:t xml:space="preserve"> Attachments such as screenshots, logs, email threads, or incident tickets.</w:t>
      </w:r>
    </w:p>
    <w:p w:rsidR="00B23D64" w:rsidRPr="009A7D65" w:rsidRDefault="00B23D64" w:rsidP="00B23D64">
      <w:r w:rsidRPr="009A7D65">
        <w:rPr>
          <w:b/>
          <w:bCs/>
        </w:rPr>
        <w:t>Tools Used:</w:t>
      </w:r>
      <w:r w:rsidRPr="009A7D65">
        <w:t xml:space="preserve"> Incident management systems (Jira, ServiceNow), communication platforms (Slack, Teams), shared document repositories.</w:t>
      </w:r>
      <w:r w:rsidRPr="009A7D65">
        <w:br/>
      </w:r>
      <w:r w:rsidRPr="009A7D65">
        <w:rPr>
          <w:b/>
          <w:bCs/>
        </w:rPr>
        <w:t>Purpose:</w:t>
      </w:r>
      <w:r w:rsidRPr="009A7D65">
        <w:t xml:space="preserve"> To ensure accountability, improve response efficiency, and support continuous improvement in incident management.</w:t>
      </w:r>
    </w:p>
    <w:p w:rsidR="00B23D64" w:rsidRPr="009A7D65" w:rsidRDefault="00B23D64" w:rsidP="00B23D64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0147D"/>
    <w:multiLevelType w:val="multilevel"/>
    <w:tmpl w:val="83B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3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64"/>
    <w:rsid w:val="00180A00"/>
    <w:rsid w:val="0028578E"/>
    <w:rsid w:val="00A35684"/>
    <w:rsid w:val="00B23D6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C7EC5-0469-4AFC-8BA7-3C38CC67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D64"/>
  </w:style>
  <w:style w:type="paragraph" w:styleId="Heading1">
    <w:name w:val="heading 1"/>
    <w:basedOn w:val="Normal"/>
    <w:next w:val="Normal"/>
    <w:link w:val="Heading1Char"/>
    <w:uiPriority w:val="9"/>
    <w:qFormat/>
    <w:rsid w:val="00B2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2025-07-28T19:15:00Z</dcterms:created>
  <dcterms:modified xsi:type="dcterms:W3CDTF">2025-07-28T19:16:00Z</dcterms:modified>
</cp:coreProperties>
</file>