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D7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Detailed Solution Architecture &amp; Integration Design Documents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0135CCA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3D35E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a comprehensive architectural blueprint and integration design that aligns the Odoo ERP system with telecom OSS/BSS platforms, mobile money systems, and other critical infrastructure, ensuring scalable, secure, and efficient operations.</w:t>
      </w:r>
    </w:p>
    <w:p w14:paraId="5F62D3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Solution Architecture Overview</w:t>
      </w:r>
    </w:p>
    <w:p w14:paraId="147038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Architecture Goals</w:t>
      </w:r>
    </w:p>
    <w:p w14:paraId="0D7C14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Seamless integration of Odoo ERP modules with telecom OSS/BSS and mobile money platforms.</w:t>
      </w:r>
    </w:p>
    <w:p w14:paraId="36C422A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high availability, scalability, and fault tolerance.</w:t>
      </w:r>
    </w:p>
    <w:p w14:paraId="09D0540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robust security measures adhering to telecom and data protection standards.</w:t>
      </w:r>
    </w:p>
    <w:p w14:paraId="5640EAA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real-time and batch processing for critical telecom business functions.</w:t>
      </w:r>
    </w:p>
    <w:p w14:paraId="0C42051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 modular extensibility for future enhancements (e.g., 5G services).</w:t>
      </w:r>
    </w:p>
    <w:p w14:paraId="5CD1B5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Architecture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9"/>
        <w:gridCol w:w="4372"/>
        <w:gridCol w:w="2909"/>
      </w:tblGrid>
      <w:tr w14:paraId="4EB80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845E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16ABAE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92EA9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Technologies / Tools</w:t>
            </w:r>
          </w:p>
        </w:tc>
      </w:tr>
      <w:tr w14:paraId="6529C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717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Odoo ERP Core Modules</w:t>
            </w:r>
          </w:p>
        </w:tc>
        <w:tc>
          <w:tcPr>
            <w:tcW w:w="0" w:type="auto"/>
            <w:vAlign w:val="center"/>
          </w:tcPr>
          <w:p w14:paraId="1E8C1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Billing, CRM, Finance, Inventory, Procurement, Service Management</w:t>
            </w:r>
          </w:p>
        </w:tc>
        <w:tc>
          <w:tcPr>
            <w:tcW w:w="0" w:type="auto"/>
            <w:vAlign w:val="center"/>
          </w:tcPr>
          <w:p w14:paraId="148EFC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Framework, PostgreSQL</w:t>
            </w:r>
          </w:p>
        </w:tc>
      </w:tr>
      <w:tr w14:paraId="5B20F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5BB1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Integration Middleware</w:t>
            </w:r>
          </w:p>
        </w:tc>
        <w:tc>
          <w:tcPr>
            <w:tcW w:w="0" w:type="auto"/>
            <w:vAlign w:val="center"/>
          </w:tcPr>
          <w:p w14:paraId="0C9E60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Enterprise Service Bus (ESB) for connecting diverse systems</w:t>
            </w:r>
          </w:p>
        </w:tc>
        <w:tc>
          <w:tcPr>
            <w:tcW w:w="0" w:type="auto"/>
            <w:vAlign w:val="center"/>
          </w:tcPr>
          <w:p w14:paraId="13D665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Kafka, MuleSoft, or Talend</w:t>
            </w:r>
          </w:p>
        </w:tc>
      </w:tr>
      <w:tr w14:paraId="39A02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DD7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OSS/BSS Systems</w:t>
            </w:r>
          </w:p>
        </w:tc>
        <w:tc>
          <w:tcPr>
            <w:tcW w:w="0" w:type="auto"/>
            <w:vAlign w:val="center"/>
          </w:tcPr>
          <w:p w14:paraId="3907C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Legacy telecom operations support systems</w:t>
            </w:r>
          </w:p>
        </w:tc>
        <w:tc>
          <w:tcPr>
            <w:tcW w:w="0" w:type="auto"/>
            <w:vAlign w:val="center"/>
          </w:tcPr>
          <w:p w14:paraId="768663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Vendor-specific APIs, SOAP/REST</w:t>
            </w:r>
          </w:p>
        </w:tc>
      </w:tr>
      <w:tr w14:paraId="6090C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3867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Mobile Money Platform</w:t>
            </w:r>
          </w:p>
        </w:tc>
        <w:tc>
          <w:tcPr>
            <w:tcW w:w="0" w:type="auto"/>
            <w:vAlign w:val="center"/>
          </w:tcPr>
          <w:p w14:paraId="276EDF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APIs for M-PESA and other payment gateways</w:t>
            </w:r>
          </w:p>
        </w:tc>
        <w:tc>
          <w:tcPr>
            <w:tcW w:w="0" w:type="auto"/>
            <w:vAlign w:val="center"/>
          </w:tcPr>
          <w:p w14:paraId="74737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RESTful APIs, OAuth2 Security</w:t>
            </w:r>
          </w:p>
        </w:tc>
      </w:tr>
      <w:tr w14:paraId="1FC65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659A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</w:tcPr>
          <w:p w14:paraId="0012AB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Centralized data repository for reporting and analytics</w:t>
            </w:r>
          </w:p>
        </w:tc>
        <w:tc>
          <w:tcPr>
            <w:tcW w:w="0" w:type="auto"/>
            <w:vAlign w:val="center"/>
          </w:tcPr>
          <w:p w14:paraId="012C9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Hadoop, Snowflake, or AWS Redshift</w:t>
            </w:r>
          </w:p>
        </w:tc>
      </w:tr>
      <w:tr w14:paraId="24E85D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93A1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</w:tcPr>
          <w:p w14:paraId="19A37E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and Access Management (IAM), Encryption</w:t>
            </w:r>
          </w:p>
        </w:tc>
        <w:tc>
          <w:tcPr>
            <w:tcW w:w="0" w:type="auto"/>
            <w:vAlign w:val="center"/>
          </w:tcPr>
          <w:p w14:paraId="23A26F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JWT, TLS, Firewall rules</w:t>
            </w:r>
          </w:p>
        </w:tc>
      </w:tr>
      <w:tr w14:paraId="42C43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7CA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Infrastructure</w:t>
            </w:r>
          </w:p>
        </w:tc>
        <w:tc>
          <w:tcPr>
            <w:tcW w:w="0" w:type="auto"/>
            <w:vAlign w:val="center"/>
          </w:tcPr>
          <w:p w14:paraId="7FA0C7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Hosting environment for ERP and middleware</w:t>
            </w:r>
          </w:p>
        </w:tc>
        <w:tc>
          <w:tcPr>
            <w:tcW w:w="0" w:type="auto"/>
            <w:vAlign w:val="center"/>
          </w:tcPr>
          <w:p w14:paraId="3D2FE8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AWS/Azure/GCP, Kubernetes, Docker</w:t>
            </w:r>
          </w:p>
        </w:tc>
      </w:tr>
    </w:tbl>
    <w:p w14:paraId="6E289E29">
      <w:pPr>
        <w:rPr>
          <w:rFonts w:ascii="Times New Roman" w:hAnsi="Times New Roman" w:cs="Times New Roman"/>
        </w:rPr>
      </w:pPr>
    </w:p>
    <w:p w14:paraId="14A345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Integration Design</w:t>
      </w:r>
    </w:p>
    <w:p w14:paraId="0D6F11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Integration Patterns</w:t>
      </w:r>
    </w:p>
    <w:p w14:paraId="0007DE2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API Gateway:</w:t>
      </w:r>
      <w:r>
        <w:rPr>
          <w:rFonts w:ascii="Times New Roman" w:hAnsi="Times New Roman" w:cs="Times New Roman"/>
        </w:rPr>
        <w:t xml:space="preserve"> Centralized API management for secure, scalable access to mobile money and OSS/BSS APIs.</w:t>
      </w:r>
    </w:p>
    <w:p w14:paraId="783A96D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Event-Driven Architecture:</w:t>
      </w:r>
      <w:r>
        <w:rPr>
          <w:rFonts w:ascii="Times New Roman" w:hAnsi="Times New Roman" w:cs="Times New Roman"/>
        </w:rPr>
        <w:t xml:space="preserve"> Kafka-based messaging for asynchronous communication between ERP and external systems.</w:t>
      </w:r>
    </w:p>
    <w:p w14:paraId="2CDD7B6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Batch Processing:</w:t>
      </w:r>
      <w:r>
        <w:rPr>
          <w:rFonts w:ascii="Times New Roman" w:hAnsi="Times New Roman" w:cs="Times New Roman"/>
        </w:rPr>
        <w:t xml:space="preserve"> Scheduled ETL jobs for data synchronization and migration.</w:t>
      </w:r>
    </w:p>
    <w:p w14:paraId="3AE732A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Real-Time Sync:</w:t>
      </w:r>
      <w:r>
        <w:rPr>
          <w:rFonts w:ascii="Times New Roman" w:hAnsi="Times New Roman" w:cs="Times New Roman"/>
        </w:rPr>
        <w:t xml:space="preserve"> Webhooks and API callbacks for instant updates (e.g., billing events).</w:t>
      </w:r>
    </w:p>
    <w:p w14:paraId="35AFF7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Data Flow Diagram (High-Level)</w:t>
      </w:r>
    </w:p>
    <w:p w14:paraId="3D0B661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Legacy OSS/BSS systems → Middleware ESB → Odoo ERP Modules → Data Warehouse → Reporting Systems</w:t>
      </w:r>
    </w:p>
    <w:p w14:paraId="4E2A25A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Money Transactions → API Gateway → Odoo Billing &amp; Finance → Reconciliation</w:t>
      </w:r>
    </w:p>
    <w:p w14:paraId="16106A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Interface Specifications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1203"/>
        <w:gridCol w:w="1162"/>
        <w:gridCol w:w="1475"/>
        <w:gridCol w:w="1740"/>
        <w:gridCol w:w="1705"/>
      </w:tblGrid>
      <w:tr w14:paraId="0DA3F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A94B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</w:tcPr>
          <w:p w14:paraId="6E1350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</w:tcPr>
          <w:p w14:paraId="7084D54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Format</w:t>
            </w:r>
          </w:p>
        </w:tc>
        <w:tc>
          <w:tcPr>
            <w:tcW w:w="0" w:type="auto"/>
            <w:vAlign w:val="center"/>
          </w:tcPr>
          <w:p w14:paraId="3859D7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0309D5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Mechanism</w:t>
            </w:r>
          </w:p>
        </w:tc>
        <w:tc>
          <w:tcPr>
            <w:tcW w:w="0" w:type="auto"/>
            <w:vAlign w:val="center"/>
          </w:tcPr>
          <w:p w14:paraId="723483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1799F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671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OSS/BSS API</w:t>
            </w:r>
          </w:p>
        </w:tc>
        <w:tc>
          <w:tcPr>
            <w:tcW w:w="0" w:type="auto"/>
            <w:vAlign w:val="center"/>
          </w:tcPr>
          <w:p w14:paraId="6807F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 / SOAP</w:t>
            </w:r>
          </w:p>
        </w:tc>
        <w:tc>
          <w:tcPr>
            <w:tcW w:w="0" w:type="auto"/>
            <w:vAlign w:val="center"/>
          </w:tcPr>
          <w:p w14:paraId="4FE7EF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/ XML</w:t>
            </w:r>
          </w:p>
        </w:tc>
        <w:tc>
          <w:tcPr>
            <w:tcW w:w="0" w:type="auto"/>
            <w:vAlign w:val="center"/>
          </w:tcPr>
          <w:p w14:paraId="429D30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/ Batch</w:t>
            </w:r>
          </w:p>
        </w:tc>
        <w:tc>
          <w:tcPr>
            <w:tcW w:w="0" w:type="auto"/>
            <w:vAlign w:val="center"/>
          </w:tcPr>
          <w:p w14:paraId="700EE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TLS</w:t>
            </w:r>
          </w:p>
        </w:tc>
        <w:tc>
          <w:tcPr>
            <w:tcW w:w="0" w:type="auto"/>
            <w:vAlign w:val="center"/>
          </w:tcPr>
          <w:p w14:paraId="3122D7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</w:tr>
      <w:tr w14:paraId="4AD1A0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9ADC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API (M-PESA)</w:t>
            </w:r>
          </w:p>
        </w:tc>
        <w:tc>
          <w:tcPr>
            <w:tcW w:w="0" w:type="auto"/>
            <w:vAlign w:val="center"/>
          </w:tcPr>
          <w:p w14:paraId="100BD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0" w:type="auto"/>
            <w:vAlign w:val="center"/>
          </w:tcPr>
          <w:p w14:paraId="50FC7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</w:tcPr>
          <w:p w14:paraId="5928D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</w:t>
            </w:r>
          </w:p>
        </w:tc>
        <w:tc>
          <w:tcPr>
            <w:tcW w:w="0" w:type="auto"/>
            <w:vAlign w:val="center"/>
          </w:tcPr>
          <w:p w14:paraId="3099C4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Mutual TLS</w:t>
            </w:r>
          </w:p>
        </w:tc>
        <w:tc>
          <w:tcPr>
            <w:tcW w:w="0" w:type="auto"/>
            <w:vAlign w:val="center"/>
          </w:tcPr>
          <w:p w14:paraId="5EEAE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Team</w:t>
            </w:r>
          </w:p>
        </w:tc>
      </w:tr>
      <w:tr w14:paraId="08D023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0DC5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Internal Modules</w:t>
            </w:r>
          </w:p>
        </w:tc>
        <w:tc>
          <w:tcPr>
            <w:tcW w:w="0" w:type="auto"/>
            <w:vAlign w:val="center"/>
          </w:tcPr>
          <w:p w14:paraId="7510E5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RPC / HTTP</w:t>
            </w:r>
          </w:p>
        </w:tc>
        <w:tc>
          <w:tcPr>
            <w:tcW w:w="0" w:type="auto"/>
            <w:vAlign w:val="center"/>
          </w:tcPr>
          <w:p w14:paraId="21E98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</w:tcPr>
          <w:p w14:paraId="7F45ED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On-demand</w:t>
            </w:r>
          </w:p>
        </w:tc>
        <w:tc>
          <w:tcPr>
            <w:tcW w:w="0" w:type="auto"/>
            <w:vAlign w:val="center"/>
          </w:tcPr>
          <w:p w14:paraId="257EB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IAM</w:t>
            </w:r>
          </w:p>
        </w:tc>
        <w:tc>
          <w:tcPr>
            <w:tcW w:w="0" w:type="auto"/>
            <w:vAlign w:val="center"/>
          </w:tcPr>
          <w:p w14:paraId="488DE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Dev Lead</w:t>
            </w:r>
          </w:p>
        </w:tc>
      </w:tr>
      <w:tr w14:paraId="11CD7B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D116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Warehouse Ingestion</w:t>
            </w:r>
          </w:p>
        </w:tc>
        <w:tc>
          <w:tcPr>
            <w:tcW w:w="0" w:type="auto"/>
            <w:vAlign w:val="center"/>
          </w:tcPr>
          <w:p w14:paraId="1E99A3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JDBC / API</w:t>
            </w:r>
          </w:p>
        </w:tc>
        <w:tc>
          <w:tcPr>
            <w:tcW w:w="0" w:type="auto"/>
            <w:vAlign w:val="center"/>
          </w:tcPr>
          <w:p w14:paraId="7F241D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CSV / Parquet</w:t>
            </w:r>
          </w:p>
        </w:tc>
        <w:tc>
          <w:tcPr>
            <w:tcW w:w="0" w:type="auto"/>
            <w:vAlign w:val="center"/>
          </w:tcPr>
          <w:p w14:paraId="58D4C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 (Nightly)</w:t>
            </w:r>
          </w:p>
        </w:tc>
        <w:tc>
          <w:tcPr>
            <w:tcW w:w="0" w:type="auto"/>
            <w:vAlign w:val="center"/>
          </w:tcPr>
          <w:p w14:paraId="2CC161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VPN / Encryption</w:t>
            </w:r>
          </w:p>
        </w:tc>
        <w:tc>
          <w:tcPr>
            <w:tcW w:w="0" w:type="auto"/>
            <w:vAlign w:val="center"/>
          </w:tcPr>
          <w:p w14:paraId="50BE3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Engineering</w:t>
            </w:r>
          </w:p>
        </w:tc>
      </w:tr>
    </w:tbl>
    <w:p w14:paraId="2FBED4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Error Handling &amp; Retry Mechanisms</w:t>
      </w:r>
    </w:p>
    <w:p w14:paraId="7FEE4EC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Centralized logging and monitoring via ELK Stack or Splunk.</w:t>
      </w:r>
    </w:p>
    <w:p w14:paraId="291A732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retries with exponential backoff for transient failures.</w:t>
      </w:r>
    </w:p>
    <w:p w14:paraId="2D43F06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Alerts and incident management via PagerDuty or equivalent.</w:t>
      </w:r>
    </w:p>
    <w:p w14:paraId="21EC2C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Security Architecture</w:t>
      </w:r>
    </w:p>
    <w:p w14:paraId="0C009EF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Access Control (RBAC) integrated within Odoo and external systems.</w:t>
      </w:r>
    </w:p>
    <w:p w14:paraId="0B2CF3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Encryption of data at rest (AES-256) and in transit (TLS 1.2+).</w:t>
      </w:r>
    </w:p>
    <w:p w14:paraId="23B0E6E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security audits and penetration testing.</w:t>
      </w:r>
    </w:p>
    <w:p w14:paraId="6513210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Compliance with Kenya Data Protection Act and telecom regulations.</w:t>
      </w:r>
    </w:p>
    <w:p w14:paraId="6C54A3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Scalability &amp; Performance Considerations</w:t>
      </w:r>
    </w:p>
    <w:p w14:paraId="09FBE06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Containerized microservices for horizontal scaling.</w:t>
      </w:r>
    </w:p>
    <w:p w14:paraId="5E057C3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balancing for API Gateway and middleware.</w:t>
      </w:r>
    </w:p>
    <w:p w14:paraId="19DD63BE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indexing and query optimization.</w:t>
      </w:r>
    </w:p>
    <w:p w14:paraId="7E97BBD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Caching mechanisms using Redis or Memcached.</w:t>
      </w:r>
    </w:p>
    <w:p w14:paraId="3E1206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Technology Stack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3774"/>
        <w:gridCol w:w="3108"/>
      </w:tblGrid>
      <w:tr w14:paraId="120E6D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1AC5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59D290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 / Tool</w:t>
            </w:r>
          </w:p>
        </w:tc>
        <w:tc>
          <w:tcPr>
            <w:tcW w:w="0" w:type="auto"/>
            <w:vAlign w:val="center"/>
          </w:tcPr>
          <w:p w14:paraId="7A79883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14:paraId="6E42BB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BFB4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Layer</w:t>
            </w:r>
          </w:p>
        </w:tc>
        <w:tc>
          <w:tcPr>
            <w:tcW w:w="0" w:type="auto"/>
            <w:vAlign w:val="center"/>
          </w:tcPr>
          <w:p w14:paraId="5B9B5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ReactJS / Angular</w:t>
            </w:r>
          </w:p>
        </w:tc>
        <w:tc>
          <w:tcPr>
            <w:tcW w:w="0" w:type="auto"/>
            <w:vAlign w:val="center"/>
          </w:tcPr>
          <w:p w14:paraId="58EC1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Interface</w:t>
            </w:r>
          </w:p>
        </w:tc>
      </w:tr>
      <w:tr w14:paraId="36C80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BA1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Layer</w:t>
            </w:r>
          </w:p>
        </w:tc>
        <w:tc>
          <w:tcPr>
            <w:tcW w:w="0" w:type="auto"/>
            <w:vAlign w:val="center"/>
          </w:tcPr>
          <w:p w14:paraId="0824A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Framework (Python)</w:t>
            </w:r>
          </w:p>
        </w:tc>
        <w:tc>
          <w:tcPr>
            <w:tcW w:w="0" w:type="auto"/>
            <w:vAlign w:val="center"/>
          </w:tcPr>
          <w:p w14:paraId="19AD65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Business Logic</w:t>
            </w:r>
          </w:p>
        </w:tc>
      </w:tr>
      <w:tr w14:paraId="005448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F03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Layer</w:t>
            </w:r>
          </w:p>
        </w:tc>
        <w:tc>
          <w:tcPr>
            <w:tcW w:w="0" w:type="auto"/>
            <w:vAlign w:val="center"/>
          </w:tcPr>
          <w:p w14:paraId="2F058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Kafka, MuleSoft</w:t>
            </w:r>
          </w:p>
        </w:tc>
        <w:tc>
          <w:tcPr>
            <w:tcW w:w="0" w:type="auto"/>
            <w:vAlign w:val="center"/>
          </w:tcPr>
          <w:p w14:paraId="6EC8A2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Messaging &amp; API orchestration</w:t>
            </w:r>
          </w:p>
        </w:tc>
      </w:tr>
      <w:tr w14:paraId="77EF7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2735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Layer</w:t>
            </w:r>
          </w:p>
        </w:tc>
        <w:tc>
          <w:tcPr>
            <w:tcW w:w="0" w:type="auto"/>
            <w:vAlign w:val="center"/>
          </w:tcPr>
          <w:p w14:paraId="4E0D2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PostgreSQL, Hadoop / Redshift</w:t>
            </w:r>
          </w:p>
        </w:tc>
        <w:tc>
          <w:tcPr>
            <w:tcW w:w="0" w:type="auto"/>
            <w:vAlign w:val="center"/>
          </w:tcPr>
          <w:p w14:paraId="5C64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Storage &amp; Analytics</w:t>
            </w:r>
          </w:p>
        </w:tc>
      </w:tr>
      <w:tr w14:paraId="14D736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BD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Layer</w:t>
            </w:r>
          </w:p>
        </w:tc>
        <w:tc>
          <w:tcPr>
            <w:tcW w:w="0" w:type="auto"/>
            <w:vAlign w:val="center"/>
          </w:tcPr>
          <w:p w14:paraId="732B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TLS, IAM</w:t>
            </w:r>
          </w:p>
        </w:tc>
        <w:tc>
          <w:tcPr>
            <w:tcW w:w="0" w:type="auto"/>
            <w:vAlign w:val="center"/>
          </w:tcPr>
          <w:p w14:paraId="6B001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&amp; Data Protection</w:t>
            </w:r>
          </w:p>
        </w:tc>
      </w:tr>
      <w:tr w14:paraId="619D6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61E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0" w:type="auto"/>
            <w:vAlign w:val="center"/>
          </w:tcPr>
          <w:p w14:paraId="7AA16B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AWS/Azure/GCP, Kubernetes, Docker</w:t>
            </w:r>
          </w:p>
        </w:tc>
        <w:tc>
          <w:tcPr>
            <w:tcW w:w="0" w:type="auto"/>
            <w:vAlign w:val="center"/>
          </w:tcPr>
          <w:p w14:paraId="3F3CC3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Hosting &amp; Orchestration</w:t>
            </w:r>
          </w:p>
        </w:tc>
      </w:tr>
    </w:tbl>
    <w:p w14:paraId="303AEE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Assumptions &amp; Constraints</w:t>
      </w:r>
    </w:p>
    <w:p w14:paraId="6BCC75FA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Legacy OSS/BSS APIs are stable and accessible.</w:t>
      </w:r>
    </w:p>
    <w:p w14:paraId="5AD6A5B6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money providers support required integration protocols.</w:t>
      </w:r>
    </w:p>
    <w:p w14:paraId="08D8288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infrastructure supports low-latency communications.</w:t>
      </w:r>
    </w:p>
    <w:p w14:paraId="321AC9C1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Adequate budget for cloud infrastructure and licensing.</w:t>
      </w:r>
    </w:p>
    <w:p w14:paraId="545CD2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Diagrams (to be attached)</w:t>
      </w:r>
    </w:p>
    <w:p w14:paraId="6B54F17B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High-level Solution Architecture Diagram</w:t>
      </w:r>
    </w:p>
    <w:p w14:paraId="3727A496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Integration Sequence Diagrams</w:t>
      </w:r>
    </w:p>
    <w:p w14:paraId="6A3E94A6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Flow Diagrams</w:t>
      </w:r>
    </w:p>
    <w:p w14:paraId="6E6521E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Architecture Diagram</w:t>
      </w:r>
    </w:p>
    <w:p w14:paraId="70B7D65A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82272"/>
    <w:multiLevelType w:val="multilevel"/>
    <w:tmpl w:val="1B582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6917FA"/>
    <w:multiLevelType w:val="multilevel"/>
    <w:tmpl w:val="2F691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120C42"/>
    <w:multiLevelType w:val="multilevel"/>
    <w:tmpl w:val="3D120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8506BE7"/>
    <w:multiLevelType w:val="multilevel"/>
    <w:tmpl w:val="48506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944457"/>
    <w:multiLevelType w:val="multilevel"/>
    <w:tmpl w:val="59944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EA95205"/>
    <w:multiLevelType w:val="multilevel"/>
    <w:tmpl w:val="5EA95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617258A"/>
    <w:multiLevelType w:val="multilevel"/>
    <w:tmpl w:val="76172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9D76E2B"/>
    <w:multiLevelType w:val="multilevel"/>
    <w:tmpl w:val="79D76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76D"/>
    <w:rsid w:val="000849A3"/>
    <w:rsid w:val="000F476D"/>
    <w:rsid w:val="00180A00"/>
    <w:rsid w:val="0028578E"/>
    <w:rsid w:val="00A35684"/>
    <w:rsid w:val="00D22FF6"/>
    <w:rsid w:val="00DE38F6"/>
    <w:rsid w:val="344B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646</Words>
  <Characters>3684</Characters>
  <Lines>30</Lines>
  <Paragraphs>8</Paragraphs>
  <TotalTime>0</TotalTime>
  <ScaleCrop>false</ScaleCrop>
  <LinksUpToDate>false</LinksUpToDate>
  <CharactersWithSpaces>4322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2025-07-28T16:15:00Z</dcterms:created>
  <dc:creator>168236-Barbara Malei</dc:creator>
  <cp:lastModifiedBy>ADMIN</cp:lastModifiedBy>
  <dcterms:modified xsi:type="dcterms:W3CDTF">2025-11-09T11:51:38Z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F7868F258A9C4388888EE7A40EBED58F_12</vt:lpwstr>
  </property>
</Properties>
</file>