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  <w:b/>
          <w:bCs/>
        </w:rPr>
        <w:t>ERP Governance Framework</w:t>
      </w:r>
    </w:p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  <w:b/>
          <w:bCs/>
        </w:rPr>
        <w:t>Project</w:t>
      </w:r>
      <w:r w:rsidRPr="00BC3C78">
        <w:rPr>
          <w:rFonts w:ascii="Times New Roman" w:hAnsi="Times New Roman" w:cs="Times New Roman"/>
        </w:rPr>
        <w:t>: Odoo ERP Implementation</w:t>
      </w:r>
      <w:r w:rsidRPr="00BC3C78">
        <w:rPr>
          <w:rFonts w:ascii="Times New Roman" w:hAnsi="Times New Roman" w:cs="Times New Roman"/>
        </w:rPr>
        <w:br/>
      </w:r>
      <w:r w:rsidRPr="00BC3C78">
        <w:rPr>
          <w:rFonts w:ascii="Times New Roman" w:hAnsi="Times New Roman" w:cs="Times New Roman"/>
          <w:b/>
          <w:bCs/>
        </w:rPr>
        <w:t>Organization</w:t>
      </w:r>
      <w:r w:rsidRPr="00BC3C78">
        <w:rPr>
          <w:rFonts w:ascii="Times New Roman" w:hAnsi="Times New Roman" w:cs="Times New Roman"/>
        </w:rPr>
        <w:t xml:space="preserve">: </w:t>
      </w:r>
      <w:r w:rsidR="000D21C5" w:rsidRPr="00BC3C78">
        <w:rPr>
          <w:rFonts w:ascii="Times New Roman" w:hAnsi="Times New Roman" w:cs="Times New Roman"/>
        </w:rPr>
        <w:t>Telco net company</w:t>
      </w:r>
      <w:r w:rsidRPr="00BC3C78">
        <w:rPr>
          <w:rFonts w:ascii="Times New Roman" w:hAnsi="Times New Roman" w:cs="Times New Roman"/>
        </w:rPr>
        <w:br/>
      </w:r>
      <w:r w:rsidRPr="00BC3C78">
        <w:rPr>
          <w:rFonts w:ascii="Times New Roman" w:hAnsi="Times New Roman" w:cs="Times New Roman"/>
          <w:b/>
          <w:bCs/>
        </w:rPr>
        <w:t>Prepared by</w:t>
      </w:r>
      <w:r w:rsidRPr="00BC3C78">
        <w:rPr>
          <w:rFonts w:ascii="Times New Roman" w:hAnsi="Times New Roman" w:cs="Times New Roman"/>
        </w:rPr>
        <w:t>: IT Project Manager</w:t>
      </w:r>
      <w:r w:rsidRPr="00BC3C78">
        <w:rPr>
          <w:rFonts w:ascii="Times New Roman" w:hAnsi="Times New Roman" w:cs="Times New Roman"/>
        </w:rPr>
        <w:br/>
      </w:r>
      <w:r w:rsidRPr="00BC3C78">
        <w:rPr>
          <w:rFonts w:ascii="Times New Roman" w:hAnsi="Times New Roman" w:cs="Times New Roman"/>
          <w:b/>
          <w:bCs/>
        </w:rPr>
        <w:t>Date</w:t>
      </w:r>
      <w:r w:rsidRPr="00BC3C78">
        <w:rPr>
          <w:rFonts w:ascii="Times New Roman" w:hAnsi="Times New Roman" w:cs="Times New Roman"/>
        </w:rPr>
        <w:t xml:space="preserve">: </w:t>
      </w:r>
      <w:r w:rsidR="000D21C5" w:rsidRPr="00BC3C78">
        <w:rPr>
          <w:rFonts w:ascii="Times New Roman" w:hAnsi="Times New Roman" w:cs="Times New Roman"/>
        </w:rPr>
        <w:t>June 2025</w:t>
      </w:r>
    </w:p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  <w:b/>
          <w:bCs/>
        </w:rPr>
      </w:pPr>
      <w:r w:rsidRPr="00BC3C78">
        <w:rPr>
          <w:rFonts w:ascii="Times New Roman" w:hAnsi="Times New Roman" w:cs="Times New Roman"/>
          <w:b/>
          <w:bCs/>
        </w:rPr>
        <w:t>1. Purpose</w:t>
      </w:r>
    </w:p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This ERP Governance Framework establishes the structure, roles, responsibilities, and processes necessary to ensure successful implementation, monitoring, and post-go-live control of the Odoo ERP system within the organization.</w:t>
      </w:r>
    </w:p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  <w:b/>
          <w:bCs/>
        </w:rPr>
      </w:pPr>
      <w:r w:rsidRPr="00BC3C78">
        <w:rPr>
          <w:rFonts w:ascii="Times New Roman" w:hAnsi="Times New Roman" w:cs="Times New Roman"/>
          <w:b/>
          <w:bCs/>
        </w:rPr>
        <w:t>2. Governance Objectives</w:t>
      </w:r>
    </w:p>
    <w:p w:rsidR="003767CA" w:rsidRPr="00BC3C78" w:rsidRDefault="003767CA" w:rsidP="00BC3C7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Ensure alignment with organizational strategy and compliance</w:t>
      </w:r>
    </w:p>
    <w:p w:rsidR="003767CA" w:rsidRPr="00BC3C78" w:rsidRDefault="003767CA" w:rsidP="00BC3C7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Provide oversight, accountability, and decision-making authority</w:t>
      </w:r>
    </w:p>
    <w:p w:rsidR="003767CA" w:rsidRPr="00BC3C78" w:rsidRDefault="003767CA" w:rsidP="00BC3C7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Promote risk-aware planning and change control</w:t>
      </w:r>
    </w:p>
    <w:p w:rsidR="003767CA" w:rsidRPr="00BC3C78" w:rsidRDefault="003767CA" w:rsidP="00BC3C7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Foster transparency and communication across stakeholders</w:t>
      </w:r>
    </w:p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  <w:b/>
          <w:bCs/>
        </w:rPr>
      </w:pPr>
      <w:r w:rsidRPr="00BC3C78">
        <w:rPr>
          <w:rFonts w:ascii="Times New Roman" w:hAnsi="Times New Roman" w:cs="Times New Roman"/>
          <w:b/>
          <w:bCs/>
        </w:rPr>
        <w:t>3. Governance Structure</w:t>
      </w:r>
    </w:p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  <w:b/>
          <w:bCs/>
        </w:rPr>
      </w:pPr>
      <w:r w:rsidRPr="00BC3C78">
        <w:rPr>
          <w:rFonts w:ascii="Times New Roman" w:hAnsi="Times New Roman" w:cs="Times New Roman"/>
          <w:b/>
          <w:bCs/>
        </w:rPr>
        <w:t>A. Steering Committee</w:t>
      </w:r>
    </w:p>
    <w:p w:rsidR="003767CA" w:rsidRPr="00BC3C78" w:rsidRDefault="003767CA" w:rsidP="00BC3C7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Provides strategic oversight and budget approval</w:t>
      </w:r>
    </w:p>
    <w:p w:rsidR="003767CA" w:rsidRPr="00BC3C78" w:rsidRDefault="003767CA" w:rsidP="00BC3C7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Chaired by CIO or Executive Sponsor</w:t>
      </w:r>
    </w:p>
    <w:p w:rsidR="003767CA" w:rsidRPr="00BC3C78" w:rsidRDefault="003767CA" w:rsidP="00BC3C7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Meets monthly or at major milestones</w:t>
      </w:r>
    </w:p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  <w:b/>
          <w:bCs/>
        </w:rPr>
      </w:pPr>
      <w:r w:rsidRPr="00BC3C78">
        <w:rPr>
          <w:rFonts w:ascii="Times New Roman" w:hAnsi="Times New Roman" w:cs="Times New Roman"/>
          <w:b/>
          <w:bCs/>
        </w:rPr>
        <w:t>B. Project Board (PRINCE2)</w:t>
      </w:r>
    </w:p>
    <w:p w:rsidR="003767CA" w:rsidRPr="00BC3C78" w:rsidRDefault="003767CA" w:rsidP="00BC3C7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Manages project assurance, change approval, and stakeholder alignment</w:t>
      </w:r>
    </w:p>
    <w:p w:rsidR="003767CA" w:rsidRPr="00BC3C78" w:rsidRDefault="003767CA" w:rsidP="00BC3C7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Comprised of Sponsor, Senior User, and Supplier</w:t>
      </w:r>
    </w:p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  <w:b/>
          <w:bCs/>
        </w:rPr>
      </w:pPr>
      <w:r w:rsidRPr="00BC3C78">
        <w:rPr>
          <w:rFonts w:ascii="Times New Roman" w:hAnsi="Times New Roman" w:cs="Times New Roman"/>
          <w:b/>
          <w:bCs/>
        </w:rPr>
        <w:t>C. Change Control Board (CCB)</w:t>
      </w:r>
    </w:p>
    <w:p w:rsidR="003767CA" w:rsidRPr="00BC3C78" w:rsidRDefault="003767CA" w:rsidP="00BC3C7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Reviews and approves all change requests</w:t>
      </w:r>
    </w:p>
    <w:p w:rsidR="003767CA" w:rsidRPr="00BC3C78" w:rsidRDefault="003767CA" w:rsidP="00BC3C7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Includes project manager, solution architect, and department heads</w:t>
      </w:r>
    </w:p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  <w:b/>
          <w:bCs/>
        </w:rPr>
      </w:pPr>
      <w:r w:rsidRPr="00BC3C78">
        <w:rPr>
          <w:rFonts w:ascii="Times New Roman" w:hAnsi="Times New Roman" w:cs="Times New Roman"/>
          <w:b/>
          <w:bCs/>
        </w:rPr>
        <w:t>D. ERP Functional Leads</w:t>
      </w:r>
    </w:p>
    <w:p w:rsidR="003767CA" w:rsidRPr="00BC3C78" w:rsidRDefault="003767CA" w:rsidP="00BC3C7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Owns business process design and UAT for each module</w:t>
      </w:r>
    </w:p>
    <w:p w:rsidR="003767CA" w:rsidRPr="00BC3C78" w:rsidRDefault="003767CA" w:rsidP="00BC3C7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Acts as liaison between users and technical teams</w:t>
      </w:r>
    </w:p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  <w:b/>
          <w:bCs/>
        </w:rPr>
      </w:pPr>
      <w:r w:rsidRPr="00BC3C78">
        <w:rPr>
          <w:rFonts w:ascii="Times New Roman" w:hAnsi="Times New Roman" w:cs="Times New Roman"/>
          <w:b/>
          <w:bCs/>
        </w:rPr>
        <w:t>4.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5914"/>
      </w:tblGrid>
      <w:tr w:rsidR="003767CA" w:rsidRPr="00BC3C78" w:rsidTr="0037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67CA" w:rsidRPr="00BC3C78" w:rsidRDefault="003767CA" w:rsidP="00BC3C78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C3C78">
              <w:rPr>
                <w:rFonts w:ascii="Times New Roman" w:hAnsi="Times New Roman" w:cs="Times New Roman"/>
                <w:b/>
                <w:bCs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:rsidR="003767CA" w:rsidRPr="00BC3C78" w:rsidRDefault="003767CA" w:rsidP="00BC3C78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C3C78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3767CA" w:rsidRPr="00BC3C78" w:rsidTr="0037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7CA" w:rsidRPr="00BC3C78" w:rsidRDefault="003767CA" w:rsidP="00BC3C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C3C78">
              <w:rPr>
                <w:rFonts w:ascii="Times New Roman" w:hAnsi="Times New Roman" w:cs="Times New Roman"/>
              </w:rPr>
              <w:t>Executive Sponsor</w:t>
            </w:r>
          </w:p>
        </w:tc>
        <w:tc>
          <w:tcPr>
            <w:tcW w:w="0" w:type="auto"/>
            <w:vAlign w:val="center"/>
            <w:hideMark/>
          </w:tcPr>
          <w:p w:rsidR="003767CA" w:rsidRPr="00BC3C78" w:rsidRDefault="003767CA" w:rsidP="00BC3C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C3C78">
              <w:rPr>
                <w:rFonts w:ascii="Times New Roman" w:hAnsi="Times New Roman" w:cs="Times New Roman"/>
              </w:rPr>
              <w:t>Strategic guidance and funding</w:t>
            </w:r>
          </w:p>
        </w:tc>
      </w:tr>
      <w:tr w:rsidR="003767CA" w:rsidRPr="00BC3C78" w:rsidTr="0037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7CA" w:rsidRPr="00BC3C78" w:rsidRDefault="003767CA" w:rsidP="00BC3C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C3C78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3767CA" w:rsidRPr="00BC3C78" w:rsidRDefault="003767CA" w:rsidP="00BC3C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C3C78">
              <w:rPr>
                <w:rFonts w:ascii="Times New Roman" w:hAnsi="Times New Roman" w:cs="Times New Roman"/>
              </w:rPr>
              <w:t>Daily operations, coordination, risk and change management</w:t>
            </w:r>
          </w:p>
        </w:tc>
      </w:tr>
      <w:tr w:rsidR="003767CA" w:rsidRPr="00BC3C78" w:rsidTr="0037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7CA" w:rsidRPr="00BC3C78" w:rsidRDefault="003767CA" w:rsidP="00BC3C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C3C78">
              <w:rPr>
                <w:rFonts w:ascii="Times New Roman" w:hAnsi="Times New Roman" w:cs="Times New Roman"/>
              </w:rPr>
              <w:t>Functional Leads</w:t>
            </w:r>
          </w:p>
        </w:tc>
        <w:tc>
          <w:tcPr>
            <w:tcW w:w="0" w:type="auto"/>
            <w:vAlign w:val="center"/>
            <w:hideMark/>
          </w:tcPr>
          <w:p w:rsidR="003767CA" w:rsidRPr="00BC3C78" w:rsidRDefault="003767CA" w:rsidP="00BC3C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C3C78">
              <w:rPr>
                <w:rFonts w:ascii="Times New Roman" w:hAnsi="Times New Roman" w:cs="Times New Roman"/>
              </w:rPr>
              <w:t>Module ownership, user coordination, UAT sign-off</w:t>
            </w:r>
          </w:p>
        </w:tc>
      </w:tr>
      <w:tr w:rsidR="003767CA" w:rsidRPr="00BC3C78" w:rsidTr="0037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7CA" w:rsidRPr="00BC3C78" w:rsidRDefault="003767CA" w:rsidP="00BC3C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C3C78">
              <w:rPr>
                <w:rFonts w:ascii="Times New Roman" w:hAnsi="Times New Roman" w:cs="Times New Roman"/>
              </w:rPr>
              <w:t>IT Security Officer</w:t>
            </w:r>
          </w:p>
        </w:tc>
        <w:tc>
          <w:tcPr>
            <w:tcW w:w="0" w:type="auto"/>
            <w:vAlign w:val="center"/>
            <w:hideMark/>
          </w:tcPr>
          <w:p w:rsidR="003767CA" w:rsidRPr="00BC3C78" w:rsidRDefault="003767CA" w:rsidP="00BC3C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C3C78">
              <w:rPr>
                <w:rFonts w:ascii="Times New Roman" w:hAnsi="Times New Roman" w:cs="Times New Roman"/>
              </w:rPr>
              <w:t>Compliance, access controls, data protection</w:t>
            </w:r>
          </w:p>
        </w:tc>
      </w:tr>
      <w:tr w:rsidR="003767CA" w:rsidRPr="00BC3C78" w:rsidTr="0037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7CA" w:rsidRPr="00BC3C78" w:rsidRDefault="003767CA" w:rsidP="00BC3C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C3C78">
              <w:rPr>
                <w:rFonts w:ascii="Times New Roman" w:hAnsi="Times New Roman" w:cs="Times New Roman"/>
              </w:rPr>
              <w:t>ERP Vendor</w:t>
            </w:r>
          </w:p>
        </w:tc>
        <w:tc>
          <w:tcPr>
            <w:tcW w:w="0" w:type="auto"/>
            <w:vAlign w:val="center"/>
            <w:hideMark/>
          </w:tcPr>
          <w:p w:rsidR="003767CA" w:rsidRPr="00BC3C78" w:rsidRDefault="003767CA" w:rsidP="00BC3C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C3C78">
              <w:rPr>
                <w:rFonts w:ascii="Times New Roman" w:hAnsi="Times New Roman" w:cs="Times New Roman"/>
              </w:rPr>
              <w:t>Configuration, technical support, issue resolution</w:t>
            </w:r>
          </w:p>
        </w:tc>
      </w:tr>
    </w:tbl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  <w:b/>
          <w:bCs/>
        </w:rPr>
      </w:pPr>
      <w:r w:rsidRPr="00BC3C78">
        <w:rPr>
          <w:rFonts w:ascii="Times New Roman" w:hAnsi="Times New Roman" w:cs="Times New Roman"/>
          <w:b/>
          <w:bCs/>
        </w:rPr>
        <w:t>5. Governance Processes</w:t>
      </w:r>
    </w:p>
    <w:p w:rsidR="003767CA" w:rsidRPr="00BC3C78" w:rsidRDefault="003767CA" w:rsidP="00BC3C7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  <w:b/>
          <w:bCs/>
        </w:rPr>
        <w:t>Issue Management</w:t>
      </w:r>
      <w:r w:rsidRPr="00BC3C78">
        <w:rPr>
          <w:rFonts w:ascii="Times New Roman" w:hAnsi="Times New Roman" w:cs="Times New Roman"/>
        </w:rPr>
        <w:t>: Logged in Jira, reviewed weekly</w:t>
      </w:r>
    </w:p>
    <w:p w:rsidR="003767CA" w:rsidRPr="00BC3C78" w:rsidRDefault="003767CA" w:rsidP="00BC3C7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  <w:b/>
          <w:bCs/>
        </w:rPr>
        <w:t>Change Requests</w:t>
      </w:r>
      <w:r w:rsidRPr="00BC3C78">
        <w:rPr>
          <w:rFonts w:ascii="Times New Roman" w:hAnsi="Times New Roman" w:cs="Times New Roman"/>
        </w:rPr>
        <w:t>: Formal CR form, impact assessment, CCB approval</w:t>
      </w:r>
    </w:p>
    <w:p w:rsidR="003767CA" w:rsidRPr="00BC3C78" w:rsidRDefault="003767CA" w:rsidP="00BC3C7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  <w:b/>
          <w:bCs/>
        </w:rPr>
        <w:t>Risk Management</w:t>
      </w:r>
      <w:r w:rsidRPr="00BC3C78">
        <w:rPr>
          <w:rFonts w:ascii="Times New Roman" w:hAnsi="Times New Roman" w:cs="Times New Roman"/>
        </w:rPr>
        <w:t>: Risk Register maintained and reviewed bi-weekly</w:t>
      </w:r>
    </w:p>
    <w:p w:rsidR="003767CA" w:rsidRPr="00BC3C78" w:rsidRDefault="003767CA" w:rsidP="00BC3C7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  <w:b/>
          <w:bCs/>
        </w:rPr>
        <w:t>Audit &amp; Compliance</w:t>
      </w:r>
      <w:r w:rsidRPr="00BC3C78">
        <w:rPr>
          <w:rFonts w:ascii="Times New Roman" w:hAnsi="Times New Roman" w:cs="Times New Roman"/>
        </w:rPr>
        <w:t>: Quarterly reviews with internal audit</w:t>
      </w:r>
    </w:p>
    <w:p w:rsidR="003767CA" w:rsidRPr="00BC3C78" w:rsidRDefault="003767CA" w:rsidP="00BC3C7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  <w:b/>
          <w:bCs/>
        </w:rPr>
        <w:t>Data Ownership</w:t>
      </w:r>
      <w:r w:rsidRPr="00BC3C78">
        <w:rPr>
          <w:rFonts w:ascii="Times New Roman" w:hAnsi="Times New Roman" w:cs="Times New Roman"/>
        </w:rPr>
        <w:t>: Defined per department (e.g., Finance owns GL data)</w:t>
      </w:r>
    </w:p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  <w:b/>
          <w:bCs/>
        </w:rPr>
      </w:pPr>
      <w:r w:rsidRPr="00BC3C78">
        <w:rPr>
          <w:rFonts w:ascii="Times New Roman" w:hAnsi="Times New Roman" w:cs="Times New Roman"/>
          <w:b/>
          <w:bCs/>
        </w:rPr>
        <w:t>6. Decision-Making Authority</w:t>
      </w:r>
    </w:p>
    <w:p w:rsidR="003767CA" w:rsidRPr="00BC3C78" w:rsidRDefault="003767CA" w:rsidP="00BC3C78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Minor changes approved by Project Board</w:t>
      </w:r>
    </w:p>
    <w:p w:rsidR="003767CA" w:rsidRPr="00BC3C78" w:rsidRDefault="003767CA" w:rsidP="00BC3C78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Major scope, cost, or time changes escalated to Steering Committee</w:t>
      </w:r>
    </w:p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  <w:b/>
          <w:bCs/>
        </w:rPr>
      </w:pPr>
      <w:r w:rsidRPr="00BC3C78">
        <w:rPr>
          <w:rFonts w:ascii="Times New Roman" w:hAnsi="Times New Roman" w:cs="Times New Roman"/>
          <w:b/>
          <w:bCs/>
        </w:rPr>
        <w:t>7. Reporting &amp; Escalation</w:t>
      </w:r>
    </w:p>
    <w:p w:rsidR="003767CA" w:rsidRPr="00BC3C78" w:rsidRDefault="003767CA" w:rsidP="00BC3C78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Weekly project reports sent to PMO and Steering Committee</w:t>
      </w:r>
    </w:p>
    <w:p w:rsidR="003767CA" w:rsidRPr="00BC3C78" w:rsidRDefault="003767CA" w:rsidP="00BC3C78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High-priority risks or blockers escalated within 48 hours</w:t>
      </w:r>
    </w:p>
    <w:p w:rsidR="003767CA" w:rsidRPr="00BC3C78" w:rsidRDefault="003767CA" w:rsidP="00BC3C78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All decisions documented in the Decision Log</w:t>
      </w:r>
    </w:p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  <w:b/>
          <w:bCs/>
        </w:rPr>
      </w:pPr>
      <w:r w:rsidRPr="00BC3C78">
        <w:rPr>
          <w:rFonts w:ascii="Times New Roman" w:hAnsi="Times New Roman" w:cs="Times New Roman"/>
          <w:b/>
          <w:bCs/>
        </w:rPr>
        <w:t>8. Post-Go-Live Governance</w:t>
      </w:r>
    </w:p>
    <w:p w:rsidR="003767CA" w:rsidRPr="00BC3C78" w:rsidRDefault="003767CA" w:rsidP="00BC3C78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Transition to Business-as-Usual (BAU) support model</w:t>
      </w:r>
    </w:p>
    <w:p w:rsidR="003767CA" w:rsidRPr="00BC3C78" w:rsidRDefault="003767CA" w:rsidP="00BC3C78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Operational support SLAs activated</w:t>
      </w:r>
    </w:p>
    <w:p w:rsidR="003767CA" w:rsidRPr="00BC3C78" w:rsidRDefault="003767CA" w:rsidP="00BC3C78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</w:rPr>
        <w:t>Governance roles remain in place during stabilization (first 3 months)</w:t>
      </w:r>
    </w:p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</w:rPr>
      </w:pPr>
    </w:p>
    <w:p w:rsidR="003767CA" w:rsidRPr="00BC3C78" w:rsidRDefault="003767CA" w:rsidP="00BC3C78">
      <w:pPr>
        <w:spacing w:line="276" w:lineRule="auto"/>
        <w:rPr>
          <w:rFonts w:ascii="Times New Roman" w:hAnsi="Times New Roman" w:cs="Times New Roman"/>
        </w:rPr>
      </w:pPr>
      <w:r w:rsidRPr="00BC3C78">
        <w:rPr>
          <w:rFonts w:ascii="Times New Roman" w:hAnsi="Times New Roman" w:cs="Times New Roman"/>
          <w:b/>
          <w:bCs/>
        </w:rPr>
        <w:t>Document Owner</w:t>
      </w:r>
      <w:r w:rsidRPr="00BC3C78">
        <w:rPr>
          <w:rFonts w:ascii="Times New Roman" w:hAnsi="Times New Roman" w:cs="Times New Roman"/>
        </w:rPr>
        <w:t>: IT Project Manager</w:t>
      </w:r>
      <w:r w:rsidRPr="00BC3C78">
        <w:rPr>
          <w:rFonts w:ascii="Times New Roman" w:hAnsi="Times New Roman" w:cs="Times New Roman"/>
        </w:rPr>
        <w:br/>
      </w:r>
      <w:r w:rsidRPr="00BC3C78">
        <w:rPr>
          <w:rFonts w:ascii="Times New Roman" w:hAnsi="Times New Roman" w:cs="Times New Roman"/>
          <w:b/>
          <w:bCs/>
        </w:rPr>
        <w:t>Next Review Date</w:t>
      </w:r>
      <w:r w:rsidRPr="00BC3C78">
        <w:rPr>
          <w:rFonts w:ascii="Times New Roman" w:hAnsi="Times New Roman" w:cs="Times New Roman"/>
        </w:rPr>
        <w:t xml:space="preserve">: </w:t>
      </w:r>
      <w:r w:rsidR="000D21C5" w:rsidRPr="00BC3C78">
        <w:rPr>
          <w:rFonts w:ascii="Times New Roman" w:hAnsi="Times New Roman" w:cs="Times New Roman"/>
        </w:rPr>
        <w:t>June 2025</w:t>
      </w:r>
      <w:r w:rsidRPr="00BC3C78">
        <w:rPr>
          <w:rFonts w:ascii="Times New Roman" w:hAnsi="Times New Roman" w:cs="Times New Roman"/>
        </w:rPr>
        <w:t>+ 3 months post go-live</w:t>
      </w:r>
    </w:p>
    <w:p w:rsidR="00DE38F6" w:rsidRPr="00BC3C78" w:rsidRDefault="00DE38F6" w:rsidP="00BC3C78">
      <w:pPr>
        <w:spacing w:line="276" w:lineRule="auto"/>
        <w:rPr>
          <w:rFonts w:ascii="Times New Roman" w:hAnsi="Times New Roman" w:cs="Times New Roman"/>
        </w:rPr>
      </w:pPr>
    </w:p>
    <w:sectPr w:rsidR="00DE38F6" w:rsidRPr="00BC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1A9D"/>
    <w:multiLevelType w:val="multilevel"/>
    <w:tmpl w:val="605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96D56"/>
    <w:multiLevelType w:val="multilevel"/>
    <w:tmpl w:val="B8C8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33F18"/>
    <w:multiLevelType w:val="multilevel"/>
    <w:tmpl w:val="59AC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87787"/>
    <w:multiLevelType w:val="multilevel"/>
    <w:tmpl w:val="863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B792B"/>
    <w:multiLevelType w:val="multilevel"/>
    <w:tmpl w:val="5A3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1567E"/>
    <w:multiLevelType w:val="multilevel"/>
    <w:tmpl w:val="DBA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94A9F"/>
    <w:multiLevelType w:val="multilevel"/>
    <w:tmpl w:val="F40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4007E"/>
    <w:multiLevelType w:val="multilevel"/>
    <w:tmpl w:val="1CD0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5623F"/>
    <w:multiLevelType w:val="multilevel"/>
    <w:tmpl w:val="86CA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901808">
    <w:abstractNumId w:val="6"/>
  </w:num>
  <w:num w:numId="2" w16cid:durableId="517890534">
    <w:abstractNumId w:val="8"/>
  </w:num>
  <w:num w:numId="3" w16cid:durableId="270623362">
    <w:abstractNumId w:val="0"/>
  </w:num>
  <w:num w:numId="4" w16cid:durableId="2051302501">
    <w:abstractNumId w:val="7"/>
  </w:num>
  <w:num w:numId="5" w16cid:durableId="35354715">
    <w:abstractNumId w:val="4"/>
  </w:num>
  <w:num w:numId="6" w16cid:durableId="1642344326">
    <w:abstractNumId w:val="3"/>
  </w:num>
  <w:num w:numId="7" w16cid:durableId="1332562698">
    <w:abstractNumId w:val="5"/>
  </w:num>
  <w:num w:numId="8" w16cid:durableId="313873623">
    <w:abstractNumId w:val="1"/>
  </w:num>
  <w:num w:numId="9" w16cid:durableId="1285848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CA"/>
    <w:rsid w:val="000D21C5"/>
    <w:rsid w:val="00180A00"/>
    <w:rsid w:val="00260C86"/>
    <w:rsid w:val="0028578E"/>
    <w:rsid w:val="003767CA"/>
    <w:rsid w:val="00A76492"/>
    <w:rsid w:val="00BC3C78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AADA2-7455-40EB-A038-AE3181E6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3</cp:revision>
  <dcterms:created xsi:type="dcterms:W3CDTF">2025-07-21T16:51:00Z</dcterms:created>
  <dcterms:modified xsi:type="dcterms:W3CDTF">2025-07-27T14:39:00Z</dcterms:modified>
</cp:coreProperties>
</file>