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1792C" w:rsidRPr="0001792C" w:rsidRDefault="0001792C" w:rsidP="0001792C">
      <w:pPr>
        <w:rPr>
          <w:b/>
          <w:bCs/>
        </w:rPr>
      </w:pPr>
      <w:r w:rsidRPr="0001792C">
        <w:rPr>
          <w:b/>
          <w:bCs/>
        </w:rPr>
        <w:t>Customized &amp; Configured Odoo ERP Modules</w:t>
      </w:r>
    </w:p>
    <w:p w:rsidR="0001792C" w:rsidRPr="0001792C" w:rsidRDefault="0001792C" w:rsidP="0001792C">
      <w:r w:rsidRPr="0001792C">
        <w:rPr>
          <w:b/>
          <w:bCs/>
        </w:rPr>
        <w:t>Project:</w:t>
      </w:r>
      <w:r w:rsidRPr="0001792C">
        <w:t xml:space="preserve"> Odoo ERP Integration for Safaricom Telecom</w:t>
      </w:r>
      <w:r w:rsidRPr="0001792C">
        <w:br/>
      </w:r>
      <w:r w:rsidRPr="0001792C">
        <w:rPr>
          <w:b/>
          <w:bCs/>
        </w:rPr>
        <w:t>Version:</w:t>
      </w:r>
      <w:r w:rsidRPr="0001792C">
        <w:t xml:space="preserve"> 1.0</w:t>
      </w:r>
      <w:r w:rsidRPr="0001792C">
        <w:br/>
      </w:r>
      <w:r w:rsidRPr="0001792C">
        <w:rPr>
          <w:b/>
          <w:bCs/>
        </w:rPr>
        <w:t>Date:</w:t>
      </w:r>
      <w:r w:rsidRPr="0001792C">
        <w:t xml:space="preserve"> [Insert Date]</w:t>
      </w:r>
    </w:p>
    <w:p w:rsidR="0001792C" w:rsidRPr="0001792C" w:rsidRDefault="0001792C" w:rsidP="0001792C">
      <w:pPr>
        <w:rPr>
          <w:b/>
          <w:bCs/>
        </w:rPr>
      </w:pPr>
      <w:r w:rsidRPr="0001792C">
        <w:rPr>
          <w:b/>
          <w:bCs/>
        </w:rPr>
        <w:t>A. Purpose</w:t>
      </w:r>
    </w:p>
    <w:p w:rsidR="0001792C" w:rsidRPr="0001792C" w:rsidRDefault="0001792C" w:rsidP="0001792C">
      <w:r w:rsidRPr="0001792C">
        <w:t>To outline the customization and configuration of key Odoo ERP modules that align with telecom-specific processes, enabling seamless operations, accurate billing, customer relationship management, financial control, and inventory management.</w:t>
      </w:r>
    </w:p>
    <w:p w:rsidR="0001792C" w:rsidRPr="0001792C" w:rsidRDefault="0001792C" w:rsidP="0001792C">
      <w:pPr>
        <w:rPr>
          <w:b/>
          <w:bCs/>
        </w:rPr>
      </w:pPr>
      <w:r w:rsidRPr="0001792C">
        <w:rPr>
          <w:b/>
          <w:bCs/>
        </w:rPr>
        <w:t>B. Customized Modules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7024"/>
        <w:gridCol w:w="1484"/>
      </w:tblGrid>
      <w:tr w:rsidR="0001792C" w:rsidRPr="0001792C" w:rsidTr="000179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1792C" w:rsidRPr="0001792C" w:rsidRDefault="0001792C" w:rsidP="0001792C">
            <w:pPr>
              <w:rPr>
                <w:b/>
                <w:bCs/>
              </w:rPr>
            </w:pPr>
            <w:r w:rsidRPr="0001792C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01792C" w:rsidRPr="0001792C" w:rsidRDefault="0001792C" w:rsidP="0001792C">
            <w:pPr>
              <w:rPr>
                <w:b/>
                <w:bCs/>
              </w:rPr>
            </w:pPr>
            <w:r w:rsidRPr="0001792C">
              <w:rPr>
                <w:b/>
                <w:bCs/>
              </w:rPr>
              <w:t>Key Customizations &amp; Configurations</w:t>
            </w:r>
          </w:p>
        </w:tc>
        <w:tc>
          <w:tcPr>
            <w:tcW w:w="0" w:type="auto"/>
            <w:vAlign w:val="center"/>
            <w:hideMark/>
          </w:tcPr>
          <w:p w:rsidR="0001792C" w:rsidRPr="0001792C" w:rsidRDefault="0001792C" w:rsidP="0001792C">
            <w:pPr>
              <w:rPr>
                <w:b/>
                <w:bCs/>
              </w:rPr>
            </w:pPr>
            <w:r w:rsidRPr="0001792C">
              <w:rPr>
                <w:b/>
                <w:bCs/>
              </w:rPr>
              <w:t>Business Benefits</w:t>
            </w:r>
          </w:p>
        </w:tc>
      </w:tr>
      <w:tr w:rsidR="0001792C" w:rsidRPr="0001792C" w:rsidTr="000179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792C" w:rsidRPr="0001792C" w:rsidRDefault="0001792C" w:rsidP="0001792C">
            <w:r w:rsidRPr="0001792C">
              <w:rPr>
                <w:b/>
                <w:bCs/>
              </w:rPr>
              <w:t>Billing</w:t>
            </w:r>
          </w:p>
        </w:tc>
        <w:tc>
          <w:tcPr>
            <w:tcW w:w="0" w:type="auto"/>
            <w:vAlign w:val="center"/>
            <w:hideMark/>
          </w:tcPr>
          <w:p w:rsidR="0001792C" w:rsidRPr="0001792C" w:rsidRDefault="0001792C" w:rsidP="0001792C">
            <w:r w:rsidRPr="0001792C">
              <w:t>- Integration with mobile money platforms (e.g., M-PESA API) for payment processing and reconciliation.</w:t>
            </w:r>
          </w:p>
        </w:tc>
        <w:tc>
          <w:tcPr>
            <w:tcW w:w="0" w:type="auto"/>
            <w:vAlign w:val="center"/>
            <w:hideMark/>
          </w:tcPr>
          <w:p w:rsidR="0001792C" w:rsidRPr="0001792C" w:rsidRDefault="0001792C" w:rsidP="0001792C"/>
        </w:tc>
      </w:tr>
    </w:tbl>
    <w:p w:rsidR="0001792C" w:rsidRPr="0001792C" w:rsidRDefault="0001792C" w:rsidP="0001792C">
      <w:pPr>
        <w:numPr>
          <w:ilvl w:val="0"/>
          <w:numId w:val="1"/>
        </w:numPr>
      </w:pPr>
      <w:r w:rsidRPr="0001792C">
        <w:t>Telecom-specific billing cycles, discounts, and bundles management.</w:t>
      </w:r>
    </w:p>
    <w:p w:rsidR="0001792C" w:rsidRPr="0001792C" w:rsidRDefault="0001792C" w:rsidP="0001792C">
      <w:pPr>
        <w:numPr>
          <w:ilvl w:val="0"/>
          <w:numId w:val="1"/>
        </w:numPr>
      </w:pPr>
      <w:r w:rsidRPr="0001792C">
        <w:t>Automated invoicing and real-time usage tracking integration from OSS/BSS systems.</w:t>
      </w:r>
    </w:p>
    <w:p w:rsidR="0001792C" w:rsidRPr="0001792C" w:rsidRDefault="0001792C" w:rsidP="0001792C">
      <w:pPr>
        <w:numPr>
          <w:ilvl w:val="0"/>
          <w:numId w:val="1"/>
        </w:numPr>
      </w:pPr>
      <w:r w:rsidRPr="0001792C">
        <w:t>Support for prepaid and postpaid plans with dynamic tariff configurations.</w:t>
      </w:r>
    </w:p>
    <w:p w:rsidR="0001792C" w:rsidRPr="0001792C" w:rsidRDefault="0001792C" w:rsidP="0001792C">
      <w:pPr>
        <w:numPr>
          <w:ilvl w:val="0"/>
          <w:numId w:val="1"/>
        </w:numPr>
      </w:pPr>
      <w:r w:rsidRPr="0001792C">
        <w:t>Taxation compliance configured as per Kenyan regulations. | Accurate, timely billing, improved revenue assurance, reduced manual errors. |</w:t>
      </w:r>
      <w:r w:rsidRPr="0001792C">
        <w:br/>
        <w:t xml:space="preserve">| </w:t>
      </w:r>
      <w:r w:rsidRPr="0001792C">
        <w:rPr>
          <w:b/>
          <w:bCs/>
        </w:rPr>
        <w:t>CRM</w:t>
      </w:r>
      <w:r w:rsidRPr="0001792C">
        <w:t xml:space="preserve"> | - Customized customer lifecycle workflows specific to telecom services.</w:t>
      </w:r>
    </w:p>
    <w:p w:rsidR="0001792C" w:rsidRPr="0001792C" w:rsidRDefault="0001792C" w:rsidP="0001792C">
      <w:pPr>
        <w:numPr>
          <w:ilvl w:val="0"/>
          <w:numId w:val="1"/>
        </w:numPr>
      </w:pPr>
      <w:r w:rsidRPr="0001792C">
        <w:t>Integration with call centers and support ticketing systems.</w:t>
      </w:r>
    </w:p>
    <w:p w:rsidR="0001792C" w:rsidRPr="0001792C" w:rsidRDefault="0001792C" w:rsidP="0001792C">
      <w:pPr>
        <w:numPr>
          <w:ilvl w:val="0"/>
          <w:numId w:val="1"/>
        </w:numPr>
      </w:pPr>
      <w:r w:rsidRPr="0001792C">
        <w:t>Customer segmentation for targeted marketing and retention campaigns.</w:t>
      </w:r>
    </w:p>
    <w:p w:rsidR="0001792C" w:rsidRPr="0001792C" w:rsidRDefault="0001792C" w:rsidP="0001792C">
      <w:pPr>
        <w:numPr>
          <w:ilvl w:val="0"/>
          <w:numId w:val="1"/>
        </w:numPr>
      </w:pPr>
      <w:r w:rsidRPr="0001792C">
        <w:t>Automated lead scoring based on usage and payment behavior.</w:t>
      </w:r>
    </w:p>
    <w:p w:rsidR="0001792C" w:rsidRPr="0001792C" w:rsidRDefault="0001792C" w:rsidP="0001792C">
      <w:pPr>
        <w:numPr>
          <w:ilvl w:val="0"/>
          <w:numId w:val="1"/>
        </w:numPr>
      </w:pPr>
      <w:r w:rsidRPr="0001792C">
        <w:t>Real-time synchronization with mobile apps and portals. | Enhanced customer engagement, improved lead conversion, and support efficiency. |</w:t>
      </w:r>
      <w:r w:rsidRPr="0001792C">
        <w:br/>
        <w:t xml:space="preserve">| </w:t>
      </w:r>
      <w:r w:rsidRPr="0001792C">
        <w:rPr>
          <w:b/>
          <w:bCs/>
        </w:rPr>
        <w:t>Finance</w:t>
      </w:r>
      <w:r w:rsidRPr="0001792C">
        <w:t xml:space="preserve"> | - Chart of Accounts aligned with telecom financial reporting standards.</w:t>
      </w:r>
    </w:p>
    <w:p w:rsidR="0001792C" w:rsidRPr="0001792C" w:rsidRDefault="0001792C" w:rsidP="0001792C">
      <w:pPr>
        <w:numPr>
          <w:ilvl w:val="0"/>
          <w:numId w:val="1"/>
        </w:numPr>
      </w:pPr>
      <w:r w:rsidRPr="0001792C">
        <w:t>Integration with billing and procurement modules for automatic ledger updates.</w:t>
      </w:r>
    </w:p>
    <w:p w:rsidR="0001792C" w:rsidRPr="0001792C" w:rsidRDefault="0001792C" w:rsidP="0001792C">
      <w:pPr>
        <w:numPr>
          <w:ilvl w:val="0"/>
          <w:numId w:val="1"/>
        </w:numPr>
      </w:pPr>
      <w:r w:rsidRPr="0001792C">
        <w:t>Multi-currency and multi-entity consolidation support.</w:t>
      </w:r>
    </w:p>
    <w:p w:rsidR="0001792C" w:rsidRPr="0001792C" w:rsidRDefault="0001792C" w:rsidP="0001792C">
      <w:pPr>
        <w:numPr>
          <w:ilvl w:val="0"/>
          <w:numId w:val="1"/>
        </w:numPr>
      </w:pPr>
      <w:r w:rsidRPr="0001792C">
        <w:t>Automated financial reporting and compliance with local tax laws.</w:t>
      </w:r>
    </w:p>
    <w:p w:rsidR="0001792C" w:rsidRPr="0001792C" w:rsidRDefault="0001792C" w:rsidP="0001792C">
      <w:pPr>
        <w:numPr>
          <w:ilvl w:val="0"/>
          <w:numId w:val="1"/>
        </w:numPr>
      </w:pPr>
      <w:r w:rsidRPr="0001792C">
        <w:lastRenderedPageBreak/>
        <w:t>Budgeting and forecasting tailored to telecom operational cycles. | Streamlined financial operations, accurate reporting, regulatory compliance. |</w:t>
      </w:r>
      <w:r w:rsidRPr="0001792C">
        <w:br/>
        <w:t xml:space="preserve">| </w:t>
      </w:r>
      <w:r w:rsidRPr="0001792C">
        <w:rPr>
          <w:b/>
          <w:bCs/>
        </w:rPr>
        <w:t>Inventory</w:t>
      </w:r>
      <w:r w:rsidRPr="0001792C">
        <w:t>| - Configuration for telecom assets tracking (SIM cards, devices, network equipment).</w:t>
      </w:r>
    </w:p>
    <w:p w:rsidR="0001792C" w:rsidRPr="0001792C" w:rsidRDefault="0001792C" w:rsidP="0001792C">
      <w:pPr>
        <w:numPr>
          <w:ilvl w:val="0"/>
          <w:numId w:val="1"/>
        </w:numPr>
      </w:pPr>
      <w:r w:rsidRPr="0001792C">
        <w:t>Automated reorder points and vendor management integration.</w:t>
      </w:r>
    </w:p>
    <w:p w:rsidR="0001792C" w:rsidRPr="0001792C" w:rsidRDefault="0001792C" w:rsidP="0001792C">
      <w:pPr>
        <w:numPr>
          <w:ilvl w:val="0"/>
          <w:numId w:val="1"/>
        </w:numPr>
      </w:pPr>
      <w:r w:rsidRPr="0001792C">
        <w:t>Integration with procurement and finance for cost tracking.</w:t>
      </w:r>
    </w:p>
    <w:p w:rsidR="0001792C" w:rsidRPr="0001792C" w:rsidRDefault="0001792C" w:rsidP="0001792C">
      <w:pPr>
        <w:numPr>
          <w:ilvl w:val="0"/>
          <w:numId w:val="1"/>
        </w:numPr>
      </w:pPr>
      <w:r w:rsidRPr="0001792C">
        <w:t>Real-time inventory visibility across multiple locations.</w:t>
      </w:r>
    </w:p>
    <w:p w:rsidR="0001792C" w:rsidRPr="0001792C" w:rsidRDefault="0001792C" w:rsidP="0001792C">
      <w:pPr>
        <w:numPr>
          <w:ilvl w:val="0"/>
          <w:numId w:val="1"/>
        </w:numPr>
      </w:pPr>
      <w:r w:rsidRPr="0001792C">
        <w:t>Support for warranty and lifecycle management of telecom hardware. | Optimized inventory levels, reduced stock-outs, and improved asset management. |</w:t>
      </w:r>
    </w:p>
    <w:p w:rsidR="0001792C" w:rsidRPr="0001792C" w:rsidRDefault="0001792C" w:rsidP="0001792C">
      <w:pPr>
        <w:rPr>
          <w:b/>
          <w:bCs/>
        </w:rPr>
      </w:pPr>
      <w:r w:rsidRPr="0001792C">
        <w:rPr>
          <w:b/>
          <w:bCs/>
        </w:rPr>
        <w:t>C. Configuration &amp; Customization Approach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7"/>
        <w:gridCol w:w="4117"/>
        <w:gridCol w:w="3066"/>
      </w:tblGrid>
      <w:tr w:rsidR="0001792C" w:rsidRPr="0001792C" w:rsidTr="000179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1792C" w:rsidRPr="0001792C" w:rsidRDefault="0001792C" w:rsidP="0001792C">
            <w:pPr>
              <w:rPr>
                <w:b/>
                <w:bCs/>
              </w:rPr>
            </w:pPr>
            <w:r w:rsidRPr="0001792C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01792C" w:rsidRPr="0001792C" w:rsidRDefault="0001792C" w:rsidP="0001792C">
            <w:pPr>
              <w:rPr>
                <w:b/>
                <w:bCs/>
              </w:rPr>
            </w:pPr>
            <w:r w:rsidRPr="0001792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1792C" w:rsidRPr="0001792C" w:rsidRDefault="0001792C" w:rsidP="0001792C">
            <w:pPr>
              <w:rPr>
                <w:b/>
                <w:bCs/>
              </w:rPr>
            </w:pPr>
            <w:r w:rsidRPr="0001792C">
              <w:rPr>
                <w:b/>
                <w:bCs/>
              </w:rPr>
              <w:t>Deliverable</w:t>
            </w:r>
          </w:p>
        </w:tc>
      </w:tr>
      <w:tr w:rsidR="0001792C" w:rsidRPr="0001792C" w:rsidTr="000179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792C" w:rsidRPr="0001792C" w:rsidRDefault="0001792C" w:rsidP="0001792C">
            <w:r w:rsidRPr="0001792C">
              <w:t>Requirements Gathering</w:t>
            </w:r>
          </w:p>
        </w:tc>
        <w:tc>
          <w:tcPr>
            <w:tcW w:w="0" w:type="auto"/>
            <w:vAlign w:val="center"/>
            <w:hideMark/>
          </w:tcPr>
          <w:p w:rsidR="0001792C" w:rsidRPr="0001792C" w:rsidRDefault="0001792C" w:rsidP="0001792C">
            <w:r w:rsidRPr="0001792C">
              <w:t>Document telecom-specific process requirements.</w:t>
            </w:r>
          </w:p>
        </w:tc>
        <w:tc>
          <w:tcPr>
            <w:tcW w:w="0" w:type="auto"/>
            <w:vAlign w:val="center"/>
            <w:hideMark/>
          </w:tcPr>
          <w:p w:rsidR="0001792C" w:rsidRPr="0001792C" w:rsidRDefault="0001792C" w:rsidP="0001792C">
            <w:r w:rsidRPr="0001792C">
              <w:t>Functional Specification Documents</w:t>
            </w:r>
          </w:p>
        </w:tc>
      </w:tr>
      <w:tr w:rsidR="0001792C" w:rsidRPr="0001792C" w:rsidTr="000179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792C" w:rsidRPr="0001792C" w:rsidRDefault="0001792C" w:rsidP="0001792C">
            <w:r w:rsidRPr="0001792C">
              <w:t>Module Customization</w:t>
            </w:r>
          </w:p>
        </w:tc>
        <w:tc>
          <w:tcPr>
            <w:tcW w:w="0" w:type="auto"/>
            <w:vAlign w:val="center"/>
            <w:hideMark/>
          </w:tcPr>
          <w:p w:rsidR="0001792C" w:rsidRPr="0001792C" w:rsidRDefault="0001792C" w:rsidP="0001792C">
            <w:r w:rsidRPr="0001792C">
              <w:t>Develop custom modules or extend standard Odoo apps.</w:t>
            </w:r>
          </w:p>
        </w:tc>
        <w:tc>
          <w:tcPr>
            <w:tcW w:w="0" w:type="auto"/>
            <w:vAlign w:val="center"/>
            <w:hideMark/>
          </w:tcPr>
          <w:p w:rsidR="0001792C" w:rsidRPr="0001792C" w:rsidRDefault="0001792C" w:rsidP="0001792C">
            <w:r w:rsidRPr="0001792C">
              <w:t>Customized Odoo Modules</w:t>
            </w:r>
          </w:p>
        </w:tc>
      </w:tr>
      <w:tr w:rsidR="0001792C" w:rsidRPr="0001792C" w:rsidTr="000179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792C" w:rsidRPr="0001792C" w:rsidRDefault="0001792C" w:rsidP="0001792C">
            <w:r w:rsidRPr="0001792C">
              <w:t>Integration Setup</w:t>
            </w:r>
          </w:p>
        </w:tc>
        <w:tc>
          <w:tcPr>
            <w:tcW w:w="0" w:type="auto"/>
            <w:vAlign w:val="center"/>
            <w:hideMark/>
          </w:tcPr>
          <w:p w:rsidR="0001792C" w:rsidRPr="0001792C" w:rsidRDefault="0001792C" w:rsidP="0001792C">
            <w:r w:rsidRPr="0001792C">
              <w:t>Configure APIs and middleware for external systems.</w:t>
            </w:r>
          </w:p>
        </w:tc>
        <w:tc>
          <w:tcPr>
            <w:tcW w:w="0" w:type="auto"/>
            <w:vAlign w:val="center"/>
            <w:hideMark/>
          </w:tcPr>
          <w:p w:rsidR="0001792C" w:rsidRPr="0001792C" w:rsidRDefault="0001792C" w:rsidP="0001792C">
            <w:r w:rsidRPr="0001792C">
              <w:t>Integration Connectors and APIs</w:t>
            </w:r>
          </w:p>
        </w:tc>
      </w:tr>
      <w:tr w:rsidR="0001792C" w:rsidRPr="0001792C" w:rsidTr="000179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792C" w:rsidRPr="0001792C" w:rsidRDefault="0001792C" w:rsidP="0001792C">
            <w:r w:rsidRPr="0001792C">
              <w:t>Workflow Automation</w:t>
            </w:r>
          </w:p>
        </w:tc>
        <w:tc>
          <w:tcPr>
            <w:tcW w:w="0" w:type="auto"/>
            <w:vAlign w:val="center"/>
            <w:hideMark/>
          </w:tcPr>
          <w:p w:rsidR="0001792C" w:rsidRPr="0001792C" w:rsidRDefault="0001792C" w:rsidP="0001792C">
            <w:r w:rsidRPr="0001792C">
              <w:t>Design automated workflows and triggers.</w:t>
            </w:r>
          </w:p>
        </w:tc>
        <w:tc>
          <w:tcPr>
            <w:tcW w:w="0" w:type="auto"/>
            <w:vAlign w:val="center"/>
            <w:hideMark/>
          </w:tcPr>
          <w:p w:rsidR="0001792C" w:rsidRPr="0001792C" w:rsidRDefault="0001792C" w:rsidP="0001792C">
            <w:r w:rsidRPr="0001792C">
              <w:t>Workflow Configurations</w:t>
            </w:r>
          </w:p>
        </w:tc>
      </w:tr>
      <w:tr w:rsidR="0001792C" w:rsidRPr="0001792C" w:rsidTr="000179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792C" w:rsidRPr="0001792C" w:rsidRDefault="0001792C" w:rsidP="0001792C">
            <w:r w:rsidRPr="0001792C">
              <w:t>Security Configuration</w:t>
            </w:r>
          </w:p>
        </w:tc>
        <w:tc>
          <w:tcPr>
            <w:tcW w:w="0" w:type="auto"/>
            <w:vAlign w:val="center"/>
            <w:hideMark/>
          </w:tcPr>
          <w:p w:rsidR="0001792C" w:rsidRPr="0001792C" w:rsidRDefault="0001792C" w:rsidP="0001792C">
            <w:r w:rsidRPr="0001792C">
              <w:t>Define user roles, access rights, and data segregation.</w:t>
            </w:r>
          </w:p>
        </w:tc>
        <w:tc>
          <w:tcPr>
            <w:tcW w:w="0" w:type="auto"/>
            <w:vAlign w:val="center"/>
            <w:hideMark/>
          </w:tcPr>
          <w:p w:rsidR="0001792C" w:rsidRPr="0001792C" w:rsidRDefault="0001792C" w:rsidP="0001792C">
            <w:r w:rsidRPr="0001792C">
              <w:t>Role-Based Access Control (RBAC) Setup</w:t>
            </w:r>
          </w:p>
        </w:tc>
      </w:tr>
      <w:tr w:rsidR="0001792C" w:rsidRPr="0001792C" w:rsidTr="000179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792C" w:rsidRPr="0001792C" w:rsidRDefault="0001792C" w:rsidP="0001792C">
            <w:r w:rsidRPr="0001792C">
              <w:t>Testing</w:t>
            </w:r>
          </w:p>
        </w:tc>
        <w:tc>
          <w:tcPr>
            <w:tcW w:w="0" w:type="auto"/>
            <w:vAlign w:val="center"/>
            <w:hideMark/>
          </w:tcPr>
          <w:p w:rsidR="0001792C" w:rsidRPr="0001792C" w:rsidRDefault="0001792C" w:rsidP="0001792C">
            <w:r w:rsidRPr="0001792C">
              <w:t>Unit, integration, and UAT for all customizations.</w:t>
            </w:r>
          </w:p>
        </w:tc>
        <w:tc>
          <w:tcPr>
            <w:tcW w:w="0" w:type="auto"/>
            <w:vAlign w:val="center"/>
            <w:hideMark/>
          </w:tcPr>
          <w:p w:rsidR="0001792C" w:rsidRPr="0001792C" w:rsidRDefault="0001792C" w:rsidP="0001792C">
            <w:r w:rsidRPr="0001792C">
              <w:t>Test Cases and Test Reports</w:t>
            </w:r>
          </w:p>
        </w:tc>
      </w:tr>
      <w:tr w:rsidR="0001792C" w:rsidRPr="0001792C" w:rsidTr="000179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792C" w:rsidRPr="0001792C" w:rsidRDefault="0001792C" w:rsidP="0001792C">
            <w:r w:rsidRPr="0001792C">
              <w:t>User Training</w:t>
            </w:r>
          </w:p>
        </w:tc>
        <w:tc>
          <w:tcPr>
            <w:tcW w:w="0" w:type="auto"/>
            <w:vAlign w:val="center"/>
            <w:hideMark/>
          </w:tcPr>
          <w:p w:rsidR="0001792C" w:rsidRPr="0001792C" w:rsidRDefault="0001792C" w:rsidP="0001792C">
            <w:r w:rsidRPr="0001792C">
              <w:t>Develop training materials tailored to telecom users.</w:t>
            </w:r>
          </w:p>
        </w:tc>
        <w:tc>
          <w:tcPr>
            <w:tcW w:w="0" w:type="auto"/>
            <w:vAlign w:val="center"/>
            <w:hideMark/>
          </w:tcPr>
          <w:p w:rsidR="0001792C" w:rsidRPr="0001792C" w:rsidRDefault="0001792C" w:rsidP="0001792C">
            <w:r w:rsidRPr="0001792C">
              <w:t>Training Manuals and Sessions</w:t>
            </w:r>
          </w:p>
        </w:tc>
      </w:tr>
      <w:tr w:rsidR="0001792C" w:rsidRPr="0001792C" w:rsidTr="000179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792C" w:rsidRPr="0001792C" w:rsidRDefault="0001792C" w:rsidP="0001792C">
            <w:r w:rsidRPr="0001792C">
              <w:t>Deployment</w:t>
            </w:r>
          </w:p>
        </w:tc>
        <w:tc>
          <w:tcPr>
            <w:tcW w:w="0" w:type="auto"/>
            <w:vAlign w:val="center"/>
            <w:hideMark/>
          </w:tcPr>
          <w:p w:rsidR="0001792C" w:rsidRPr="0001792C" w:rsidRDefault="0001792C" w:rsidP="0001792C">
            <w:r w:rsidRPr="0001792C">
              <w:t>Deploy customizations into production environment.</w:t>
            </w:r>
          </w:p>
        </w:tc>
        <w:tc>
          <w:tcPr>
            <w:tcW w:w="0" w:type="auto"/>
            <w:vAlign w:val="center"/>
            <w:hideMark/>
          </w:tcPr>
          <w:p w:rsidR="0001792C" w:rsidRPr="0001792C" w:rsidRDefault="0001792C" w:rsidP="0001792C">
            <w:r w:rsidRPr="0001792C">
              <w:t>Production Deployment Package</w:t>
            </w:r>
          </w:p>
        </w:tc>
      </w:tr>
      <w:tr w:rsidR="0001792C" w:rsidRPr="0001792C" w:rsidTr="000179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792C" w:rsidRPr="0001792C" w:rsidRDefault="0001792C" w:rsidP="0001792C">
            <w:r w:rsidRPr="0001792C">
              <w:lastRenderedPageBreak/>
              <w:t>Post-Deployment Support</w:t>
            </w:r>
          </w:p>
        </w:tc>
        <w:tc>
          <w:tcPr>
            <w:tcW w:w="0" w:type="auto"/>
            <w:vAlign w:val="center"/>
            <w:hideMark/>
          </w:tcPr>
          <w:p w:rsidR="0001792C" w:rsidRPr="0001792C" w:rsidRDefault="0001792C" w:rsidP="0001792C">
            <w:r w:rsidRPr="0001792C">
              <w:t xml:space="preserve">Provide </w:t>
            </w:r>
            <w:proofErr w:type="spellStart"/>
            <w:r w:rsidRPr="0001792C">
              <w:t>hypercare</w:t>
            </w:r>
            <w:proofErr w:type="spellEnd"/>
            <w:r w:rsidRPr="0001792C">
              <w:t xml:space="preserve"> support and issue resolution.</w:t>
            </w:r>
          </w:p>
        </w:tc>
        <w:tc>
          <w:tcPr>
            <w:tcW w:w="0" w:type="auto"/>
            <w:vAlign w:val="center"/>
            <w:hideMark/>
          </w:tcPr>
          <w:p w:rsidR="0001792C" w:rsidRPr="0001792C" w:rsidRDefault="0001792C" w:rsidP="0001792C">
            <w:r w:rsidRPr="0001792C">
              <w:t>Support Tickets and Resolution Logs</w:t>
            </w:r>
          </w:p>
        </w:tc>
      </w:tr>
    </w:tbl>
    <w:p w:rsidR="0001792C" w:rsidRPr="0001792C" w:rsidRDefault="0001792C" w:rsidP="0001792C">
      <w:pPr>
        <w:rPr>
          <w:b/>
          <w:bCs/>
        </w:rPr>
      </w:pPr>
      <w:r w:rsidRPr="0001792C">
        <w:rPr>
          <w:b/>
          <w:bCs/>
        </w:rPr>
        <w:t>D. Key Integration 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3"/>
        <w:gridCol w:w="3445"/>
        <w:gridCol w:w="1503"/>
        <w:gridCol w:w="2129"/>
      </w:tblGrid>
      <w:tr w:rsidR="0001792C" w:rsidRPr="0001792C" w:rsidTr="000179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1792C" w:rsidRPr="0001792C" w:rsidRDefault="0001792C" w:rsidP="0001792C">
            <w:pPr>
              <w:rPr>
                <w:b/>
                <w:bCs/>
              </w:rPr>
            </w:pPr>
            <w:r w:rsidRPr="0001792C">
              <w:rPr>
                <w:b/>
                <w:bCs/>
              </w:rPr>
              <w:t>Integration Interface</w:t>
            </w:r>
          </w:p>
        </w:tc>
        <w:tc>
          <w:tcPr>
            <w:tcW w:w="0" w:type="auto"/>
            <w:vAlign w:val="center"/>
            <w:hideMark/>
          </w:tcPr>
          <w:p w:rsidR="0001792C" w:rsidRPr="0001792C" w:rsidRDefault="0001792C" w:rsidP="0001792C">
            <w:pPr>
              <w:rPr>
                <w:b/>
                <w:bCs/>
              </w:rPr>
            </w:pPr>
            <w:r w:rsidRPr="0001792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1792C" w:rsidRPr="0001792C" w:rsidRDefault="0001792C" w:rsidP="0001792C">
            <w:pPr>
              <w:rPr>
                <w:b/>
                <w:bCs/>
              </w:rPr>
            </w:pPr>
            <w:r w:rsidRPr="0001792C">
              <w:rPr>
                <w:b/>
                <w:bCs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:rsidR="0001792C" w:rsidRPr="0001792C" w:rsidRDefault="0001792C" w:rsidP="0001792C">
            <w:pPr>
              <w:rPr>
                <w:b/>
                <w:bCs/>
              </w:rPr>
            </w:pPr>
            <w:r w:rsidRPr="0001792C">
              <w:rPr>
                <w:b/>
                <w:bCs/>
              </w:rPr>
              <w:t>Security</w:t>
            </w:r>
          </w:p>
        </w:tc>
      </w:tr>
      <w:tr w:rsidR="0001792C" w:rsidRPr="0001792C" w:rsidTr="000179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792C" w:rsidRPr="0001792C" w:rsidRDefault="0001792C" w:rsidP="0001792C">
            <w:r w:rsidRPr="0001792C">
              <w:t>OSS/BSS System</w:t>
            </w:r>
          </w:p>
        </w:tc>
        <w:tc>
          <w:tcPr>
            <w:tcW w:w="0" w:type="auto"/>
            <w:vAlign w:val="center"/>
            <w:hideMark/>
          </w:tcPr>
          <w:p w:rsidR="0001792C" w:rsidRPr="0001792C" w:rsidRDefault="0001792C" w:rsidP="0001792C">
            <w:r w:rsidRPr="0001792C">
              <w:t>Real-time usage data for billing and service management</w:t>
            </w:r>
          </w:p>
        </w:tc>
        <w:tc>
          <w:tcPr>
            <w:tcW w:w="0" w:type="auto"/>
            <w:vAlign w:val="center"/>
            <w:hideMark/>
          </w:tcPr>
          <w:p w:rsidR="0001792C" w:rsidRPr="0001792C" w:rsidRDefault="0001792C" w:rsidP="0001792C">
            <w:r w:rsidRPr="0001792C">
              <w:t>Real-time</w:t>
            </w:r>
          </w:p>
        </w:tc>
        <w:tc>
          <w:tcPr>
            <w:tcW w:w="0" w:type="auto"/>
            <w:vAlign w:val="center"/>
            <w:hideMark/>
          </w:tcPr>
          <w:p w:rsidR="0001792C" w:rsidRPr="0001792C" w:rsidRDefault="0001792C" w:rsidP="0001792C">
            <w:r w:rsidRPr="0001792C">
              <w:t>OAuth2, TLS</w:t>
            </w:r>
          </w:p>
        </w:tc>
      </w:tr>
      <w:tr w:rsidR="0001792C" w:rsidRPr="0001792C" w:rsidTr="000179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792C" w:rsidRPr="0001792C" w:rsidRDefault="0001792C" w:rsidP="0001792C">
            <w:r w:rsidRPr="0001792C">
              <w:t>Mobile Money Platform (M-PESA)</w:t>
            </w:r>
          </w:p>
        </w:tc>
        <w:tc>
          <w:tcPr>
            <w:tcW w:w="0" w:type="auto"/>
            <w:vAlign w:val="center"/>
            <w:hideMark/>
          </w:tcPr>
          <w:p w:rsidR="0001792C" w:rsidRPr="0001792C" w:rsidRDefault="0001792C" w:rsidP="0001792C">
            <w:r w:rsidRPr="0001792C">
              <w:t>Payment processing and reconciliation</w:t>
            </w:r>
          </w:p>
        </w:tc>
        <w:tc>
          <w:tcPr>
            <w:tcW w:w="0" w:type="auto"/>
            <w:vAlign w:val="center"/>
            <w:hideMark/>
          </w:tcPr>
          <w:p w:rsidR="0001792C" w:rsidRPr="0001792C" w:rsidRDefault="0001792C" w:rsidP="0001792C">
            <w:r w:rsidRPr="0001792C">
              <w:t>Real-time</w:t>
            </w:r>
          </w:p>
        </w:tc>
        <w:tc>
          <w:tcPr>
            <w:tcW w:w="0" w:type="auto"/>
            <w:vAlign w:val="center"/>
            <w:hideMark/>
          </w:tcPr>
          <w:p w:rsidR="0001792C" w:rsidRPr="0001792C" w:rsidRDefault="0001792C" w:rsidP="0001792C">
            <w:r w:rsidRPr="0001792C">
              <w:t>OAuth2, Mutual TLS</w:t>
            </w:r>
          </w:p>
        </w:tc>
      </w:tr>
      <w:tr w:rsidR="0001792C" w:rsidRPr="0001792C" w:rsidTr="000179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792C" w:rsidRPr="0001792C" w:rsidRDefault="0001792C" w:rsidP="0001792C">
            <w:r w:rsidRPr="0001792C">
              <w:t>Procurement System</w:t>
            </w:r>
          </w:p>
        </w:tc>
        <w:tc>
          <w:tcPr>
            <w:tcW w:w="0" w:type="auto"/>
            <w:vAlign w:val="center"/>
            <w:hideMark/>
          </w:tcPr>
          <w:p w:rsidR="0001792C" w:rsidRPr="0001792C" w:rsidRDefault="0001792C" w:rsidP="0001792C">
            <w:r w:rsidRPr="0001792C">
              <w:t>Inventory replenishment and purchase approvals</w:t>
            </w:r>
          </w:p>
        </w:tc>
        <w:tc>
          <w:tcPr>
            <w:tcW w:w="0" w:type="auto"/>
            <w:vAlign w:val="center"/>
            <w:hideMark/>
          </w:tcPr>
          <w:p w:rsidR="0001792C" w:rsidRPr="0001792C" w:rsidRDefault="0001792C" w:rsidP="0001792C">
            <w:r w:rsidRPr="0001792C">
              <w:t>Batch / On-demand</w:t>
            </w:r>
          </w:p>
        </w:tc>
        <w:tc>
          <w:tcPr>
            <w:tcW w:w="0" w:type="auto"/>
            <w:vAlign w:val="center"/>
            <w:hideMark/>
          </w:tcPr>
          <w:p w:rsidR="0001792C" w:rsidRPr="0001792C" w:rsidRDefault="0001792C" w:rsidP="0001792C">
            <w:r w:rsidRPr="0001792C">
              <w:t>API keys, TLS</w:t>
            </w:r>
          </w:p>
        </w:tc>
      </w:tr>
      <w:tr w:rsidR="0001792C" w:rsidRPr="0001792C" w:rsidTr="000179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792C" w:rsidRPr="0001792C" w:rsidRDefault="0001792C" w:rsidP="0001792C">
            <w:r w:rsidRPr="0001792C">
              <w:t>Financial Systems</w:t>
            </w:r>
          </w:p>
        </w:tc>
        <w:tc>
          <w:tcPr>
            <w:tcW w:w="0" w:type="auto"/>
            <w:vAlign w:val="center"/>
            <w:hideMark/>
          </w:tcPr>
          <w:p w:rsidR="0001792C" w:rsidRPr="0001792C" w:rsidRDefault="0001792C" w:rsidP="0001792C">
            <w:r w:rsidRPr="0001792C">
              <w:t>Ledger posting and reporting</w:t>
            </w:r>
          </w:p>
        </w:tc>
        <w:tc>
          <w:tcPr>
            <w:tcW w:w="0" w:type="auto"/>
            <w:vAlign w:val="center"/>
            <w:hideMark/>
          </w:tcPr>
          <w:p w:rsidR="0001792C" w:rsidRPr="0001792C" w:rsidRDefault="0001792C" w:rsidP="0001792C">
            <w:r w:rsidRPr="0001792C">
              <w:t>Batch</w:t>
            </w:r>
          </w:p>
        </w:tc>
        <w:tc>
          <w:tcPr>
            <w:tcW w:w="0" w:type="auto"/>
            <w:vAlign w:val="center"/>
            <w:hideMark/>
          </w:tcPr>
          <w:p w:rsidR="0001792C" w:rsidRPr="0001792C" w:rsidRDefault="0001792C" w:rsidP="0001792C">
            <w:r w:rsidRPr="0001792C">
              <w:t>Encrypted channels</w:t>
            </w:r>
          </w:p>
        </w:tc>
      </w:tr>
      <w:tr w:rsidR="0001792C" w:rsidRPr="0001792C" w:rsidTr="000179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792C" w:rsidRPr="0001792C" w:rsidRDefault="0001792C" w:rsidP="0001792C">
            <w:r w:rsidRPr="0001792C">
              <w:t>Customer Support Portal</w:t>
            </w:r>
          </w:p>
        </w:tc>
        <w:tc>
          <w:tcPr>
            <w:tcW w:w="0" w:type="auto"/>
            <w:vAlign w:val="center"/>
            <w:hideMark/>
          </w:tcPr>
          <w:p w:rsidR="0001792C" w:rsidRPr="0001792C" w:rsidRDefault="0001792C" w:rsidP="0001792C">
            <w:r w:rsidRPr="0001792C">
              <w:t>CRM case and ticket synchronization</w:t>
            </w:r>
          </w:p>
        </w:tc>
        <w:tc>
          <w:tcPr>
            <w:tcW w:w="0" w:type="auto"/>
            <w:vAlign w:val="center"/>
            <w:hideMark/>
          </w:tcPr>
          <w:p w:rsidR="0001792C" w:rsidRPr="0001792C" w:rsidRDefault="0001792C" w:rsidP="0001792C">
            <w:r w:rsidRPr="0001792C">
              <w:t>Real-time</w:t>
            </w:r>
          </w:p>
        </w:tc>
        <w:tc>
          <w:tcPr>
            <w:tcW w:w="0" w:type="auto"/>
            <w:vAlign w:val="center"/>
            <w:hideMark/>
          </w:tcPr>
          <w:p w:rsidR="0001792C" w:rsidRPr="0001792C" w:rsidRDefault="0001792C" w:rsidP="0001792C">
            <w:r w:rsidRPr="0001792C">
              <w:t>Role-based Access Control (RBAC)</w:t>
            </w:r>
          </w:p>
        </w:tc>
      </w:tr>
    </w:tbl>
    <w:p w:rsidR="0001792C" w:rsidRPr="0001792C" w:rsidRDefault="0001792C" w:rsidP="0001792C">
      <w:pPr>
        <w:rPr>
          <w:b/>
          <w:bCs/>
        </w:rPr>
      </w:pPr>
      <w:r w:rsidRPr="0001792C">
        <w:rPr>
          <w:b/>
          <w:bCs/>
        </w:rPr>
        <w:t>E. Compliance &amp; Localization</w:t>
      </w:r>
    </w:p>
    <w:p w:rsidR="0001792C" w:rsidRPr="0001792C" w:rsidRDefault="0001792C" w:rsidP="0001792C">
      <w:pPr>
        <w:numPr>
          <w:ilvl w:val="0"/>
          <w:numId w:val="2"/>
        </w:numPr>
      </w:pPr>
      <w:r w:rsidRPr="0001792C">
        <w:t>Taxation configured as per Kenya Revenue Authority (KRA) standards.</w:t>
      </w:r>
    </w:p>
    <w:p w:rsidR="0001792C" w:rsidRPr="0001792C" w:rsidRDefault="0001792C" w:rsidP="0001792C">
      <w:pPr>
        <w:numPr>
          <w:ilvl w:val="0"/>
          <w:numId w:val="2"/>
        </w:numPr>
      </w:pPr>
      <w:r w:rsidRPr="0001792C">
        <w:t>Data privacy compliance aligned with Kenya Data Protection Act (KDPA).</w:t>
      </w:r>
    </w:p>
    <w:p w:rsidR="0001792C" w:rsidRPr="0001792C" w:rsidRDefault="0001792C" w:rsidP="0001792C">
      <w:pPr>
        <w:numPr>
          <w:ilvl w:val="0"/>
          <w:numId w:val="2"/>
        </w:numPr>
      </w:pPr>
      <w:r w:rsidRPr="0001792C">
        <w:t>Language localization (English/Kiswahili) for UI where applicable.</w:t>
      </w:r>
    </w:p>
    <w:p w:rsidR="0001792C" w:rsidRPr="0001792C" w:rsidRDefault="0001792C" w:rsidP="0001792C">
      <w:pPr>
        <w:numPr>
          <w:ilvl w:val="0"/>
          <w:numId w:val="2"/>
        </w:numPr>
      </w:pPr>
      <w:r w:rsidRPr="0001792C">
        <w:t>Currency and regional formats set for Kenyan Shilling (KES).</w:t>
      </w:r>
    </w:p>
    <w:p w:rsidR="0001792C" w:rsidRPr="0001792C" w:rsidRDefault="0001792C" w:rsidP="0001792C"/>
    <w:p w:rsidR="0001792C" w:rsidRPr="0001792C" w:rsidRDefault="0001792C" w:rsidP="0001792C">
      <w:pPr>
        <w:rPr>
          <w:b/>
          <w:bCs/>
        </w:rPr>
      </w:pPr>
      <w:r w:rsidRPr="0001792C">
        <w:rPr>
          <w:b/>
          <w:bCs/>
        </w:rPr>
        <w:t>F. Performance Optimization</w:t>
      </w:r>
    </w:p>
    <w:p w:rsidR="0001792C" w:rsidRPr="0001792C" w:rsidRDefault="0001792C" w:rsidP="0001792C">
      <w:pPr>
        <w:numPr>
          <w:ilvl w:val="0"/>
          <w:numId w:val="3"/>
        </w:numPr>
      </w:pPr>
      <w:r w:rsidRPr="0001792C">
        <w:t>Database indexing for large transaction volumes.</w:t>
      </w:r>
    </w:p>
    <w:p w:rsidR="0001792C" w:rsidRPr="0001792C" w:rsidRDefault="0001792C" w:rsidP="0001792C">
      <w:pPr>
        <w:numPr>
          <w:ilvl w:val="0"/>
          <w:numId w:val="3"/>
        </w:numPr>
      </w:pPr>
      <w:r w:rsidRPr="0001792C">
        <w:t>Load testing for billing batch processing.</w:t>
      </w:r>
    </w:p>
    <w:p w:rsidR="0001792C" w:rsidRPr="0001792C" w:rsidRDefault="0001792C" w:rsidP="0001792C">
      <w:pPr>
        <w:numPr>
          <w:ilvl w:val="0"/>
          <w:numId w:val="3"/>
        </w:numPr>
      </w:pPr>
      <w:r w:rsidRPr="0001792C">
        <w:t>Caching frequently accessed customer and inventory data.</w:t>
      </w:r>
    </w:p>
    <w:p w:rsidR="0001792C" w:rsidRPr="0001792C" w:rsidRDefault="0001792C" w:rsidP="0001792C">
      <w:pPr>
        <w:numPr>
          <w:ilvl w:val="0"/>
          <w:numId w:val="3"/>
        </w:numPr>
      </w:pPr>
      <w:r w:rsidRPr="0001792C">
        <w:t>Monitoring and alerting on critical module performance metrics.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671B2"/>
    <w:multiLevelType w:val="multilevel"/>
    <w:tmpl w:val="11AEA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B32F40"/>
    <w:multiLevelType w:val="multilevel"/>
    <w:tmpl w:val="C28A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4E4484"/>
    <w:multiLevelType w:val="multilevel"/>
    <w:tmpl w:val="7374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7710787">
    <w:abstractNumId w:val="2"/>
  </w:num>
  <w:num w:numId="2" w16cid:durableId="1552309377">
    <w:abstractNumId w:val="1"/>
  </w:num>
  <w:num w:numId="3" w16cid:durableId="1281185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92C"/>
    <w:rsid w:val="0001792C"/>
    <w:rsid w:val="00180A00"/>
    <w:rsid w:val="0028578E"/>
    <w:rsid w:val="00A35684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4BAA3-D9CF-402B-9A0F-9ED0871B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9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9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9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9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9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9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9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9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9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9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9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9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9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9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9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9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9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639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2025-07-28T16:17:00Z</dcterms:created>
  <dcterms:modified xsi:type="dcterms:W3CDTF">2025-07-28T16:18:00Z</dcterms:modified>
</cp:coreProperties>
</file>