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Project Charter / Project Mandate</w:t>
      </w:r>
    </w:p>
    <w:p w:rsidR="00DD1FEE" w:rsidRPr="00DD1FEE" w:rsidRDefault="00DD1FEE" w:rsidP="00DD1FEE">
      <w:p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  <w:b/>
          <w:bCs/>
        </w:rPr>
        <w:t>Project Name:</w:t>
      </w:r>
      <w:r w:rsidRPr="00DD1FEE">
        <w:rPr>
          <w:rFonts w:ascii="Times New Roman" w:hAnsi="Times New Roman" w:cs="Times New Roman"/>
        </w:rPr>
        <w:t xml:space="preserve"> Odoo ERP Integration for Safaricom Telecom</w:t>
      </w:r>
      <w:r w:rsidRPr="00DD1FEE">
        <w:rPr>
          <w:rFonts w:ascii="Times New Roman" w:hAnsi="Times New Roman" w:cs="Times New Roman"/>
        </w:rPr>
        <w:br/>
      </w:r>
      <w:r w:rsidRPr="00DD1FEE">
        <w:rPr>
          <w:rFonts w:ascii="Times New Roman" w:hAnsi="Times New Roman" w:cs="Times New Roman"/>
          <w:b/>
          <w:bCs/>
        </w:rPr>
        <w:t>Date:</w:t>
      </w:r>
      <w:r w:rsidRPr="00DD1FEE">
        <w:rPr>
          <w:rFonts w:ascii="Times New Roman" w:hAnsi="Times New Roman" w:cs="Times New Roman"/>
        </w:rPr>
        <w:t xml:space="preserve"> </w:t>
      </w:r>
      <w:r w:rsidR="002B7426">
        <w:rPr>
          <w:rFonts w:ascii="Times New Roman" w:hAnsi="Times New Roman" w:cs="Times New Roman"/>
        </w:rPr>
        <w:t>June 2025.</w:t>
      </w:r>
      <w:r w:rsidRPr="00DD1FEE">
        <w:rPr>
          <w:rFonts w:ascii="Times New Roman" w:hAnsi="Times New Roman" w:cs="Times New Roman"/>
        </w:rPr>
        <w:br/>
      </w:r>
      <w:r w:rsidRPr="00DD1FEE">
        <w:rPr>
          <w:rFonts w:ascii="Times New Roman" w:hAnsi="Times New Roman" w:cs="Times New Roman"/>
          <w:b/>
          <w:bCs/>
        </w:rPr>
        <w:t>Version:</w:t>
      </w:r>
      <w:r w:rsidRPr="00DD1FEE">
        <w:rPr>
          <w:rFonts w:ascii="Times New Roman" w:hAnsi="Times New Roman" w:cs="Times New Roman"/>
        </w:rPr>
        <w:t xml:space="preserve"> 1.0</w:t>
      </w:r>
      <w:r w:rsidRPr="00DD1FEE">
        <w:rPr>
          <w:rFonts w:ascii="Times New Roman" w:hAnsi="Times New Roman" w:cs="Times New Roman"/>
        </w:rPr>
        <w:br/>
      </w:r>
      <w:r w:rsidRPr="00DD1FEE">
        <w:rPr>
          <w:rFonts w:ascii="Times New Roman" w:hAnsi="Times New Roman" w:cs="Times New Roman"/>
          <w:b/>
          <w:bCs/>
        </w:rPr>
        <w:t>Project Sponsor:</w:t>
      </w:r>
      <w:r w:rsidRPr="00DD1FEE">
        <w:rPr>
          <w:rFonts w:ascii="Times New Roman" w:hAnsi="Times New Roman" w:cs="Times New Roman"/>
        </w:rPr>
        <w:t xml:space="preserve"> [Executive Sponsor Name]</w:t>
      </w:r>
      <w:r w:rsidRPr="00DD1FEE">
        <w:rPr>
          <w:rFonts w:ascii="Times New Roman" w:hAnsi="Times New Roman" w:cs="Times New Roman"/>
        </w:rPr>
        <w:br/>
      </w:r>
      <w:r w:rsidRPr="00DD1FEE">
        <w:rPr>
          <w:rFonts w:ascii="Times New Roman" w:hAnsi="Times New Roman" w:cs="Times New Roman"/>
          <w:b/>
          <w:bCs/>
        </w:rPr>
        <w:t>Project Manager:</w:t>
      </w:r>
      <w:r w:rsidRPr="00DD1FEE">
        <w:rPr>
          <w:rFonts w:ascii="Times New Roman" w:hAnsi="Times New Roman" w:cs="Times New Roman"/>
        </w:rPr>
        <w:t xml:space="preserve"> [Project Manager Name]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1. Project Purpose / Background</w:t>
      </w:r>
    </w:p>
    <w:p w:rsidR="00DD1FEE" w:rsidRPr="00DD1FEE" w:rsidRDefault="00DD1FEE" w:rsidP="00DD1FEE">
      <w:p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Safaricom currently operates multiple legacy systems across billing, CRM, finance, inventory, and procurement, resulting in siloed data, process inefficiencies, and limited scalability. This project aims to integrate and implement a unified Odoo ERP solution tailored for telecom operations, including critical integration with OSS/BSS systems, M-PESA mobile money platform, and regulatory compliance systems.</w:t>
      </w:r>
    </w:p>
    <w:p w:rsidR="00DD1FEE" w:rsidRPr="00DD1FEE" w:rsidRDefault="00DD1FEE" w:rsidP="00DD1FEE">
      <w:p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The goal is to improve operational efficiency, customer service, financial accuracy, and enable digital transformation aligned with Safaricom’s strategic objectives.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2. Project Objectives</w:t>
      </w:r>
    </w:p>
    <w:p w:rsidR="00DD1FEE" w:rsidRPr="00DD1FEE" w:rsidRDefault="00DD1FEE" w:rsidP="00DD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Implement Odoo ERP modules covering Billing, CRM, Inventory, Finance, Procurement, and Service Management.</w:t>
      </w:r>
    </w:p>
    <w:p w:rsidR="00DD1FEE" w:rsidRPr="00DD1FEE" w:rsidRDefault="00DD1FEE" w:rsidP="00DD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Seamlessly integrate Odoo with existing OSS/BSS platforms and Mobile Money APIs (e.g., M-PESA).</w:t>
      </w:r>
    </w:p>
    <w:p w:rsidR="00DD1FEE" w:rsidRPr="00DD1FEE" w:rsidRDefault="00DD1FEE" w:rsidP="00DD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Achieve data centralization and real-time reporting for improved decision-making.</w:t>
      </w:r>
    </w:p>
    <w:p w:rsidR="00DD1FEE" w:rsidRPr="00DD1FEE" w:rsidRDefault="00DD1FEE" w:rsidP="00DD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Ensure compliance with telecom regulations and data protection laws.</w:t>
      </w:r>
    </w:p>
    <w:p w:rsidR="00DD1FEE" w:rsidRPr="00DD1FEE" w:rsidRDefault="00DD1FEE" w:rsidP="00DD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Train key business and IT teams for effective adoption and support.</w:t>
      </w:r>
    </w:p>
    <w:p w:rsidR="00DD1FEE" w:rsidRPr="00DD1FEE" w:rsidRDefault="00DD1FEE" w:rsidP="00DD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Complete implementation within [X] months and within the approved budget of [$$$].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3. Scope Description</w:t>
      </w:r>
    </w:p>
    <w:p w:rsidR="00DD1FEE" w:rsidRPr="00DD1FEE" w:rsidRDefault="00DD1FEE" w:rsidP="00DD1FEE">
      <w:p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  <w:b/>
          <w:bCs/>
        </w:rPr>
        <w:t>In Scope:</w:t>
      </w:r>
    </w:p>
    <w:p w:rsidR="00DD1FEE" w:rsidRPr="00DD1FEE" w:rsidRDefault="00DD1FEE" w:rsidP="00DD1F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Configuration and customization of Odoo ERP modules for telecom needs.</w:t>
      </w:r>
    </w:p>
    <w:p w:rsidR="00DD1FEE" w:rsidRPr="00DD1FEE" w:rsidRDefault="00DD1FEE" w:rsidP="00DD1F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Development of middleware/API connectors for OSS/BSS and Mobile Money platform.</w:t>
      </w:r>
    </w:p>
    <w:p w:rsidR="00DD1FEE" w:rsidRPr="00DD1FEE" w:rsidRDefault="00DD1FEE" w:rsidP="00DD1F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Data migration from legacy systems.</w:t>
      </w:r>
    </w:p>
    <w:p w:rsidR="00DD1FEE" w:rsidRPr="00DD1FEE" w:rsidRDefault="00DD1FEE" w:rsidP="00DD1F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User training and change management programs.</w:t>
      </w:r>
    </w:p>
    <w:p w:rsidR="00DD1FEE" w:rsidRPr="00DD1FEE" w:rsidRDefault="00DD1FEE" w:rsidP="00DD1F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Testing: unit, integration, system, UAT, and performance testing.</w:t>
      </w:r>
    </w:p>
    <w:p w:rsidR="00DD1FEE" w:rsidRPr="00DD1FEE" w:rsidRDefault="00DD1FEE" w:rsidP="00DD1F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Deployment and go-live support.</w:t>
      </w:r>
    </w:p>
    <w:p w:rsidR="00DD1FEE" w:rsidRPr="00DD1FEE" w:rsidRDefault="00DD1FEE" w:rsidP="00DD1FEE">
      <w:p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  <w:b/>
          <w:bCs/>
        </w:rPr>
        <w:lastRenderedPageBreak/>
        <w:t>Out of Scope:</w:t>
      </w:r>
    </w:p>
    <w:p w:rsidR="00DD1FEE" w:rsidRPr="00DD1FEE" w:rsidRDefault="00DD1FEE" w:rsidP="00DD1F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Development of new OSS/BSS systems.</w:t>
      </w:r>
    </w:p>
    <w:p w:rsidR="00DD1FEE" w:rsidRPr="00DD1FEE" w:rsidRDefault="00DD1FEE" w:rsidP="00DD1F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Changes to mobile money platform beyond integration.</w:t>
      </w:r>
    </w:p>
    <w:p w:rsidR="00DD1FEE" w:rsidRPr="00DD1FEE" w:rsidRDefault="00DD1FEE" w:rsidP="00DD1F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Hardware infrastructure upgrades outside ERP scope.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4. Key Deliverables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Detailed requirements and design documentation.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Configured Odoo ERP modules.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Middleware/API integration components.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Data migration scripts and validated migrated data.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Test plans and test results.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Training materials and sessions conducted.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Deployment and support plans.</w:t>
      </w:r>
    </w:p>
    <w:p w:rsidR="00DD1FEE" w:rsidRPr="00DD1FEE" w:rsidRDefault="00DD1FEE" w:rsidP="00DD1F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Project closure and benefits realization documentation.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5.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271"/>
        <w:gridCol w:w="1182"/>
      </w:tblGrid>
      <w:tr w:rsidR="00DD1FEE" w:rsidRPr="00DD1FEE" w:rsidTr="00DD1F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Requirements Sign-off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Solution Design Complete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Development &amp; Integration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Testing Complete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User Training Completed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Go-Live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</w:tbl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6. Assumptions</w:t>
      </w:r>
    </w:p>
    <w:p w:rsidR="00DD1FEE" w:rsidRPr="00DD1FEE" w:rsidRDefault="00DD1FEE" w:rsidP="00DD1F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Required telecom OSS/BSS systems and Mobile Money APIs are accessible and stable.</w:t>
      </w:r>
    </w:p>
    <w:p w:rsidR="00DD1FEE" w:rsidRPr="00DD1FEE" w:rsidRDefault="00DD1FEE" w:rsidP="00DD1F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Business users will be available for requirement validation and UAT.</w:t>
      </w:r>
    </w:p>
    <w:p w:rsidR="00DD1FEE" w:rsidRPr="00DD1FEE" w:rsidRDefault="00DD1FEE" w:rsidP="00DD1F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lastRenderedPageBreak/>
        <w:t>Adequate budget and resources will be allocated on time.</w:t>
      </w:r>
    </w:p>
    <w:p w:rsidR="00DD1FEE" w:rsidRPr="00DD1FEE" w:rsidRDefault="00DD1FEE" w:rsidP="00DD1F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Regulatory requirements will remain stable during the project lifecycle.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7. Constraints</w:t>
      </w:r>
    </w:p>
    <w:p w:rsidR="00DD1FEE" w:rsidRPr="00DD1FEE" w:rsidRDefault="00DD1FEE" w:rsidP="00DD1F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Integration complexity with multiple legacy systems.</w:t>
      </w:r>
    </w:p>
    <w:p w:rsidR="00DD1FEE" w:rsidRPr="00DD1FEE" w:rsidRDefault="00DD1FEE" w:rsidP="00DD1F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Limited window for system downtime during migration.</w:t>
      </w:r>
    </w:p>
    <w:p w:rsidR="00DD1FEE" w:rsidRPr="00DD1FEE" w:rsidRDefault="00DD1FEE" w:rsidP="00DD1F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Strict regulatory and security requirements.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8. Risks</w:t>
      </w:r>
    </w:p>
    <w:p w:rsidR="00DD1FEE" w:rsidRPr="00DD1FEE" w:rsidRDefault="00DD1FEE" w:rsidP="00DD1F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Delay in availability of OSS/BSS integration specifications.</w:t>
      </w:r>
    </w:p>
    <w:p w:rsidR="00DD1FEE" w:rsidRPr="00DD1FEE" w:rsidRDefault="00DD1FEE" w:rsidP="00DD1F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Data migration errors impacting billing or financial accuracy.</w:t>
      </w:r>
    </w:p>
    <w:p w:rsidR="00DD1FEE" w:rsidRPr="00DD1FEE" w:rsidRDefault="00DD1FEE" w:rsidP="00DD1F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Resistance to change among end-users.</w:t>
      </w:r>
    </w:p>
    <w:p w:rsidR="00DD1FEE" w:rsidRPr="00DD1FEE" w:rsidRDefault="00DD1FEE" w:rsidP="00DD1F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Regulatory changes mid-project impacting compliance scope.</w:t>
      </w:r>
    </w:p>
    <w:p w:rsidR="00DD1FEE" w:rsidRPr="00DD1FEE" w:rsidRDefault="00DD1FEE" w:rsidP="00DD1F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Vendor dependency risks for third-party integrations.</w:t>
      </w:r>
    </w:p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9.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459"/>
        <w:gridCol w:w="3001"/>
      </w:tblGrid>
      <w:tr w:rsidR="00DD1FEE" w:rsidRPr="00DD1FEE" w:rsidTr="00DD1F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Name / Group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authorization, funding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execution and delivery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Telecom Business Units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Billing, Finance, Customer Care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Requirements and UAT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IT &amp; Infrastructure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[Name/Team]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Technical implementation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Vendor(s)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Odoo Partner, Middleware Vendors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Solution delivery and support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Regulatory Bodies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[Name/Dept]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Compliance monitoring</w:t>
            </w:r>
          </w:p>
        </w:tc>
      </w:tr>
    </w:tbl>
    <w:p w:rsidR="00DD1FEE" w:rsidRPr="00DD1FEE" w:rsidRDefault="00DD1FEE" w:rsidP="00DD1FEE">
      <w:pPr>
        <w:rPr>
          <w:rFonts w:ascii="Times New Roman" w:hAnsi="Times New Roman" w:cs="Times New Roman"/>
          <w:b/>
          <w:bCs/>
        </w:rPr>
      </w:pPr>
      <w:r w:rsidRPr="00DD1FEE">
        <w:rPr>
          <w:rFonts w:ascii="Times New Roman" w:hAnsi="Times New Roman" w:cs="Times New Roman"/>
          <w:b/>
          <w:bCs/>
        </w:rPr>
        <w:t>10. Approval</w:t>
      </w:r>
    </w:p>
    <w:p w:rsidR="00DD1FEE" w:rsidRPr="00DD1FEE" w:rsidRDefault="00DD1FEE" w:rsidP="00DD1FEE">
      <w:pPr>
        <w:rPr>
          <w:rFonts w:ascii="Times New Roman" w:hAnsi="Times New Roman" w:cs="Times New Roman"/>
        </w:rPr>
      </w:pPr>
      <w:r w:rsidRPr="00DD1FEE">
        <w:rPr>
          <w:rFonts w:ascii="Times New Roman" w:hAnsi="Times New Roman" w:cs="Times New Roman"/>
        </w:rPr>
        <w:t>By signing below, the following agree that this Project Charter reflects the project’s purpose, scope, objectives, and authorizes the project to proceed: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653"/>
        <w:gridCol w:w="1056"/>
        <w:gridCol w:w="555"/>
      </w:tblGrid>
      <w:tr w:rsidR="00DD1FEE" w:rsidRPr="00DD1FEE" w:rsidTr="00DD1F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  <w:b/>
                <w:bCs/>
              </w:rPr>
            </w:pPr>
            <w:r w:rsidRPr="00DD1FE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[Sponsor]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  <w:tr w:rsidR="00DD1FEE" w:rsidRPr="00DD1FEE" w:rsidTr="00DD1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lastRenderedPageBreak/>
              <w:t>[Project Manager]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  <w:r w:rsidRPr="00DD1FEE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D1FEE" w:rsidRPr="00DD1FEE" w:rsidRDefault="00DD1FEE" w:rsidP="00DD1FEE">
            <w:pPr>
              <w:rPr>
                <w:rFonts w:ascii="Times New Roman" w:hAnsi="Times New Roman" w:cs="Times New Roman"/>
              </w:rPr>
            </w:pPr>
          </w:p>
        </w:tc>
      </w:tr>
    </w:tbl>
    <w:p w:rsidR="00DE38F6" w:rsidRPr="00FA0149" w:rsidRDefault="00DE38F6" w:rsidP="00DD1FEE">
      <w:pPr>
        <w:rPr>
          <w:rFonts w:ascii="Times New Roman" w:hAnsi="Times New Roman" w:cs="Times New Roman"/>
        </w:rPr>
      </w:pPr>
    </w:p>
    <w:sectPr w:rsidR="00DE38F6" w:rsidRPr="00FA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E7B"/>
    <w:multiLevelType w:val="multilevel"/>
    <w:tmpl w:val="465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1F4"/>
    <w:multiLevelType w:val="multilevel"/>
    <w:tmpl w:val="812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03B0"/>
    <w:multiLevelType w:val="multilevel"/>
    <w:tmpl w:val="35C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74DCE"/>
    <w:multiLevelType w:val="multilevel"/>
    <w:tmpl w:val="380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15266"/>
    <w:multiLevelType w:val="multilevel"/>
    <w:tmpl w:val="B79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D717A"/>
    <w:multiLevelType w:val="multilevel"/>
    <w:tmpl w:val="3D3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E014B"/>
    <w:multiLevelType w:val="multilevel"/>
    <w:tmpl w:val="9E4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506683">
    <w:abstractNumId w:val="2"/>
  </w:num>
  <w:num w:numId="2" w16cid:durableId="790126477">
    <w:abstractNumId w:val="1"/>
  </w:num>
  <w:num w:numId="3" w16cid:durableId="735935798">
    <w:abstractNumId w:val="6"/>
  </w:num>
  <w:num w:numId="4" w16cid:durableId="1169712794">
    <w:abstractNumId w:val="5"/>
  </w:num>
  <w:num w:numId="5" w16cid:durableId="532957179">
    <w:abstractNumId w:val="3"/>
  </w:num>
  <w:num w:numId="6" w16cid:durableId="1940330623">
    <w:abstractNumId w:val="4"/>
  </w:num>
  <w:num w:numId="7" w16cid:durableId="193339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EE"/>
    <w:rsid w:val="00180A00"/>
    <w:rsid w:val="0028578E"/>
    <w:rsid w:val="002B7426"/>
    <w:rsid w:val="00A35684"/>
    <w:rsid w:val="00D22FF6"/>
    <w:rsid w:val="00DD1FEE"/>
    <w:rsid w:val="00DE38F6"/>
    <w:rsid w:val="00FA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C385"/>
  <w15:chartTrackingRefBased/>
  <w15:docId w15:val="{968895E8-601F-41D6-AD6C-8B37D07E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6</cp:revision>
  <dcterms:created xsi:type="dcterms:W3CDTF">2025-07-28T14:56:00Z</dcterms:created>
  <dcterms:modified xsi:type="dcterms:W3CDTF">2025-07-28T14:59:00Z</dcterms:modified>
</cp:coreProperties>
</file>