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 xml:space="preserve"> Change Management &amp; Change Control Process Documentation</w:t>
      </w:r>
    </w:p>
    <w:p w:rsidR="0075180C" w:rsidRPr="0075180C" w:rsidRDefault="0075180C" w:rsidP="0075180C">
      <w:p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Project:</w:t>
      </w:r>
      <w:r w:rsidRPr="0075180C">
        <w:rPr>
          <w:rFonts w:ascii="Times New Roman" w:hAnsi="Times New Roman" w:cs="Times New Roman"/>
        </w:rPr>
        <w:t xml:space="preserve"> Odoo ERP Integration for Safaricom Telecom</w:t>
      </w:r>
      <w:r w:rsidRPr="0075180C">
        <w:rPr>
          <w:rFonts w:ascii="Times New Roman" w:hAnsi="Times New Roman" w:cs="Times New Roman"/>
        </w:rPr>
        <w:br/>
      </w:r>
      <w:r w:rsidRPr="0075180C">
        <w:rPr>
          <w:rFonts w:ascii="Times New Roman" w:hAnsi="Times New Roman" w:cs="Times New Roman"/>
          <w:b/>
          <w:bCs/>
        </w:rPr>
        <w:t>Version:</w:t>
      </w:r>
      <w:r w:rsidRPr="0075180C">
        <w:rPr>
          <w:rFonts w:ascii="Times New Roman" w:hAnsi="Times New Roman" w:cs="Times New Roman"/>
        </w:rPr>
        <w:t xml:space="preserve"> 1.0</w:t>
      </w:r>
      <w:r w:rsidRPr="0075180C">
        <w:rPr>
          <w:rFonts w:ascii="Times New Roman" w:hAnsi="Times New Roman" w:cs="Times New Roman"/>
        </w:rPr>
        <w:br/>
      </w:r>
      <w:r w:rsidRPr="0075180C">
        <w:rPr>
          <w:rFonts w:ascii="Times New Roman" w:hAnsi="Times New Roman" w:cs="Times New Roman"/>
          <w:b/>
          <w:bCs/>
        </w:rPr>
        <w:t>Date:</w:t>
      </w:r>
      <w:r w:rsidRPr="0075180C">
        <w:rPr>
          <w:rFonts w:ascii="Times New Roman" w:hAnsi="Times New Roman" w:cs="Times New Roman"/>
        </w:rPr>
        <w:t xml:space="preserve"> [Insert Date]</w:t>
      </w: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A. Purpose</w:t>
      </w:r>
    </w:p>
    <w:p w:rsidR="0075180C" w:rsidRPr="0075180C" w:rsidRDefault="0075180C" w:rsidP="0075180C">
      <w:p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To establish a structured approach for managing changes to project scope, schedule, cost, and quality, ensuring that all changes are properly evaluated, approved, communicated, and implemented to minimize disruption and maintain project objectives.</w:t>
      </w: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B. Scope</w:t>
      </w:r>
    </w:p>
    <w:p w:rsidR="0075180C" w:rsidRPr="0075180C" w:rsidRDefault="0075180C" w:rsidP="0075180C">
      <w:p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This process applies to all change requests affecting the Odoo ERP integration project deliverables, resources, timelines, or budget.</w:t>
      </w: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C. Change Management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282"/>
        <w:gridCol w:w="2667"/>
      </w:tblGrid>
      <w:tr w:rsidR="0075180C" w:rsidRPr="0075180C" w:rsidTr="00751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  <w:b/>
                <w:bCs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  <w:b/>
                <w:bCs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  <w:b/>
                <w:bCs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Authority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Change Requestor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Identify and formally submit change requests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Initiates change requests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Project Manager (PM)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Log change requests, conduct initial assessment, and coordinate evaluation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Coordinates change control process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Evaluate impact, approve/reject changes, prioritize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Approves or rejects changes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Assess business impact and clarify requirements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Advises on business implications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Assess technical feasibility and impact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Advises on technical implications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Provide executive approval for major changes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Final authority on high-impact changes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Configuration Manager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Update project documentation and baselines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Maintains change logs and records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Communication Lead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Communicate approved changes to stakeholders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Manages change communication</w:t>
            </w:r>
          </w:p>
        </w:tc>
      </w:tr>
    </w:tbl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D. Change Control Process Flow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lastRenderedPageBreak/>
        <w:t>Change Request Submission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Any stakeholder submits a Change Request Form (CRF) detailing the change description, reason, expected benefits, and impact.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Initial Logging and Categorization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PM logs the request in the Change Register and categorizes it (e.g., scope, schedule, cost).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Preliminary Impact Assessment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Business Analyst and Technical Lead conduct initial assessment on feasibility, impact on scope, schedule, cost, quality, and risks.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Change Control Board (CCB) Review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CCB meets (scheduled or ad hoc) to review the CRF, assessment reports, and recommendations.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Decision Making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CCB approves, rejects, or requests additional information. For high-impact changes, the Project Sponsor must approve.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Implementation Planning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For approved changes, update project plans, schedules, budgets, and communicate adjustments.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Change Implementation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Execute changes as per updated plans with quality controls in place.</w:t>
      </w:r>
    </w:p>
    <w:p w:rsidR="0075180C" w:rsidRPr="0075180C" w:rsidRDefault="0075180C" w:rsidP="007518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  <w:b/>
          <w:bCs/>
        </w:rPr>
        <w:t>Change Closure</w:t>
      </w:r>
    </w:p>
    <w:p w:rsidR="0075180C" w:rsidRPr="0075180C" w:rsidRDefault="0075180C" w:rsidP="0075180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Verify change completion, update documentation, and close the CRF.</w:t>
      </w:r>
    </w:p>
    <w:p w:rsidR="0075180C" w:rsidRPr="0075180C" w:rsidRDefault="0075180C" w:rsidP="0075180C">
      <w:pPr>
        <w:rPr>
          <w:rFonts w:ascii="Times New Roman" w:hAnsi="Times New Roman" w:cs="Times New Roman"/>
        </w:rPr>
      </w:pP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E. Change Request Form (Summary Fields)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5234"/>
      </w:tblGrid>
      <w:tr w:rsidR="0075180C" w:rsidRPr="0075180C" w:rsidTr="00751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  <w:b/>
                <w:bCs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  <w:b/>
                <w:bCs/>
              </w:rPr>
            </w:pPr>
            <w:r w:rsidRPr="0075180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Change ID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Requestor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Name and role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Date of submission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lastRenderedPageBreak/>
              <w:t>Change Description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Detailed description of change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Justification and expected benefits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Impact Analysis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Summary of impacts on scope, schedule, cost, quality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High, Medium, Low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Approval Status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Approved, Rejected, Pending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Approval Date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Date of decision</w:t>
            </w:r>
          </w:p>
        </w:tc>
      </w:tr>
      <w:tr w:rsidR="0075180C" w:rsidRPr="0075180C" w:rsidTr="007518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75180C" w:rsidRPr="0075180C" w:rsidRDefault="0075180C" w:rsidP="0075180C">
            <w:pPr>
              <w:rPr>
                <w:rFonts w:ascii="Times New Roman" w:hAnsi="Times New Roman" w:cs="Times New Roman"/>
              </w:rPr>
            </w:pPr>
            <w:r w:rsidRPr="0075180C">
              <w:rPr>
                <w:rFonts w:ascii="Times New Roman" w:hAnsi="Times New Roman" w:cs="Times New Roman"/>
              </w:rPr>
              <w:t>Additional remarks</w:t>
            </w:r>
          </w:p>
        </w:tc>
      </w:tr>
    </w:tbl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F. Change Communication Plan</w:t>
      </w:r>
    </w:p>
    <w:p w:rsidR="0075180C" w:rsidRPr="0075180C" w:rsidRDefault="0075180C" w:rsidP="007518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All approved changes communicated to relevant stakeholders via email and project collaboration tools.</w:t>
      </w:r>
    </w:p>
    <w:p w:rsidR="0075180C" w:rsidRPr="0075180C" w:rsidRDefault="0075180C" w:rsidP="007518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Change logs updated and accessible through the project repository.</w:t>
      </w:r>
    </w:p>
    <w:p w:rsidR="0075180C" w:rsidRPr="0075180C" w:rsidRDefault="0075180C" w:rsidP="007518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Major changes announced in Steering Committee meetings.</w:t>
      </w: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G. Tools and Templates</w:t>
      </w:r>
    </w:p>
    <w:p w:rsidR="0075180C" w:rsidRPr="0075180C" w:rsidRDefault="0075180C" w:rsidP="007518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Change Request Form (CRF) template.</w:t>
      </w:r>
    </w:p>
    <w:p w:rsidR="0075180C" w:rsidRPr="0075180C" w:rsidRDefault="0075180C" w:rsidP="007518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Change Register spreadsheet or project management tool.</w:t>
      </w:r>
    </w:p>
    <w:p w:rsidR="0075180C" w:rsidRPr="0075180C" w:rsidRDefault="0075180C" w:rsidP="007518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Impact Assessment checklists.</w:t>
      </w:r>
    </w:p>
    <w:p w:rsidR="0075180C" w:rsidRPr="0075180C" w:rsidRDefault="0075180C" w:rsidP="007518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Communication templates for change notifications.</w:t>
      </w:r>
    </w:p>
    <w:p w:rsidR="0075180C" w:rsidRPr="0075180C" w:rsidRDefault="0075180C" w:rsidP="0075180C">
      <w:pPr>
        <w:rPr>
          <w:rFonts w:ascii="Times New Roman" w:hAnsi="Times New Roman" w:cs="Times New Roman"/>
          <w:b/>
          <w:bCs/>
        </w:rPr>
      </w:pPr>
      <w:r w:rsidRPr="0075180C">
        <w:rPr>
          <w:rFonts w:ascii="Times New Roman" w:hAnsi="Times New Roman" w:cs="Times New Roman"/>
          <w:b/>
          <w:bCs/>
        </w:rPr>
        <w:t>H. Metrics and Reporting</w:t>
      </w:r>
    </w:p>
    <w:p w:rsidR="0075180C" w:rsidRPr="0075180C" w:rsidRDefault="0075180C" w:rsidP="007518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Number of change requests submitted, approved, rejected, and implemented.</w:t>
      </w:r>
    </w:p>
    <w:p w:rsidR="0075180C" w:rsidRPr="0075180C" w:rsidRDefault="0075180C" w:rsidP="007518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Average time for change request processing.</w:t>
      </w:r>
    </w:p>
    <w:p w:rsidR="0075180C" w:rsidRPr="0075180C" w:rsidRDefault="0075180C" w:rsidP="007518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80C">
        <w:rPr>
          <w:rFonts w:ascii="Times New Roman" w:hAnsi="Times New Roman" w:cs="Times New Roman"/>
        </w:rPr>
        <w:t>Impact of changes on project baseline (schedule, budget).</w:t>
      </w:r>
    </w:p>
    <w:p w:rsidR="0075180C" w:rsidRPr="0075180C" w:rsidRDefault="0075180C" w:rsidP="0075180C">
      <w:pPr>
        <w:rPr>
          <w:rFonts w:ascii="Times New Roman" w:hAnsi="Times New Roman" w:cs="Times New Roman"/>
        </w:rPr>
      </w:pPr>
    </w:p>
    <w:sectPr w:rsidR="0075180C" w:rsidRPr="0075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7D6"/>
    <w:multiLevelType w:val="multilevel"/>
    <w:tmpl w:val="754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55FA"/>
    <w:multiLevelType w:val="multilevel"/>
    <w:tmpl w:val="2EF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1345D"/>
    <w:multiLevelType w:val="multilevel"/>
    <w:tmpl w:val="FE6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C6A92"/>
    <w:multiLevelType w:val="multilevel"/>
    <w:tmpl w:val="40AA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042671">
    <w:abstractNumId w:val="1"/>
  </w:num>
  <w:num w:numId="2" w16cid:durableId="578758659">
    <w:abstractNumId w:val="3"/>
  </w:num>
  <w:num w:numId="3" w16cid:durableId="313219778">
    <w:abstractNumId w:val="2"/>
  </w:num>
  <w:num w:numId="4" w16cid:durableId="32165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0C"/>
    <w:rsid w:val="00180A00"/>
    <w:rsid w:val="0028578E"/>
    <w:rsid w:val="0075180C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67EC"/>
  <w15:chartTrackingRefBased/>
  <w15:docId w15:val="{F78E0862-4FE1-44FB-BBD4-071C6401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2025-07-28T16:00:00Z</dcterms:created>
  <dcterms:modified xsi:type="dcterms:W3CDTF">2025-07-28T16:02:00Z</dcterms:modified>
</cp:coreProperties>
</file>