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74AD" w:rsidRPr="003A74AD" w:rsidRDefault="003A74AD" w:rsidP="003A74AD">
      <w:pPr>
        <w:rPr>
          <w:rFonts w:ascii="Times New Roman" w:hAnsi="Times New Roman" w:cs="Times New Roman"/>
          <w:b/>
          <w:bCs/>
        </w:rPr>
      </w:pPr>
      <w:r w:rsidRPr="003A74AD">
        <w:rPr>
          <w:rFonts w:ascii="Times New Roman" w:hAnsi="Times New Roman" w:cs="Times New Roman"/>
          <w:b/>
          <w:bCs/>
        </w:rPr>
        <w:t>Procurement &amp; Vendor Management Plan</w:t>
      </w:r>
    </w:p>
    <w:p w:rsidR="003A74AD" w:rsidRPr="003A74AD" w:rsidRDefault="003A74AD" w:rsidP="003A74AD">
      <w:pPr>
        <w:rPr>
          <w:rFonts w:ascii="Times New Roman" w:hAnsi="Times New Roman" w:cs="Times New Roman"/>
        </w:rPr>
      </w:pPr>
      <w:r w:rsidRPr="003A74AD">
        <w:rPr>
          <w:rFonts w:ascii="Times New Roman" w:hAnsi="Times New Roman" w:cs="Times New Roman"/>
          <w:b/>
          <w:bCs/>
        </w:rPr>
        <w:t>Project:</w:t>
      </w:r>
      <w:r w:rsidRPr="003A74AD">
        <w:rPr>
          <w:rFonts w:ascii="Times New Roman" w:hAnsi="Times New Roman" w:cs="Times New Roman"/>
        </w:rPr>
        <w:t xml:space="preserve"> Odoo ERP Integration for Safaricom Telecom</w:t>
      </w:r>
      <w:r w:rsidRPr="003A74AD">
        <w:rPr>
          <w:rFonts w:ascii="Times New Roman" w:hAnsi="Times New Roman" w:cs="Times New Roman"/>
        </w:rPr>
        <w:br/>
      </w:r>
      <w:r w:rsidRPr="003A74AD">
        <w:rPr>
          <w:rFonts w:ascii="Times New Roman" w:hAnsi="Times New Roman" w:cs="Times New Roman"/>
          <w:b/>
          <w:bCs/>
        </w:rPr>
        <w:t>Version:</w:t>
      </w:r>
      <w:r w:rsidRPr="003A74AD">
        <w:rPr>
          <w:rFonts w:ascii="Times New Roman" w:hAnsi="Times New Roman" w:cs="Times New Roman"/>
        </w:rPr>
        <w:t xml:space="preserve"> 1.0</w:t>
      </w:r>
      <w:r w:rsidRPr="003A74AD">
        <w:rPr>
          <w:rFonts w:ascii="Times New Roman" w:hAnsi="Times New Roman" w:cs="Times New Roman"/>
        </w:rPr>
        <w:br/>
      </w:r>
      <w:r w:rsidRPr="003A74AD">
        <w:rPr>
          <w:rFonts w:ascii="Times New Roman" w:hAnsi="Times New Roman" w:cs="Times New Roman"/>
          <w:b/>
          <w:bCs/>
        </w:rPr>
        <w:t>Date:</w:t>
      </w:r>
      <w:r w:rsidRPr="003A74AD">
        <w:rPr>
          <w:rFonts w:ascii="Times New Roman" w:hAnsi="Times New Roman" w:cs="Times New Roman"/>
        </w:rPr>
        <w:t xml:space="preserve"> [Insert Date]</w:t>
      </w:r>
    </w:p>
    <w:p w:rsidR="003A74AD" w:rsidRPr="003A74AD" w:rsidRDefault="003A74AD" w:rsidP="003A74AD">
      <w:pPr>
        <w:rPr>
          <w:rFonts w:ascii="Times New Roman" w:hAnsi="Times New Roman" w:cs="Times New Roman"/>
          <w:b/>
          <w:bCs/>
        </w:rPr>
      </w:pPr>
      <w:r w:rsidRPr="003A74AD">
        <w:rPr>
          <w:rFonts w:ascii="Times New Roman" w:hAnsi="Times New Roman" w:cs="Times New Roman"/>
          <w:b/>
          <w:bCs/>
        </w:rPr>
        <w:t>A. Purpose</w:t>
      </w:r>
    </w:p>
    <w:p w:rsidR="003A74AD" w:rsidRPr="003A74AD" w:rsidRDefault="003A74AD" w:rsidP="003A74AD">
      <w:pPr>
        <w:rPr>
          <w:rFonts w:ascii="Times New Roman" w:hAnsi="Times New Roman" w:cs="Times New Roman"/>
        </w:rPr>
      </w:pPr>
      <w:r w:rsidRPr="003A74AD">
        <w:rPr>
          <w:rFonts w:ascii="Times New Roman" w:hAnsi="Times New Roman" w:cs="Times New Roman"/>
        </w:rPr>
        <w:t>To define the approach for acquiring goods and services—including third-party software, cloud infrastructure, and API licenses—ensuring timely delivery, cost control, quality, and vendor relationship management aligned with project goals.</w:t>
      </w:r>
    </w:p>
    <w:p w:rsidR="003A74AD" w:rsidRPr="003A74AD" w:rsidRDefault="003A74AD" w:rsidP="003A74AD">
      <w:pPr>
        <w:rPr>
          <w:rFonts w:ascii="Times New Roman" w:hAnsi="Times New Roman" w:cs="Times New Roman"/>
          <w:b/>
          <w:bCs/>
        </w:rPr>
      </w:pPr>
      <w:r w:rsidRPr="003A74AD">
        <w:rPr>
          <w:rFonts w:ascii="Times New Roman" w:hAnsi="Times New Roman" w:cs="Times New Roman"/>
          <w:b/>
          <w:bCs/>
        </w:rPr>
        <w:t>B. Procurement Scope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2666"/>
        <w:gridCol w:w="2403"/>
        <w:gridCol w:w="2445"/>
      </w:tblGrid>
      <w:tr w:rsidR="003A74AD" w:rsidRPr="003A74AD" w:rsidTr="003A74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  <w:b/>
                <w:bCs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Procurement Category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  <w:b/>
                <w:bCs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  <w:b/>
                <w:bCs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  <w:b/>
                <w:bCs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Procurement Method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Third-Party Software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ERP add-ons, integration middleware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Odoo custom modules, middleware tools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Request for Proposal (RFP) / Direct Purchase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Cloud Infrastructure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Hosting, storage, network services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AWS, Azure, Google Cloud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Service Agreement / Subscription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API Licenses &amp; Access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Mobile Money APIs, OSS/BSS integration licenses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M-PESA API, OSS/BSS vendor APIs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License Agreements / Subscription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Professional Services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Consulting, customization, integration support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Implementation partners, consultants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Contractual Service Agreements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Hardware (if any)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Servers, networking equipment (if applicable)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On-premise servers, network switches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Purchase Order (PO)</w:t>
            </w:r>
          </w:p>
        </w:tc>
      </w:tr>
    </w:tbl>
    <w:p w:rsidR="003A74AD" w:rsidRPr="003A74AD" w:rsidRDefault="003A74AD" w:rsidP="003A74AD">
      <w:pPr>
        <w:rPr>
          <w:rFonts w:ascii="Times New Roman" w:hAnsi="Times New Roman" w:cs="Times New Roman"/>
          <w:b/>
          <w:bCs/>
        </w:rPr>
      </w:pPr>
      <w:r w:rsidRPr="003A74AD">
        <w:rPr>
          <w:rFonts w:ascii="Times New Roman" w:hAnsi="Times New Roman" w:cs="Times New Roman"/>
          <w:b/>
          <w:bCs/>
        </w:rPr>
        <w:t>C. Vendor Selection Process</w:t>
      </w:r>
    </w:p>
    <w:p w:rsidR="003A74AD" w:rsidRPr="003A74AD" w:rsidRDefault="003A74AD" w:rsidP="003A74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4AD">
        <w:rPr>
          <w:rFonts w:ascii="Times New Roman" w:hAnsi="Times New Roman" w:cs="Times New Roman"/>
          <w:b/>
          <w:bCs/>
        </w:rPr>
        <w:t>Needs Analysis:</w:t>
      </w:r>
      <w:r w:rsidRPr="003A74AD">
        <w:rPr>
          <w:rFonts w:ascii="Times New Roman" w:hAnsi="Times New Roman" w:cs="Times New Roman"/>
        </w:rPr>
        <w:t xml:space="preserve"> Define procurement requirements and specifications.</w:t>
      </w:r>
    </w:p>
    <w:p w:rsidR="003A74AD" w:rsidRPr="003A74AD" w:rsidRDefault="003A74AD" w:rsidP="003A74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4AD">
        <w:rPr>
          <w:rFonts w:ascii="Times New Roman" w:hAnsi="Times New Roman" w:cs="Times New Roman"/>
          <w:b/>
          <w:bCs/>
        </w:rPr>
        <w:t>Market Research:</w:t>
      </w:r>
      <w:r w:rsidRPr="003A74AD">
        <w:rPr>
          <w:rFonts w:ascii="Times New Roman" w:hAnsi="Times New Roman" w:cs="Times New Roman"/>
        </w:rPr>
        <w:t xml:space="preserve"> Identify potential vendors and evaluate capabilities.</w:t>
      </w:r>
    </w:p>
    <w:p w:rsidR="003A74AD" w:rsidRPr="003A74AD" w:rsidRDefault="003A74AD" w:rsidP="003A74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4AD">
        <w:rPr>
          <w:rFonts w:ascii="Times New Roman" w:hAnsi="Times New Roman" w:cs="Times New Roman"/>
          <w:b/>
          <w:bCs/>
        </w:rPr>
        <w:t>Request for Proposal (RFP) / Quotation:</w:t>
      </w:r>
      <w:r w:rsidRPr="003A74AD">
        <w:rPr>
          <w:rFonts w:ascii="Times New Roman" w:hAnsi="Times New Roman" w:cs="Times New Roman"/>
        </w:rPr>
        <w:t xml:space="preserve"> Issue RFPs or RFQs detailing scope, timelines, SLAs, and evaluation criteria.</w:t>
      </w:r>
    </w:p>
    <w:p w:rsidR="003A74AD" w:rsidRPr="003A74AD" w:rsidRDefault="003A74AD" w:rsidP="003A74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4AD">
        <w:rPr>
          <w:rFonts w:ascii="Times New Roman" w:hAnsi="Times New Roman" w:cs="Times New Roman"/>
          <w:b/>
          <w:bCs/>
        </w:rPr>
        <w:t>Vendor Evaluation:</w:t>
      </w:r>
      <w:r w:rsidRPr="003A74AD">
        <w:rPr>
          <w:rFonts w:ascii="Times New Roman" w:hAnsi="Times New Roman" w:cs="Times New Roman"/>
        </w:rPr>
        <w:t xml:space="preserve"> Assess proposals based on cost, technical fit, experience, compliance, and support.</w:t>
      </w:r>
    </w:p>
    <w:p w:rsidR="003A74AD" w:rsidRPr="003A74AD" w:rsidRDefault="003A74AD" w:rsidP="003A74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4AD">
        <w:rPr>
          <w:rFonts w:ascii="Times New Roman" w:hAnsi="Times New Roman" w:cs="Times New Roman"/>
          <w:b/>
          <w:bCs/>
        </w:rPr>
        <w:t>Negotiation:</w:t>
      </w:r>
      <w:r w:rsidRPr="003A74AD">
        <w:rPr>
          <w:rFonts w:ascii="Times New Roman" w:hAnsi="Times New Roman" w:cs="Times New Roman"/>
        </w:rPr>
        <w:t xml:space="preserve"> Finalize terms, pricing, SLAs, and payment conditions.</w:t>
      </w:r>
    </w:p>
    <w:p w:rsidR="003A74AD" w:rsidRPr="003A74AD" w:rsidRDefault="003A74AD" w:rsidP="003A74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4AD">
        <w:rPr>
          <w:rFonts w:ascii="Times New Roman" w:hAnsi="Times New Roman" w:cs="Times New Roman"/>
          <w:b/>
          <w:bCs/>
        </w:rPr>
        <w:lastRenderedPageBreak/>
        <w:t>Contract Award &amp; Signing:</w:t>
      </w:r>
      <w:r w:rsidRPr="003A74AD">
        <w:rPr>
          <w:rFonts w:ascii="Times New Roman" w:hAnsi="Times New Roman" w:cs="Times New Roman"/>
        </w:rPr>
        <w:t xml:space="preserve"> Formalize agreements with selected vendors.</w:t>
      </w:r>
    </w:p>
    <w:p w:rsidR="003A74AD" w:rsidRPr="003A74AD" w:rsidRDefault="003A74AD" w:rsidP="003A74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4AD">
        <w:rPr>
          <w:rFonts w:ascii="Times New Roman" w:hAnsi="Times New Roman" w:cs="Times New Roman"/>
          <w:b/>
          <w:bCs/>
        </w:rPr>
        <w:t>Onboarding:</w:t>
      </w:r>
      <w:r w:rsidRPr="003A74AD">
        <w:rPr>
          <w:rFonts w:ascii="Times New Roman" w:hAnsi="Times New Roman" w:cs="Times New Roman"/>
        </w:rPr>
        <w:t xml:space="preserve"> Integrate vendors into project governance and communication channels.</w:t>
      </w:r>
    </w:p>
    <w:p w:rsidR="003A74AD" w:rsidRPr="003A74AD" w:rsidRDefault="003A74AD" w:rsidP="003A74AD">
      <w:pPr>
        <w:rPr>
          <w:rFonts w:ascii="Times New Roman" w:hAnsi="Times New Roman" w:cs="Times New Roman"/>
          <w:b/>
          <w:bCs/>
        </w:rPr>
      </w:pPr>
      <w:r w:rsidRPr="003A74AD">
        <w:rPr>
          <w:rFonts w:ascii="Times New Roman" w:hAnsi="Times New Roman" w:cs="Times New Roman"/>
          <w:b/>
          <w:bCs/>
        </w:rPr>
        <w:t>D. Vendor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3634"/>
        <w:gridCol w:w="1757"/>
        <w:gridCol w:w="1755"/>
      </w:tblGrid>
      <w:tr w:rsidR="003A74AD" w:rsidRPr="003A74AD" w:rsidTr="003A74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  <w:b/>
                <w:bCs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  <w:b/>
                <w:bCs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  <w:b/>
                <w:bCs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  <w:b/>
                <w:bCs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Performance Monitoring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Track delivery against SLAs and milestones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Monthly / Milestone-based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Vendor Manager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Relationship Management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Maintain communication, address concerns, and foster collaboration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Vendor Manager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Issue &amp; Escalation Management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Document and resolve vendor-related issues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As needed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Change Management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Manage vendor scope changes through formal change process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As needed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Change Manager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Payment Processing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Verify invoices against deliverables and approve payments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According to contract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Finance Manager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Compliance &amp; Security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Ensure vendor adherence to data security and regulatory policies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Quarterly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Security Officer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Vendor Audits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Periodic audits of vendor compliance and performance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Annually or as required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PMO / Compliance Team</w:t>
            </w:r>
          </w:p>
        </w:tc>
      </w:tr>
    </w:tbl>
    <w:p w:rsidR="003A74AD" w:rsidRPr="003A74AD" w:rsidRDefault="003A74AD" w:rsidP="003A74AD">
      <w:pPr>
        <w:rPr>
          <w:rFonts w:ascii="Times New Roman" w:hAnsi="Times New Roman" w:cs="Times New Roman"/>
        </w:rPr>
      </w:pPr>
    </w:p>
    <w:p w:rsidR="003A74AD" w:rsidRPr="003A74AD" w:rsidRDefault="003A74AD" w:rsidP="003A74AD">
      <w:pPr>
        <w:rPr>
          <w:rFonts w:ascii="Times New Roman" w:hAnsi="Times New Roman" w:cs="Times New Roman"/>
          <w:b/>
          <w:bCs/>
        </w:rPr>
      </w:pPr>
      <w:r w:rsidRPr="003A74AD">
        <w:rPr>
          <w:rFonts w:ascii="Times New Roman" w:hAnsi="Times New Roman" w:cs="Times New Roman"/>
          <w:b/>
          <w:bCs/>
        </w:rPr>
        <w:t>E. Procurement Timeline &amp;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1243"/>
        <w:gridCol w:w="3482"/>
        <w:gridCol w:w="1731"/>
      </w:tblGrid>
      <w:tr w:rsidR="003A74AD" w:rsidRPr="003A74AD" w:rsidTr="003A74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  <w:b/>
                <w:bCs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  <w:b/>
                <w:bCs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Target Date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  <w:b/>
                <w:bCs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  <w:b/>
                <w:bCs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Responsible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Procurement Plan Approval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[Insert Date]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Finalize procurement strategy and budget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RFP Release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[Insert Date]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Issue RFPs for key software and services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Procurement Lead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Vendor Selection &amp; Contracts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[Insert Date]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Award contracts to selected vendors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Procurement Lead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lastRenderedPageBreak/>
              <w:t>Vendor Kickoff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[Insert Date]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Onboard vendors into project governance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Vendor Manager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Contract Renewal/Review Dates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[Insert Dates]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Scheduled contract reviews and renewals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Vendor Manager</w:t>
            </w:r>
          </w:p>
        </w:tc>
      </w:tr>
    </w:tbl>
    <w:p w:rsidR="003A74AD" w:rsidRPr="003A74AD" w:rsidRDefault="003A74AD" w:rsidP="003A74AD">
      <w:pPr>
        <w:rPr>
          <w:rFonts w:ascii="Times New Roman" w:hAnsi="Times New Roman" w:cs="Times New Roman"/>
        </w:rPr>
      </w:pPr>
    </w:p>
    <w:p w:rsidR="003A74AD" w:rsidRPr="003A74AD" w:rsidRDefault="003A74AD" w:rsidP="003A74AD">
      <w:pPr>
        <w:rPr>
          <w:rFonts w:ascii="Times New Roman" w:hAnsi="Times New Roman" w:cs="Times New Roman"/>
          <w:b/>
          <w:bCs/>
        </w:rPr>
      </w:pPr>
      <w:r w:rsidRPr="003A74AD">
        <w:rPr>
          <w:rFonts w:ascii="Times New Roman" w:hAnsi="Times New Roman" w:cs="Times New Roman"/>
          <w:b/>
          <w:bCs/>
        </w:rPr>
        <w:t>F. Risk Management in Procurement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21"/>
        <w:gridCol w:w="1599"/>
      </w:tblGrid>
      <w:tr w:rsidR="003A74AD" w:rsidRPr="003A74AD" w:rsidTr="003A74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  <w:b/>
                <w:bCs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  <w:b/>
                <w:bCs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Mitigation Strategy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  <w:b/>
                <w:bCs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Vendor delivery delays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Include penalty clauses; monitor progress closely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Vendor Manager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Cost overruns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Fixed-price contracts where possible; contingency budget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Finance Manager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Vendor non-compliance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Regular audits and SLA monitoring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Security Officer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Data security breaches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Enforce strict security requirements in contracts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Security Officer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Scope changes affecting contracts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Manage through Change Control Board process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Change Manager</w:t>
            </w:r>
          </w:p>
        </w:tc>
      </w:tr>
    </w:tbl>
    <w:p w:rsidR="003A74AD" w:rsidRPr="003A74AD" w:rsidRDefault="003A74AD" w:rsidP="003A74AD">
      <w:pPr>
        <w:rPr>
          <w:rFonts w:ascii="Times New Roman" w:hAnsi="Times New Roman" w:cs="Times New Roman"/>
          <w:b/>
          <w:bCs/>
        </w:rPr>
      </w:pPr>
      <w:r w:rsidRPr="003A74AD">
        <w:rPr>
          <w:rFonts w:ascii="Times New Roman" w:hAnsi="Times New Roman" w:cs="Times New Roman"/>
          <w:b/>
          <w:bCs/>
        </w:rPr>
        <w:t>G. Key Performance Indicators (KPIs)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3783"/>
        <w:gridCol w:w="2196"/>
        <w:gridCol w:w="1164"/>
      </w:tblGrid>
      <w:tr w:rsidR="003A74AD" w:rsidRPr="003A74AD" w:rsidTr="003A74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  <w:b/>
                <w:bCs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  <w:b/>
                <w:bCs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  <w:b/>
                <w:bCs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Measurement Method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  <w:b/>
                <w:bCs/>
              </w:rPr>
            </w:pPr>
            <w:r w:rsidRPr="003A74AD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On-time delivery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≥ 95% milestones met on schedule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Project milestone tracking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Monthly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Quality of deliverables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≤ 5% defects or issues in vendor deliverables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QA reports and audits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Monthly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Vendor responsiveness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Response to queries/issues within 24 hours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Communication logs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Ongoing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lastRenderedPageBreak/>
              <w:t>Compliance adherence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100% compliance with security and legal requirements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Audit results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Quarterly</w:t>
            </w:r>
          </w:p>
        </w:tc>
      </w:tr>
      <w:tr w:rsidR="003A74AD" w:rsidRPr="003A74AD" w:rsidTr="003A7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Contractual cost adherence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Costs within approved budgets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Financial reports</w:t>
            </w:r>
          </w:p>
        </w:tc>
        <w:tc>
          <w:tcPr>
            <w:tcW w:w="0" w:type="auto"/>
            <w:vAlign w:val="center"/>
            <w:hideMark/>
          </w:tcPr>
          <w:p w:rsidR="003A74AD" w:rsidRPr="003A74AD" w:rsidRDefault="003A74AD" w:rsidP="003A74AD">
            <w:pPr>
              <w:rPr>
                <w:rFonts w:ascii="Times New Roman" w:hAnsi="Times New Roman" w:cs="Times New Roman"/>
              </w:rPr>
            </w:pPr>
            <w:r w:rsidRPr="003A74AD">
              <w:rPr>
                <w:rFonts w:ascii="Times New Roman" w:hAnsi="Times New Roman" w:cs="Times New Roman"/>
              </w:rPr>
              <w:t>Monthly</w:t>
            </w:r>
          </w:p>
        </w:tc>
      </w:tr>
    </w:tbl>
    <w:p w:rsidR="00DE38F6" w:rsidRPr="003A74AD" w:rsidRDefault="00DE38F6" w:rsidP="003A74AD">
      <w:pPr>
        <w:rPr>
          <w:rFonts w:ascii="Times New Roman" w:hAnsi="Times New Roman" w:cs="Times New Roman"/>
        </w:rPr>
      </w:pPr>
    </w:p>
    <w:sectPr w:rsidR="00DE38F6" w:rsidRPr="003A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1D65C8"/>
    <w:multiLevelType w:val="multilevel"/>
    <w:tmpl w:val="DCE87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15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AD"/>
    <w:rsid w:val="00180A00"/>
    <w:rsid w:val="0028578E"/>
    <w:rsid w:val="003A74AD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2FAC3-B226-4889-8D23-96AD46B9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4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4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4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4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4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4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4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4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4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4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2025-07-28T16:02:00Z</dcterms:created>
  <dcterms:modified xsi:type="dcterms:W3CDTF">2025-07-28T16:04:00Z</dcterms:modified>
</cp:coreProperties>
</file>