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 xml:space="preserve"> Business Case Document for Smart 5G Optimization</w:t>
      </w:r>
    </w:p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Project Title:</w:t>
      </w:r>
    </w:p>
    <w:p w:rsidR="007E58CB" w:rsidRPr="007E58CB" w:rsidRDefault="007E58CB" w:rsidP="007E58CB">
      <w:p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Smart 5G Network Optimization Initiative</w:t>
      </w:r>
    </w:p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Executive Summary:</w:t>
      </w:r>
    </w:p>
    <w:p w:rsidR="007E58CB" w:rsidRPr="007E58CB" w:rsidRDefault="007E58CB" w:rsidP="007E58CB">
      <w:p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This project aims to enhance 5G network performance using AI-driven optimization, advanced RAN tuning, and intelligent spectrum utilization. The goal is to reduce CAPEX/OPEX, increase service quality, and boost customer satisfaction while maintaining regulatory compliance.</w:t>
      </w:r>
    </w:p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Objectives:</w:t>
      </w:r>
    </w:p>
    <w:p w:rsidR="007E58CB" w:rsidRPr="007E58CB" w:rsidRDefault="007E58CB" w:rsidP="007E58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 xml:space="preserve">Enhance </w:t>
      </w:r>
      <w:r w:rsidRPr="007E58CB">
        <w:rPr>
          <w:rFonts w:ascii="Times New Roman" w:hAnsi="Times New Roman" w:cs="Times New Roman"/>
          <w:b/>
          <w:bCs/>
        </w:rPr>
        <w:t>spectrum efficiency</w:t>
      </w:r>
      <w:r w:rsidRPr="007E58CB">
        <w:rPr>
          <w:rFonts w:ascii="Times New Roman" w:hAnsi="Times New Roman" w:cs="Times New Roman"/>
        </w:rPr>
        <w:t xml:space="preserve"> by 25% within 12 months.</w:t>
      </w:r>
    </w:p>
    <w:p w:rsidR="007E58CB" w:rsidRPr="007E58CB" w:rsidRDefault="007E58CB" w:rsidP="007E58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 xml:space="preserve">Reduce </w:t>
      </w:r>
      <w:r w:rsidRPr="007E58CB">
        <w:rPr>
          <w:rFonts w:ascii="Times New Roman" w:hAnsi="Times New Roman" w:cs="Times New Roman"/>
          <w:b/>
          <w:bCs/>
        </w:rPr>
        <w:t>energy consumption</w:t>
      </w:r>
      <w:r w:rsidRPr="007E58CB">
        <w:rPr>
          <w:rFonts w:ascii="Times New Roman" w:hAnsi="Times New Roman" w:cs="Times New Roman"/>
        </w:rPr>
        <w:t xml:space="preserve"> of base stations by 20%.</w:t>
      </w:r>
    </w:p>
    <w:p w:rsidR="007E58CB" w:rsidRPr="007E58CB" w:rsidRDefault="007E58CB" w:rsidP="007E58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 xml:space="preserve">Improve </w:t>
      </w:r>
      <w:r w:rsidRPr="007E58CB">
        <w:rPr>
          <w:rFonts w:ascii="Times New Roman" w:hAnsi="Times New Roman" w:cs="Times New Roman"/>
          <w:b/>
          <w:bCs/>
        </w:rPr>
        <w:t>network availability</w:t>
      </w:r>
      <w:r w:rsidRPr="007E58CB">
        <w:rPr>
          <w:rFonts w:ascii="Times New Roman" w:hAnsi="Times New Roman" w:cs="Times New Roman"/>
        </w:rPr>
        <w:t xml:space="preserve"> to 99.999%.</w:t>
      </w:r>
    </w:p>
    <w:p w:rsidR="007E58CB" w:rsidRPr="007E58CB" w:rsidRDefault="007E58CB" w:rsidP="007E58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 xml:space="preserve">Enable </w:t>
      </w:r>
      <w:r w:rsidRPr="007E58CB">
        <w:rPr>
          <w:rFonts w:ascii="Times New Roman" w:hAnsi="Times New Roman" w:cs="Times New Roman"/>
          <w:b/>
          <w:bCs/>
        </w:rPr>
        <w:t>dynamic network slicing</w:t>
      </w:r>
      <w:r w:rsidRPr="007E58CB">
        <w:rPr>
          <w:rFonts w:ascii="Times New Roman" w:hAnsi="Times New Roman" w:cs="Times New Roman"/>
        </w:rPr>
        <w:t xml:space="preserve"> for differentiated services (e.g., IoT, mobile gaming).</w:t>
      </w:r>
    </w:p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Key Benefits: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814"/>
        <w:gridCol w:w="2848"/>
      </w:tblGrid>
      <w:tr w:rsidR="007E58CB" w:rsidRPr="007E58CB" w:rsidTr="007E5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  <w:b/>
                <w:bCs/>
              </w:rPr>
            </w:pPr>
            <w:r w:rsidRPr="007E58CB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  <w:b/>
                <w:bCs/>
              </w:rPr>
            </w:pPr>
            <w:r w:rsidRPr="007E58CB">
              <w:rPr>
                <w:rFonts w:ascii="Times New Roman" w:hAnsi="Times New Roman" w:cs="Times New Roman"/>
                <w:b/>
                <w:bCs/>
              </w:rPr>
              <w:t>Financial Impact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  <w:b/>
                <w:bCs/>
              </w:rPr>
            </w:pPr>
            <w:r w:rsidRPr="007E58CB">
              <w:rPr>
                <w:rFonts w:ascii="Times New Roman" w:hAnsi="Times New Roman" w:cs="Times New Roman"/>
                <w:b/>
                <w:bCs/>
              </w:rPr>
              <w:t>Strategic Value</w:t>
            </w:r>
          </w:p>
        </w:tc>
      </w:tr>
      <w:tr w:rsidR="007E58CB" w:rsidRPr="007E58CB" w:rsidTr="007E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CAPEX Avoidance via AI-Scheduling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$3.5M/year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Network Expansion Deferral</w:t>
            </w:r>
          </w:p>
        </w:tc>
      </w:tr>
      <w:tr w:rsidR="007E58CB" w:rsidRPr="007E58CB" w:rsidTr="007E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OPEX Reduction from Energy Optimization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$1.2M/year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Sustainability Compliance</w:t>
            </w:r>
          </w:p>
        </w:tc>
      </w:tr>
      <w:tr w:rsidR="007E58CB" w:rsidRPr="007E58CB" w:rsidTr="007E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Increased ARPU via Enhanced QoS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Competitive Differentiation</w:t>
            </w:r>
          </w:p>
        </w:tc>
      </w:tr>
      <w:tr w:rsidR="007E58CB" w:rsidRPr="007E58CB" w:rsidTr="007E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Faster Time-to-Market for 5G Use Cases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7E58CB" w:rsidRPr="007E58CB" w:rsidRDefault="007E58CB" w:rsidP="007E58CB">
            <w:pPr>
              <w:rPr>
                <w:rFonts w:ascii="Times New Roman" w:hAnsi="Times New Roman" w:cs="Times New Roman"/>
              </w:rPr>
            </w:pPr>
            <w:r w:rsidRPr="007E58CB">
              <w:rPr>
                <w:rFonts w:ascii="Times New Roman" w:hAnsi="Times New Roman" w:cs="Times New Roman"/>
              </w:rPr>
              <w:t>Revenue Diversification</w:t>
            </w:r>
          </w:p>
        </w:tc>
      </w:tr>
    </w:tbl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ROI Estimate:</w:t>
      </w:r>
    </w:p>
    <w:p w:rsidR="007E58CB" w:rsidRPr="007E58CB" w:rsidRDefault="007E58CB" w:rsidP="007E58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Initial Investment:</w:t>
      </w:r>
      <w:r w:rsidRPr="007E58CB">
        <w:rPr>
          <w:rFonts w:ascii="Times New Roman" w:hAnsi="Times New Roman" w:cs="Times New Roman"/>
        </w:rPr>
        <w:t xml:space="preserve"> $5.5M</w:t>
      </w:r>
    </w:p>
    <w:p w:rsidR="007E58CB" w:rsidRPr="007E58CB" w:rsidRDefault="007E58CB" w:rsidP="007E58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Net Annual Savings &amp; Revenue Uplift:</w:t>
      </w:r>
      <w:r w:rsidRPr="007E58CB">
        <w:rPr>
          <w:rFonts w:ascii="Times New Roman" w:hAnsi="Times New Roman" w:cs="Times New Roman"/>
        </w:rPr>
        <w:t xml:space="preserve"> $4.8M</w:t>
      </w:r>
    </w:p>
    <w:p w:rsidR="007E58CB" w:rsidRPr="007E58CB" w:rsidRDefault="007E58CB" w:rsidP="007E58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Payback Period:</w:t>
      </w:r>
      <w:r w:rsidRPr="007E58CB">
        <w:rPr>
          <w:rFonts w:ascii="Times New Roman" w:hAnsi="Times New Roman" w:cs="Times New Roman"/>
        </w:rPr>
        <w:t xml:space="preserve"> 14 months</w:t>
      </w:r>
    </w:p>
    <w:p w:rsidR="007E58CB" w:rsidRPr="007E58CB" w:rsidRDefault="007E58CB" w:rsidP="007E58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>5-Year ROI:</w:t>
      </w:r>
      <w:r w:rsidRPr="007E58CB">
        <w:rPr>
          <w:rFonts w:ascii="Times New Roman" w:hAnsi="Times New Roman" w:cs="Times New Roman"/>
        </w:rPr>
        <w:t xml:space="preserve"> 215%</w:t>
      </w:r>
    </w:p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Cost Breakdown:</w:t>
      </w:r>
    </w:p>
    <w:p w:rsidR="007E58CB" w:rsidRPr="007E58CB" w:rsidRDefault="007E58CB" w:rsidP="007E58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AI/ML Tooling &amp; Licensing: $1.2M</w:t>
      </w:r>
    </w:p>
    <w:p w:rsidR="007E58CB" w:rsidRPr="007E58CB" w:rsidRDefault="007E58CB" w:rsidP="007E58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Hardware Upgrades (Edge, RAN): $2M</w:t>
      </w:r>
    </w:p>
    <w:p w:rsidR="007E58CB" w:rsidRPr="007E58CB" w:rsidRDefault="007E58CB" w:rsidP="007E58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Integration &amp; Testing: $1M</w:t>
      </w:r>
    </w:p>
    <w:p w:rsidR="007E58CB" w:rsidRPr="007E58CB" w:rsidRDefault="007E58CB" w:rsidP="007E58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lastRenderedPageBreak/>
        <w:t>Project Staff &amp; Training: $800K</w:t>
      </w:r>
    </w:p>
    <w:p w:rsidR="007E58CB" w:rsidRPr="007E58CB" w:rsidRDefault="007E58CB" w:rsidP="007E58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Regulatory/Compliance: $500K</w:t>
      </w:r>
    </w:p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Risks:</w:t>
      </w:r>
    </w:p>
    <w:p w:rsidR="007E58CB" w:rsidRPr="007E58CB" w:rsidRDefault="007E58CB" w:rsidP="007E58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Integration delays with legacy OSS/BSS</w:t>
      </w:r>
    </w:p>
    <w:p w:rsidR="007E58CB" w:rsidRPr="007E58CB" w:rsidRDefault="007E58CB" w:rsidP="007E58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Vendor lock-in for AI tools</w:t>
      </w:r>
    </w:p>
    <w:p w:rsidR="007E58CB" w:rsidRPr="007E58CB" w:rsidRDefault="007E58CB" w:rsidP="007E58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Regulatory changes in spectrum policy</w:t>
      </w:r>
    </w:p>
    <w:p w:rsidR="007E58CB" w:rsidRPr="007E58CB" w:rsidRDefault="007E58CB" w:rsidP="007E58CB">
      <w:pPr>
        <w:rPr>
          <w:rFonts w:ascii="Times New Roman" w:hAnsi="Times New Roman" w:cs="Times New Roman"/>
          <w:b/>
          <w:bCs/>
        </w:rPr>
      </w:pPr>
      <w:r w:rsidRPr="007E58CB">
        <w:rPr>
          <w:rFonts w:ascii="Times New Roman" w:hAnsi="Times New Roman" w:cs="Times New Roman"/>
          <w:b/>
          <w:bCs/>
        </w:rPr>
        <w:t>Alternatives Considered:</w:t>
      </w:r>
    </w:p>
    <w:p w:rsidR="007E58CB" w:rsidRPr="007E58CB" w:rsidRDefault="007E58CB" w:rsidP="007E58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Manual RAN tuning (low ROI, high TCO)</w:t>
      </w:r>
    </w:p>
    <w:p w:rsidR="007E58CB" w:rsidRPr="007E58CB" w:rsidRDefault="007E58CB" w:rsidP="007E58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Full network overhaul (cost-prohibitive)</w:t>
      </w:r>
    </w:p>
    <w:p w:rsidR="007E58CB" w:rsidRPr="007E58CB" w:rsidRDefault="007E58CB" w:rsidP="007E58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</w:rPr>
        <w:t>Do nothing (loss of market share)</w:t>
      </w:r>
    </w:p>
    <w:p w:rsidR="007E58CB" w:rsidRPr="007E58CB" w:rsidRDefault="007E58CB" w:rsidP="007E58CB">
      <w:pPr>
        <w:ind w:left="720"/>
        <w:rPr>
          <w:rFonts w:ascii="Times New Roman" w:hAnsi="Times New Roman" w:cs="Times New Roman"/>
        </w:rPr>
      </w:pPr>
      <w:r w:rsidRPr="007E58CB">
        <w:rPr>
          <w:rFonts w:ascii="Times New Roman" w:hAnsi="Times New Roman" w:cs="Times New Roman"/>
          <w:b/>
          <w:bCs/>
        </w:rPr>
        <w:t xml:space="preserve"> </w:t>
      </w:r>
    </w:p>
    <w:sectPr w:rsidR="007E58CB" w:rsidRPr="007E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327B"/>
    <w:multiLevelType w:val="multilevel"/>
    <w:tmpl w:val="8D9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A727C"/>
    <w:multiLevelType w:val="multilevel"/>
    <w:tmpl w:val="955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4196C"/>
    <w:multiLevelType w:val="multilevel"/>
    <w:tmpl w:val="DE86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420E1"/>
    <w:multiLevelType w:val="multilevel"/>
    <w:tmpl w:val="213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B3713"/>
    <w:multiLevelType w:val="multilevel"/>
    <w:tmpl w:val="FEEC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1781D"/>
    <w:multiLevelType w:val="multilevel"/>
    <w:tmpl w:val="908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031528">
    <w:abstractNumId w:val="0"/>
  </w:num>
  <w:num w:numId="2" w16cid:durableId="958414627">
    <w:abstractNumId w:val="2"/>
  </w:num>
  <w:num w:numId="3" w16cid:durableId="1589533547">
    <w:abstractNumId w:val="3"/>
  </w:num>
  <w:num w:numId="4" w16cid:durableId="1672298897">
    <w:abstractNumId w:val="5"/>
  </w:num>
  <w:num w:numId="5" w16cid:durableId="563418175">
    <w:abstractNumId w:val="1"/>
  </w:num>
  <w:num w:numId="6" w16cid:durableId="677578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CB"/>
    <w:rsid w:val="00180A00"/>
    <w:rsid w:val="0028050F"/>
    <w:rsid w:val="0028578E"/>
    <w:rsid w:val="007E58C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71AC"/>
  <w15:chartTrackingRefBased/>
  <w15:docId w15:val="{637B4B0F-06D2-4C98-A502-3AE7134B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2025-07-29T12:36:00Z</dcterms:created>
  <dcterms:modified xsi:type="dcterms:W3CDTF">2025-07-29T12:39:00Z</dcterms:modified>
</cp:coreProperties>
</file>