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146C" w:rsidRPr="002C146C" w:rsidRDefault="002C146C" w:rsidP="002C146C">
      <w:pPr>
        <w:rPr>
          <w:b/>
          <w:bCs/>
        </w:rPr>
      </w:pPr>
      <w:r w:rsidRPr="002C146C">
        <w:rPr>
          <w:b/>
          <w:bCs/>
        </w:rPr>
        <w:t xml:space="preserve"> Client &amp; Stakeholder Satisfaction Survey Results</w:t>
      </w:r>
    </w:p>
    <w:p w:rsidR="002C146C" w:rsidRPr="002C146C" w:rsidRDefault="002C146C" w:rsidP="002C146C">
      <w:r w:rsidRPr="002C146C">
        <w:rPr>
          <w:b/>
          <w:bCs/>
        </w:rPr>
        <w:t>Purpose</w:t>
      </w:r>
      <w:r w:rsidRPr="002C146C">
        <w:t>: Collect and analyze feedback to evaluate the success of stakeholder engagement, service quality, and delivery.</w:t>
      </w:r>
    </w:p>
    <w:p w:rsidR="002C146C" w:rsidRPr="002C146C" w:rsidRDefault="002C146C" w:rsidP="002C146C">
      <w:r w:rsidRPr="002C146C">
        <w:rPr>
          <w:b/>
          <w:bCs/>
        </w:rPr>
        <w:t>Components</w:t>
      </w:r>
      <w:r w:rsidRPr="002C146C">
        <w:t>:</w:t>
      </w:r>
    </w:p>
    <w:p w:rsidR="002C146C" w:rsidRPr="002C146C" w:rsidRDefault="002C146C" w:rsidP="002C146C">
      <w:pPr>
        <w:numPr>
          <w:ilvl w:val="0"/>
          <w:numId w:val="1"/>
        </w:numPr>
      </w:pPr>
      <w:r w:rsidRPr="002C146C">
        <w:rPr>
          <w:b/>
          <w:bCs/>
        </w:rPr>
        <w:t>Survey Design</w:t>
      </w:r>
      <w:r w:rsidRPr="002C146C">
        <w:t>:</w:t>
      </w:r>
    </w:p>
    <w:p w:rsidR="002C146C" w:rsidRPr="002C146C" w:rsidRDefault="002C146C" w:rsidP="002C146C">
      <w:pPr>
        <w:numPr>
          <w:ilvl w:val="1"/>
          <w:numId w:val="1"/>
        </w:numPr>
      </w:pPr>
      <w:r w:rsidRPr="002C146C">
        <w:t>Quantitative (e.g., 1–5 Likert scale)</w:t>
      </w:r>
    </w:p>
    <w:p w:rsidR="002C146C" w:rsidRPr="002C146C" w:rsidRDefault="002C146C" w:rsidP="002C146C">
      <w:pPr>
        <w:numPr>
          <w:ilvl w:val="1"/>
          <w:numId w:val="1"/>
        </w:numPr>
      </w:pPr>
      <w:r w:rsidRPr="002C146C">
        <w:t>Qualitative (open-ended feedback)</w:t>
      </w:r>
    </w:p>
    <w:p w:rsidR="002C146C" w:rsidRPr="002C146C" w:rsidRDefault="002C146C" w:rsidP="002C146C">
      <w:pPr>
        <w:numPr>
          <w:ilvl w:val="1"/>
          <w:numId w:val="1"/>
        </w:numPr>
      </w:pPr>
      <w:r w:rsidRPr="002C146C">
        <w:t>Metrics: Satisfaction with deliverables, communication, timeline, quality of service, and results</w:t>
      </w:r>
    </w:p>
    <w:p w:rsidR="002C146C" w:rsidRPr="002C146C" w:rsidRDefault="002C146C" w:rsidP="002C146C">
      <w:pPr>
        <w:numPr>
          <w:ilvl w:val="0"/>
          <w:numId w:val="1"/>
        </w:numPr>
      </w:pPr>
      <w:r w:rsidRPr="002C146C">
        <w:rPr>
          <w:b/>
          <w:bCs/>
        </w:rPr>
        <w:t>Sample Results Summary</w:t>
      </w:r>
      <w:r w:rsidRPr="002C146C">
        <w:t>:</w:t>
      </w:r>
    </w:p>
    <w:p w:rsidR="002C146C" w:rsidRPr="002C146C" w:rsidRDefault="002C146C" w:rsidP="002C146C">
      <w:pPr>
        <w:numPr>
          <w:ilvl w:val="1"/>
          <w:numId w:val="1"/>
        </w:numPr>
      </w:pPr>
      <w:r w:rsidRPr="002C146C">
        <w:t>92% rated communication as "Excellent"</w:t>
      </w:r>
    </w:p>
    <w:p w:rsidR="002C146C" w:rsidRPr="002C146C" w:rsidRDefault="002C146C" w:rsidP="002C146C">
      <w:pPr>
        <w:numPr>
          <w:ilvl w:val="1"/>
          <w:numId w:val="1"/>
        </w:numPr>
      </w:pPr>
      <w:r w:rsidRPr="002C146C">
        <w:t>89% satisfied with solution performance improvements</w:t>
      </w:r>
    </w:p>
    <w:p w:rsidR="002C146C" w:rsidRPr="002C146C" w:rsidRDefault="002C146C" w:rsidP="002C146C">
      <w:pPr>
        <w:numPr>
          <w:ilvl w:val="1"/>
          <w:numId w:val="1"/>
        </w:numPr>
      </w:pPr>
      <w:r w:rsidRPr="002C146C">
        <w:t>Sample feedback:</w:t>
      </w:r>
    </w:p>
    <w:p w:rsidR="002C146C" w:rsidRPr="002C146C" w:rsidRDefault="002C146C" w:rsidP="002C146C">
      <w:r w:rsidRPr="002C146C">
        <w:t>“We saw tangible improvements in network congestion within days of rollout. The AI-driven tuning was game-changing.” – Head of Network Ops</w:t>
      </w:r>
      <w:r w:rsidRPr="002C146C">
        <w:br/>
        <w:t>“Project communication was transparent and timely throughout.” – Regulatory Affairs Lead</w:t>
      </w:r>
    </w:p>
    <w:p w:rsidR="002C146C" w:rsidRPr="002C146C" w:rsidRDefault="002C146C" w:rsidP="002C146C">
      <w:pPr>
        <w:numPr>
          <w:ilvl w:val="0"/>
          <w:numId w:val="1"/>
        </w:numPr>
      </w:pPr>
      <w:r w:rsidRPr="002C146C">
        <w:rPr>
          <w:b/>
          <w:bCs/>
        </w:rPr>
        <w:t>Actionable Insights</w:t>
      </w:r>
      <w:r w:rsidRPr="002C146C">
        <w:t>:</w:t>
      </w:r>
    </w:p>
    <w:p w:rsidR="002C146C" w:rsidRPr="002C146C" w:rsidRDefault="002C146C" w:rsidP="002C146C">
      <w:pPr>
        <w:numPr>
          <w:ilvl w:val="1"/>
          <w:numId w:val="1"/>
        </w:numPr>
      </w:pPr>
      <w:r w:rsidRPr="002C146C">
        <w:t>Improve real-time incident updates</w:t>
      </w:r>
    </w:p>
    <w:p w:rsidR="002C146C" w:rsidRPr="002C146C" w:rsidRDefault="002C146C" w:rsidP="002C146C">
      <w:pPr>
        <w:numPr>
          <w:ilvl w:val="1"/>
          <w:numId w:val="1"/>
        </w:numPr>
      </w:pPr>
      <w:r w:rsidRPr="002C146C">
        <w:t>Offer more documentation for AI explainability</w:t>
      </w:r>
    </w:p>
    <w:p w:rsidR="002C146C" w:rsidRDefault="002C146C" w:rsidP="002C146C">
      <w:r w:rsidRPr="002C146C">
        <w:rPr>
          <w:b/>
          <w:bCs/>
        </w:rPr>
        <w:t>Format</w:t>
      </w:r>
      <w:r w:rsidRPr="002C146C">
        <w:t>: Slide deck or PDF report with charts and sample testimonials</w:t>
      </w:r>
    </w:p>
    <w:sectPr w:rsidR="002C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8D6"/>
    <w:multiLevelType w:val="multilevel"/>
    <w:tmpl w:val="BD9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E61AC"/>
    <w:multiLevelType w:val="multilevel"/>
    <w:tmpl w:val="B14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70501"/>
    <w:multiLevelType w:val="multilevel"/>
    <w:tmpl w:val="63B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C5751"/>
    <w:multiLevelType w:val="multilevel"/>
    <w:tmpl w:val="1EBA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086124">
    <w:abstractNumId w:val="3"/>
  </w:num>
  <w:num w:numId="2" w16cid:durableId="556087389">
    <w:abstractNumId w:val="1"/>
  </w:num>
  <w:num w:numId="3" w16cid:durableId="623998755">
    <w:abstractNumId w:val="0"/>
  </w:num>
  <w:num w:numId="4" w16cid:durableId="455829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C"/>
    <w:rsid w:val="00180A00"/>
    <w:rsid w:val="00284989"/>
    <w:rsid w:val="0028578E"/>
    <w:rsid w:val="002C146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AB1C"/>
  <w15:chartTrackingRefBased/>
  <w15:docId w15:val="{70E69E73-D92F-498A-BD10-E81949BA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4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2025-07-30T07:35:00Z</dcterms:created>
  <dcterms:modified xsi:type="dcterms:W3CDTF">2025-07-30T07:37:00Z</dcterms:modified>
</cp:coreProperties>
</file>