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5A07" w:rsidRPr="00ED2465" w:rsidRDefault="00955A07" w:rsidP="00955A07">
      <w:pPr>
        <w:rPr>
          <w:b/>
          <w:bCs/>
        </w:rPr>
      </w:pPr>
      <w:r w:rsidRPr="00ED2465">
        <w:rPr>
          <w:b/>
          <w:bCs/>
        </w:rPr>
        <w:t xml:space="preserve"> Post-Implementation Review (PIR) Report</w:t>
      </w:r>
    </w:p>
    <w:p w:rsidR="00955A07" w:rsidRPr="00ED2465" w:rsidRDefault="00955A07" w:rsidP="00955A07">
      <w:r w:rsidRPr="00ED2465">
        <w:rPr>
          <w:b/>
          <w:bCs/>
        </w:rPr>
        <w:t>Purpose</w:t>
      </w:r>
      <w:r w:rsidRPr="00ED2465">
        <w:t>: Objectively evaluate the project outcomes, benefits realization, and long-term impact.</w:t>
      </w:r>
    </w:p>
    <w:p w:rsidR="00955A07" w:rsidRPr="00ED2465" w:rsidRDefault="00955A07" w:rsidP="00955A07">
      <w:r w:rsidRPr="00ED2465">
        <w:rPr>
          <w:b/>
          <w:bCs/>
        </w:rPr>
        <w:t>Sections</w:t>
      </w:r>
      <w:r w:rsidRPr="00ED2465">
        <w:t>:</w:t>
      </w:r>
    </w:p>
    <w:p w:rsidR="00955A07" w:rsidRPr="00ED2465" w:rsidRDefault="00955A07" w:rsidP="00955A07">
      <w:pPr>
        <w:numPr>
          <w:ilvl w:val="0"/>
          <w:numId w:val="1"/>
        </w:numPr>
      </w:pPr>
      <w:r w:rsidRPr="00ED2465">
        <w:rPr>
          <w:b/>
          <w:bCs/>
        </w:rPr>
        <w:t>Project Summary</w:t>
      </w:r>
      <w:r w:rsidRPr="00ED2465">
        <w:t>: Timeline, scope, budget, and team</w:t>
      </w:r>
    </w:p>
    <w:p w:rsidR="00955A07" w:rsidRPr="00ED2465" w:rsidRDefault="00955A07" w:rsidP="00955A07">
      <w:pPr>
        <w:numPr>
          <w:ilvl w:val="0"/>
          <w:numId w:val="1"/>
        </w:numPr>
      </w:pPr>
      <w:r w:rsidRPr="00ED2465">
        <w:rPr>
          <w:b/>
          <w:bCs/>
        </w:rPr>
        <w:t>Benefit Realization</w:t>
      </w:r>
      <w:r w:rsidRPr="00ED2465">
        <w:t>: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Throughput increased by 77.8%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Data consumption up 19% QoQ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NPS +22 points</w:t>
      </w:r>
    </w:p>
    <w:p w:rsidR="00955A07" w:rsidRPr="00ED2465" w:rsidRDefault="00955A07" w:rsidP="00955A07">
      <w:pPr>
        <w:numPr>
          <w:ilvl w:val="0"/>
          <w:numId w:val="1"/>
        </w:numPr>
      </w:pPr>
      <w:r w:rsidRPr="00ED2465">
        <w:rPr>
          <w:b/>
          <w:bCs/>
        </w:rPr>
        <w:t>Sustainability Assessment</w:t>
      </w:r>
      <w:r w:rsidRPr="00ED2465">
        <w:t>: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ML model retraining successfully scheduled every 45 days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SLA violations reduced by 41%</w:t>
      </w:r>
    </w:p>
    <w:p w:rsidR="00955A07" w:rsidRPr="00ED2465" w:rsidRDefault="00955A07" w:rsidP="00955A07">
      <w:pPr>
        <w:numPr>
          <w:ilvl w:val="0"/>
          <w:numId w:val="1"/>
        </w:numPr>
      </w:pPr>
      <w:r w:rsidRPr="00ED2465">
        <w:rPr>
          <w:b/>
          <w:bCs/>
        </w:rPr>
        <w:t>Stakeholder Feedback Summary</w:t>
      </w:r>
      <w:r w:rsidRPr="00ED2465">
        <w:t>: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Technical: “Smooth OSS migration, minimal fallback needed”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Commercial: “Stronger retention in urban prepaid segment”</w:t>
      </w:r>
    </w:p>
    <w:p w:rsidR="00955A07" w:rsidRPr="00ED2465" w:rsidRDefault="00955A07" w:rsidP="00955A07">
      <w:pPr>
        <w:numPr>
          <w:ilvl w:val="0"/>
          <w:numId w:val="1"/>
        </w:numPr>
      </w:pPr>
      <w:r w:rsidRPr="00ED2465">
        <w:rPr>
          <w:b/>
          <w:bCs/>
        </w:rPr>
        <w:t>Improvement Recommendations</w:t>
      </w:r>
      <w:r w:rsidRPr="00ED2465">
        <w:t>: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Invest more in regression testing environment</w:t>
      </w:r>
    </w:p>
    <w:p w:rsidR="00955A07" w:rsidRPr="00ED2465" w:rsidRDefault="00955A07" w:rsidP="00955A07">
      <w:pPr>
        <w:numPr>
          <w:ilvl w:val="1"/>
          <w:numId w:val="1"/>
        </w:numPr>
      </w:pPr>
      <w:r w:rsidRPr="00ED2465">
        <w:t>Pre-configure fallback playbooks for rapid incident rollback</w:t>
      </w:r>
    </w:p>
    <w:p w:rsidR="00DE38F6" w:rsidRDefault="00955A07" w:rsidP="00955A07">
      <w:r w:rsidRPr="00ED2465">
        <w:rPr>
          <w:b/>
          <w:bCs/>
        </w:rPr>
        <w:t>Format</w:t>
      </w:r>
      <w:r w:rsidRPr="00ED2465">
        <w:t>: PDF or slide deck for executive review</w:t>
      </w:r>
    </w:p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04E6"/>
    <w:multiLevelType w:val="multilevel"/>
    <w:tmpl w:val="469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6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07"/>
    <w:rsid w:val="00180A00"/>
    <w:rsid w:val="00284989"/>
    <w:rsid w:val="0028578E"/>
    <w:rsid w:val="00955A0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66893-EBA2-4601-8E5F-9A71EE0E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07"/>
  </w:style>
  <w:style w:type="paragraph" w:styleId="Heading1">
    <w:name w:val="heading 1"/>
    <w:basedOn w:val="Normal"/>
    <w:next w:val="Normal"/>
    <w:link w:val="Heading1Char"/>
    <w:uiPriority w:val="9"/>
    <w:qFormat/>
    <w:rsid w:val="00955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2025-07-30T07:33:00Z</dcterms:created>
  <dcterms:modified xsi:type="dcterms:W3CDTF">2025-07-30T07:34:00Z</dcterms:modified>
</cp:coreProperties>
</file>