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6E7F" w:rsidRPr="00566E7F" w:rsidRDefault="00566E7F" w:rsidP="00566E7F">
      <w:pPr>
        <w:rPr>
          <w:b/>
          <w:bCs/>
        </w:rPr>
      </w:pPr>
      <w:r w:rsidRPr="00566E7F">
        <w:rPr>
          <w:b/>
          <w:bCs/>
        </w:rPr>
        <w:t xml:space="preserve"> Resource &amp; Budget Breakdown Structure (RBS &amp; WBS)</w:t>
      </w:r>
    </w:p>
    <w:p w:rsidR="00566E7F" w:rsidRPr="00566E7F" w:rsidRDefault="00566E7F" w:rsidP="00566E7F">
      <w:r w:rsidRPr="00566E7F">
        <w:rPr>
          <w:b/>
          <w:bCs/>
        </w:rPr>
        <w:t>Project:</w:t>
      </w:r>
      <w:r w:rsidRPr="00566E7F">
        <w:t xml:space="preserve"> Smart 5G Optimization &amp; Deployment (S5GO-DI) – Safaricom</w:t>
      </w:r>
    </w:p>
    <w:p w:rsidR="00566E7F" w:rsidRPr="00566E7F" w:rsidRDefault="00566E7F" w:rsidP="00566E7F">
      <w:pPr>
        <w:rPr>
          <w:b/>
          <w:bCs/>
        </w:rPr>
      </w:pPr>
      <w:r w:rsidRPr="00566E7F">
        <w:rPr>
          <w:b/>
          <w:bCs/>
        </w:rPr>
        <w:t>A. Work Breakdown Structure (WBS)</w:t>
      </w:r>
    </w:p>
    <w:p w:rsidR="00566E7F" w:rsidRPr="00566E7F" w:rsidRDefault="00566E7F" w:rsidP="00566E7F">
      <w:r w:rsidRPr="00566E7F">
        <w:rPr>
          <w:b/>
          <w:bCs/>
        </w:rPr>
        <w:t>Level 1 to Level 3 – Core Deliverables with Resource Estimates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2096"/>
        <w:gridCol w:w="1327"/>
        <w:gridCol w:w="1827"/>
        <w:gridCol w:w="1884"/>
        <w:gridCol w:w="1414"/>
      </w:tblGrid>
      <w:tr w:rsidR="00566E7F" w:rsidRPr="00566E7F" w:rsidTr="00566E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pPr>
              <w:rPr>
                <w:b/>
                <w:bCs/>
              </w:rPr>
            </w:pPr>
            <w:r w:rsidRPr="00566E7F">
              <w:rPr>
                <w:b/>
                <w:bCs/>
              </w:rPr>
              <w:t>WBS Code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pPr>
              <w:rPr>
                <w:b/>
                <w:bCs/>
              </w:rPr>
            </w:pPr>
            <w:r w:rsidRPr="00566E7F">
              <w:rPr>
                <w:b/>
                <w:bCs/>
              </w:rPr>
              <w:t>Task / Deliverable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pPr>
              <w:rPr>
                <w:b/>
                <w:bCs/>
              </w:rPr>
            </w:pPr>
            <w:r w:rsidRPr="00566E7F">
              <w:rPr>
                <w:b/>
                <w:bCs/>
              </w:rPr>
              <w:t>Estimated Duration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pPr>
              <w:rPr>
                <w:b/>
                <w:bCs/>
              </w:rPr>
            </w:pPr>
            <w:r w:rsidRPr="00566E7F">
              <w:rPr>
                <w:b/>
                <w:bCs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pPr>
              <w:rPr>
                <w:b/>
                <w:bCs/>
              </w:rPr>
            </w:pPr>
            <w:r w:rsidRPr="00566E7F">
              <w:rPr>
                <w:b/>
                <w:bCs/>
              </w:rPr>
              <w:t>Technical Resources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pPr>
              <w:rPr>
                <w:b/>
                <w:bCs/>
              </w:rPr>
            </w:pPr>
            <w:r w:rsidRPr="00566E7F">
              <w:rPr>
                <w:b/>
                <w:bCs/>
              </w:rPr>
              <w:t>Cost Estimate (KES)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1.0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Project Initiation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2 weeks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PM, Legal, Finance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Docs, ERP Tools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2,000,000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1.1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Project Charter, Business Case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1 week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PM, Governance Lead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Word, Excel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500,000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1.2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Stakeholder Analysis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1 week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PMO Analyst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Power BI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500,000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2.0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RF Planning &amp; Site Survey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4 weeks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RF Engineers, GIS Analyst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Drones, GIS Tools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6,000,000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3.0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5G Core &amp; RAN Upgrade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6 weeks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Network Eng., Vendors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RUs, CUs, Transmission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18,000,000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3.1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Core Infrastructure (</w:t>
            </w:r>
            <w:proofErr w:type="spellStart"/>
            <w:r w:rsidRPr="00566E7F">
              <w:t>vEPC</w:t>
            </w:r>
            <w:proofErr w:type="spellEnd"/>
            <w:r w:rsidRPr="00566E7F">
              <w:t>, MEC)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2 weeks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Cloud Eng., Telco Vendors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 xml:space="preserve">Core Switches, </w:t>
            </w:r>
            <w:proofErr w:type="spellStart"/>
            <w:r w:rsidRPr="00566E7F">
              <w:t>vEPC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6,500,000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3.2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RAN Hardware Deployment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4 weeks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Field Techs, Installers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Antennas, Massive MIMO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11,500,000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4.0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AI/SON Integration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5 weeks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Data Scientists, ML Eng., DevOps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GPUs, H2O.ai, Jenkins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7,000,000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5.0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Security &amp; SDN Implementation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4 weeks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SecOps, SDN Engineers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Firewall, API Gateway, Zero Trust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5,000,000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6.0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Monitoring, Dashboards, Testing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3 weeks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QA, DevOps, Service Ops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Grafana, Prometheus, ELK Stack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3,500,000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lastRenderedPageBreak/>
              <w:t>7.0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User Awareness &amp; Rollout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2 weeks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Community Lead, CSR, Mktg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Comms Kits, Radio Ads, Events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2,000,000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8.0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Post-Implementation Review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1 week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PM, Finance, QA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Survey Tools, Reports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500,000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—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—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—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—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rPr>
                <w:b/>
                <w:bCs/>
              </w:rPr>
              <w:t>44,000,000 KES</w:t>
            </w:r>
          </w:p>
        </w:tc>
      </w:tr>
    </w:tbl>
    <w:p w:rsidR="00566E7F" w:rsidRPr="00566E7F" w:rsidRDefault="00566E7F" w:rsidP="00566E7F">
      <w:pPr>
        <w:rPr>
          <w:b/>
          <w:bCs/>
        </w:rPr>
      </w:pPr>
      <w:r w:rsidRPr="00566E7F">
        <w:rPr>
          <w:b/>
          <w:bCs/>
        </w:rPr>
        <w:t>B. Resource Breakdown Structure (RBS)</w:t>
      </w:r>
    </w:p>
    <w:p w:rsidR="00566E7F" w:rsidRPr="00566E7F" w:rsidRDefault="00566E7F" w:rsidP="00566E7F">
      <w:r w:rsidRPr="00566E7F">
        <w:t xml:space="preserve">Categorized by </w:t>
      </w:r>
      <w:r w:rsidRPr="00566E7F">
        <w:rPr>
          <w:b/>
          <w:bCs/>
        </w:rPr>
        <w:t>Human Resources</w:t>
      </w:r>
      <w:r w:rsidRPr="00566E7F">
        <w:t xml:space="preserve"> and </w:t>
      </w:r>
      <w:r w:rsidRPr="00566E7F">
        <w:rPr>
          <w:b/>
          <w:bCs/>
        </w:rPr>
        <w:t>Technical Resources</w:t>
      </w:r>
    </w:p>
    <w:p w:rsidR="00566E7F" w:rsidRPr="00566E7F" w:rsidRDefault="00566E7F" w:rsidP="00566E7F">
      <w:pPr>
        <w:rPr>
          <w:b/>
          <w:bCs/>
        </w:rPr>
      </w:pPr>
      <w:r w:rsidRPr="00566E7F">
        <w:rPr>
          <w:b/>
          <w:bCs/>
        </w:rPr>
        <w:t>1. Human 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936"/>
        <w:gridCol w:w="2339"/>
        <w:gridCol w:w="1699"/>
      </w:tblGrid>
      <w:tr w:rsidR="00566E7F" w:rsidRPr="00566E7F" w:rsidTr="00566E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pPr>
              <w:rPr>
                <w:b/>
                <w:bCs/>
              </w:rPr>
            </w:pPr>
            <w:r w:rsidRPr="00566E7F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pPr>
              <w:rPr>
                <w:b/>
                <w:bCs/>
              </w:rPr>
            </w:pPr>
            <w:r w:rsidRPr="00566E7F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pPr>
              <w:rPr>
                <w:b/>
                <w:bCs/>
              </w:rPr>
            </w:pPr>
            <w:r w:rsidRPr="00566E7F">
              <w:rPr>
                <w:b/>
                <w:bCs/>
              </w:rPr>
              <w:t>Unit Rate (KES/Month)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pPr>
              <w:rPr>
                <w:b/>
                <w:bCs/>
              </w:rPr>
            </w:pPr>
            <w:r w:rsidRPr="00566E7F">
              <w:rPr>
                <w:b/>
                <w:bCs/>
              </w:rPr>
              <w:t>Total (3 months)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1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1,200,000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3,600,000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Network Engineers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4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800,000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9,600,000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RF Planners &amp; Surveyors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3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700,000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6,300,000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AI/Data Scientists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2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1,000,000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6,000,000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DevOps/SecOps Engineers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3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850,000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7,650,000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Field Technicians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10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250,000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7,500,000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Legal, Procurement, Finance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5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400,000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6,000,000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QA &amp; Service Ops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2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600,000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3,600,000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CSR &amp; Community Engagement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2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300,000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1,800,000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rPr>
                <w:b/>
                <w:bCs/>
              </w:rPr>
              <w:t>Total HR Budget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—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—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rPr>
                <w:b/>
                <w:bCs/>
              </w:rPr>
              <w:t>52,050,000 KES</w:t>
            </w:r>
          </w:p>
        </w:tc>
      </w:tr>
    </w:tbl>
    <w:p w:rsidR="00566E7F" w:rsidRPr="00566E7F" w:rsidRDefault="00566E7F" w:rsidP="00566E7F">
      <w:pPr>
        <w:rPr>
          <w:b/>
          <w:bCs/>
        </w:rPr>
      </w:pPr>
      <w:r w:rsidRPr="00566E7F">
        <w:rPr>
          <w:b/>
          <w:bCs/>
        </w:rPr>
        <w:t>2. Technical 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5223"/>
        <w:gridCol w:w="1583"/>
      </w:tblGrid>
      <w:tr w:rsidR="00566E7F" w:rsidRPr="00566E7F" w:rsidTr="00566E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pPr>
              <w:rPr>
                <w:b/>
                <w:bCs/>
              </w:rPr>
            </w:pPr>
            <w:r w:rsidRPr="00566E7F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pPr>
              <w:rPr>
                <w:b/>
                <w:bCs/>
              </w:rPr>
            </w:pPr>
            <w:r w:rsidRPr="00566E7F">
              <w:rPr>
                <w:b/>
                <w:bCs/>
              </w:rPr>
              <w:t>Items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pPr>
              <w:rPr>
                <w:b/>
                <w:bCs/>
              </w:rPr>
            </w:pPr>
            <w:r w:rsidRPr="00566E7F">
              <w:rPr>
                <w:b/>
                <w:bCs/>
              </w:rPr>
              <w:t>Est. Cost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5G RAN &amp; Core Hardware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 xml:space="preserve">Massive MIMO antennas, </w:t>
            </w:r>
            <w:proofErr w:type="spellStart"/>
            <w:r w:rsidRPr="00566E7F">
              <w:t>vEPC</w:t>
            </w:r>
            <w:proofErr w:type="spellEnd"/>
            <w:r w:rsidRPr="00566E7F">
              <w:t xml:space="preserve"> servers, SDN switches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25,000,000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AI/ML Toolkits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H2O.ai, TensorFlow licenses, GPU Clusters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5,000,000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Monitoring Stack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 xml:space="preserve">Grafana, Prometheus, </w:t>
            </w:r>
            <w:proofErr w:type="spellStart"/>
            <w:r w:rsidRPr="00566E7F">
              <w:t>Alertmanager</w:t>
            </w:r>
            <w:proofErr w:type="spellEnd"/>
            <w:r w:rsidRPr="00566E7F">
              <w:t xml:space="preserve"> Setup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2,500,000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Cloud &amp; Storage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Edge MEC, SD-WAN licensing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4,000,000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Comms &amp; Training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Awareness kits, training platforms, event logistics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2,000,000</w:t>
            </w:r>
          </w:p>
        </w:tc>
      </w:tr>
      <w:tr w:rsidR="00566E7F" w:rsidRPr="00566E7F" w:rsidTr="00566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rPr>
                <w:b/>
                <w:bCs/>
              </w:rPr>
              <w:t>Total Technical Budget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t>—</w:t>
            </w:r>
          </w:p>
        </w:tc>
        <w:tc>
          <w:tcPr>
            <w:tcW w:w="0" w:type="auto"/>
            <w:vAlign w:val="center"/>
            <w:hideMark/>
          </w:tcPr>
          <w:p w:rsidR="00566E7F" w:rsidRPr="00566E7F" w:rsidRDefault="00566E7F" w:rsidP="00566E7F">
            <w:r w:rsidRPr="00566E7F">
              <w:rPr>
                <w:b/>
                <w:bCs/>
              </w:rPr>
              <w:t>38,500,000 KES</w:t>
            </w:r>
          </w:p>
        </w:tc>
      </w:tr>
    </w:tbl>
    <w:p w:rsidR="00DE38F6" w:rsidRDefault="00DE38F6" w:rsidP="00566E7F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953FC"/>
    <w:multiLevelType w:val="multilevel"/>
    <w:tmpl w:val="4562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A7698"/>
    <w:multiLevelType w:val="multilevel"/>
    <w:tmpl w:val="CA26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214B8"/>
    <w:multiLevelType w:val="multilevel"/>
    <w:tmpl w:val="31EE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704883">
    <w:abstractNumId w:val="0"/>
  </w:num>
  <w:num w:numId="2" w16cid:durableId="420179882">
    <w:abstractNumId w:val="2"/>
  </w:num>
  <w:num w:numId="3" w16cid:durableId="1177497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7F"/>
    <w:rsid w:val="00180A00"/>
    <w:rsid w:val="00284989"/>
    <w:rsid w:val="0028578E"/>
    <w:rsid w:val="00566E7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A2BB"/>
  <w15:chartTrackingRefBased/>
  <w15:docId w15:val="{02F70547-580D-48D3-8CE3-329C3938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E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E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E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E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E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E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E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E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E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E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6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2025-07-30T06:06:00Z</dcterms:created>
  <dcterms:modified xsi:type="dcterms:W3CDTF">2025-07-30T06:09:00Z</dcterms:modified>
</cp:coreProperties>
</file>