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45F" w:rsidRPr="0022430F" w:rsidRDefault="0029545F" w:rsidP="0029545F">
      <w:pPr>
        <w:rPr>
          <w:b/>
          <w:bCs/>
        </w:rPr>
      </w:pPr>
      <w:r w:rsidRPr="0022430F">
        <w:rPr>
          <w:b/>
          <w:bCs/>
        </w:rPr>
        <w:t xml:space="preserve"> Test Execution Reports with Defect Tracking</w:t>
      </w:r>
    </w:p>
    <w:p w:rsidR="0029545F" w:rsidRPr="0022430F" w:rsidRDefault="0029545F" w:rsidP="0029545F">
      <w:pPr>
        <w:numPr>
          <w:ilvl w:val="0"/>
          <w:numId w:val="1"/>
        </w:numPr>
      </w:pPr>
      <w:r w:rsidRPr="0022430F">
        <w:rPr>
          <w:b/>
          <w:bCs/>
        </w:rPr>
        <w:t>Test Logs</w:t>
      </w:r>
      <w:r w:rsidRPr="0022430F">
        <w:t>: Timestamped logs with test case IDs, component references, and traceability to RTM.</w:t>
      </w:r>
    </w:p>
    <w:p w:rsidR="0029545F" w:rsidRPr="0022430F" w:rsidRDefault="0029545F" w:rsidP="0029545F">
      <w:pPr>
        <w:numPr>
          <w:ilvl w:val="0"/>
          <w:numId w:val="1"/>
        </w:numPr>
      </w:pPr>
      <w:r w:rsidRPr="0022430F">
        <w:rPr>
          <w:b/>
          <w:bCs/>
        </w:rPr>
        <w:t>Defect Management</w:t>
      </w:r>
      <w:r w:rsidRPr="0022430F">
        <w:t>: Integrated with JIRA and linked to Confluence documentation.</w:t>
      </w:r>
    </w:p>
    <w:p w:rsidR="0029545F" w:rsidRPr="0022430F" w:rsidRDefault="0029545F" w:rsidP="0029545F">
      <w:pPr>
        <w:numPr>
          <w:ilvl w:val="0"/>
          <w:numId w:val="1"/>
        </w:numPr>
      </w:pPr>
      <w:r w:rsidRPr="0022430F">
        <w:rPr>
          <w:b/>
          <w:bCs/>
        </w:rPr>
        <w:t>Metrics Captured</w:t>
      </w:r>
      <w:r w:rsidRPr="0022430F">
        <w:t>:</w:t>
      </w:r>
    </w:p>
    <w:p w:rsidR="0029545F" w:rsidRPr="0022430F" w:rsidRDefault="0029545F" w:rsidP="0029545F">
      <w:pPr>
        <w:numPr>
          <w:ilvl w:val="1"/>
          <w:numId w:val="1"/>
        </w:numPr>
      </w:pPr>
      <w:r w:rsidRPr="0022430F">
        <w:t>Test coverage % (code and requirement)</w:t>
      </w:r>
    </w:p>
    <w:p w:rsidR="0029545F" w:rsidRPr="0022430F" w:rsidRDefault="0029545F" w:rsidP="0029545F">
      <w:pPr>
        <w:numPr>
          <w:ilvl w:val="1"/>
          <w:numId w:val="1"/>
        </w:numPr>
      </w:pPr>
      <w:r w:rsidRPr="0022430F">
        <w:t>Mean time to defect detection/resolution (MTDD/MTTR)</w:t>
      </w:r>
    </w:p>
    <w:p w:rsidR="0029545F" w:rsidRPr="0022430F" w:rsidRDefault="0029545F" w:rsidP="0029545F">
      <w:pPr>
        <w:numPr>
          <w:ilvl w:val="1"/>
          <w:numId w:val="1"/>
        </w:numPr>
      </w:pPr>
      <w:r w:rsidRPr="0022430F">
        <w:t>Regression leak rate</w:t>
      </w:r>
    </w:p>
    <w:p w:rsidR="0029545F" w:rsidRPr="0022430F" w:rsidRDefault="0029545F" w:rsidP="0029545F">
      <w:pPr>
        <w:numPr>
          <w:ilvl w:val="1"/>
          <w:numId w:val="1"/>
        </w:numPr>
      </w:pPr>
      <w:r w:rsidRPr="0022430F">
        <w:t>Severity-wise bug distribution</w:t>
      </w:r>
    </w:p>
    <w:p w:rsidR="0029545F" w:rsidRPr="0022430F" w:rsidRDefault="0029545F" w:rsidP="0029545F">
      <w:pPr>
        <w:numPr>
          <w:ilvl w:val="0"/>
          <w:numId w:val="1"/>
        </w:numPr>
      </w:pPr>
      <w:r w:rsidRPr="0022430F">
        <w:rPr>
          <w:b/>
          <w:bCs/>
        </w:rPr>
        <w:t>Sample Insight</w:t>
      </w:r>
      <w:r w:rsidRPr="0022430F">
        <w:t xml:space="preserve">: "Packet loss &gt;2% during stress test in </w:t>
      </w:r>
      <w:proofErr w:type="spellStart"/>
      <w:r w:rsidRPr="0022430F">
        <w:t>eMBB</w:t>
      </w:r>
      <w:proofErr w:type="spellEnd"/>
      <w:r w:rsidRPr="0022430F">
        <w:t xml:space="preserve"> scenario between Nairobi and Mombasa regions under failover condition."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A3704"/>
    <w:multiLevelType w:val="multilevel"/>
    <w:tmpl w:val="BC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98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5F"/>
    <w:rsid w:val="00180A00"/>
    <w:rsid w:val="00284989"/>
    <w:rsid w:val="0028578E"/>
    <w:rsid w:val="0029545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831"/>
  <w15:chartTrackingRefBased/>
  <w15:docId w15:val="{2CD1DCFA-769D-4132-BA3B-C5EA05E5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5F"/>
  </w:style>
  <w:style w:type="paragraph" w:styleId="Heading1">
    <w:name w:val="heading 1"/>
    <w:basedOn w:val="Normal"/>
    <w:next w:val="Normal"/>
    <w:link w:val="Heading1Char"/>
    <w:uiPriority w:val="9"/>
    <w:qFormat/>
    <w:rsid w:val="0029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2025-07-30T07:15:00Z</dcterms:created>
  <dcterms:modified xsi:type="dcterms:W3CDTF">2025-07-30T07:16:00Z</dcterms:modified>
</cp:coreProperties>
</file>