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7406CE8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Integration Test Reports</w:t>
      </w:r>
    </w:p>
    <w:p w14:paraId="77F174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Comprehensive Integration Testing Report for Smart 5G Optimization Platform</w:t>
      </w:r>
    </w:p>
    <w:p w14:paraId="6CEF82D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Purpose</w:t>
      </w:r>
    </w:p>
    <w:p w14:paraId="5D2E1A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Validate end-to-end interoperability and functionality between the optimization platform and critical external systems such as OSS/BSS, SDN controllers, monitoring tools, and data lakes.</w:t>
      </w:r>
    </w:p>
    <w:p w14:paraId="3C60244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Test Scope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3"/>
        <w:gridCol w:w="4357"/>
        <w:gridCol w:w="3080"/>
      </w:tblGrid>
      <w:tr w14:paraId="603F9E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D193FBA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Integration Point</w:t>
            </w:r>
          </w:p>
        </w:tc>
        <w:tc>
          <w:tcPr>
            <w:tcW w:w="0" w:type="auto"/>
            <w:vAlign w:val="center"/>
          </w:tcPr>
          <w:p w14:paraId="7D92A2C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Test Objectives</w:t>
            </w:r>
          </w:p>
        </w:tc>
        <w:tc>
          <w:tcPr>
            <w:tcW w:w="0" w:type="auto"/>
            <w:vAlign w:val="center"/>
          </w:tcPr>
          <w:p w14:paraId="63E0970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Test Types</w:t>
            </w:r>
          </w:p>
        </w:tc>
      </w:tr>
      <w:tr w14:paraId="32F3F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5237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OSS/BSS</w:t>
            </w:r>
          </w:p>
        </w:tc>
        <w:tc>
          <w:tcPr>
            <w:tcW w:w="0" w:type="auto"/>
            <w:vAlign w:val="center"/>
          </w:tcPr>
          <w:p w14:paraId="7D0551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Verify correct data exchange for configuration and billing</w:t>
            </w:r>
          </w:p>
        </w:tc>
        <w:tc>
          <w:tcPr>
            <w:tcW w:w="0" w:type="auto"/>
            <w:vAlign w:val="center"/>
          </w:tcPr>
          <w:p w14:paraId="03266F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API functional tests, data validation</w:t>
            </w:r>
          </w:p>
        </w:tc>
      </w:tr>
      <w:tr w14:paraId="2854A3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7B5A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SDN Controllers</w:t>
            </w:r>
          </w:p>
        </w:tc>
        <w:tc>
          <w:tcPr>
            <w:tcW w:w="0" w:type="auto"/>
            <w:vAlign w:val="center"/>
          </w:tcPr>
          <w:p w14:paraId="060C95D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Confirm control commands properly affect network slicing and routing</w:t>
            </w:r>
          </w:p>
        </w:tc>
        <w:tc>
          <w:tcPr>
            <w:tcW w:w="0" w:type="auto"/>
            <w:vAlign w:val="center"/>
          </w:tcPr>
          <w:p w14:paraId="1A94D6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Command execution, latency checks</w:t>
            </w:r>
          </w:p>
        </w:tc>
      </w:tr>
      <w:tr w14:paraId="038CF1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8A3C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Monitoring Systems</w:t>
            </w:r>
          </w:p>
        </w:tc>
        <w:tc>
          <w:tcPr>
            <w:tcW w:w="0" w:type="auto"/>
            <w:vAlign w:val="center"/>
          </w:tcPr>
          <w:p w14:paraId="1CEC61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Ensure telemetry and KPI data flows accurately and timely</w:t>
            </w:r>
          </w:p>
        </w:tc>
        <w:tc>
          <w:tcPr>
            <w:tcW w:w="0" w:type="auto"/>
            <w:vAlign w:val="center"/>
          </w:tcPr>
          <w:p w14:paraId="15226F6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integrity, performance testing</w:t>
            </w:r>
          </w:p>
        </w:tc>
      </w:tr>
      <w:tr w14:paraId="3CFD32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A0E0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AI/ML Model Deployment</w:t>
            </w:r>
          </w:p>
        </w:tc>
        <w:tc>
          <w:tcPr>
            <w:tcW w:w="0" w:type="auto"/>
            <w:vAlign w:val="center"/>
          </w:tcPr>
          <w:p w14:paraId="01C87E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Test deployment pipelines and inference API responsiveness</w:t>
            </w:r>
          </w:p>
        </w:tc>
        <w:tc>
          <w:tcPr>
            <w:tcW w:w="0" w:type="auto"/>
            <w:vAlign w:val="center"/>
          </w:tcPr>
          <w:p w14:paraId="4BDF7D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CI/CD pipeline verification, stress tests</w:t>
            </w:r>
          </w:p>
        </w:tc>
      </w:tr>
      <w:tr w14:paraId="2812C3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4000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Security Interfaces</w:t>
            </w:r>
          </w:p>
        </w:tc>
        <w:tc>
          <w:tcPr>
            <w:tcW w:w="0" w:type="auto"/>
            <w:vAlign w:val="center"/>
          </w:tcPr>
          <w:p w14:paraId="0905B2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Validate authentication and authorization across APIs</w:t>
            </w:r>
          </w:p>
        </w:tc>
        <w:tc>
          <w:tcPr>
            <w:tcW w:w="0" w:type="auto"/>
            <w:vAlign w:val="center"/>
          </w:tcPr>
          <w:p w14:paraId="3D42ED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Authentication tests, access control validation</w:t>
            </w:r>
          </w:p>
        </w:tc>
      </w:tr>
    </w:tbl>
    <w:p w14:paraId="1DDFD74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Test Methodology</w:t>
      </w:r>
    </w:p>
    <w:p w14:paraId="0FB038C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Test Environment:</w:t>
      </w:r>
      <w:r>
        <w:rPr>
          <w:rFonts w:hint="default" w:ascii="Times New Roman" w:hAnsi="Times New Roman" w:cs="Times New Roman"/>
        </w:rPr>
        <w:t xml:space="preserve"> Mirror of production environment with controlled test data.</w:t>
      </w:r>
    </w:p>
    <w:p w14:paraId="2791B68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Test Cases:</w:t>
      </w:r>
      <w:r>
        <w:rPr>
          <w:rFonts w:hint="default" w:ascii="Times New Roman" w:hAnsi="Times New Roman" w:cs="Times New Roman"/>
        </w:rPr>
        <w:t xml:space="preserve"> Detailed scenarios covering normal, boundary, and failure conditions.</w:t>
      </w:r>
    </w:p>
    <w:p w14:paraId="1011270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Automation:</w:t>
      </w:r>
      <w:r>
        <w:rPr>
          <w:rFonts w:hint="default" w:ascii="Times New Roman" w:hAnsi="Times New Roman" w:cs="Times New Roman"/>
        </w:rPr>
        <w:t xml:space="preserve"> Use of tools like Postman, Selenium, JMeter for API and performance testing.</w:t>
      </w:r>
    </w:p>
    <w:p w14:paraId="0B90D0E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Defect Tracking:</w:t>
      </w:r>
      <w:r>
        <w:rPr>
          <w:rFonts w:hint="default" w:ascii="Times New Roman" w:hAnsi="Times New Roman" w:cs="Times New Roman"/>
        </w:rPr>
        <w:t xml:space="preserve"> Issues logged with severity levels, assigned, and tracked to closure.</w:t>
      </w:r>
    </w:p>
    <w:p w14:paraId="3DAC5E1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D. Sample Test Case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3235"/>
        <w:gridCol w:w="2524"/>
        <w:gridCol w:w="701"/>
        <w:gridCol w:w="1871"/>
      </w:tblGrid>
      <w:tr w14:paraId="34F0DF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A7F5C0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</w:tcPr>
          <w:p w14:paraId="37E19C6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7D09653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</w:tcPr>
          <w:p w14:paraId="0CBEAE0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</w:tcPr>
          <w:p w14:paraId="70D19F6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Remarks</w:t>
            </w:r>
          </w:p>
        </w:tc>
      </w:tr>
      <w:tr w14:paraId="71F89A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A8FF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INT-OSS-001</w:t>
            </w:r>
          </w:p>
        </w:tc>
        <w:tc>
          <w:tcPr>
            <w:tcW w:w="0" w:type="auto"/>
            <w:vAlign w:val="center"/>
          </w:tcPr>
          <w:p w14:paraId="1D1B8D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OSS config update triggers network parameter change</w:t>
            </w:r>
          </w:p>
        </w:tc>
        <w:tc>
          <w:tcPr>
            <w:tcW w:w="0" w:type="auto"/>
            <w:vAlign w:val="center"/>
          </w:tcPr>
          <w:p w14:paraId="49A3E0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Parameter change reflected within 5 mins</w:t>
            </w:r>
          </w:p>
        </w:tc>
        <w:tc>
          <w:tcPr>
            <w:tcW w:w="0" w:type="auto"/>
            <w:vAlign w:val="center"/>
          </w:tcPr>
          <w:p w14:paraId="7B9BC6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</w:tcPr>
          <w:p w14:paraId="0CA5F764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2DE198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E58E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INT-SDN-005</w:t>
            </w:r>
          </w:p>
        </w:tc>
        <w:tc>
          <w:tcPr>
            <w:tcW w:w="0" w:type="auto"/>
            <w:vAlign w:val="center"/>
          </w:tcPr>
          <w:p w14:paraId="790E6F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SDN controller accepts traffic steering command</w:t>
            </w:r>
          </w:p>
        </w:tc>
        <w:tc>
          <w:tcPr>
            <w:tcW w:w="0" w:type="auto"/>
            <w:vAlign w:val="center"/>
          </w:tcPr>
          <w:p w14:paraId="782CDE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Traffic rerouted as expected</w:t>
            </w:r>
          </w:p>
        </w:tc>
        <w:tc>
          <w:tcPr>
            <w:tcW w:w="0" w:type="auto"/>
            <w:vAlign w:val="center"/>
          </w:tcPr>
          <w:p w14:paraId="2368FF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Fail</w:t>
            </w:r>
          </w:p>
        </w:tc>
        <w:tc>
          <w:tcPr>
            <w:tcW w:w="0" w:type="auto"/>
            <w:vAlign w:val="center"/>
          </w:tcPr>
          <w:p w14:paraId="09DCC8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Latency exceeded threshold</w:t>
            </w:r>
          </w:p>
        </w:tc>
      </w:tr>
      <w:tr w14:paraId="1AA9E1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8723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INT-MON-010</w:t>
            </w:r>
          </w:p>
        </w:tc>
        <w:tc>
          <w:tcPr>
            <w:tcW w:w="0" w:type="auto"/>
            <w:vAlign w:val="center"/>
          </w:tcPr>
          <w:p w14:paraId="38F9AB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Telemetry stream delivers KPI data to dashboard</w:t>
            </w:r>
          </w:p>
        </w:tc>
        <w:tc>
          <w:tcPr>
            <w:tcW w:w="0" w:type="auto"/>
            <w:vAlign w:val="center"/>
          </w:tcPr>
          <w:p w14:paraId="00A90E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displayed within 1 min delay</w:t>
            </w:r>
          </w:p>
        </w:tc>
        <w:tc>
          <w:tcPr>
            <w:tcW w:w="0" w:type="auto"/>
            <w:vAlign w:val="center"/>
          </w:tcPr>
          <w:p w14:paraId="33C6D8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</w:tcPr>
          <w:p w14:paraId="5046C2B0">
            <w:pPr>
              <w:rPr>
                <w:rFonts w:hint="default" w:ascii="Times New Roman" w:hAnsi="Times New Roman" w:cs="Times New Roman"/>
              </w:rPr>
            </w:pPr>
          </w:p>
        </w:tc>
      </w:tr>
    </w:tbl>
    <w:p w14:paraId="6D491707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E068AF"/>
    <w:multiLevelType w:val="multilevel"/>
    <w:tmpl w:val="6AE06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EA"/>
    <w:rsid w:val="00180A00"/>
    <w:rsid w:val="00284989"/>
    <w:rsid w:val="0028578E"/>
    <w:rsid w:val="00D22FF6"/>
    <w:rsid w:val="00D41DEA"/>
    <w:rsid w:val="00DE38F6"/>
    <w:rsid w:val="7F03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258</Words>
  <Characters>1474</Characters>
  <Lines>12</Lines>
  <Paragraphs>3</Paragraphs>
  <TotalTime>0</TotalTime>
  <ScaleCrop>false</ScaleCrop>
  <LinksUpToDate>false</LinksUpToDate>
  <CharactersWithSpaces>1729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2025-07-30T06:56:00Z</dcterms:created>
  <dc:creator>168236-Barbara Malei</dc:creator>
  <cp:lastModifiedBy>ADMIN</cp:lastModifiedBy>
  <dcterms:modified xsi:type="dcterms:W3CDTF">2025-11-08T07:52:56Z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DC9E275758544A778A7D789CC9755DE1_12</vt:lpwstr>
  </property>
</Properties>
</file>