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B7D87" w14:textId="77777777" w:rsidR="00276098" w:rsidRPr="00276098" w:rsidRDefault="00276098" w:rsidP="00276098">
      <w:pPr>
        <w:rPr>
          <w:b/>
          <w:bCs/>
        </w:rPr>
      </w:pPr>
      <w:r w:rsidRPr="00276098">
        <w:rPr>
          <w:b/>
          <w:bCs/>
        </w:rPr>
        <w:t>Development, Integration &amp; Automation Phase Deliverables (Detailed &amp; Customized)</w:t>
      </w:r>
    </w:p>
    <w:p w14:paraId="424B9F87" w14:textId="77777777" w:rsidR="00276098" w:rsidRPr="00276098" w:rsidRDefault="00276098" w:rsidP="00276098">
      <w:pPr>
        <w:rPr>
          <w:b/>
          <w:bCs/>
        </w:rPr>
      </w:pPr>
      <w:r w:rsidRPr="00276098">
        <w:rPr>
          <w:b/>
          <w:bCs/>
        </w:rPr>
        <w:t>1. Custom Module Development &amp; Code Repositories</w:t>
      </w:r>
    </w:p>
    <w:p w14:paraId="6A33CA2B" w14:textId="77777777" w:rsidR="00276098" w:rsidRPr="00276098" w:rsidRDefault="00276098" w:rsidP="00276098">
      <w:pPr>
        <w:numPr>
          <w:ilvl w:val="0"/>
          <w:numId w:val="1"/>
        </w:numPr>
      </w:pPr>
      <w:r w:rsidRPr="00276098">
        <w:rPr>
          <w:b/>
          <w:bCs/>
        </w:rPr>
        <w:t>Finance Reconciliation Engine</w:t>
      </w:r>
      <w:r w:rsidRPr="00276098">
        <w:t>: Automatically matches payment records with ledger entries and flags discrepancies using logic embedded in Python scripts.</w:t>
      </w:r>
    </w:p>
    <w:p w14:paraId="5FDFC270" w14:textId="77777777" w:rsidR="00276098" w:rsidRPr="00276098" w:rsidRDefault="00276098" w:rsidP="00276098">
      <w:pPr>
        <w:numPr>
          <w:ilvl w:val="0"/>
          <w:numId w:val="1"/>
        </w:numPr>
      </w:pPr>
      <w:r w:rsidRPr="00276098">
        <w:rPr>
          <w:b/>
          <w:bCs/>
        </w:rPr>
        <w:t>HR Workflow Automation</w:t>
      </w:r>
      <w:r w:rsidRPr="00276098">
        <w:t>: Includes leave request routing, performance review scheduling, and onboarding checklists developed using Power Apps.</w:t>
      </w:r>
    </w:p>
    <w:p w14:paraId="26333554" w14:textId="77777777" w:rsidR="00276098" w:rsidRPr="00276098" w:rsidRDefault="00276098" w:rsidP="00276098">
      <w:pPr>
        <w:numPr>
          <w:ilvl w:val="0"/>
          <w:numId w:val="1"/>
        </w:numPr>
      </w:pPr>
      <w:r w:rsidRPr="00276098">
        <w:rPr>
          <w:b/>
          <w:bCs/>
        </w:rPr>
        <w:t>Customer Ticket Management</w:t>
      </w:r>
      <w:r w:rsidRPr="00276098">
        <w:t>: Customized ticket lifecycle module built on top of Dynamics 365 Customer Service.</w:t>
      </w:r>
    </w:p>
    <w:p w14:paraId="1591ADE9" w14:textId="77777777" w:rsidR="00276098" w:rsidRPr="00276098" w:rsidRDefault="00276098" w:rsidP="00276098">
      <w:pPr>
        <w:numPr>
          <w:ilvl w:val="0"/>
          <w:numId w:val="1"/>
        </w:numPr>
      </w:pPr>
      <w:r w:rsidRPr="00276098">
        <w:rPr>
          <w:b/>
          <w:bCs/>
        </w:rPr>
        <w:t>Code Repository Management</w:t>
      </w:r>
      <w:r w:rsidRPr="00276098">
        <w:t>: GitHub Enterprise configured with branching strategy (main/dev/feature), pull request policies, mandatory reviews, and webhook triggers for Jenkins CI/CD pipeline.</w:t>
      </w:r>
    </w:p>
    <w:p w14:paraId="10C987AF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1656C"/>
    <w:multiLevelType w:val="multilevel"/>
    <w:tmpl w:val="519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03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98"/>
    <w:rsid w:val="00180A00"/>
    <w:rsid w:val="00276098"/>
    <w:rsid w:val="0028578E"/>
    <w:rsid w:val="00935EC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F8FF"/>
  <w15:chartTrackingRefBased/>
  <w15:docId w15:val="{F4434B38-ABD3-4E19-9717-EABFF43E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2025-08-03T11:53:00Z</dcterms:created>
  <dcterms:modified xsi:type="dcterms:W3CDTF">2025-08-03T11:54:00Z</dcterms:modified>
</cp:coreProperties>
</file>