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0147F" w14:textId="77777777" w:rsidR="001176A1" w:rsidRPr="004D234A" w:rsidRDefault="001176A1" w:rsidP="001176A1">
      <w:pPr>
        <w:rPr>
          <w:b/>
          <w:bCs/>
        </w:rPr>
      </w:pPr>
      <w:r w:rsidRPr="004D234A">
        <w:rPr>
          <w:b/>
          <w:bCs/>
        </w:rPr>
        <w:t>Unified Data Lake &amp; Predictive Analytics Layer</w:t>
      </w:r>
    </w:p>
    <w:p w14:paraId="60DF13B1" w14:textId="77777777" w:rsidR="001176A1" w:rsidRPr="004D234A" w:rsidRDefault="001176A1" w:rsidP="001176A1">
      <w:r w:rsidRPr="004D234A">
        <w:t>Builds an enterprise-wide decision-support system:</w:t>
      </w:r>
    </w:p>
    <w:p w14:paraId="6903590C" w14:textId="77777777" w:rsidR="001176A1" w:rsidRPr="004D234A" w:rsidRDefault="001176A1" w:rsidP="001176A1">
      <w:pPr>
        <w:numPr>
          <w:ilvl w:val="0"/>
          <w:numId w:val="1"/>
        </w:numPr>
      </w:pPr>
      <w:r w:rsidRPr="004D234A">
        <w:rPr>
          <w:b/>
          <w:bCs/>
        </w:rPr>
        <w:t>ETL/ELT Pipelines</w:t>
      </w:r>
      <w:r w:rsidRPr="004D234A">
        <w:t xml:space="preserve"> from SAP, Salesforce, </w:t>
      </w:r>
      <w:proofErr w:type="spellStart"/>
      <w:r w:rsidRPr="004D234A">
        <w:t>KoboToolbox</w:t>
      </w:r>
      <w:proofErr w:type="spellEnd"/>
      <w:r w:rsidRPr="004D234A">
        <w:t>, and third-party partner datasets.</w:t>
      </w:r>
    </w:p>
    <w:p w14:paraId="407C02D7" w14:textId="77777777" w:rsidR="001176A1" w:rsidRPr="004D234A" w:rsidRDefault="001176A1" w:rsidP="001176A1">
      <w:pPr>
        <w:numPr>
          <w:ilvl w:val="0"/>
          <w:numId w:val="1"/>
        </w:numPr>
      </w:pPr>
      <w:r w:rsidRPr="004D234A">
        <w:rPr>
          <w:b/>
          <w:bCs/>
        </w:rPr>
        <w:t>Metadata Cataloguing and Data Stewardship</w:t>
      </w:r>
      <w:r w:rsidRPr="004D234A">
        <w:t>: Defined ownership, lineage, and data quality scoring.</w:t>
      </w:r>
    </w:p>
    <w:p w14:paraId="7085D801" w14:textId="77777777" w:rsidR="001176A1" w:rsidRPr="004D234A" w:rsidRDefault="001176A1" w:rsidP="001176A1">
      <w:pPr>
        <w:numPr>
          <w:ilvl w:val="0"/>
          <w:numId w:val="1"/>
        </w:numPr>
      </w:pPr>
      <w:r w:rsidRPr="004D234A">
        <w:rPr>
          <w:b/>
          <w:bCs/>
        </w:rPr>
        <w:t>Azure Synapse Analytics or SAP BW/4HANA</w:t>
      </w:r>
      <w:r w:rsidRPr="004D234A">
        <w:t xml:space="preserve"> for multi-dimensional analytics (e.g., donor-specific ROI, regional beneficiary impact).</w:t>
      </w:r>
    </w:p>
    <w:p w14:paraId="59BC9FC3" w14:textId="77777777" w:rsidR="001176A1" w:rsidRPr="004D234A" w:rsidRDefault="001176A1" w:rsidP="001176A1">
      <w:pPr>
        <w:numPr>
          <w:ilvl w:val="0"/>
          <w:numId w:val="1"/>
        </w:numPr>
      </w:pPr>
      <w:r w:rsidRPr="004D234A">
        <w:rPr>
          <w:b/>
          <w:bCs/>
        </w:rPr>
        <w:t>AI/ML Pipelines</w:t>
      </w:r>
      <w:r w:rsidRPr="004D234A">
        <w:t>: Predictive models for aid supply chain optimization, donor fatigue risk, or fraud detection.</w:t>
      </w:r>
    </w:p>
    <w:p w14:paraId="3449F05B" w14:textId="77777777" w:rsidR="001176A1" w:rsidRPr="004D234A" w:rsidRDefault="001176A1" w:rsidP="001176A1">
      <w:pPr>
        <w:numPr>
          <w:ilvl w:val="0"/>
          <w:numId w:val="1"/>
        </w:numPr>
      </w:pPr>
      <w:r w:rsidRPr="004D234A">
        <w:rPr>
          <w:b/>
          <w:bCs/>
        </w:rPr>
        <w:t>Self-Service BI</w:t>
      </w:r>
      <w:r w:rsidRPr="004D234A">
        <w:t>: Dashboards using SAP Analytics Cloud, Power BI, or Tableau with donor access portals.</w:t>
      </w:r>
    </w:p>
    <w:p w14:paraId="139697D9" w14:textId="77777777" w:rsidR="00DE38F6" w:rsidRDefault="00DE38F6" w:rsidP="001176A1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051A1"/>
    <w:multiLevelType w:val="multilevel"/>
    <w:tmpl w:val="8828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02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A1"/>
    <w:rsid w:val="001176A1"/>
    <w:rsid w:val="00180A00"/>
    <w:rsid w:val="0028578E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9817"/>
  <w15:chartTrackingRefBased/>
  <w15:docId w15:val="{28A5ABA3-531A-44AC-9920-DE4EF5D8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A1"/>
  </w:style>
  <w:style w:type="paragraph" w:styleId="Heading1">
    <w:name w:val="heading 1"/>
    <w:basedOn w:val="Normal"/>
    <w:next w:val="Normal"/>
    <w:link w:val="Heading1Char"/>
    <w:uiPriority w:val="9"/>
    <w:qFormat/>
    <w:rsid w:val="00117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2025-08-03T11:13:00Z</dcterms:created>
  <dcterms:modified xsi:type="dcterms:W3CDTF">2025-08-03T11:14:00Z</dcterms:modified>
</cp:coreProperties>
</file>