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f4e79"/>
          <w:sz w:val="52"/>
          <w:szCs w:val="52"/>
          <w:rtl w:val="0"/>
        </w:rPr>
        <w:t xml:space="preserve">Verbum Local — Role &amp; Tenant Model</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i w:val="1"/>
          <w:iCs w:val="1"/>
          <w:color w:val="777777"/>
          <w:sz w:val="22"/>
          <w:szCs w:val="22"/>
          <w:rtl w:val="0"/>
        </w:rPr>
        <w:t xml:space="preserve">v</w:t>
      </w:r>
      <w:r w:rsidDel="00000000" w:rsidR="00000000" w:rsidRPr="00000000">
        <w:rPr>
          <w:i w:val="1"/>
          <w:iCs w:val="1"/>
          <w:color w:val="777777"/>
          <w:sz w:val="22"/>
          <w:szCs w:val="22"/>
          <w:rtl w:val="0"/>
        </w:rPr>
        <w:t xml:space="preserve">2</w:t>
      </w:r>
      <w:r w:rsidDel="00000000" w:rsidR="00000000" w:rsidRPr="00000000">
        <w:rPr>
          <w:rFonts w:ascii="Arial" w:cs="Arial" w:eastAsia="Arial" w:hAnsi="Arial"/>
          <w:i w:val="1"/>
          <w:iCs w:val="1"/>
          <w:color w:val="777777"/>
          <w:sz w:val="22"/>
          <w:szCs w:val="22"/>
          <w:rtl w:val="0"/>
        </w:rPr>
        <w:t xml:space="preserve"> · March 2026 · For validation with dev team and stakeholders</w:t>
      </w:r>
      <w:r w:rsidDel="00000000" w:rsidR="00000000" w:rsidRPr="00000000">
        <w:rPr>
          <w:rtl w:val="0"/>
        </w:rPr>
      </w:r>
    </w:p>
    <w:p w:rsidR="00000000" w:rsidDel="00000000" w:rsidP="00000000" w:rsidRDefault="00000000" w:rsidRPr="00000000" w14:paraId="00000003">
      <w:pPr>
        <w:pBdr>
          <w:bottom w:color="2e75b6" w:space="1" w:sz="8" w:val="single"/>
        </w:pBdr>
        <w:spacing w:after="20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b w:val="1"/>
          <w:bCs w:val="1"/>
          <w:color w:val="1f4e79"/>
          <w:sz w:val="36"/>
          <w:szCs w:val="36"/>
          <w:rtl w:val="0"/>
        </w:rPr>
        <w:t xml:space="preserve">1. Hierarchy overview</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b w:val="0"/>
          <w:bCs w:val="0"/>
          <w:i w:val="0"/>
          <w:iCs w:val="0"/>
          <w:color w:val="333333"/>
          <w:sz w:val="20"/>
          <w:szCs w:val="20"/>
          <w:rtl w:val="0"/>
        </w:rPr>
        <w:t xml:space="preserve">Verbum Local operates on a 3-level hierarchy. Each level can see its children but cannot alter their internal configuration. The main structural difference between a Tenant and an Organization is that tenants can create child organizations, while organizations cannot create further children.</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2400"/>
        <w:gridCol w:w="3560"/>
        <w:tblGridChange w:id="0">
          <w:tblGrid>
            <w:gridCol w:w="1200"/>
            <w:gridCol w:w="2200"/>
            <w:gridCol w:w="24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1"/>
                <w:bCs w:val="1"/>
                <w:i w:val="0"/>
                <w:iCs w:val="0"/>
                <w:color w:val="ffffff"/>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i w:val="0"/>
                <w:iCs w:val="0"/>
                <w:color w:val="ffffff"/>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1"/>
                <w:bCs w:val="1"/>
                <w:i w:val="0"/>
                <w:iCs w:val="0"/>
                <w:color w:val="ffffff"/>
                <w:sz w:val="18"/>
                <w:szCs w:val="18"/>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i w:val="0"/>
                <w:iC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d8f7" w:val="clear"/>
            <w:tcMar>
              <w:top w:w="80.0" w:type="dxa"/>
              <w:left w:w="120.0" w:type="dxa"/>
              <w:bottom w:w="80.0" w:type="dxa"/>
              <w:right w:w="120.0" w:type="dxa"/>
            </w:tcMar>
            <w:vAlign w:val="center"/>
          </w:tcPr>
          <w:p w:rsidR="00000000" w:rsidDel="00000000" w:rsidP="00000000" w:rsidRDefault="00000000" w:rsidRPr="00000000" w14:paraId="0000000B">
            <w:pPr>
              <w:jc w:val="center"/>
              <w:rPr/>
            </w:pPr>
            <w:r w:rsidDel="00000000" w:rsidR="00000000" w:rsidRPr="00000000">
              <w:rPr>
                <w:rFonts w:ascii="Arial" w:cs="Arial" w:eastAsia="Arial" w:hAnsi="Arial"/>
                <w:b w:val="1"/>
                <w:bCs w:val="1"/>
                <w:i w:val="0"/>
                <w:i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d8f7"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i w:val="0"/>
                <w:iCs w:val="0"/>
                <w:color w:val="000000"/>
                <w:sz w:val="18"/>
                <w:szCs w:val="18"/>
                <w:rtl w:val="0"/>
              </w:rPr>
              <w:t xml:space="preserve">Onemeta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d8f7"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i w:val="0"/>
                <w:iCs w:val="0"/>
                <w:color w:val="000000"/>
                <w:sz w:val="18"/>
                <w:szCs w:val="18"/>
                <w:rtl w:val="0"/>
              </w:rPr>
              <w:t xml:space="preserve">onemeta.ai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d8f7"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i w:val="0"/>
                <w:iCs w:val="0"/>
                <w:color w:val="000000"/>
                <w:sz w:val="18"/>
                <w:szCs w:val="18"/>
                <w:rtl w:val="0"/>
              </w:rPr>
              <w:t xml:space="preserve">Platform owner. Global visibility, read-only access over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i w:val="0"/>
                <w:iCs w:val="0"/>
                <w:color w:val="000000"/>
                <w:sz w:val="18"/>
                <w:szCs w:val="18"/>
                <w:rtl w:val="0"/>
              </w:rPr>
              <w:t xml:space="preserve">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i w:val="0"/>
                <w:iCs w:val="0"/>
                <w:color w:val="000000"/>
                <w:sz w:val="18"/>
                <w:szCs w:val="18"/>
                <w:rtl w:val="0"/>
              </w:rPr>
              <w:t xml:space="preserve">Alorica, Invictus, Acme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0"/>
                <w:iCs w:val="0"/>
                <w:color w:val="000000"/>
                <w:sz w:val="18"/>
                <w:szCs w:val="18"/>
                <w:rtl w:val="0"/>
              </w:rPr>
              <w:t xml:space="preserve">Client company. Can create child organizations. Shared or dedicated instance.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1"/>
                <w:bCs w:val="1"/>
                <w:i w:val="0"/>
                <w:iCs w:val="0"/>
                <w:color w:val="000000"/>
                <w:sz w:val="18"/>
                <w:szCs w:val="18"/>
                <w:rtl w:val="0"/>
              </w:rPr>
              <w:t xml:space="preserve">Organization / Subtenant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i w:val="0"/>
                <w:iCs w:val="0"/>
                <w:color w:val="000000"/>
                <w:sz w:val="18"/>
                <w:szCs w:val="18"/>
                <w:rtl w:val="0"/>
              </w:rPr>
              <w:t xml:space="preserve">Acme Colombia, Acme Mexico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i w:val="0"/>
                <w:iCs w:val="0"/>
                <w:color w:val="000000"/>
                <w:sz w:val="18"/>
                <w:szCs w:val="18"/>
                <w:rtl w:val="0"/>
              </w:rPr>
              <w:t xml:space="preserve">Department or branch. Lowest level — cannot create children.</w:t>
            </w:r>
            <w:r w:rsidDel="00000000" w:rsidR="00000000" w:rsidRPr="00000000">
              <w:rPr>
                <w:rtl w:val="0"/>
              </w:rPr>
            </w:r>
          </w:p>
        </w:tc>
      </w:tr>
    </w:tbl>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Arial" w:cs="Arial" w:eastAsia="Arial" w:hAnsi="Arial"/>
          <w:b w:val="1"/>
          <w:bCs w:val="1"/>
          <w:color w:val="1f4e79"/>
          <w:sz w:val="36"/>
          <w:szCs w:val="36"/>
          <w:rtl w:val="0"/>
        </w:rPr>
        <w:t xml:space="preserve">2. Role definitions</w:t>
      </w:r>
      <w:r w:rsidDel="00000000" w:rsidR="00000000" w:rsidRPr="00000000">
        <w:rPr>
          <w:rtl w:val="0"/>
        </w:rPr>
      </w:r>
    </w:p>
    <w:p w:rsidR="00000000" w:rsidDel="00000000" w:rsidP="00000000" w:rsidRDefault="00000000" w:rsidRPr="00000000" w14:paraId="00000019">
      <w:pPr>
        <w:spacing w:after="120" w:lineRule="auto"/>
        <w:rPr/>
      </w:pPr>
      <w:sdt>
        <w:sdtPr>
          <w:id w:val="1888235611"/>
          <w:tag w:val="goog_rdk_0"/>
        </w:sdtPr>
        <w:sdtContent>
          <w:r w:rsidDel="00000000" w:rsidR="00000000" w:rsidRPr="00000000">
            <w:rPr>
              <w:rFonts w:ascii="Arial Unicode MS" w:cs="Arial Unicode MS" w:eastAsia="Arial Unicode MS" w:hAnsi="Arial Unicode MS"/>
              <w:b w:val="0"/>
              <w:bCs w:val="0"/>
              <w:i w:val="0"/>
              <w:iCs w:val="0"/>
              <w:color w:val="333333"/>
              <w:sz w:val="20"/>
              <w:szCs w:val="20"/>
              <w:rtl w:val="0"/>
            </w:rPr>
            <w:t xml:space="preserve">Verbum Local has 4 product roles: Super Admin → Admin → Supervisor → Agent. All 4 roles exist at both Tenant (L1) and Organization (L2) level. The Platform Super Admin is not a product role — it represents the Onemeta operator level (infrastructure only). The scope of each role is limited by the JWT (tenantId + subTenantId + tenantLevel).</w:t>
          </w:r>
        </w:sdtContent>
      </w:sdt>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1"/>
                <w:bCs w:val="1"/>
                <w:i w:val="0"/>
                <w:iCs w:val="0"/>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1"/>
                <w:bCs w:val="1"/>
                <w:i w:val="0"/>
                <w:iCs w:val="0"/>
                <w:color w:val="ffffff"/>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i w:val="0"/>
                <w:iCs w:val="0"/>
                <w:color w:val="ffffff"/>
                <w:sz w:val="18"/>
                <w:szCs w:val="18"/>
                <w:rtl w:val="0"/>
              </w:rPr>
              <w:t xml:space="preserve">Main 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d8f7"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1"/>
                <w:bCs w:val="1"/>
                <w:i w:val="0"/>
                <w:iCs w:val="0"/>
                <w:color w:val="000000"/>
                <w:sz w:val="18"/>
                <w:szCs w:val="18"/>
                <w:rtl w:val="0"/>
              </w:rPr>
              <w:t xml:space="preserve">Platform 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d8f7"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i w:val="0"/>
                <w:iCs w:val="0"/>
                <w:color w:val="000000"/>
                <w:sz w:val="18"/>
                <w:szCs w:val="18"/>
                <w:rtl w:val="0"/>
              </w:rPr>
              <w:t xml:space="preserve">Onemeta only (level 0) — infrastructure, not a product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d8f7"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0"/>
                <w:iCs w:val="0"/>
                <w:color w:val="000000"/>
                <w:sz w:val="18"/>
                <w:szCs w:val="18"/>
                <w:rtl w:val="0"/>
              </w:rPr>
              <w:t xml:space="preserve">Operates the Onemeta platform. Creates and manages tenants. Read-only visibility over all tenants and organizations. Cannot access or edit private client data. This role does not exist within Tenant or Organization 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1"/>
                <w:bCs w:val="1"/>
                <w:i w:val="0"/>
                <w:iCs w:val="0"/>
                <w:color w:val="000000"/>
                <w:sz w:val="18"/>
                <w:szCs w:val="18"/>
                <w:rtl w:val="0"/>
              </w:rPr>
              <w:t xml:space="preserve">Super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i w:val="0"/>
                <w:iCs w:val="0"/>
                <w:color w:val="000000"/>
                <w:sz w:val="18"/>
                <w:szCs w:val="18"/>
                <w:rtl w:val="0"/>
              </w:rPr>
              <w:t xml:space="preserve">Tenant (L1) and Organization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i w:val="0"/>
                <w:iCs w:val="0"/>
                <w:color w:val="000000"/>
                <w:sz w:val="18"/>
                <w:szCs w:val="18"/>
                <w:rtl w:val="0"/>
              </w:rPr>
              <w:t xml:space="preserve">Full control within their level (god mode). Manages users, teams, settings, branding, languages, and replies. Tenant Super Admin can create child organizations. Org Super Admin cannot. Can change roles of Admin, Supervisor, and Agent — not other Super Admins.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1"/>
                <w:bCs w:val="1"/>
                <w:i w:val="0"/>
                <w:iCs w:val="0"/>
                <w:color w:val="000000"/>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i w:val="0"/>
                <w:iCs w:val="0"/>
                <w:color w:val="000000"/>
                <w:sz w:val="18"/>
                <w:szCs w:val="18"/>
                <w:rtl w:val="0"/>
              </w:rPr>
              <w:t xml:space="preserve">Tenant (L1) and Organization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i w:val="0"/>
                <w:iCs w:val="0"/>
                <w:color w:val="000000"/>
                <w:sz w:val="18"/>
                <w:szCs w:val="18"/>
                <w:rtl w:val="0"/>
              </w:rPr>
              <w:t xml:space="preserve">Manages users, teams, languages, and system settings within their level. Cannot modify Super Admins or other Admins — only equal or lower roles. Cannot create child organizations.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1"/>
                <w:bCs w:val="1"/>
                <w:i w:val="0"/>
                <w:iCs w:val="0"/>
                <w:color w:val="000000"/>
                <w:sz w:val="18"/>
                <w:szCs w:val="18"/>
                <w:rtl w:val="0"/>
              </w:rPr>
              <w:t xml:space="preserve">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i w:val="0"/>
                <w:iCs w:val="0"/>
                <w:color w:val="000000"/>
                <w:sz w:val="18"/>
                <w:szCs w:val="18"/>
                <w:rtl w:val="0"/>
              </w:rPr>
              <w:t xml:space="preserve">Tenant (L1) and Organization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i w:val="0"/>
                <w:iCs w:val="0"/>
                <w:color w:val="000000"/>
                <w:sz w:val="18"/>
                <w:szCs w:val="18"/>
                <w:rtl w:val="0"/>
              </w:rPr>
              <w:t xml:space="preserve">Oversees assigned teams — agents, sessions, replies, and compliance. Scoped to their level only. Cannot create organizations or change system settings. Web admin panel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1"/>
                <w:bCs w:val="1"/>
                <w:i w:val="0"/>
                <w:iCs w:val="0"/>
                <w:color w:val="000000"/>
                <w:sz w:val="18"/>
                <w:szCs w:val="18"/>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i w:val="0"/>
                <w:iCs w:val="0"/>
                <w:color w:val="000000"/>
                <w:sz w:val="18"/>
                <w:szCs w:val="18"/>
                <w:rtl w:val="0"/>
              </w:rPr>
              <w:t xml:space="preserve">Tenant (L1) and Organization (L2)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i w:val="0"/>
                <w:iCs w:val="0"/>
                <w:color w:val="000000"/>
                <w:sz w:val="18"/>
                <w:szCs w:val="18"/>
                <w:rtl w:val="0"/>
              </w:rPr>
              <w:t xml:space="preserve">End user. Operational use (translation/sessions). Desktop app only. No access to the web admin panel.</w:t>
            </w:r>
            <w:r w:rsidDel="00000000" w:rsidR="00000000" w:rsidRPr="00000000">
              <w:rPr>
                <w:rtl w:val="0"/>
              </w:rPr>
            </w:r>
          </w:p>
        </w:tc>
      </w:tr>
    </w:tbl>
    <w:p w:rsidR="00000000" w:rsidDel="00000000" w:rsidP="00000000" w:rsidRDefault="00000000" w:rsidRPr="00000000" w14:paraId="0000002D">
      <w:pPr>
        <w:spacing w:after="160"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Arial" w:cs="Arial" w:eastAsia="Arial" w:hAnsi="Arial"/>
          <w:b w:val="1"/>
          <w:bCs w:val="1"/>
          <w:color w:val="1f4e79"/>
          <w:sz w:val="36"/>
          <w:szCs w:val="36"/>
          <w:rtl w:val="0"/>
        </w:rPr>
        <w:t xml:space="preserve">3. Navigation by level</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admin panel navigation changes depending on the user's tenantLevel. The key difference: Onemeta sees 'Tenants', tenant admins see 'Organizations', org admins see neither tab.</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i w:val="0"/>
                <w:iCs w:val="0"/>
                <w:color w:val="ffffff"/>
                <w:sz w:val="18"/>
                <w:szCs w:val="18"/>
                <w:rtl w:val="0"/>
              </w:rPr>
              <w:t xml:space="preserve">Onemeta (level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i w:val="0"/>
                <w:iCs w:val="0"/>
                <w:color w:val="ffffff"/>
                <w:sz w:val="18"/>
                <w:szCs w:val="18"/>
                <w:rtl w:val="0"/>
              </w:rPr>
              <w:t xml:space="preserve">Tenant admin (level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i w:val="0"/>
                <w:iCs w:val="0"/>
                <w:color w:val="ffffff"/>
                <w:sz w:val="18"/>
                <w:szCs w:val="18"/>
                <w:rtl w:val="0"/>
              </w:rPr>
              <w:t xml:space="preserve">Org admin (level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d8f7"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000000"/>
                <w:sz w:val="18"/>
                <w:szCs w:val="18"/>
                <w:rtl w:val="0"/>
              </w:rPr>
              <w:t xml:space="preserve">Dashboard, Sessions, Teams, Users, Tenants, Metrics,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000000"/>
                <w:sz w:val="18"/>
                <w:szCs w:val="18"/>
                <w:rtl w:val="0"/>
              </w:rPr>
              <w:t xml:space="preserve">Dashboard, Sessions, Teams, Users, Organizations, Metrics,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000000"/>
                <w:sz w:val="18"/>
                <w:szCs w:val="18"/>
                <w:rtl w:val="0"/>
              </w:rPr>
              <w:t xml:space="preserve">Dashboard, Sessions, Teams, Users, Metrics, Settings (no Organizations tab)</w:t>
            </w:r>
            <w:r w:rsidDel="00000000" w:rsidR="00000000" w:rsidRPr="00000000">
              <w:rPr>
                <w:rtl w:val="0"/>
              </w:rPr>
            </w:r>
          </w:p>
        </w:tc>
      </w:tr>
    </w:tbl>
    <w:p w:rsidR="00000000" w:rsidDel="00000000" w:rsidP="00000000" w:rsidRDefault="00000000" w:rsidRPr="00000000" w14:paraId="00000037">
      <w:pPr>
        <w:spacing w:after="160" w:lineRule="auto"/>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Fonts w:ascii="Arial" w:cs="Arial" w:eastAsia="Arial" w:hAnsi="Arial"/>
          <w:b w:val="1"/>
          <w:bCs w:val="1"/>
          <w:color w:val="1f4e79"/>
          <w:sz w:val="36"/>
          <w:szCs w:val="36"/>
          <w:rtl w:val="0"/>
        </w:rPr>
        <w:t xml:space="preserve">4. RBAC matrix</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0"/>
          <w:bCs w:val="0"/>
          <w:i w:val="0"/>
          <w:iCs w:val="0"/>
          <w:color w:val="333333"/>
          <w:sz w:val="20"/>
          <w:szCs w:val="20"/>
          <w:rtl w:val="0"/>
        </w:rPr>
        <w:t xml:space="preserve">Abbreviations: SA = Super Admin, Sup. = Supervisor. See legend below the table.</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r>
    </w:p>
    <w:tbl>
      <w:tblPr>
        <w:tblStyle w:val="Table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1080"/>
        <w:gridCol w:w="825"/>
        <w:gridCol w:w="945"/>
        <w:gridCol w:w="1095"/>
        <w:gridCol w:w="795"/>
        <w:gridCol w:w="945"/>
        <w:gridCol w:w="1110"/>
        <w:tblGridChange w:id="0">
          <w:tblGrid>
            <w:gridCol w:w="2085"/>
            <w:gridCol w:w="1080"/>
            <w:gridCol w:w="825"/>
            <w:gridCol w:w="945"/>
            <w:gridCol w:w="1095"/>
            <w:gridCol w:w="795"/>
            <w:gridCol w:w="945"/>
            <w:gridCol w:w="11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i w:val="0"/>
                <w:iC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1"/>
                <w:bCs w:val="1"/>
                <w:i w:val="0"/>
                <w:iCs w:val="0"/>
                <w:color w:val="ffffff"/>
                <w:sz w:val="18"/>
                <w:szCs w:val="18"/>
                <w:rtl w:val="0"/>
              </w:rPr>
              <w:t xml:space="preserve">OneMeta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i w:val="0"/>
                <w:iCs w:val="0"/>
                <w:color w:val="ffffff"/>
                <w:sz w:val="18"/>
                <w:szCs w:val="18"/>
                <w:rtl w:val="0"/>
              </w:rPr>
              <w:t xml:space="preserve">Tenant 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1"/>
                <w:bCs w:val="1"/>
                <w:i w:val="0"/>
                <w:iCs w:val="0"/>
                <w:color w:val="ffffff"/>
                <w:sz w:val="18"/>
                <w:szCs w:val="18"/>
                <w:rtl w:val="0"/>
              </w:rPr>
              <w:t xml:space="preserve">Tenant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i w:val="0"/>
                <w:iCs w:val="0"/>
                <w:color w:val="ffffff"/>
                <w:sz w:val="18"/>
                <w:szCs w:val="18"/>
                <w:rtl w:val="0"/>
              </w:rPr>
              <w:t xml:space="preserve">Tenant Sup.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1"/>
                <w:bCs w:val="1"/>
                <w:i w:val="0"/>
                <w:iCs w:val="0"/>
                <w:color w:val="ffffff"/>
                <w:sz w:val="18"/>
                <w:szCs w:val="18"/>
                <w:rtl w:val="0"/>
              </w:rPr>
              <w:t xml:space="preserve">Tenant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i w:val="0"/>
                <w:iCs w:val="0"/>
                <w:color w:val="ffffff"/>
                <w:sz w:val="18"/>
                <w:szCs w:val="18"/>
                <w:rtl w:val="0"/>
              </w:rPr>
              <w:t xml:space="preserve">Org 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i w:val="0"/>
                <w:iCs w:val="0"/>
                <w:color w:val="ffffff"/>
                <w:sz w:val="18"/>
                <w:szCs w:val="18"/>
                <w:rtl w:val="0"/>
              </w:rPr>
              <w:t xml:space="preserve">Org Sup.</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9"/>
                <w:szCs w:val="19"/>
                <w:rtl w:val="0"/>
              </w:rPr>
              <w:t xml:space="preserve">Structure / Hierarchy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333333"/>
                <w:sz w:val="17"/>
                <w:szCs w:val="17"/>
                <w:rtl w:val="0"/>
              </w:rPr>
              <w:t xml:space="preserve">Create 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333333"/>
                <w:sz w:val="17"/>
                <w:szCs w:val="17"/>
                <w:rtl w:val="0"/>
              </w:rPr>
              <w:t xml:space="preserve">View tenant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333333"/>
                <w:sz w:val="17"/>
                <w:szCs w:val="17"/>
                <w:rtl w:val="0"/>
              </w:rPr>
              <w:t xml:space="preserve">Create organization / subtenant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333333"/>
                <w:sz w:val="17"/>
                <w:szCs w:val="17"/>
                <w:rtl w:val="0"/>
              </w:rPr>
              <w:t xml:space="preserve">View child organizations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0"/>
                <w:bCs w:val="0"/>
                <w:i w:val="0"/>
                <w:iCs w:val="0"/>
                <w:color w:val="9c0006"/>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0"/>
                <w:bCs w:val="0"/>
                <w:i w:val="0"/>
                <w:iCs w:val="0"/>
                <w:color w:val="9c0006"/>
                <w:sz w:val="18"/>
                <w:szCs w:val="18"/>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333333"/>
                <w:sz w:val="17"/>
                <w:szCs w:val="17"/>
                <w:rtl w:val="0"/>
              </w:rPr>
              <w:t xml:space="preserve">Edit / pause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i w:val="0"/>
                <w:iCs w:val="0"/>
                <w:color w:val="7f6000"/>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i w:val="0"/>
                <w:iCs w:val="0"/>
                <w:color w:val="7f6000"/>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9"/>
                <w:szCs w:val="19"/>
                <w:rtl w:val="0"/>
              </w:rPr>
              <w:t xml:space="preserve">Users &amp;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333333"/>
                <w:sz w:val="17"/>
                <w:szCs w:val="17"/>
                <w:rtl w:val="0"/>
              </w:rPr>
              <w:t xml:space="preserve">View users in own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0"/>
                <w:bCs w:val="0"/>
                <w:i w:val="0"/>
                <w:iCs w:val="0"/>
                <w:color w:val="333333"/>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0"/>
                <w:bCs w:val="0"/>
                <w:i w:val="0"/>
                <w:iCs w:val="0"/>
                <w:color w:val="333333"/>
                <w:sz w:val="18"/>
                <w:szCs w:val="18"/>
                <w:rtl w:val="0"/>
              </w:rPr>
              <w:t xml:space="preserve">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333333"/>
                <w:sz w:val="17"/>
                <w:szCs w:val="17"/>
                <w:rtl w:val="0"/>
              </w:rPr>
              <w:t xml:space="preserve">Create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333333"/>
                <w:sz w:val="17"/>
                <w:szCs w:val="17"/>
                <w:rtl w:val="0"/>
              </w:rPr>
              <w:t xml:space="preserve">Assign roles</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i w:val="1"/>
                <w:iCs w:val="1"/>
                <w:color w:val="777777"/>
                <w:sz w:val="15"/>
                <w:szCs w:val="15"/>
                <w:rtl w:val="0"/>
              </w:rPr>
              <w:t xml:space="preserve">Equal or lower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333333"/>
                <w:sz w:val="17"/>
                <w:szCs w:val="17"/>
                <w:rtl w:val="0"/>
              </w:rPr>
              <w:t xml:space="preserve">Add / remove users from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19"/>
                <w:szCs w:val="19"/>
                <w:rtl w:val="0"/>
              </w:rPr>
              <w:t xml:space="preserve">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333333"/>
                <w:sz w:val="17"/>
                <w:szCs w:val="17"/>
                <w:rtl w:val="0"/>
              </w:rPr>
              <w:t xml:space="preserve">View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333333"/>
                <w:sz w:val="17"/>
                <w:szCs w:val="17"/>
                <w:rtl w:val="0"/>
              </w:rPr>
              <w:t xml:space="preserve">Create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333333"/>
                <w:sz w:val="17"/>
                <w:szCs w:val="17"/>
                <w:rtl w:val="0"/>
              </w:rPr>
              <w:t xml:space="preserve">Edit team details</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i w:val="1"/>
                <w:iCs w:val="1"/>
                <w:color w:val="777777"/>
                <w:sz w:val="15"/>
                <w:szCs w:val="15"/>
                <w:rtl w:val="0"/>
              </w:rPr>
              <w:t xml:space="preserve">Sup: assigned teams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9"/>
                <w:szCs w:val="19"/>
                <w:rtl w:val="0"/>
              </w:rPr>
              <w:t xml:space="preserve">Sessions &amp;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333333"/>
                <w:sz w:val="17"/>
                <w:szCs w:val="17"/>
                <w:rtl w:val="0"/>
              </w:rPr>
              <w:t xml:space="preserve">View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i w:val="0"/>
                <w:iCs w:val="0"/>
                <w:color w:val="333333"/>
                <w:sz w:val="18"/>
                <w:szCs w:val="18"/>
                <w:rtl w:val="0"/>
              </w:rPr>
              <w:t xml:space="preserve">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333333"/>
                <w:sz w:val="17"/>
                <w:szCs w:val="17"/>
                <w:rtl w:val="0"/>
              </w:rPr>
              <w:t xml:space="preserve">Export sessions</w:t>
            </w: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w:cs="Arial" w:eastAsia="Arial" w:hAnsi="Arial"/>
                <w:i w:val="1"/>
                <w:iCs w:val="1"/>
                <w:color w:val="777777"/>
                <w:sz w:val="15"/>
                <w:szCs w:val="15"/>
                <w:rtl w:val="0"/>
              </w:rPr>
              <w:t xml:space="preserve">Sup: own teams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333333"/>
                <w:sz w:val="17"/>
                <w:szCs w:val="17"/>
                <w:rtl w:val="0"/>
              </w:rPr>
              <w:t xml:space="preserve">View metrics (own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333333"/>
                <w:sz w:val="17"/>
                <w:szCs w:val="17"/>
                <w:rtl w:val="0"/>
              </w:rPr>
              <w:t xml:space="preserve">View child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0"/>
                <w:bCs w:val="0"/>
                <w:i w:val="0"/>
                <w:iCs w:val="0"/>
                <w:color w:val="9c0006"/>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i w:val="0"/>
                <w:iCs w:val="0"/>
                <w:color w:val="9c0006"/>
                <w:sz w:val="18"/>
                <w:szCs w:val="18"/>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333333"/>
                <w:sz w:val="17"/>
                <w:szCs w:val="17"/>
                <w:rtl w:val="0"/>
              </w:rPr>
              <w:t xml:space="preserve">View language pair usage</w:t>
            </w: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w:cs="Arial" w:eastAsia="Arial" w:hAnsi="Arial"/>
                <w:i w:val="1"/>
                <w:iCs w:val="1"/>
                <w:color w:val="777777"/>
                <w:sz w:val="15"/>
                <w:szCs w:val="15"/>
                <w:rtl w:val="0"/>
              </w:rPr>
              <w:t xml:space="preserve">Sup: own teams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9"/>
                <w:szCs w:val="19"/>
                <w:rtl w:val="0"/>
              </w:rPr>
              <w:t xml:space="preserve">Settings &amp;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333333"/>
                <w:sz w:val="17"/>
                <w:szCs w:val="17"/>
                <w:rtl w:val="0"/>
              </w:rPr>
              <w:t xml:space="preserve">Edit branding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333333"/>
                <w:sz w:val="17"/>
                <w:szCs w:val="17"/>
                <w:rtl w:val="0"/>
              </w:rPr>
              <w:t xml:space="preserve">Configure languages / 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333333"/>
                <w:sz w:val="17"/>
                <w:szCs w:val="17"/>
                <w:rtl w:val="0"/>
              </w:rPr>
              <w:t xml:space="preserve">System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i w:val="0"/>
                <w:iCs w:val="0"/>
                <w:color w:val="375623"/>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333333"/>
                <w:sz w:val="17"/>
                <w:szCs w:val="17"/>
                <w:rtl w:val="0"/>
              </w:rPr>
              <w:t xml:space="preserve">View cross-tenant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0"/>
                <w:bCs w:val="0"/>
                <w:i w:val="0"/>
                <w:iCs w:val="0"/>
                <w:color w:val="9c0006"/>
                <w:sz w:val="18"/>
                <w:szCs w:val="18"/>
                <w:rtl w:val="0"/>
              </w:rPr>
              <w:t xml:space="preserve">No</w:t>
            </w:r>
            <w:r w:rsidDel="00000000" w:rsidR="00000000" w:rsidRPr="00000000">
              <w:rPr>
                <w:rtl w:val="0"/>
              </w:rPr>
            </w:r>
          </w:p>
        </w:tc>
      </w:tr>
    </w:tbl>
    <w:p w:rsidR="00000000" w:rsidDel="00000000" w:rsidP="00000000" w:rsidRDefault="00000000" w:rsidRPr="00000000" w14:paraId="00000117">
      <w:pPr>
        <w:spacing w:after="160" w:lineRule="auto"/>
        <w:rPr/>
      </w:pPr>
      <w:r w:rsidDel="00000000" w:rsidR="00000000" w:rsidRPr="00000000">
        <w:rPr>
          <w:rtl w:val="0"/>
        </w:rPr>
      </w:r>
    </w:p>
    <w:p w:rsidR="00000000" w:rsidDel="00000000" w:rsidP="00000000" w:rsidRDefault="00000000" w:rsidRPr="00000000" w14:paraId="00000118">
      <w:pPr>
        <w:spacing w:after="80" w:before="180" w:lineRule="auto"/>
        <w:rPr/>
      </w:pPr>
      <w:r w:rsidDel="00000000" w:rsidR="00000000" w:rsidRPr="00000000">
        <w:rPr>
          <w:rFonts w:ascii="Arial" w:cs="Arial" w:eastAsia="Arial" w:hAnsi="Arial"/>
          <w:b w:val="1"/>
          <w:bCs w:val="1"/>
          <w:color w:val="444444"/>
          <w:sz w:val="22"/>
          <w:szCs w:val="22"/>
          <w:rtl w:val="0"/>
        </w:rPr>
        <w:t xml:space="preserve">Legend</w:t>
      </w:r>
      <w:r w:rsidDel="00000000" w:rsidR="00000000" w:rsidRPr="00000000">
        <w:rPr>
          <w:rtl w:val="0"/>
        </w:rPr>
      </w:r>
    </w:p>
    <w:tbl>
      <w:tblPr>
        <w:tblStyle w:val="Table5"/>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80"/>
        <w:gridCol w:w="1200"/>
        <w:gridCol w:w="3080"/>
        <w:tblGridChange w:id="0">
          <w:tblGrid>
            <w:gridCol w:w="1200"/>
            <w:gridCol w:w="4080"/>
            <w:gridCol w:w="1200"/>
            <w:gridCol w:w="3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i w:val="0"/>
                <w:iCs w:val="0"/>
                <w:color w:val="375623"/>
                <w:sz w:val="18"/>
                <w:szCs w:val="18"/>
                <w:rtl w:val="0"/>
              </w:rPr>
              <w:t xml:space="preserve">Yes / 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i w:val="0"/>
                <w:iCs w:val="0"/>
                <w:color w:val="375623"/>
                <w:sz w:val="18"/>
                <w:szCs w:val="18"/>
                <w:rtl w:val="0"/>
              </w:rPr>
              <w:t xml:space="preserve">Action fully permitted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i w:val="0"/>
                <w:iCs w:val="0"/>
                <w:color w:val="9c0006"/>
                <w:sz w:val="18"/>
                <w:szCs w:val="18"/>
                <w:rtl w:val="0"/>
              </w:rPr>
              <w:t xml:space="preserve">No / 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color w:val="9c0006"/>
                <w:sz w:val="18"/>
                <w:szCs w:val="18"/>
                <w:rtl w:val="0"/>
              </w:rPr>
              <w:t xml:space="preserve">Action not permitted or not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i w:val="0"/>
                <w:iCs w:val="0"/>
                <w:color w:val="1f4e79"/>
                <w:sz w:val="18"/>
                <w:szCs w:val="18"/>
                <w:rtl w:val="0"/>
              </w:rPr>
              <w:t xml:space="preserve">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i w:val="0"/>
                <w:iCs w:val="0"/>
                <w:color w:val="1f4e79"/>
                <w:sz w:val="18"/>
                <w:szCs w:val="18"/>
                <w:rtl w:val="0"/>
              </w:rPr>
              <w:t xml:space="preserve">Can view but not 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1"/>
                <w:bCs w:val="1"/>
                <w:i w:val="0"/>
                <w:iCs w:val="0"/>
                <w:color w:val="7f6000"/>
                <w:sz w:val="18"/>
                <w:szCs w:val="18"/>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i w:val="0"/>
                <w:iCs w:val="0"/>
                <w:color w:val="7f6000"/>
                <w:sz w:val="18"/>
                <w:szCs w:val="18"/>
                <w:rtl w:val="0"/>
              </w:rPr>
              <w:t xml:space="preserve">Pending confirmation from dev / stakeholders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i w:val="0"/>
                <w:iCs w:val="0"/>
                <w:color w:val="375623"/>
                <w:sz w:val="18"/>
                <w:szCs w:val="18"/>
                <w:rtl w:val="0"/>
              </w:rPr>
              <w:t xml:space="preserve">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i w:val="0"/>
                <w:iCs w:val="0"/>
                <w:color w:val="375623"/>
                <w:sz w:val="18"/>
                <w:szCs w:val="18"/>
                <w:rtl w:val="0"/>
              </w:rPr>
              <w:t xml:space="preserve">Own sessions / data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i w:val="0"/>
                <w:iCs w:val="0"/>
                <w:color w:val="000000"/>
                <w:sz w:val="18"/>
                <w:szCs w:val="18"/>
                <w:rtl w:val="0"/>
              </w:rPr>
              <w:t xml:space="preserv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i w:val="0"/>
                <w:iCs w:val="0"/>
                <w:color w:val="000000"/>
                <w:sz w:val="18"/>
                <w:szCs w:val="18"/>
                <w:rtl w:val="0"/>
              </w:rPr>
              <w:t xml:space="preserve">Super Admin</w:t>
            </w:r>
            <w:r w:rsidDel="00000000" w:rsidR="00000000" w:rsidRPr="00000000">
              <w:rPr>
                <w:rtl w:val="0"/>
              </w:rPr>
            </w:r>
          </w:p>
        </w:tc>
      </w:tr>
    </w:tbl>
    <w:p w:rsidR="00000000" w:rsidDel="00000000" w:rsidP="00000000" w:rsidRDefault="00000000" w:rsidRPr="00000000" w14:paraId="00000125">
      <w:pPr>
        <w:spacing w:after="160" w:lineRule="auto"/>
        <w:rPr/>
      </w:pP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Fonts w:ascii="Arial" w:cs="Arial" w:eastAsia="Arial" w:hAnsi="Arial"/>
          <w:b w:val="1"/>
          <w:bCs w:val="1"/>
          <w:color w:val="1f4e79"/>
          <w:sz w:val="36"/>
          <w:szCs w:val="36"/>
          <w:rtl w:val="0"/>
        </w:rPr>
        <w:t xml:space="preserve">5. Confirmed rules</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following rules are confirmed from dev team responses and meeting transcripts.</w:t>
      </w: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1"/>
                <w:bCs w:val="1"/>
                <w:i w:val="0"/>
                <w:iCs w:val="0"/>
                <w:color w:val="ffffff"/>
                <w:sz w:val="18"/>
                <w:szCs w:val="18"/>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1"/>
                <w:bCs w:val="1"/>
                <w:i w:val="0"/>
                <w:iC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i w:val="0"/>
                <w:iCs w:val="0"/>
                <w:color w:val="000000"/>
                <w:sz w:val="18"/>
                <w:szCs w:val="18"/>
                <w:rtl w:val="0"/>
              </w:rPr>
              <w:t xml:space="preserve">Data autonomy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i w:val="0"/>
                <w:iCs w:val="0"/>
                <w:color w:val="000000"/>
                <w:sz w:val="18"/>
                <w:szCs w:val="18"/>
                <w:rtl w:val="0"/>
              </w:rPr>
              <w:t xml:space="preserve">Onemeta can never perform DELETE or UPDATE on internal configuration of any tenant or organization.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b w:val="1"/>
                <w:bCs w:val="1"/>
                <w:i w:val="0"/>
                <w:iCs w:val="0"/>
                <w:color w:val="000000"/>
                <w:sz w:val="18"/>
                <w:szCs w:val="18"/>
                <w:rtl w:val="0"/>
              </w:rPr>
              <w:t xml:space="preserve">No settings inheritance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i w:val="0"/>
                <w:iCs w:val="0"/>
                <w:color w:val="000000"/>
                <w:sz w:val="18"/>
                <w:szCs w:val="18"/>
                <w:rtl w:val="0"/>
              </w:rPr>
              <w:t xml:space="preserve">Each node configures its own settings from scratch. No inheritance from parent to child.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i w:val="0"/>
                <w:iCs w:val="0"/>
                <w:color w:val="000000"/>
                <w:sz w:val="18"/>
                <w:szCs w:val="18"/>
                <w:rtl w:val="0"/>
              </w:rPr>
              <w:t xml:space="preserve">Horizontal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color w:val="000000"/>
                <w:sz w:val="18"/>
                <w:szCs w:val="18"/>
                <w:rtl w:val="0"/>
              </w:rPr>
              <w:t xml:space="preserve">Sibling organizations cannot see each other's data. E.g., Acme Colombia cannot see Acme Mexico's data, even though they share the same parent 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i w:val="0"/>
                <w:iCs w:val="0"/>
                <w:color w:val="000000"/>
                <w:sz w:val="18"/>
                <w:szCs w:val="18"/>
                <w:rtl w:val="0"/>
              </w:rPr>
              <w:t xml:space="preserve">Supervisor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i w:val="0"/>
                <w:iCs w:val="0"/>
                <w:color w:val="000000"/>
                <w:sz w:val="18"/>
                <w:szCs w:val="18"/>
                <w:rtl w:val="0"/>
              </w:rPr>
              <w:t xml:space="preserve">Supervisors are local to their tenant/org. They do not affect other levels or sibling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i w:val="0"/>
                <w:iCs w:val="0"/>
                <w:color w:val="000000"/>
                <w:sz w:val="18"/>
                <w:szCs w:val="18"/>
                <w:rtl w:val="0"/>
              </w:rPr>
              <w:t xml:space="preserve">Teams visibility for Onemeta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i w:val="0"/>
                <w:iCs w:val="0"/>
                <w:color w:val="000000"/>
                <w:sz w:val="18"/>
                <w:szCs w:val="18"/>
                <w:rtl w:val="0"/>
              </w:rPr>
              <w:t xml:space="preserve">Onemeta cannot see internal teams of tenants (compliance). It can see aggregated metrics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i w:val="0"/>
                <w:iCs w:val="0"/>
                <w:color w:val="000000"/>
                <w:sz w:val="18"/>
                <w:szCs w:val="18"/>
                <w:rtl w:val="0"/>
              </w:rPr>
              <w:t xml:space="preserve">Organizations = lowest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color w:val="000000"/>
                <w:sz w:val="18"/>
                <w:szCs w:val="18"/>
                <w:rtl w:val="0"/>
              </w:rPr>
              <w:t xml:space="preserve">Organizations cannot create child organizations. The UI must hide the Organizations tab at this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i w:val="0"/>
                <w:iCs w:val="0"/>
                <w:color w:val="000000"/>
                <w:sz w:val="18"/>
                <w:szCs w:val="18"/>
                <w:rtl w:val="0"/>
              </w:rPr>
              <w:t xml:space="preserve">Session context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i w:val="0"/>
                <w:iCs w:val="0"/>
                <w:color w:val="000000"/>
                <w:sz w:val="18"/>
                <w:szCs w:val="18"/>
                <w:rtl w:val="0"/>
              </w:rPr>
              <w:t xml:space="preserve">Permissions are validated by tenantId + subTenantId + tenantLevel (onemeta | tenant | subtenant). What a user sees = role + tenantLevel combined.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1"/>
                <w:bCs w:val="1"/>
                <w:i w:val="0"/>
                <w:iCs w:val="0"/>
                <w:color w:val="000000"/>
                <w:sz w:val="18"/>
                <w:szCs w:val="18"/>
                <w:rtl w:val="0"/>
              </w:rPr>
              <w:t xml:space="preserve">New tenant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000000"/>
                <w:sz w:val="18"/>
                <w:szCs w:val="18"/>
                <w:rtl w:val="0"/>
              </w:rPr>
              <w:t xml:space="preserve">Creating a tenant includes in the same step: name, slug, contact email, and first admin user. Pending: branding (logo/colors) via Azure Storage.</w:t>
            </w:r>
            <w:r w:rsidDel="00000000" w:rsidR="00000000" w:rsidRPr="00000000">
              <w:rPr>
                <w:rtl w:val="0"/>
              </w:rPr>
            </w:r>
          </w:p>
        </w:tc>
      </w:tr>
    </w:tbl>
    <w:p w:rsidR="00000000" w:rsidDel="00000000" w:rsidP="00000000" w:rsidRDefault="00000000" w:rsidRPr="00000000" w14:paraId="0000013B">
      <w:pPr>
        <w:spacing w:after="160" w:lineRule="auto"/>
        <w:rPr/>
      </w:pPr>
      <w:r w:rsidDel="00000000" w:rsidR="00000000" w:rsidRPr="00000000">
        <w:rPr>
          <w:rtl w:val="0"/>
        </w:rPr>
      </w:r>
    </w:p>
    <w:p w:rsidR="00000000" w:rsidDel="00000000" w:rsidP="00000000" w:rsidRDefault="00000000" w:rsidRPr="00000000" w14:paraId="0000013C">
      <w:pPr>
        <w:pStyle w:val="Heading1"/>
        <w:rPr/>
      </w:pPr>
      <w:r w:rsidDel="00000000" w:rsidR="00000000" w:rsidRPr="00000000">
        <w:rPr>
          <w:rFonts w:ascii="Arial" w:cs="Arial" w:eastAsia="Arial" w:hAnsi="Arial"/>
          <w:b w:val="1"/>
          <w:bCs w:val="1"/>
          <w:color w:val="1f4e79"/>
          <w:sz w:val="36"/>
          <w:szCs w:val="36"/>
          <w:rtl w:val="0"/>
        </w:rPr>
        <w:t xml:space="preserve">6. Open points — needs validation</w:t>
      </w: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Fonts w:ascii="Arial" w:cs="Arial" w:eastAsia="Arial" w:hAnsi="Arial"/>
          <w:b w:val="0"/>
          <w:bCs w:val="0"/>
          <w:i w:val="0"/>
          <w:iCs w:val="0"/>
          <w:color w:val="333333"/>
          <w:sz w:val="20"/>
          <w:szCs w:val="20"/>
          <w:rtl w:val="0"/>
        </w:rPr>
        <w:t xml:space="preserve">The following items are still open and need explicit confirmation from dev / stakeholders before finalizing documentation or implementation.</w:t>
      </w:r>
      <w:r w:rsidDel="00000000" w:rsidR="00000000" w:rsidRPr="00000000">
        <w:rPr>
          <w:rtl w:val="0"/>
        </w:rPr>
      </w:r>
    </w:p>
    <w:p w:rsidR="00000000" w:rsidDel="00000000" w:rsidP="00000000" w:rsidRDefault="00000000" w:rsidRPr="00000000" w14:paraId="0000013E">
      <w:pPr>
        <w:spacing w:after="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55a11"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1"/>
                <w:bCs w:val="1"/>
                <w:i w:val="0"/>
                <w:iCs w:val="0"/>
                <w:color w:val="ffffff"/>
                <w:sz w:val="18"/>
                <w:szCs w:val="18"/>
                <w:rtl w:val="0"/>
              </w:rPr>
              <w:t xml:space="preserve">Open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1"/>
                <w:bCs w:val="1"/>
                <w:i w:val="0"/>
                <w:iCs w:val="0"/>
                <w:color w:val="ffffff"/>
                <w:sz w:val="18"/>
                <w:szCs w:val="18"/>
                <w:rtl w:val="0"/>
              </w:rPr>
              <w:t xml:space="preserve">Context / question for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1"/>
                <w:bCs w:val="1"/>
                <w:i w:val="0"/>
                <w:iCs w:val="0"/>
                <w:color w:val="7f6000"/>
                <w:sz w:val="18"/>
                <w:szCs w:val="18"/>
                <w:rtl w:val="0"/>
              </w:rPr>
              <w:t xml:space="preserve">User 1-to-many 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i w:val="0"/>
                <w:iCs w:val="0"/>
                <w:color w:val="7f6000"/>
                <w:sz w:val="18"/>
                <w:szCs w:val="18"/>
                <w:rtl w:val="0"/>
              </w:rPr>
              <w:t xml:space="preserve">Currently 1-to-1. Dev confirmed the intent is to move to 1-to-many. When implemented, this will impact the role model and how permissions are validated per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1"/>
                <w:bCs w:val="1"/>
                <w:i w:val="0"/>
                <w:iCs w:val="0"/>
                <w:color w:val="7f6000"/>
                <w:sz w:val="18"/>
                <w:szCs w:val="18"/>
                <w:rtl w:val="0"/>
              </w:rPr>
              <w:t xml:space="preserve">Edit / pause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i w:val="0"/>
                <w:iCs w:val="0"/>
                <w:color w:val="7f6000"/>
                <w:sz w:val="18"/>
                <w:szCs w:val="18"/>
                <w:rtl w:val="0"/>
              </w:rPr>
              <w:t xml:space="preserve">Can the Tenant Super Admin edit, pause, archive, or deactivate child organizations? Needs dev confirmation — involves backend state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1"/>
                <w:bCs w:val="1"/>
                <w:i w:val="0"/>
                <w:iCs w:val="0"/>
                <w:color w:val="7f6000"/>
                <w:sz w:val="18"/>
                <w:szCs w:val="18"/>
                <w:rtl w:val="0"/>
              </w:rPr>
              <w:t xml:space="preserve">Teams: scope and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i w:val="0"/>
                <w:iCs w:val="0"/>
                <w:color w:val="7f6000"/>
                <w:sz w:val="18"/>
                <w:szCs w:val="18"/>
                <w:rtl w:val="0"/>
              </w:rPr>
              <w:t xml:space="preserve">Do teams exist at both tenant and org level, or are they always local to the node where they were created? Can the parent see or also manage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1"/>
                <w:bCs w:val="1"/>
                <w:i w:val="0"/>
                <w:iCs w:val="0"/>
                <w:color w:val="7f6000"/>
                <w:sz w:val="18"/>
                <w:szCs w:val="18"/>
                <w:rtl w:val="0"/>
              </w:rPr>
              <w:t xml:space="preserve">Onemeta platform-level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i w:val="0"/>
                <w:iCs w:val="0"/>
                <w:color w:val="7f6000"/>
                <w:sz w:val="18"/>
                <w:szCs w:val="18"/>
                <w:rtl w:val="0"/>
              </w:rPr>
              <w:t xml:space="preserve">Currently read-only. Will Onemeta need platform-level actions? E.g., pause tenant, deactivate, suspend access, support mode / impersonation.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1"/>
                <w:bCs w:val="1"/>
                <w:i w:val="0"/>
                <w:iCs w:val="0"/>
                <w:color w:val="7f6000"/>
                <w:sz w:val="18"/>
                <w:szCs w:val="18"/>
                <w:rtl w:val="0"/>
              </w:rPr>
              <w:t xml:space="preserve">Branding at Organization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i w:val="0"/>
                <w:iCs w:val="0"/>
                <w:color w:val="7f6000"/>
                <w:sz w:val="18"/>
                <w:szCs w:val="18"/>
                <w:rtl w:val="0"/>
              </w:rPr>
              <w:t xml:space="preserve">Can organizations have their own branding (logo/colors), or does branding only apply at the tenant level?</w:t>
            </w:r>
            <w:r w:rsidDel="00000000" w:rsidR="00000000" w:rsidRPr="00000000">
              <w:rPr>
                <w:rtl w:val="0"/>
              </w:rPr>
            </w:r>
          </w:p>
        </w:tc>
      </w:tr>
    </w:tbl>
    <w:p w:rsidR="00000000" w:rsidDel="00000000" w:rsidP="00000000" w:rsidRDefault="00000000" w:rsidRPr="00000000" w14:paraId="0000014B">
      <w:pPr>
        <w:spacing w:after="160" w:lineRule="auto"/>
        <w:rPr/>
      </w:pP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Fonts w:ascii="Arial" w:cs="Arial" w:eastAsia="Arial" w:hAnsi="Arial"/>
          <w:b w:val="1"/>
          <w:bCs w:val="1"/>
          <w:color w:val="1f4e79"/>
          <w:sz w:val="36"/>
          <w:szCs w:val="36"/>
          <w:rtl w:val="0"/>
        </w:rPr>
        <w:t xml:space="preserve">7. Executive summary</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b w:val="1"/>
          <w:bCs w:val="1"/>
          <w:i w:val="0"/>
          <w:iCs w:val="0"/>
          <w:color w:val="333333"/>
          <w:sz w:val="20"/>
          <w:szCs w:val="20"/>
          <w:rtl w:val="0"/>
        </w:rPr>
        <w:t xml:space="preserve">Proposed model:</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Onemeta is the platform-level parent. It has read-only visibility across all tenants and organizations. It cannot edit internal configuration of any client. The Platform Super Admin is infrastructure — not a product role.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Verbum Local has 4 product roles: Super Admin, Admin, Supervisor, and Agent. All 4 exist at both Tenant (L1) and Organization (L2) level.</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Super Admin has full control within their level. Admin manages users, teams, and settings but cannot modify Super Admins. Supervisor oversees assigned teams only. Agent uses the desktop app only — no web admin access.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Tenants and Organizations use the same role model and menus. The main structural difference is that Tenants can create child Organizations; Organizations cannot create further children.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Permissions are defined by: role + scope + hierarchy level (JWT claims).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Settings are local to each node — no inheritance from parent to child.</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Horizontal isolation is enforced: sibling organizations cannot see each other's data.</w:t>
      </w:r>
      <w:r w:rsidDel="00000000" w:rsidR="00000000" w:rsidRPr="00000000">
        <w:rPr>
          <w:rtl w:val="0"/>
        </w:rPr>
      </w:r>
    </w:p>
    <w:p w:rsidR="00000000" w:rsidDel="00000000" w:rsidP="00000000" w:rsidRDefault="00000000" w:rsidRPr="00000000" w14:paraId="00000155">
      <w:pPr>
        <w:spacing w:after="160" w:lineRule="auto"/>
        <w:rPr/>
      </w:pPr>
      <w:r w:rsidDel="00000000" w:rsidR="00000000" w:rsidRPr="00000000">
        <w:rPr>
          <w:rtl w:val="0"/>
        </w:rPr>
      </w:r>
    </w:p>
    <w:p w:rsidR="00000000" w:rsidDel="00000000" w:rsidP="00000000" w:rsidRDefault="00000000" w:rsidRPr="00000000" w14:paraId="00000156">
      <w:pPr>
        <w:spacing w:after="80" w:lineRule="auto"/>
        <w:rPr/>
      </w:pPr>
      <w:r w:rsidDel="00000000" w:rsidR="00000000" w:rsidRPr="00000000">
        <w:rPr>
          <w:rFonts w:ascii="Arial" w:cs="Arial" w:eastAsia="Arial" w:hAnsi="Arial"/>
          <w:b w:val="1"/>
          <w:bCs w:val="1"/>
          <w:color w:val="375623"/>
          <w:sz w:val="20"/>
          <w:szCs w:val="20"/>
          <w:rtl w:val="0"/>
        </w:rPr>
        <w:t xml:space="preserve">Note: </w:t>
      </w:r>
      <w:r w:rsidDel="00000000" w:rsidR="00000000" w:rsidRPr="00000000">
        <w:rPr>
          <w:rFonts w:ascii="Arial" w:cs="Arial" w:eastAsia="Arial" w:hAnsi="Arial"/>
          <w:color w:val="375623"/>
          <w:sz w:val="20"/>
          <w:szCs w:val="20"/>
          <w:rtl w:val="0"/>
        </w:rPr>
        <w:t xml:space="preserve">User 1-to-many membership is currently 1-to-1 in implementation but intended to change. When implemented it will impact the permission validation model.</w:t>
      </w:r>
      <w:r w:rsidDel="00000000" w:rsidR="00000000" w:rsidRPr="00000000">
        <w:rPr>
          <w:rtl w:val="0"/>
        </w:rPr>
      </w:r>
    </w:p>
    <w:p w:rsidR="00000000" w:rsidDel="00000000" w:rsidP="00000000" w:rsidRDefault="00000000" w:rsidRPr="00000000" w14:paraId="00000157">
      <w:pPr>
        <w:spacing w:after="160" w:lineRule="auto"/>
        <w:rPr/>
      </w:pPr>
      <w:r w:rsidDel="00000000" w:rsidR="00000000" w:rsidRPr="00000000">
        <w:rPr>
          <w:rtl w:val="0"/>
        </w:rPr>
      </w:r>
    </w:p>
    <w:p w:rsidR="00000000" w:rsidDel="00000000" w:rsidP="00000000" w:rsidRDefault="00000000" w:rsidRPr="00000000" w14:paraId="00000158">
      <w:pPr>
        <w:pBdr>
          <w:top w:color="bbbbbb" w:space="1" w:sz="6" w:val="single"/>
        </w:pBdr>
        <w:spacing w:before="200" w:lineRule="auto"/>
        <w:rPr/>
      </w:pPr>
      <w:r w:rsidDel="00000000" w:rsidR="00000000" w:rsidRPr="00000000">
        <w:rPr>
          <w:rFonts w:ascii="Arial" w:cs="Arial" w:eastAsia="Arial" w:hAnsi="Arial"/>
          <w:i w:val="1"/>
          <w:iCs w:val="1"/>
          <w:color w:val="999999"/>
          <w:sz w:val="16"/>
          <w:szCs w:val="16"/>
          <w:rtl w:val="0"/>
        </w:rPr>
        <w:t xml:space="preserve">Verbum Local — Role &amp; Tenant Model v1 · March 2026 · Internal draft for validation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6RRoORtjABnZM0wXdd0tQ2A+pg==">CgMxLjAaJAoBMBIfCh0IB0IZCgVBcmlhbBIQQXJpYWwgVW5pY29kZSBNUzgAciExeTBHN0NkdDVjN1VZWTFxUVhoYUlWZGttOUNidHk2Y1k=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