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Defesa e Justificativa de Padrão de projeto adequado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o cenário descrito, onde uma empresa precisa criar um sistema para uma academia de musculação/crossfit que apresenta indicações de exercícios divididos em categorias (corrida e musculação) com subcategorias (resistência ou velocidade), o padrão de projeto mais adequado seria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Abstract 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Abstract Factory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padrão de projeto de criação que fornece uma interface para criar famílias de objetos relacionados ou dependentes sem especificar suas classes concretas. Nesse caso, as categorias (corrida e musculação) e suas subcategorias (resistência ou velocidade) podem ser tratadas como famílias de objetos.Descrevo abaixo os motivos pelos quais se faz necessario escolher este padrão de projeto: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1.Variedade de Categorias e Subcategorias: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padrão Abstract Factory é adequado quando há uma variedade de famílias de objetos a serem criadas. Nesse caso, temos as categorias (corrida e musculação) que têm subcategorias (resistência ou velocidade). O Abstract Factory permite criar objetos de diferentes categorias e subcategorias sem depender das classes concretas, proporcionando flexibilidade.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Separação de Responsabilidades: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padrão Abstract Factory ajuda a separar a criação de objetos da sua utilização. Isso é benéfico para um sistema de academia, pois a lógica para selecionar exercícios, categorias e subcategorias pode ser isolada da lógica de criação de objetos.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3.Extensibilidade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 sistema de academia pode evoluir com o tempo, adicionando mais categorias, subcategorias e exercícios. O Abstract Factory permite adicionar novas famílias de objetos (novas categorias, subcategorias) facilmente, pois novas fábricas concretas podem ser introduzidas sem modificar o código existente.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Consistência: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padrão Abstract Factory garante que objetos criados estejam em conformidade com uma família específica. Isso é útil para manter a consistência nas indicações de exercícios, garantindo que os exercícios selecionados pertençam às categorias e subcategorias corretas.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Isolamento de Mudanças Futuras: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houver alterações nas classes de exercícios, categorias ou subcategorias, o restante do código não será afetado, desde que a interface da fábrica abstrata seja mantida constante.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Portanto, o padrão Abstract Factory é a escolha mais apropriada para o projeto da academia de musculação/crossfit, pois oferece uma estrutura que permite criar famílias de objetos (categorias, subcategorias) de forma flexível, extensível e bem organizada.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 exemplo que envio juntamente em anexo, criei no neatbeans interfaces e classes concretas para representar os diferentes tipos de exercícios (corrida e musculação) e suas subcategorias (resistência e velocidade). As fábricas concretas implementam a interface de fábrica abstrata e são usadas para criar os exercícios específicos. O método main do AcademiaApp ilustra como criar um exercício de corrida de resistência usando a fábrica apropriada.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Barbara Machado Faria Neves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