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980AA" w14:textId="6ED78A51" w:rsidR="44AC7465" w:rsidRDefault="44AC7465" w:rsidP="44AC7465">
      <w:pPr>
        <w:pStyle w:val="Titre"/>
      </w:pPr>
    </w:p>
    <w:p w14:paraId="6832698E" w14:textId="103474C1" w:rsidR="44AC7465" w:rsidRDefault="44AC7465" w:rsidP="1DB9B3D1"/>
    <w:p w14:paraId="67F288A0" w14:textId="4679DFEE" w:rsidR="44AC7465" w:rsidRDefault="44AC7465" w:rsidP="44AC7465">
      <w:pPr>
        <w:pStyle w:val="Titre"/>
      </w:pPr>
    </w:p>
    <w:p w14:paraId="12F5FDB9" w14:textId="7526D6FD" w:rsidR="44AC7465" w:rsidRDefault="44AC7465" w:rsidP="44AC7465">
      <w:pPr>
        <w:pStyle w:val="Titre"/>
      </w:pPr>
    </w:p>
    <w:p w14:paraId="414730DC" w14:textId="3134BFED" w:rsidR="44AC7465" w:rsidRDefault="44AC7465" w:rsidP="44AC7465">
      <w:pPr>
        <w:pStyle w:val="Titre"/>
      </w:pPr>
    </w:p>
    <w:p w14:paraId="61A7C923" w14:textId="24B6B588" w:rsidR="44AC7465" w:rsidRDefault="44AC7465" w:rsidP="44AC7465">
      <w:pPr>
        <w:pStyle w:val="Titre"/>
      </w:pPr>
    </w:p>
    <w:p w14:paraId="3A812551" w14:textId="753ABCF3" w:rsidR="44AC7465" w:rsidRDefault="44AC7465" w:rsidP="44AC7465">
      <w:pPr>
        <w:pStyle w:val="Titre"/>
      </w:pPr>
    </w:p>
    <w:p w14:paraId="3BFEFB25" w14:textId="5DF5BF1C" w:rsidR="00336546" w:rsidRDefault="74282C9E" w:rsidP="713005AF">
      <w:pPr>
        <w:pStyle w:val="Titre"/>
        <w:jc w:val="center"/>
      </w:pPr>
      <w:r w:rsidRPr="257801DF">
        <w:rPr>
          <w:u w:val="single"/>
        </w:rPr>
        <w:t xml:space="preserve">Compte rendu de PFE : </w:t>
      </w:r>
      <w:r w:rsidR="0037766C">
        <w:rPr>
          <w:u w:val="single"/>
        </w:rPr>
        <w:t>Conception d</w:t>
      </w:r>
      <w:r w:rsidR="00DA21F5">
        <w:rPr>
          <w:u w:val="single"/>
        </w:rPr>
        <w:t xml:space="preserve">’une antenne pour </w:t>
      </w:r>
      <w:r w:rsidR="001B797C">
        <w:rPr>
          <w:u w:val="single"/>
        </w:rPr>
        <w:t>i</w:t>
      </w:r>
      <w:r w:rsidR="37F320EC" w:rsidRPr="257801DF">
        <w:rPr>
          <w:u w:val="single"/>
        </w:rPr>
        <w:t>ntercept</w:t>
      </w:r>
      <w:r w:rsidR="001B797C">
        <w:rPr>
          <w:u w:val="single"/>
        </w:rPr>
        <w:t>er</w:t>
      </w:r>
      <w:r w:rsidR="37F320EC" w:rsidRPr="257801DF">
        <w:rPr>
          <w:u w:val="single"/>
        </w:rPr>
        <w:t xml:space="preserve"> des signaux satellites IRIDIUM</w:t>
      </w:r>
    </w:p>
    <w:p w14:paraId="7B80202C" w14:textId="6846C33A" w:rsidR="001B797C" w:rsidRDefault="2A76187C" w:rsidP="001B797C">
      <w:pPr>
        <w:jc w:val="center"/>
      </w:pPr>
      <w:r>
        <w:t>Lucas HYOT</w:t>
      </w:r>
    </w:p>
    <w:p w14:paraId="637E0225" w14:textId="77777777" w:rsidR="00596A3D" w:rsidRDefault="00596A3D" w:rsidP="001B797C">
      <w:pPr>
        <w:jc w:val="center"/>
      </w:pPr>
      <w:r>
        <w:rPr>
          <w:noProof/>
        </w:rPr>
        <w:drawing>
          <wp:inline distT="0" distB="0" distL="0" distR="0" wp14:anchorId="2D70CCF5" wp14:editId="58E8377D">
            <wp:extent cx="4637836" cy="3091720"/>
            <wp:effectExtent l="0" t="0" r="0" b="0"/>
            <wp:docPr id="982013584" name="Image 1" descr="Une image contenant transport, engin spatial, satellite, intéri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13584" name="Image 1" descr="Une image contenant transport, engin spatial, satellite, intérieur&#10;&#10;Le contenu généré par l’IA peut être incorrect."/>
                    <pic:cNvPicPr/>
                  </pic:nvPicPr>
                  <pic:blipFill>
                    <a:blip r:embed="rId10">
                      <a:extLst>
                        <a:ext uri="{28A0092B-C50C-407E-A947-70E740481C1C}">
                          <a14:useLocalDpi xmlns:a14="http://schemas.microsoft.com/office/drawing/2010/main" val="0"/>
                        </a:ext>
                      </a:extLst>
                    </a:blip>
                    <a:stretch>
                      <a:fillRect/>
                    </a:stretch>
                  </pic:blipFill>
                  <pic:spPr>
                    <a:xfrm>
                      <a:off x="0" y="0"/>
                      <a:ext cx="4639833" cy="3093051"/>
                    </a:xfrm>
                    <a:prstGeom prst="rect">
                      <a:avLst/>
                    </a:prstGeom>
                  </pic:spPr>
                </pic:pic>
              </a:graphicData>
            </a:graphic>
          </wp:inline>
        </w:drawing>
      </w:r>
    </w:p>
    <w:p w14:paraId="479A2947" w14:textId="63F345E8" w:rsidR="257801DF" w:rsidRDefault="00596A3D" w:rsidP="00FA17D7">
      <w:pPr>
        <w:pStyle w:val="Lgende"/>
        <w:jc w:val="center"/>
      </w:pPr>
      <w:bookmarkStart w:id="0" w:name="_Toc220009899"/>
      <w:bookmarkStart w:id="1" w:name="_Toc220064616"/>
      <w:r>
        <w:t xml:space="preserve">Figure </w:t>
      </w:r>
      <w:fldSimple w:instr=" SEQ Figure \* ARABIC ">
        <w:r w:rsidR="004A2F71">
          <w:rPr>
            <w:noProof/>
          </w:rPr>
          <w:t>1</w:t>
        </w:r>
      </w:fldSimple>
      <w:r>
        <w:t xml:space="preserve"> :</w:t>
      </w:r>
      <w:r>
        <w:rPr>
          <w:noProof/>
        </w:rPr>
        <w:t xml:space="preserve"> satellite iridium</w:t>
      </w:r>
      <w:bookmarkEnd w:id="0"/>
      <w:bookmarkEnd w:id="1"/>
    </w:p>
    <w:p w14:paraId="5F1E3A8D" w14:textId="60A91DC3" w:rsidR="144CE08F" w:rsidRDefault="144CE08F" w:rsidP="257801DF">
      <w:pPr>
        <w:pStyle w:val="Titre1"/>
      </w:pPr>
      <w:bookmarkStart w:id="2" w:name="_Toc220064624"/>
      <w:r>
        <w:lastRenderedPageBreak/>
        <w:t>Table des matières</w:t>
      </w:r>
      <w:r w:rsidR="7BD8E3AD">
        <w:t xml:space="preserve"> :</w:t>
      </w:r>
      <w:bookmarkEnd w:id="2"/>
    </w:p>
    <w:sdt>
      <w:sdtPr>
        <w:id w:val="536166090"/>
        <w:docPartObj>
          <w:docPartGallery w:val="Table of Contents"/>
          <w:docPartUnique/>
        </w:docPartObj>
      </w:sdtPr>
      <w:sdtContent>
        <w:p w14:paraId="26CB4849" w14:textId="197756BF" w:rsidR="004A2F71" w:rsidRDefault="257801DF">
          <w:pPr>
            <w:pStyle w:val="TM1"/>
            <w:tabs>
              <w:tab w:val="right" w:leader="dot" w:pos="9016"/>
            </w:tabs>
            <w:rPr>
              <w:rFonts w:eastAsiaTheme="minorEastAsia"/>
              <w:noProof/>
              <w:kern w:val="2"/>
              <w:lang w:eastAsia="fr-FR"/>
              <w14:ligatures w14:val="standardContextual"/>
            </w:rPr>
          </w:pPr>
          <w:r>
            <w:fldChar w:fldCharType="begin"/>
          </w:r>
          <w:r>
            <w:instrText>TOC \o "1-9" \z \u \h</w:instrText>
          </w:r>
          <w:r>
            <w:fldChar w:fldCharType="separate"/>
          </w:r>
          <w:hyperlink w:anchor="_Toc220064624" w:history="1">
            <w:r w:rsidR="004A2F71" w:rsidRPr="00261C9C">
              <w:rPr>
                <w:rStyle w:val="Lienhypertexte"/>
                <w:noProof/>
              </w:rPr>
              <w:t>Table des matières :</w:t>
            </w:r>
            <w:r w:rsidR="004A2F71">
              <w:rPr>
                <w:noProof/>
                <w:webHidden/>
              </w:rPr>
              <w:tab/>
            </w:r>
            <w:r w:rsidR="004A2F71">
              <w:rPr>
                <w:noProof/>
                <w:webHidden/>
              </w:rPr>
              <w:fldChar w:fldCharType="begin"/>
            </w:r>
            <w:r w:rsidR="004A2F71">
              <w:rPr>
                <w:noProof/>
                <w:webHidden/>
              </w:rPr>
              <w:instrText xml:space="preserve"> PAGEREF _Toc220064624 \h </w:instrText>
            </w:r>
            <w:r w:rsidR="004A2F71">
              <w:rPr>
                <w:noProof/>
                <w:webHidden/>
              </w:rPr>
            </w:r>
            <w:r w:rsidR="004A2F71">
              <w:rPr>
                <w:noProof/>
                <w:webHidden/>
              </w:rPr>
              <w:fldChar w:fldCharType="separate"/>
            </w:r>
            <w:r w:rsidR="004A2F71">
              <w:rPr>
                <w:noProof/>
                <w:webHidden/>
              </w:rPr>
              <w:t>2</w:t>
            </w:r>
            <w:r w:rsidR="004A2F71">
              <w:rPr>
                <w:noProof/>
                <w:webHidden/>
              </w:rPr>
              <w:fldChar w:fldCharType="end"/>
            </w:r>
          </w:hyperlink>
        </w:p>
        <w:p w14:paraId="5FA0F01C" w14:textId="60F18469" w:rsidR="004A2F71" w:rsidRDefault="004A2F71">
          <w:pPr>
            <w:pStyle w:val="TM1"/>
            <w:tabs>
              <w:tab w:val="right" w:leader="dot" w:pos="9016"/>
            </w:tabs>
            <w:rPr>
              <w:rFonts w:eastAsiaTheme="minorEastAsia"/>
              <w:noProof/>
              <w:kern w:val="2"/>
              <w:lang w:eastAsia="fr-FR"/>
              <w14:ligatures w14:val="standardContextual"/>
            </w:rPr>
          </w:pPr>
          <w:hyperlink w:anchor="_Toc220064625" w:history="1">
            <w:r w:rsidRPr="00261C9C">
              <w:rPr>
                <w:rStyle w:val="Lienhypertexte"/>
                <w:noProof/>
              </w:rPr>
              <w:t>Table des figures :</w:t>
            </w:r>
            <w:r>
              <w:rPr>
                <w:noProof/>
                <w:webHidden/>
              </w:rPr>
              <w:tab/>
            </w:r>
            <w:r>
              <w:rPr>
                <w:noProof/>
                <w:webHidden/>
              </w:rPr>
              <w:fldChar w:fldCharType="begin"/>
            </w:r>
            <w:r>
              <w:rPr>
                <w:noProof/>
                <w:webHidden/>
              </w:rPr>
              <w:instrText xml:space="preserve"> PAGEREF _Toc220064625 \h </w:instrText>
            </w:r>
            <w:r>
              <w:rPr>
                <w:noProof/>
                <w:webHidden/>
              </w:rPr>
            </w:r>
            <w:r>
              <w:rPr>
                <w:noProof/>
                <w:webHidden/>
              </w:rPr>
              <w:fldChar w:fldCharType="separate"/>
            </w:r>
            <w:r>
              <w:rPr>
                <w:noProof/>
                <w:webHidden/>
              </w:rPr>
              <w:t>3</w:t>
            </w:r>
            <w:r>
              <w:rPr>
                <w:noProof/>
                <w:webHidden/>
              </w:rPr>
              <w:fldChar w:fldCharType="end"/>
            </w:r>
          </w:hyperlink>
        </w:p>
        <w:p w14:paraId="3C2848F9" w14:textId="1B65731C" w:rsidR="004A2F71" w:rsidRDefault="004A2F71">
          <w:pPr>
            <w:pStyle w:val="TM1"/>
            <w:tabs>
              <w:tab w:val="right" w:leader="dot" w:pos="9016"/>
            </w:tabs>
            <w:rPr>
              <w:rFonts w:eastAsiaTheme="minorEastAsia"/>
              <w:noProof/>
              <w:kern w:val="2"/>
              <w:lang w:eastAsia="fr-FR"/>
              <w14:ligatures w14:val="standardContextual"/>
            </w:rPr>
          </w:pPr>
          <w:hyperlink w:anchor="_Toc220064626" w:history="1">
            <w:r w:rsidRPr="00261C9C">
              <w:rPr>
                <w:rStyle w:val="Lienhypertexte"/>
                <w:noProof/>
              </w:rPr>
              <w:t>Introduction :</w:t>
            </w:r>
            <w:r>
              <w:rPr>
                <w:noProof/>
                <w:webHidden/>
              </w:rPr>
              <w:tab/>
            </w:r>
            <w:r>
              <w:rPr>
                <w:noProof/>
                <w:webHidden/>
              </w:rPr>
              <w:fldChar w:fldCharType="begin"/>
            </w:r>
            <w:r>
              <w:rPr>
                <w:noProof/>
                <w:webHidden/>
              </w:rPr>
              <w:instrText xml:space="preserve"> PAGEREF _Toc220064626 \h </w:instrText>
            </w:r>
            <w:r>
              <w:rPr>
                <w:noProof/>
                <w:webHidden/>
              </w:rPr>
            </w:r>
            <w:r>
              <w:rPr>
                <w:noProof/>
                <w:webHidden/>
              </w:rPr>
              <w:fldChar w:fldCharType="separate"/>
            </w:r>
            <w:r>
              <w:rPr>
                <w:noProof/>
                <w:webHidden/>
              </w:rPr>
              <w:t>4</w:t>
            </w:r>
            <w:r>
              <w:rPr>
                <w:noProof/>
                <w:webHidden/>
              </w:rPr>
              <w:fldChar w:fldCharType="end"/>
            </w:r>
          </w:hyperlink>
        </w:p>
        <w:p w14:paraId="70845A63" w14:textId="284B08AD" w:rsidR="004A2F71" w:rsidRDefault="004A2F71">
          <w:pPr>
            <w:pStyle w:val="TM1"/>
            <w:tabs>
              <w:tab w:val="right" w:leader="dot" w:pos="9016"/>
            </w:tabs>
            <w:rPr>
              <w:rFonts w:eastAsiaTheme="minorEastAsia"/>
              <w:noProof/>
              <w:kern w:val="2"/>
              <w:lang w:eastAsia="fr-FR"/>
              <w14:ligatures w14:val="standardContextual"/>
            </w:rPr>
          </w:pPr>
          <w:hyperlink w:anchor="_Toc220064627" w:history="1">
            <w:r w:rsidRPr="00261C9C">
              <w:rPr>
                <w:rStyle w:val="Lienhypertexte"/>
                <w:noProof/>
              </w:rPr>
              <w:t>La simulation :</w:t>
            </w:r>
            <w:r>
              <w:rPr>
                <w:noProof/>
                <w:webHidden/>
              </w:rPr>
              <w:tab/>
            </w:r>
            <w:r>
              <w:rPr>
                <w:noProof/>
                <w:webHidden/>
              </w:rPr>
              <w:fldChar w:fldCharType="begin"/>
            </w:r>
            <w:r>
              <w:rPr>
                <w:noProof/>
                <w:webHidden/>
              </w:rPr>
              <w:instrText xml:space="preserve"> PAGEREF _Toc220064627 \h </w:instrText>
            </w:r>
            <w:r>
              <w:rPr>
                <w:noProof/>
                <w:webHidden/>
              </w:rPr>
            </w:r>
            <w:r>
              <w:rPr>
                <w:noProof/>
                <w:webHidden/>
              </w:rPr>
              <w:fldChar w:fldCharType="separate"/>
            </w:r>
            <w:r>
              <w:rPr>
                <w:noProof/>
                <w:webHidden/>
              </w:rPr>
              <w:t>4</w:t>
            </w:r>
            <w:r>
              <w:rPr>
                <w:noProof/>
                <w:webHidden/>
              </w:rPr>
              <w:fldChar w:fldCharType="end"/>
            </w:r>
          </w:hyperlink>
        </w:p>
        <w:p w14:paraId="208C7151" w14:textId="370E2328" w:rsidR="004A2F71" w:rsidRDefault="004A2F71">
          <w:pPr>
            <w:pStyle w:val="TM2"/>
            <w:tabs>
              <w:tab w:val="right" w:leader="dot" w:pos="9016"/>
            </w:tabs>
            <w:rPr>
              <w:rFonts w:eastAsiaTheme="minorEastAsia"/>
              <w:noProof/>
              <w:kern w:val="2"/>
              <w:lang w:eastAsia="fr-FR"/>
              <w14:ligatures w14:val="standardContextual"/>
            </w:rPr>
          </w:pPr>
          <w:hyperlink w:anchor="_Toc220064628" w:history="1">
            <w:r w:rsidRPr="00261C9C">
              <w:rPr>
                <w:rStyle w:val="Lienhypertexte"/>
                <w:noProof/>
              </w:rPr>
              <w:t>Choix des outils de simulation :</w:t>
            </w:r>
            <w:r>
              <w:rPr>
                <w:noProof/>
                <w:webHidden/>
              </w:rPr>
              <w:tab/>
            </w:r>
            <w:r>
              <w:rPr>
                <w:noProof/>
                <w:webHidden/>
              </w:rPr>
              <w:fldChar w:fldCharType="begin"/>
            </w:r>
            <w:r>
              <w:rPr>
                <w:noProof/>
                <w:webHidden/>
              </w:rPr>
              <w:instrText xml:space="preserve"> PAGEREF _Toc220064628 \h </w:instrText>
            </w:r>
            <w:r>
              <w:rPr>
                <w:noProof/>
                <w:webHidden/>
              </w:rPr>
            </w:r>
            <w:r>
              <w:rPr>
                <w:noProof/>
                <w:webHidden/>
              </w:rPr>
              <w:fldChar w:fldCharType="separate"/>
            </w:r>
            <w:r>
              <w:rPr>
                <w:noProof/>
                <w:webHidden/>
              </w:rPr>
              <w:t>4</w:t>
            </w:r>
            <w:r>
              <w:rPr>
                <w:noProof/>
                <w:webHidden/>
              </w:rPr>
              <w:fldChar w:fldCharType="end"/>
            </w:r>
          </w:hyperlink>
        </w:p>
        <w:p w14:paraId="46E3F2E3" w14:textId="033369DA" w:rsidR="004A2F71" w:rsidRDefault="004A2F71">
          <w:pPr>
            <w:pStyle w:val="TM3"/>
            <w:tabs>
              <w:tab w:val="right" w:leader="dot" w:pos="9016"/>
            </w:tabs>
            <w:rPr>
              <w:rFonts w:eastAsiaTheme="minorEastAsia"/>
              <w:noProof/>
              <w:kern w:val="2"/>
              <w:lang w:eastAsia="fr-FR"/>
              <w14:ligatures w14:val="standardContextual"/>
            </w:rPr>
          </w:pPr>
          <w:hyperlink w:anchor="_Toc220064629" w:history="1">
            <w:r w:rsidRPr="00261C9C">
              <w:rPr>
                <w:rStyle w:val="Lienhypertexte"/>
                <w:noProof/>
              </w:rPr>
              <w:t>Paramètre S :</w:t>
            </w:r>
            <w:r>
              <w:rPr>
                <w:noProof/>
                <w:webHidden/>
              </w:rPr>
              <w:tab/>
            </w:r>
            <w:r>
              <w:rPr>
                <w:noProof/>
                <w:webHidden/>
              </w:rPr>
              <w:fldChar w:fldCharType="begin"/>
            </w:r>
            <w:r>
              <w:rPr>
                <w:noProof/>
                <w:webHidden/>
              </w:rPr>
              <w:instrText xml:space="preserve"> PAGEREF _Toc220064629 \h </w:instrText>
            </w:r>
            <w:r>
              <w:rPr>
                <w:noProof/>
                <w:webHidden/>
              </w:rPr>
            </w:r>
            <w:r>
              <w:rPr>
                <w:noProof/>
                <w:webHidden/>
              </w:rPr>
              <w:fldChar w:fldCharType="separate"/>
            </w:r>
            <w:r>
              <w:rPr>
                <w:noProof/>
                <w:webHidden/>
              </w:rPr>
              <w:t>4</w:t>
            </w:r>
            <w:r>
              <w:rPr>
                <w:noProof/>
                <w:webHidden/>
              </w:rPr>
              <w:fldChar w:fldCharType="end"/>
            </w:r>
          </w:hyperlink>
        </w:p>
        <w:p w14:paraId="31E9CCBA" w14:textId="068942E0" w:rsidR="004A2F71" w:rsidRDefault="004A2F71">
          <w:pPr>
            <w:pStyle w:val="TM3"/>
            <w:tabs>
              <w:tab w:val="right" w:leader="dot" w:pos="9016"/>
            </w:tabs>
            <w:rPr>
              <w:rFonts w:eastAsiaTheme="minorEastAsia"/>
              <w:noProof/>
              <w:kern w:val="2"/>
              <w:lang w:eastAsia="fr-FR"/>
              <w14:ligatures w14:val="standardContextual"/>
            </w:rPr>
          </w:pPr>
          <w:hyperlink w:anchor="_Toc220064630" w:history="1">
            <w:r w:rsidRPr="00261C9C">
              <w:rPr>
                <w:rStyle w:val="Lienhypertexte"/>
                <w:noProof/>
              </w:rPr>
              <w:t>Forme de l’antenne</w:t>
            </w:r>
            <w:r>
              <w:rPr>
                <w:noProof/>
                <w:webHidden/>
              </w:rPr>
              <w:tab/>
            </w:r>
            <w:r>
              <w:rPr>
                <w:noProof/>
                <w:webHidden/>
              </w:rPr>
              <w:fldChar w:fldCharType="begin"/>
            </w:r>
            <w:r>
              <w:rPr>
                <w:noProof/>
                <w:webHidden/>
              </w:rPr>
              <w:instrText xml:space="preserve"> PAGEREF _Toc220064630 \h </w:instrText>
            </w:r>
            <w:r>
              <w:rPr>
                <w:noProof/>
                <w:webHidden/>
              </w:rPr>
            </w:r>
            <w:r>
              <w:rPr>
                <w:noProof/>
                <w:webHidden/>
              </w:rPr>
              <w:fldChar w:fldCharType="separate"/>
            </w:r>
            <w:r>
              <w:rPr>
                <w:noProof/>
                <w:webHidden/>
              </w:rPr>
              <w:t>5</w:t>
            </w:r>
            <w:r>
              <w:rPr>
                <w:noProof/>
                <w:webHidden/>
              </w:rPr>
              <w:fldChar w:fldCharType="end"/>
            </w:r>
          </w:hyperlink>
        </w:p>
        <w:p w14:paraId="715FC260" w14:textId="10C66986" w:rsidR="004A2F71" w:rsidRDefault="004A2F71">
          <w:pPr>
            <w:pStyle w:val="TM3"/>
            <w:tabs>
              <w:tab w:val="right" w:leader="dot" w:pos="9016"/>
            </w:tabs>
            <w:rPr>
              <w:rFonts w:eastAsiaTheme="minorEastAsia"/>
              <w:noProof/>
              <w:kern w:val="2"/>
              <w:lang w:eastAsia="fr-FR"/>
              <w14:ligatures w14:val="standardContextual"/>
            </w:rPr>
          </w:pPr>
          <w:hyperlink w:anchor="_Toc220064631" w:history="1">
            <w:r w:rsidRPr="00261C9C">
              <w:rPr>
                <w:rStyle w:val="Lienhypertexte"/>
                <w:noProof/>
              </w:rPr>
              <w:t>Décision finale</w:t>
            </w:r>
            <w:r>
              <w:rPr>
                <w:noProof/>
                <w:webHidden/>
              </w:rPr>
              <w:tab/>
            </w:r>
            <w:r>
              <w:rPr>
                <w:noProof/>
                <w:webHidden/>
              </w:rPr>
              <w:fldChar w:fldCharType="begin"/>
            </w:r>
            <w:r>
              <w:rPr>
                <w:noProof/>
                <w:webHidden/>
              </w:rPr>
              <w:instrText xml:space="preserve"> PAGEREF _Toc220064631 \h </w:instrText>
            </w:r>
            <w:r>
              <w:rPr>
                <w:noProof/>
                <w:webHidden/>
              </w:rPr>
            </w:r>
            <w:r>
              <w:rPr>
                <w:noProof/>
                <w:webHidden/>
              </w:rPr>
              <w:fldChar w:fldCharType="separate"/>
            </w:r>
            <w:r>
              <w:rPr>
                <w:noProof/>
                <w:webHidden/>
              </w:rPr>
              <w:t>5</w:t>
            </w:r>
            <w:r>
              <w:rPr>
                <w:noProof/>
                <w:webHidden/>
              </w:rPr>
              <w:fldChar w:fldCharType="end"/>
            </w:r>
          </w:hyperlink>
        </w:p>
        <w:p w14:paraId="01B0CFAB" w14:textId="51972D99" w:rsidR="004A2F71" w:rsidRDefault="004A2F71">
          <w:pPr>
            <w:pStyle w:val="TM2"/>
            <w:tabs>
              <w:tab w:val="right" w:leader="dot" w:pos="9016"/>
            </w:tabs>
            <w:rPr>
              <w:rFonts w:eastAsiaTheme="minorEastAsia"/>
              <w:noProof/>
              <w:kern w:val="2"/>
              <w:lang w:eastAsia="fr-FR"/>
              <w14:ligatures w14:val="standardContextual"/>
            </w:rPr>
          </w:pPr>
          <w:hyperlink w:anchor="_Toc220064632" w:history="1">
            <w:r w:rsidRPr="00261C9C">
              <w:rPr>
                <w:rStyle w:val="Lienhypertexte"/>
                <w:noProof/>
              </w:rPr>
              <w:t>OpenEMS</w:t>
            </w:r>
            <w:r>
              <w:rPr>
                <w:noProof/>
                <w:webHidden/>
              </w:rPr>
              <w:tab/>
            </w:r>
            <w:r>
              <w:rPr>
                <w:noProof/>
                <w:webHidden/>
              </w:rPr>
              <w:fldChar w:fldCharType="begin"/>
            </w:r>
            <w:r>
              <w:rPr>
                <w:noProof/>
                <w:webHidden/>
              </w:rPr>
              <w:instrText xml:space="preserve"> PAGEREF _Toc220064632 \h </w:instrText>
            </w:r>
            <w:r>
              <w:rPr>
                <w:noProof/>
                <w:webHidden/>
              </w:rPr>
            </w:r>
            <w:r>
              <w:rPr>
                <w:noProof/>
                <w:webHidden/>
              </w:rPr>
              <w:fldChar w:fldCharType="separate"/>
            </w:r>
            <w:r>
              <w:rPr>
                <w:noProof/>
                <w:webHidden/>
              </w:rPr>
              <w:t>6</w:t>
            </w:r>
            <w:r>
              <w:rPr>
                <w:noProof/>
                <w:webHidden/>
              </w:rPr>
              <w:fldChar w:fldCharType="end"/>
            </w:r>
          </w:hyperlink>
        </w:p>
        <w:p w14:paraId="771B9115" w14:textId="0940767E" w:rsidR="004A2F71" w:rsidRDefault="004A2F71">
          <w:pPr>
            <w:pStyle w:val="TM1"/>
            <w:tabs>
              <w:tab w:val="right" w:leader="dot" w:pos="9016"/>
            </w:tabs>
            <w:rPr>
              <w:rFonts w:eastAsiaTheme="minorEastAsia"/>
              <w:noProof/>
              <w:kern w:val="2"/>
              <w:lang w:eastAsia="fr-FR"/>
              <w14:ligatures w14:val="standardContextual"/>
            </w:rPr>
          </w:pPr>
          <w:hyperlink w:anchor="_Toc220064633" w:history="1">
            <w:r w:rsidRPr="00261C9C">
              <w:rPr>
                <w:rStyle w:val="Lienhypertexte"/>
                <w:noProof/>
              </w:rPr>
              <w:t>Comparaison QUCS/OpenEMS</w:t>
            </w:r>
            <w:r>
              <w:rPr>
                <w:noProof/>
                <w:webHidden/>
              </w:rPr>
              <w:tab/>
            </w:r>
            <w:r>
              <w:rPr>
                <w:noProof/>
                <w:webHidden/>
              </w:rPr>
              <w:fldChar w:fldCharType="begin"/>
            </w:r>
            <w:r>
              <w:rPr>
                <w:noProof/>
                <w:webHidden/>
              </w:rPr>
              <w:instrText xml:space="preserve"> PAGEREF _Toc220064633 \h </w:instrText>
            </w:r>
            <w:r>
              <w:rPr>
                <w:noProof/>
                <w:webHidden/>
              </w:rPr>
            </w:r>
            <w:r>
              <w:rPr>
                <w:noProof/>
                <w:webHidden/>
              </w:rPr>
              <w:fldChar w:fldCharType="separate"/>
            </w:r>
            <w:r>
              <w:rPr>
                <w:noProof/>
                <w:webHidden/>
              </w:rPr>
              <w:t>6</w:t>
            </w:r>
            <w:r>
              <w:rPr>
                <w:noProof/>
                <w:webHidden/>
              </w:rPr>
              <w:fldChar w:fldCharType="end"/>
            </w:r>
          </w:hyperlink>
        </w:p>
        <w:p w14:paraId="7799DB26" w14:textId="08FE0038" w:rsidR="004A2F71" w:rsidRDefault="004A2F71">
          <w:pPr>
            <w:pStyle w:val="TM2"/>
            <w:tabs>
              <w:tab w:val="right" w:leader="dot" w:pos="9016"/>
            </w:tabs>
            <w:rPr>
              <w:rFonts w:eastAsiaTheme="minorEastAsia"/>
              <w:noProof/>
              <w:kern w:val="2"/>
              <w:lang w:eastAsia="fr-FR"/>
              <w14:ligatures w14:val="standardContextual"/>
            </w:rPr>
          </w:pPr>
          <w:hyperlink w:anchor="_Toc220064634" w:history="1">
            <w:r w:rsidRPr="00261C9C">
              <w:rPr>
                <w:rStyle w:val="Lienhypertexte"/>
                <w:noProof/>
              </w:rPr>
              <w:t>Filtre de Notch</w:t>
            </w:r>
            <w:r>
              <w:rPr>
                <w:noProof/>
                <w:webHidden/>
              </w:rPr>
              <w:tab/>
            </w:r>
            <w:r>
              <w:rPr>
                <w:noProof/>
                <w:webHidden/>
              </w:rPr>
              <w:fldChar w:fldCharType="begin"/>
            </w:r>
            <w:r>
              <w:rPr>
                <w:noProof/>
                <w:webHidden/>
              </w:rPr>
              <w:instrText xml:space="preserve"> PAGEREF _Toc220064634 \h </w:instrText>
            </w:r>
            <w:r>
              <w:rPr>
                <w:noProof/>
                <w:webHidden/>
              </w:rPr>
            </w:r>
            <w:r>
              <w:rPr>
                <w:noProof/>
                <w:webHidden/>
              </w:rPr>
              <w:fldChar w:fldCharType="separate"/>
            </w:r>
            <w:r>
              <w:rPr>
                <w:noProof/>
                <w:webHidden/>
              </w:rPr>
              <w:t>6</w:t>
            </w:r>
            <w:r>
              <w:rPr>
                <w:noProof/>
                <w:webHidden/>
              </w:rPr>
              <w:fldChar w:fldCharType="end"/>
            </w:r>
          </w:hyperlink>
        </w:p>
        <w:p w14:paraId="64792FC6" w14:textId="2BB0024E" w:rsidR="004A2F71" w:rsidRDefault="004A2F71">
          <w:pPr>
            <w:pStyle w:val="TM3"/>
            <w:tabs>
              <w:tab w:val="right" w:leader="dot" w:pos="9016"/>
            </w:tabs>
            <w:rPr>
              <w:rFonts w:eastAsiaTheme="minorEastAsia"/>
              <w:noProof/>
              <w:kern w:val="2"/>
              <w:lang w:eastAsia="fr-FR"/>
              <w14:ligatures w14:val="standardContextual"/>
            </w:rPr>
          </w:pPr>
          <w:hyperlink w:anchor="_Toc220064635" w:history="1">
            <w:r w:rsidRPr="00261C9C">
              <w:rPr>
                <w:rStyle w:val="Lienhypertexte"/>
                <w:noProof/>
              </w:rPr>
              <w:t>OpenEMS</w:t>
            </w:r>
            <w:r>
              <w:rPr>
                <w:noProof/>
                <w:webHidden/>
              </w:rPr>
              <w:tab/>
            </w:r>
            <w:r>
              <w:rPr>
                <w:noProof/>
                <w:webHidden/>
              </w:rPr>
              <w:fldChar w:fldCharType="begin"/>
            </w:r>
            <w:r>
              <w:rPr>
                <w:noProof/>
                <w:webHidden/>
              </w:rPr>
              <w:instrText xml:space="preserve"> PAGEREF _Toc220064635 \h </w:instrText>
            </w:r>
            <w:r>
              <w:rPr>
                <w:noProof/>
                <w:webHidden/>
              </w:rPr>
            </w:r>
            <w:r>
              <w:rPr>
                <w:noProof/>
                <w:webHidden/>
              </w:rPr>
              <w:fldChar w:fldCharType="separate"/>
            </w:r>
            <w:r>
              <w:rPr>
                <w:noProof/>
                <w:webHidden/>
              </w:rPr>
              <w:t>6</w:t>
            </w:r>
            <w:r>
              <w:rPr>
                <w:noProof/>
                <w:webHidden/>
              </w:rPr>
              <w:fldChar w:fldCharType="end"/>
            </w:r>
          </w:hyperlink>
        </w:p>
        <w:p w14:paraId="182A9939" w14:textId="4F8AB90B" w:rsidR="004A2F71" w:rsidRDefault="004A2F71">
          <w:pPr>
            <w:pStyle w:val="TM3"/>
            <w:tabs>
              <w:tab w:val="right" w:leader="dot" w:pos="9016"/>
            </w:tabs>
            <w:rPr>
              <w:rFonts w:eastAsiaTheme="minorEastAsia"/>
              <w:noProof/>
              <w:kern w:val="2"/>
              <w:lang w:eastAsia="fr-FR"/>
              <w14:ligatures w14:val="standardContextual"/>
            </w:rPr>
          </w:pPr>
          <w:hyperlink w:anchor="_Toc220064636" w:history="1">
            <w:r w:rsidRPr="00261C9C">
              <w:rPr>
                <w:rStyle w:val="Lienhypertexte"/>
                <w:noProof/>
              </w:rPr>
              <w:t>QUCS</w:t>
            </w:r>
            <w:r>
              <w:rPr>
                <w:noProof/>
                <w:webHidden/>
              </w:rPr>
              <w:tab/>
            </w:r>
            <w:r>
              <w:rPr>
                <w:noProof/>
                <w:webHidden/>
              </w:rPr>
              <w:fldChar w:fldCharType="begin"/>
            </w:r>
            <w:r>
              <w:rPr>
                <w:noProof/>
                <w:webHidden/>
              </w:rPr>
              <w:instrText xml:space="preserve"> PAGEREF _Toc220064636 \h </w:instrText>
            </w:r>
            <w:r>
              <w:rPr>
                <w:noProof/>
                <w:webHidden/>
              </w:rPr>
            </w:r>
            <w:r>
              <w:rPr>
                <w:noProof/>
                <w:webHidden/>
              </w:rPr>
              <w:fldChar w:fldCharType="separate"/>
            </w:r>
            <w:r>
              <w:rPr>
                <w:noProof/>
                <w:webHidden/>
              </w:rPr>
              <w:t>7</w:t>
            </w:r>
            <w:r>
              <w:rPr>
                <w:noProof/>
                <w:webHidden/>
              </w:rPr>
              <w:fldChar w:fldCharType="end"/>
            </w:r>
          </w:hyperlink>
        </w:p>
        <w:p w14:paraId="3544CE77" w14:textId="7BF94557" w:rsidR="004A2F71" w:rsidRDefault="004A2F71">
          <w:pPr>
            <w:pStyle w:val="TM1"/>
            <w:tabs>
              <w:tab w:val="right" w:leader="dot" w:pos="9016"/>
            </w:tabs>
            <w:rPr>
              <w:rFonts w:eastAsiaTheme="minorEastAsia"/>
              <w:noProof/>
              <w:kern w:val="2"/>
              <w:lang w:eastAsia="fr-FR"/>
              <w14:ligatures w14:val="standardContextual"/>
            </w:rPr>
          </w:pPr>
          <w:hyperlink w:anchor="_Toc220064637" w:history="1">
            <w:r w:rsidRPr="00261C9C">
              <w:rPr>
                <w:rStyle w:val="Lienhypertexte"/>
                <w:noProof/>
              </w:rPr>
              <w:t>Sources :</w:t>
            </w:r>
            <w:r>
              <w:rPr>
                <w:noProof/>
                <w:webHidden/>
              </w:rPr>
              <w:tab/>
            </w:r>
            <w:r>
              <w:rPr>
                <w:noProof/>
                <w:webHidden/>
              </w:rPr>
              <w:fldChar w:fldCharType="begin"/>
            </w:r>
            <w:r>
              <w:rPr>
                <w:noProof/>
                <w:webHidden/>
              </w:rPr>
              <w:instrText xml:space="preserve"> PAGEREF _Toc220064637 \h </w:instrText>
            </w:r>
            <w:r>
              <w:rPr>
                <w:noProof/>
                <w:webHidden/>
              </w:rPr>
            </w:r>
            <w:r>
              <w:rPr>
                <w:noProof/>
                <w:webHidden/>
              </w:rPr>
              <w:fldChar w:fldCharType="separate"/>
            </w:r>
            <w:r>
              <w:rPr>
                <w:noProof/>
                <w:webHidden/>
              </w:rPr>
              <w:t>7</w:t>
            </w:r>
            <w:r>
              <w:rPr>
                <w:noProof/>
                <w:webHidden/>
              </w:rPr>
              <w:fldChar w:fldCharType="end"/>
            </w:r>
          </w:hyperlink>
        </w:p>
        <w:p w14:paraId="012FD3E2" w14:textId="2BB16BE5" w:rsidR="257801DF" w:rsidRDefault="257801DF" w:rsidP="257801DF">
          <w:pPr>
            <w:pStyle w:val="TM1"/>
            <w:tabs>
              <w:tab w:val="right" w:leader="dot" w:pos="9015"/>
            </w:tabs>
            <w:rPr>
              <w:rStyle w:val="Lienhypertexte"/>
            </w:rPr>
          </w:pPr>
          <w:r>
            <w:fldChar w:fldCharType="end"/>
          </w:r>
        </w:p>
      </w:sdtContent>
    </w:sdt>
    <w:p w14:paraId="3A324541" w14:textId="04D191A4" w:rsidR="257801DF" w:rsidRDefault="257801DF" w:rsidP="257801DF"/>
    <w:p w14:paraId="11D1EEC6" w14:textId="3AF30B96" w:rsidR="257801DF" w:rsidRDefault="257801DF">
      <w:r>
        <w:br w:type="page"/>
      </w:r>
    </w:p>
    <w:p w14:paraId="30F55444" w14:textId="4293A213" w:rsidR="05049034" w:rsidRDefault="05049034" w:rsidP="257801DF">
      <w:pPr>
        <w:pStyle w:val="Titre1"/>
      </w:pPr>
      <w:bookmarkStart w:id="3" w:name="_Toc220064625"/>
      <w:r>
        <w:lastRenderedPageBreak/>
        <w:t>Table des figures :</w:t>
      </w:r>
      <w:bookmarkEnd w:id="3"/>
    </w:p>
    <w:p w14:paraId="7C9BE52A" w14:textId="607675ED" w:rsidR="004A2F71" w:rsidRDefault="003519A5">
      <w:pPr>
        <w:pStyle w:val="Tabledesillustrations"/>
        <w:tabs>
          <w:tab w:val="right" w:leader="dot" w:pos="9016"/>
        </w:tabs>
        <w:rPr>
          <w:rFonts w:eastAsiaTheme="minorEastAsia"/>
          <w:noProof/>
          <w:kern w:val="2"/>
          <w:lang w:eastAsia="fr-FR"/>
          <w14:ligatures w14:val="standardContextual"/>
        </w:rPr>
      </w:pPr>
      <w:r>
        <w:fldChar w:fldCharType="begin"/>
      </w:r>
      <w:r>
        <w:instrText xml:space="preserve"> TOC \h \z \c "Figure" </w:instrText>
      </w:r>
      <w:r>
        <w:fldChar w:fldCharType="separate"/>
      </w:r>
      <w:hyperlink w:anchor="_Toc220064616" w:history="1">
        <w:r w:rsidR="004A2F71" w:rsidRPr="00AE69BC">
          <w:rPr>
            <w:rStyle w:val="Lienhypertexte"/>
            <w:noProof/>
          </w:rPr>
          <w:t>Figure 1 : satellite iridium</w:t>
        </w:r>
        <w:r w:rsidR="004A2F71">
          <w:rPr>
            <w:noProof/>
            <w:webHidden/>
          </w:rPr>
          <w:tab/>
        </w:r>
        <w:r w:rsidR="004A2F71">
          <w:rPr>
            <w:noProof/>
            <w:webHidden/>
          </w:rPr>
          <w:fldChar w:fldCharType="begin"/>
        </w:r>
        <w:r w:rsidR="004A2F71">
          <w:rPr>
            <w:noProof/>
            <w:webHidden/>
          </w:rPr>
          <w:instrText xml:space="preserve"> PAGEREF _Toc220064616 \h </w:instrText>
        </w:r>
        <w:r w:rsidR="004A2F71">
          <w:rPr>
            <w:noProof/>
            <w:webHidden/>
          </w:rPr>
        </w:r>
        <w:r w:rsidR="004A2F71">
          <w:rPr>
            <w:noProof/>
            <w:webHidden/>
          </w:rPr>
          <w:fldChar w:fldCharType="separate"/>
        </w:r>
        <w:r w:rsidR="004A2F71">
          <w:rPr>
            <w:noProof/>
            <w:webHidden/>
          </w:rPr>
          <w:t>1</w:t>
        </w:r>
        <w:r w:rsidR="004A2F71">
          <w:rPr>
            <w:noProof/>
            <w:webHidden/>
          </w:rPr>
          <w:fldChar w:fldCharType="end"/>
        </w:r>
      </w:hyperlink>
    </w:p>
    <w:p w14:paraId="03B38588" w14:textId="267A88C8" w:rsidR="004A2F71" w:rsidRDefault="004A2F71">
      <w:pPr>
        <w:pStyle w:val="Tabledesillustrations"/>
        <w:tabs>
          <w:tab w:val="right" w:leader="dot" w:pos="9016"/>
        </w:tabs>
        <w:rPr>
          <w:rFonts w:eastAsiaTheme="minorEastAsia"/>
          <w:noProof/>
          <w:kern w:val="2"/>
          <w:lang w:eastAsia="fr-FR"/>
          <w14:ligatures w14:val="standardContextual"/>
        </w:rPr>
      </w:pPr>
      <w:hyperlink w:anchor="_Toc220064617" w:history="1">
        <w:r w:rsidRPr="00AE69BC">
          <w:rPr>
            <w:rStyle w:val="Lienhypertexte"/>
            <w:noProof/>
          </w:rPr>
          <w:t>Figure 2 : paramètre S générique</w:t>
        </w:r>
        <w:r>
          <w:rPr>
            <w:noProof/>
            <w:webHidden/>
          </w:rPr>
          <w:tab/>
        </w:r>
        <w:r>
          <w:rPr>
            <w:noProof/>
            <w:webHidden/>
          </w:rPr>
          <w:fldChar w:fldCharType="begin"/>
        </w:r>
        <w:r>
          <w:rPr>
            <w:noProof/>
            <w:webHidden/>
          </w:rPr>
          <w:instrText xml:space="preserve"> PAGEREF _Toc220064617 \h </w:instrText>
        </w:r>
        <w:r>
          <w:rPr>
            <w:noProof/>
            <w:webHidden/>
          </w:rPr>
        </w:r>
        <w:r>
          <w:rPr>
            <w:noProof/>
            <w:webHidden/>
          </w:rPr>
          <w:fldChar w:fldCharType="separate"/>
        </w:r>
        <w:r>
          <w:rPr>
            <w:noProof/>
            <w:webHidden/>
          </w:rPr>
          <w:t>5</w:t>
        </w:r>
        <w:r>
          <w:rPr>
            <w:noProof/>
            <w:webHidden/>
          </w:rPr>
          <w:fldChar w:fldCharType="end"/>
        </w:r>
      </w:hyperlink>
    </w:p>
    <w:p w14:paraId="19165CE5" w14:textId="791DCFD1" w:rsidR="004A2F71" w:rsidRDefault="004A2F71">
      <w:pPr>
        <w:pStyle w:val="Tabledesillustrations"/>
        <w:tabs>
          <w:tab w:val="right" w:leader="dot" w:pos="9016"/>
        </w:tabs>
        <w:rPr>
          <w:rFonts w:eastAsiaTheme="minorEastAsia"/>
          <w:noProof/>
          <w:kern w:val="2"/>
          <w:lang w:eastAsia="fr-FR"/>
          <w14:ligatures w14:val="standardContextual"/>
        </w:rPr>
      </w:pPr>
      <w:hyperlink w:anchor="_Toc220064618" w:history="1">
        <w:r w:rsidRPr="00AE69BC">
          <w:rPr>
            <w:rStyle w:val="Lienhypertexte"/>
            <w:noProof/>
          </w:rPr>
          <w:t>Figure 3 : Filtre de Notch OpenEMS</w:t>
        </w:r>
        <w:r>
          <w:rPr>
            <w:noProof/>
            <w:webHidden/>
          </w:rPr>
          <w:tab/>
        </w:r>
        <w:r>
          <w:rPr>
            <w:noProof/>
            <w:webHidden/>
          </w:rPr>
          <w:fldChar w:fldCharType="begin"/>
        </w:r>
        <w:r>
          <w:rPr>
            <w:noProof/>
            <w:webHidden/>
          </w:rPr>
          <w:instrText xml:space="preserve"> PAGEREF _Toc220064618 \h </w:instrText>
        </w:r>
        <w:r>
          <w:rPr>
            <w:noProof/>
            <w:webHidden/>
          </w:rPr>
        </w:r>
        <w:r>
          <w:rPr>
            <w:noProof/>
            <w:webHidden/>
          </w:rPr>
          <w:fldChar w:fldCharType="separate"/>
        </w:r>
        <w:r>
          <w:rPr>
            <w:noProof/>
            <w:webHidden/>
          </w:rPr>
          <w:t>6</w:t>
        </w:r>
        <w:r>
          <w:rPr>
            <w:noProof/>
            <w:webHidden/>
          </w:rPr>
          <w:fldChar w:fldCharType="end"/>
        </w:r>
      </w:hyperlink>
    </w:p>
    <w:p w14:paraId="09F6704C" w14:textId="15A6E1F3" w:rsidR="004A2F71" w:rsidRDefault="004A2F71">
      <w:pPr>
        <w:pStyle w:val="Tabledesillustrations"/>
        <w:tabs>
          <w:tab w:val="right" w:leader="dot" w:pos="9016"/>
        </w:tabs>
        <w:rPr>
          <w:rFonts w:eastAsiaTheme="minorEastAsia"/>
          <w:noProof/>
          <w:kern w:val="2"/>
          <w:lang w:eastAsia="fr-FR"/>
          <w14:ligatures w14:val="standardContextual"/>
        </w:rPr>
      </w:pPr>
      <w:hyperlink w:anchor="_Toc220064619" w:history="1">
        <w:r w:rsidRPr="00AE69BC">
          <w:rPr>
            <w:rStyle w:val="Lienhypertexte"/>
            <w:noProof/>
          </w:rPr>
          <w:t>Figure 4 : Filtre de Notch QUCS</w:t>
        </w:r>
        <w:r>
          <w:rPr>
            <w:noProof/>
            <w:webHidden/>
          </w:rPr>
          <w:tab/>
        </w:r>
        <w:r>
          <w:rPr>
            <w:noProof/>
            <w:webHidden/>
          </w:rPr>
          <w:fldChar w:fldCharType="begin"/>
        </w:r>
        <w:r>
          <w:rPr>
            <w:noProof/>
            <w:webHidden/>
          </w:rPr>
          <w:instrText xml:space="preserve"> PAGEREF _Toc220064619 \h </w:instrText>
        </w:r>
        <w:r>
          <w:rPr>
            <w:noProof/>
            <w:webHidden/>
          </w:rPr>
        </w:r>
        <w:r>
          <w:rPr>
            <w:noProof/>
            <w:webHidden/>
          </w:rPr>
          <w:fldChar w:fldCharType="separate"/>
        </w:r>
        <w:r>
          <w:rPr>
            <w:noProof/>
            <w:webHidden/>
          </w:rPr>
          <w:t>7</w:t>
        </w:r>
        <w:r>
          <w:rPr>
            <w:noProof/>
            <w:webHidden/>
          </w:rPr>
          <w:fldChar w:fldCharType="end"/>
        </w:r>
      </w:hyperlink>
    </w:p>
    <w:p w14:paraId="6490BA70" w14:textId="4E3EC270" w:rsidR="002C2E76" w:rsidRDefault="003519A5" w:rsidP="004B3775">
      <w:pPr>
        <w:pStyle w:val="Titre1"/>
      </w:pPr>
      <w:r>
        <w:fldChar w:fldCharType="end"/>
      </w:r>
      <w:r w:rsidR="001377A4">
        <w:br w:type="page"/>
      </w:r>
      <w:bookmarkStart w:id="4" w:name="_Toc220064626"/>
      <w:r w:rsidR="002C2E76">
        <w:lastRenderedPageBreak/>
        <w:t>Introduction :</w:t>
      </w:r>
      <w:bookmarkEnd w:id="4"/>
    </w:p>
    <w:p w14:paraId="1F4D5A25" w14:textId="77777777" w:rsidR="002C2E76" w:rsidRDefault="002C2E76" w:rsidP="002C2E76"/>
    <w:p w14:paraId="7587EFCA" w14:textId="15E74CC6" w:rsidR="002C2E76" w:rsidRDefault="002C2E76" w:rsidP="00B40EC7">
      <w:pPr>
        <w:ind w:firstLine="708"/>
      </w:pPr>
      <w:r>
        <w:t>Ce Projet de Fin d’Etudes s’inscrit dans la continuité d’un projet commencé l’année précédente. L’objectif précédent était d’intercepter les signaux des satellites de la constellation Iridium</w:t>
      </w:r>
      <w:r w:rsidR="00AD4551">
        <w:t>,</w:t>
      </w:r>
      <w:r>
        <w:t xml:space="preserve"> </w:t>
      </w:r>
      <w:r w:rsidR="008C7892">
        <w:t>avec le matériel le moins cher possible</w:t>
      </w:r>
      <w:r w:rsidR="00AD4551">
        <w:t xml:space="preserve">, </w:t>
      </w:r>
      <w:r>
        <w:t xml:space="preserve">afin de prouver que les satellites communiquaient entre eux en utilisant les messages ACARS </w:t>
      </w:r>
      <w:r w:rsidRPr="00F00B9C">
        <w:t xml:space="preserve">(Aircraft Communications </w:t>
      </w:r>
      <w:proofErr w:type="spellStart"/>
      <w:r w:rsidRPr="00F00B9C">
        <w:t>Addressing</w:t>
      </w:r>
      <w:proofErr w:type="spellEnd"/>
      <w:r w:rsidRPr="00F00B9C">
        <w:t xml:space="preserve"> and </w:t>
      </w:r>
      <w:proofErr w:type="spellStart"/>
      <w:r w:rsidRPr="00F00B9C">
        <w:t>Reporting</w:t>
      </w:r>
      <w:proofErr w:type="spellEnd"/>
      <w:r w:rsidRPr="00F00B9C">
        <w:t xml:space="preserve"> System)</w:t>
      </w:r>
      <w:r>
        <w:t xml:space="preserve"> essentiels aux avions pour </w:t>
      </w:r>
      <w:r w:rsidR="00030CE6">
        <w:t>transmettre des données opérationnelles</w:t>
      </w:r>
      <w:r w:rsidR="00D4287D">
        <w:t xml:space="preserve">. Le postulat </w:t>
      </w:r>
      <w:r w:rsidR="008D3941">
        <w:t xml:space="preserve">était simple, si </w:t>
      </w:r>
      <w:r w:rsidR="00A41828">
        <w:t xml:space="preserve">on reçoit un message d’un avion qui n’est pas à portée, alors les satellites communiquent entre eux. </w:t>
      </w:r>
    </w:p>
    <w:p w14:paraId="6CB65D6F" w14:textId="2FEAF330" w:rsidR="00C41BE9" w:rsidRDefault="00C41BE9" w:rsidP="00B40EC7">
      <w:pPr>
        <w:ind w:firstLine="708"/>
      </w:pPr>
      <w:r>
        <w:t>Le projet a été un succès et il a été prouvé que les satellites communiquent entre eux</w:t>
      </w:r>
      <w:r w:rsidR="00FF129F">
        <w:t>. C</w:t>
      </w:r>
      <w:r w:rsidR="00002595">
        <w:t xml:space="preserve">ependant, </w:t>
      </w:r>
      <w:r w:rsidR="00056377">
        <w:t xml:space="preserve">il y avait un problème majeur, </w:t>
      </w:r>
      <w:r w:rsidR="00F6643B">
        <w:t xml:space="preserve">peu de messages étaient décodable </w:t>
      </w:r>
      <w:r w:rsidR="003316AD">
        <w:t xml:space="preserve">correctement </w:t>
      </w:r>
      <w:r w:rsidR="00637674">
        <w:t>dû</w:t>
      </w:r>
      <w:r w:rsidR="00224E6A">
        <w:t xml:space="preserve"> principalement </w:t>
      </w:r>
      <w:r w:rsidR="004629AD">
        <w:t xml:space="preserve">à la mauvaise qualité supposée du </w:t>
      </w:r>
      <w:r w:rsidR="00FA6ECA">
        <w:t xml:space="preserve">matériel. </w:t>
      </w:r>
    </w:p>
    <w:p w14:paraId="2CBAE127" w14:textId="4A2BE11A" w:rsidR="00E81838" w:rsidRDefault="005065CB">
      <w:r>
        <w:tab/>
      </w:r>
      <w:r w:rsidR="00E50105" w:rsidRPr="00BD5F38">
        <w:rPr>
          <w:highlight w:val="yellow"/>
        </w:rPr>
        <w:t xml:space="preserve">L’objectif de ce projet est de </w:t>
      </w:r>
      <w:r w:rsidR="00145F77" w:rsidRPr="00BD5F38">
        <w:rPr>
          <w:highlight w:val="yellow"/>
        </w:rPr>
        <w:t>simuler</w:t>
      </w:r>
      <w:r w:rsidR="00346308" w:rsidRPr="00BD5F38">
        <w:rPr>
          <w:highlight w:val="yellow"/>
        </w:rPr>
        <w:t xml:space="preserve"> une antenne</w:t>
      </w:r>
      <w:r w:rsidR="002F4664">
        <w:rPr>
          <w:highlight w:val="yellow"/>
        </w:rPr>
        <w:t xml:space="preserve"> patch</w:t>
      </w:r>
      <w:r w:rsidR="00346308" w:rsidRPr="00BD5F38">
        <w:rPr>
          <w:highlight w:val="yellow"/>
        </w:rPr>
        <w:t xml:space="preserve"> adaptée à cette utilisation pour augmenter le nombre de messages perceptibles </w:t>
      </w:r>
      <w:r w:rsidR="001F7288" w:rsidRPr="00BD5F38">
        <w:rPr>
          <w:highlight w:val="yellow"/>
        </w:rPr>
        <w:t>par no</w:t>
      </w:r>
      <w:r w:rsidR="00900E96" w:rsidRPr="00BD5F38">
        <w:rPr>
          <w:highlight w:val="yellow"/>
        </w:rPr>
        <w:t xml:space="preserve">tre dispositif d’interception. </w:t>
      </w:r>
      <w:r w:rsidR="004966DA" w:rsidRPr="00BD5F38">
        <w:rPr>
          <w:highlight w:val="yellow"/>
        </w:rPr>
        <w:t xml:space="preserve">La première étape est de définir </w:t>
      </w:r>
      <w:r w:rsidR="00EF4DA9" w:rsidRPr="00BD5F38">
        <w:rPr>
          <w:highlight w:val="yellow"/>
        </w:rPr>
        <w:t>le contexte radio de cette communication</w:t>
      </w:r>
      <w:r w:rsidR="00A46A6C" w:rsidRPr="00BD5F38">
        <w:rPr>
          <w:highlight w:val="yellow"/>
        </w:rPr>
        <w:t>. La deuxième étape est de choisir une méthode de simulation d’antenne</w:t>
      </w:r>
      <w:r w:rsidR="008C023F" w:rsidRPr="00BD5F38">
        <w:rPr>
          <w:highlight w:val="yellow"/>
        </w:rPr>
        <w:t xml:space="preserve">. Enfin il faut s’assurer que la simulation est </w:t>
      </w:r>
      <w:r w:rsidR="00BD5F38" w:rsidRPr="00BD5F38">
        <w:rPr>
          <w:highlight w:val="yellow"/>
        </w:rPr>
        <w:t>correct</w:t>
      </w:r>
      <w:r w:rsidR="00BD5F38">
        <w:t>e</w:t>
      </w:r>
    </w:p>
    <w:p w14:paraId="60C935D6" w14:textId="4179C96F" w:rsidR="00E81838" w:rsidRDefault="00E81838"/>
    <w:p w14:paraId="6F0E7D14" w14:textId="339C485A" w:rsidR="000A55FB" w:rsidRDefault="00F167FF" w:rsidP="00FC7E9D">
      <w:pPr>
        <w:pStyle w:val="Titre1"/>
      </w:pPr>
      <w:bookmarkStart w:id="5" w:name="_Toc220064627"/>
      <w:r>
        <w:t>La simulation</w:t>
      </w:r>
      <w:r w:rsidR="001A57AB">
        <w:t> :</w:t>
      </w:r>
      <w:bookmarkEnd w:id="5"/>
    </w:p>
    <w:p w14:paraId="78491C92" w14:textId="42C027A1" w:rsidR="001A57AB" w:rsidRDefault="001A57AB" w:rsidP="001A57AB">
      <w:pPr>
        <w:pStyle w:val="Titre2"/>
      </w:pPr>
      <w:bookmarkStart w:id="6" w:name="_Toc220064628"/>
      <w:r>
        <w:t>Choix de</w:t>
      </w:r>
      <w:r w:rsidR="00F167FF">
        <w:t xml:space="preserve">s outils de simulation </w:t>
      </w:r>
      <w:r>
        <w:t>:</w:t>
      </w:r>
      <w:bookmarkEnd w:id="6"/>
    </w:p>
    <w:p w14:paraId="7C72A9EC" w14:textId="3A2AFF24" w:rsidR="001A57AB" w:rsidRDefault="007D6D74" w:rsidP="001A57AB">
      <w:r>
        <w:tab/>
      </w:r>
    </w:p>
    <w:p w14:paraId="4EED5E5B" w14:textId="0D1C590A" w:rsidR="007D6D74" w:rsidRDefault="007D6D74" w:rsidP="001A57AB">
      <w:r>
        <w:tab/>
      </w:r>
      <w:r w:rsidR="00E2692C">
        <w:t xml:space="preserve">Le choix des outils de </w:t>
      </w:r>
      <w:r w:rsidR="00BD74F3">
        <w:t xml:space="preserve">simulation est </w:t>
      </w:r>
      <w:r w:rsidR="00A40D10">
        <w:t xml:space="preserve">important, </w:t>
      </w:r>
      <w:r w:rsidR="001A6663">
        <w:t>chaque logiciel a sa spécialit</w:t>
      </w:r>
      <w:r w:rsidR="00186E5F">
        <w:t xml:space="preserve">é. L’objectif est de simuler une antenne, </w:t>
      </w:r>
      <w:r w:rsidR="00C55E39">
        <w:t xml:space="preserve">le </w:t>
      </w:r>
      <w:r w:rsidR="007A729D">
        <w:t>paramètre</w:t>
      </w:r>
      <w:r w:rsidR="008A56A1">
        <w:t xml:space="preserve"> le plus</w:t>
      </w:r>
      <w:r w:rsidR="007A729D">
        <w:t xml:space="preserve"> importants d’une antenne sont les paramètres S</w:t>
      </w:r>
      <w:r w:rsidR="00AD666A">
        <w:t xml:space="preserve"> et </w:t>
      </w:r>
      <w:r w:rsidR="00CB709F">
        <w:t>sa forme</w:t>
      </w:r>
      <w:r w:rsidR="00AD666A">
        <w:t xml:space="preserve">. </w:t>
      </w:r>
    </w:p>
    <w:p w14:paraId="1314945C" w14:textId="1FD77AD4" w:rsidR="00F51FC1" w:rsidRDefault="00F51FC1" w:rsidP="00F51FC1">
      <w:pPr>
        <w:pStyle w:val="Titre3"/>
      </w:pPr>
      <w:bookmarkStart w:id="7" w:name="_Toc220064629"/>
      <w:r>
        <w:t>Paramètre S :</w:t>
      </w:r>
      <w:bookmarkEnd w:id="7"/>
      <w:r>
        <w:t xml:space="preserve"> </w:t>
      </w:r>
    </w:p>
    <w:p w14:paraId="43C6F2BC" w14:textId="77777777" w:rsidR="00100E56" w:rsidRDefault="00F51FC1" w:rsidP="00F51FC1">
      <w:r w:rsidRPr="00B0023F">
        <w:t xml:space="preserve">Le </w:t>
      </w:r>
      <w:r w:rsidR="006D5DAA" w:rsidRPr="00B0023F">
        <w:t xml:space="preserve">paramètre S d’une antenne </w:t>
      </w:r>
      <w:r w:rsidR="00B0023F" w:rsidRPr="00B0023F">
        <w:t xml:space="preserve">et </w:t>
      </w:r>
      <w:r w:rsidR="00B0023F">
        <w:t xml:space="preserve">de tout objet de simulation électromagnétique </w:t>
      </w:r>
      <w:r w:rsidR="00BE7FE5">
        <w:t xml:space="preserve">représentent </w:t>
      </w:r>
      <w:r w:rsidR="008B5ED8">
        <w:t xml:space="preserve">le comportement électrique </w:t>
      </w:r>
      <w:r w:rsidR="00100E56">
        <w:t xml:space="preserve">en fonction des signaux d’entrée. </w:t>
      </w:r>
    </w:p>
    <w:p w14:paraId="2F8053A3" w14:textId="021149EF" w:rsidR="00F51FC1" w:rsidRPr="00B0023F" w:rsidRDefault="00F85967" w:rsidP="00F51FC1">
      <w:r>
        <w:rPr>
          <w:noProof/>
        </w:rPr>
        <w:lastRenderedPageBreak/>
        <mc:AlternateContent>
          <mc:Choice Requires="wps">
            <w:drawing>
              <wp:anchor distT="0" distB="0" distL="114300" distR="114300" simplePos="0" relativeHeight="251656704" behindDoc="0" locked="0" layoutInCell="1" allowOverlap="1" wp14:anchorId="6C4E040D" wp14:editId="56A4640E">
                <wp:simplePos x="0" y="0"/>
                <wp:positionH relativeFrom="column">
                  <wp:posOffset>1284605</wp:posOffset>
                </wp:positionH>
                <wp:positionV relativeFrom="paragraph">
                  <wp:posOffset>2120900</wp:posOffset>
                </wp:positionV>
                <wp:extent cx="3162300" cy="635"/>
                <wp:effectExtent l="0" t="0" r="0" b="0"/>
                <wp:wrapTopAndBottom/>
                <wp:docPr id="478963231" name="Zone de texte 1"/>
                <wp:cNvGraphicFramePr/>
                <a:graphic xmlns:a="http://schemas.openxmlformats.org/drawingml/2006/main">
                  <a:graphicData uri="http://schemas.microsoft.com/office/word/2010/wordprocessingShape">
                    <wps:wsp>
                      <wps:cNvSpPr txBox="1"/>
                      <wps:spPr>
                        <a:xfrm>
                          <a:off x="0" y="0"/>
                          <a:ext cx="3162300" cy="635"/>
                        </a:xfrm>
                        <a:prstGeom prst="rect">
                          <a:avLst/>
                        </a:prstGeom>
                        <a:solidFill>
                          <a:prstClr val="white"/>
                        </a:solidFill>
                        <a:ln>
                          <a:noFill/>
                        </a:ln>
                      </wps:spPr>
                      <wps:txbx>
                        <w:txbxContent>
                          <w:p w14:paraId="15783BE1" w14:textId="5976242A" w:rsidR="00F85967" w:rsidRPr="006E0FF0" w:rsidRDefault="00F85967" w:rsidP="00F85967">
                            <w:pPr>
                              <w:pStyle w:val="Lgende"/>
                              <w:jc w:val="center"/>
                            </w:pPr>
                            <w:bookmarkStart w:id="8" w:name="_Ref220015309"/>
                            <w:bookmarkStart w:id="9" w:name="_Toc220064617"/>
                            <w:r>
                              <w:t xml:space="preserve">Figure </w:t>
                            </w:r>
                            <w:fldSimple w:instr=" SEQ Figure \* ARABIC ">
                              <w:r w:rsidR="004A2F71">
                                <w:rPr>
                                  <w:noProof/>
                                </w:rPr>
                                <w:t>2</w:t>
                              </w:r>
                            </w:fldSimple>
                            <w:r>
                              <w:t xml:space="preserve"> : paramètre S générique</w:t>
                            </w:r>
                            <w:bookmarkEnd w:id="8"/>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C4E040D" id="_x0000_t202" coordsize="21600,21600" o:spt="202" path="m,l,21600r21600,l21600,xe">
                <v:stroke joinstyle="miter"/>
                <v:path gradientshapeok="t" o:connecttype="rect"/>
              </v:shapetype>
              <v:shape id="Zone de texte 1" o:spid="_x0000_s1026" type="#_x0000_t202" style="position:absolute;margin-left:101.15pt;margin-top:167pt;width:249pt;height:.0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" stroked="f">
                <v:textbox style="mso-fit-shape-to-text:t" inset="0,0,0,0">
                  <w:txbxContent>
                    <w:p w14:paraId="15783BE1" w14:textId="5976242A" w:rsidR="00F85967" w:rsidRPr="006E0FF0" w:rsidRDefault="00F85967" w:rsidP="00F85967">
                      <w:pPr>
                        <w:pStyle w:val="Lgende"/>
                        <w:jc w:val="center"/>
                      </w:pPr>
                      <w:bookmarkStart w:id="10" w:name="_Ref220015309"/>
                      <w:bookmarkStart w:id="11" w:name="_Toc220064617"/>
                      <w:r>
                        <w:t xml:space="preserve">Figure </w:t>
                      </w:r>
                      <w:fldSimple w:instr=" SEQ Figure \* ARABIC ">
                        <w:r w:rsidR="004A2F71">
                          <w:rPr>
                            <w:noProof/>
                          </w:rPr>
                          <w:t>2</w:t>
                        </w:r>
                      </w:fldSimple>
                      <w:r>
                        <w:t xml:space="preserve"> : paramètre S générique</w:t>
                      </w:r>
                      <w:bookmarkEnd w:id="10"/>
                      <w:bookmarkEnd w:id="11"/>
                    </w:p>
                  </w:txbxContent>
                </v:textbox>
                <w10:wrap type="topAndBottom"/>
              </v:shape>
            </w:pict>
          </mc:Fallback>
        </mc:AlternateContent>
      </w:r>
      <w:r w:rsidR="00EB2E0C" w:rsidRPr="00EB2E0C">
        <w:rPr>
          <w:noProof/>
        </w:rPr>
        <w:drawing>
          <wp:anchor distT="0" distB="0" distL="114300" distR="114300" simplePos="0" relativeHeight="251655680" behindDoc="0" locked="0" layoutInCell="1" allowOverlap="1" wp14:anchorId="053D7E27" wp14:editId="4F81DE2A">
            <wp:simplePos x="0" y="0"/>
            <wp:positionH relativeFrom="margin">
              <wp:align>center</wp:align>
            </wp:positionH>
            <wp:positionV relativeFrom="paragraph">
              <wp:posOffset>9525</wp:posOffset>
            </wp:positionV>
            <wp:extent cx="3162300" cy="2054479"/>
            <wp:effectExtent l="0" t="0" r="0" b="3175"/>
            <wp:wrapTopAndBottom/>
            <wp:docPr id="544362473" name="Image 1" descr="Une image contenant texte, Police, capture d’écran,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362473" name="Image 1" descr="Une image contenant texte, Police, capture d’écran, nombre&#10;&#10;Le contenu généré par l’IA peut être incorrect."/>
                    <pic:cNvPicPr/>
                  </pic:nvPicPr>
                  <pic:blipFill>
                    <a:blip r:embed="rId11">
                      <a:extLst>
                        <a:ext uri="{28A0092B-C50C-407E-A947-70E740481C1C}">
                          <a14:useLocalDpi xmlns:a14="http://schemas.microsoft.com/office/drawing/2010/main" val="0"/>
                        </a:ext>
                      </a:extLst>
                    </a:blip>
                    <a:stretch>
                      <a:fillRect/>
                    </a:stretch>
                  </pic:blipFill>
                  <pic:spPr>
                    <a:xfrm>
                      <a:off x="0" y="0"/>
                      <a:ext cx="3162300" cy="2054479"/>
                    </a:xfrm>
                    <a:prstGeom prst="rect">
                      <a:avLst/>
                    </a:prstGeom>
                  </pic:spPr>
                </pic:pic>
              </a:graphicData>
            </a:graphic>
            <wp14:sizeRelH relativeFrom="page">
              <wp14:pctWidth>0</wp14:pctWidth>
            </wp14:sizeRelH>
            <wp14:sizeRelV relativeFrom="page">
              <wp14:pctHeight>0</wp14:pctHeight>
            </wp14:sizeRelV>
          </wp:anchor>
        </w:drawing>
      </w:r>
      <w:r w:rsidR="00C94813">
        <w:t xml:space="preserve"> </w:t>
      </w:r>
      <w:r w:rsidR="00E82919">
        <w:t xml:space="preserve"> </w:t>
      </w:r>
    </w:p>
    <w:p w14:paraId="28CEB5F4" w14:textId="1E06A336" w:rsidR="006E22E8" w:rsidRPr="00B0023F" w:rsidRDefault="0031681C" w:rsidP="0012786D">
      <w:pPr>
        <w:ind w:firstLine="708"/>
      </w:pPr>
      <w:r w:rsidRPr="00B84C70">
        <w:rPr>
          <w:highlight w:val="yellow"/>
        </w:rPr>
        <w:t xml:space="preserve">Le paramètre </w:t>
      </w:r>
      <w:r w:rsidR="0012544D" w:rsidRPr="00B84C70">
        <w:rPr>
          <w:highlight w:val="yellow"/>
        </w:rPr>
        <w:t xml:space="preserve">qui nous intéresse </w:t>
      </w:r>
      <w:r w:rsidR="008A282B" w:rsidRPr="00B84C70">
        <w:rPr>
          <w:highlight w:val="yellow"/>
        </w:rPr>
        <w:t>est S</w:t>
      </w:r>
      <w:r w:rsidR="008A282B" w:rsidRPr="00B84C70">
        <w:rPr>
          <w:highlight w:val="yellow"/>
          <w:vertAlign w:val="subscript"/>
        </w:rPr>
        <w:t>11</w:t>
      </w:r>
      <w:r w:rsidR="001A3854" w:rsidRPr="00B84C70">
        <w:rPr>
          <w:highlight w:val="yellow"/>
        </w:rPr>
        <w:t xml:space="preserve"> </w:t>
      </w:r>
      <w:r w:rsidR="00847B06" w:rsidRPr="00B84C70">
        <w:rPr>
          <w:highlight w:val="yellow"/>
        </w:rPr>
        <w:t>(</w:t>
      </w:r>
      <w:r w:rsidR="001A3854" w:rsidRPr="00B84C70">
        <w:rPr>
          <w:highlight w:val="yellow"/>
        </w:rPr>
        <w:fldChar w:fldCharType="begin"/>
      </w:r>
      <w:r w:rsidR="001A3854" w:rsidRPr="00B84C70">
        <w:rPr>
          <w:highlight w:val="yellow"/>
        </w:rPr>
        <w:instrText xml:space="preserve"> REF _Ref220015309 \h </w:instrText>
      </w:r>
      <w:r w:rsidR="00B84C70">
        <w:rPr>
          <w:highlight w:val="yellow"/>
        </w:rPr>
        <w:instrText xml:space="preserve"> \* MERGEFORMAT </w:instrText>
      </w:r>
      <w:r w:rsidR="001A3854" w:rsidRPr="00B84C70">
        <w:rPr>
          <w:highlight w:val="yellow"/>
        </w:rPr>
      </w:r>
      <w:r w:rsidR="001A3854" w:rsidRPr="00B84C70">
        <w:rPr>
          <w:highlight w:val="yellow"/>
        </w:rPr>
        <w:fldChar w:fldCharType="separate"/>
      </w:r>
      <w:r w:rsidR="001A3854" w:rsidRPr="00B84C70">
        <w:rPr>
          <w:highlight w:val="yellow"/>
        </w:rPr>
        <w:t xml:space="preserve">Figure </w:t>
      </w:r>
      <w:r w:rsidR="001A3854" w:rsidRPr="00B84C70">
        <w:rPr>
          <w:noProof/>
          <w:highlight w:val="yellow"/>
        </w:rPr>
        <w:t>2</w:t>
      </w:r>
      <w:r w:rsidR="001A3854" w:rsidRPr="00B84C70">
        <w:rPr>
          <w:highlight w:val="yellow"/>
        </w:rPr>
        <w:t xml:space="preserve"> : paramètre S générique</w:t>
      </w:r>
      <w:r w:rsidR="001A3854" w:rsidRPr="00B84C70">
        <w:rPr>
          <w:highlight w:val="yellow"/>
        </w:rPr>
        <w:fldChar w:fldCharType="end"/>
      </w:r>
      <w:r w:rsidR="00847B06" w:rsidRPr="00B84C70">
        <w:rPr>
          <w:highlight w:val="yellow"/>
        </w:rPr>
        <w:t>)</w:t>
      </w:r>
      <w:r w:rsidR="008A282B" w:rsidRPr="00B84C70">
        <w:rPr>
          <w:highlight w:val="yellow"/>
        </w:rPr>
        <w:t>, Il représente le coefficient de réflexion à l’entrée</w:t>
      </w:r>
      <w:r w:rsidR="004A26C5" w:rsidRPr="00B84C70">
        <w:rPr>
          <w:highlight w:val="yellow"/>
        </w:rPr>
        <w:t xml:space="preserve">. </w:t>
      </w:r>
      <w:r w:rsidR="00F14A87" w:rsidRPr="00B84C70">
        <w:rPr>
          <w:highlight w:val="yellow"/>
        </w:rPr>
        <w:t xml:space="preserve"> </w:t>
      </w:r>
      <w:r w:rsidR="004309CA" w:rsidRPr="00B84C70">
        <w:rPr>
          <w:highlight w:val="yellow"/>
        </w:rPr>
        <w:t xml:space="preserve">a représente l’onde incidente, </w:t>
      </w:r>
      <w:r w:rsidR="00183FFD" w:rsidRPr="00B84C70">
        <w:rPr>
          <w:highlight w:val="yellow"/>
        </w:rPr>
        <w:t>b</w:t>
      </w:r>
      <w:r w:rsidR="004309CA" w:rsidRPr="00B84C70">
        <w:rPr>
          <w:highlight w:val="yellow"/>
        </w:rPr>
        <w:t xml:space="preserve"> l’onde réfléchie</w:t>
      </w:r>
      <w:r w:rsidR="00271A96" w:rsidRPr="00B84C70">
        <w:rPr>
          <w:highlight w:val="yellow"/>
        </w:rPr>
        <w:t xml:space="preserve">. L’objectif est de minimiser ce facteur dans la bande </w:t>
      </w:r>
      <w:r w:rsidR="00183FFD" w:rsidRPr="00B84C70">
        <w:rPr>
          <w:highlight w:val="yellow"/>
        </w:rPr>
        <w:t>de fréquence dans laquelle on souhaite recevoir des signaux.</w:t>
      </w:r>
      <w:r w:rsidR="00183FFD">
        <w:t xml:space="preserve"> </w:t>
      </w:r>
    </w:p>
    <w:p w14:paraId="62A82A4E" w14:textId="77777777" w:rsidR="00E81838" w:rsidRPr="00B0023F" w:rsidRDefault="00E81838"/>
    <w:p w14:paraId="4163F8CA" w14:textId="39D4A6C1" w:rsidR="00E81838" w:rsidRDefault="00CB709F" w:rsidP="00CB709F">
      <w:pPr>
        <w:pStyle w:val="Titre3"/>
      </w:pPr>
      <w:bookmarkStart w:id="12" w:name="_Toc220064630"/>
      <w:r>
        <w:t>Forme de l’antenne</w:t>
      </w:r>
      <w:bookmarkEnd w:id="12"/>
      <w:r>
        <w:t xml:space="preserve"> </w:t>
      </w:r>
    </w:p>
    <w:p w14:paraId="6BD2D850" w14:textId="77777777" w:rsidR="00CB709F" w:rsidRDefault="00CB709F" w:rsidP="00CB709F"/>
    <w:p w14:paraId="1F91E7EC" w14:textId="5676C288" w:rsidR="00CB709F" w:rsidRDefault="00E12E71" w:rsidP="0012786D">
      <w:pPr>
        <w:ind w:firstLine="708"/>
      </w:pPr>
      <w:r>
        <w:t>On souhaite</w:t>
      </w:r>
      <w:r w:rsidR="00976990">
        <w:t xml:space="preserve"> avoir le plus de liberté possible </w:t>
      </w:r>
      <w:r w:rsidR="00CF246B">
        <w:t>sur la forme de l’antenne</w:t>
      </w:r>
      <w:r w:rsidR="00B776B8">
        <w:t xml:space="preserve">. </w:t>
      </w:r>
      <w:r w:rsidR="00DF241D">
        <w:t>Les logiciels de simulations tel que QUCS (</w:t>
      </w:r>
      <w:proofErr w:type="spellStart"/>
      <w:r w:rsidR="00DF241D">
        <w:t>Quite</w:t>
      </w:r>
      <w:proofErr w:type="spellEnd"/>
      <w:r w:rsidR="00DF241D">
        <w:t xml:space="preserve"> Universal Circuit Simulator) </w:t>
      </w:r>
      <w:r w:rsidR="0012786D">
        <w:t>propose seulement des bouts de ligne adaptables les uns aux autres</w:t>
      </w:r>
      <w:r w:rsidR="0002280B">
        <w:t xml:space="preserve">, ce qui </w:t>
      </w:r>
      <w:r w:rsidR="00997A36">
        <w:t>permet de calculer</w:t>
      </w:r>
      <w:r w:rsidR="00202E24">
        <w:t xml:space="preserve"> facilement les paramètres d’</w:t>
      </w:r>
      <w:r w:rsidR="0002280B">
        <w:t xml:space="preserve">une antenne patch </w:t>
      </w:r>
      <w:r w:rsidR="00997A36">
        <w:t>rectangulaire</w:t>
      </w:r>
      <w:r w:rsidR="0002280B">
        <w:t xml:space="preserve">, </w:t>
      </w:r>
      <w:r w:rsidR="00997A36">
        <w:t xml:space="preserve">mais qui </w:t>
      </w:r>
      <w:r w:rsidR="00202E24">
        <w:t xml:space="preserve">ne peux pas faire de même pour une antenne spirale par exemple. </w:t>
      </w:r>
    </w:p>
    <w:p w14:paraId="1179395A" w14:textId="77777777" w:rsidR="002F4664" w:rsidRDefault="002F4664" w:rsidP="0012786D">
      <w:pPr>
        <w:ind w:firstLine="708"/>
      </w:pPr>
    </w:p>
    <w:p w14:paraId="16CB45B5" w14:textId="68CB4903" w:rsidR="002F4664" w:rsidRDefault="002F4664" w:rsidP="002F4664">
      <w:pPr>
        <w:pStyle w:val="Titre3"/>
      </w:pPr>
      <w:bookmarkStart w:id="13" w:name="_Toc220064631"/>
      <w:r>
        <w:t>Décision finale</w:t>
      </w:r>
      <w:bookmarkEnd w:id="13"/>
    </w:p>
    <w:p w14:paraId="3E2FCDB7" w14:textId="77777777" w:rsidR="002F4664" w:rsidRDefault="002F4664" w:rsidP="002F4664"/>
    <w:p w14:paraId="053BB03D" w14:textId="6FFE04F6" w:rsidR="002F4664" w:rsidRDefault="0012606F" w:rsidP="002F4664">
      <w:r>
        <w:tab/>
        <w:t xml:space="preserve">QUCS est un </w:t>
      </w:r>
      <w:r w:rsidR="00D7370B">
        <w:t xml:space="preserve">bon candidat pour pouvoir faire </w:t>
      </w:r>
      <w:r w:rsidR="00E04423">
        <w:t xml:space="preserve">des comparaisons </w:t>
      </w:r>
      <w:r w:rsidR="007A643D">
        <w:t>pour des modèles simples.</w:t>
      </w:r>
      <w:r w:rsidR="007C3552">
        <w:t xml:space="preserve"> Il utilise la </w:t>
      </w:r>
      <w:proofErr w:type="spellStart"/>
      <w:r w:rsidR="007C3552">
        <w:t>métode</w:t>
      </w:r>
      <w:proofErr w:type="spellEnd"/>
      <w:r w:rsidR="007C3552">
        <w:t xml:space="preserve"> SPICE </w:t>
      </w:r>
      <w:r w:rsidR="007C3552" w:rsidRPr="007C3552">
        <w:t xml:space="preserve">(Simulation Program </w:t>
      </w:r>
      <w:proofErr w:type="spellStart"/>
      <w:r w:rsidR="007C3552" w:rsidRPr="007C3552">
        <w:t>with</w:t>
      </w:r>
      <w:proofErr w:type="spellEnd"/>
      <w:r w:rsidR="007C3552" w:rsidRPr="007C3552">
        <w:t> Integrated Circuit </w:t>
      </w:r>
      <w:proofErr w:type="spellStart"/>
      <w:r w:rsidR="007C3552" w:rsidRPr="007C3552">
        <w:t>Emphasis</w:t>
      </w:r>
      <w:proofErr w:type="spellEnd"/>
      <w:r w:rsidR="007C3552" w:rsidRPr="007C3552">
        <w:t>)</w:t>
      </w:r>
      <w:r w:rsidR="007C3552">
        <w:t xml:space="preserve">, méthode qui utilise un assemblage de pièces déjà </w:t>
      </w:r>
      <w:proofErr w:type="spellStart"/>
      <w:r w:rsidR="007C3552">
        <w:t>pré-calculées</w:t>
      </w:r>
      <w:proofErr w:type="spellEnd"/>
      <w:r w:rsidR="007C3552">
        <w:t>, ce qui nous limite dans la conception de formes géométriques personnalisées.</w:t>
      </w:r>
      <w:r w:rsidR="007A643D" w:rsidRPr="007C3552">
        <w:t xml:space="preserve"> </w:t>
      </w:r>
      <w:r w:rsidR="007A643D">
        <w:t>Concernant les logiciels permettant de concevoir des</w:t>
      </w:r>
      <w:r w:rsidR="007C3552">
        <w:t xml:space="preserve"> circuits</w:t>
      </w:r>
      <w:r w:rsidR="007A643D">
        <w:t xml:space="preserve"> </w:t>
      </w:r>
      <w:r w:rsidR="00993211">
        <w:t xml:space="preserve">avec des formes plus complexes, la plupart sont sous licence </w:t>
      </w:r>
      <w:r w:rsidR="00F65903">
        <w:t xml:space="preserve">tels que HFSS ou </w:t>
      </w:r>
      <w:proofErr w:type="spellStart"/>
      <w:r w:rsidR="00F65903">
        <w:t>Xfdtd</w:t>
      </w:r>
      <w:proofErr w:type="spellEnd"/>
      <w:r w:rsidR="00C71C3F">
        <w:t xml:space="preserve">. </w:t>
      </w:r>
      <w:r w:rsidR="00B84C70">
        <w:t xml:space="preserve">Il nous faudrait donc une alternative open-source. </w:t>
      </w:r>
      <w:r w:rsidR="000915AD">
        <w:t xml:space="preserve">Le paquet </w:t>
      </w:r>
      <w:proofErr w:type="spellStart"/>
      <w:r w:rsidR="000915AD">
        <w:t>OpenEMS</w:t>
      </w:r>
      <w:proofErr w:type="spellEnd"/>
      <w:r w:rsidR="000915AD">
        <w:t xml:space="preserve">, disponible </w:t>
      </w:r>
      <w:r w:rsidR="00DE4AB4">
        <w:t xml:space="preserve">pour python et Octave/Matlab semble donc une très bonne alternative gratuite. </w:t>
      </w:r>
    </w:p>
    <w:p w14:paraId="0B9E9721" w14:textId="77777777" w:rsidR="00DE4AB4" w:rsidRDefault="00DE4AB4" w:rsidP="002F4664"/>
    <w:p w14:paraId="6EC592BA" w14:textId="76C3A794" w:rsidR="00DE4AB4" w:rsidRDefault="002F184C" w:rsidP="00184CB4">
      <w:pPr>
        <w:ind w:firstLine="708"/>
      </w:pPr>
      <w:proofErr w:type="spellStart"/>
      <w:r>
        <w:lastRenderedPageBreak/>
        <w:t>OpenEMS</w:t>
      </w:r>
      <w:proofErr w:type="spellEnd"/>
      <w:r>
        <w:t xml:space="preserve"> sera utilisé pour simuler dans un premier temps des éléments simples </w:t>
      </w:r>
      <w:r w:rsidR="00E26F1C">
        <w:t>tels qu’une ligne ou un filtre de Notch, qui seront ensuite validés via QUCS afi</w:t>
      </w:r>
      <w:r w:rsidR="00184CB4">
        <w:t xml:space="preserve">n de s’assurer de </w:t>
      </w:r>
      <w:r w:rsidR="00111353">
        <w:t>l</w:t>
      </w:r>
      <w:r w:rsidR="00184CB4">
        <w:t xml:space="preserve">a bonne utilisation du logiciel </w:t>
      </w:r>
      <w:r w:rsidR="00AE1D97">
        <w:t>et de la méthode de simulation avant de réaliser un circuit plus complexe.</w:t>
      </w:r>
      <w:r w:rsidR="00111353">
        <w:t xml:space="preserve"> </w:t>
      </w:r>
    </w:p>
    <w:p w14:paraId="1BC6DE76" w14:textId="3BB5B11B" w:rsidR="006D46B4" w:rsidRDefault="004A50BF" w:rsidP="006D46B4">
      <w:pPr>
        <w:pStyle w:val="Titre2"/>
      </w:pPr>
      <w:bookmarkStart w:id="14" w:name="_Toc220064632"/>
      <w:proofErr w:type="spellStart"/>
      <w:r>
        <w:t>OpenEMS</w:t>
      </w:r>
      <w:bookmarkEnd w:id="14"/>
      <w:proofErr w:type="spellEnd"/>
    </w:p>
    <w:p w14:paraId="48700CF6" w14:textId="53218AC6" w:rsidR="00753D86" w:rsidRDefault="004A50BF" w:rsidP="00D96A26">
      <w:pPr>
        <w:ind w:firstLine="708"/>
      </w:pPr>
      <w:proofErr w:type="spellStart"/>
      <w:r>
        <w:t>OpenEMS</w:t>
      </w:r>
      <w:proofErr w:type="spellEnd"/>
      <w:r>
        <w:t xml:space="preserve"> utilise la méthode</w:t>
      </w:r>
      <w:r w:rsidR="00D96A26" w:rsidRPr="00D96A26">
        <w:t xml:space="preserve"> FDTD (</w:t>
      </w:r>
      <w:proofErr w:type="spellStart"/>
      <w:r w:rsidR="00D96A26" w:rsidRPr="00D96A26">
        <w:t>Finite</w:t>
      </w:r>
      <w:proofErr w:type="spellEnd"/>
      <w:r w:rsidR="00D96A26" w:rsidRPr="00D96A26">
        <w:t xml:space="preserve"> </w:t>
      </w:r>
      <w:proofErr w:type="spellStart"/>
      <w:r w:rsidR="00D96A26" w:rsidRPr="00D96A26">
        <w:t>Difference</w:t>
      </w:r>
      <w:proofErr w:type="spellEnd"/>
      <w:r w:rsidR="00D96A26" w:rsidRPr="00D96A26">
        <w:t xml:space="preserve"> Time Domaine) </w:t>
      </w:r>
      <w:r>
        <w:t xml:space="preserve">pour simuler nos composants. La FDTD </w:t>
      </w:r>
      <w:r w:rsidR="00D96A26" w:rsidRPr="00D96A26">
        <w:t>est</w:t>
      </w:r>
      <w:r w:rsidR="00D96A26">
        <w:t xml:space="preserve"> une méthode de calcul différentiel dans le domaine temporel en résolvant directement les équations de Maxwell (essentiellement Maxwell-Ampère et Maxwell-Faraday). Voir </w:t>
      </w:r>
      <w:r>
        <w:t>l’</w:t>
      </w:r>
      <w:r w:rsidR="00D96A26">
        <w:t xml:space="preserve">Annexe 1 pour plus de détails sur la méthode </w:t>
      </w:r>
      <w:r>
        <w:t xml:space="preserve">et l’Annexe 2 pour avoir les bases de la conception sur </w:t>
      </w:r>
      <w:proofErr w:type="spellStart"/>
      <w:r>
        <w:t>OpenEMS</w:t>
      </w:r>
      <w:proofErr w:type="spellEnd"/>
      <w:r>
        <w:t xml:space="preserve"> et son CAD intégré CSXCAD. </w:t>
      </w:r>
    </w:p>
    <w:p w14:paraId="5F27A03B" w14:textId="0C9CF797" w:rsidR="004A50BF" w:rsidRDefault="004A50BF" w:rsidP="004A50BF">
      <w:pPr>
        <w:pStyle w:val="Titre1"/>
      </w:pPr>
      <w:bookmarkStart w:id="15" w:name="_Toc220064633"/>
      <w:r>
        <w:t xml:space="preserve">Comparaison </w:t>
      </w:r>
      <w:r w:rsidR="001471A2">
        <w:t>QUCS/</w:t>
      </w:r>
      <w:proofErr w:type="spellStart"/>
      <w:r w:rsidR="001471A2">
        <w:t>OpenEMS</w:t>
      </w:r>
      <w:bookmarkEnd w:id="15"/>
      <w:proofErr w:type="spellEnd"/>
    </w:p>
    <w:p w14:paraId="46B5706C" w14:textId="5BFB973A" w:rsidR="001471A2" w:rsidRDefault="001471A2" w:rsidP="001471A2">
      <w:pPr>
        <w:pStyle w:val="Titre2"/>
      </w:pPr>
      <w:bookmarkStart w:id="16" w:name="_Toc220064634"/>
      <w:r>
        <w:t>Filtre de Notch</w:t>
      </w:r>
      <w:bookmarkEnd w:id="16"/>
    </w:p>
    <w:p w14:paraId="2B4349E4" w14:textId="3C0A4E6A" w:rsidR="001471A2" w:rsidRDefault="001471A2" w:rsidP="001471A2">
      <w:pPr>
        <w:ind w:firstLine="708"/>
      </w:pPr>
      <w:r>
        <w:t xml:space="preserve">Le filtre de Notch est un </w:t>
      </w:r>
      <w:proofErr w:type="spellStart"/>
      <w:r>
        <w:t>un</w:t>
      </w:r>
      <w:proofErr w:type="spellEnd"/>
      <w:r>
        <w:t xml:space="preserve"> circuit coupe-bande classique, il existe un exemple déjà entièrement réalisé sous </w:t>
      </w:r>
      <w:proofErr w:type="spellStart"/>
      <w:r>
        <w:t>OpenEMS</w:t>
      </w:r>
      <w:proofErr w:type="spellEnd"/>
      <w:r>
        <w:t xml:space="preserve">. Il suffit donc de le reproduire sous QUCS afin de comparer les résultats des deux simulations. </w:t>
      </w:r>
    </w:p>
    <w:p w14:paraId="417D0726" w14:textId="58EBBEF5" w:rsidR="001471A2" w:rsidRDefault="001471A2" w:rsidP="001471A2">
      <w:pPr>
        <w:pStyle w:val="Titre3"/>
      </w:pPr>
      <w:bookmarkStart w:id="17" w:name="_Toc220064635"/>
      <w:proofErr w:type="spellStart"/>
      <w:r>
        <w:t>OpenEMS</w:t>
      </w:r>
      <w:bookmarkEnd w:id="17"/>
      <w:proofErr w:type="spellEnd"/>
    </w:p>
    <w:p w14:paraId="57AD21AE" w14:textId="67099D82" w:rsidR="001471A2" w:rsidRDefault="007A1C26" w:rsidP="001471A2">
      <w:r w:rsidRPr="007A1C26">
        <w:drawing>
          <wp:anchor distT="0" distB="0" distL="114300" distR="114300" simplePos="0" relativeHeight="251658240" behindDoc="0" locked="0" layoutInCell="1" allowOverlap="1" wp14:anchorId="75AE60B7" wp14:editId="4B8FF231">
            <wp:simplePos x="0" y="0"/>
            <wp:positionH relativeFrom="margin">
              <wp:align>center</wp:align>
            </wp:positionH>
            <wp:positionV relativeFrom="paragraph">
              <wp:posOffset>233273</wp:posOffset>
            </wp:positionV>
            <wp:extent cx="2009955" cy="2225308"/>
            <wp:effectExtent l="0" t="0" r="0" b="3810"/>
            <wp:wrapTopAndBottom/>
            <wp:docPr id="1011456606" name="Image 1" descr="Une image contenant Bleu électrique, Bleu cobal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56606" name="Image 1" descr="Une image contenant Bleu électrique, Bleu cobalt&#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9955" cy="2225308"/>
                    </a:xfrm>
                    <a:prstGeom prst="rect">
                      <a:avLst/>
                    </a:prstGeom>
                  </pic:spPr>
                </pic:pic>
              </a:graphicData>
            </a:graphic>
          </wp:anchor>
        </w:drawing>
      </w:r>
      <w:r>
        <w:rPr>
          <w:noProof/>
        </w:rPr>
        <mc:AlternateContent>
          <mc:Choice Requires="wps">
            <w:drawing>
              <wp:anchor distT="0" distB="0" distL="114300" distR="114300" simplePos="0" relativeHeight="251660288" behindDoc="0" locked="0" layoutInCell="1" allowOverlap="1" wp14:anchorId="2FA07B2E" wp14:editId="736F6ADE">
                <wp:simplePos x="0" y="0"/>
                <wp:positionH relativeFrom="column">
                  <wp:posOffset>1750695</wp:posOffset>
                </wp:positionH>
                <wp:positionV relativeFrom="paragraph">
                  <wp:posOffset>2610485</wp:posOffset>
                </wp:positionV>
                <wp:extent cx="2009775" cy="635"/>
                <wp:effectExtent l="0" t="0" r="0" b="0"/>
                <wp:wrapTopAndBottom/>
                <wp:docPr id="12093894" name="Zone de texte 1"/>
                <wp:cNvGraphicFramePr/>
                <a:graphic xmlns:a="http://schemas.openxmlformats.org/drawingml/2006/main">
                  <a:graphicData uri="http://schemas.microsoft.com/office/word/2010/wordprocessingShape">
                    <wps:wsp>
                      <wps:cNvSpPr txBox="1"/>
                      <wps:spPr>
                        <a:xfrm>
                          <a:off x="0" y="0"/>
                          <a:ext cx="2009775" cy="635"/>
                        </a:xfrm>
                        <a:prstGeom prst="rect">
                          <a:avLst/>
                        </a:prstGeom>
                        <a:solidFill>
                          <a:prstClr val="white"/>
                        </a:solidFill>
                        <a:ln>
                          <a:noFill/>
                        </a:ln>
                      </wps:spPr>
                      <wps:txbx>
                        <w:txbxContent>
                          <w:p w14:paraId="0A75EFE1" w14:textId="430222BB" w:rsidR="007A1C26" w:rsidRPr="005A7EF2" w:rsidRDefault="007A1C26" w:rsidP="007A1C26">
                            <w:pPr>
                              <w:pStyle w:val="Lgende"/>
                            </w:pPr>
                            <w:bookmarkStart w:id="18" w:name="_Toc220064618"/>
                            <w:bookmarkStart w:id="19" w:name="_Ref220065539"/>
                            <w:r>
                              <w:t xml:space="preserve">Figure </w:t>
                            </w:r>
                            <w:fldSimple w:instr=" SEQ Figure \* ARABIC ">
                              <w:r w:rsidR="004A2F71">
                                <w:rPr>
                                  <w:noProof/>
                                </w:rPr>
                                <w:t>3</w:t>
                              </w:r>
                            </w:fldSimple>
                            <w:r>
                              <w:t xml:space="preserve"> : Filtre de Notch </w:t>
                            </w:r>
                            <w:proofErr w:type="spellStart"/>
                            <w:r>
                              <w:t>OpenEMS</w:t>
                            </w:r>
                            <w:bookmarkEnd w:id="18"/>
                            <w:bookmarkEnd w:id="1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A07B2E" id="_x0000_s1027" type="#_x0000_t202" style="position:absolute;margin-left:137.85pt;margin-top:205.55pt;width:158.2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" stroked="f">
                <v:textbox style="mso-fit-shape-to-text:t" inset="0,0,0,0">
                  <w:txbxContent>
                    <w:p w14:paraId="0A75EFE1" w14:textId="430222BB" w:rsidR="007A1C26" w:rsidRPr="005A7EF2" w:rsidRDefault="007A1C26" w:rsidP="007A1C26">
                      <w:pPr>
                        <w:pStyle w:val="Lgende"/>
                      </w:pPr>
                      <w:bookmarkStart w:id="20" w:name="_Toc220064618"/>
                      <w:bookmarkStart w:id="21" w:name="_Ref220065539"/>
                      <w:r>
                        <w:t xml:space="preserve">Figure </w:t>
                      </w:r>
                      <w:fldSimple w:instr=" SEQ Figure \* ARABIC ">
                        <w:r w:rsidR="004A2F71">
                          <w:rPr>
                            <w:noProof/>
                          </w:rPr>
                          <w:t>3</w:t>
                        </w:r>
                      </w:fldSimple>
                      <w:r>
                        <w:t xml:space="preserve"> : Filtre de Notch </w:t>
                      </w:r>
                      <w:proofErr w:type="spellStart"/>
                      <w:r>
                        <w:t>OpenEMS</w:t>
                      </w:r>
                      <w:bookmarkEnd w:id="20"/>
                      <w:bookmarkEnd w:id="21"/>
                      <w:proofErr w:type="spellEnd"/>
                    </w:p>
                  </w:txbxContent>
                </v:textbox>
                <w10:wrap type="topAndBottom"/>
              </v:shape>
            </w:pict>
          </mc:Fallback>
        </mc:AlternateContent>
      </w:r>
      <w:r>
        <w:tab/>
        <w:t xml:space="preserve">Le filtre est représenté sous cette forme dans CSXCAD </w:t>
      </w:r>
    </w:p>
    <w:p w14:paraId="0597C457" w14:textId="5B9861E3" w:rsidR="007A1C26" w:rsidRPr="001471A2" w:rsidRDefault="007A1C26" w:rsidP="001471A2"/>
    <w:p w14:paraId="386C8DE9" w14:textId="5A8FEDA9" w:rsidR="001471A2" w:rsidRDefault="007A1C26" w:rsidP="001471A2">
      <w:r>
        <w:t xml:space="preserve">Comme on peut le voir, il se compose de deux lignes, l’une standard, allant de part et d’autre sur la surface du substrat et la seconde perpendiculaire au milieu de la première appelée stub. En se plongeant dans le code on extrait les informations de dimension, permittivité et de fréquence. </w:t>
      </w:r>
      <w:r w:rsidR="00663C68">
        <w:t xml:space="preserve">On a donc une ligne de 50mm de long, 0.6mm de large, un substrat épais de 0.254mm et une permittivité de 3.66, un stub de 12mm </w:t>
      </w:r>
      <w:r w:rsidR="00663C68">
        <w:lastRenderedPageBreak/>
        <w:t xml:space="preserve">de long et une fréquence de travail de 0 à 7 GHz. Avec toutes ces informations, on peut alors réaliser un modèle équivalent sous QUCS. </w:t>
      </w:r>
    </w:p>
    <w:p w14:paraId="52995D99" w14:textId="2C557380" w:rsidR="00663C68" w:rsidRDefault="00663C68" w:rsidP="00663C68">
      <w:pPr>
        <w:pStyle w:val="Titre3"/>
      </w:pPr>
      <w:bookmarkStart w:id="22" w:name="_Toc220064636"/>
      <w:r>
        <w:t>QUCS</w:t>
      </w:r>
      <w:bookmarkEnd w:id="22"/>
    </w:p>
    <w:p w14:paraId="64E31CB4" w14:textId="43D28906" w:rsidR="00663C68" w:rsidRDefault="004A2F71" w:rsidP="00663C68">
      <w:r>
        <w:rPr>
          <w:noProof/>
        </w:rPr>
        <mc:AlternateContent>
          <mc:Choice Requires="wps">
            <w:drawing>
              <wp:anchor distT="0" distB="0" distL="114300" distR="114300" simplePos="0" relativeHeight="251663360" behindDoc="0" locked="0" layoutInCell="1" allowOverlap="1" wp14:anchorId="7EDF8A09" wp14:editId="68D3B264">
                <wp:simplePos x="0" y="0"/>
                <wp:positionH relativeFrom="column">
                  <wp:posOffset>724535</wp:posOffset>
                </wp:positionH>
                <wp:positionV relativeFrom="paragraph">
                  <wp:posOffset>2893060</wp:posOffset>
                </wp:positionV>
                <wp:extent cx="4041140" cy="635"/>
                <wp:effectExtent l="0" t="0" r="0" b="0"/>
                <wp:wrapTopAndBottom/>
                <wp:docPr id="1050637183" name="Zone de texte 1"/>
                <wp:cNvGraphicFramePr/>
                <a:graphic xmlns:a="http://schemas.openxmlformats.org/drawingml/2006/main">
                  <a:graphicData uri="http://schemas.microsoft.com/office/word/2010/wordprocessingShape">
                    <wps:wsp>
                      <wps:cNvSpPr txBox="1"/>
                      <wps:spPr>
                        <a:xfrm>
                          <a:off x="0" y="0"/>
                          <a:ext cx="4041140" cy="635"/>
                        </a:xfrm>
                        <a:prstGeom prst="rect">
                          <a:avLst/>
                        </a:prstGeom>
                        <a:solidFill>
                          <a:prstClr val="white"/>
                        </a:solidFill>
                        <a:ln>
                          <a:noFill/>
                        </a:ln>
                      </wps:spPr>
                      <wps:txbx>
                        <w:txbxContent>
                          <w:p w14:paraId="6DAFE27E" w14:textId="007557C5" w:rsidR="004A2F71" w:rsidRPr="00FF70A4" w:rsidRDefault="004A2F71" w:rsidP="004A2F71">
                            <w:pPr>
                              <w:pStyle w:val="Lgende"/>
                              <w:jc w:val="center"/>
                            </w:pPr>
                            <w:bookmarkStart w:id="23" w:name="_Toc220064619"/>
                            <w:bookmarkStart w:id="24" w:name="_Ref220065541"/>
                            <w:r>
                              <w:t xml:space="preserve">Figure </w:t>
                            </w:r>
                            <w:fldSimple w:instr=" SEQ Figure \* ARABIC ">
                              <w:r>
                                <w:rPr>
                                  <w:noProof/>
                                </w:rPr>
                                <w:t>4</w:t>
                              </w:r>
                            </w:fldSimple>
                            <w:r>
                              <w:t xml:space="preserve"> : Filtre de Notch QUCS</w:t>
                            </w:r>
                            <w:bookmarkEnd w:id="23"/>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DF8A09" id="_x0000_s1028" type="#_x0000_t202" style="position:absolute;margin-left:57.05pt;margin-top:227.8pt;width:318.2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jllGQIAAD8EAAAOAAAAZHJzL2Uyb0RvYy54bWysU8Fu2zAMvQ/YPwi6L06yrBi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" stroked="f">
                <v:textbox style="mso-fit-shape-to-text:t" inset="0,0,0,0">
                  <w:txbxContent>
                    <w:p w14:paraId="6DAFE27E" w14:textId="007557C5" w:rsidR="004A2F71" w:rsidRPr="00FF70A4" w:rsidRDefault="004A2F71" w:rsidP="004A2F71">
                      <w:pPr>
                        <w:pStyle w:val="Lgende"/>
                        <w:jc w:val="center"/>
                      </w:pPr>
                      <w:bookmarkStart w:id="25" w:name="_Toc220064619"/>
                      <w:bookmarkStart w:id="26" w:name="_Ref220065541"/>
                      <w:r>
                        <w:t xml:space="preserve">Figure </w:t>
                      </w:r>
                      <w:fldSimple w:instr=" SEQ Figure \* ARABIC ">
                        <w:r>
                          <w:rPr>
                            <w:noProof/>
                          </w:rPr>
                          <w:t>4</w:t>
                        </w:r>
                      </w:fldSimple>
                      <w:r>
                        <w:t xml:space="preserve"> : Filtre de Notch QUCS</w:t>
                      </w:r>
                      <w:bookmarkEnd w:id="25"/>
                      <w:bookmarkEnd w:id="26"/>
                    </w:p>
                  </w:txbxContent>
                </v:textbox>
                <w10:wrap type="topAndBottom"/>
              </v:shape>
            </w:pict>
          </mc:Fallback>
        </mc:AlternateContent>
      </w:r>
      <w:r w:rsidRPr="004A2F71">
        <w:drawing>
          <wp:anchor distT="0" distB="0" distL="114300" distR="114300" simplePos="0" relativeHeight="251661312" behindDoc="0" locked="0" layoutInCell="1" allowOverlap="1" wp14:anchorId="6A4E4A0B" wp14:editId="3B5554E3">
            <wp:simplePos x="0" y="0"/>
            <wp:positionH relativeFrom="column">
              <wp:posOffset>724619</wp:posOffset>
            </wp:positionH>
            <wp:positionV relativeFrom="paragraph">
              <wp:posOffset>361267</wp:posOffset>
            </wp:positionV>
            <wp:extent cx="4041671" cy="2475781"/>
            <wp:effectExtent l="0" t="0" r="0" b="1270"/>
            <wp:wrapTopAndBottom/>
            <wp:docPr id="903328043" name="Image 1" descr="Une image contenant texte, diagramm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28043" name="Image 1" descr="Une image contenant texte, diagramme, capture d’écran, Polic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a:off x="0" y="0"/>
                      <a:ext cx="4041671" cy="2475781"/>
                    </a:xfrm>
                    <a:prstGeom prst="rect">
                      <a:avLst/>
                    </a:prstGeom>
                  </pic:spPr>
                </pic:pic>
              </a:graphicData>
            </a:graphic>
          </wp:anchor>
        </w:drawing>
      </w:r>
      <w:r w:rsidR="00663C68">
        <w:t xml:space="preserve">Le modèle QUCS se réalise en assemblant des bouts de ligne </w:t>
      </w:r>
      <w:r>
        <w:t>les uns avec les autres :</w:t>
      </w:r>
    </w:p>
    <w:p w14:paraId="574F4F10" w14:textId="6D26ACD6" w:rsidR="004A2F71" w:rsidRDefault="004A2F71" w:rsidP="00663C68">
      <w:r>
        <w:t xml:space="preserve">La conception sur QUCS fait appel à quelques standards de la radio, notamment l’impédance de 50Ω à chaque bout de la ligne. </w:t>
      </w:r>
    </w:p>
    <w:p w14:paraId="2A6936F5" w14:textId="02EAF35E" w:rsidR="004A2F71" w:rsidRDefault="004A2F71" w:rsidP="004A2F71">
      <w:pPr>
        <w:pStyle w:val="Titre3"/>
      </w:pPr>
      <w:r>
        <w:t>Comparaison des résultats :</w:t>
      </w:r>
    </w:p>
    <w:p w14:paraId="556EE00F" w14:textId="0A870DB5" w:rsidR="004A2F71" w:rsidRDefault="00442FDD" w:rsidP="00442FDD">
      <w:pPr>
        <w:keepNext/>
        <w:jc w:val="center"/>
      </w:pPr>
      <w:r>
        <w:rPr>
          <w:noProof/>
        </w:rPr>
        <w:drawing>
          <wp:anchor distT="0" distB="0" distL="114300" distR="114300" simplePos="0" relativeHeight="251664384" behindDoc="0" locked="0" layoutInCell="1" allowOverlap="1" wp14:anchorId="1FF44860" wp14:editId="71182D5B">
            <wp:simplePos x="0" y="0"/>
            <wp:positionH relativeFrom="margin">
              <wp:posOffset>474309</wp:posOffset>
            </wp:positionH>
            <wp:positionV relativeFrom="paragraph">
              <wp:posOffset>203320</wp:posOffset>
            </wp:positionV>
            <wp:extent cx="4977130" cy="3733165"/>
            <wp:effectExtent l="0" t="0" r="0" b="635"/>
            <wp:wrapTopAndBottom/>
            <wp:docPr id="1847977074" name="Image 2" descr="Une image contenant texte, diagramme, lign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977074" name="Image 2" descr="Une image contenant texte, diagramme, ligne, Tracé&#10;&#10;Le contenu généré par l’IA peut êtr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77130" cy="3733165"/>
                    </a:xfrm>
                    <a:prstGeom prst="rect">
                      <a:avLst/>
                    </a:prstGeom>
                  </pic:spPr>
                </pic:pic>
              </a:graphicData>
            </a:graphic>
            <wp14:sizeRelH relativeFrom="margin">
              <wp14:pctWidth>0</wp14:pctWidth>
            </wp14:sizeRelH>
            <wp14:sizeRelV relativeFrom="margin">
              <wp14:pctHeight>0</wp14:pctHeight>
            </wp14:sizeRelV>
          </wp:anchor>
        </w:drawing>
      </w:r>
    </w:p>
    <w:p w14:paraId="19969218" w14:textId="733B7954" w:rsidR="004A2F71" w:rsidRDefault="004A2F71" w:rsidP="00442FDD">
      <w:pPr>
        <w:pStyle w:val="Lgende"/>
        <w:jc w:val="center"/>
      </w:pPr>
      <w:r>
        <w:t xml:space="preserve">Figure </w:t>
      </w:r>
      <w:fldSimple w:instr=" SEQ Figure \* ARABIC ">
        <w:r>
          <w:rPr>
            <w:noProof/>
          </w:rPr>
          <w:t>5</w:t>
        </w:r>
      </w:fldSimple>
      <w:r>
        <w:t xml:space="preserve"> : résultats filtre de Notch </w:t>
      </w:r>
      <w:proofErr w:type="spellStart"/>
      <w:r>
        <w:t>OpenEMS</w:t>
      </w:r>
      <w:proofErr w:type="spellEnd"/>
      <w:r w:rsidR="009D1086">
        <w:t xml:space="preserve"> S11 et S21 en fonction de la fréquence en GHz</w:t>
      </w:r>
    </w:p>
    <w:p w14:paraId="55B88D69" w14:textId="3E35D606" w:rsidR="004A2F71" w:rsidRDefault="009D1086" w:rsidP="004A2F71">
      <w:pPr>
        <w:keepNext/>
      </w:pPr>
      <w:r w:rsidRPr="009D1086">
        <w:lastRenderedPageBreak/>
        <w:drawing>
          <wp:inline distT="0" distB="0" distL="0" distR="0" wp14:anchorId="7593DD13" wp14:editId="2B0D745D">
            <wp:extent cx="5731510" cy="3552825"/>
            <wp:effectExtent l="0" t="0" r="2540" b="9525"/>
            <wp:docPr id="365596378" name="Image 1"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96378" name="Image 1" descr="Une image contenant texte, ligne, Tracé, diagramme&#10;&#10;Le contenu généré par l’IA peut être incorrect."/>
                    <pic:cNvPicPr/>
                  </pic:nvPicPr>
                  <pic:blipFill>
                    <a:blip r:embed="rId15"/>
                    <a:stretch>
                      <a:fillRect/>
                    </a:stretch>
                  </pic:blipFill>
                  <pic:spPr>
                    <a:xfrm>
                      <a:off x="0" y="0"/>
                      <a:ext cx="5731510" cy="3552825"/>
                    </a:xfrm>
                    <a:prstGeom prst="rect">
                      <a:avLst/>
                    </a:prstGeom>
                  </pic:spPr>
                </pic:pic>
              </a:graphicData>
            </a:graphic>
          </wp:inline>
        </w:drawing>
      </w:r>
    </w:p>
    <w:p w14:paraId="3C9AEF40" w14:textId="421BAB2C" w:rsidR="004A2F71" w:rsidRPr="004A2F71" w:rsidRDefault="004A2F71" w:rsidP="00442FDD">
      <w:pPr>
        <w:pStyle w:val="Lgende"/>
        <w:jc w:val="center"/>
      </w:pPr>
      <w:r>
        <w:t xml:space="preserve">Figure </w:t>
      </w:r>
      <w:fldSimple w:instr=" SEQ Figure \* ARABIC ">
        <w:r>
          <w:rPr>
            <w:noProof/>
          </w:rPr>
          <w:t>6</w:t>
        </w:r>
      </w:fldSimple>
      <w:r>
        <w:t xml:space="preserve"> : résultats filtre de Notch QUCS</w:t>
      </w:r>
      <w:r w:rsidR="009D1086">
        <w:t xml:space="preserve"> </w:t>
      </w:r>
      <w:r w:rsidR="009D1086">
        <w:t>S11 et S21 en fonction de la fréquence en GHz</w:t>
      </w:r>
    </w:p>
    <w:p w14:paraId="2C705982" w14:textId="7F409876" w:rsidR="004A2F71" w:rsidRDefault="004A2F71" w:rsidP="00442FDD">
      <w:pPr>
        <w:ind w:firstLine="708"/>
      </w:pPr>
      <w:r>
        <w:t>Dans ce cas-ci, le paramètre qui nous intéresse est S</w:t>
      </w:r>
      <w:r>
        <w:rPr>
          <w:vertAlign w:val="subscript"/>
        </w:rPr>
        <w:t>21</w:t>
      </w:r>
      <w:r>
        <w:t xml:space="preserve">, le coefficient de transmission </w:t>
      </w:r>
      <w:r w:rsidR="00442FDD">
        <w:t>du dispositif. On s’attend à avoir un gain proche de 0dB sur la plupart des fréquences avec un gain très négatif pour un ensemble de fréquences. Pour S</w:t>
      </w:r>
      <w:r w:rsidR="00442FDD">
        <w:rPr>
          <w:vertAlign w:val="subscript"/>
        </w:rPr>
        <w:t>11</w:t>
      </w:r>
      <w:r w:rsidR="00442FDD">
        <w:t xml:space="preserve">, on s’attend à trouver une courbe plutôt inverse avec un gain proche de 0dB dans la bande rejetée et un gain plutôt faible ailleurs. EN effet, si l’inde n’est pas transmise, elle est réfléchie et reviens à l’entrée du circuit. </w:t>
      </w:r>
    </w:p>
    <w:p w14:paraId="074C1633" w14:textId="703176EF" w:rsidR="00442FDD" w:rsidRPr="007C3552" w:rsidRDefault="00442FDD" w:rsidP="00442FDD">
      <w:pPr>
        <w:ind w:firstLine="708"/>
      </w:pPr>
      <w:r>
        <w:t>C’est effectivement ce que nous observons dans les deux simulations</w:t>
      </w:r>
      <w:r w:rsidR="009D1086">
        <w:t xml:space="preserve">. </w:t>
      </w:r>
      <w:proofErr w:type="spellStart"/>
      <w:r>
        <w:t>OpenEMS</w:t>
      </w:r>
      <w:proofErr w:type="spellEnd"/>
      <w:r>
        <w:t xml:space="preserve"> </w:t>
      </w:r>
      <w:r>
        <w:t>(</w:t>
      </w:r>
      <w:r>
        <w:fldChar w:fldCharType="begin"/>
      </w:r>
      <w:r>
        <w:instrText xml:space="preserve"> REF _Ref220065539 \h </w:instrText>
      </w:r>
      <w:r>
        <w:fldChar w:fldCharType="separate"/>
      </w:r>
      <w:r>
        <w:t xml:space="preserve">Figure </w:t>
      </w:r>
      <w:r>
        <w:rPr>
          <w:noProof/>
        </w:rPr>
        <w:t>3</w:t>
      </w:r>
      <w:r>
        <w:t xml:space="preserve"> : Filtre de Notch </w:t>
      </w:r>
      <w:proofErr w:type="spellStart"/>
      <w:r>
        <w:t>OpenEMS</w:t>
      </w:r>
      <w:proofErr w:type="spellEnd"/>
      <w:r>
        <w:fldChar w:fldCharType="end"/>
      </w:r>
      <w:r>
        <w:t>) nous indique que la bande rejetée est centrée à 3.</w:t>
      </w:r>
      <w:r w:rsidR="009D1086">
        <w:t>65</w:t>
      </w:r>
      <w:r>
        <w:t>GHz</w:t>
      </w:r>
      <w:r w:rsidR="009D1086">
        <w:t xml:space="preserve">. QUCS </w:t>
      </w:r>
      <w:r w:rsidR="009D1086">
        <w:t>(</w:t>
      </w:r>
      <w:r w:rsidR="009D1086">
        <w:fldChar w:fldCharType="begin"/>
      </w:r>
      <w:r w:rsidR="009D1086">
        <w:instrText xml:space="preserve"> REF _Ref220065541 \h </w:instrText>
      </w:r>
      <w:r w:rsidR="009D1086">
        <w:fldChar w:fldCharType="separate"/>
      </w:r>
      <w:r w:rsidR="009D1086">
        <w:t xml:space="preserve">Figure </w:t>
      </w:r>
      <w:r w:rsidR="009D1086">
        <w:rPr>
          <w:noProof/>
        </w:rPr>
        <w:t>4</w:t>
      </w:r>
      <w:r w:rsidR="009D1086">
        <w:t xml:space="preserve"> : Filtre de Notch QUCS</w:t>
      </w:r>
      <w:r w:rsidR="009D1086">
        <w:fldChar w:fldCharType="end"/>
      </w:r>
      <w:r w:rsidR="009D1086">
        <w:t xml:space="preserve">) </w:t>
      </w:r>
      <w:r w:rsidR="009D1086">
        <w:t xml:space="preserve">a une bande rejetée très similaire centrée à la même fréquence. </w:t>
      </w:r>
      <w:r w:rsidR="007C3552">
        <w:t>Les seules différences notables entre les deux simulations sont quelques légères variations de S</w:t>
      </w:r>
      <w:r w:rsidR="007C3552">
        <w:rPr>
          <w:vertAlign w:val="subscript"/>
        </w:rPr>
        <w:t>11</w:t>
      </w:r>
      <w:r w:rsidR="007C3552">
        <w:t xml:space="preserve"> dans la bande passante du filtre dues aux différentes méthodes de simulation. Ces différences sont suffisamment minimes pour considérer que les deux simulations produisent des résultats quasi identiques. Nous pouvons à présent commencer à réaliser un circuit de notre propre conception, le plus simple qui soit, une ligne de transmission. </w:t>
      </w:r>
    </w:p>
    <w:p w14:paraId="1FFF4FDA" w14:textId="77777777" w:rsidR="00663C68" w:rsidRPr="001471A2" w:rsidRDefault="00663C68" w:rsidP="001471A2"/>
    <w:p w14:paraId="265AA17D" w14:textId="77777777" w:rsidR="00E81838" w:rsidRPr="00D96A26" w:rsidRDefault="00E81838"/>
    <w:p w14:paraId="3031B00D" w14:textId="77777777" w:rsidR="00E81838" w:rsidRPr="00D96A26" w:rsidRDefault="00E81838"/>
    <w:p w14:paraId="4A02E9F2" w14:textId="77777777" w:rsidR="00E81838" w:rsidRPr="00D96A26" w:rsidRDefault="00E81838"/>
    <w:p w14:paraId="70EBB25F" w14:textId="77777777" w:rsidR="00E81838" w:rsidRPr="00D96A26" w:rsidRDefault="00E81838"/>
    <w:p w14:paraId="40BDCD69" w14:textId="77777777" w:rsidR="00E81838" w:rsidRPr="00D96A26" w:rsidRDefault="00E81838"/>
    <w:p w14:paraId="455C92CA" w14:textId="77777777" w:rsidR="00E81838" w:rsidRPr="00D96A26" w:rsidRDefault="00E81838"/>
    <w:p w14:paraId="2670D3C6" w14:textId="3FC1A78A" w:rsidR="257801DF" w:rsidRDefault="001377A4" w:rsidP="001377A4">
      <w:pPr>
        <w:pStyle w:val="Titre1"/>
      </w:pPr>
      <w:bookmarkStart w:id="27" w:name="_Toc220064637"/>
      <w:r>
        <w:t>Sources :</w:t>
      </w:r>
      <w:bookmarkEnd w:id="27"/>
    </w:p>
    <w:p w14:paraId="731CE5C7" w14:textId="78891AB1" w:rsidR="001377A4" w:rsidRPr="001377A4" w:rsidRDefault="00A249F1" w:rsidP="001377A4">
      <w:r>
        <w:t xml:space="preserve">Satellite Iridium : </w:t>
      </w:r>
      <w:hyperlink r:id="rId16" w:history="1">
        <w:r w:rsidR="00FA5EBA" w:rsidRPr="00231BEE">
          <w:rPr>
            <w:rStyle w:val="Lienhypertexte"/>
          </w:rPr>
          <w:t>https://www.flickr.com/photos/ideonexus/2188119372/sizes/l/</w:t>
        </w:r>
      </w:hyperlink>
      <w:r w:rsidR="00FA5EBA">
        <w:t xml:space="preserve"> </w:t>
      </w:r>
    </w:p>
    <w:sectPr w:rsidR="001377A4" w:rsidRPr="001377A4">
      <w:headerReference w:type="default" r:id="rId17"/>
      <w:footerReference w:type="default" r:id="rId18"/>
      <w:headerReference w:type="first" r:id="rId19"/>
      <w:footerReference w:type="first" r:id="rId20"/>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1E76B" w14:textId="77777777" w:rsidR="007F7A63" w:rsidRDefault="007F7A63">
      <w:pPr>
        <w:spacing w:after="0" w:line="240" w:lineRule="auto"/>
      </w:pPr>
      <w:r>
        <w:separator/>
      </w:r>
    </w:p>
  </w:endnote>
  <w:endnote w:type="continuationSeparator" w:id="0">
    <w:p w14:paraId="39EA6C86" w14:textId="77777777" w:rsidR="007F7A63" w:rsidRDefault="007F7A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1DB9B3D1" w14:paraId="0F92309E" w14:textId="77777777" w:rsidTr="257801DF">
      <w:trPr>
        <w:trHeight w:val="300"/>
      </w:trPr>
      <w:tc>
        <w:tcPr>
          <w:tcW w:w="3005" w:type="dxa"/>
        </w:tcPr>
        <w:p w14:paraId="571A3BF3" w14:textId="5A6E9C06" w:rsidR="1DB9B3D1" w:rsidRDefault="1DB9B3D1" w:rsidP="1DB9B3D1">
          <w:pPr>
            <w:pStyle w:val="En-tte"/>
            <w:ind w:left="-115"/>
          </w:pPr>
        </w:p>
      </w:tc>
      <w:tc>
        <w:tcPr>
          <w:tcW w:w="3005" w:type="dxa"/>
        </w:tcPr>
        <w:p w14:paraId="5B84D4CA" w14:textId="667B82B2" w:rsidR="1DB9B3D1" w:rsidRDefault="1DB9B3D1" w:rsidP="1DB9B3D1">
          <w:pPr>
            <w:pStyle w:val="En-tte"/>
            <w:jc w:val="center"/>
          </w:pPr>
        </w:p>
      </w:tc>
      <w:tc>
        <w:tcPr>
          <w:tcW w:w="3005" w:type="dxa"/>
        </w:tcPr>
        <w:p w14:paraId="23FD20F3" w14:textId="5F2E3885" w:rsidR="1DB9B3D1" w:rsidRDefault="1DB9B3D1" w:rsidP="1DB9B3D1">
          <w:pPr>
            <w:pStyle w:val="En-tte"/>
            <w:ind w:right="-115"/>
            <w:jc w:val="right"/>
          </w:pPr>
          <w:r>
            <w:fldChar w:fldCharType="begin"/>
          </w:r>
          <w:r>
            <w:instrText>PAGE</w:instrText>
          </w:r>
          <w:r>
            <w:fldChar w:fldCharType="separate"/>
          </w:r>
          <w:r w:rsidR="008B753B">
            <w:rPr>
              <w:noProof/>
            </w:rPr>
            <w:t>2</w:t>
          </w:r>
          <w:r>
            <w:fldChar w:fldCharType="end"/>
          </w:r>
        </w:p>
      </w:tc>
    </w:tr>
  </w:tbl>
  <w:p w14:paraId="68237B81" w14:textId="42FF5767" w:rsidR="1DB9B3D1" w:rsidRDefault="1DB9B3D1" w:rsidP="1DB9B3D1">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57801DF" w14:paraId="45EF0E04" w14:textId="77777777" w:rsidTr="257801DF">
      <w:trPr>
        <w:trHeight w:val="300"/>
      </w:trPr>
      <w:tc>
        <w:tcPr>
          <w:tcW w:w="3005" w:type="dxa"/>
        </w:tcPr>
        <w:p w14:paraId="5F2985F0" w14:textId="28A21C65" w:rsidR="257801DF" w:rsidRDefault="257801DF" w:rsidP="257801DF">
          <w:pPr>
            <w:pStyle w:val="En-tte"/>
            <w:ind w:left="-115"/>
          </w:pPr>
        </w:p>
      </w:tc>
      <w:tc>
        <w:tcPr>
          <w:tcW w:w="3005" w:type="dxa"/>
        </w:tcPr>
        <w:p w14:paraId="030E5040" w14:textId="0D527475" w:rsidR="257801DF" w:rsidRDefault="257801DF" w:rsidP="257801DF">
          <w:pPr>
            <w:pStyle w:val="En-tte"/>
            <w:jc w:val="center"/>
          </w:pPr>
        </w:p>
      </w:tc>
      <w:tc>
        <w:tcPr>
          <w:tcW w:w="3005" w:type="dxa"/>
        </w:tcPr>
        <w:p w14:paraId="225543C9" w14:textId="349190BB" w:rsidR="257801DF" w:rsidRDefault="257801DF" w:rsidP="257801DF">
          <w:pPr>
            <w:pStyle w:val="En-tte"/>
            <w:ind w:right="-115"/>
            <w:jc w:val="right"/>
          </w:pPr>
        </w:p>
      </w:tc>
    </w:tr>
  </w:tbl>
  <w:p w14:paraId="70EBCECB" w14:textId="52B28A08" w:rsidR="257801DF" w:rsidRDefault="257801DF" w:rsidP="257801DF">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8EBDA" w14:textId="77777777" w:rsidR="007F7A63" w:rsidRDefault="007F7A63">
      <w:pPr>
        <w:spacing w:after="0" w:line="240" w:lineRule="auto"/>
      </w:pPr>
      <w:r>
        <w:separator/>
      </w:r>
    </w:p>
  </w:footnote>
  <w:footnote w:type="continuationSeparator" w:id="0">
    <w:p w14:paraId="2F71D288" w14:textId="77777777" w:rsidR="007F7A63" w:rsidRDefault="007F7A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127" w:type="dxa"/>
      <w:tblLook w:val="06A0" w:firstRow="1" w:lastRow="0" w:firstColumn="1" w:lastColumn="0" w:noHBand="1" w:noVBand="1"/>
    </w:tblPr>
    <w:tblGrid>
      <w:gridCol w:w="9127"/>
    </w:tblGrid>
    <w:tr w:rsidR="1DB9B3D1" w14:paraId="0A0F0943" w14:textId="77777777" w:rsidTr="257801DF">
      <w:trPr>
        <w:trHeight w:val="300"/>
      </w:trPr>
      <w:tc>
        <w:tcPr>
          <w:tcW w:w="9127" w:type="dxa"/>
        </w:tcPr>
        <w:p w14:paraId="15AD977B" w14:textId="66C9FC91" w:rsidR="1DB9B3D1" w:rsidRDefault="1DB9B3D1" w:rsidP="1DB9B3D1">
          <w:pPr>
            <w:pStyle w:val="En-tte"/>
            <w:ind w:left="-115"/>
          </w:pPr>
        </w:p>
      </w:tc>
    </w:tr>
  </w:tbl>
  <w:p w14:paraId="08E8271E" w14:textId="617DDF8E" w:rsidR="1DB9B3D1" w:rsidRDefault="1DB9B3D1" w:rsidP="1DB9B3D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57801DF" w14:paraId="4D05D4E0" w14:textId="77777777" w:rsidTr="257801DF">
      <w:trPr>
        <w:trHeight w:val="300"/>
      </w:trPr>
      <w:tc>
        <w:tcPr>
          <w:tcW w:w="3005" w:type="dxa"/>
        </w:tcPr>
        <w:p w14:paraId="2D124AA3" w14:textId="20D04E92" w:rsidR="257801DF" w:rsidRDefault="257801DF" w:rsidP="257801DF">
          <w:pPr>
            <w:pStyle w:val="En-tte"/>
            <w:ind w:left="-115"/>
          </w:pPr>
          <w:r>
            <w:rPr>
              <w:noProof/>
            </w:rPr>
            <w:drawing>
              <wp:inline distT="0" distB="0" distL="0" distR="0" wp14:anchorId="1A4CB477" wp14:editId="621F6F93">
                <wp:extent cx="1771650" cy="885825"/>
                <wp:effectExtent l="0" t="0" r="0" b="0"/>
                <wp:docPr id="9453335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84868" name="Picture 420984868"/>
                        <pic:cNvPicPr/>
                      </pic:nvPicPr>
                      <pic:blipFill>
                        <a:blip r:embed="rId1">
                          <a:extLst>
                            <a:ext uri="{28A0092B-C50C-407E-A947-70E740481C1C}">
                              <a14:useLocalDpi xmlns:a14="http://schemas.microsoft.com/office/drawing/2010/main"/>
                            </a:ext>
                          </a:extLst>
                        </a:blip>
                        <a:stretch>
                          <a:fillRect/>
                        </a:stretch>
                      </pic:blipFill>
                      <pic:spPr>
                        <a:xfrm>
                          <a:off x="0" y="0"/>
                          <a:ext cx="1771650" cy="885825"/>
                        </a:xfrm>
                        <a:prstGeom prst="rect">
                          <a:avLst/>
                        </a:prstGeom>
                      </pic:spPr>
                    </pic:pic>
                  </a:graphicData>
                </a:graphic>
              </wp:inline>
            </w:drawing>
          </w:r>
        </w:p>
      </w:tc>
      <w:tc>
        <w:tcPr>
          <w:tcW w:w="3005" w:type="dxa"/>
        </w:tcPr>
        <w:p w14:paraId="6BE64D84" w14:textId="59A0940C" w:rsidR="257801DF" w:rsidRDefault="257801DF" w:rsidP="257801DF">
          <w:pPr>
            <w:pStyle w:val="En-tte"/>
            <w:jc w:val="center"/>
          </w:pPr>
          <w:r>
            <w:t>2025-2026</w:t>
          </w:r>
        </w:p>
        <w:p w14:paraId="0B8AF447" w14:textId="219BC794" w:rsidR="257801DF" w:rsidRDefault="257801DF" w:rsidP="257801DF">
          <w:pPr>
            <w:pStyle w:val="En-tte"/>
            <w:jc w:val="center"/>
          </w:pPr>
        </w:p>
      </w:tc>
      <w:tc>
        <w:tcPr>
          <w:tcW w:w="3005" w:type="dxa"/>
        </w:tcPr>
        <w:p w14:paraId="6FC3D67B" w14:textId="7F12924D" w:rsidR="257801DF" w:rsidRDefault="257801DF" w:rsidP="257801DF">
          <w:pPr>
            <w:pStyle w:val="En-tte"/>
            <w:ind w:right="-115"/>
            <w:jc w:val="right"/>
          </w:pPr>
          <w:r>
            <w:t>BEZE Alexandre</w:t>
          </w:r>
        </w:p>
        <w:p w14:paraId="47276BF4" w14:textId="5E3E460F" w:rsidR="257801DF" w:rsidRDefault="257801DF" w:rsidP="257801DF">
          <w:pPr>
            <w:pStyle w:val="En-tte"/>
            <w:ind w:right="-115"/>
            <w:jc w:val="right"/>
          </w:pPr>
          <w:r>
            <w:t>ROSSIGNOL Jérôme</w:t>
          </w:r>
        </w:p>
        <w:p w14:paraId="63993F2A" w14:textId="100119A0" w:rsidR="257801DF" w:rsidRDefault="257801DF" w:rsidP="257801DF">
          <w:pPr>
            <w:pStyle w:val="En-tte"/>
            <w:ind w:right="-115"/>
            <w:jc w:val="right"/>
          </w:pPr>
        </w:p>
      </w:tc>
    </w:tr>
  </w:tbl>
  <w:p w14:paraId="43510D29" w14:textId="25587FE3" w:rsidR="257801DF" w:rsidRDefault="257801DF" w:rsidP="257801DF">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ECDF531"/>
    <w:rsid w:val="00002595"/>
    <w:rsid w:val="0002280B"/>
    <w:rsid w:val="00030CE6"/>
    <w:rsid w:val="000319BA"/>
    <w:rsid w:val="00052CEB"/>
    <w:rsid w:val="00056377"/>
    <w:rsid w:val="000915AD"/>
    <w:rsid w:val="000A55FB"/>
    <w:rsid w:val="000E3B5C"/>
    <w:rsid w:val="00100E56"/>
    <w:rsid w:val="00111353"/>
    <w:rsid w:val="0011162F"/>
    <w:rsid w:val="001151D4"/>
    <w:rsid w:val="0012544D"/>
    <w:rsid w:val="0012606F"/>
    <w:rsid w:val="0012786D"/>
    <w:rsid w:val="001377A4"/>
    <w:rsid w:val="00145F77"/>
    <w:rsid w:val="001471A2"/>
    <w:rsid w:val="001543EB"/>
    <w:rsid w:val="00182CEE"/>
    <w:rsid w:val="0018356E"/>
    <w:rsid w:val="00183FFD"/>
    <w:rsid w:val="00184CB4"/>
    <w:rsid w:val="00186E5F"/>
    <w:rsid w:val="001A3854"/>
    <w:rsid w:val="001A57AB"/>
    <w:rsid w:val="001A6663"/>
    <w:rsid w:val="001B797C"/>
    <w:rsid w:val="001D156D"/>
    <w:rsid w:val="001F7288"/>
    <w:rsid w:val="00202E24"/>
    <w:rsid w:val="002054AF"/>
    <w:rsid w:val="00213632"/>
    <w:rsid w:val="00224E6A"/>
    <w:rsid w:val="00232B67"/>
    <w:rsid w:val="00271A96"/>
    <w:rsid w:val="002B6341"/>
    <w:rsid w:val="002B7DBA"/>
    <w:rsid w:val="002C2E76"/>
    <w:rsid w:val="002F184C"/>
    <w:rsid w:val="002F4664"/>
    <w:rsid w:val="0031681C"/>
    <w:rsid w:val="003172C9"/>
    <w:rsid w:val="00330F73"/>
    <w:rsid w:val="003316AD"/>
    <w:rsid w:val="00336546"/>
    <w:rsid w:val="00346230"/>
    <w:rsid w:val="00346308"/>
    <w:rsid w:val="0035176E"/>
    <w:rsid w:val="003519A5"/>
    <w:rsid w:val="0037766C"/>
    <w:rsid w:val="00377E1A"/>
    <w:rsid w:val="003C23E8"/>
    <w:rsid w:val="003C3399"/>
    <w:rsid w:val="003C4CAE"/>
    <w:rsid w:val="003D5A7A"/>
    <w:rsid w:val="003E41F0"/>
    <w:rsid w:val="003E5C24"/>
    <w:rsid w:val="00406701"/>
    <w:rsid w:val="00415D2C"/>
    <w:rsid w:val="00417D4A"/>
    <w:rsid w:val="004309CA"/>
    <w:rsid w:val="00442FDD"/>
    <w:rsid w:val="00452782"/>
    <w:rsid w:val="0045311F"/>
    <w:rsid w:val="00453205"/>
    <w:rsid w:val="004629AD"/>
    <w:rsid w:val="0047115F"/>
    <w:rsid w:val="00475AA6"/>
    <w:rsid w:val="004966DA"/>
    <w:rsid w:val="004A26C5"/>
    <w:rsid w:val="004A2F71"/>
    <w:rsid w:val="004A50BF"/>
    <w:rsid w:val="004B3775"/>
    <w:rsid w:val="004E1E53"/>
    <w:rsid w:val="00505591"/>
    <w:rsid w:val="005065CB"/>
    <w:rsid w:val="00540EFC"/>
    <w:rsid w:val="00565D3B"/>
    <w:rsid w:val="005668D1"/>
    <w:rsid w:val="00596A3D"/>
    <w:rsid w:val="005977EB"/>
    <w:rsid w:val="00612A58"/>
    <w:rsid w:val="00612D73"/>
    <w:rsid w:val="00621DE3"/>
    <w:rsid w:val="00636715"/>
    <w:rsid w:val="00637674"/>
    <w:rsid w:val="00642E35"/>
    <w:rsid w:val="00663C68"/>
    <w:rsid w:val="006941FB"/>
    <w:rsid w:val="006D46B4"/>
    <w:rsid w:val="006D5DAA"/>
    <w:rsid w:val="006E22E8"/>
    <w:rsid w:val="00706B96"/>
    <w:rsid w:val="00707111"/>
    <w:rsid w:val="007206C2"/>
    <w:rsid w:val="00727D22"/>
    <w:rsid w:val="00734F34"/>
    <w:rsid w:val="00753D86"/>
    <w:rsid w:val="00762DDF"/>
    <w:rsid w:val="00762EA5"/>
    <w:rsid w:val="007A1C26"/>
    <w:rsid w:val="007A643D"/>
    <w:rsid w:val="007A729D"/>
    <w:rsid w:val="007C3552"/>
    <w:rsid w:val="007D6D74"/>
    <w:rsid w:val="007E0A1C"/>
    <w:rsid w:val="007E32DD"/>
    <w:rsid w:val="007F7A63"/>
    <w:rsid w:val="00800480"/>
    <w:rsid w:val="00824F84"/>
    <w:rsid w:val="00847B06"/>
    <w:rsid w:val="008715E6"/>
    <w:rsid w:val="008A06B4"/>
    <w:rsid w:val="008A282B"/>
    <w:rsid w:val="008A56A1"/>
    <w:rsid w:val="008B5ED8"/>
    <w:rsid w:val="008B753B"/>
    <w:rsid w:val="008C023F"/>
    <w:rsid w:val="008C7892"/>
    <w:rsid w:val="008D12D8"/>
    <w:rsid w:val="008D34B9"/>
    <w:rsid w:val="008D3941"/>
    <w:rsid w:val="00900E96"/>
    <w:rsid w:val="00931ED2"/>
    <w:rsid w:val="00976990"/>
    <w:rsid w:val="009772D5"/>
    <w:rsid w:val="00993211"/>
    <w:rsid w:val="00997A36"/>
    <w:rsid w:val="009D1086"/>
    <w:rsid w:val="009E4D36"/>
    <w:rsid w:val="00A249F1"/>
    <w:rsid w:val="00A30F08"/>
    <w:rsid w:val="00A317E2"/>
    <w:rsid w:val="00A40D10"/>
    <w:rsid w:val="00A41828"/>
    <w:rsid w:val="00A46A6C"/>
    <w:rsid w:val="00AC5383"/>
    <w:rsid w:val="00AD4551"/>
    <w:rsid w:val="00AD666A"/>
    <w:rsid w:val="00AE173E"/>
    <w:rsid w:val="00AE1D97"/>
    <w:rsid w:val="00AF7399"/>
    <w:rsid w:val="00B0023F"/>
    <w:rsid w:val="00B101F7"/>
    <w:rsid w:val="00B40EC7"/>
    <w:rsid w:val="00B776B8"/>
    <w:rsid w:val="00B84C70"/>
    <w:rsid w:val="00BA119A"/>
    <w:rsid w:val="00BD5F38"/>
    <w:rsid w:val="00BD74F3"/>
    <w:rsid w:val="00BE7FE5"/>
    <w:rsid w:val="00C25241"/>
    <w:rsid w:val="00C41BE9"/>
    <w:rsid w:val="00C50486"/>
    <w:rsid w:val="00C55E39"/>
    <w:rsid w:val="00C718EC"/>
    <w:rsid w:val="00C71C3F"/>
    <w:rsid w:val="00C72B6C"/>
    <w:rsid w:val="00C82CDE"/>
    <w:rsid w:val="00C94813"/>
    <w:rsid w:val="00CB709F"/>
    <w:rsid w:val="00CF246B"/>
    <w:rsid w:val="00D075FC"/>
    <w:rsid w:val="00D15FF8"/>
    <w:rsid w:val="00D20842"/>
    <w:rsid w:val="00D4282B"/>
    <w:rsid w:val="00D4287D"/>
    <w:rsid w:val="00D7370B"/>
    <w:rsid w:val="00D83713"/>
    <w:rsid w:val="00D96A26"/>
    <w:rsid w:val="00DA21F5"/>
    <w:rsid w:val="00DA47B6"/>
    <w:rsid w:val="00DA68D0"/>
    <w:rsid w:val="00DC4116"/>
    <w:rsid w:val="00DD6F6D"/>
    <w:rsid w:val="00DE4AB4"/>
    <w:rsid w:val="00DF241D"/>
    <w:rsid w:val="00E04423"/>
    <w:rsid w:val="00E12E71"/>
    <w:rsid w:val="00E2692C"/>
    <w:rsid w:val="00E26F1C"/>
    <w:rsid w:val="00E309CC"/>
    <w:rsid w:val="00E50105"/>
    <w:rsid w:val="00E659C8"/>
    <w:rsid w:val="00E81838"/>
    <w:rsid w:val="00E82919"/>
    <w:rsid w:val="00E85CA5"/>
    <w:rsid w:val="00EB2E0C"/>
    <w:rsid w:val="00EC3888"/>
    <w:rsid w:val="00EF431B"/>
    <w:rsid w:val="00EF4DA9"/>
    <w:rsid w:val="00EF659D"/>
    <w:rsid w:val="00F00B9C"/>
    <w:rsid w:val="00F14A87"/>
    <w:rsid w:val="00F167FF"/>
    <w:rsid w:val="00F51FC1"/>
    <w:rsid w:val="00F65903"/>
    <w:rsid w:val="00F6643B"/>
    <w:rsid w:val="00F85967"/>
    <w:rsid w:val="00F91BE9"/>
    <w:rsid w:val="00F92E80"/>
    <w:rsid w:val="00FA17D7"/>
    <w:rsid w:val="00FA5443"/>
    <w:rsid w:val="00FA5EBA"/>
    <w:rsid w:val="00FA6ECA"/>
    <w:rsid w:val="00FB5C66"/>
    <w:rsid w:val="00FC7E9D"/>
    <w:rsid w:val="00FF129F"/>
    <w:rsid w:val="00FF3C4D"/>
    <w:rsid w:val="00FF716C"/>
    <w:rsid w:val="05049034"/>
    <w:rsid w:val="05A2B6EB"/>
    <w:rsid w:val="0720D72F"/>
    <w:rsid w:val="0B4267F2"/>
    <w:rsid w:val="1039FC2A"/>
    <w:rsid w:val="144CE08F"/>
    <w:rsid w:val="1DB9B3D1"/>
    <w:rsid w:val="1ECDF531"/>
    <w:rsid w:val="20BEF60B"/>
    <w:rsid w:val="23DC87F5"/>
    <w:rsid w:val="257801DF"/>
    <w:rsid w:val="2720F0F0"/>
    <w:rsid w:val="29313589"/>
    <w:rsid w:val="2A76187C"/>
    <w:rsid w:val="2BC211AF"/>
    <w:rsid w:val="2BE93474"/>
    <w:rsid w:val="2FA1877A"/>
    <w:rsid w:val="300E7431"/>
    <w:rsid w:val="31E7BBA7"/>
    <w:rsid w:val="37F320EC"/>
    <w:rsid w:val="3965DF41"/>
    <w:rsid w:val="3AB7D7BA"/>
    <w:rsid w:val="3D828CD9"/>
    <w:rsid w:val="44AC7465"/>
    <w:rsid w:val="51F86669"/>
    <w:rsid w:val="56344B19"/>
    <w:rsid w:val="56C77232"/>
    <w:rsid w:val="5CA5A492"/>
    <w:rsid w:val="5E865D50"/>
    <w:rsid w:val="61900279"/>
    <w:rsid w:val="641FAFAA"/>
    <w:rsid w:val="670435D6"/>
    <w:rsid w:val="6963C999"/>
    <w:rsid w:val="6AF6DAEC"/>
    <w:rsid w:val="713005AF"/>
    <w:rsid w:val="74282C9E"/>
    <w:rsid w:val="7BD8E3AD"/>
    <w:rsid w:val="7FC5352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CDF531"/>
  <w15:chartTrackingRefBased/>
  <w15:docId w15:val="{2717DEA3-81A8-4D94-980D-824CF6E89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257801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55FB"/>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itre3">
    <w:name w:val="heading 3"/>
    <w:basedOn w:val="Normal"/>
    <w:next w:val="Normal"/>
    <w:link w:val="Titre3Car"/>
    <w:uiPriority w:val="9"/>
    <w:unhideWhenUsed/>
    <w:qFormat/>
    <w:rsid w:val="00F51FC1"/>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sid w:val="56344B19"/>
    <w:pPr>
      <w:spacing w:after="80" w:line="240" w:lineRule="auto"/>
      <w:contextualSpacing/>
    </w:pPr>
    <w:rPr>
      <w:rFonts w:asciiTheme="majorHAnsi" w:eastAsiaTheme="majorEastAsia" w:hAnsiTheme="majorHAnsi" w:cstheme="majorBidi"/>
      <w:sz w:val="56"/>
      <w:szCs w:val="56"/>
    </w:rPr>
  </w:style>
  <w:style w:type="paragraph" w:styleId="En-tte">
    <w:name w:val="header"/>
    <w:basedOn w:val="Normal"/>
    <w:uiPriority w:val="99"/>
    <w:unhideWhenUsed/>
    <w:rsid w:val="1DB9B3D1"/>
    <w:pPr>
      <w:tabs>
        <w:tab w:val="center" w:pos="4680"/>
        <w:tab w:val="right" w:pos="9360"/>
      </w:tabs>
      <w:spacing w:after="0" w:line="240" w:lineRule="auto"/>
    </w:pPr>
  </w:style>
  <w:style w:type="paragraph" w:styleId="Pieddepage">
    <w:name w:val="footer"/>
    <w:basedOn w:val="Normal"/>
    <w:uiPriority w:val="99"/>
    <w:unhideWhenUsed/>
    <w:rsid w:val="1DB9B3D1"/>
    <w:pPr>
      <w:tabs>
        <w:tab w:val="center" w:pos="4680"/>
        <w:tab w:val="right" w:pos="9360"/>
      </w:tabs>
      <w:spacing w:after="0" w:line="240" w:lineRule="auto"/>
    </w:pPr>
  </w:style>
  <w:style w:type="table" w:styleId="Grilledutableau">
    <w:name w:val="Table Grid"/>
    <w:basedOn w:val="Tableau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sid w:val="257801DF"/>
    <w:rPr>
      <w:color w:val="467886"/>
      <w:u w:val="single"/>
    </w:rPr>
  </w:style>
  <w:style w:type="paragraph" w:styleId="TM1">
    <w:name w:val="toc 1"/>
    <w:basedOn w:val="Normal"/>
    <w:next w:val="Normal"/>
    <w:uiPriority w:val="39"/>
    <w:unhideWhenUsed/>
    <w:rsid w:val="257801DF"/>
    <w:pPr>
      <w:spacing w:after="100"/>
    </w:pPr>
  </w:style>
  <w:style w:type="paragraph" w:styleId="Notedefin">
    <w:name w:val="endnote text"/>
    <w:basedOn w:val="Normal"/>
    <w:uiPriority w:val="99"/>
    <w:semiHidden/>
    <w:unhideWhenUsed/>
    <w:rsid w:val="257801DF"/>
    <w:pPr>
      <w:spacing w:after="0" w:line="240" w:lineRule="auto"/>
    </w:pPr>
    <w:rPr>
      <w:sz w:val="20"/>
      <w:szCs w:val="20"/>
    </w:rPr>
  </w:style>
  <w:style w:type="character" w:styleId="Appeldenotedefin">
    <w:name w:val="endnote reference"/>
    <w:basedOn w:val="Policepardfaut"/>
    <w:uiPriority w:val="99"/>
    <w:semiHidden/>
    <w:unhideWhenUsed/>
    <w:rsid w:val="257801DF"/>
    <w:rPr>
      <w:vertAlign w:val="superscript"/>
    </w:rPr>
  </w:style>
  <w:style w:type="paragraph" w:styleId="Lgende">
    <w:name w:val="caption"/>
    <w:basedOn w:val="Normal"/>
    <w:next w:val="Normal"/>
    <w:uiPriority w:val="35"/>
    <w:unhideWhenUsed/>
    <w:qFormat/>
    <w:rsid w:val="00596A3D"/>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4E1E53"/>
    <w:pPr>
      <w:spacing w:after="0"/>
    </w:pPr>
  </w:style>
  <w:style w:type="character" w:styleId="Mentionnonrsolue">
    <w:name w:val="Unresolved Mention"/>
    <w:basedOn w:val="Policepardfaut"/>
    <w:uiPriority w:val="99"/>
    <w:semiHidden/>
    <w:unhideWhenUsed/>
    <w:rsid w:val="00FA5EBA"/>
    <w:rPr>
      <w:color w:val="605E5C"/>
      <w:shd w:val="clear" w:color="auto" w:fill="E1DFDD"/>
    </w:rPr>
  </w:style>
  <w:style w:type="character" w:customStyle="1" w:styleId="Titre1Car">
    <w:name w:val="Titre 1 Car"/>
    <w:basedOn w:val="Policepardfaut"/>
    <w:link w:val="Titre1"/>
    <w:uiPriority w:val="9"/>
    <w:rsid w:val="002C2E7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55FB"/>
    <w:rPr>
      <w:rFonts w:asciiTheme="majorHAnsi" w:eastAsiaTheme="majorEastAsia" w:hAnsiTheme="majorHAnsi" w:cstheme="majorBidi"/>
      <w:color w:val="0F4761" w:themeColor="accent1" w:themeShade="BF"/>
      <w:sz w:val="26"/>
      <w:szCs w:val="26"/>
    </w:rPr>
  </w:style>
  <w:style w:type="paragraph" w:styleId="TM2">
    <w:name w:val="toc 2"/>
    <w:basedOn w:val="Normal"/>
    <w:next w:val="Normal"/>
    <w:autoRedefine/>
    <w:uiPriority w:val="39"/>
    <w:unhideWhenUsed/>
    <w:rsid w:val="001A57AB"/>
    <w:pPr>
      <w:spacing w:after="100"/>
      <w:ind w:left="240"/>
    </w:pPr>
  </w:style>
  <w:style w:type="character" w:customStyle="1" w:styleId="Titre3Car">
    <w:name w:val="Titre 3 Car"/>
    <w:basedOn w:val="Policepardfaut"/>
    <w:link w:val="Titre3"/>
    <w:uiPriority w:val="9"/>
    <w:rsid w:val="00F51FC1"/>
    <w:rPr>
      <w:rFonts w:asciiTheme="majorHAnsi" w:eastAsiaTheme="majorEastAsia" w:hAnsiTheme="majorHAnsi" w:cstheme="majorBidi"/>
      <w:color w:val="0A2F40" w:themeColor="accent1" w:themeShade="7F"/>
    </w:rPr>
  </w:style>
  <w:style w:type="paragraph" w:styleId="TM3">
    <w:name w:val="toc 3"/>
    <w:basedOn w:val="Normal"/>
    <w:next w:val="Normal"/>
    <w:autoRedefine/>
    <w:uiPriority w:val="39"/>
    <w:unhideWhenUsed/>
    <w:rsid w:val="006D46B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flickr.com/photos/ideonexus/2188119372/sizes/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jpg"/><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48A0CEBA29ACC4397481D4F9CDC23FF" ma:contentTypeVersion="7" ma:contentTypeDescription="Crée un document." ma:contentTypeScope="" ma:versionID="8db763ca7b2581df1ec46ae43d7834c2">
  <xsd:schema xmlns:xsd="http://www.w3.org/2001/XMLSchema" xmlns:xs="http://www.w3.org/2001/XMLSchema" xmlns:p="http://schemas.microsoft.com/office/2006/metadata/properties" xmlns:ns3="c88cb849-21ac-4463-aa9d-a2b0dc52a1ff" targetNamespace="http://schemas.microsoft.com/office/2006/metadata/properties" ma:root="true" ma:fieldsID="98411ed18f4c0a770b06310a309b7006" ns3:_="">
    <xsd:import namespace="c88cb849-21ac-4463-aa9d-a2b0dc52a1ff"/>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SearchProperties" minOccurs="0"/>
                <xsd:element ref="ns3:MediaServiceObjectDetectorVersions" minOccurs="0"/>
                <xsd:element ref="ns3:_activity"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8cb849-21ac-4463-aa9d-a2b0dc52a1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BillingMetadata" ma:index="1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c88cb849-21ac-4463-aa9d-a2b0dc52a1f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CE6CFF-6489-4686-8833-847805BA31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8cb849-21ac-4463-aa9d-a2b0dc52a1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6AB1B7-0E98-4293-A5E8-ED44DF2F5D0D}">
  <ds:schemaRefs>
    <ds:schemaRef ds:uri="http://schemas.openxmlformats.org/officeDocument/2006/bibliography"/>
  </ds:schemaRefs>
</ds:datastoreItem>
</file>

<file path=customXml/itemProps3.xml><?xml version="1.0" encoding="utf-8"?>
<ds:datastoreItem xmlns:ds="http://schemas.openxmlformats.org/officeDocument/2006/customXml" ds:itemID="{ACEF97E7-369F-4CA2-A6B0-EB34E0836FC9}">
  <ds:schemaRefs>
    <ds:schemaRef ds:uri="http://schemas.microsoft.com/office/2006/metadata/properties"/>
    <ds:schemaRef ds:uri="http://schemas.microsoft.com/office/infopath/2007/PartnerControls"/>
    <ds:schemaRef ds:uri="c88cb849-21ac-4463-aa9d-a2b0dc52a1ff"/>
  </ds:schemaRefs>
</ds:datastoreItem>
</file>

<file path=customXml/itemProps4.xml><?xml version="1.0" encoding="utf-8"?>
<ds:datastoreItem xmlns:ds="http://schemas.openxmlformats.org/officeDocument/2006/customXml" ds:itemID="{7F56C132-E70D-485A-91AE-90FB2427838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1276</Words>
  <Characters>7023</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8283</CharactersWithSpaces>
  <SharedDoc>false</SharedDoc>
  <HLinks>
    <vt:vector size="36" baseType="variant">
      <vt:variant>
        <vt:i4>8323189</vt:i4>
      </vt:variant>
      <vt:variant>
        <vt:i4>39</vt:i4>
      </vt:variant>
      <vt:variant>
        <vt:i4>0</vt:i4>
      </vt:variant>
      <vt:variant>
        <vt:i4>5</vt:i4>
      </vt:variant>
      <vt:variant>
        <vt:lpwstr>https://www.flickr.com/photos/ideonexus/2188119372/sizes/l/</vt:lpwstr>
      </vt:variant>
      <vt:variant>
        <vt:lpwstr/>
      </vt:variant>
      <vt:variant>
        <vt:i4>2031675</vt:i4>
      </vt:variant>
      <vt:variant>
        <vt:i4>32</vt:i4>
      </vt:variant>
      <vt:variant>
        <vt:i4>0</vt:i4>
      </vt:variant>
      <vt:variant>
        <vt:i4>5</vt:i4>
      </vt:variant>
      <vt:variant>
        <vt:lpwstr/>
      </vt:variant>
      <vt:variant>
        <vt:lpwstr>_Toc220009938</vt:lpwstr>
      </vt:variant>
      <vt:variant>
        <vt:i4>1114167</vt:i4>
      </vt:variant>
      <vt:variant>
        <vt:i4>23</vt:i4>
      </vt:variant>
      <vt:variant>
        <vt:i4>0</vt:i4>
      </vt:variant>
      <vt:variant>
        <vt:i4>5</vt:i4>
      </vt:variant>
      <vt:variant>
        <vt:lpwstr/>
      </vt:variant>
      <vt:variant>
        <vt:lpwstr>_Toc220010443</vt:lpwstr>
      </vt:variant>
      <vt:variant>
        <vt:i4>1114167</vt:i4>
      </vt:variant>
      <vt:variant>
        <vt:i4>17</vt:i4>
      </vt:variant>
      <vt:variant>
        <vt:i4>0</vt:i4>
      </vt:variant>
      <vt:variant>
        <vt:i4>5</vt:i4>
      </vt:variant>
      <vt:variant>
        <vt:lpwstr/>
      </vt:variant>
      <vt:variant>
        <vt:lpwstr>_Toc220010442</vt:lpwstr>
      </vt:variant>
      <vt:variant>
        <vt:i4>1114167</vt:i4>
      </vt:variant>
      <vt:variant>
        <vt:i4>11</vt:i4>
      </vt:variant>
      <vt:variant>
        <vt:i4>0</vt:i4>
      </vt:variant>
      <vt:variant>
        <vt:i4>5</vt:i4>
      </vt:variant>
      <vt:variant>
        <vt:lpwstr/>
      </vt:variant>
      <vt:variant>
        <vt:lpwstr>_Toc220010441</vt:lpwstr>
      </vt:variant>
      <vt:variant>
        <vt:i4>1114167</vt:i4>
      </vt:variant>
      <vt:variant>
        <vt:i4>5</vt:i4>
      </vt:variant>
      <vt:variant>
        <vt:i4>0</vt:i4>
      </vt:variant>
      <vt:variant>
        <vt:i4>5</vt:i4>
      </vt:variant>
      <vt:variant>
        <vt:lpwstr/>
      </vt:variant>
      <vt:variant>
        <vt:lpwstr>_Toc220010440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Hyot</dc:creator>
  <cp:keywords/>
  <dc:description/>
  <cp:lastModifiedBy>Lucas Hyot</cp:lastModifiedBy>
  <cp:revision>4</cp:revision>
  <dcterms:created xsi:type="dcterms:W3CDTF">2026-01-22T22:38:00Z</dcterms:created>
  <dcterms:modified xsi:type="dcterms:W3CDTF">2026-01-23T12:22:00Z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0x010100448A0CEBA29ACC4397481D4F9CDC23FF</vt:lpwstr>
  </property>
</Properties>
</file>