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F5ED" w14:textId="0DE1A4D9" w:rsidR="00A271AB" w:rsidRDefault="00A271AB" w:rsidP="00A271AB">
      <w:pPr>
        <w:jc w:val="right"/>
      </w:pPr>
      <w:r>
        <w:t>Dan Sedano</w:t>
      </w:r>
    </w:p>
    <w:p w14:paraId="562AE964" w14:textId="55167D77" w:rsidR="00C3014D" w:rsidRDefault="00354E11">
      <w:hyperlink r:id="rId4" w:history="1">
        <w:r w:rsidR="00A271AB" w:rsidRPr="00E62346">
          <w:rPr>
            <w:rStyle w:val="Hyperlink"/>
          </w:rPr>
          <w:t>https://www.nationalgeographic.com/astrobiology/goldilocks-worlds/</w:t>
        </w:r>
      </w:hyperlink>
      <w:r w:rsidR="007E23CD">
        <w:t xml:space="preserve"> </w:t>
      </w:r>
    </w:p>
    <w:p w14:paraId="41FC131D" w14:textId="7E7617F2" w:rsidR="007E23CD" w:rsidRDefault="007E23CD"/>
    <w:p w14:paraId="1381AC02" w14:textId="34B00D90" w:rsidR="007E23CD" w:rsidRDefault="007E23CD">
      <w:r>
        <w:t>This visualization by National Geographic shows worlds that me</w:t>
      </w:r>
      <w:r w:rsidR="00354E11">
        <w:t>e</w:t>
      </w:r>
      <w:r>
        <w:t xml:space="preserve">t the conditions to host life. The visualization is composed of </w:t>
      </w:r>
      <w:r w:rsidR="009409B6">
        <w:t>two main elements:</w:t>
      </w:r>
      <w:r>
        <w:t xml:space="preserve"> the first being temperature, mass of the planet relative to Earth, and which of those planets’ requirements intersect with the two prior elements. </w:t>
      </w:r>
      <w:r w:rsidR="009409B6">
        <w:t xml:space="preserve">The visualization uses a scatter plot to </w:t>
      </w:r>
      <w:r w:rsidR="00354E11">
        <w:t>display</w:t>
      </w:r>
      <w:r w:rsidR="009409B6">
        <w:t xml:space="preserve"> the s</w:t>
      </w:r>
      <w:r w:rsidR="00354E11">
        <w:t>ize</w:t>
      </w:r>
      <w:r w:rsidR="009409B6">
        <w:t xml:space="preserve"> and temperature of each planet. Additionally, the visualization uses a near triadic color scheme to represent the different temperatures.</w:t>
      </w:r>
      <w:r w:rsidR="00A271AB">
        <w:t xml:space="preserve"> It is easy to see what the creator of this visualization is trying to communicate. The only unfortunate aspect is the actual data; the fact that there are so few planets that meet the goldilocks requirement.</w:t>
      </w:r>
    </w:p>
    <w:sectPr w:rsidR="007E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CD"/>
    <w:rsid w:val="00354E11"/>
    <w:rsid w:val="007E23CD"/>
    <w:rsid w:val="009409B6"/>
    <w:rsid w:val="00A271AB"/>
    <w:rsid w:val="00C3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656B"/>
  <w15:chartTrackingRefBased/>
  <w15:docId w15:val="{EF7EFFAD-2B4E-414D-B85F-5250996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ionalgeographic.com/astrobiology/goldilocks-wor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2021-01-24T23:48:00Z</dcterms:created>
  <dcterms:modified xsi:type="dcterms:W3CDTF">2021-01-25T00:12:00Z</dcterms:modified>
</cp:coreProperties>
</file>