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AC4" w:rsidRDefault="00DB0AC4" w:rsidP="00D94C5B">
      <w:pPr>
        <w:pStyle w:val="Ttulo1"/>
        <w:spacing w:before="0" w:beforeAutospacing="0" w:after="0" w:afterAutospacing="0" w:line="240" w:lineRule="auto"/>
        <w:jc w:val="both"/>
      </w:pPr>
      <w:r w:rsidRPr="008315E4">
        <w:t xml:space="preserve">SMS </w:t>
      </w:r>
      <w:r w:rsidR="007677B1" w:rsidRPr="007677B1">
        <w:t>1561857</w:t>
      </w:r>
    </w:p>
    <w:p w:rsidR="00D94C5B" w:rsidRDefault="00D94C5B" w:rsidP="00D94C5B">
      <w:pPr>
        <w:pStyle w:val="Ttulo1"/>
        <w:spacing w:before="0" w:beforeAutospacing="0" w:after="0" w:afterAutospacing="0"/>
      </w:pPr>
    </w:p>
    <w:p w:rsidR="009F6D1E" w:rsidRPr="009F6D1E" w:rsidRDefault="009F6D1E" w:rsidP="00D94C5B">
      <w:pPr>
        <w:pStyle w:val="Ttulo1"/>
        <w:spacing w:before="0" w:beforeAutospacing="0" w:after="0" w:afterAutospacing="0"/>
      </w:pPr>
      <w:r>
        <w:t xml:space="preserve">1. </w:t>
      </w:r>
      <w:r w:rsidRPr="009F6D1E">
        <w:t>ANALISE GERAL</w:t>
      </w:r>
    </w:p>
    <w:p w:rsidR="00D94C5B" w:rsidRDefault="00D94C5B" w:rsidP="00D94C5B">
      <w:pPr>
        <w:pStyle w:val="Ttulo1"/>
        <w:spacing w:before="0" w:beforeAutospacing="0" w:after="0" w:afterAutospacing="0" w:line="240" w:lineRule="auto"/>
        <w:jc w:val="both"/>
      </w:pPr>
    </w:p>
    <w:p w:rsidR="00365F31" w:rsidRPr="008315E4" w:rsidRDefault="00365F31" w:rsidP="00D94C5B">
      <w:pPr>
        <w:pStyle w:val="Ttulo1"/>
        <w:spacing w:before="0" w:beforeAutospacing="0" w:after="0" w:afterAutospacing="0" w:line="240" w:lineRule="auto"/>
        <w:jc w:val="both"/>
      </w:pPr>
      <w:r w:rsidRPr="008315E4">
        <w:t>Necessidades</w:t>
      </w:r>
    </w:p>
    <w:p w:rsidR="00365F31" w:rsidRDefault="007677B1" w:rsidP="00D94C5B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Permitir que nos casos de retenções por decisão judicial de pensão alimentícia, possa ser realizado mais de um pagamento dentro da mesma competência e o sistema faça corretamente o controle do valor.</w:t>
      </w:r>
    </w:p>
    <w:p w:rsidR="00D02277" w:rsidRDefault="00D02277" w:rsidP="00D94C5B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</w:p>
    <w:p w:rsidR="00D02277" w:rsidRDefault="00D02277" w:rsidP="00D94C5B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Permitir que nos casos de retenção por percentual possa ser limitado a um valor mensal, porém a retenção deve ser feita todo mês. Isso irá permitir por exemplo que seja descontado 10% do rendimento do prestador limitado a R$ 1.000,00 por tempo indeterminado.</w:t>
      </w:r>
    </w:p>
    <w:p w:rsidR="00D02277" w:rsidRDefault="00D02277" w:rsidP="00D94C5B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</w:p>
    <w:p w:rsidR="00D02277" w:rsidRDefault="00D02277" w:rsidP="00D94C5B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Permitir que exista opção de valores de pensão diferenciado para a mesma ação judicial de pensão de acordo com a competência, por exemplo para as ações vinculadas a quantidade de salários mínimos possam ter os valores de retenção atualizados de acordo com a alteração do valor do salário mínimo.</w:t>
      </w:r>
    </w:p>
    <w:p w:rsidR="007677B1" w:rsidRDefault="007677B1" w:rsidP="00D94C5B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</w:p>
    <w:p w:rsidR="007677B1" w:rsidRDefault="007677B1" w:rsidP="00D94C5B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Permitir que cadastros de Decisões Judiciais dos prestadores possam ser alteradas até o momento que não tiver retenção executada pela respectiva regra.</w:t>
      </w:r>
    </w:p>
    <w:p w:rsidR="002B6F1D" w:rsidRDefault="002B6F1D" w:rsidP="00D94C5B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</w:p>
    <w:p w:rsidR="002B6F1D" w:rsidRDefault="002B6F1D" w:rsidP="00D94C5B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 w:rsidRPr="00AC3BE0">
        <w:rPr>
          <w:rFonts w:asciiTheme="minorHAnsi" w:hAnsiTheme="minorHAnsi"/>
          <w:color w:val="444444"/>
        </w:rPr>
        <w:t>Permitir que sejam utilizados os cadastrados de decisão judicial para controlar empréstimos consignados da operadora com o prestador</w:t>
      </w:r>
      <w:r w:rsidR="00AC3BE0" w:rsidRPr="00AC3BE0">
        <w:rPr>
          <w:rFonts w:asciiTheme="minorHAnsi" w:hAnsiTheme="minorHAnsi"/>
          <w:color w:val="444444"/>
        </w:rPr>
        <w:t>.</w:t>
      </w:r>
      <w:r w:rsidRPr="00AC3BE0">
        <w:rPr>
          <w:rFonts w:asciiTheme="minorHAnsi" w:hAnsiTheme="minorHAnsi"/>
          <w:color w:val="444444"/>
        </w:rPr>
        <w:t xml:space="preserve"> </w:t>
      </w:r>
    </w:p>
    <w:p w:rsidR="006A1023" w:rsidRDefault="006A1023" w:rsidP="00D94C5B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</w:p>
    <w:p w:rsidR="006A1023" w:rsidRPr="007677B1" w:rsidRDefault="006A1023" w:rsidP="00D94C5B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Demonstrar através de relatório os valores já retidos referentes a uma decisão judicial e nos casos que se tenha um valor máximo demonstrar também qual o saldo remanescente para retenção.</w:t>
      </w:r>
    </w:p>
    <w:p w:rsidR="00D94C5B" w:rsidRDefault="00D94C5B" w:rsidP="00D94C5B">
      <w:pPr>
        <w:pStyle w:val="Ttulo1"/>
        <w:spacing w:before="0" w:beforeAutospacing="0" w:after="0" w:afterAutospacing="0" w:line="240" w:lineRule="auto"/>
        <w:jc w:val="both"/>
      </w:pPr>
    </w:p>
    <w:p w:rsidR="00365F31" w:rsidRPr="008315E4" w:rsidRDefault="00365F31" w:rsidP="00D94C5B">
      <w:pPr>
        <w:pStyle w:val="Ttulo1"/>
        <w:spacing w:before="0" w:beforeAutospacing="0" w:after="0" w:afterAutospacing="0" w:line="240" w:lineRule="auto"/>
        <w:jc w:val="both"/>
      </w:pPr>
      <w:r w:rsidRPr="008315E4">
        <w:t>Situação Atual</w:t>
      </w:r>
    </w:p>
    <w:p w:rsidR="00365F31" w:rsidRDefault="007677B1" w:rsidP="00D94C5B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 xml:space="preserve">Atualmente para decisões judiciais por pensão alimentícia o sistema permite que seja parametrizado um valor fixo ou um percentual do rendimento, porém esse desconto é </w:t>
      </w:r>
      <w:proofErr w:type="gramStart"/>
      <w:r>
        <w:rPr>
          <w:rFonts w:asciiTheme="minorHAnsi" w:hAnsiTheme="minorHAnsi"/>
          <w:color w:val="444444"/>
        </w:rPr>
        <w:t>aplicado</w:t>
      </w:r>
      <w:proofErr w:type="gramEnd"/>
      <w:r>
        <w:rPr>
          <w:rFonts w:asciiTheme="minorHAnsi" w:hAnsiTheme="minorHAnsi"/>
          <w:color w:val="444444"/>
        </w:rPr>
        <w:t xml:space="preserve"> em todos os pagamentos realizados, sendo assim nos casos de pensão alimentícia</w:t>
      </w:r>
      <w:r w:rsidR="000C6752">
        <w:rPr>
          <w:rFonts w:asciiTheme="minorHAnsi" w:hAnsiTheme="minorHAnsi"/>
          <w:color w:val="444444"/>
        </w:rPr>
        <w:t xml:space="preserve"> de valor especificado,</w:t>
      </w:r>
      <w:r>
        <w:rPr>
          <w:rFonts w:asciiTheme="minorHAnsi" w:hAnsiTheme="minorHAnsi"/>
          <w:color w:val="444444"/>
        </w:rPr>
        <w:t xml:space="preserve"> a operadora atualmente tem que fazer um único pagamento para o credenciado para que assim não seja descontado duas vezes o valor da respectiva pensão alimentícia.</w:t>
      </w:r>
    </w:p>
    <w:p w:rsidR="00D02277" w:rsidRDefault="00D02277" w:rsidP="00D94C5B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</w:p>
    <w:p w:rsidR="00D02277" w:rsidRDefault="00D02277" w:rsidP="00D94C5B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 xml:space="preserve">Atualmente na decisão judicial baseada em percentual de rendimento não é possível definir um limite de valor mensal, apenas um limite de valor geral para a </w:t>
      </w:r>
      <w:r w:rsidR="005C1ECB">
        <w:rPr>
          <w:rFonts w:asciiTheme="minorHAnsi" w:hAnsiTheme="minorHAnsi"/>
          <w:color w:val="444444"/>
        </w:rPr>
        <w:t>decisão</w:t>
      </w:r>
      <w:r>
        <w:rPr>
          <w:rFonts w:asciiTheme="minorHAnsi" w:hAnsiTheme="minorHAnsi"/>
          <w:color w:val="444444"/>
        </w:rPr>
        <w:t>.</w:t>
      </w:r>
    </w:p>
    <w:p w:rsidR="00D02277" w:rsidRDefault="00D02277" w:rsidP="00D94C5B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</w:p>
    <w:p w:rsidR="00D02277" w:rsidRDefault="00D02277" w:rsidP="00D94C5B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Atualmente o valor ou percentual da decisão judicial é único não podendo variar de acordo com a competência.</w:t>
      </w:r>
    </w:p>
    <w:p w:rsidR="007677B1" w:rsidRDefault="007677B1" w:rsidP="00D94C5B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</w:p>
    <w:p w:rsidR="007677B1" w:rsidRDefault="007677B1" w:rsidP="00D94C5B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 xml:space="preserve">Atualmente após cadastrado o registro de </w:t>
      </w:r>
      <w:r w:rsidR="007C6849">
        <w:rPr>
          <w:rFonts w:asciiTheme="minorHAnsi" w:hAnsiTheme="minorHAnsi"/>
          <w:color w:val="444444"/>
        </w:rPr>
        <w:t>decisão judicial no cadastro do prestador, o sistema não permite qualquer tipo de alteração, para assim garantir que retenções já realizadas pelo respectivo cadastro não percam a rastreabilidade das regras.</w:t>
      </w:r>
    </w:p>
    <w:p w:rsidR="00AC3BE0" w:rsidRDefault="00AC3BE0" w:rsidP="00D94C5B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</w:p>
    <w:p w:rsidR="00AC3BE0" w:rsidRDefault="00AC3BE0" w:rsidP="00D94C5B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 xml:space="preserve">Para os casos de empréstimo consignado, </w:t>
      </w:r>
      <w:r w:rsidRPr="00AC3BE0">
        <w:rPr>
          <w:rFonts w:asciiTheme="minorHAnsi" w:hAnsiTheme="minorHAnsi"/>
          <w:color w:val="444444"/>
        </w:rPr>
        <w:t xml:space="preserve">está sendo cadastrado uma decisão do tipo administrativa </w:t>
      </w:r>
      <w:r w:rsidR="000B5C43">
        <w:rPr>
          <w:rFonts w:asciiTheme="minorHAnsi" w:hAnsiTheme="minorHAnsi"/>
          <w:color w:val="444444"/>
        </w:rPr>
        <w:t>e pode ficar em branco o número do processo</w:t>
      </w:r>
      <w:r w:rsidRPr="00AC3BE0">
        <w:rPr>
          <w:rFonts w:asciiTheme="minorHAnsi" w:hAnsiTheme="minorHAnsi"/>
          <w:color w:val="444444"/>
        </w:rPr>
        <w:t>.</w:t>
      </w:r>
    </w:p>
    <w:p w:rsidR="00822B1E" w:rsidRDefault="00822B1E" w:rsidP="00D94C5B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</w:p>
    <w:p w:rsidR="00822B1E" w:rsidRDefault="00822B1E" w:rsidP="00D94C5B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Atualmente só é possível consultar as retenções já realizadas acessando a carga da decisão judicial e abaixo dela verificando as faturas geradas.</w:t>
      </w:r>
    </w:p>
    <w:p w:rsidR="00D94C5B" w:rsidRDefault="00D94C5B" w:rsidP="00D94C5B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</w:p>
    <w:p w:rsidR="00365F31" w:rsidRPr="008315E4" w:rsidRDefault="00365F31" w:rsidP="00D94C5B">
      <w:pPr>
        <w:pStyle w:val="Ttulo1"/>
        <w:spacing w:before="0" w:beforeAutospacing="0" w:after="0" w:afterAutospacing="0" w:line="240" w:lineRule="auto"/>
        <w:jc w:val="both"/>
      </w:pPr>
      <w:r w:rsidRPr="008315E4">
        <w:t xml:space="preserve">Solução </w:t>
      </w:r>
      <w:r w:rsidRPr="003C10C4">
        <w:t>Proposta</w:t>
      </w:r>
    </w:p>
    <w:p w:rsidR="00D94C5B" w:rsidRDefault="007C6849" w:rsidP="001B21CF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Deverá ser criada alguma parametrização para indicar que o valor da respectiva retenção deve ser feito dentro da competência, permitindo assim que possa ser feito vários pagamentos para o prestador dentro da mesma competência e o sistema não faça a retenção em duplicidade.</w:t>
      </w:r>
    </w:p>
    <w:p w:rsidR="0005727F" w:rsidRDefault="0005727F" w:rsidP="001B21CF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</w:p>
    <w:p w:rsidR="006925BB" w:rsidRDefault="0005727F" w:rsidP="006925BB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Deverá ser criada alguma parametrização para indicar que o desconto em percentual tem um valor limite mensal de desconto.</w:t>
      </w:r>
      <w:r w:rsidR="006925BB">
        <w:rPr>
          <w:rFonts w:asciiTheme="minorHAnsi" w:hAnsiTheme="minorHAnsi"/>
          <w:color w:val="444444"/>
        </w:rPr>
        <w:t xml:space="preserve"> </w:t>
      </w:r>
      <w:r w:rsidR="00275ECD">
        <w:rPr>
          <w:rFonts w:asciiTheme="minorHAnsi" w:hAnsiTheme="minorHAnsi"/>
          <w:color w:val="444444"/>
        </w:rPr>
        <w:t>Esse valor limite deve ser diferente do existente “Reter até o valor”, pois os dois devem funcionar juntos.</w:t>
      </w:r>
    </w:p>
    <w:p w:rsidR="007C6849" w:rsidRDefault="007C6849" w:rsidP="001B21CF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</w:p>
    <w:p w:rsidR="00275ECD" w:rsidRDefault="00D02277" w:rsidP="00275ECD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 xml:space="preserve">Deverá ser criada uma parametrização que permita que os valores ou percentuais de retenção possam ser diferentes de acordo com a competência de pagamento (MM/AAAA). </w:t>
      </w:r>
      <w:r w:rsidR="00275ECD">
        <w:rPr>
          <w:rFonts w:asciiTheme="minorHAnsi" w:hAnsiTheme="minorHAnsi"/>
          <w:color w:val="444444"/>
        </w:rPr>
        <w:t>A funcionalidade de “Reter até o valor” continuará única por decisão judicial.</w:t>
      </w:r>
    </w:p>
    <w:p w:rsidR="00D02277" w:rsidRDefault="00D02277" w:rsidP="001B21CF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</w:p>
    <w:p w:rsidR="007C6849" w:rsidRDefault="007C6849" w:rsidP="001B21CF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Deverá ser considerada a data de pagamento do PEG (vencimento da fatura) para identificar os pagamentos de mesma competência.</w:t>
      </w:r>
      <w:r w:rsidR="00D02277">
        <w:rPr>
          <w:rFonts w:asciiTheme="minorHAnsi" w:hAnsiTheme="minorHAnsi"/>
          <w:color w:val="444444"/>
        </w:rPr>
        <w:t xml:space="preserve"> </w:t>
      </w:r>
    </w:p>
    <w:p w:rsidR="006925BB" w:rsidRDefault="006925BB" w:rsidP="001B21CF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</w:p>
    <w:p w:rsidR="007C6849" w:rsidRDefault="007C6849" w:rsidP="001B21CF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Será alterado o cadastro de decisão judicial do prestador para que seja possível alterar os registros mesmo após incluído, porém a alteração só poderá ser feita desde que não se tenha sido gerada faturas referentes a respectiva decisão judicial.</w:t>
      </w:r>
    </w:p>
    <w:p w:rsidR="00AC3BE0" w:rsidRDefault="00AC3BE0" w:rsidP="001B21CF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</w:p>
    <w:p w:rsidR="000B5C43" w:rsidRDefault="00AC3BE0" w:rsidP="001B21CF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 xml:space="preserve">Permitir que sejam cadastradas retenções de rendimentos dos prestadores para que sejam descontados os valores de empréstimos consignados dos prestadores com a operadora. </w:t>
      </w:r>
      <w:r w:rsidR="000B5C43">
        <w:rPr>
          <w:rFonts w:asciiTheme="minorHAnsi" w:hAnsiTheme="minorHAnsi"/>
          <w:color w:val="444444"/>
        </w:rPr>
        <w:t>Para isso será criado outra opção no campo “Tipo” chamada “Outros”, sendo assim o campo Tipo ficará com as opções: “Administrativa”, “Judicial” e “Outros”, pois nesse caso de outros nunca deve existir nenhuma validação para numeração de processo.</w:t>
      </w:r>
    </w:p>
    <w:p w:rsidR="000B5C43" w:rsidRDefault="000B5C43" w:rsidP="001B21CF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</w:p>
    <w:p w:rsidR="00AC3BE0" w:rsidRDefault="00AC3BE0" w:rsidP="001B21CF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Nesses casos</w:t>
      </w:r>
      <w:r w:rsidR="000B5C43">
        <w:rPr>
          <w:rFonts w:asciiTheme="minorHAnsi" w:hAnsiTheme="minorHAnsi"/>
          <w:color w:val="444444"/>
        </w:rPr>
        <w:t xml:space="preserve"> de empréstimos consignados</w:t>
      </w:r>
      <w:r>
        <w:rPr>
          <w:rFonts w:asciiTheme="minorHAnsi" w:hAnsiTheme="minorHAnsi"/>
          <w:color w:val="444444"/>
        </w:rPr>
        <w:t xml:space="preserve"> o Benner não irá fazer nenhum cálculo de quantidade de parcelas, juros, multas, etc., apenas será possível parametrizar um valor mensal a ser descontado do prestador. Caso o rendimento do prestador não</w:t>
      </w:r>
      <w:r w:rsidR="00275ECD">
        <w:rPr>
          <w:rFonts w:asciiTheme="minorHAnsi" w:hAnsiTheme="minorHAnsi"/>
          <w:color w:val="444444"/>
        </w:rPr>
        <w:t xml:space="preserve"> seja suficiente para o desconto o sistema não irá fazer nenhum controle, caberá a operadora identificar esses casos e trata-los manualmente.</w:t>
      </w:r>
    </w:p>
    <w:p w:rsidR="00822B1E" w:rsidRDefault="00822B1E" w:rsidP="001B21CF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</w:p>
    <w:p w:rsidR="00822B1E" w:rsidRDefault="00822B1E" w:rsidP="001B21CF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Criar um relatório que demonstre todas as faturas relacionadas a uma decisão judicial do prestador.</w:t>
      </w:r>
    </w:p>
    <w:p w:rsidR="001B21CF" w:rsidRPr="001B21CF" w:rsidRDefault="001B21CF" w:rsidP="001B21CF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</w:p>
    <w:p w:rsidR="00A30442" w:rsidRDefault="00A30442" w:rsidP="00D94C5B">
      <w:pPr>
        <w:pStyle w:val="Ttulo1"/>
        <w:spacing w:before="0" w:beforeAutospacing="0" w:after="0" w:afterAutospacing="0" w:line="240" w:lineRule="auto"/>
        <w:jc w:val="both"/>
      </w:pPr>
      <w:r>
        <w:t>Itens fora de escopo</w:t>
      </w:r>
    </w:p>
    <w:p w:rsidR="00036883" w:rsidRDefault="007C6849" w:rsidP="00036883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O seguinte parágrafo do DV: “</w:t>
      </w:r>
      <w:r w:rsidRPr="007C6849">
        <w:rPr>
          <w:rFonts w:asciiTheme="minorHAnsi" w:hAnsiTheme="minorHAnsi"/>
          <w:color w:val="444444"/>
        </w:rPr>
        <w:t>Quando se utiliza o cálculo de retenção por valor fixo, não está habilitando a opção de marcar se é por valor liquido ou valor bruto</w:t>
      </w:r>
      <w:r>
        <w:rPr>
          <w:rFonts w:asciiTheme="minorHAnsi" w:hAnsiTheme="minorHAnsi"/>
          <w:color w:val="444444"/>
        </w:rPr>
        <w:t>”, não será tratado,</w:t>
      </w:r>
      <w:r w:rsidR="000B5C43">
        <w:rPr>
          <w:rFonts w:asciiTheme="minorHAnsi" w:hAnsiTheme="minorHAnsi"/>
          <w:color w:val="444444"/>
        </w:rPr>
        <w:t xml:space="preserve"> pois essa questão de liquido ou bruto só faz sentido em descontos baseados em percentual</w:t>
      </w:r>
      <w:r>
        <w:rPr>
          <w:rFonts w:asciiTheme="minorHAnsi" w:hAnsiTheme="minorHAnsi"/>
          <w:color w:val="444444"/>
        </w:rPr>
        <w:t>.</w:t>
      </w:r>
    </w:p>
    <w:p w:rsidR="007C6849" w:rsidRDefault="007C6849" w:rsidP="00036883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</w:p>
    <w:p w:rsidR="007C6849" w:rsidRDefault="007C6849" w:rsidP="00036883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Não serão alteradas as regras de prioridades das decisões judiciais existentes no cadastro do prestador.</w:t>
      </w:r>
    </w:p>
    <w:p w:rsidR="000C6752" w:rsidRDefault="000C6752" w:rsidP="00036883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</w:p>
    <w:p w:rsidR="000C6752" w:rsidRDefault="000C6752" w:rsidP="00036883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Os demais cenários apresentados nos documentos anexo a SMS, como a retenção por decisão judicial até um respectivo valor, ou a pensão alimentícia baseado em um percentual do rendimento, não terão as histórias descritas por se entender que a funcionalidade atual do sistema já atende esses cenários.</w:t>
      </w:r>
    </w:p>
    <w:p w:rsidR="000C6752" w:rsidRDefault="000C6752" w:rsidP="00036883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</w:p>
    <w:p w:rsidR="000C6752" w:rsidRDefault="000C6752" w:rsidP="00036883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Nos casos em que o valor estipulado pela decisão judicial for superior ao valor líquido a pagar pelo prestador, o sistema não terá como fazer o cumprimento da determinação judicial visto que o rendimento não foi suficiente. Nesses casos o valor que faltou em uma competência não será acumulado para cobrança em competência</w:t>
      </w:r>
      <w:r w:rsidR="00C96236">
        <w:rPr>
          <w:rFonts w:asciiTheme="minorHAnsi" w:hAnsiTheme="minorHAnsi"/>
          <w:color w:val="444444"/>
        </w:rPr>
        <w:t>s</w:t>
      </w:r>
      <w:r>
        <w:rPr>
          <w:rFonts w:asciiTheme="minorHAnsi" w:hAnsiTheme="minorHAnsi"/>
          <w:color w:val="444444"/>
        </w:rPr>
        <w:t xml:space="preserve"> posteriores.</w:t>
      </w:r>
    </w:p>
    <w:p w:rsidR="00275ECD" w:rsidRDefault="00275ECD" w:rsidP="00036883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</w:p>
    <w:p w:rsidR="00275ECD" w:rsidRDefault="00275ECD" w:rsidP="00036883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Nos casos de desconto de empréstimo consignado o Benner não irá fazer nenhum cálculo de IOF ou qualquer outro tributo referente aos empréstimos e não irá existir nenhuma alteração para atender legislação de empréstimos, essa funcionalidade é apenas para que se retenha um valor do prestador em função do seu rendimento.</w:t>
      </w:r>
    </w:p>
    <w:p w:rsidR="00036883" w:rsidRPr="00036883" w:rsidRDefault="00036883" w:rsidP="00036883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</w:p>
    <w:p w:rsidR="009F6D1E" w:rsidRPr="008315E4" w:rsidRDefault="009F6D1E" w:rsidP="00D94C5B">
      <w:pPr>
        <w:pStyle w:val="Ttulo1"/>
        <w:spacing w:before="0" w:beforeAutospacing="0" w:after="0" w:afterAutospacing="0"/>
      </w:pPr>
      <w:r>
        <w:t>2.</w:t>
      </w:r>
      <w:r w:rsidRPr="008315E4">
        <w:t xml:space="preserve"> </w:t>
      </w:r>
      <w:r w:rsidR="001B21CF">
        <w:t>Histórias de Usuário</w:t>
      </w:r>
    </w:p>
    <w:p w:rsidR="00D94C5B" w:rsidRDefault="00D94C5B" w:rsidP="00D94C5B">
      <w:pPr>
        <w:pStyle w:val="NormalWeb"/>
        <w:spacing w:before="0"/>
        <w:jc w:val="both"/>
        <w:rPr>
          <w:rFonts w:asciiTheme="minorHAnsi" w:hAnsiTheme="minorHAnsi"/>
          <w:b/>
          <w:color w:val="444444"/>
        </w:rPr>
      </w:pPr>
    </w:p>
    <w:p w:rsidR="006A78F6" w:rsidRPr="00011122" w:rsidRDefault="00377506" w:rsidP="00D94C5B">
      <w:pPr>
        <w:pStyle w:val="NormalWeb"/>
        <w:spacing w:before="0"/>
        <w:jc w:val="both"/>
        <w:rPr>
          <w:rFonts w:asciiTheme="minorHAnsi" w:hAnsiTheme="minorHAnsi"/>
          <w:b/>
          <w:color w:val="444444"/>
        </w:rPr>
      </w:pPr>
      <w:r w:rsidRPr="00011122">
        <w:rPr>
          <w:rFonts w:asciiTheme="minorHAnsi" w:hAnsiTheme="minorHAnsi"/>
          <w:b/>
          <w:color w:val="444444"/>
        </w:rPr>
        <w:t>História</w:t>
      </w:r>
      <w:r w:rsidR="009F6D1E" w:rsidRPr="00011122">
        <w:rPr>
          <w:rFonts w:asciiTheme="minorHAnsi" w:hAnsiTheme="minorHAnsi"/>
          <w:b/>
          <w:color w:val="444444"/>
        </w:rPr>
        <w:t xml:space="preserve"> 1</w:t>
      </w:r>
      <w:r w:rsidR="006A78F6" w:rsidRPr="00011122">
        <w:rPr>
          <w:rFonts w:asciiTheme="minorHAnsi" w:hAnsiTheme="minorHAnsi"/>
          <w:b/>
          <w:color w:val="444444"/>
        </w:rPr>
        <w:t xml:space="preserve"> </w:t>
      </w:r>
      <w:r w:rsidR="007B6CD0" w:rsidRPr="00011122">
        <w:rPr>
          <w:rFonts w:asciiTheme="minorHAnsi" w:hAnsiTheme="minorHAnsi"/>
          <w:b/>
          <w:color w:val="444444"/>
        </w:rPr>
        <w:t>–</w:t>
      </w:r>
      <w:r w:rsidR="0018364E" w:rsidRPr="00011122">
        <w:rPr>
          <w:rFonts w:asciiTheme="minorHAnsi" w:hAnsiTheme="minorHAnsi"/>
          <w:b/>
          <w:color w:val="444444"/>
        </w:rPr>
        <w:t xml:space="preserve"> </w:t>
      </w:r>
      <w:r w:rsidR="000B5C43">
        <w:rPr>
          <w:rFonts w:asciiTheme="minorHAnsi" w:hAnsiTheme="minorHAnsi"/>
          <w:b/>
          <w:color w:val="444444"/>
        </w:rPr>
        <w:t>Retenção de Rendimentos</w:t>
      </w:r>
      <w:r w:rsidR="0006571E">
        <w:rPr>
          <w:rFonts w:asciiTheme="minorHAnsi" w:hAnsiTheme="minorHAnsi"/>
          <w:b/>
          <w:color w:val="444444"/>
        </w:rPr>
        <w:t xml:space="preserve"> – Pensão Alimentícia</w:t>
      </w:r>
      <w:r w:rsidR="0018364E" w:rsidRPr="00011122">
        <w:rPr>
          <w:rFonts w:asciiTheme="minorHAnsi" w:hAnsiTheme="minorHAnsi"/>
          <w:b/>
          <w:color w:val="444444"/>
        </w:rPr>
        <w:t>.</w:t>
      </w:r>
    </w:p>
    <w:p w:rsidR="009F6D1E" w:rsidRPr="00011122" w:rsidRDefault="007B6CD0" w:rsidP="00D94C5B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 w:rsidRPr="00011122">
        <w:rPr>
          <w:rFonts w:asciiTheme="minorHAnsi" w:hAnsiTheme="minorHAnsi"/>
          <w:color w:val="444444"/>
        </w:rPr>
        <w:t>EU</w:t>
      </w:r>
      <w:r w:rsidR="009F6D1E" w:rsidRPr="00011122">
        <w:rPr>
          <w:rFonts w:asciiTheme="minorHAnsi" w:hAnsiTheme="minorHAnsi"/>
          <w:color w:val="444444"/>
        </w:rPr>
        <w:t xml:space="preserve">, </w:t>
      </w:r>
      <w:r w:rsidR="001B21CF">
        <w:rPr>
          <w:rFonts w:asciiTheme="minorHAnsi" w:hAnsiTheme="minorHAnsi"/>
          <w:color w:val="444444"/>
        </w:rPr>
        <w:t xml:space="preserve">como </w:t>
      </w:r>
      <w:r w:rsidR="000C6752">
        <w:rPr>
          <w:rFonts w:asciiTheme="minorHAnsi" w:hAnsiTheme="minorHAnsi"/>
          <w:color w:val="444444"/>
        </w:rPr>
        <w:t>responsável pelo pagamento da rede credenciada</w:t>
      </w:r>
      <w:r w:rsidRPr="00011122">
        <w:rPr>
          <w:rFonts w:asciiTheme="minorHAnsi" w:hAnsiTheme="minorHAnsi"/>
          <w:color w:val="444444"/>
        </w:rPr>
        <w:t>,</w:t>
      </w:r>
      <w:r w:rsidR="009F6D1E" w:rsidRPr="00011122">
        <w:rPr>
          <w:rFonts w:asciiTheme="minorHAnsi" w:hAnsiTheme="minorHAnsi"/>
          <w:color w:val="444444"/>
        </w:rPr>
        <w:t xml:space="preserve"> </w:t>
      </w:r>
      <w:r w:rsidRPr="00011122">
        <w:rPr>
          <w:rFonts w:asciiTheme="minorHAnsi" w:hAnsiTheme="minorHAnsi"/>
          <w:color w:val="444444"/>
        </w:rPr>
        <w:t>QUERO</w:t>
      </w:r>
      <w:r w:rsidR="009F6D1E" w:rsidRPr="00011122">
        <w:rPr>
          <w:rFonts w:asciiTheme="minorHAnsi" w:hAnsiTheme="minorHAnsi"/>
          <w:color w:val="444444"/>
        </w:rPr>
        <w:t xml:space="preserve"> </w:t>
      </w:r>
      <w:r w:rsidR="000C6752">
        <w:rPr>
          <w:rFonts w:asciiTheme="minorHAnsi" w:hAnsiTheme="minorHAnsi"/>
          <w:color w:val="444444"/>
        </w:rPr>
        <w:t>poder realizar a retenção de rendimentos de prestadores</w:t>
      </w:r>
      <w:r w:rsidR="00CB756B" w:rsidRPr="00011122">
        <w:rPr>
          <w:rFonts w:asciiTheme="minorHAnsi" w:hAnsiTheme="minorHAnsi"/>
          <w:color w:val="444444"/>
        </w:rPr>
        <w:t xml:space="preserve"> </w:t>
      </w:r>
      <w:r w:rsidRPr="00011122">
        <w:rPr>
          <w:rFonts w:asciiTheme="minorHAnsi" w:hAnsiTheme="minorHAnsi"/>
          <w:color w:val="444444"/>
        </w:rPr>
        <w:t xml:space="preserve">PARA </w:t>
      </w:r>
      <w:r w:rsidR="000C6752">
        <w:rPr>
          <w:rFonts w:asciiTheme="minorHAnsi" w:hAnsiTheme="minorHAnsi"/>
          <w:color w:val="444444"/>
        </w:rPr>
        <w:t>atender a determinação judicial de pensão alimentícia</w:t>
      </w:r>
      <w:r w:rsidR="009F6D1E" w:rsidRPr="00011122">
        <w:rPr>
          <w:rFonts w:asciiTheme="minorHAnsi" w:hAnsiTheme="minorHAnsi"/>
          <w:color w:val="444444"/>
        </w:rPr>
        <w:t>.</w:t>
      </w:r>
    </w:p>
    <w:p w:rsidR="00D94C5B" w:rsidRDefault="00D94C5B" w:rsidP="00D94C5B">
      <w:pPr>
        <w:pStyle w:val="NormalWeb"/>
        <w:spacing w:before="0"/>
        <w:jc w:val="both"/>
        <w:rPr>
          <w:rFonts w:asciiTheme="minorHAnsi" w:hAnsiTheme="minorHAnsi"/>
          <w:b/>
          <w:color w:val="444444"/>
        </w:rPr>
      </w:pPr>
    </w:p>
    <w:p w:rsidR="00112385" w:rsidRPr="00011122" w:rsidRDefault="002E787B" w:rsidP="00D94C5B">
      <w:pPr>
        <w:pStyle w:val="NormalWeb"/>
        <w:spacing w:before="0"/>
        <w:jc w:val="both"/>
        <w:rPr>
          <w:rFonts w:asciiTheme="minorHAnsi" w:hAnsiTheme="minorHAnsi"/>
          <w:b/>
          <w:color w:val="444444"/>
        </w:rPr>
      </w:pPr>
      <w:r w:rsidRPr="00011122">
        <w:rPr>
          <w:rFonts w:asciiTheme="minorHAnsi" w:hAnsiTheme="minorHAnsi"/>
          <w:b/>
          <w:color w:val="444444"/>
        </w:rPr>
        <w:t>Critérios</w:t>
      </w:r>
      <w:r w:rsidR="00112385" w:rsidRPr="00011122">
        <w:rPr>
          <w:rFonts w:asciiTheme="minorHAnsi" w:hAnsiTheme="minorHAnsi"/>
          <w:b/>
          <w:color w:val="444444"/>
        </w:rPr>
        <w:t xml:space="preserve"> de </w:t>
      </w:r>
      <w:r w:rsidR="00042F6E">
        <w:rPr>
          <w:rFonts w:asciiTheme="minorHAnsi" w:hAnsiTheme="minorHAnsi"/>
          <w:b/>
          <w:color w:val="444444"/>
        </w:rPr>
        <w:t>aceitação</w:t>
      </w:r>
    </w:p>
    <w:p w:rsidR="00011122" w:rsidRDefault="000C6752" w:rsidP="00D94C5B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lastRenderedPageBreak/>
        <w:t>- Deverá ser possível realizar a retenção de um respectivo valor por mês, independentemente de quantos pagamentos sejam feitos dentro da competência.</w:t>
      </w:r>
    </w:p>
    <w:p w:rsidR="000C6752" w:rsidRDefault="000C6752" w:rsidP="00D94C5B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- A parametrização deverá permitir que seja feita uma única vez e não precise ser parametrizado novamente a cada competência.</w:t>
      </w:r>
    </w:p>
    <w:p w:rsidR="000C6752" w:rsidRDefault="000C6752" w:rsidP="00D94C5B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- Quando no primeiro pagamento do mês, o valor líquido a pagar não for suficiente para atender a determinação judicial, e caso existam mais pagamentos dentro da mesma competência, o valor da pensão alimentícia deve ser complementado por esses novos pagamentos.</w:t>
      </w:r>
    </w:p>
    <w:p w:rsidR="00F345B2" w:rsidRDefault="00F345B2" w:rsidP="00D94C5B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- Deve ser possível para a mesma ação judicial especificar valores de acordo com a competência de pagamento.</w:t>
      </w:r>
    </w:p>
    <w:p w:rsidR="00D94C5B" w:rsidRDefault="00D94C5B" w:rsidP="00D94C5B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</w:p>
    <w:p w:rsidR="00011122" w:rsidRPr="00D94C5B" w:rsidRDefault="00011122" w:rsidP="00D94C5B">
      <w:pPr>
        <w:pStyle w:val="NormalWeb"/>
        <w:spacing w:before="0"/>
        <w:jc w:val="both"/>
        <w:rPr>
          <w:rFonts w:asciiTheme="minorHAnsi" w:hAnsiTheme="minorHAnsi"/>
          <w:b/>
          <w:color w:val="444444"/>
        </w:rPr>
      </w:pPr>
      <w:r w:rsidRPr="00D94C5B">
        <w:rPr>
          <w:rFonts w:asciiTheme="minorHAnsi" w:hAnsiTheme="minorHAnsi"/>
          <w:b/>
          <w:color w:val="444444"/>
        </w:rPr>
        <w:t>Cenário 01</w:t>
      </w:r>
      <w:r w:rsidR="00C96236">
        <w:rPr>
          <w:rFonts w:asciiTheme="minorHAnsi" w:hAnsiTheme="minorHAnsi"/>
          <w:b/>
          <w:color w:val="444444"/>
        </w:rPr>
        <w:t xml:space="preserve"> – Único pagamento dentro do mês</w:t>
      </w:r>
    </w:p>
    <w:p w:rsidR="00C96236" w:rsidRDefault="007B6CD0" w:rsidP="00D94C5B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 w:rsidRPr="00D94C5B">
        <w:rPr>
          <w:rFonts w:asciiTheme="minorHAnsi" w:hAnsiTheme="minorHAnsi"/>
          <w:b/>
          <w:color w:val="444444"/>
        </w:rPr>
        <w:t>DADO QUE</w:t>
      </w:r>
      <w:r w:rsidRPr="00011122">
        <w:rPr>
          <w:rFonts w:asciiTheme="minorHAnsi" w:hAnsiTheme="minorHAnsi"/>
          <w:color w:val="444444"/>
        </w:rPr>
        <w:t xml:space="preserve"> </w:t>
      </w:r>
      <w:r w:rsidR="00C96236">
        <w:rPr>
          <w:rFonts w:asciiTheme="minorHAnsi" w:hAnsiTheme="minorHAnsi"/>
          <w:color w:val="444444"/>
        </w:rPr>
        <w:t>existe um credenciado que deve pagar o valor de R$ 1.800,00 mensais de pensão alimentícia.</w:t>
      </w:r>
    </w:p>
    <w:p w:rsidR="007B6CD0" w:rsidRDefault="007B6CD0" w:rsidP="00D94C5B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 w:rsidRPr="00D94C5B">
        <w:rPr>
          <w:rFonts w:asciiTheme="minorHAnsi" w:hAnsiTheme="minorHAnsi"/>
          <w:b/>
          <w:color w:val="444444"/>
        </w:rPr>
        <w:t>QUANDO</w:t>
      </w:r>
      <w:r w:rsidR="00CB756B" w:rsidRPr="00011122">
        <w:rPr>
          <w:rFonts w:asciiTheme="minorHAnsi" w:hAnsiTheme="minorHAnsi"/>
          <w:color w:val="444444"/>
        </w:rPr>
        <w:t xml:space="preserve"> </w:t>
      </w:r>
      <w:r w:rsidR="00C96236">
        <w:rPr>
          <w:rFonts w:asciiTheme="minorHAnsi" w:hAnsiTheme="minorHAnsi"/>
          <w:color w:val="444444"/>
        </w:rPr>
        <w:t>for realizado o faturamento do pagamento de um PEG com os seguintes valores:</w:t>
      </w:r>
    </w:p>
    <w:p w:rsidR="00C96236" w:rsidRDefault="00C96236" w:rsidP="00D94C5B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Valor apresentado: R$ 7.000,00</w:t>
      </w:r>
    </w:p>
    <w:p w:rsidR="00C96236" w:rsidRDefault="00C96236" w:rsidP="00D94C5B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Valor glosado: R$ 200,00</w:t>
      </w:r>
    </w:p>
    <w:p w:rsidR="00C96236" w:rsidRDefault="00C96236" w:rsidP="00D94C5B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Valor a pagar: R$ 6.800,00</w:t>
      </w:r>
    </w:p>
    <w:p w:rsidR="00C96236" w:rsidRDefault="00C96236" w:rsidP="00D94C5B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Desconto de INSS: R$ 621,04</w:t>
      </w:r>
    </w:p>
    <w:p w:rsidR="00C96236" w:rsidRDefault="00C96236" w:rsidP="00D94C5B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Desconto de IRRF: R$</w:t>
      </w:r>
      <w:r w:rsidR="00D309DF">
        <w:rPr>
          <w:rFonts w:asciiTheme="minorHAnsi" w:hAnsiTheme="minorHAnsi"/>
          <w:color w:val="444444"/>
        </w:rPr>
        <w:t xml:space="preserve"> 829,86</w:t>
      </w:r>
    </w:p>
    <w:p w:rsidR="00D309DF" w:rsidRPr="00011122" w:rsidRDefault="00D309DF" w:rsidP="00D94C5B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Valor líquido: R$ 5.349,10</w:t>
      </w:r>
    </w:p>
    <w:p w:rsidR="007B6CD0" w:rsidRDefault="007B6CD0" w:rsidP="00D94C5B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 w:rsidRPr="00D94C5B">
        <w:rPr>
          <w:rFonts w:asciiTheme="minorHAnsi" w:hAnsiTheme="minorHAnsi"/>
          <w:b/>
          <w:color w:val="444444"/>
        </w:rPr>
        <w:t>ENTAO</w:t>
      </w:r>
      <w:r w:rsidR="001341F8" w:rsidRPr="00011122">
        <w:rPr>
          <w:rFonts w:asciiTheme="minorHAnsi" w:hAnsiTheme="minorHAnsi"/>
          <w:color w:val="444444"/>
        </w:rPr>
        <w:t xml:space="preserve"> </w:t>
      </w:r>
      <w:r w:rsidR="00D309DF">
        <w:rPr>
          <w:rFonts w:asciiTheme="minorHAnsi" w:hAnsiTheme="minorHAnsi"/>
          <w:color w:val="444444"/>
        </w:rPr>
        <w:t>deverá ser gerado o repasse de R$ 1.800,00 referente a pesão alimentícia repassando ao credenciado o valor líquido de R$ 3.549,10</w:t>
      </w:r>
      <w:r w:rsidR="001341F8" w:rsidRPr="00011122">
        <w:rPr>
          <w:rFonts w:asciiTheme="minorHAnsi" w:hAnsiTheme="minorHAnsi"/>
          <w:color w:val="444444"/>
        </w:rPr>
        <w:t>.</w:t>
      </w:r>
    </w:p>
    <w:p w:rsidR="00713568" w:rsidRDefault="00713568" w:rsidP="00D94C5B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</w:p>
    <w:p w:rsidR="00713568" w:rsidRPr="00D94C5B" w:rsidRDefault="00713568" w:rsidP="00713568">
      <w:pPr>
        <w:pStyle w:val="NormalWeb"/>
        <w:spacing w:before="0"/>
        <w:jc w:val="both"/>
        <w:rPr>
          <w:rFonts w:asciiTheme="minorHAnsi" w:hAnsiTheme="minorHAnsi"/>
          <w:b/>
          <w:color w:val="444444"/>
        </w:rPr>
      </w:pPr>
      <w:r>
        <w:rPr>
          <w:rFonts w:asciiTheme="minorHAnsi" w:hAnsiTheme="minorHAnsi"/>
          <w:b/>
          <w:color w:val="444444"/>
        </w:rPr>
        <w:t>Cenário 02 – Dois pagamentos dentro do mês, sendo que o primeiro já reteve o valor necessário</w:t>
      </w:r>
    </w:p>
    <w:p w:rsidR="00713568" w:rsidRDefault="00713568" w:rsidP="00713568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 w:rsidRPr="00D94C5B">
        <w:rPr>
          <w:rFonts w:asciiTheme="minorHAnsi" w:hAnsiTheme="minorHAnsi"/>
          <w:b/>
          <w:color w:val="444444"/>
        </w:rPr>
        <w:t>DADO QUE</w:t>
      </w:r>
      <w:r w:rsidRPr="00011122">
        <w:rPr>
          <w:rFonts w:asciiTheme="minorHAnsi" w:hAnsiTheme="minorHAnsi"/>
          <w:color w:val="444444"/>
        </w:rPr>
        <w:t xml:space="preserve"> </w:t>
      </w:r>
      <w:r>
        <w:rPr>
          <w:rFonts w:asciiTheme="minorHAnsi" w:hAnsiTheme="minorHAnsi"/>
          <w:color w:val="444444"/>
        </w:rPr>
        <w:t>existe um credenciado que deve pagar o valor de R$ 1.800,00 mensais de pensão alimentícia.</w:t>
      </w:r>
    </w:p>
    <w:p w:rsidR="00713568" w:rsidRDefault="00713568" w:rsidP="00713568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 w:rsidRPr="00D94C5B">
        <w:rPr>
          <w:rFonts w:asciiTheme="minorHAnsi" w:hAnsiTheme="minorHAnsi"/>
          <w:b/>
          <w:color w:val="444444"/>
        </w:rPr>
        <w:t>QUANDO</w:t>
      </w:r>
      <w:r w:rsidRPr="00011122">
        <w:rPr>
          <w:rFonts w:asciiTheme="minorHAnsi" w:hAnsiTheme="minorHAnsi"/>
          <w:color w:val="444444"/>
        </w:rPr>
        <w:t xml:space="preserve"> </w:t>
      </w:r>
      <w:r>
        <w:rPr>
          <w:rFonts w:asciiTheme="minorHAnsi" w:hAnsiTheme="minorHAnsi"/>
          <w:color w:val="444444"/>
        </w:rPr>
        <w:t>for realizado o faturamento do pagamento de um PEG com os seguintes valores:</w:t>
      </w:r>
    </w:p>
    <w:p w:rsidR="00713568" w:rsidRDefault="00713568" w:rsidP="00713568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Valor apresentado: R$ 7.000,00</w:t>
      </w:r>
    </w:p>
    <w:p w:rsidR="00713568" w:rsidRDefault="00713568" w:rsidP="00713568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Valor glosado: R$ 200,00</w:t>
      </w:r>
    </w:p>
    <w:p w:rsidR="00713568" w:rsidRDefault="00713568" w:rsidP="00713568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Valor a pagar: R$ 6.800,00</w:t>
      </w:r>
    </w:p>
    <w:p w:rsidR="00713568" w:rsidRDefault="00713568" w:rsidP="00713568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Desconto de INSS: R$ 621,04</w:t>
      </w:r>
    </w:p>
    <w:p w:rsidR="00713568" w:rsidRDefault="00713568" w:rsidP="00713568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Desconto de IRRF: R$ 829,86</w:t>
      </w:r>
    </w:p>
    <w:p w:rsidR="00713568" w:rsidRPr="00011122" w:rsidRDefault="00713568" w:rsidP="00713568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Valor líquido: R$ 5.349,10</w:t>
      </w:r>
    </w:p>
    <w:p w:rsidR="00713568" w:rsidRDefault="00713568" w:rsidP="00713568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 w:rsidRPr="00D94C5B">
        <w:rPr>
          <w:rFonts w:asciiTheme="minorHAnsi" w:hAnsiTheme="minorHAnsi"/>
          <w:b/>
          <w:color w:val="444444"/>
        </w:rPr>
        <w:t>ENTAO</w:t>
      </w:r>
      <w:r w:rsidRPr="00011122">
        <w:rPr>
          <w:rFonts w:asciiTheme="minorHAnsi" w:hAnsiTheme="minorHAnsi"/>
          <w:color w:val="444444"/>
        </w:rPr>
        <w:t xml:space="preserve"> </w:t>
      </w:r>
      <w:r>
        <w:rPr>
          <w:rFonts w:asciiTheme="minorHAnsi" w:hAnsiTheme="minorHAnsi"/>
          <w:color w:val="444444"/>
        </w:rPr>
        <w:t>deverá ser gerado o repasse de R$ 1.800,00 referente a pesão alimentícia repassando ao credenciado o valor líquido de R$ 3.549,10</w:t>
      </w:r>
      <w:r w:rsidRPr="00011122">
        <w:rPr>
          <w:rFonts w:asciiTheme="minorHAnsi" w:hAnsiTheme="minorHAnsi"/>
          <w:color w:val="444444"/>
        </w:rPr>
        <w:t>.</w:t>
      </w:r>
    </w:p>
    <w:p w:rsidR="00713568" w:rsidRDefault="00713568" w:rsidP="00713568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 w:rsidRPr="00713568">
        <w:rPr>
          <w:rFonts w:asciiTheme="minorHAnsi" w:hAnsiTheme="minorHAnsi"/>
          <w:b/>
          <w:color w:val="444444"/>
        </w:rPr>
        <w:t>E</w:t>
      </w:r>
      <w:r>
        <w:rPr>
          <w:rFonts w:asciiTheme="minorHAnsi" w:hAnsiTheme="minorHAnsi"/>
          <w:color w:val="444444"/>
        </w:rPr>
        <w:t xml:space="preserve"> quando for realizado o faturamento de um segundo PEG dentro da mesma competência com os seguintes valores:</w:t>
      </w:r>
    </w:p>
    <w:p w:rsidR="00713568" w:rsidRDefault="00713568" w:rsidP="00713568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Valor apresentado: R$ 5.000,00</w:t>
      </w:r>
    </w:p>
    <w:p w:rsidR="00713568" w:rsidRDefault="00713568" w:rsidP="00713568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Valor glosado: R$ 0,00</w:t>
      </w:r>
    </w:p>
    <w:p w:rsidR="00713568" w:rsidRDefault="00713568" w:rsidP="00713568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lastRenderedPageBreak/>
        <w:t>Valor a pagar: R$ 5.000,00</w:t>
      </w:r>
    </w:p>
    <w:p w:rsidR="00713568" w:rsidRDefault="00713568" w:rsidP="00713568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Desconto de INSS: R$ 0,00</w:t>
      </w:r>
    </w:p>
    <w:p w:rsidR="00713568" w:rsidRDefault="00713568" w:rsidP="00713568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Desconto de IRRF: R$ 1.375,00</w:t>
      </w:r>
    </w:p>
    <w:p w:rsidR="00713568" w:rsidRPr="00011122" w:rsidRDefault="00713568" w:rsidP="00713568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Valor líquido: R$ 3.625,00</w:t>
      </w:r>
    </w:p>
    <w:p w:rsidR="00713568" w:rsidRDefault="00713568" w:rsidP="00713568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 w:rsidRPr="00D94C5B">
        <w:rPr>
          <w:rFonts w:asciiTheme="minorHAnsi" w:hAnsiTheme="minorHAnsi"/>
          <w:b/>
          <w:color w:val="444444"/>
        </w:rPr>
        <w:t>ENTAO</w:t>
      </w:r>
      <w:r w:rsidRPr="00011122">
        <w:rPr>
          <w:rFonts w:asciiTheme="minorHAnsi" w:hAnsiTheme="minorHAnsi"/>
          <w:color w:val="444444"/>
        </w:rPr>
        <w:t xml:space="preserve"> </w:t>
      </w:r>
      <w:r>
        <w:rPr>
          <w:rFonts w:asciiTheme="minorHAnsi" w:hAnsiTheme="minorHAnsi"/>
          <w:color w:val="444444"/>
        </w:rPr>
        <w:t>não deverá ser gerado nenhum desconto referente a pensão alimentícia, visto que o valor mensal de R$ 1.800,00 já foi descontado</w:t>
      </w:r>
      <w:r w:rsidRPr="00011122">
        <w:rPr>
          <w:rFonts w:asciiTheme="minorHAnsi" w:hAnsiTheme="minorHAnsi"/>
          <w:color w:val="444444"/>
        </w:rPr>
        <w:t>.</w:t>
      </w:r>
    </w:p>
    <w:p w:rsidR="00713568" w:rsidRPr="00011122" w:rsidRDefault="00713568" w:rsidP="00713568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</w:p>
    <w:p w:rsidR="00713568" w:rsidRPr="00D94C5B" w:rsidRDefault="00713568" w:rsidP="00713568">
      <w:pPr>
        <w:pStyle w:val="NormalWeb"/>
        <w:spacing w:before="0"/>
        <w:jc w:val="both"/>
        <w:rPr>
          <w:rFonts w:asciiTheme="minorHAnsi" w:hAnsiTheme="minorHAnsi"/>
          <w:b/>
          <w:color w:val="444444"/>
        </w:rPr>
      </w:pPr>
      <w:r>
        <w:rPr>
          <w:rFonts w:asciiTheme="minorHAnsi" w:hAnsiTheme="minorHAnsi"/>
          <w:b/>
          <w:color w:val="444444"/>
        </w:rPr>
        <w:t>Cenário 03 – Dois pagamentos dentro do mês, sendo que o primeiro não conseguiu reter o valor necessário</w:t>
      </w:r>
    </w:p>
    <w:p w:rsidR="00713568" w:rsidRDefault="00713568" w:rsidP="00713568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 w:rsidRPr="00D94C5B">
        <w:rPr>
          <w:rFonts w:asciiTheme="minorHAnsi" w:hAnsiTheme="minorHAnsi"/>
          <w:b/>
          <w:color w:val="444444"/>
        </w:rPr>
        <w:t>DADO QUE</w:t>
      </w:r>
      <w:r w:rsidRPr="00011122">
        <w:rPr>
          <w:rFonts w:asciiTheme="minorHAnsi" w:hAnsiTheme="minorHAnsi"/>
          <w:color w:val="444444"/>
        </w:rPr>
        <w:t xml:space="preserve"> </w:t>
      </w:r>
      <w:r>
        <w:rPr>
          <w:rFonts w:asciiTheme="minorHAnsi" w:hAnsiTheme="minorHAnsi"/>
          <w:color w:val="444444"/>
        </w:rPr>
        <w:t>existe um credenciado que deve pagar o valor de R$ 1.800,00 mensais de pensão alimentícia.</w:t>
      </w:r>
    </w:p>
    <w:p w:rsidR="00713568" w:rsidRDefault="00713568" w:rsidP="00713568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 w:rsidRPr="00D94C5B">
        <w:rPr>
          <w:rFonts w:asciiTheme="minorHAnsi" w:hAnsiTheme="minorHAnsi"/>
          <w:b/>
          <w:color w:val="444444"/>
        </w:rPr>
        <w:t>QUANDO</w:t>
      </w:r>
      <w:r w:rsidRPr="00011122">
        <w:rPr>
          <w:rFonts w:asciiTheme="minorHAnsi" w:hAnsiTheme="minorHAnsi"/>
          <w:color w:val="444444"/>
        </w:rPr>
        <w:t xml:space="preserve"> </w:t>
      </w:r>
      <w:r>
        <w:rPr>
          <w:rFonts w:asciiTheme="minorHAnsi" w:hAnsiTheme="minorHAnsi"/>
          <w:color w:val="444444"/>
        </w:rPr>
        <w:t>for realizado o faturamento do pagamento de um PEG com os seguintes valores:</w:t>
      </w:r>
    </w:p>
    <w:p w:rsidR="00713568" w:rsidRDefault="00713568" w:rsidP="00713568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Valor apresentado: R$ 1.950,00</w:t>
      </w:r>
    </w:p>
    <w:p w:rsidR="00713568" w:rsidRDefault="00713568" w:rsidP="00713568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Valor glosado: R$ 0,00</w:t>
      </w:r>
    </w:p>
    <w:p w:rsidR="00713568" w:rsidRDefault="00713568" w:rsidP="00713568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Valor a pagar: R$ 1.950,00</w:t>
      </w:r>
    </w:p>
    <w:p w:rsidR="00713568" w:rsidRDefault="00713568" w:rsidP="00713568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Desconto de INSS: R$ 214,50</w:t>
      </w:r>
    </w:p>
    <w:p w:rsidR="00713568" w:rsidRDefault="00713568" w:rsidP="00713568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Desconto de IRRF: R$ 0,00</w:t>
      </w:r>
    </w:p>
    <w:p w:rsidR="00713568" w:rsidRPr="00011122" w:rsidRDefault="00713568" w:rsidP="00713568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Valor líquido: R$ 1.735,50</w:t>
      </w:r>
    </w:p>
    <w:p w:rsidR="00713568" w:rsidRDefault="00713568" w:rsidP="00713568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 w:rsidRPr="00D94C5B">
        <w:rPr>
          <w:rFonts w:asciiTheme="minorHAnsi" w:hAnsiTheme="minorHAnsi"/>
          <w:b/>
          <w:color w:val="444444"/>
        </w:rPr>
        <w:t>ENTAO</w:t>
      </w:r>
      <w:r w:rsidRPr="00011122">
        <w:rPr>
          <w:rFonts w:asciiTheme="minorHAnsi" w:hAnsiTheme="minorHAnsi"/>
          <w:color w:val="444444"/>
        </w:rPr>
        <w:t xml:space="preserve"> </w:t>
      </w:r>
      <w:r>
        <w:rPr>
          <w:rFonts w:asciiTheme="minorHAnsi" w:hAnsiTheme="minorHAnsi"/>
          <w:color w:val="444444"/>
        </w:rPr>
        <w:t>deverá ser gerado o repasse de R$ 1.735,50 referente a pesão alimentícia repassando ao credenciado o valor líquido de R$ 0,00</w:t>
      </w:r>
      <w:r w:rsidRPr="00011122">
        <w:rPr>
          <w:rFonts w:asciiTheme="minorHAnsi" w:hAnsiTheme="minorHAnsi"/>
          <w:color w:val="444444"/>
        </w:rPr>
        <w:t>.</w:t>
      </w:r>
    </w:p>
    <w:p w:rsidR="00713568" w:rsidRDefault="00713568" w:rsidP="00713568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 w:rsidRPr="00713568">
        <w:rPr>
          <w:rFonts w:asciiTheme="minorHAnsi" w:hAnsiTheme="minorHAnsi"/>
          <w:b/>
          <w:color w:val="444444"/>
        </w:rPr>
        <w:t>E</w:t>
      </w:r>
      <w:r>
        <w:rPr>
          <w:rFonts w:asciiTheme="minorHAnsi" w:hAnsiTheme="minorHAnsi"/>
          <w:color w:val="444444"/>
        </w:rPr>
        <w:t xml:space="preserve"> quando for realizado o faturamento de um segundo PEG dentro da mesma competência com os seguintes valores:</w:t>
      </w:r>
    </w:p>
    <w:p w:rsidR="00713568" w:rsidRDefault="00713568" w:rsidP="00713568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Valor apresentado: R$ 2.000,00</w:t>
      </w:r>
    </w:p>
    <w:p w:rsidR="00713568" w:rsidRDefault="00713568" w:rsidP="00713568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Valor glosado: R$ 0,00</w:t>
      </w:r>
    </w:p>
    <w:p w:rsidR="00713568" w:rsidRDefault="00713568" w:rsidP="00713568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Valor a pagar: R$ 2.000,00</w:t>
      </w:r>
    </w:p>
    <w:p w:rsidR="00713568" w:rsidRDefault="00713568" w:rsidP="00713568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Desconto de INSS: R$ 220,00</w:t>
      </w:r>
    </w:p>
    <w:p w:rsidR="00713568" w:rsidRDefault="00713568" w:rsidP="00713568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 xml:space="preserve">Desconto de IRRF: R$ </w:t>
      </w:r>
      <w:r w:rsidR="00C51A35">
        <w:rPr>
          <w:rFonts w:asciiTheme="minorHAnsi" w:hAnsiTheme="minorHAnsi"/>
          <w:color w:val="444444"/>
        </w:rPr>
        <w:t>172,53</w:t>
      </w:r>
    </w:p>
    <w:p w:rsidR="00713568" w:rsidRPr="00011122" w:rsidRDefault="00713568" w:rsidP="00713568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 xml:space="preserve">Valor líquido: R$ </w:t>
      </w:r>
      <w:r w:rsidR="00C51A35">
        <w:rPr>
          <w:rFonts w:asciiTheme="minorHAnsi" w:hAnsiTheme="minorHAnsi"/>
          <w:color w:val="444444"/>
        </w:rPr>
        <w:t>1.607,47</w:t>
      </w:r>
    </w:p>
    <w:p w:rsidR="00713568" w:rsidRDefault="00713568" w:rsidP="00D94C5B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 w:rsidRPr="00D94C5B">
        <w:rPr>
          <w:rFonts w:asciiTheme="minorHAnsi" w:hAnsiTheme="minorHAnsi"/>
          <w:b/>
          <w:color w:val="444444"/>
        </w:rPr>
        <w:t>ENTAO</w:t>
      </w:r>
      <w:r w:rsidRPr="00011122">
        <w:rPr>
          <w:rFonts w:asciiTheme="minorHAnsi" w:hAnsiTheme="minorHAnsi"/>
          <w:color w:val="444444"/>
        </w:rPr>
        <w:t xml:space="preserve"> </w:t>
      </w:r>
      <w:r w:rsidR="00C51A35">
        <w:rPr>
          <w:rFonts w:asciiTheme="minorHAnsi" w:hAnsiTheme="minorHAnsi"/>
          <w:color w:val="444444"/>
        </w:rPr>
        <w:t>deverá ser gerado o repasse de R$ 64,50 referente a pesão alimentícia (a diferença para R$ 1.800,00) repassando ao credenciado o valor líquido de R$ 1.542,97</w:t>
      </w:r>
      <w:r w:rsidR="00C51A35" w:rsidRPr="00011122">
        <w:rPr>
          <w:rFonts w:asciiTheme="minorHAnsi" w:hAnsiTheme="minorHAnsi"/>
          <w:color w:val="444444"/>
        </w:rPr>
        <w:t>.</w:t>
      </w:r>
    </w:p>
    <w:p w:rsidR="00F31470" w:rsidRDefault="00F31470" w:rsidP="00D94C5B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</w:p>
    <w:p w:rsidR="00F31470" w:rsidRPr="00D94C5B" w:rsidRDefault="00F31470" w:rsidP="00F31470">
      <w:pPr>
        <w:pStyle w:val="NormalWeb"/>
        <w:spacing w:before="0"/>
        <w:jc w:val="both"/>
        <w:rPr>
          <w:rFonts w:asciiTheme="minorHAnsi" w:hAnsiTheme="minorHAnsi"/>
          <w:b/>
          <w:color w:val="444444"/>
        </w:rPr>
      </w:pPr>
      <w:r>
        <w:rPr>
          <w:rFonts w:asciiTheme="minorHAnsi" w:hAnsiTheme="minorHAnsi"/>
          <w:b/>
          <w:color w:val="444444"/>
        </w:rPr>
        <w:t xml:space="preserve">Cenário 03 – Pensão alimentícia indexada ao salário </w:t>
      </w:r>
      <w:r w:rsidR="00F345B2">
        <w:rPr>
          <w:rFonts w:asciiTheme="minorHAnsi" w:hAnsiTheme="minorHAnsi"/>
          <w:b/>
          <w:color w:val="444444"/>
        </w:rPr>
        <w:t>mínimo</w:t>
      </w:r>
    </w:p>
    <w:p w:rsidR="00F31470" w:rsidRDefault="00F31470" w:rsidP="00F31470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 w:rsidRPr="00D94C5B">
        <w:rPr>
          <w:rFonts w:asciiTheme="minorHAnsi" w:hAnsiTheme="minorHAnsi"/>
          <w:b/>
          <w:color w:val="444444"/>
        </w:rPr>
        <w:t>DADO QUE</w:t>
      </w:r>
      <w:r w:rsidRPr="00011122">
        <w:rPr>
          <w:rFonts w:asciiTheme="minorHAnsi" w:hAnsiTheme="minorHAnsi"/>
          <w:color w:val="444444"/>
        </w:rPr>
        <w:t xml:space="preserve"> </w:t>
      </w:r>
      <w:r>
        <w:rPr>
          <w:rFonts w:asciiTheme="minorHAnsi" w:hAnsiTheme="minorHAnsi"/>
          <w:color w:val="444444"/>
        </w:rPr>
        <w:t>existe um credenciado que deve pagar o valor de dois salários mínimos mensais de pensão alimentícia.</w:t>
      </w:r>
    </w:p>
    <w:p w:rsidR="00F31470" w:rsidRDefault="00F31470" w:rsidP="00F31470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 w:rsidRPr="00F345B2">
        <w:rPr>
          <w:rFonts w:asciiTheme="minorHAnsi" w:hAnsiTheme="minorHAnsi"/>
          <w:b/>
          <w:color w:val="444444"/>
        </w:rPr>
        <w:t>E</w:t>
      </w:r>
      <w:r>
        <w:rPr>
          <w:rFonts w:asciiTheme="minorHAnsi" w:hAnsiTheme="minorHAnsi"/>
          <w:color w:val="444444"/>
        </w:rPr>
        <w:t xml:space="preserve"> foi parametrizado na sua pensão o seguinte desconto:</w:t>
      </w:r>
    </w:p>
    <w:p w:rsidR="00F31470" w:rsidRDefault="00F31470" w:rsidP="00F31470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01/2017 – R$ 1.874,00</w:t>
      </w:r>
    </w:p>
    <w:p w:rsidR="00F31470" w:rsidRDefault="00F31470" w:rsidP="00F31470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01/2018 – R$</w:t>
      </w:r>
      <w:r w:rsidR="00F345B2">
        <w:rPr>
          <w:rFonts w:asciiTheme="minorHAnsi" w:hAnsiTheme="minorHAnsi"/>
          <w:color w:val="444444"/>
        </w:rPr>
        <w:t xml:space="preserve"> 1.9</w:t>
      </w:r>
      <w:r>
        <w:rPr>
          <w:rFonts w:asciiTheme="minorHAnsi" w:hAnsiTheme="minorHAnsi"/>
          <w:color w:val="444444"/>
        </w:rPr>
        <w:t>08,00</w:t>
      </w:r>
    </w:p>
    <w:p w:rsidR="00F31470" w:rsidRDefault="00F31470" w:rsidP="00F31470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 w:rsidRPr="00D94C5B">
        <w:rPr>
          <w:rFonts w:asciiTheme="minorHAnsi" w:hAnsiTheme="minorHAnsi"/>
          <w:b/>
          <w:color w:val="444444"/>
        </w:rPr>
        <w:t>QUANDO</w:t>
      </w:r>
      <w:r w:rsidRPr="00011122">
        <w:rPr>
          <w:rFonts w:asciiTheme="minorHAnsi" w:hAnsiTheme="minorHAnsi"/>
          <w:color w:val="444444"/>
        </w:rPr>
        <w:t xml:space="preserve"> </w:t>
      </w:r>
      <w:r>
        <w:rPr>
          <w:rFonts w:asciiTheme="minorHAnsi" w:hAnsiTheme="minorHAnsi"/>
          <w:color w:val="444444"/>
        </w:rPr>
        <w:t xml:space="preserve">for realizado o faturamento do pagamento de um PEG </w:t>
      </w:r>
      <w:r w:rsidR="00F345B2">
        <w:rPr>
          <w:rFonts w:asciiTheme="minorHAnsi" w:hAnsiTheme="minorHAnsi"/>
          <w:color w:val="444444"/>
        </w:rPr>
        <w:t xml:space="preserve">em 12/2017 </w:t>
      </w:r>
      <w:r>
        <w:rPr>
          <w:rFonts w:asciiTheme="minorHAnsi" w:hAnsiTheme="minorHAnsi"/>
          <w:color w:val="444444"/>
        </w:rPr>
        <w:t>com os seguintes valores: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Valor apresentado: R$ 7.000,00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Valor glosado: R$ 200,00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Valor a pagar: R$ 6.800,00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lastRenderedPageBreak/>
        <w:t>Desconto de INSS: R$ 621,04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Desconto de IRRF: R$ 829,86</w:t>
      </w:r>
    </w:p>
    <w:p w:rsidR="00F345B2" w:rsidRPr="0001112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Valor líquido: R$ 5.349,10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 w:rsidRPr="00D94C5B">
        <w:rPr>
          <w:rFonts w:asciiTheme="minorHAnsi" w:hAnsiTheme="minorHAnsi"/>
          <w:b/>
          <w:color w:val="444444"/>
        </w:rPr>
        <w:t>ENTAO</w:t>
      </w:r>
      <w:r w:rsidRPr="00011122">
        <w:rPr>
          <w:rFonts w:asciiTheme="minorHAnsi" w:hAnsiTheme="minorHAnsi"/>
          <w:color w:val="444444"/>
        </w:rPr>
        <w:t xml:space="preserve"> </w:t>
      </w:r>
      <w:r>
        <w:rPr>
          <w:rFonts w:asciiTheme="minorHAnsi" w:hAnsiTheme="minorHAnsi"/>
          <w:color w:val="444444"/>
        </w:rPr>
        <w:t>deverá ser gerado o repasse de R$ 1.874,00 referente a pesão alimentícia repassando ao credenciado o valor líquido de R$ 3.475,10</w:t>
      </w:r>
      <w:r w:rsidRPr="00011122">
        <w:rPr>
          <w:rFonts w:asciiTheme="minorHAnsi" w:hAnsiTheme="minorHAnsi"/>
          <w:color w:val="444444"/>
        </w:rPr>
        <w:t>.</w:t>
      </w:r>
    </w:p>
    <w:p w:rsidR="00F31470" w:rsidRDefault="00F31470" w:rsidP="00F31470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 w:rsidRPr="00713568">
        <w:rPr>
          <w:rFonts w:asciiTheme="minorHAnsi" w:hAnsiTheme="minorHAnsi"/>
          <w:b/>
          <w:color w:val="444444"/>
        </w:rPr>
        <w:t>E</w:t>
      </w:r>
      <w:r>
        <w:rPr>
          <w:rFonts w:asciiTheme="minorHAnsi" w:hAnsiTheme="minorHAnsi"/>
          <w:color w:val="444444"/>
        </w:rPr>
        <w:t xml:space="preserve"> quando for realizado o faturamento de um segundo PEG </w:t>
      </w:r>
      <w:r w:rsidR="00F345B2">
        <w:rPr>
          <w:rFonts w:asciiTheme="minorHAnsi" w:hAnsiTheme="minorHAnsi"/>
          <w:color w:val="444444"/>
        </w:rPr>
        <w:t>em 01/2018</w:t>
      </w:r>
      <w:r>
        <w:rPr>
          <w:rFonts w:asciiTheme="minorHAnsi" w:hAnsiTheme="minorHAnsi"/>
          <w:color w:val="444444"/>
        </w:rPr>
        <w:t xml:space="preserve"> com os seguintes valores: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Valor apresentado: R$ 7.000,00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Valor glosado: R$ 200,00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Valor a pagar: R$ 6.800,00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Desconto de INSS: R$ 621,04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Desconto de IRRF: R$ 829,86</w:t>
      </w:r>
    </w:p>
    <w:p w:rsidR="00F345B2" w:rsidRPr="0001112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Valor líquido: R$ 5.349,10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 w:rsidRPr="00D94C5B">
        <w:rPr>
          <w:rFonts w:asciiTheme="minorHAnsi" w:hAnsiTheme="minorHAnsi"/>
          <w:b/>
          <w:color w:val="444444"/>
        </w:rPr>
        <w:t>ENTAO</w:t>
      </w:r>
      <w:r w:rsidRPr="00011122">
        <w:rPr>
          <w:rFonts w:asciiTheme="minorHAnsi" w:hAnsiTheme="minorHAnsi"/>
          <w:color w:val="444444"/>
        </w:rPr>
        <w:t xml:space="preserve"> </w:t>
      </w:r>
      <w:r>
        <w:rPr>
          <w:rFonts w:asciiTheme="minorHAnsi" w:hAnsiTheme="minorHAnsi"/>
          <w:color w:val="444444"/>
        </w:rPr>
        <w:t>deverá ser gerado o repasse de R$ 1.908,00 referente a pesão alimentícia repassando ao credenciado o valor líquido de R$ 3.441,10</w:t>
      </w:r>
      <w:r w:rsidRPr="00011122">
        <w:rPr>
          <w:rFonts w:asciiTheme="minorHAnsi" w:hAnsiTheme="minorHAnsi"/>
          <w:color w:val="444444"/>
        </w:rPr>
        <w:t>.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</w:p>
    <w:p w:rsidR="00F345B2" w:rsidRPr="00011122" w:rsidRDefault="00F345B2" w:rsidP="00F345B2">
      <w:pPr>
        <w:pStyle w:val="NormalWeb"/>
        <w:spacing w:before="0"/>
        <w:jc w:val="both"/>
        <w:rPr>
          <w:rFonts w:asciiTheme="minorHAnsi" w:hAnsiTheme="minorHAnsi"/>
          <w:b/>
          <w:color w:val="444444"/>
        </w:rPr>
      </w:pPr>
      <w:r w:rsidRPr="00011122">
        <w:rPr>
          <w:rFonts w:asciiTheme="minorHAnsi" w:hAnsiTheme="minorHAnsi"/>
          <w:b/>
          <w:color w:val="444444"/>
        </w:rPr>
        <w:t xml:space="preserve">História </w:t>
      </w:r>
      <w:r>
        <w:rPr>
          <w:rFonts w:asciiTheme="minorHAnsi" w:hAnsiTheme="minorHAnsi"/>
          <w:b/>
          <w:color w:val="444444"/>
        </w:rPr>
        <w:t>2</w:t>
      </w:r>
      <w:r w:rsidRPr="00011122">
        <w:rPr>
          <w:rFonts w:asciiTheme="minorHAnsi" w:hAnsiTheme="minorHAnsi"/>
          <w:b/>
          <w:color w:val="444444"/>
        </w:rPr>
        <w:t xml:space="preserve"> – </w:t>
      </w:r>
      <w:r>
        <w:rPr>
          <w:rFonts w:asciiTheme="minorHAnsi" w:hAnsiTheme="minorHAnsi"/>
          <w:b/>
          <w:color w:val="444444"/>
        </w:rPr>
        <w:t>Retenção de Rendimentos – Empréstimo Consignado</w:t>
      </w:r>
      <w:r w:rsidRPr="00011122">
        <w:rPr>
          <w:rFonts w:asciiTheme="minorHAnsi" w:hAnsiTheme="minorHAnsi"/>
          <w:b/>
          <w:color w:val="444444"/>
        </w:rPr>
        <w:t>.</w:t>
      </w:r>
    </w:p>
    <w:p w:rsidR="00F345B2" w:rsidRPr="0001112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 w:rsidRPr="00011122">
        <w:rPr>
          <w:rFonts w:asciiTheme="minorHAnsi" w:hAnsiTheme="minorHAnsi"/>
          <w:color w:val="444444"/>
        </w:rPr>
        <w:t xml:space="preserve">EU, </w:t>
      </w:r>
      <w:r>
        <w:rPr>
          <w:rFonts w:asciiTheme="minorHAnsi" w:hAnsiTheme="minorHAnsi"/>
          <w:color w:val="444444"/>
        </w:rPr>
        <w:t>como responsável pelo pagamento da rede credenciada</w:t>
      </w:r>
      <w:r w:rsidRPr="00011122">
        <w:rPr>
          <w:rFonts w:asciiTheme="minorHAnsi" w:hAnsiTheme="minorHAnsi"/>
          <w:color w:val="444444"/>
        </w:rPr>
        <w:t xml:space="preserve">, QUERO </w:t>
      </w:r>
      <w:r>
        <w:rPr>
          <w:rFonts w:asciiTheme="minorHAnsi" w:hAnsiTheme="minorHAnsi"/>
          <w:color w:val="444444"/>
        </w:rPr>
        <w:t>poder realizar a retenção de rendimentos de prestadores</w:t>
      </w:r>
      <w:r w:rsidRPr="00011122">
        <w:rPr>
          <w:rFonts w:asciiTheme="minorHAnsi" w:hAnsiTheme="minorHAnsi"/>
          <w:color w:val="444444"/>
        </w:rPr>
        <w:t xml:space="preserve"> PARA </w:t>
      </w:r>
      <w:r>
        <w:rPr>
          <w:rFonts w:asciiTheme="minorHAnsi" w:hAnsiTheme="minorHAnsi"/>
          <w:color w:val="444444"/>
        </w:rPr>
        <w:t>que seja possível descontar valores referentes a empréstimos negociados com a operadora</w:t>
      </w:r>
      <w:r w:rsidRPr="00011122">
        <w:rPr>
          <w:rFonts w:asciiTheme="minorHAnsi" w:hAnsiTheme="minorHAnsi"/>
          <w:color w:val="444444"/>
        </w:rPr>
        <w:t>.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b/>
          <w:color w:val="444444"/>
        </w:rPr>
      </w:pPr>
    </w:p>
    <w:p w:rsidR="00F345B2" w:rsidRPr="00011122" w:rsidRDefault="00F345B2" w:rsidP="00F345B2">
      <w:pPr>
        <w:pStyle w:val="NormalWeb"/>
        <w:spacing w:before="0"/>
        <w:jc w:val="both"/>
        <w:rPr>
          <w:rFonts w:asciiTheme="minorHAnsi" w:hAnsiTheme="minorHAnsi"/>
          <w:b/>
          <w:color w:val="444444"/>
        </w:rPr>
      </w:pPr>
      <w:r w:rsidRPr="00011122">
        <w:rPr>
          <w:rFonts w:asciiTheme="minorHAnsi" w:hAnsiTheme="minorHAnsi"/>
          <w:b/>
          <w:color w:val="444444"/>
        </w:rPr>
        <w:t xml:space="preserve">Critérios de </w:t>
      </w:r>
      <w:r>
        <w:rPr>
          <w:rFonts w:asciiTheme="minorHAnsi" w:hAnsiTheme="minorHAnsi"/>
          <w:b/>
          <w:color w:val="444444"/>
        </w:rPr>
        <w:t>aceitação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 xml:space="preserve">- Deverá ser possível parametrizar um percentual </w:t>
      </w:r>
      <w:r w:rsidR="00A053CC">
        <w:rPr>
          <w:rFonts w:asciiTheme="minorHAnsi" w:hAnsiTheme="minorHAnsi"/>
          <w:color w:val="444444"/>
        </w:rPr>
        <w:t>de desconto, porém com um limite mensal em valor</w:t>
      </w:r>
      <w:r w:rsidR="005C1ECB">
        <w:rPr>
          <w:rFonts w:asciiTheme="minorHAnsi" w:hAnsiTheme="minorHAnsi"/>
          <w:color w:val="444444"/>
        </w:rPr>
        <w:t xml:space="preserve"> (opcional)</w:t>
      </w:r>
      <w:r>
        <w:rPr>
          <w:rFonts w:asciiTheme="minorHAnsi" w:hAnsiTheme="minorHAnsi"/>
          <w:color w:val="444444"/>
        </w:rPr>
        <w:t>.</w:t>
      </w:r>
      <w:r w:rsidR="00A053CC">
        <w:rPr>
          <w:rFonts w:asciiTheme="minorHAnsi" w:hAnsiTheme="minorHAnsi"/>
          <w:color w:val="444444"/>
        </w:rPr>
        <w:t xml:space="preserve"> Ainda deve ser possível usar em conjunto com a opção existente atualmente de “Reter até o valor”.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- A parametrização deverá permitir que seja feita uma única vez e não precise ser parametrizado novamente a cada competência.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 xml:space="preserve">- Deve ser possível para a mesma </w:t>
      </w:r>
      <w:r w:rsidR="00A053CC">
        <w:rPr>
          <w:rFonts w:asciiTheme="minorHAnsi" w:hAnsiTheme="minorHAnsi"/>
          <w:color w:val="444444"/>
        </w:rPr>
        <w:t xml:space="preserve">retenção de rendimentos referentes a outros tipos (Empréstimo Consignado) </w:t>
      </w:r>
      <w:r>
        <w:rPr>
          <w:rFonts w:asciiTheme="minorHAnsi" w:hAnsiTheme="minorHAnsi"/>
          <w:color w:val="444444"/>
        </w:rPr>
        <w:t xml:space="preserve">especificar </w:t>
      </w:r>
      <w:r w:rsidR="00A053CC">
        <w:rPr>
          <w:rFonts w:asciiTheme="minorHAnsi" w:hAnsiTheme="minorHAnsi"/>
          <w:color w:val="444444"/>
        </w:rPr>
        <w:t xml:space="preserve">percentuais </w:t>
      </w:r>
      <w:r>
        <w:rPr>
          <w:rFonts w:asciiTheme="minorHAnsi" w:hAnsiTheme="minorHAnsi"/>
          <w:color w:val="444444"/>
        </w:rPr>
        <w:t>de acordo com a competência de pagamento.</w:t>
      </w:r>
    </w:p>
    <w:p w:rsidR="005C1ECB" w:rsidRDefault="005C1ECB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- Deverá ser possível indicar que não se tratada de uma Processo Administrativo ou Decisão Judicial (Tipo: “Outros”).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</w:p>
    <w:p w:rsidR="00F345B2" w:rsidRPr="00D94C5B" w:rsidRDefault="00F345B2" w:rsidP="00F345B2">
      <w:pPr>
        <w:pStyle w:val="NormalWeb"/>
        <w:spacing w:before="0"/>
        <w:jc w:val="both"/>
        <w:rPr>
          <w:rFonts w:asciiTheme="minorHAnsi" w:hAnsiTheme="minorHAnsi"/>
          <w:b/>
          <w:color w:val="444444"/>
        </w:rPr>
      </w:pPr>
      <w:r w:rsidRPr="00D94C5B">
        <w:rPr>
          <w:rFonts w:asciiTheme="minorHAnsi" w:hAnsiTheme="minorHAnsi"/>
          <w:b/>
          <w:color w:val="444444"/>
        </w:rPr>
        <w:t>Cenário 01</w:t>
      </w:r>
      <w:r>
        <w:rPr>
          <w:rFonts w:asciiTheme="minorHAnsi" w:hAnsiTheme="minorHAnsi"/>
          <w:b/>
          <w:color w:val="444444"/>
        </w:rPr>
        <w:t xml:space="preserve"> – Único pagamento dentro do mês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 w:rsidRPr="00D94C5B">
        <w:rPr>
          <w:rFonts w:asciiTheme="minorHAnsi" w:hAnsiTheme="minorHAnsi"/>
          <w:b/>
          <w:color w:val="444444"/>
        </w:rPr>
        <w:t>DADO QUE</w:t>
      </w:r>
      <w:r w:rsidRPr="00011122">
        <w:rPr>
          <w:rFonts w:asciiTheme="minorHAnsi" w:hAnsiTheme="minorHAnsi"/>
          <w:color w:val="444444"/>
        </w:rPr>
        <w:t xml:space="preserve"> </w:t>
      </w:r>
      <w:r>
        <w:rPr>
          <w:rFonts w:asciiTheme="minorHAnsi" w:hAnsiTheme="minorHAnsi"/>
          <w:color w:val="444444"/>
        </w:rPr>
        <w:t xml:space="preserve">existe um credenciado que deve pagar </w:t>
      </w:r>
      <w:r w:rsidR="00A053CC">
        <w:rPr>
          <w:rFonts w:asciiTheme="minorHAnsi" w:hAnsiTheme="minorHAnsi"/>
          <w:color w:val="444444"/>
        </w:rPr>
        <w:t>10% do seu rendimento bruto, limitando a R$ 500,00 por mês</w:t>
      </w:r>
      <w:r>
        <w:rPr>
          <w:rFonts w:asciiTheme="minorHAnsi" w:hAnsiTheme="minorHAnsi"/>
          <w:color w:val="444444"/>
        </w:rPr>
        <w:t>.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 w:rsidRPr="00D94C5B">
        <w:rPr>
          <w:rFonts w:asciiTheme="minorHAnsi" w:hAnsiTheme="minorHAnsi"/>
          <w:b/>
          <w:color w:val="444444"/>
        </w:rPr>
        <w:t>QUANDO</w:t>
      </w:r>
      <w:r w:rsidRPr="00011122">
        <w:rPr>
          <w:rFonts w:asciiTheme="minorHAnsi" w:hAnsiTheme="minorHAnsi"/>
          <w:color w:val="444444"/>
        </w:rPr>
        <w:t xml:space="preserve"> </w:t>
      </w:r>
      <w:r>
        <w:rPr>
          <w:rFonts w:asciiTheme="minorHAnsi" w:hAnsiTheme="minorHAnsi"/>
          <w:color w:val="444444"/>
        </w:rPr>
        <w:t>for realizado o faturamento do pagamento de um PEG com os seguintes valores: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Valor apresentado: R$ 7.000,00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Valor glosado: R$ 200,00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Valor a pagar: R$ 6.800,00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Desconto de INSS: R$ 621,04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Desconto de IRRF: R$ 829,86</w:t>
      </w:r>
    </w:p>
    <w:p w:rsidR="00F345B2" w:rsidRPr="0001112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lastRenderedPageBreak/>
        <w:t>Valor líquido: R$ 5.349,10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 w:rsidRPr="00D94C5B">
        <w:rPr>
          <w:rFonts w:asciiTheme="minorHAnsi" w:hAnsiTheme="minorHAnsi"/>
          <w:b/>
          <w:color w:val="444444"/>
        </w:rPr>
        <w:t>ENTAO</w:t>
      </w:r>
      <w:r w:rsidRPr="00011122">
        <w:rPr>
          <w:rFonts w:asciiTheme="minorHAnsi" w:hAnsiTheme="minorHAnsi"/>
          <w:color w:val="444444"/>
        </w:rPr>
        <w:t xml:space="preserve"> </w:t>
      </w:r>
      <w:r>
        <w:rPr>
          <w:rFonts w:asciiTheme="minorHAnsi" w:hAnsiTheme="minorHAnsi"/>
          <w:color w:val="444444"/>
        </w:rPr>
        <w:t xml:space="preserve">deverá ser gerado o repasse de R$ </w:t>
      </w:r>
      <w:r w:rsidR="00A053CC">
        <w:rPr>
          <w:rFonts w:asciiTheme="minorHAnsi" w:hAnsiTheme="minorHAnsi"/>
          <w:color w:val="444444"/>
        </w:rPr>
        <w:t>500</w:t>
      </w:r>
      <w:r>
        <w:rPr>
          <w:rFonts w:asciiTheme="minorHAnsi" w:hAnsiTheme="minorHAnsi"/>
          <w:color w:val="444444"/>
        </w:rPr>
        <w:t xml:space="preserve">,00 referente </w:t>
      </w:r>
      <w:r w:rsidR="00A053CC">
        <w:rPr>
          <w:rFonts w:asciiTheme="minorHAnsi" w:hAnsiTheme="minorHAnsi"/>
          <w:color w:val="444444"/>
        </w:rPr>
        <w:t>a retenção do rendimento</w:t>
      </w:r>
      <w:r>
        <w:rPr>
          <w:rFonts w:asciiTheme="minorHAnsi" w:hAnsiTheme="minorHAnsi"/>
          <w:color w:val="444444"/>
        </w:rPr>
        <w:t xml:space="preserve"> repassando ao credenciado o valor líquido de R$ </w:t>
      </w:r>
      <w:r w:rsidR="00A053CC">
        <w:rPr>
          <w:rFonts w:asciiTheme="minorHAnsi" w:hAnsiTheme="minorHAnsi"/>
          <w:color w:val="444444"/>
        </w:rPr>
        <w:t>4849,10</w:t>
      </w:r>
      <w:r w:rsidRPr="00011122">
        <w:rPr>
          <w:rFonts w:asciiTheme="minorHAnsi" w:hAnsiTheme="minorHAnsi"/>
          <w:color w:val="444444"/>
        </w:rPr>
        <w:t>.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</w:p>
    <w:p w:rsidR="00F345B2" w:rsidRPr="00D94C5B" w:rsidRDefault="00F345B2" w:rsidP="00F345B2">
      <w:pPr>
        <w:pStyle w:val="NormalWeb"/>
        <w:spacing w:before="0"/>
        <w:jc w:val="both"/>
        <w:rPr>
          <w:rFonts w:asciiTheme="minorHAnsi" w:hAnsiTheme="minorHAnsi"/>
          <w:b/>
          <w:color w:val="444444"/>
        </w:rPr>
      </w:pPr>
      <w:r>
        <w:rPr>
          <w:rFonts w:asciiTheme="minorHAnsi" w:hAnsiTheme="minorHAnsi"/>
          <w:b/>
          <w:color w:val="444444"/>
        </w:rPr>
        <w:t>Cenário 02 – Dois pagamentos dentro do mês, sendo que o primeiro já reteve o valor necessário</w:t>
      </w:r>
    </w:p>
    <w:p w:rsidR="00A053CC" w:rsidRDefault="00A053CC" w:rsidP="00A053CC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 w:rsidRPr="00D94C5B">
        <w:rPr>
          <w:rFonts w:asciiTheme="minorHAnsi" w:hAnsiTheme="minorHAnsi"/>
          <w:b/>
          <w:color w:val="444444"/>
        </w:rPr>
        <w:t>DADO QUE</w:t>
      </w:r>
      <w:r w:rsidRPr="00011122">
        <w:rPr>
          <w:rFonts w:asciiTheme="minorHAnsi" w:hAnsiTheme="minorHAnsi"/>
          <w:color w:val="444444"/>
        </w:rPr>
        <w:t xml:space="preserve"> </w:t>
      </w:r>
      <w:r>
        <w:rPr>
          <w:rFonts w:asciiTheme="minorHAnsi" w:hAnsiTheme="minorHAnsi"/>
          <w:color w:val="444444"/>
        </w:rPr>
        <w:t>existe um credenciado que deve pagar 10% do seu rendimento bruto, limitando a R$ 500,00 por mês.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 w:rsidRPr="00D94C5B">
        <w:rPr>
          <w:rFonts w:asciiTheme="minorHAnsi" w:hAnsiTheme="minorHAnsi"/>
          <w:b/>
          <w:color w:val="444444"/>
        </w:rPr>
        <w:t>QUANDO</w:t>
      </w:r>
      <w:r w:rsidRPr="00011122">
        <w:rPr>
          <w:rFonts w:asciiTheme="minorHAnsi" w:hAnsiTheme="minorHAnsi"/>
          <w:color w:val="444444"/>
        </w:rPr>
        <w:t xml:space="preserve"> </w:t>
      </w:r>
      <w:r>
        <w:rPr>
          <w:rFonts w:asciiTheme="minorHAnsi" w:hAnsiTheme="minorHAnsi"/>
          <w:color w:val="444444"/>
        </w:rPr>
        <w:t>for realizado o faturamento do pagamento de um PEG com os seguintes valores: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Valor apresentado: R$ 7.000,00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Valor glosado: R$ 200,00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Valor a pagar: R$ 6.800,00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Desconto de INSS: R$ 621,04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Desconto de IRRF: R$ 829,86</w:t>
      </w:r>
    </w:p>
    <w:p w:rsidR="00F345B2" w:rsidRPr="0001112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Valor líquido: R$ 5.349,10</w:t>
      </w:r>
    </w:p>
    <w:p w:rsidR="00A053CC" w:rsidRDefault="00A053CC" w:rsidP="00A053CC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 w:rsidRPr="00D94C5B">
        <w:rPr>
          <w:rFonts w:asciiTheme="minorHAnsi" w:hAnsiTheme="minorHAnsi"/>
          <w:b/>
          <w:color w:val="444444"/>
        </w:rPr>
        <w:t>ENTAO</w:t>
      </w:r>
      <w:r w:rsidRPr="00011122">
        <w:rPr>
          <w:rFonts w:asciiTheme="minorHAnsi" w:hAnsiTheme="minorHAnsi"/>
          <w:color w:val="444444"/>
        </w:rPr>
        <w:t xml:space="preserve"> </w:t>
      </w:r>
      <w:r>
        <w:rPr>
          <w:rFonts w:asciiTheme="minorHAnsi" w:hAnsiTheme="minorHAnsi"/>
          <w:color w:val="444444"/>
        </w:rPr>
        <w:t>deverá ser gerado o repasse de R$ 500,00 referente a retenção do rendimento repassando ao credenciado o valor líquido de R$ 4849,10</w:t>
      </w:r>
      <w:r w:rsidRPr="00011122">
        <w:rPr>
          <w:rFonts w:asciiTheme="minorHAnsi" w:hAnsiTheme="minorHAnsi"/>
          <w:color w:val="444444"/>
        </w:rPr>
        <w:t>.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 w:rsidRPr="00713568">
        <w:rPr>
          <w:rFonts w:asciiTheme="minorHAnsi" w:hAnsiTheme="minorHAnsi"/>
          <w:b/>
          <w:color w:val="444444"/>
        </w:rPr>
        <w:t>E</w:t>
      </w:r>
      <w:r>
        <w:rPr>
          <w:rFonts w:asciiTheme="minorHAnsi" w:hAnsiTheme="minorHAnsi"/>
          <w:color w:val="444444"/>
        </w:rPr>
        <w:t xml:space="preserve"> quando for realizado o faturamento de um segundo PEG dentro da mesma competência com os seguintes valores: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Valor apresentado: R$ 5.000,00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Valor glosado: R$ 0,00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Valor a pagar: R$ 5.000,00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Desconto de INSS: R$ 0,00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Desconto de IRRF: R$ 1.375,00</w:t>
      </w:r>
    </w:p>
    <w:p w:rsidR="00F345B2" w:rsidRPr="0001112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Valor líquido: R$ 3.625,00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 w:rsidRPr="00D94C5B">
        <w:rPr>
          <w:rFonts w:asciiTheme="minorHAnsi" w:hAnsiTheme="minorHAnsi"/>
          <w:b/>
          <w:color w:val="444444"/>
        </w:rPr>
        <w:t>ENTAO</w:t>
      </w:r>
      <w:r w:rsidRPr="00011122">
        <w:rPr>
          <w:rFonts w:asciiTheme="minorHAnsi" w:hAnsiTheme="minorHAnsi"/>
          <w:color w:val="444444"/>
        </w:rPr>
        <w:t xml:space="preserve"> </w:t>
      </w:r>
      <w:r>
        <w:rPr>
          <w:rFonts w:asciiTheme="minorHAnsi" w:hAnsiTheme="minorHAnsi"/>
          <w:color w:val="444444"/>
        </w:rPr>
        <w:t xml:space="preserve">não deverá ser gerado nenhum desconto referente </w:t>
      </w:r>
      <w:r w:rsidR="00A053CC">
        <w:rPr>
          <w:rFonts w:asciiTheme="minorHAnsi" w:hAnsiTheme="minorHAnsi"/>
          <w:color w:val="444444"/>
        </w:rPr>
        <w:t>a retenção de rendimentos</w:t>
      </w:r>
      <w:r>
        <w:rPr>
          <w:rFonts w:asciiTheme="minorHAnsi" w:hAnsiTheme="minorHAnsi"/>
          <w:color w:val="444444"/>
        </w:rPr>
        <w:t xml:space="preserve">, visto que o valor </w:t>
      </w:r>
      <w:r w:rsidR="00A053CC">
        <w:rPr>
          <w:rFonts w:asciiTheme="minorHAnsi" w:hAnsiTheme="minorHAnsi"/>
          <w:color w:val="444444"/>
        </w:rPr>
        <w:t xml:space="preserve">máximo </w:t>
      </w:r>
      <w:r>
        <w:rPr>
          <w:rFonts w:asciiTheme="minorHAnsi" w:hAnsiTheme="minorHAnsi"/>
          <w:color w:val="444444"/>
        </w:rPr>
        <w:t xml:space="preserve">mensal de R$ </w:t>
      </w:r>
      <w:r w:rsidR="00A053CC">
        <w:rPr>
          <w:rFonts w:asciiTheme="minorHAnsi" w:hAnsiTheme="minorHAnsi"/>
          <w:color w:val="444444"/>
        </w:rPr>
        <w:t>500</w:t>
      </w:r>
      <w:r>
        <w:rPr>
          <w:rFonts w:asciiTheme="minorHAnsi" w:hAnsiTheme="minorHAnsi"/>
          <w:color w:val="444444"/>
        </w:rPr>
        <w:t>,00 já foi descontado</w:t>
      </w:r>
      <w:r w:rsidRPr="00011122">
        <w:rPr>
          <w:rFonts w:asciiTheme="minorHAnsi" w:hAnsiTheme="minorHAnsi"/>
          <w:color w:val="444444"/>
        </w:rPr>
        <w:t>.</w:t>
      </w:r>
    </w:p>
    <w:p w:rsidR="00F345B2" w:rsidRPr="0001112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</w:p>
    <w:p w:rsidR="00F345B2" w:rsidRPr="00D94C5B" w:rsidRDefault="00F345B2" w:rsidP="00F345B2">
      <w:pPr>
        <w:pStyle w:val="NormalWeb"/>
        <w:spacing w:before="0"/>
        <w:jc w:val="both"/>
        <w:rPr>
          <w:rFonts w:asciiTheme="minorHAnsi" w:hAnsiTheme="minorHAnsi"/>
          <w:b/>
          <w:color w:val="444444"/>
        </w:rPr>
      </w:pPr>
      <w:r>
        <w:rPr>
          <w:rFonts w:asciiTheme="minorHAnsi" w:hAnsiTheme="minorHAnsi"/>
          <w:b/>
          <w:color w:val="444444"/>
        </w:rPr>
        <w:t>Cenário 03 – Dois pagamentos dentro do mês, sendo que o primeiro não conseguiu reter o valor necessário</w:t>
      </w:r>
    </w:p>
    <w:p w:rsidR="00A053CC" w:rsidRDefault="00A053CC" w:rsidP="00A053CC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 w:rsidRPr="00D94C5B">
        <w:rPr>
          <w:rFonts w:asciiTheme="minorHAnsi" w:hAnsiTheme="minorHAnsi"/>
          <w:b/>
          <w:color w:val="444444"/>
        </w:rPr>
        <w:t>DADO QUE</w:t>
      </w:r>
      <w:r w:rsidRPr="00011122">
        <w:rPr>
          <w:rFonts w:asciiTheme="minorHAnsi" w:hAnsiTheme="minorHAnsi"/>
          <w:color w:val="444444"/>
        </w:rPr>
        <w:t xml:space="preserve"> </w:t>
      </w:r>
      <w:r>
        <w:rPr>
          <w:rFonts w:asciiTheme="minorHAnsi" w:hAnsiTheme="minorHAnsi"/>
          <w:color w:val="444444"/>
        </w:rPr>
        <w:t xml:space="preserve">existe um credenciado que deve pagar 10% do seu rendimento bruto, limitando a R$ </w:t>
      </w:r>
      <w:r w:rsidR="00FE63D2">
        <w:rPr>
          <w:rFonts w:asciiTheme="minorHAnsi" w:hAnsiTheme="minorHAnsi"/>
          <w:color w:val="444444"/>
        </w:rPr>
        <w:t>5</w:t>
      </w:r>
      <w:r>
        <w:rPr>
          <w:rFonts w:asciiTheme="minorHAnsi" w:hAnsiTheme="minorHAnsi"/>
          <w:color w:val="444444"/>
        </w:rPr>
        <w:t>00,00 por mês.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 w:rsidRPr="00D94C5B">
        <w:rPr>
          <w:rFonts w:asciiTheme="minorHAnsi" w:hAnsiTheme="minorHAnsi"/>
          <w:b/>
          <w:color w:val="444444"/>
        </w:rPr>
        <w:t>QUANDO</w:t>
      </w:r>
      <w:r w:rsidRPr="00011122">
        <w:rPr>
          <w:rFonts w:asciiTheme="minorHAnsi" w:hAnsiTheme="minorHAnsi"/>
          <w:color w:val="444444"/>
        </w:rPr>
        <w:t xml:space="preserve"> </w:t>
      </w:r>
      <w:r>
        <w:rPr>
          <w:rFonts w:asciiTheme="minorHAnsi" w:hAnsiTheme="minorHAnsi"/>
          <w:color w:val="444444"/>
        </w:rPr>
        <w:t>for realizado o faturamento do pagamento de um PEG com os seguintes valores: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Valor apresentado: R$ 1.950,00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Valor glosado: R$ 0,00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Valor a pagar: R$ 1.950,00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Desconto de INSS: R$ 214,50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Desconto de IRRF: R$ 0,00</w:t>
      </w:r>
    </w:p>
    <w:p w:rsidR="00F345B2" w:rsidRPr="0001112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Valor líquido: R$ 1.735,50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 w:rsidRPr="00D94C5B">
        <w:rPr>
          <w:rFonts w:asciiTheme="minorHAnsi" w:hAnsiTheme="minorHAnsi"/>
          <w:b/>
          <w:color w:val="444444"/>
        </w:rPr>
        <w:t>ENTAO</w:t>
      </w:r>
      <w:r w:rsidRPr="00011122">
        <w:rPr>
          <w:rFonts w:asciiTheme="minorHAnsi" w:hAnsiTheme="minorHAnsi"/>
          <w:color w:val="444444"/>
        </w:rPr>
        <w:t xml:space="preserve"> </w:t>
      </w:r>
      <w:r>
        <w:rPr>
          <w:rFonts w:asciiTheme="minorHAnsi" w:hAnsiTheme="minorHAnsi"/>
          <w:color w:val="444444"/>
        </w:rPr>
        <w:t xml:space="preserve">deverá ser gerado o repasse de R$ </w:t>
      </w:r>
      <w:r w:rsidR="00A053CC">
        <w:rPr>
          <w:rFonts w:asciiTheme="minorHAnsi" w:hAnsiTheme="minorHAnsi"/>
          <w:color w:val="444444"/>
        </w:rPr>
        <w:t>195,00</w:t>
      </w:r>
      <w:r>
        <w:rPr>
          <w:rFonts w:asciiTheme="minorHAnsi" w:hAnsiTheme="minorHAnsi"/>
          <w:color w:val="444444"/>
        </w:rPr>
        <w:t xml:space="preserve"> referente </w:t>
      </w:r>
      <w:r w:rsidR="00A053CC">
        <w:rPr>
          <w:rFonts w:asciiTheme="minorHAnsi" w:hAnsiTheme="minorHAnsi"/>
          <w:color w:val="444444"/>
        </w:rPr>
        <w:t>retenção de rendimentos,</w:t>
      </w:r>
      <w:r>
        <w:rPr>
          <w:rFonts w:asciiTheme="minorHAnsi" w:hAnsiTheme="minorHAnsi"/>
          <w:color w:val="444444"/>
        </w:rPr>
        <w:t xml:space="preserve"> repassando ao credenciado o valor líquido de R$ </w:t>
      </w:r>
      <w:r w:rsidR="00A053CC">
        <w:rPr>
          <w:rFonts w:asciiTheme="minorHAnsi" w:hAnsiTheme="minorHAnsi"/>
          <w:color w:val="444444"/>
        </w:rPr>
        <w:t>1.540,50</w:t>
      </w:r>
      <w:r w:rsidRPr="00011122">
        <w:rPr>
          <w:rFonts w:asciiTheme="minorHAnsi" w:hAnsiTheme="minorHAnsi"/>
          <w:color w:val="444444"/>
        </w:rPr>
        <w:t>.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 w:rsidRPr="00713568">
        <w:rPr>
          <w:rFonts w:asciiTheme="minorHAnsi" w:hAnsiTheme="minorHAnsi"/>
          <w:b/>
          <w:color w:val="444444"/>
        </w:rPr>
        <w:lastRenderedPageBreak/>
        <w:t>E</w:t>
      </w:r>
      <w:r>
        <w:rPr>
          <w:rFonts w:asciiTheme="minorHAnsi" w:hAnsiTheme="minorHAnsi"/>
          <w:color w:val="444444"/>
        </w:rPr>
        <w:t xml:space="preserve"> quando for realizado o faturamento de um segundo PEG dentro da mesma competência com os seguintes valores: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Valor apresentado: R$ 2.000,00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Valor glosado: R$ 0,00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Valor a pagar: R$ 2.000,00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Desconto de INSS: R$ 220,00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Desconto de IRRF: R$ 172,53</w:t>
      </w:r>
    </w:p>
    <w:p w:rsidR="00F345B2" w:rsidRPr="0001112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Valor líquido: R$ 1.607,47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 w:rsidRPr="00D94C5B">
        <w:rPr>
          <w:rFonts w:asciiTheme="minorHAnsi" w:hAnsiTheme="minorHAnsi"/>
          <w:b/>
          <w:color w:val="444444"/>
        </w:rPr>
        <w:t>ENTAO</w:t>
      </w:r>
      <w:r w:rsidRPr="00011122">
        <w:rPr>
          <w:rFonts w:asciiTheme="minorHAnsi" w:hAnsiTheme="minorHAnsi"/>
          <w:color w:val="444444"/>
        </w:rPr>
        <w:t xml:space="preserve"> </w:t>
      </w:r>
      <w:r>
        <w:rPr>
          <w:rFonts w:asciiTheme="minorHAnsi" w:hAnsiTheme="minorHAnsi"/>
          <w:color w:val="444444"/>
        </w:rPr>
        <w:t xml:space="preserve">deverá ser gerado o repasse de R$ </w:t>
      </w:r>
      <w:r w:rsidR="00A053CC">
        <w:rPr>
          <w:rFonts w:asciiTheme="minorHAnsi" w:hAnsiTheme="minorHAnsi"/>
          <w:color w:val="444444"/>
        </w:rPr>
        <w:t>200,00</w:t>
      </w:r>
      <w:r>
        <w:rPr>
          <w:rFonts w:asciiTheme="minorHAnsi" w:hAnsiTheme="minorHAnsi"/>
          <w:color w:val="444444"/>
        </w:rPr>
        <w:t xml:space="preserve"> referente </w:t>
      </w:r>
      <w:r w:rsidR="00A053CC">
        <w:rPr>
          <w:rFonts w:asciiTheme="minorHAnsi" w:hAnsiTheme="minorHAnsi"/>
          <w:color w:val="444444"/>
        </w:rPr>
        <w:t xml:space="preserve">retenção de rendimentos </w:t>
      </w:r>
      <w:r>
        <w:rPr>
          <w:rFonts w:asciiTheme="minorHAnsi" w:hAnsiTheme="minorHAnsi"/>
          <w:color w:val="444444"/>
        </w:rPr>
        <w:t xml:space="preserve">repassando ao credenciado o valor líquido de R$ </w:t>
      </w:r>
      <w:r w:rsidR="00A053CC">
        <w:rPr>
          <w:rFonts w:asciiTheme="minorHAnsi" w:hAnsiTheme="minorHAnsi"/>
          <w:color w:val="444444"/>
        </w:rPr>
        <w:t>1.407,47</w:t>
      </w:r>
      <w:r w:rsidRPr="00011122">
        <w:rPr>
          <w:rFonts w:asciiTheme="minorHAnsi" w:hAnsiTheme="minorHAnsi"/>
          <w:color w:val="444444"/>
        </w:rPr>
        <w:t>.</w:t>
      </w:r>
    </w:p>
    <w:p w:rsidR="00A053CC" w:rsidRDefault="00A053CC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 w:rsidRPr="00CA1276">
        <w:rPr>
          <w:rFonts w:asciiTheme="minorHAnsi" w:hAnsiTheme="minorHAnsi"/>
          <w:b/>
          <w:color w:val="444444"/>
        </w:rPr>
        <w:t>Observação</w:t>
      </w:r>
      <w:r w:rsidR="00CA1276">
        <w:rPr>
          <w:rFonts w:asciiTheme="minorHAnsi" w:hAnsiTheme="minorHAnsi"/>
          <w:color w:val="444444"/>
        </w:rPr>
        <w:t>:</w:t>
      </w:r>
      <w:r>
        <w:rPr>
          <w:rFonts w:asciiTheme="minorHAnsi" w:hAnsiTheme="minorHAnsi"/>
          <w:color w:val="444444"/>
        </w:rPr>
        <w:t xml:space="preserve"> </w:t>
      </w:r>
      <w:r w:rsidR="00CA1276">
        <w:rPr>
          <w:rFonts w:asciiTheme="minorHAnsi" w:hAnsiTheme="minorHAnsi"/>
          <w:color w:val="444444"/>
        </w:rPr>
        <w:t>N</w:t>
      </w:r>
      <w:r>
        <w:rPr>
          <w:rFonts w:asciiTheme="minorHAnsi" w:hAnsiTheme="minorHAnsi"/>
          <w:color w:val="444444"/>
        </w:rPr>
        <w:t>esse caso</w:t>
      </w:r>
      <w:r w:rsidR="00CA1276">
        <w:rPr>
          <w:rFonts w:asciiTheme="minorHAnsi" w:hAnsiTheme="minorHAnsi"/>
          <w:color w:val="444444"/>
        </w:rPr>
        <w:t xml:space="preserve"> </w:t>
      </w:r>
      <w:r w:rsidR="00FE63D2">
        <w:rPr>
          <w:rFonts w:asciiTheme="minorHAnsi" w:hAnsiTheme="minorHAnsi"/>
          <w:color w:val="444444"/>
        </w:rPr>
        <w:t>não se atingiu o limite mensal de R$ 500,00, porém o sistema não irá fazer nenhum acumulo para competências posteriores.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</w:p>
    <w:p w:rsidR="00F345B2" w:rsidRPr="00D94C5B" w:rsidRDefault="00F345B2" w:rsidP="00F345B2">
      <w:pPr>
        <w:pStyle w:val="NormalWeb"/>
        <w:spacing w:before="0"/>
        <w:jc w:val="both"/>
        <w:rPr>
          <w:rFonts w:asciiTheme="minorHAnsi" w:hAnsiTheme="minorHAnsi"/>
          <w:b/>
          <w:color w:val="444444"/>
        </w:rPr>
      </w:pPr>
      <w:r>
        <w:rPr>
          <w:rFonts w:asciiTheme="minorHAnsi" w:hAnsiTheme="minorHAnsi"/>
          <w:b/>
          <w:color w:val="444444"/>
        </w:rPr>
        <w:t xml:space="preserve">Cenário 03 – </w:t>
      </w:r>
      <w:r w:rsidR="00822B1E">
        <w:rPr>
          <w:rFonts w:asciiTheme="minorHAnsi" w:hAnsiTheme="minorHAnsi"/>
          <w:b/>
          <w:color w:val="444444"/>
        </w:rPr>
        <w:t>Relatório de decisões judiciais</w:t>
      </w:r>
    </w:p>
    <w:p w:rsidR="00F11E20" w:rsidRDefault="00F11E20" w:rsidP="00F11E20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 w:rsidRPr="00D94C5B">
        <w:rPr>
          <w:rFonts w:asciiTheme="minorHAnsi" w:hAnsiTheme="minorHAnsi"/>
          <w:b/>
          <w:color w:val="444444"/>
        </w:rPr>
        <w:t>DADO QUE</w:t>
      </w:r>
      <w:r w:rsidRPr="00011122">
        <w:rPr>
          <w:rFonts w:asciiTheme="minorHAnsi" w:hAnsiTheme="minorHAnsi"/>
          <w:color w:val="444444"/>
        </w:rPr>
        <w:t xml:space="preserve"> </w:t>
      </w:r>
      <w:r>
        <w:rPr>
          <w:rFonts w:asciiTheme="minorHAnsi" w:hAnsiTheme="minorHAnsi"/>
          <w:color w:val="444444"/>
        </w:rPr>
        <w:t>existe um credenciado que deve pagar 10% do seu rendimento bruto em 2017 e 12% do seu rendimento bruto em 2018, limitando a R$ 500,00 por mês.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 w:rsidRPr="00F345B2">
        <w:rPr>
          <w:rFonts w:asciiTheme="minorHAnsi" w:hAnsiTheme="minorHAnsi"/>
          <w:b/>
          <w:color w:val="444444"/>
        </w:rPr>
        <w:t>E</w:t>
      </w:r>
      <w:r>
        <w:rPr>
          <w:rFonts w:asciiTheme="minorHAnsi" w:hAnsiTheme="minorHAnsi"/>
          <w:color w:val="444444"/>
        </w:rPr>
        <w:t xml:space="preserve"> foi parametrizado na sua </w:t>
      </w:r>
      <w:r w:rsidR="00F11E20">
        <w:rPr>
          <w:rFonts w:asciiTheme="minorHAnsi" w:hAnsiTheme="minorHAnsi"/>
          <w:color w:val="444444"/>
        </w:rPr>
        <w:t>retenção de rendimentos</w:t>
      </w:r>
      <w:r>
        <w:rPr>
          <w:rFonts w:asciiTheme="minorHAnsi" w:hAnsiTheme="minorHAnsi"/>
          <w:color w:val="444444"/>
        </w:rPr>
        <w:t xml:space="preserve"> o seguinte desconto: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 xml:space="preserve">01/2017 – </w:t>
      </w:r>
      <w:r w:rsidR="00F11E20">
        <w:rPr>
          <w:rFonts w:asciiTheme="minorHAnsi" w:hAnsiTheme="minorHAnsi"/>
          <w:color w:val="444444"/>
        </w:rPr>
        <w:t>10%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 xml:space="preserve">01/2018 – </w:t>
      </w:r>
      <w:r w:rsidR="00F11E20">
        <w:rPr>
          <w:rFonts w:asciiTheme="minorHAnsi" w:hAnsiTheme="minorHAnsi"/>
          <w:color w:val="444444"/>
        </w:rPr>
        <w:t>12%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 w:rsidRPr="00D94C5B">
        <w:rPr>
          <w:rFonts w:asciiTheme="minorHAnsi" w:hAnsiTheme="minorHAnsi"/>
          <w:b/>
          <w:color w:val="444444"/>
        </w:rPr>
        <w:t>QUANDO</w:t>
      </w:r>
      <w:r w:rsidRPr="00011122">
        <w:rPr>
          <w:rFonts w:asciiTheme="minorHAnsi" w:hAnsiTheme="minorHAnsi"/>
          <w:color w:val="444444"/>
        </w:rPr>
        <w:t xml:space="preserve"> </w:t>
      </w:r>
      <w:r>
        <w:rPr>
          <w:rFonts w:asciiTheme="minorHAnsi" w:hAnsiTheme="minorHAnsi"/>
          <w:color w:val="444444"/>
        </w:rPr>
        <w:t>for realizado o faturamento do pagamento de um PEG em 12/2017 com os seguintes valores: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 xml:space="preserve">Valor apresentado: R$ </w:t>
      </w:r>
      <w:r w:rsidR="005C1ECB">
        <w:rPr>
          <w:rFonts w:asciiTheme="minorHAnsi" w:hAnsiTheme="minorHAnsi"/>
          <w:color w:val="444444"/>
        </w:rPr>
        <w:t>3</w:t>
      </w:r>
      <w:r>
        <w:rPr>
          <w:rFonts w:asciiTheme="minorHAnsi" w:hAnsiTheme="minorHAnsi"/>
          <w:color w:val="444444"/>
        </w:rPr>
        <w:t>.000,00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Valor glosado: R$ 0,00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 xml:space="preserve">Valor a pagar: R$ </w:t>
      </w:r>
      <w:r w:rsidR="005C1ECB">
        <w:rPr>
          <w:rFonts w:asciiTheme="minorHAnsi" w:hAnsiTheme="minorHAnsi"/>
          <w:color w:val="444444"/>
        </w:rPr>
        <w:t>3.000</w:t>
      </w:r>
      <w:r>
        <w:rPr>
          <w:rFonts w:asciiTheme="minorHAnsi" w:hAnsiTheme="minorHAnsi"/>
          <w:color w:val="444444"/>
        </w:rPr>
        <w:t>,00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 xml:space="preserve">Desconto de INSS: R$ </w:t>
      </w:r>
      <w:r w:rsidR="005C1ECB">
        <w:rPr>
          <w:rFonts w:asciiTheme="minorHAnsi" w:hAnsiTheme="minorHAnsi"/>
          <w:color w:val="444444"/>
        </w:rPr>
        <w:t>330</w:t>
      </w:r>
      <w:r>
        <w:rPr>
          <w:rFonts w:asciiTheme="minorHAnsi" w:hAnsiTheme="minorHAnsi"/>
          <w:color w:val="444444"/>
        </w:rPr>
        <w:t>,0</w:t>
      </w:r>
      <w:r w:rsidR="005C1ECB">
        <w:rPr>
          <w:rFonts w:asciiTheme="minorHAnsi" w:hAnsiTheme="minorHAnsi"/>
          <w:color w:val="444444"/>
        </w:rPr>
        <w:t>0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 xml:space="preserve">Desconto de IRRF: R$ </w:t>
      </w:r>
      <w:r w:rsidR="005C1ECB">
        <w:rPr>
          <w:rFonts w:asciiTheme="minorHAnsi" w:hAnsiTheme="minorHAnsi"/>
          <w:color w:val="444444"/>
        </w:rPr>
        <w:t>57,45</w:t>
      </w:r>
    </w:p>
    <w:p w:rsidR="00F345B2" w:rsidRPr="0001112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 xml:space="preserve">Valor líquido: R$ </w:t>
      </w:r>
      <w:r w:rsidR="005C1ECB">
        <w:rPr>
          <w:rFonts w:asciiTheme="minorHAnsi" w:hAnsiTheme="minorHAnsi"/>
          <w:color w:val="444444"/>
        </w:rPr>
        <w:t>2612,55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 w:rsidRPr="00D94C5B">
        <w:rPr>
          <w:rFonts w:asciiTheme="minorHAnsi" w:hAnsiTheme="minorHAnsi"/>
          <w:b/>
          <w:color w:val="444444"/>
        </w:rPr>
        <w:t>ENTAO</w:t>
      </w:r>
      <w:r w:rsidRPr="00011122">
        <w:rPr>
          <w:rFonts w:asciiTheme="minorHAnsi" w:hAnsiTheme="minorHAnsi"/>
          <w:color w:val="444444"/>
        </w:rPr>
        <w:t xml:space="preserve"> </w:t>
      </w:r>
      <w:r>
        <w:rPr>
          <w:rFonts w:asciiTheme="minorHAnsi" w:hAnsiTheme="minorHAnsi"/>
          <w:color w:val="444444"/>
        </w:rPr>
        <w:t xml:space="preserve">deverá ser gerado o repasse de R$ </w:t>
      </w:r>
      <w:r w:rsidR="005C1ECB">
        <w:rPr>
          <w:rFonts w:asciiTheme="minorHAnsi" w:hAnsiTheme="minorHAnsi"/>
          <w:color w:val="444444"/>
        </w:rPr>
        <w:t>300</w:t>
      </w:r>
      <w:r>
        <w:rPr>
          <w:rFonts w:asciiTheme="minorHAnsi" w:hAnsiTheme="minorHAnsi"/>
          <w:color w:val="444444"/>
        </w:rPr>
        <w:t xml:space="preserve">,00 referente </w:t>
      </w:r>
      <w:r w:rsidR="005C1ECB">
        <w:rPr>
          <w:rFonts w:asciiTheme="minorHAnsi" w:hAnsiTheme="minorHAnsi"/>
          <w:color w:val="444444"/>
        </w:rPr>
        <w:t>a retenção de rendimentos</w:t>
      </w:r>
      <w:r>
        <w:rPr>
          <w:rFonts w:asciiTheme="minorHAnsi" w:hAnsiTheme="minorHAnsi"/>
          <w:color w:val="444444"/>
        </w:rPr>
        <w:t xml:space="preserve"> repassando ao credenciado o valor líquido de R$ </w:t>
      </w:r>
      <w:r w:rsidR="005C1ECB">
        <w:rPr>
          <w:rFonts w:asciiTheme="minorHAnsi" w:hAnsiTheme="minorHAnsi"/>
          <w:color w:val="444444"/>
        </w:rPr>
        <w:t>2.312,55</w:t>
      </w:r>
      <w:r w:rsidRPr="00011122">
        <w:rPr>
          <w:rFonts w:asciiTheme="minorHAnsi" w:hAnsiTheme="minorHAnsi"/>
          <w:color w:val="444444"/>
        </w:rPr>
        <w:t>.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 w:rsidRPr="00713568">
        <w:rPr>
          <w:rFonts w:asciiTheme="minorHAnsi" w:hAnsiTheme="minorHAnsi"/>
          <w:b/>
          <w:color w:val="444444"/>
        </w:rPr>
        <w:t>E</w:t>
      </w:r>
      <w:r>
        <w:rPr>
          <w:rFonts w:asciiTheme="minorHAnsi" w:hAnsiTheme="minorHAnsi"/>
          <w:color w:val="444444"/>
        </w:rPr>
        <w:t xml:space="preserve"> quando for realizado o faturamento de um segundo PEG em 01/2018 com os seguintes valores: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 xml:space="preserve">Valor apresentado: R$ </w:t>
      </w:r>
      <w:r w:rsidR="005C1ECB">
        <w:rPr>
          <w:rFonts w:asciiTheme="minorHAnsi" w:hAnsiTheme="minorHAnsi"/>
          <w:color w:val="444444"/>
        </w:rPr>
        <w:t>3</w:t>
      </w:r>
      <w:r>
        <w:rPr>
          <w:rFonts w:asciiTheme="minorHAnsi" w:hAnsiTheme="minorHAnsi"/>
          <w:color w:val="444444"/>
        </w:rPr>
        <w:t>.000,00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 xml:space="preserve">Valor glosado: R$ </w:t>
      </w:r>
      <w:r w:rsidR="005C1ECB">
        <w:rPr>
          <w:rFonts w:asciiTheme="minorHAnsi" w:hAnsiTheme="minorHAnsi"/>
          <w:color w:val="444444"/>
        </w:rPr>
        <w:t>0</w:t>
      </w:r>
      <w:r>
        <w:rPr>
          <w:rFonts w:asciiTheme="minorHAnsi" w:hAnsiTheme="minorHAnsi"/>
          <w:color w:val="444444"/>
        </w:rPr>
        <w:t>0,00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 xml:space="preserve">Valor a pagar: R$ </w:t>
      </w:r>
      <w:r w:rsidR="005C1ECB">
        <w:rPr>
          <w:rFonts w:asciiTheme="minorHAnsi" w:hAnsiTheme="minorHAnsi"/>
          <w:color w:val="444444"/>
        </w:rPr>
        <w:t>3.000</w:t>
      </w:r>
      <w:r>
        <w:rPr>
          <w:rFonts w:asciiTheme="minorHAnsi" w:hAnsiTheme="minorHAnsi"/>
          <w:color w:val="444444"/>
        </w:rPr>
        <w:t>,00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 xml:space="preserve">Desconto de INSS: R$ </w:t>
      </w:r>
      <w:r w:rsidR="005C1ECB">
        <w:rPr>
          <w:rFonts w:asciiTheme="minorHAnsi" w:hAnsiTheme="minorHAnsi"/>
          <w:color w:val="444444"/>
        </w:rPr>
        <w:t>330,00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 xml:space="preserve">Desconto de IRRF: R$ </w:t>
      </w:r>
      <w:r w:rsidR="005C1ECB">
        <w:rPr>
          <w:rFonts w:asciiTheme="minorHAnsi" w:hAnsiTheme="minorHAnsi"/>
          <w:color w:val="444444"/>
        </w:rPr>
        <w:t>57,45</w:t>
      </w:r>
    </w:p>
    <w:p w:rsidR="00F345B2" w:rsidRPr="0001112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 xml:space="preserve">Valor líquido: R$ </w:t>
      </w:r>
      <w:r w:rsidR="005C1ECB">
        <w:rPr>
          <w:rFonts w:asciiTheme="minorHAnsi" w:hAnsiTheme="minorHAnsi"/>
          <w:color w:val="444444"/>
        </w:rPr>
        <w:t>2612,55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 w:rsidRPr="00D94C5B">
        <w:rPr>
          <w:rFonts w:asciiTheme="minorHAnsi" w:hAnsiTheme="minorHAnsi"/>
          <w:b/>
          <w:color w:val="444444"/>
        </w:rPr>
        <w:t>ENTAO</w:t>
      </w:r>
      <w:r w:rsidRPr="00011122">
        <w:rPr>
          <w:rFonts w:asciiTheme="minorHAnsi" w:hAnsiTheme="minorHAnsi"/>
          <w:color w:val="444444"/>
        </w:rPr>
        <w:t xml:space="preserve"> </w:t>
      </w:r>
      <w:r>
        <w:rPr>
          <w:rFonts w:asciiTheme="minorHAnsi" w:hAnsiTheme="minorHAnsi"/>
          <w:color w:val="444444"/>
        </w:rPr>
        <w:t xml:space="preserve">deverá ser gerado o repasse de R$ </w:t>
      </w:r>
      <w:r w:rsidR="005C1ECB">
        <w:rPr>
          <w:rFonts w:asciiTheme="minorHAnsi" w:hAnsiTheme="minorHAnsi"/>
          <w:color w:val="444444"/>
        </w:rPr>
        <w:t>360,00</w:t>
      </w:r>
      <w:r>
        <w:rPr>
          <w:rFonts w:asciiTheme="minorHAnsi" w:hAnsiTheme="minorHAnsi"/>
          <w:color w:val="444444"/>
        </w:rPr>
        <w:t xml:space="preserve"> referente a </w:t>
      </w:r>
      <w:r w:rsidR="005C1ECB">
        <w:rPr>
          <w:rFonts w:asciiTheme="minorHAnsi" w:hAnsiTheme="minorHAnsi"/>
          <w:color w:val="444444"/>
        </w:rPr>
        <w:t xml:space="preserve">retenção de rendimentos </w:t>
      </w:r>
      <w:r>
        <w:rPr>
          <w:rFonts w:asciiTheme="minorHAnsi" w:hAnsiTheme="minorHAnsi"/>
          <w:color w:val="444444"/>
        </w:rPr>
        <w:t xml:space="preserve">repassando ao credenciado o valor líquido de R$ </w:t>
      </w:r>
      <w:r w:rsidR="005C1ECB">
        <w:rPr>
          <w:rFonts w:asciiTheme="minorHAnsi" w:hAnsiTheme="minorHAnsi"/>
          <w:color w:val="444444"/>
        </w:rPr>
        <w:t>2.252,55</w:t>
      </w:r>
      <w:r w:rsidRPr="00011122">
        <w:rPr>
          <w:rFonts w:asciiTheme="minorHAnsi" w:hAnsiTheme="minorHAnsi"/>
          <w:color w:val="444444"/>
        </w:rPr>
        <w:t>.</w:t>
      </w:r>
    </w:p>
    <w:p w:rsidR="00F345B2" w:rsidRDefault="00F345B2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</w:p>
    <w:p w:rsidR="00822B1E" w:rsidRPr="00011122" w:rsidRDefault="00822B1E" w:rsidP="00822B1E">
      <w:pPr>
        <w:pStyle w:val="NormalWeb"/>
        <w:spacing w:before="0"/>
        <w:jc w:val="both"/>
        <w:rPr>
          <w:rFonts w:asciiTheme="minorHAnsi" w:hAnsiTheme="minorHAnsi"/>
          <w:b/>
          <w:color w:val="444444"/>
        </w:rPr>
      </w:pPr>
      <w:r w:rsidRPr="00011122">
        <w:rPr>
          <w:rFonts w:asciiTheme="minorHAnsi" w:hAnsiTheme="minorHAnsi"/>
          <w:b/>
          <w:color w:val="444444"/>
        </w:rPr>
        <w:t xml:space="preserve">História </w:t>
      </w:r>
      <w:r>
        <w:rPr>
          <w:rFonts w:asciiTheme="minorHAnsi" w:hAnsiTheme="minorHAnsi"/>
          <w:b/>
          <w:color w:val="444444"/>
        </w:rPr>
        <w:t>3</w:t>
      </w:r>
      <w:r w:rsidRPr="00011122">
        <w:rPr>
          <w:rFonts w:asciiTheme="minorHAnsi" w:hAnsiTheme="minorHAnsi"/>
          <w:b/>
          <w:color w:val="444444"/>
        </w:rPr>
        <w:t xml:space="preserve"> – </w:t>
      </w:r>
      <w:r>
        <w:rPr>
          <w:rFonts w:asciiTheme="minorHAnsi" w:hAnsiTheme="minorHAnsi"/>
          <w:b/>
          <w:color w:val="444444"/>
        </w:rPr>
        <w:t>Retenção de Rendimentos – Empréstimo Consignado</w:t>
      </w:r>
      <w:r w:rsidRPr="00011122">
        <w:rPr>
          <w:rFonts w:asciiTheme="minorHAnsi" w:hAnsiTheme="minorHAnsi"/>
          <w:b/>
          <w:color w:val="444444"/>
        </w:rPr>
        <w:t>.</w:t>
      </w:r>
    </w:p>
    <w:p w:rsidR="00822B1E" w:rsidRPr="00011122" w:rsidRDefault="00822B1E" w:rsidP="00822B1E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 w:rsidRPr="00011122">
        <w:rPr>
          <w:rFonts w:asciiTheme="minorHAnsi" w:hAnsiTheme="minorHAnsi"/>
          <w:color w:val="444444"/>
        </w:rPr>
        <w:lastRenderedPageBreak/>
        <w:t xml:space="preserve">EU, </w:t>
      </w:r>
      <w:r>
        <w:rPr>
          <w:rFonts w:asciiTheme="minorHAnsi" w:hAnsiTheme="minorHAnsi"/>
          <w:color w:val="444444"/>
        </w:rPr>
        <w:t>como responsável pelo pagamento da rede credenciada</w:t>
      </w:r>
      <w:r w:rsidRPr="00011122">
        <w:rPr>
          <w:rFonts w:asciiTheme="minorHAnsi" w:hAnsiTheme="minorHAnsi"/>
          <w:color w:val="444444"/>
        </w:rPr>
        <w:t xml:space="preserve">, QUERO </w:t>
      </w:r>
      <w:r>
        <w:rPr>
          <w:rFonts w:asciiTheme="minorHAnsi" w:hAnsiTheme="minorHAnsi"/>
          <w:color w:val="444444"/>
        </w:rPr>
        <w:t xml:space="preserve">poder </w:t>
      </w:r>
      <w:r>
        <w:rPr>
          <w:rFonts w:asciiTheme="minorHAnsi" w:hAnsiTheme="minorHAnsi"/>
          <w:color w:val="444444"/>
        </w:rPr>
        <w:t>emitir um relatório contendo os valores já retidos de uma determinada decisão judicial</w:t>
      </w:r>
      <w:r w:rsidRPr="00011122">
        <w:rPr>
          <w:rFonts w:asciiTheme="minorHAnsi" w:hAnsiTheme="minorHAnsi"/>
          <w:color w:val="444444"/>
        </w:rPr>
        <w:t xml:space="preserve"> PARA </w:t>
      </w:r>
      <w:r>
        <w:rPr>
          <w:rFonts w:asciiTheme="minorHAnsi" w:hAnsiTheme="minorHAnsi"/>
          <w:color w:val="444444"/>
        </w:rPr>
        <w:t xml:space="preserve">que seja possível </w:t>
      </w:r>
      <w:r>
        <w:rPr>
          <w:rFonts w:asciiTheme="minorHAnsi" w:hAnsiTheme="minorHAnsi"/>
          <w:color w:val="444444"/>
        </w:rPr>
        <w:t>verificar os valores e o saldo remanescente quando existir</w:t>
      </w:r>
      <w:r w:rsidRPr="00011122">
        <w:rPr>
          <w:rFonts w:asciiTheme="minorHAnsi" w:hAnsiTheme="minorHAnsi"/>
          <w:color w:val="444444"/>
        </w:rPr>
        <w:t>.</w:t>
      </w:r>
    </w:p>
    <w:p w:rsidR="00822B1E" w:rsidRDefault="00822B1E" w:rsidP="00822B1E">
      <w:pPr>
        <w:pStyle w:val="NormalWeb"/>
        <w:spacing w:before="0"/>
        <w:jc w:val="both"/>
        <w:rPr>
          <w:rFonts w:asciiTheme="minorHAnsi" w:hAnsiTheme="minorHAnsi"/>
          <w:b/>
          <w:color w:val="444444"/>
        </w:rPr>
      </w:pPr>
    </w:p>
    <w:p w:rsidR="00822B1E" w:rsidRPr="00011122" w:rsidRDefault="00822B1E" w:rsidP="00822B1E">
      <w:pPr>
        <w:pStyle w:val="NormalWeb"/>
        <w:spacing w:before="0"/>
        <w:jc w:val="both"/>
        <w:rPr>
          <w:rFonts w:asciiTheme="minorHAnsi" w:hAnsiTheme="minorHAnsi"/>
          <w:b/>
          <w:color w:val="444444"/>
        </w:rPr>
      </w:pPr>
      <w:r w:rsidRPr="00011122">
        <w:rPr>
          <w:rFonts w:asciiTheme="minorHAnsi" w:hAnsiTheme="minorHAnsi"/>
          <w:b/>
          <w:color w:val="444444"/>
        </w:rPr>
        <w:t xml:space="preserve">Critérios de </w:t>
      </w:r>
      <w:r>
        <w:rPr>
          <w:rFonts w:asciiTheme="minorHAnsi" w:hAnsiTheme="minorHAnsi"/>
          <w:b/>
          <w:color w:val="444444"/>
        </w:rPr>
        <w:t>aceitação</w:t>
      </w:r>
    </w:p>
    <w:p w:rsidR="00822B1E" w:rsidRDefault="00822B1E" w:rsidP="00822B1E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 xml:space="preserve">- </w:t>
      </w:r>
      <w:r>
        <w:rPr>
          <w:rFonts w:asciiTheme="minorHAnsi" w:hAnsiTheme="minorHAnsi"/>
          <w:color w:val="444444"/>
        </w:rPr>
        <w:t>Deverá existir uma data de referência (obrigatória) como filtro, pois serão demonstradas somente as decisões judiciais vigentes nessa data.</w:t>
      </w:r>
    </w:p>
    <w:p w:rsidR="00822B1E" w:rsidRDefault="00822B1E" w:rsidP="00822B1E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- Deverá existir um campo de tipo da retenção (opcional) como filtro, para listar somente as decisões daquele tipo, somente quando informado.</w:t>
      </w:r>
    </w:p>
    <w:p w:rsidR="00822B1E" w:rsidRDefault="00822B1E" w:rsidP="00822B1E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- Deverá existir um campo de</w:t>
      </w:r>
      <w:r>
        <w:rPr>
          <w:rFonts w:asciiTheme="minorHAnsi" w:hAnsiTheme="minorHAnsi"/>
          <w:color w:val="444444"/>
        </w:rPr>
        <w:t xml:space="preserve"> prestador</w:t>
      </w:r>
      <w:r>
        <w:rPr>
          <w:rFonts w:asciiTheme="minorHAnsi" w:hAnsiTheme="minorHAnsi"/>
          <w:color w:val="444444"/>
        </w:rPr>
        <w:t xml:space="preserve"> (opcional) como filtro, para listar somente as decisões daquele </w:t>
      </w:r>
      <w:r>
        <w:rPr>
          <w:rFonts w:asciiTheme="minorHAnsi" w:hAnsiTheme="minorHAnsi"/>
          <w:color w:val="444444"/>
        </w:rPr>
        <w:t>prestador</w:t>
      </w:r>
      <w:r>
        <w:rPr>
          <w:rFonts w:asciiTheme="minorHAnsi" w:hAnsiTheme="minorHAnsi"/>
          <w:color w:val="444444"/>
        </w:rPr>
        <w:t>, somente quando informado.</w:t>
      </w:r>
    </w:p>
    <w:p w:rsidR="00822B1E" w:rsidRDefault="00822B1E" w:rsidP="00822B1E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- Deverão ser apresentadas no relatório todas as decisões que se encaixarem no filtro.</w:t>
      </w:r>
    </w:p>
    <w:p w:rsidR="00822B1E" w:rsidRDefault="00822B1E" w:rsidP="00822B1E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- Deverão ser demonstradas as informações cadastrais da decisão como um cabeçalho, inclusive os valores a reter de acordo com a vigência (nova funcionalidade dessa SMS).</w:t>
      </w:r>
    </w:p>
    <w:p w:rsidR="00822B1E" w:rsidRDefault="00822B1E" w:rsidP="00822B1E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- Deverá haver uma quebra de página para cada decisão judicial, mesmo que seja do mesmo prestador.</w:t>
      </w:r>
    </w:p>
    <w:p w:rsidR="00F21410" w:rsidRDefault="00F21410" w:rsidP="00822B1E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- Deverão ser listadas as faturas de retenção (Crédito) separada das faturas de encaminhamento dos valores (Débito).</w:t>
      </w:r>
    </w:p>
    <w:p w:rsidR="00F21410" w:rsidRDefault="00F21410" w:rsidP="00822B1E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- Nos casos que existir valor máximo a reter deverá ser apresentado o saldo remanescente da decisão judicial</w:t>
      </w:r>
    </w:p>
    <w:p w:rsidR="00F21410" w:rsidRDefault="00F21410" w:rsidP="00822B1E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- Não será demonstrado os valores que não foram retidos pela falta de produção, caberá ao usuário analisar as informações caso a caso, pois podem haver diversas variações como por exemplo valores a reter diferentes por competência.</w:t>
      </w:r>
    </w:p>
    <w:p w:rsidR="00F21410" w:rsidRDefault="00F21410" w:rsidP="00822B1E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color w:val="444444"/>
        </w:rPr>
        <w:t>- Segue protótipo abaixo:</w:t>
      </w:r>
    </w:p>
    <w:p w:rsidR="00705A14" w:rsidRDefault="00705A14" w:rsidP="00822B1E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</w:p>
    <w:p w:rsidR="00705A14" w:rsidRDefault="00705A14" w:rsidP="00822B1E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>
        <w:rPr>
          <w:rFonts w:asciiTheme="minorHAnsi" w:hAnsiTheme="minorHAnsi"/>
          <w:noProof/>
          <w:color w:val="444444"/>
        </w:rPr>
        <w:lastRenderedPageBreak/>
        <w:drawing>
          <wp:inline distT="0" distB="0" distL="0" distR="0">
            <wp:extent cx="5400040" cy="64992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totipo Relatorio Decisao Judici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9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B1E" w:rsidRDefault="00822B1E" w:rsidP="00F345B2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</w:p>
    <w:p w:rsidR="00036883" w:rsidRDefault="00036883" w:rsidP="00D94C5B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</w:p>
    <w:p w:rsidR="002E787B" w:rsidRPr="006A78F6" w:rsidRDefault="006A174F" w:rsidP="00D94C5B">
      <w:pPr>
        <w:pStyle w:val="Ttulo1"/>
        <w:spacing w:before="0" w:beforeAutospacing="0" w:after="0" w:afterAutospacing="0"/>
      </w:pPr>
      <w:r>
        <w:t>3</w:t>
      </w:r>
      <w:r w:rsidR="006A78F6" w:rsidRPr="006A78F6">
        <w:t>.</w:t>
      </w:r>
      <w:r w:rsidR="002E787B" w:rsidRPr="006A78F6">
        <w:t>Outras informações relevantes:</w:t>
      </w:r>
    </w:p>
    <w:p w:rsidR="00895D03" w:rsidRPr="00275ECD" w:rsidRDefault="007C6849" w:rsidP="00275ECD">
      <w:pPr>
        <w:pStyle w:val="NormalWeb"/>
        <w:spacing w:before="0"/>
        <w:jc w:val="both"/>
        <w:rPr>
          <w:rFonts w:asciiTheme="minorHAnsi" w:hAnsiTheme="minorHAnsi"/>
          <w:color w:val="444444"/>
        </w:rPr>
      </w:pPr>
      <w:r w:rsidRPr="00275ECD">
        <w:rPr>
          <w:rFonts w:asciiTheme="minorHAnsi" w:hAnsiTheme="minorHAnsi"/>
          <w:color w:val="444444"/>
        </w:rPr>
        <w:t>Anteriormente já foram feit</w:t>
      </w:r>
      <w:bookmarkStart w:id="0" w:name="_GoBack"/>
      <w:bookmarkEnd w:id="0"/>
      <w:r w:rsidRPr="00275ECD">
        <w:rPr>
          <w:rFonts w:asciiTheme="minorHAnsi" w:hAnsiTheme="minorHAnsi"/>
          <w:color w:val="444444"/>
        </w:rPr>
        <w:t>as alterações na regra de decisão judicial pela SMS 355325, essas regras não serão alteradas, somente está sendo feito um complemento da funcionalidade.</w:t>
      </w:r>
    </w:p>
    <w:sectPr w:rsidR="00895D03" w:rsidRPr="00275ECD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593" w:rsidRDefault="00C84593" w:rsidP="005A44A2">
      <w:pPr>
        <w:spacing w:after="0" w:line="240" w:lineRule="auto"/>
      </w:pPr>
      <w:r>
        <w:separator/>
      </w:r>
    </w:p>
  </w:endnote>
  <w:endnote w:type="continuationSeparator" w:id="0">
    <w:p w:rsidR="00C84593" w:rsidRDefault="00C84593" w:rsidP="005A4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1CF" w:rsidRDefault="001B21CF" w:rsidP="0028529A">
    <w:pPr>
      <w:pStyle w:val="Cabealho"/>
      <w:rPr>
        <w:rFonts w:ascii="Arial" w:hAnsi="Arial" w:cs="Arial"/>
        <w:color w:val="808080" w:themeColor="background1" w:themeShade="80"/>
        <w:sz w:val="16"/>
        <w:szCs w:val="16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F56BADF" wp14:editId="6D4BF4F9">
              <wp:simplePos x="0" y="0"/>
              <wp:positionH relativeFrom="margin">
                <wp:posOffset>-561340</wp:posOffset>
              </wp:positionH>
              <wp:positionV relativeFrom="paragraph">
                <wp:posOffset>168910</wp:posOffset>
              </wp:positionV>
              <wp:extent cx="6614160" cy="0"/>
              <wp:effectExtent l="0" t="0" r="34290" b="1905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16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E77D07" id="Conector reto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4.2pt,13.3pt" to="476.6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a3a4AEAACQEAAAOAAAAZHJzL2Uyb0RvYy54bWysU9tu2zAMfR+wfxD0vtgutqAw4vQhRfuy&#10;S7DLBygyFQuQREFSY+fvR8mJW2zDgA19kU2KPOQ5pDZ3kzXsBCFqdB1vVjVn4CT22h07/uP7w7tb&#10;zmISrhcGHXT8DJHfbd++2Yy+hRsc0PQQGIG42I6+40NKvq2qKAewIq7Qg6NLhcGKRGY4Vn0QI6Fb&#10;U93U9boaMfQ+oIQYyXs/X/JtwVcKZPqiVITETMept1TOUM5DPqvtRrTHIPyg5aUN8R9dWKEdFV2g&#10;7kUS7Cno36CslgEjqrSSaCtUSksoHIhNU//C5tsgPBQuJE70i0zx9WDl59M+MN3T7EgeJyzNaEeT&#10;kgkDC5CQkZ9EGn1sKXbn9uFiRb8PmfGkgs1f4sKmIux5ERamxCQ51+vmfbOmAvJ6Vz0n+hDTI6Bl&#10;+afjRrvMWbTi9DEmKkah15DsNi6fEY3uH7QxxcjbAjsT2EnQnA/HpgCYJ/sJ+9l3+6GuCxFCK8uV&#10;wwv2CyS6y+hVJjvTK3/pbGCu/BUUaUWE5gIL0FxDSAkuNVmugkTROU1Rl0tiXTr7a+IlPqdC2eB/&#10;SV4ySmV0aUm22mH4U/U0XVtWc/xVgZl3luCA/bkMvkhDq1gYXp5N3vWXdkl/ftzbnwAAAP//AwBQ&#10;SwMEFAAGAAgAAAAhAHrycSPeAAAACQEAAA8AAABkcnMvZG93bnJldi54bWxMj8FOg0AQhu8mvsNm&#10;TLyYdhGUILI0jYmpBy/F9j6wIxDZWcJuC/r0rvGgx5n58s/3F5vFDOJMk+stK7hdRyCIG6t7bhUc&#10;3p5XGQjnkTUOlknBJznYlJcXBebazrync+VbEULY5aig837MpXRNRwbd2o7E4fZuJ4M+jFMr9YRz&#10;CDeDjKMolQZ7Dh86HOmpo+ajOhkFO8zm1/EmSl7S5uCO9VdSHbc7pa6vlu0jCE+L/4PhRz+oQxmc&#10;anti7cSgYJVldwFVEKcpiAA83CcxiPp3IctC/m9QfgMAAP//AwBQSwECLQAUAAYACAAAACEAtoM4&#10;kv4AAADhAQAAEwAAAAAAAAAAAAAAAAAAAAAAW0NvbnRlbnRfVHlwZXNdLnhtbFBLAQItABQABgAI&#10;AAAAIQA4/SH/1gAAAJQBAAALAAAAAAAAAAAAAAAAAC8BAABfcmVscy8ucmVsc1BLAQItABQABgAI&#10;AAAAIQDPOa3a4AEAACQEAAAOAAAAAAAAAAAAAAAAAC4CAABkcnMvZTJvRG9jLnhtbFBLAQItABQA&#10;BgAIAAAAIQB68nEj3gAAAAkBAAAPAAAAAAAAAAAAAAAAADoEAABkcnMvZG93bnJldi54bWxQSwUG&#10;AAAAAAQABADzAAAARQUAAAAA&#10;" strokecolor="#d8d8d8 [2732]" strokeweight=".5pt">
              <v:stroke joinstyle="miter"/>
              <w10:wrap anchorx="margin"/>
            </v:line>
          </w:pict>
        </mc:Fallback>
      </mc:AlternateContent>
    </w:r>
  </w:p>
  <w:p w:rsidR="001B21CF" w:rsidRDefault="001B21CF" w:rsidP="0028529A">
    <w:pPr>
      <w:pStyle w:val="Cabealho"/>
      <w:jc w:val="center"/>
      <w:rPr>
        <w:rFonts w:ascii="Arial" w:hAnsi="Arial" w:cs="Arial"/>
        <w:color w:val="C00000"/>
        <w:sz w:val="14"/>
        <w:szCs w:val="14"/>
        <w:u w:val="single"/>
      </w:rPr>
    </w:pPr>
  </w:p>
  <w:p w:rsidR="001B21CF" w:rsidRPr="0028529A" w:rsidRDefault="00C84593" w:rsidP="0028529A">
    <w:pPr>
      <w:pStyle w:val="Cabealho"/>
      <w:jc w:val="center"/>
      <w:rPr>
        <w:rFonts w:ascii="Arial" w:hAnsi="Arial" w:cs="Arial"/>
        <w:color w:val="595959" w:themeColor="text1" w:themeTint="A6"/>
        <w:sz w:val="16"/>
        <w:szCs w:val="16"/>
      </w:rPr>
    </w:pPr>
    <w:hyperlink r:id="rId1" w:history="1">
      <w:r w:rsidR="001B21CF" w:rsidRPr="0028529A">
        <w:rPr>
          <w:rStyle w:val="Hyperlink"/>
          <w:rFonts w:ascii="Arial" w:hAnsi="Arial" w:cs="Arial"/>
          <w:color w:val="595959" w:themeColor="text1" w:themeTint="A6"/>
          <w:sz w:val="16"/>
          <w:szCs w:val="16"/>
          <w:u w:val="none"/>
        </w:rPr>
        <w:t>www.benner.com.br</w:t>
      </w:r>
    </w:hyperlink>
  </w:p>
  <w:p w:rsidR="001B21CF" w:rsidRPr="00672E45" w:rsidRDefault="001B21CF" w:rsidP="0028529A">
    <w:pPr>
      <w:pStyle w:val="Rodap"/>
      <w:framePr w:wrap="around" w:vAnchor="text" w:hAnchor="page" w:x="11134" w:y="155"/>
      <w:rPr>
        <w:rStyle w:val="Nmerodepgina"/>
        <w:rFonts w:ascii="Arial" w:hAnsi="Arial" w:cs="Arial"/>
        <w:color w:val="404040" w:themeColor="text1" w:themeTint="BF"/>
        <w:sz w:val="16"/>
        <w:szCs w:val="16"/>
      </w:rPr>
    </w:pPr>
    <w:r w:rsidRPr="00672E45">
      <w:rPr>
        <w:rStyle w:val="Nmerodepgina"/>
        <w:rFonts w:ascii="Arial" w:hAnsi="Arial" w:cs="Arial"/>
        <w:color w:val="404040" w:themeColor="text1" w:themeTint="BF"/>
        <w:sz w:val="14"/>
        <w:szCs w:val="14"/>
      </w:rPr>
      <w:fldChar w:fldCharType="begin"/>
    </w:r>
    <w:r w:rsidRPr="00672E45">
      <w:rPr>
        <w:rStyle w:val="Nmerodepgina"/>
        <w:rFonts w:ascii="Arial" w:hAnsi="Arial" w:cs="Arial"/>
        <w:color w:val="404040" w:themeColor="text1" w:themeTint="BF"/>
        <w:sz w:val="14"/>
        <w:szCs w:val="14"/>
      </w:rPr>
      <w:instrText xml:space="preserve">PAGE  </w:instrText>
    </w:r>
    <w:r w:rsidRPr="00672E45">
      <w:rPr>
        <w:rStyle w:val="Nmerodepgina"/>
        <w:rFonts w:ascii="Arial" w:hAnsi="Arial" w:cs="Arial"/>
        <w:color w:val="404040" w:themeColor="text1" w:themeTint="BF"/>
        <w:sz w:val="14"/>
        <w:szCs w:val="14"/>
      </w:rPr>
      <w:fldChar w:fldCharType="separate"/>
    </w:r>
    <w:r w:rsidR="00705A14">
      <w:rPr>
        <w:rStyle w:val="Nmerodepgina"/>
        <w:rFonts w:ascii="Arial" w:hAnsi="Arial" w:cs="Arial"/>
        <w:noProof/>
        <w:color w:val="404040" w:themeColor="text1" w:themeTint="BF"/>
        <w:sz w:val="14"/>
        <w:szCs w:val="14"/>
      </w:rPr>
      <w:t>4</w:t>
    </w:r>
    <w:r w:rsidRPr="00672E45">
      <w:rPr>
        <w:rStyle w:val="Nmerodepgina"/>
        <w:rFonts w:ascii="Arial" w:hAnsi="Arial" w:cs="Arial"/>
        <w:color w:val="404040" w:themeColor="text1" w:themeTint="BF"/>
        <w:sz w:val="14"/>
        <w:szCs w:val="14"/>
      </w:rPr>
      <w:fldChar w:fldCharType="end"/>
    </w:r>
  </w:p>
  <w:p w:rsidR="001B21CF" w:rsidRDefault="001B21CF" w:rsidP="0028529A">
    <w:pPr>
      <w:pStyle w:val="Cabealho"/>
      <w:jc w:val="center"/>
      <w:rPr>
        <w:rFonts w:ascii="Arial" w:hAnsi="Arial" w:cs="Arial"/>
        <w:color w:val="595959" w:themeColor="text1" w:themeTint="A6"/>
        <w:sz w:val="16"/>
        <w:szCs w:val="16"/>
        <w:u w:val="single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CDCED25" wp14:editId="22827E35">
              <wp:simplePos x="0" y="0"/>
              <wp:positionH relativeFrom="column">
                <wp:posOffset>6505575</wp:posOffset>
              </wp:positionH>
              <wp:positionV relativeFrom="paragraph">
                <wp:posOffset>55245</wp:posOffset>
              </wp:positionV>
              <wp:extent cx="161925" cy="161925"/>
              <wp:effectExtent l="0" t="0" r="9525" b="9525"/>
              <wp:wrapNone/>
              <wp:docPr id="11" name="Elips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1925" cy="161925"/>
                      </a:xfrm>
                      <a:prstGeom prst="ellipse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35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6CBB5B09" id="Elipse 11" o:spid="_x0000_s1026" style="position:absolute;margin-left:512.25pt;margin-top:4.35pt;width:12.75pt;height:12.7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sbjogIAALIFAAAOAAAAZHJzL2Uyb0RvYy54bWysVE1v2zAMvQ/YfxB0X+1kTbcGdYqgW4cB&#10;XVusHXpWZCkWIImapMTJfv0oyXE/1l2GXWxRJB/JJ5Jn5zujyVb4oMA2dHJUUyIsh1bZdUN/3F++&#10;+0hJiMy2TIMVDd2LQM8Xb9+c9W4uptCBboUnCGLDvHcN7WJ086oKvBOGhSNwwqJSgjcsoujXVetZ&#10;j+hGV9O6Pql68K3zwEUIePupKOki40speLyRMohIdEMxt5i/Pn9X6Vstzth87ZnrFB/SYP+QhWHK&#10;YtAR6hOLjGy8+gPKKO4hgIxHHEwFUioucg1YzaR+Uc1dx5zItSA5wY00hf8Hy6+3t56oFt9uQoll&#10;Bt/os1YuCIIXyE7vwhyN7tytH6SAx1TqTnqT/lgE2WVG9yOjYhcJx8vJyeR0OqOEo2o4I0r16Ox8&#10;iF8EGJIODRU6x85Usu1ViMX6YJXCBdCqvVRaZyH1ibjQnmwZvvBqPcmuemO+QVvuTmd1nd8Zo+a2&#10;SuY5h2dI2pK+oSfvZ3VGsJBClOjaonnioVSeT3GvRUpA2+9CIn9Y6zQ7jiFKdMa5sLFkFTrWinKd&#10;cno9qQyYkCXGH7EHgOfVHrBLloN9chW58UfnUtFfEivOo0eODDaOzkZZ8K9VprGqIXKxP5BUqEks&#10;raDdY3d5KGMXHL9U+MxXLMRb5nHOcCJxd8Qb/EgNyD8MJ0o68L9eu0/22P6opaTHuW1o+LlhXlCi&#10;v1ocjNPJ8XEa9Cwczz5MUfBPNaunGrsxF4CNg72P2eVjso/6cJQezAOumGWKiipmOcZuKI/+IFzE&#10;sk9wSXGxXGYzHG7H4pW9czyBJ1ZTD9/vHph3Q69HHJJrOMw4m7/o92KbPC0sNxGkysPwyOvANy6G&#10;3M3DEkub56mcrR5X7eI3AAAA//8DAFBLAwQUAAYACAAAACEAwp2ZaN4AAAAKAQAADwAAAGRycy9k&#10;b3ducmV2LnhtbEyPQUvDQBCF74L/YRnBi9hdY5uWmE0RQfCgUKPQ6yY7TYLZ2ZDdNum/d3rS42M+&#10;3nwv386uFyccQ+dJw8NCgUCqve2o0fD99Xq/ARGiIWt6T6jhjAG2xfVVbjLrJ/rEUxkbwSUUMqOh&#10;jXHIpAx1i86EhR+Q+HbwozOR49hIO5qJy10vE6VS6UxH/KE1A760WP+UR6chtaoM6d3uw9K5f3/b&#10;V01Yu0nr25v5+QlExDn+wXDRZ3Uo2KnyR7JB9JxVslwxq2GzBnEB1ErxukrD4zIBWeTy/4TiFwAA&#10;//8DAFBLAQItABQABgAIAAAAIQC2gziS/gAAAOEBAAATAAAAAAAAAAAAAAAAAAAAAABbQ29udGVu&#10;dF9UeXBlc10ueG1sUEsBAi0AFAAGAAgAAAAhADj9If/WAAAAlAEAAAsAAAAAAAAAAAAAAAAALwEA&#10;AF9yZWxzLy5yZWxzUEsBAi0AFAAGAAgAAAAhAK++xuOiAgAAsgUAAA4AAAAAAAAAAAAAAAAALgIA&#10;AGRycy9lMm9Eb2MueG1sUEsBAi0AFAAGAAgAAAAhAMKdmWjeAAAACgEAAA8AAAAAAAAAAAAAAAAA&#10;/AQAAGRycy9kb3ducmV2LnhtbFBLBQYAAAAABAAEAPMAAAAHBgAAAAA=&#10;" fillcolor="#f2f2f2 [3052]" stroked="f" strokeweight=".5pt">
              <v:stroke joinstyle="miter"/>
            </v:oval>
          </w:pict>
        </mc:Fallback>
      </mc:AlternateContent>
    </w:r>
  </w:p>
  <w:p w:rsidR="001B21CF" w:rsidRPr="0028529A" w:rsidRDefault="001B21CF" w:rsidP="0028529A">
    <w:pPr>
      <w:pStyle w:val="Cabealho"/>
      <w:jc w:val="center"/>
      <w:rPr>
        <w:rFonts w:ascii="Arial" w:hAnsi="Arial" w:cs="Arial"/>
        <w:color w:val="404040" w:themeColor="text1" w:themeTint="BF"/>
        <w:sz w:val="14"/>
        <w:szCs w:val="14"/>
      </w:rPr>
    </w:pPr>
    <w:r w:rsidRPr="005C6D82">
      <w:rPr>
        <w:rFonts w:ascii="Arial" w:hAnsi="Arial" w:cs="Arial"/>
        <w:color w:val="ED1846"/>
        <w:sz w:val="14"/>
        <w:szCs w:val="14"/>
      </w:rPr>
      <w:t xml:space="preserve">São Paulo: </w:t>
    </w:r>
    <w:r w:rsidRPr="00A7452F">
      <w:rPr>
        <w:rFonts w:ascii="Arial" w:hAnsi="Arial" w:cs="Arial"/>
        <w:color w:val="404040" w:themeColor="text1" w:themeTint="BF"/>
        <w:sz w:val="10"/>
        <w:szCs w:val="10"/>
      </w:rPr>
      <w:t>11</w:t>
    </w:r>
    <w:r>
      <w:rPr>
        <w:rFonts w:ascii="Arial" w:hAnsi="Arial" w:cs="Arial"/>
        <w:color w:val="404040" w:themeColor="text1" w:themeTint="BF"/>
        <w:sz w:val="14"/>
        <w:szCs w:val="14"/>
      </w:rPr>
      <w:t xml:space="preserve"> 2109-8500 | Blumenau</w:t>
    </w:r>
    <w:r w:rsidRPr="005C6D82">
      <w:rPr>
        <w:rFonts w:ascii="Arial" w:hAnsi="Arial" w:cs="Arial"/>
        <w:color w:val="ED1846"/>
        <w:sz w:val="14"/>
        <w:szCs w:val="14"/>
      </w:rPr>
      <w:t>:</w:t>
    </w:r>
    <w:r w:rsidRPr="00A7452F">
      <w:rPr>
        <w:rFonts w:ascii="Arial" w:hAnsi="Arial" w:cs="Arial"/>
        <w:color w:val="C00000"/>
        <w:sz w:val="14"/>
        <w:szCs w:val="14"/>
      </w:rPr>
      <w:t xml:space="preserve"> </w:t>
    </w:r>
    <w:r w:rsidRPr="00A7452F">
      <w:rPr>
        <w:rFonts w:ascii="Arial" w:hAnsi="Arial" w:cs="Arial"/>
        <w:color w:val="404040" w:themeColor="text1" w:themeTint="BF"/>
        <w:sz w:val="10"/>
        <w:szCs w:val="10"/>
      </w:rPr>
      <w:t>47</w:t>
    </w:r>
    <w:r w:rsidRPr="00A7452F">
      <w:rPr>
        <w:rFonts w:ascii="Arial" w:hAnsi="Arial" w:cs="Arial"/>
        <w:color w:val="404040" w:themeColor="text1" w:themeTint="BF"/>
        <w:sz w:val="14"/>
        <w:szCs w:val="14"/>
      </w:rPr>
      <w:t xml:space="preserve"> 3321-1300 |   </w:t>
    </w:r>
    <w:r w:rsidRPr="005C6D82">
      <w:rPr>
        <w:rFonts w:ascii="Arial" w:hAnsi="Arial" w:cs="Arial"/>
        <w:color w:val="ED1846"/>
        <w:sz w:val="14"/>
        <w:szCs w:val="14"/>
      </w:rPr>
      <w:t>Curitiba:</w:t>
    </w:r>
    <w:r w:rsidRPr="00A7452F">
      <w:rPr>
        <w:rFonts w:ascii="Arial" w:hAnsi="Arial" w:cs="Arial"/>
        <w:color w:val="C00000"/>
        <w:sz w:val="14"/>
        <w:szCs w:val="14"/>
      </w:rPr>
      <w:t xml:space="preserve"> </w:t>
    </w:r>
    <w:r w:rsidRPr="00A7452F">
      <w:rPr>
        <w:rFonts w:ascii="Arial" w:hAnsi="Arial" w:cs="Arial"/>
        <w:color w:val="404040" w:themeColor="text1" w:themeTint="BF"/>
        <w:sz w:val="10"/>
        <w:szCs w:val="10"/>
      </w:rPr>
      <w:t>41</w:t>
    </w:r>
    <w:r w:rsidRPr="00A7452F">
      <w:rPr>
        <w:rFonts w:ascii="Arial" w:hAnsi="Arial" w:cs="Arial"/>
        <w:color w:val="404040" w:themeColor="text1" w:themeTint="BF"/>
        <w:sz w:val="14"/>
        <w:szCs w:val="14"/>
      </w:rPr>
      <w:t xml:space="preserve"> 2104-8989 | Rio</w:t>
    </w:r>
    <w:r w:rsidRPr="005C6D82">
      <w:rPr>
        <w:rFonts w:ascii="Arial" w:hAnsi="Arial" w:cs="Arial"/>
        <w:color w:val="ED1846"/>
        <w:sz w:val="14"/>
        <w:szCs w:val="14"/>
      </w:rPr>
      <w:t xml:space="preserve"> de Janeiro: </w:t>
    </w:r>
    <w:r w:rsidRPr="00A7452F">
      <w:rPr>
        <w:rFonts w:ascii="Arial" w:hAnsi="Arial" w:cs="Arial"/>
        <w:color w:val="404040" w:themeColor="text1" w:themeTint="BF"/>
        <w:sz w:val="10"/>
        <w:szCs w:val="10"/>
      </w:rPr>
      <w:t>21</w:t>
    </w:r>
    <w:r w:rsidRPr="00A7452F">
      <w:rPr>
        <w:rFonts w:ascii="Arial" w:hAnsi="Arial" w:cs="Arial"/>
        <w:color w:val="404040" w:themeColor="text1" w:themeTint="BF"/>
        <w:sz w:val="14"/>
        <w:szCs w:val="14"/>
      </w:rPr>
      <w:t xml:space="preserve"> 2222-0970</w:t>
    </w:r>
    <w:r>
      <w:rPr>
        <w:rFonts w:ascii="Arial" w:hAnsi="Arial" w:cs="Arial"/>
        <w:color w:val="404040" w:themeColor="text1" w:themeTint="BF"/>
        <w:sz w:val="14"/>
        <w:szCs w:val="14"/>
      </w:rPr>
      <w:t xml:space="preserve"> </w:t>
    </w:r>
    <w:r w:rsidRPr="00A7452F">
      <w:rPr>
        <w:rFonts w:ascii="Arial" w:hAnsi="Arial" w:cs="Arial"/>
        <w:color w:val="404040" w:themeColor="text1" w:themeTint="BF"/>
        <w:sz w:val="14"/>
        <w:szCs w:val="14"/>
      </w:rPr>
      <w:t>|</w:t>
    </w:r>
    <w:r>
      <w:rPr>
        <w:rFonts w:ascii="Arial" w:hAnsi="Arial" w:cs="Arial"/>
        <w:color w:val="404040" w:themeColor="text1" w:themeTint="BF"/>
        <w:sz w:val="14"/>
        <w:szCs w:val="14"/>
      </w:rPr>
      <w:t xml:space="preserve"> </w:t>
    </w:r>
    <w:r w:rsidRPr="00A7452F">
      <w:rPr>
        <w:rFonts w:ascii="Arial" w:hAnsi="Arial" w:cs="Arial"/>
        <w:color w:val="404040" w:themeColor="text1" w:themeTint="BF"/>
        <w:sz w:val="14"/>
        <w:szCs w:val="14"/>
      </w:rPr>
      <w:t>Maringá</w:t>
    </w:r>
    <w:r w:rsidRPr="005C6D82">
      <w:rPr>
        <w:rFonts w:ascii="Arial" w:hAnsi="Arial" w:cs="Arial"/>
        <w:color w:val="ED1846"/>
        <w:sz w:val="14"/>
        <w:szCs w:val="14"/>
      </w:rPr>
      <w:t xml:space="preserve">: </w:t>
    </w:r>
    <w:r w:rsidRPr="00A7452F">
      <w:rPr>
        <w:rFonts w:ascii="Arial" w:hAnsi="Arial" w:cs="Arial"/>
        <w:color w:val="404040" w:themeColor="text1" w:themeTint="BF"/>
        <w:sz w:val="10"/>
        <w:szCs w:val="10"/>
      </w:rPr>
      <w:t>44</w:t>
    </w:r>
    <w:r w:rsidRPr="00A7452F">
      <w:rPr>
        <w:rFonts w:ascii="Arial" w:hAnsi="Arial" w:cs="Arial"/>
        <w:color w:val="404040" w:themeColor="text1" w:themeTint="BF"/>
        <w:sz w:val="14"/>
        <w:szCs w:val="14"/>
      </w:rPr>
      <w:t xml:space="preserve"> 2101-0800</w:t>
    </w:r>
  </w:p>
  <w:p w:rsidR="001B21CF" w:rsidRDefault="001B21C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593" w:rsidRDefault="00C84593" w:rsidP="005A44A2">
      <w:pPr>
        <w:spacing w:after="0" w:line="240" w:lineRule="auto"/>
      </w:pPr>
      <w:r>
        <w:separator/>
      </w:r>
    </w:p>
  </w:footnote>
  <w:footnote w:type="continuationSeparator" w:id="0">
    <w:p w:rsidR="00C84593" w:rsidRDefault="00C84593" w:rsidP="005A4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1CF" w:rsidRPr="0028529A" w:rsidRDefault="001B21CF" w:rsidP="0028529A">
    <w:pPr>
      <w:pStyle w:val="Cabealho"/>
      <w:jc w:val="both"/>
    </w:pPr>
    <w:r>
      <w:rPr>
        <w:noProof/>
        <w:lang w:eastAsia="pt-BR"/>
      </w:rPr>
      <w:drawing>
        <wp:anchor distT="0" distB="0" distL="114300" distR="114300" simplePos="0" relativeHeight="251661312" behindDoc="0" locked="0" layoutInCell="1" allowOverlap="1" wp14:anchorId="5B44EFED" wp14:editId="7EB54C0F">
          <wp:simplePos x="0" y="0"/>
          <wp:positionH relativeFrom="column">
            <wp:posOffset>-584835</wp:posOffset>
          </wp:positionH>
          <wp:positionV relativeFrom="paragraph">
            <wp:posOffset>-188595</wp:posOffset>
          </wp:positionV>
          <wp:extent cx="1114425" cy="626745"/>
          <wp:effectExtent l="0" t="0" r="0" b="0"/>
          <wp:wrapSquare wrapText="bothSides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enner_fundo_fundo_escur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6267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70528" behindDoc="1" locked="0" layoutInCell="1" allowOverlap="1" wp14:anchorId="3C10DD47" wp14:editId="6E05D34B">
          <wp:simplePos x="0" y="0"/>
          <wp:positionH relativeFrom="column">
            <wp:posOffset>602919</wp:posOffset>
          </wp:positionH>
          <wp:positionV relativeFrom="paragraph">
            <wp:posOffset>-113665</wp:posOffset>
          </wp:positionV>
          <wp:extent cx="1838325" cy="542925"/>
          <wp:effectExtent l="0" t="0" r="9525" b="9525"/>
          <wp:wrapTight wrapText="bothSides">
            <wp:wrapPolygon edited="0">
              <wp:start x="0" y="0"/>
              <wp:lineTo x="0" y="21221"/>
              <wp:lineTo x="21488" y="21221"/>
              <wp:lineTo x="21488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8325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8480" behindDoc="1" locked="0" layoutInCell="1" allowOverlap="1" wp14:anchorId="4EC51F53" wp14:editId="7B4F8798">
          <wp:simplePos x="0" y="0"/>
          <wp:positionH relativeFrom="column">
            <wp:posOffset>4444476</wp:posOffset>
          </wp:positionH>
          <wp:positionV relativeFrom="paragraph">
            <wp:posOffset>131721</wp:posOffset>
          </wp:positionV>
          <wp:extent cx="1579880" cy="313055"/>
          <wp:effectExtent l="0" t="0" r="127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9880" cy="313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554157" wp14:editId="64B898DF">
              <wp:simplePos x="0" y="0"/>
              <wp:positionH relativeFrom="page">
                <wp:posOffset>492760</wp:posOffset>
              </wp:positionH>
              <wp:positionV relativeFrom="paragraph">
                <wp:posOffset>493395</wp:posOffset>
              </wp:positionV>
              <wp:extent cx="6614160" cy="0"/>
              <wp:effectExtent l="0" t="0" r="34290" b="19050"/>
              <wp:wrapNone/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16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AEBB604" id="Conector reto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38.8pt,38.85pt" to="559.6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9WK4AEAACIEAAAOAAAAZHJzL2Uyb0RvYy54bWysU9uO2yAQfa/Uf0C8N7Z322hlxdmHrLYv&#10;vUS9fADBQ4wEDAI2dv6+A068q7aq1Kov2MCcM3PODJv7yRp2ghA1uo43q5ozcBJ77Y4d//7t8c0d&#10;ZzEJ1wuDDjp+hsjvt69fbUbfwg0OaHoIjEhcbEff8SEl31ZVlANYEVfowdGlwmBFom04Vn0QI7Fb&#10;U93U9boaMfQ+oIQY6fRhvuTbwq8UyPRZqQiJmY5TbamsoayHvFbbjWiPQfhBy0sZ4h+qsEI7SrpQ&#10;PYgk2FPQv1BZLQNGVGkl0VaolJZQNJCapv5JzddBeChayJzoF5vi/6OVn077wHTf8VvOnLDUoh01&#10;SiYMLEBCdpstGn1sKXLn9uGyi34fst5JBZu/pIRNxdbzYitMiUk6XK+bt82a3JfXu+oZ6ENM7wEt&#10;yz8dN9plxaIVpw8xUTIKvYbkY+PyGtHo/lEbUzZ5VmBnAjsJ6vLh2BQC82Q/Yj+f3b2r69JrYiuj&#10;lcML9wsmusvsVRY7yyt/6WxgzvwFFDlFguYEC9GcQ0gJLjXZrsJE0RmmqMoFWJfK/gi8xGcolPn9&#10;G/CCKJnRpQVstcPwu+xpupas5virA7PubMEB+3NpfLGGBrEovDyaPOkv9wX+/LS3PwAAAP//AwBQ&#10;SwMEFAAGAAgAAAAhAIOW593dAAAACQEAAA8AAABkcnMvZG93bnJldi54bWxMj0FPg0AQhe8m/ofN&#10;mHgxdqFNoCJL05iYevAitveBHYHIzhJ2W9Bf7xIPeprMvJc338t3s+nFhUbXWVYQryIQxLXVHTcK&#10;ju/P91sQziNr7C2Tgi9ysCuur3LMtJ34jS6lb0QIYZehgtb7IZPS1S0ZdCs7EAftw44GfVjHRuoR&#10;pxBuermOokQa7Dh8aHGgp5bqz/JsFBxwO70Od9HmJamP7lR9b8rT/qDU7c28fwThafZ/ZljwAzoU&#10;gamyZ9ZO9ArSNAnOZaYgFj2OH9Ygqt+LLHL5v0HxAwAA//8DAFBLAQItABQABgAIAAAAIQC2gziS&#10;/gAAAOEBAAATAAAAAAAAAAAAAAAAAAAAAABbQ29udGVudF9UeXBlc10ueG1sUEsBAi0AFAAGAAgA&#10;AAAhADj9If/WAAAAlAEAAAsAAAAAAAAAAAAAAAAALwEAAF9yZWxzLy5yZWxzUEsBAi0AFAAGAAgA&#10;AAAhABaz1YrgAQAAIgQAAA4AAAAAAAAAAAAAAAAALgIAAGRycy9lMm9Eb2MueG1sUEsBAi0AFAAG&#10;AAgAAAAhAIOW593dAAAACQEAAA8AAAAAAAAAAAAAAAAAOgQAAGRycy9kb3ducmV2LnhtbFBLBQYA&#10;AAAABAAEAPMAAABEBQAAAAA=&#10;" strokecolor="#d8d8d8 [2732]" strokeweight=".5pt">
              <v:stroke joinstyle="miter"/>
              <w10:wrap anchorx="page"/>
            </v:lin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CD7CEE" wp14:editId="1E3E68BD">
              <wp:simplePos x="0" y="0"/>
              <wp:positionH relativeFrom="page">
                <wp:align>left</wp:align>
              </wp:positionH>
              <wp:positionV relativeFrom="paragraph">
                <wp:posOffset>-445770</wp:posOffset>
              </wp:positionV>
              <wp:extent cx="266700" cy="1190625"/>
              <wp:effectExtent l="0" t="0" r="0" b="9525"/>
              <wp:wrapNone/>
              <wp:docPr id="9" name="Retâ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6700" cy="1190625"/>
                      </a:xfrm>
                      <a:prstGeom prst="rect">
                        <a:avLst/>
                      </a:prstGeom>
                      <a:solidFill>
                        <a:srgbClr val="ED184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0E553A" id="Retângulo 9" o:spid="_x0000_s1026" style="position:absolute;margin-left:0;margin-top:-35.1pt;width:21pt;height:93.7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Q2inAIAAIYFAAAOAAAAZHJzL2Uyb0RvYy54bWysVMFu2zAMvQ/YPwi6r7aDNG2COkXQrsOA&#10;oi3aDj0rshQbkEVNUuJkn7Nf2Y+Vkmy364odhuWgiCb5SD6RPDvft4rshHUN6JIWRzklQnOoGr0p&#10;6bfHq0+nlDjPdMUUaFHSg3D0fPnxw1lnFmICNahKWIIg2i06U9Lae7PIMsdr0TJ3BEZoVEqwLfMo&#10;2k1WWdYhequySZ7Psg5sZSxw4Rx+vUxKuoz4Ugrub6V0whNVUszNx9PGcx3ObHnGFhvLTN3wPg32&#10;D1m0rNEYdIS6ZJ6RrW3+gGobbsGB9Ecc2gykbLiINWA1Rf6mmoeaGRFrQXKcGWly/w+W3+zuLGmq&#10;ks4p0azFJ7oX/tdPvdkqIPPAT2fcAs0ezJ3tJYfXUOxe2jb8YxlkHzk9jJyKvSccP05ms5Mcmeeo&#10;Kop5PpscB9DsxdtY578IaEm4lNTim0Uq2e7a+WQ6mIRgDlRTXTVKRcFu1hfKkh3D9/18WZxOZz36&#10;b2ZKB2MNwS0hhi9ZqCzVEm/+oESwU/peSOQkZB8zid0oxjiMc6F9kVQ1q0QKf5zjb4ge+jd4xEoj&#10;YECWGH/E7gEGywQyYKcse/vgKmIzj8753xJLzqNHjAzaj85to8G+B6Cwqj5ysh9IStQEltZQHbBj&#10;LKRRcoZfNfhu18z5O2ZxdvCtcR/4Wzykgq6k0N8oqcH+eO97sMeWRi0lHc5iSd33LbOCEvVVY7PP&#10;i+k0DG8UpscnExTsa836tUZv2wvAdihw8xger8Heq+EqLbRPuDZWISqqmOYYu6Tc20G48GlH4OLh&#10;YrWKZjiwhvlr/WB4AA+shr583D8xa/rm9dj2NzDMLVu86eFkGzw1rLYeZBMb/IXXnm8c9tg4/WIK&#10;2+S1HK1e1ufyGQAA//8DAFBLAwQUAAYACAAAACEAQrtUdN4AAAAHAQAADwAAAGRycy9kb3ducmV2&#10;LnhtbEyPwU7DMBBE70j8g7VIXFDrJEWkCnEqWoEQqjiQop7deEkC9jqK3Tb8PcsJjrMzmnlbriZn&#10;xQnH0HtSkM4TEEiNNz21Ct53T7MliBA1GW09oYJvDLCqLi9KXRh/pjc81bEVXEKh0Aq6GIdCytB0&#10;6HSY+wGJvQ8/Oh1Zjq00oz5zubMyS5I76XRPvNDpATcdNl/10Sl43r3Y/aLO081Ntu3X68481p+v&#10;Sl1fTQ/3ICJO8S8Mv/iMDhUzHfyRTBBWAT8SFczyJAPB9m3GhwPH0nwBsirlf/7qBwAA//8DAFBL&#10;AQItABQABgAIAAAAIQC2gziS/gAAAOEBAAATAAAAAAAAAAAAAAAAAAAAAABbQ29udGVudF9UeXBl&#10;c10ueG1sUEsBAi0AFAAGAAgAAAAhADj9If/WAAAAlAEAAAsAAAAAAAAAAAAAAAAALwEAAF9yZWxz&#10;Ly5yZWxzUEsBAi0AFAAGAAgAAAAhAESRDaKcAgAAhgUAAA4AAAAAAAAAAAAAAAAALgIAAGRycy9l&#10;Mm9Eb2MueG1sUEsBAi0AFAAGAAgAAAAhAEK7VHTeAAAABwEAAA8AAAAAAAAAAAAAAAAA9gQAAGRy&#10;cy9kb3ducmV2LnhtbFBLBQYAAAAABAAEAPMAAAABBgAAAAA=&#10;" fillcolor="#ed1846" stroked="f" strokeweight="1pt">
              <w10:wrap anchorx="page"/>
            </v:rect>
          </w:pict>
        </mc:Fallback>
      </mc:AlternateContent>
    </w:r>
  </w:p>
  <w:p w:rsidR="001B21CF" w:rsidRDefault="001B21CF" w:rsidP="0028529A">
    <w:pPr>
      <w:pStyle w:val="Cabealho"/>
      <w:ind w:left="-907"/>
      <w:rPr>
        <w:rFonts w:ascii="Arial" w:hAnsi="Arial" w:cs="Arial"/>
        <w:color w:val="808080" w:themeColor="background1" w:themeShade="80"/>
        <w:sz w:val="18"/>
        <w:szCs w:val="18"/>
      </w:rPr>
    </w:pPr>
  </w:p>
  <w:p w:rsidR="001B21CF" w:rsidRDefault="001B21CF" w:rsidP="0028529A">
    <w:pPr>
      <w:pStyle w:val="Cabealho"/>
      <w:ind w:left="-907"/>
      <w:rPr>
        <w:rFonts w:ascii="Arial" w:hAnsi="Arial" w:cs="Arial"/>
        <w:color w:val="808080" w:themeColor="background1" w:themeShade="80"/>
        <w:sz w:val="18"/>
        <w:szCs w:val="18"/>
      </w:rPr>
    </w:pPr>
  </w:p>
  <w:p w:rsidR="001B21CF" w:rsidRDefault="001B21CF" w:rsidP="0028529A">
    <w:pPr>
      <w:pStyle w:val="Cabealho"/>
      <w:ind w:left="-907"/>
      <w:rPr>
        <w:rFonts w:ascii="Arial" w:hAnsi="Arial" w:cs="Arial"/>
        <w:color w:val="808080" w:themeColor="background1" w:themeShade="80"/>
        <w:sz w:val="18"/>
        <w:szCs w:val="18"/>
      </w:rPr>
    </w:pPr>
  </w:p>
  <w:p w:rsidR="001B21CF" w:rsidRPr="00497293" w:rsidRDefault="001B21CF" w:rsidP="0028529A">
    <w:pPr>
      <w:pStyle w:val="Cabealho"/>
      <w:ind w:left="-907"/>
      <w:rPr>
        <w:color w:val="808080" w:themeColor="background1" w:themeShade="80"/>
      </w:rPr>
    </w:pPr>
    <w:r w:rsidRPr="00497293">
      <w:rPr>
        <w:rFonts w:ascii="Arial" w:hAnsi="Arial" w:cs="Arial"/>
        <w:color w:val="808080" w:themeColor="background1" w:themeShade="80"/>
        <w:sz w:val="18"/>
        <w:szCs w:val="18"/>
      </w:rPr>
      <w:t>Software de Gestão de Negócios</w:t>
    </w:r>
  </w:p>
  <w:p w:rsidR="001B21CF" w:rsidRPr="0028529A" w:rsidRDefault="001B21CF" w:rsidP="0028529A">
    <w:pPr>
      <w:pStyle w:val="Cabealho"/>
      <w:rPr>
        <w:rFonts w:ascii="Times New Roman" w:eastAsia="Times New Roman" w:hAnsi="Times New Roman" w:cs="Times New Roman"/>
        <w:noProof/>
        <w:sz w:val="24"/>
        <w:szCs w:val="24"/>
        <w:lang w:eastAsia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B188D"/>
    <w:multiLevelType w:val="multilevel"/>
    <w:tmpl w:val="3770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17D12"/>
    <w:multiLevelType w:val="hybridMultilevel"/>
    <w:tmpl w:val="F3B89F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07D67"/>
    <w:multiLevelType w:val="multilevel"/>
    <w:tmpl w:val="5B1A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C08B2"/>
    <w:multiLevelType w:val="multilevel"/>
    <w:tmpl w:val="962C8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C5E32"/>
    <w:multiLevelType w:val="multilevel"/>
    <w:tmpl w:val="FF12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D03FF"/>
    <w:multiLevelType w:val="hybridMultilevel"/>
    <w:tmpl w:val="EA289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1451A"/>
    <w:multiLevelType w:val="multilevel"/>
    <w:tmpl w:val="93CC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97728F"/>
    <w:multiLevelType w:val="multilevel"/>
    <w:tmpl w:val="532E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E10179"/>
    <w:multiLevelType w:val="multilevel"/>
    <w:tmpl w:val="5C0C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E50B13"/>
    <w:multiLevelType w:val="hybridMultilevel"/>
    <w:tmpl w:val="ECF87E8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7DD658D"/>
    <w:multiLevelType w:val="hybridMultilevel"/>
    <w:tmpl w:val="9BDE45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37B5D"/>
    <w:multiLevelType w:val="hybridMultilevel"/>
    <w:tmpl w:val="C94CF6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718F9"/>
    <w:multiLevelType w:val="hybridMultilevel"/>
    <w:tmpl w:val="59C8AD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67857"/>
    <w:multiLevelType w:val="hybridMultilevel"/>
    <w:tmpl w:val="C4D24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5D3053"/>
    <w:multiLevelType w:val="hybridMultilevel"/>
    <w:tmpl w:val="137CD4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E6065"/>
    <w:multiLevelType w:val="multilevel"/>
    <w:tmpl w:val="B64E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306BE2"/>
    <w:multiLevelType w:val="hybridMultilevel"/>
    <w:tmpl w:val="324E4AF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EEA2A79"/>
    <w:multiLevelType w:val="hybridMultilevel"/>
    <w:tmpl w:val="1806216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FCF0EA7"/>
    <w:multiLevelType w:val="hybridMultilevel"/>
    <w:tmpl w:val="A0CC1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718BD"/>
    <w:multiLevelType w:val="multilevel"/>
    <w:tmpl w:val="8852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365263"/>
    <w:multiLevelType w:val="multilevel"/>
    <w:tmpl w:val="DAA6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F77970"/>
    <w:multiLevelType w:val="hybridMultilevel"/>
    <w:tmpl w:val="10FA923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4964548"/>
    <w:multiLevelType w:val="hybridMultilevel"/>
    <w:tmpl w:val="409E5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06311"/>
    <w:multiLevelType w:val="multilevel"/>
    <w:tmpl w:val="9570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CF0C02"/>
    <w:multiLevelType w:val="multilevel"/>
    <w:tmpl w:val="98F6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C25643"/>
    <w:multiLevelType w:val="hybridMultilevel"/>
    <w:tmpl w:val="0D4A54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675531"/>
    <w:multiLevelType w:val="hybridMultilevel"/>
    <w:tmpl w:val="64A20E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A44B90"/>
    <w:multiLevelType w:val="multilevel"/>
    <w:tmpl w:val="112A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C11E88"/>
    <w:multiLevelType w:val="multilevel"/>
    <w:tmpl w:val="DCF2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597F41"/>
    <w:multiLevelType w:val="multilevel"/>
    <w:tmpl w:val="8FEA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F53DD1"/>
    <w:multiLevelType w:val="hybridMultilevel"/>
    <w:tmpl w:val="60168B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447E33"/>
    <w:multiLevelType w:val="hybridMultilevel"/>
    <w:tmpl w:val="75E66D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2"/>
  </w:num>
  <w:num w:numId="4">
    <w:abstractNumId w:val="23"/>
  </w:num>
  <w:num w:numId="5">
    <w:abstractNumId w:val="4"/>
  </w:num>
  <w:num w:numId="6">
    <w:abstractNumId w:val="29"/>
  </w:num>
  <w:num w:numId="7">
    <w:abstractNumId w:val="27"/>
  </w:num>
  <w:num w:numId="8">
    <w:abstractNumId w:val="20"/>
  </w:num>
  <w:num w:numId="9">
    <w:abstractNumId w:val="7"/>
  </w:num>
  <w:num w:numId="10">
    <w:abstractNumId w:val="19"/>
  </w:num>
  <w:num w:numId="11">
    <w:abstractNumId w:val="6"/>
  </w:num>
  <w:num w:numId="12">
    <w:abstractNumId w:val="28"/>
  </w:num>
  <w:num w:numId="13">
    <w:abstractNumId w:val="24"/>
  </w:num>
  <w:num w:numId="14">
    <w:abstractNumId w:val="3"/>
  </w:num>
  <w:num w:numId="15">
    <w:abstractNumId w:val="8"/>
  </w:num>
  <w:num w:numId="16">
    <w:abstractNumId w:val="25"/>
  </w:num>
  <w:num w:numId="17">
    <w:abstractNumId w:val="18"/>
  </w:num>
  <w:num w:numId="18">
    <w:abstractNumId w:val="13"/>
  </w:num>
  <w:num w:numId="19">
    <w:abstractNumId w:val="12"/>
  </w:num>
  <w:num w:numId="20">
    <w:abstractNumId w:val="5"/>
  </w:num>
  <w:num w:numId="21">
    <w:abstractNumId w:val="9"/>
  </w:num>
  <w:num w:numId="22">
    <w:abstractNumId w:val="21"/>
  </w:num>
  <w:num w:numId="23">
    <w:abstractNumId w:val="17"/>
  </w:num>
  <w:num w:numId="24">
    <w:abstractNumId w:val="16"/>
  </w:num>
  <w:num w:numId="25">
    <w:abstractNumId w:val="1"/>
  </w:num>
  <w:num w:numId="26">
    <w:abstractNumId w:val="22"/>
  </w:num>
  <w:num w:numId="27">
    <w:abstractNumId w:val="26"/>
  </w:num>
  <w:num w:numId="28">
    <w:abstractNumId w:val="10"/>
  </w:num>
  <w:num w:numId="29">
    <w:abstractNumId w:val="30"/>
  </w:num>
  <w:num w:numId="30">
    <w:abstractNumId w:val="31"/>
  </w:num>
  <w:num w:numId="31">
    <w:abstractNumId w:val="14"/>
  </w:num>
  <w:num w:numId="3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pt-BR" w:vendorID="64" w:dllVersion="131078" w:nlCheck="1" w:checkStyle="0"/>
  <w:activeWritingStyle w:appName="MSWord" w:lang="es-ES_tradnl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7B1"/>
    <w:rsid w:val="00000979"/>
    <w:rsid w:val="00004191"/>
    <w:rsid w:val="0000583F"/>
    <w:rsid w:val="00006931"/>
    <w:rsid w:val="00011122"/>
    <w:rsid w:val="00026A58"/>
    <w:rsid w:val="00032470"/>
    <w:rsid w:val="00036883"/>
    <w:rsid w:val="00042F6E"/>
    <w:rsid w:val="00046934"/>
    <w:rsid w:val="000534F4"/>
    <w:rsid w:val="000540A6"/>
    <w:rsid w:val="00055F1C"/>
    <w:rsid w:val="0005727F"/>
    <w:rsid w:val="00061B68"/>
    <w:rsid w:val="00062920"/>
    <w:rsid w:val="00064D32"/>
    <w:rsid w:val="000652F6"/>
    <w:rsid w:val="0006571E"/>
    <w:rsid w:val="0006635D"/>
    <w:rsid w:val="00070BC5"/>
    <w:rsid w:val="000753D0"/>
    <w:rsid w:val="00081F5E"/>
    <w:rsid w:val="000972BE"/>
    <w:rsid w:val="000A0534"/>
    <w:rsid w:val="000B015E"/>
    <w:rsid w:val="000B44FC"/>
    <w:rsid w:val="000B5C43"/>
    <w:rsid w:val="000C16A0"/>
    <w:rsid w:val="000C6752"/>
    <w:rsid w:val="000D1B19"/>
    <w:rsid w:val="000E1637"/>
    <w:rsid w:val="000E1957"/>
    <w:rsid w:val="000E6CBF"/>
    <w:rsid w:val="000F0A5A"/>
    <w:rsid w:val="001018FC"/>
    <w:rsid w:val="00104B0F"/>
    <w:rsid w:val="00105780"/>
    <w:rsid w:val="00112385"/>
    <w:rsid w:val="0011258E"/>
    <w:rsid w:val="00122EDE"/>
    <w:rsid w:val="001341F8"/>
    <w:rsid w:val="00136D92"/>
    <w:rsid w:val="00143CB6"/>
    <w:rsid w:val="0014461F"/>
    <w:rsid w:val="0014625E"/>
    <w:rsid w:val="00147AB4"/>
    <w:rsid w:val="00165F4F"/>
    <w:rsid w:val="00167A2B"/>
    <w:rsid w:val="001739C2"/>
    <w:rsid w:val="001760C0"/>
    <w:rsid w:val="00176560"/>
    <w:rsid w:val="00176FDF"/>
    <w:rsid w:val="00177449"/>
    <w:rsid w:val="00180A60"/>
    <w:rsid w:val="0018138E"/>
    <w:rsid w:val="001833D8"/>
    <w:rsid w:val="0018364E"/>
    <w:rsid w:val="001906E9"/>
    <w:rsid w:val="001948B7"/>
    <w:rsid w:val="001954A2"/>
    <w:rsid w:val="0019597A"/>
    <w:rsid w:val="001966A2"/>
    <w:rsid w:val="001A6FAC"/>
    <w:rsid w:val="001A7205"/>
    <w:rsid w:val="001B21CF"/>
    <w:rsid w:val="001C0A47"/>
    <w:rsid w:val="001C4D01"/>
    <w:rsid w:val="001D1666"/>
    <w:rsid w:val="001D34BB"/>
    <w:rsid w:val="001E0D07"/>
    <w:rsid w:val="001E3C19"/>
    <w:rsid w:val="001F0298"/>
    <w:rsid w:val="001F094B"/>
    <w:rsid w:val="001F25E6"/>
    <w:rsid w:val="001F274C"/>
    <w:rsid w:val="002076E5"/>
    <w:rsid w:val="00217B5D"/>
    <w:rsid w:val="00225047"/>
    <w:rsid w:val="002252F9"/>
    <w:rsid w:val="002256D3"/>
    <w:rsid w:val="0022788E"/>
    <w:rsid w:val="0023150B"/>
    <w:rsid w:val="00232F89"/>
    <w:rsid w:val="00233039"/>
    <w:rsid w:val="00235BE6"/>
    <w:rsid w:val="00240F16"/>
    <w:rsid w:val="00241FBC"/>
    <w:rsid w:val="002473ED"/>
    <w:rsid w:val="0025042C"/>
    <w:rsid w:val="00250504"/>
    <w:rsid w:val="0025199D"/>
    <w:rsid w:val="002539DB"/>
    <w:rsid w:val="00256D60"/>
    <w:rsid w:val="00256F85"/>
    <w:rsid w:val="0026567E"/>
    <w:rsid w:val="002676A3"/>
    <w:rsid w:val="002721F8"/>
    <w:rsid w:val="00274FE8"/>
    <w:rsid w:val="00275ECD"/>
    <w:rsid w:val="00277420"/>
    <w:rsid w:val="002778FD"/>
    <w:rsid w:val="00283434"/>
    <w:rsid w:val="0028529A"/>
    <w:rsid w:val="00292630"/>
    <w:rsid w:val="00292B49"/>
    <w:rsid w:val="0029645A"/>
    <w:rsid w:val="00296FB8"/>
    <w:rsid w:val="002A4BD4"/>
    <w:rsid w:val="002B0C0E"/>
    <w:rsid w:val="002B6F1D"/>
    <w:rsid w:val="002C153D"/>
    <w:rsid w:val="002D0565"/>
    <w:rsid w:val="002D18C7"/>
    <w:rsid w:val="002D2C90"/>
    <w:rsid w:val="002D4E32"/>
    <w:rsid w:val="002D6B88"/>
    <w:rsid w:val="002D7490"/>
    <w:rsid w:val="002E0472"/>
    <w:rsid w:val="002E0A06"/>
    <w:rsid w:val="002E618D"/>
    <w:rsid w:val="002E787B"/>
    <w:rsid w:val="002F0810"/>
    <w:rsid w:val="002F0860"/>
    <w:rsid w:val="002F35FB"/>
    <w:rsid w:val="002F4AB8"/>
    <w:rsid w:val="003037E4"/>
    <w:rsid w:val="00311C1D"/>
    <w:rsid w:val="00313F4C"/>
    <w:rsid w:val="0031443E"/>
    <w:rsid w:val="003267AA"/>
    <w:rsid w:val="0033095C"/>
    <w:rsid w:val="0033284D"/>
    <w:rsid w:val="00332CA6"/>
    <w:rsid w:val="00332CB9"/>
    <w:rsid w:val="00335620"/>
    <w:rsid w:val="00337146"/>
    <w:rsid w:val="00340726"/>
    <w:rsid w:val="00342622"/>
    <w:rsid w:val="00344AAB"/>
    <w:rsid w:val="00345519"/>
    <w:rsid w:val="00345561"/>
    <w:rsid w:val="003467A4"/>
    <w:rsid w:val="0035073C"/>
    <w:rsid w:val="003524CE"/>
    <w:rsid w:val="00354BF1"/>
    <w:rsid w:val="00355F9E"/>
    <w:rsid w:val="003560EE"/>
    <w:rsid w:val="0035708D"/>
    <w:rsid w:val="00360292"/>
    <w:rsid w:val="00365F31"/>
    <w:rsid w:val="00367DA4"/>
    <w:rsid w:val="00371AE0"/>
    <w:rsid w:val="0037456F"/>
    <w:rsid w:val="0037667F"/>
    <w:rsid w:val="00377506"/>
    <w:rsid w:val="003858E8"/>
    <w:rsid w:val="00396437"/>
    <w:rsid w:val="003971E9"/>
    <w:rsid w:val="00397D2E"/>
    <w:rsid w:val="003A0F91"/>
    <w:rsid w:val="003A47F1"/>
    <w:rsid w:val="003A4FD1"/>
    <w:rsid w:val="003A6B6C"/>
    <w:rsid w:val="003B53A5"/>
    <w:rsid w:val="003C0742"/>
    <w:rsid w:val="003C10C4"/>
    <w:rsid w:val="003C3E6A"/>
    <w:rsid w:val="003C4CFA"/>
    <w:rsid w:val="003C5C7A"/>
    <w:rsid w:val="003C7DA0"/>
    <w:rsid w:val="003D67A5"/>
    <w:rsid w:val="003E0EC9"/>
    <w:rsid w:val="003E229D"/>
    <w:rsid w:val="003E5B0A"/>
    <w:rsid w:val="00403427"/>
    <w:rsid w:val="00405DB5"/>
    <w:rsid w:val="00406134"/>
    <w:rsid w:val="0041104F"/>
    <w:rsid w:val="00423B38"/>
    <w:rsid w:val="0042500E"/>
    <w:rsid w:val="00430CE9"/>
    <w:rsid w:val="00432B84"/>
    <w:rsid w:val="00433261"/>
    <w:rsid w:val="00433615"/>
    <w:rsid w:val="004411F6"/>
    <w:rsid w:val="004456B4"/>
    <w:rsid w:val="004461AC"/>
    <w:rsid w:val="0045068C"/>
    <w:rsid w:val="00455809"/>
    <w:rsid w:val="004574E4"/>
    <w:rsid w:val="00460143"/>
    <w:rsid w:val="004654B2"/>
    <w:rsid w:val="00470E34"/>
    <w:rsid w:val="00471636"/>
    <w:rsid w:val="004719C7"/>
    <w:rsid w:val="00471E4B"/>
    <w:rsid w:val="0047210D"/>
    <w:rsid w:val="00485342"/>
    <w:rsid w:val="00486C5E"/>
    <w:rsid w:val="00490B0A"/>
    <w:rsid w:val="00493E50"/>
    <w:rsid w:val="004947B4"/>
    <w:rsid w:val="0049776A"/>
    <w:rsid w:val="004A1A0B"/>
    <w:rsid w:val="004A1BD1"/>
    <w:rsid w:val="004A331E"/>
    <w:rsid w:val="004B1762"/>
    <w:rsid w:val="004B3638"/>
    <w:rsid w:val="004B63C2"/>
    <w:rsid w:val="004C054F"/>
    <w:rsid w:val="004C1FB7"/>
    <w:rsid w:val="004D10AA"/>
    <w:rsid w:val="004D2D59"/>
    <w:rsid w:val="004E065D"/>
    <w:rsid w:val="004E2E74"/>
    <w:rsid w:val="004E58F8"/>
    <w:rsid w:val="004E6CDF"/>
    <w:rsid w:val="004E7234"/>
    <w:rsid w:val="004E7B8F"/>
    <w:rsid w:val="004E7F97"/>
    <w:rsid w:val="004F1775"/>
    <w:rsid w:val="004F2320"/>
    <w:rsid w:val="004F33BF"/>
    <w:rsid w:val="004F70B3"/>
    <w:rsid w:val="004F7FC5"/>
    <w:rsid w:val="00500721"/>
    <w:rsid w:val="00503039"/>
    <w:rsid w:val="0051192F"/>
    <w:rsid w:val="00511BB1"/>
    <w:rsid w:val="005138E2"/>
    <w:rsid w:val="00515BC2"/>
    <w:rsid w:val="00520FC2"/>
    <w:rsid w:val="00535F57"/>
    <w:rsid w:val="00536937"/>
    <w:rsid w:val="005422DA"/>
    <w:rsid w:val="00550EBE"/>
    <w:rsid w:val="005566F2"/>
    <w:rsid w:val="005630ED"/>
    <w:rsid w:val="005639AC"/>
    <w:rsid w:val="00573C1D"/>
    <w:rsid w:val="0057646F"/>
    <w:rsid w:val="0058242A"/>
    <w:rsid w:val="005868C0"/>
    <w:rsid w:val="00586AE8"/>
    <w:rsid w:val="00591BE5"/>
    <w:rsid w:val="00595FE5"/>
    <w:rsid w:val="00596B0A"/>
    <w:rsid w:val="005A08D2"/>
    <w:rsid w:val="005A2CB5"/>
    <w:rsid w:val="005A44A2"/>
    <w:rsid w:val="005B27E5"/>
    <w:rsid w:val="005B3296"/>
    <w:rsid w:val="005B4EE1"/>
    <w:rsid w:val="005C1DBE"/>
    <w:rsid w:val="005C1ECB"/>
    <w:rsid w:val="005C32CC"/>
    <w:rsid w:val="005C4BFC"/>
    <w:rsid w:val="005C4CE3"/>
    <w:rsid w:val="005C4DC2"/>
    <w:rsid w:val="005C6D82"/>
    <w:rsid w:val="005D28D4"/>
    <w:rsid w:val="005D3A02"/>
    <w:rsid w:val="005D4199"/>
    <w:rsid w:val="005E5781"/>
    <w:rsid w:val="005E7246"/>
    <w:rsid w:val="005E76A4"/>
    <w:rsid w:val="005F3584"/>
    <w:rsid w:val="005F47A2"/>
    <w:rsid w:val="005F6747"/>
    <w:rsid w:val="00602B72"/>
    <w:rsid w:val="006045B1"/>
    <w:rsid w:val="00604723"/>
    <w:rsid w:val="0060597B"/>
    <w:rsid w:val="00605D9D"/>
    <w:rsid w:val="00613B31"/>
    <w:rsid w:val="00613E31"/>
    <w:rsid w:val="00614152"/>
    <w:rsid w:val="00614F44"/>
    <w:rsid w:val="0061646B"/>
    <w:rsid w:val="006179B6"/>
    <w:rsid w:val="00625584"/>
    <w:rsid w:val="006311FB"/>
    <w:rsid w:val="00635C4C"/>
    <w:rsid w:val="00635E98"/>
    <w:rsid w:val="0063787C"/>
    <w:rsid w:val="0064053C"/>
    <w:rsid w:val="0065320F"/>
    <w:rsid w:val="00656434"/>
    <w:rsid w:val="00663FCC"/>
    <w:rsid w:val="0067406E"/>
    <w:rsid w:val="006751DA"/>
    <w:rsid w:val="006759A8"/>
    <w:rsid w:val="00680540"/>
    <w:rsid w:val="00682E5E"/>
    <w:rsid w:val="00682E9E"/>
    <w:rsid w:val="00687365"/>
    <w:rsid w:val="006873E5"/>
    <w:rsid w:val="006877BD"/>
    <w:rsid w:val="006925BB"/>
    <w:rsid w:val="006A0F47"/>
    <w:rsid w:val="006A1023"/>
    <w:rsid w:val="006A150E"/>
    <w:rsid w:val="006A174F"/>
    <w:rsid w:val="006A2F23"/>
    <w:rsid w:val="006A3573"/>
    <w:rsid w:val="006A4732"/>
    <w:rsid w:val="006A78F6"/>
    <w:rsid w:val="006C27C2"/>
    <w:rsid w:val="006C423D"/>
    <w:rsid w:val="006C52AE"/>
    <w:rsid w:val="006C6337"/>
    <w:rsid w:val="006C63FC"/>
    <w:rsid w:val="006C65CB"/>
    <w:rsid w:val="006C7FFA"/>
    <w:rsid w:val="006D08CC"/>
    <w:rsid w:val="006D3DCE"/>
    <w:rsid w:val="006F1C6A"/>
    <w:rsid w:val="006F1D03"/>
    <w:rsid w:val="007045DB"/>
    <w:rsid w:val="00705A14"/>
    <w:rsid w:val="007064F6"/>
    <w:rsid w:val="00707A6E"/>
    <w:rsid w:val="00707E62"/>
    <w:rsid w:val="0071143C"/>
    <w:rsid w:val="00711F4F"/>
    <w:rsid w:val="00713568"/>
    <w:rsid w:val="00721167"/>
    <w:rsid w:val="00721672"/>
    <w:rsid w:val="00722FCE"/>
    <w:rsid w:val="00724D50"/>
    <w:rsid w:val="00730BE0"/>
    <w:rsid w:val="00734C79"/>
    <w:rsid w:val="007372BA"/>
    <w:rsid w:val="00737864"/>
    <w:rsid w:val="00744438"/>
    <w:rsid w:val="0075290A"/>
    <w:rsid w:val="00754311"/>
    <w:rsid w:val="007549C3"/>
    <w:rsid w:val="00755449"/>
    <w:rsid w:val="00755A64"/>
    <w:rsid w:val="007677B1"/>
    <w:rsid w:val="007706E4"/>
    <w:rsid w:val="00770D24"/>
    <w:rsid w:val="00771A9D"/>
    <w:rsid w:val="00773FF0"/>
    <w:rsid w:val="00775D17"/>
    <w:rsid w:val="00776961"/>
    <w:rsid w:val="007776F3"/>
    <w:rsid w:val="007905A6"/>
    <w:rsid w:val="0079346A"/>
    <w:rsid w:val="007934FD"/>
    <w:rsid w:val="00796914"/>
    <w:rsid w:val="007A0286"/>
    <w:rsid w:val="007A0445"/>
    <w:rsid w:val="007A152C"/>
    <w:rsid w:val="007A174B"/>
    <w:rsid w:val="007A1B0B"/>
    <w:rsid w:val="007A6CB5"/>
    <w:rsid w:val="007B3313"/>
    <w:rsid w:val="007B6CD0"/>
    <w:rsid w:val="007C2D08"/>
    <w:rsid w:val="007C3718"/>
    <w:rsid w:val="007C5307"/>
    <w:rsid w:val="007C6849"/>
    <w:rsid w:val="007D4ACE"/>
    <w:rsid w:val="007E3052"/>
    <w:rsid w:val="007E3783"/>
    <w:rsid w:val="007E39C3"/>
    <w:rsid w:val="007E5294"/>
    <w:rsid w:val="007E6AB8"/>
    <w:rsid w:val="007E6F70"/>
    <w:rsid w:val="007F033F"/>
    <w:rsid w:val="007F0A43"/>
    <w:rsid w:val="007F1543"/>
    <w:rsid w:val="007F2E9C"/>
    <w:rsid w:val="007F3B92"/>
    <w:rsid w:val="007F5A94"/>
    <w:rsid w:val="007F6184"/>
    <w:rsid w:val="007F76F9"/>
    <w:rsid w:val="0080365D"/>
    <w:rsid w:val="008152FC"/>
    <w:rsid w:val="008175FF"/>
    <w:rsid w:val="00820348"/>
    <w:rsid w:val="00820B39"/>
    <w:rsid w:val="00822B1E"/>
    <w:rsid w:val="00827DE7"/>
    <w:rsid w:val="008315E4"/>
    <w:rsid w:val="00833881"/>
    <w:rsid w:val="0084383F"/>
    <w:rsid w:val="0085218B"/>
    <w:rsid w:val="00856832"/>
    <w:rsid w:val="00861FB9"/>
    <w:rsid w:val="00864D7E"/>
    <w:rsid w:val="00870F73"/>
    <w:rsid w:val="008731FB"/>
    <w:rsid w:val="00877839"/>
    <w:rsid w:val="008814CE"/>
    <w:rsid w:val="00884067"/>
    <w:rsid w:val="0089336B"/>
    <w:rsid w:val="0089445A"/>
    <w:rsid w:val="00895882"/>
    <w:rsid w:val="00895D03"/>
    <w:rsid w:val="008A5933"/>
    <w:rsid w:val="008A7A00"/>
    <w:rsid w:val="008B14A4"/>
    <w:rsid w:val="008B2C07"/>
    <w:rsid w:val="008B7E91"/>
    <w:rsid w:val="008C6FB7"/>
    <w:rsid w:val="008D31DC"/>
    <w:rsid w:val="008D6D70"/>
    <w:rsid w:val="008E5C8F"/>
    <w:rsid w:val="008E6275"/>
    <w:rsid w:val="008F338E"/>
    <w:rsid w:val="00901455"/>
    <w:rsid w:val="009102D3"/>
    <w:rsid w:val="00913511"/>
    <w:rsid w:val="00916030"/>
    <w:rsid w:val="00921F9D"/>
    <w:rsid w:val="009228DD"/>
    <w:rsid w:val="00925B36"/>
    <w:rsid w:val="00925D94"/>
    <w:rsid w:val="00930388"/>
    <w:rsid w:val="00933B00"/>
    <w:rsid w:val="00940755"/>
    <w:rsid w:val="00943298"/>
    <w:rsid w:val="00955513"/>
    <w:rsid w:val="00967739"/>
    <w:rsid w:val="00967CBC"/>
    <w:rsid w:val="00967F6E"/>
    <w:rsid w:val="0097138D"/>
    <w:rsid w:val="00971518"/>
    <w:rsid w:val="0097201B"/>
    <w:rsid w:val="00975328"/>
    <w:rsid w:val="00975997"/>
    <w:rsid w:val="00976042"/>
    <w:rsid w:val="00985272"/>
    <w:rsid w:val="00991143"/>
    <w:rsid w:val="0099432D"/>
    <w:rsid w:val="00994D3A"/>
    <w:rsid w:val="009968D7"/>
    <w:rsid w:val="009A0304"/>
    <w:rsid w:val="009A3F99"/>
    <w:rsid w:val="009A782C"/>
    <w:rsid w:val="009A78A7"/>
    <w:rsid w:val="009B00DF"/>
    <w:rsid w:val="009B3BB5"/>
    <w:rsid w:val="009B5ED7"/>
    <w:rsid w:val="009C067D"/>
    <w:rsid w:val="009C1402"/>
    <w:rsid w:val="009C4719"/>
    <w:rsid w:val="009C54B4"/>
    <w:rsid w:val="009C71B4"/>
    <w:rsid w:val="009C77BD"/>
    <w:rsid w:val="009D3AD4"/>
    <w:rsid w:val="009D5349"/>
    <w:rsid w:val="009E5614"/>
    <w:rsid w:val="009F36EA"/>
    <w:rsid w:val="009F6D1E"/>
    <w:rsid w:val="009F74B8"/>
    <w:rsid w:val="00A02CA0"/>
    <w:rsid w:val="00A02E0C"/>
    <w:rsid w:val="00A02FDF"/>
    <w:rsid w:val="00A03418"/>
    <w:rsid w:val="00A053CC"/>
    <w:rsid w:val="00A0564C"/>
    <w:rsid w:val="00A064A0"/>
    <w:rsid w:val="00A07347"/>
    <w:rsid w:val="00A16CFD"/>
    <w:rsid w:val="00A20583"/>
    <w:rsid w:val="00A211D1"/>
    <w:rsid w:val="00A23604"/>
    <w:rsid w:val="00A24035"/>
    <w:rsid w:val="00A2517F"/>
    <w:rsid w:val="00A271BA"/>
    <w:rsid w:val="00A30442"/>
    <w:rsid w:val="00A32F20"/>
    <w:rsid w:val="00A3713E"/>
    <w:rsid w:val="00A37D1E"/>
    <w:rsid w:val="00A52C06"/>
    <w:rsid w:val="00A52CDD"/>
    <w:rsid w:val="00A635B5"/>
    <w:rsid w:val="00A65C80"/>
    <w:rsid w:val="00A70255"/>
    <w:rsid w:val="00A709BB"/>
    <w:rsid w:val="00A75DD0"/>
    <w:rsid w:val="00A82DDB"/>
    <w:rsid w:val="00A83F4D"/>
    <w:rsid w:val="00A96C01"/>
    <w:rsid w:val="00AA6B1F"/>
    <w:rsid w:val="00AA6D2E"/>
    <w:rsid w:val="00AB1B45"/>
    <w:rsid w:val="00AB4EC7"/>
    <w:rsid w:val="00AC1E96"/>
    <w:rsid w:val="00AC200F"/>
    <w:rsid w:val="00AC3BE0"/>
    <w:rsid w:val="00AC48A9"/>
    <w:rsid w:val="00AC5DB5"/>
    <w:rsid w:val="00AC692F"/>
    <w:rsid w:val="00AD29D8"/>
    <w:rsid w:val="00AD41DC"/>
    <w:rsid w:val="00AD57C4"/>
    <w:rsid w:val="00AE0270"/>
    <w:rsid w:val="00AE13FF"/>
    <w:rsid w:val="00AE3C51"/>
    <w:rsid w:val="00AE4121"/>
    <w:rsid w:val="00AF0D2D"/>
    <w:rsid w:val="00AF1AFA"/>
    <w:rsid w:val="00AF2231"/>
    <w:rsid w:val="00B031B3"/>
    <w:rsid w:val="00B04C21"/>
    <w:rsid w:val="00B05646"/>
    <w:rsid w:val="00B11192"/>
    <w:rsid w:val="00B14574"/>
    <w:rsid w:val="00B15DCB"/>
    <w:rsid w:val="00B164CE"/>
    <w:rsid w:val="00B225C2"/>
    <w:rsid w:val="00B273B2"/>
    <w:rsid w:val="00B27792"/>
    <w:rsid w:val="00B31FA5"/>
    <w:rsid w:val="00B32647"/>
    <w:rsid w:val="00B33414"/>
    <w:rsid w:val="00B35653"/>
    <w:rsid w:val="00B406F1"/>
    <w:rsid w:val="00B407AA"/>
    <w:rsid w:val="00B4192B"/>
    <w:rsid w:val="00B46E47"/>
    <w:rsid w:val="00B51AFE"/>
    <w:rsid w:val="00B51D15"/>
    <w:rsid w:val="00B56C86"/>
    <w:rsid w:val="00B65D95"/>
    <w:rsid w:val="00B75869"/>
    <w:rsid w:val="00B82258"/>
    <w:rsid w:val="00B86831"/>
    <w:rsid w:val="00B9305B"/>
    <w:rsid w:val="00B944E9"/>
    <w:rsid w:val="00BA3331"/>
    <w:rsid w:val="00BB005F"/>
    <w:rsid w:val="00BB65B0"/>
    <w:rsid w:val="00BB6EED"/>
    <w:rsid w:val="00BC35EC"/>
    <w:rsid w:val="00BC57B7"/>
    <w:rsid w:val="00BC72D4"/>
    <w:rsid w:val="00BC7DD5"/>
    <w:rsid w:val="00BD0B22"/>
    <w:rsid w:val="00BD4E00"/>
    <w:rsid w:val="00BD6F5D"/>
    <w:rsid w:val="00BD76B7"/>
    <w:rsid w:val="00BD77A3"/>
    <w:rsid w:val="00BE19CF"/>
    <w:rsid w:val="00BF011E"/>
    <w:rsid w:val="00BF13C2"/>
    <w:rsid w:val="00BF34D5"/>
    <w:rsid w:val="00BF3CAF"/>
    <w:rsid w:val="00BF403C"/>
    <w:rsid w:val="00BF4AF0"/>
    <w:rsid w:val="00C01461"/>
    <w:rsid w:val="00C03552"/>
    <w:rsid w:val="00C05A26"/>
    <w:rsid w:val="00C0600E"/>
    <w:rsid w:val="00C06959"/>
    <w:rsid w:val="00C13C97"/>
    <w:rsid w:val="00C22F71"/>
    <w:rsid w:val="00C233D9"/>
    <w:rsid w:val="00C26164"/>
    <w:rsid w:val="00C32C28"/>
    <w:rsid w:val="00C3364A"/>
    <w:rsid w:val="00C35D7E"/>
    <w:rsid w:val="00C36725"/>
    <w:rsid w:val="00C42701"/>
    <w:rsid w:val="00C42F59"/>
    <w:rsid w:val="00C46A21"/>
    <w:rsid w:val="00C51A35"/>
    <w:rsid w:val="00C51C07"/>
    <w:rsid w:val="00C5426E"/>
    <w:rsid w:val="00C56457"/>
    <w:rsid w:val="00C56DFF"/>
    <w:rsid w:val="00C575BE"/>
    <w:rsid w:val="00C645D9"/>
    <w:rsid w:val="00C70E75"/>
    <w:rsid w:val="00C723CA"/>
    <w:rsid w:val="00C84593"/>
    <w:rsid w:val="00C8484D"/>
    <w:rsid w:val="00C863F5"/>
    <w:rsid w:val="00C9299D"/>
    <w:rsid w:val="00C96236"/>
    <w:rsid w:val="00CA01CD"/>
    <w:rsid w:val="00CA0B84"/>
    <w:rsid w:val="00CA1276"/>
    <w:rsid w:val="00CA3341"/>
    <w:rsid w:val="00CA50D3"/>
    <w:rsid w:val="00CB756B"/>
    <w:rsid w:val="00CB7668"/>
    <w:rsid w:val="00CC0E90"/>
    <w:rsid w:val="00CC14A6"/>
    <w:rsid w:val="00CC2E34"/>
    <w:rsid w:val="00CC2F40"/>
    <w:rsid w:val="00CC431A"/>
    <w:rsid w:val="00CC5E24"/>
    <w:rsid w:val="00CD0D35"/>
    <w:rsid w:val="00CD5DC4"/>
    <w:rsid w:val="00CD7777"/>
    <w:rsid w:val="00CE01ED"/>
    <w:rsid w:val="00CE197D"/>
    <w:rsid w:val="00CE1A56"/>
    <w:rsid w:val="00CE2D69"/>
    <w:rsid w:val="00CE5042"/>
    <w:rsid w:val="00CF091B"/>
    <w:rsid w:val="00CF2292"/>
    <w:rsid w:val="00CF22D4"/>
    <w:rsid w:val="00CF246F"/>
    <w:rsid w:val="00D009DF"/>
    <w:rsid w:val="00D00C7B"/>
    <w:rsid w:val="00D02277"/>
    <w:rsid w:val="00D20CDB"/>
    <w:rsid w:val="00D25C44"/>
    <w:rsid w:val="00D277CE"/>
    <w:rsid w:val="00D309DF"/>
    <w:rsid w:val="00D34186"/>
    <w:rsid w:val="00D360F2"/>
    <w:rsid w:val="00D408D5"/>
    <w:rsid w:val="00D432A8"/>
    <w:rsid w:val="00D43BEA"/>
    <w:rsid w:val="00D45683"/>
    <w:rsid w:val="00D46034"/>
    <w:rsid w:val="00D46A93"/>
    <w:rsid w:val="00D52E84"/>
    <w:rsid w:val="00D56D87"/>
    <w:rsid w:val="00D61E20"/>
    <w:rsid w:val="00D70D8F"/>
    <w:rsid w:val="00D74D40"/>
    <w:rsid w:val="00D815CA"/>
    <w:rsid w:val="00D83D11"/>
    <w:rsid w:val="00D86E6A"/>
    <w:rsid w:val="00D920BF"/>
    <w:rsid w:val="00D94C5B"/>
    <w:rsid w:val="00DA2F45"/>
    <w:rsid w:val="00DA391C"/>
    <w:rsid w:val="00DB0AC4"/>
    <w:rsid w:val="00DB1E88"/>
    <w:rsid w:val="00DB4DEB"/>
    <w:rsid w:val="00DB7163"/>
    <w:rsid w:val="00DC1765"/>
    <w:rsid w:val="00DC2521"/>
    <w:rsid w:val="00DC42D6"/>
    <w:rsid w:val="00DC634A"/>
    <w:rsid w:val="00DC6C34"/>
    <w:rsid w:val="00DC7096"/>
    <w:rsid w:val="00DD02B7"/>
    <w:rsid w:val="00DD4D9B"/>
    <w:rsid w:val="00DE3D43"/>
    <w:rsid w:val="00DE64E6"/>
    <w:rsid w:val="00E0018D"/>
    <w:rsid w:val="00E00E9D"/>
    <w:rsid w:val="00E02634"/>
    <w:rsid w:val="00E14E82"/>
    <w:rsid w:val="00E17506"/>
    <w:rsid w:val="00E17E34"/>
    <w:rsid w:val="00E206E8"/>
    <w:rsid w:val="00E23229"/>
    <w:rsid w:val="00E257F7"/>
    <w:rsid w:val="00E26D00"/>
    <w:rsid w:val="00E32779"/>
    <w:rsid w:val="00E347C9"/>
    <w:rsid w:val="00E36D7D"/>
    <w:rsid w:val="00E37646"/>
    <w:rsid w:val="00E4594E"/>
    <w:rsid w:val="00E502B7"/>
    <w:rsid w:val="00E54134"/>
    <w:rsid w:val="00E60562"/>
    <w:rsid w:val="00E64605"/>
    <w:rsid w:val="00E67682"/>
    <w:rsid w:val="00E74D45"/>
    <w:rsid w:val="00E81AC4"/>
    <w:rsid w:val="00E8505E"/>
    <w:rsid w:val="00E9355F"/>
    <w:rsid w:val="00EA0A63"/>
    <w:rsid w:val="00EA3AF6"/>
    <w:rsid w:val="00EA72E7"/>
    <w:rsid w:val="00EC3BBF"/>
    <w:rsid w:val="00ED770E"/>
    <w:rsid w:val="00EE0C70"/>
    <w:rsid w:val="00EE1759"/>
    <w:rsid w:val="00EF1893"/>
    <w:rsid w:val="00EF417F"/>
    <w:rsid w:val="00EF4910"/>
    <w:rsid w:val="00EF4B6C"/>
    <w:rsid w:val="00EF736E"/>
    <w:rsid w:val="00F02374"/>
    <w:rsid w:val="00F02454"/>
    <w:rsid w:val="00F056B7"/>
    <w:rsid w:val="00F06807"/>
    <w:rsid w:val="00F06990"/>
    <w:rsid w:val="00F07AA5"/>
    <w:rsid w:val="00F10C70"/>
    <w:rsid w:val="00F11E20"/>
    <w:rsid w:val="00F12F08"/>
    <w:rsid w:val="00F1347D"/>
    <w:rsid w:val="00F15361"/>
    <w:rsid w:val="00F177DC"/>
    <w:rsid w:val="00F21410"/>
    <w:rsid w:val="00F2385B"/>
    <w:rsid w:val="00F244C2"/>
    <w:rsid w:val="00F24DD4"/>
    <w:rsid w:val="00F265E3"/>
    <w:rsid w:val="00F31470"/>
    <w:rsid w:val="00F345B2"/>
    <w:rsid w:val="00F37490"/>
    <w:rsid w:val="00F404DF"/>
    <w:rsid w:val="00F44649"/>
    <w:rsid w:val="00F500EB"/>
    <w:rsid w:val="00F5128B"/>
    <w:rsid w:val="00F5488B"/>
    <w:rsid w:val="00F5533C"/>
    <w:rsid w:val="00F61411"/>
    <w:rsid w:val="00F651FB"/>
    <w:rsid w:val="00F67FC4"/>
    <w:rsid w:val="00F714AD"/>
    <w:rsid w:val="00F72C0F"/>
    <w:rsid w:val="00F757C5"/>
    <w:rsid w:val="00F80BEA"/>
    <w:rsid w:val="00F8359C"/>
    <w:rsid w:val="00F911D0"/>
    <w:rsid w:val="00F92A3E"/>
    <w:rsid w:val="00FA4097"/>
    <w:rsid w:val="00FB403A"/>
    <w:rsid w:val="00FB5891"/>
    <w:rsid w:val="00FB5C10"/>
    <w:rsid w:val="00FB5F31"/>
    <w:rsid w:val="00FB794D"/>
    <w:rsid w:val="00FC1F4D"/>
    <w:rsid w:val="00FC70C8"/>
    <w:rsid w:val="00FD3113"/>
    <w:rsid w:val="00FD5709"/>
    <w:rsid w:val="00FE2066"/>
    <w:rsid w:val="00FE43CE"/>
    <w:rsid w:val="00FE63A6"/>
    <w:rsid w:val="00FE63D2"/>
    <w:rsid w:val="00FE68D5"/>
    <w:rsid w:val="00FE7062"/>
    <w:rsid w:val="00FF0D24"/>
    <w:rsid w:val="00FF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B20FCB0-9014-4561-9832-BB8139D0B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E9D"/>
  </w:style>
  <w:style w:type="paragraph" w:styleId="Ttulo1">
    <w:name w:val="heading 1"/>
    <w:basedOn w:val="Normal"/>
    <w:link w:val="Ttulo1Char"/>
    <w:uiPriority w:val="9"/>
    <w:qFormat/>
    <w:rsid w:val="003C10C4"/>
    <w:pPr>
      <w:spacing w:before="100" w:beforeAutospacing="1" w:after="100" w:afterAutospacing="1" w:line="240" w:lineRule="atLeast"/>
      <w:outlineLvl w:val="0"/>
    </w:pPr>
    <w:rPr>
      <w:rFonts w:eastAsia="Times New Roman" w:cs="Times New Roman"/>
      <w:color w:val="111111"/>
      <w:kern w:val="36"/>
      <w:sz w:val="36"/>
      <w:szCs w:val="36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000979"/>
    <w:pPr>
      <w:spacing w:before="100" w:beforeAutospacing="1" w:after="100" w:afterAutospacing="1" w:line="240" w:lineRule="atLeast"/>
      <w:outlineLvl w:val="1"/>
    </w:pPr>
    <w:rPr>
      <w:rFonts w:ascii="Times New Roman" w:eastAsia="Times New Roman" w:hAnsi="Times New Roman" w:cs="Times New Roman"/>
      <w:color w:val="111111"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67F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F5533C"/>
    <w:pPr>
      <w:spacing w:before="100" w:beforeAutospacing="1" w:after="100" w:afterAutospacing="1" w:line="240" w:lineRule="atLeast"/>
      <w:outlineLvl w:val="3"/>
    </w:pPr>
    <w:rPr>
      <w:rFonts w:ascii="Times New Roman" w:eastAsiaTheme="minorEastAsia" w:hAnsi="Times New Roman" w:cs="Times New Roman"/>
      <w:b/>
      <w:bCs/>
      <w:color w:val="111111"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F5533C"/>
    <w:pPr>
      <w:spacing w:before="100" w:beforeAutospacing="1" w:after="100" w:afterAutospacing="1" w:line="240" w:lineRule="atLeast"/>
      <w:outlineLvl w:val="4"/>
    </w:pPr>
    <w:rPr>
      <w:rFonts w:ascii="Times New Roman" w:eastAsiaTheme="minorEastAsia" w:hAnsi="Times New Roman" w:cs="Times New Roman"/>
      <w:b/>
      <w:bCs/>
      <w:color w:val="111111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F5533C"/>
    <w:pPr>
      <w:spacing w:before="100" w:beforeAutospacing="1" w:after="100" w:afterAutospacing="1" w:line="240" w:lineRule="atLeast"/>
      <w:outlineLvl w:val="5"/>
    </w:pPr>
    <w:rPr>
      <w:rFonts w:ascii="Times New Roman" w:eastAsiaTheme="minorEastAsia" w:hAnsi="Times New Roman" w:cs="Times New Roman"/>
      <w:b/>
      <w:bCs/>
      <w:color w:val="111111"/>
      <w:sz w:val="17"/>
      <w:szCs w:val="1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2521"/>
    <w:pPr>
      <w:ind w:left="720"/>
      <w:contextualSpacing/>
    </w:pPr>
  </w:style>
  <w:style w:type="paragraph" w:styleId="Cabealho">
    <w:name w:val="header"/>
    <w:aliases w:val="Cover Page"/>
    <w:basedOn w:val="Normal"/>
    <w:link w:val="CabealhoChar"/>
    <w:uiPriority w:val="99"/>
    <w:unhideWhenUsed/>
    <w:rsid w:val="005A44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over Page Char"/>
    <w:basedOn w:val="Fontepargpadro"/>
    <w:link w:val="Cabealho"/>
    <w:uiPriority w:val="99"/>
    <w:rsid w:val="005A44A2"/>
  </w:style>
  <w:style w:type="paragraph" w:styleId="Rodap">
    <w:name w:val="footer"/>
    <w:basedOn w:val="Normal"/>
    <w:link w:val="RodapChar"/>
    <w:uiPriority w:val="99"/>
    <w:unhideWhenUsed/>
    <w:rsid w:val="005A44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44A2"/>
  </w:style>
  <w:style w:type="character" w:styleId="Refdecomentrio">
    <w:name w:val="annotation reference"/>
    <w:basedOn w:val="Fontepargpadro"/>
    <w:uiPriority w:val="99"/>
    <w:semiHidden/>
    <w:unhideWhenUsed/>
    <w:rsid w:val="003E229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E229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E229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E229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E229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22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229D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rsid w:val="0028529A"/>
    <w:rPr>
      <w:rFonts w:cs="Times New Roman"/>
      <w:color w:val="0000FF"/>
      <w:u w:val="single"/>
    </w:rPr>
  </w:style>
  <w:style w:type="character" w:styleId="Nmerodepgina">
    <w:name w:val="page number"/>
    <w:basedOn w:val="Fontepargpadro"/>
    <w:uiPriority w:val="99"/>
    <w:rsid w:val="0028529A"/>
    <w:rPr>
      <w:rFonts w:cs="Times New Roman"/>
    </w:rPr>
  </w:style>
  <w:style w:type="paragraph" w:customStyle="1" w:styleId="Default">
    <w:name w:val="Default"/>
    <w:rsid w:val="005138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513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3C10C4"/>
    <w:rPr>
      <w:rFonts w:eastAsia="Times New Roman" w:cs="Times New Roman"/>
      <w:color w:val="111111"/>
      <w:kern w:val="36"/>
      <w:sz w:val="36"/>
      <w:szCs w:val="3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00979"/>
    <w:rPr>
      <w:rFonts w:ascii="Times New Roman" w:eastAsia="Times New Roman" w:hAnsi="Times New Roman" w:cs="Times New Roman"/>
      <w:color w:val="111111"/>
      <w:sz w:val="36"/>
      <w:szCs w:val="36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00979"/>
    <w:pPr>
      <w:pBdr>
        <w:top w:val="single" w:sz="6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85" w:lineRule="atLeast"/>
    </w:pPr>
    <w:rPr>
      <w:rFonts w:ascii="Courier New" w:eastAsia="Times New Roman" w:hAnsi="Courier New" w:cs="Courier New"/>
      <w:color w:val="00000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00979"/>
    <w:rPr>
      <w:rFonts w:ascii="Courier New" w:eastAsia="Times New Roman" w:hAnsi="Courier New" w:cs="Courier New"/>
      <w:color w:val="000000"/>
      <w:sz w:val="20"/>
      <w:szCs w:val="20"/>
      <w:shd w:val="clear" w:color="auto" w:fill="F8F8F8"/>
      <w:lang w:eastAsia="pt-BR"/>
    </w:rPr>
  </w:style>
  <w:style w:type="character" w:styleId="Forte">
    <w:name w:val="Strong"/>
    <w:basedOn w:val="Fontepargpadro"/>
    <w:uiPriority w:val="22"/>
    <w:qFormat/>
    <w:rsid w:val="00000979"/>
    <w:rPr>
      <w:b/>
      <w:bCs/>
    </w:rPr>
  </w:style>
  <w:style w:type="paragraph" w:styleId="NormalWeb">
    <w:name w:val="Normal (Web)"/>
    <w:basedOn w:val="Normal"/>
    <w:uiPriority w:val="99"/>
    <w:unhideWhenUsed/>
    <w:rsid w:val="00000979"/>
    <w:pPr>
      <w:spacing w:before="240"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ackground-yellow1">
    <w:name w:val="background-yellow1"/>
    <w:basedOn w:val="Fontepargpadro"/>
    <w:rsid w:val="00000979"/>
    <w:rPr>
      <w:shd w:val="clear" w:color="auto" w:fill="FFFF00"/>
    </w:rPr>
  </w:style>
  <w:style w:type="character" w:customStyle="1" w:styleId="apple-converted-space">
    <w:name w:val="apple-converted-space"/>
    <w:basedOn w:val="Fontepargpadro"/>
    <w:rsid w:val="002C153D"/>
  </w:style>
  <w:style w:type="character" w:styleId="nfase">
    <w:name w:val="Emphasis"/>
    <w:basedOn w:val="Fontepargpadro"/>
    <w:uiPriority w:val="20"/>
    <w:qFormat/>
    <w:rsid w:val="002C153D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rsid w:val="00F67F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background-yellow">
    <w:name w:val="background-yellow"/>
    <w:basedOn w:val="Normal"/>
    <w:rsid w:val="00F67FC4"/>
    <w:pPr>
      <w:shd w:val="clear" w:color="auto" w:fill="FFFF00"/>
      <w:spacing w:before="240" w:after="0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F5533C"/>
    <w:rPr>
      <w:rFonts w:ascii="Times New Roman" w:eastAsiaTheme="minorEastAsia" w:hAnsi="Times New Roman" w:cs="Times New Roman"/>
      <w:b/>
      <w:bCs/>
      <w:color w:val="111111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F5533C"/>
    <w:rPr>
      <w:rFonts w:ascii="Times New Roman" w:eastAsiaTheme="minorEastAsia" w:hAnsi="Times New Roman" w:cs="Times New Roman"/>
      <w:b/>
      <w:bCs/>
      <w:color w:val="111111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F5533C"/>
    <w:rPr>
      <w:rFonts w:ascii="Times New Roman" w:eastAsiaTheme="minorEastAsia" w:hAnsi="Times New Roman" w:cs="Times New Roman"/>
      <w:b/>
      <w:bCs/>
      <w:color w:val="111111"/>
      <w:sz w:val="17"/>
      <w:szCs w:val="17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F5533C"/>
    <w:rPr>
      <w:strike w:val="0"/>
      <w:dstrike w:val="0"/>
      <w:color w:val="0B0080"/>
      <w:u w:val="none"/>
      <w:effect w:val="none"/>
    </w:rPr>
  </w:style>
  <w:style w:type="character" w:styleId="CdigoHTML">
    <w:name w:val="HTML Code"/>
    <w:basedOn w:val="Fontepargpadro"/>
    <w:uiPriority w:val="99"/>
    <w:semiHidden/>
    <w:unhideWhenUsed/>
    <w:rsid w:val="00F5533C"/>
    <w:rPr>
      <w:rFonts w:ascii="Courier New" w:eastAsiaTheme="minorEastAsia" w:hAnsi="Courier New" w:cs="Courier New"/>
      <w:sz w:val="20"/>
      <w:szCs w:val="20"/>
      <w:bdr w:val="single" w:sz="6" w:space="0" w:color="EAEAEA" w:frame="1"/>
      <w:shd w:val="clear" w:color="auto" w:fill="F8F8F8"/>
    </w:rPr>
  </w:style>
  <w:style w:type="character" w:styleId="DefinioHTML">
    <w:name w:val="HTML Definition"/>
    <w:basedOn w:val="Fontepargpadro"/>
    <w:uiPriority w:val="99"/>
    <w:semiHidden/>
    <w:unhideWhenUsed/>
    <w:rsid w:val="00F5533C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F5533C"/>
    <w:rPr>
      <w:rFonts w:ascii="Courier New" w:eastAsiaTheme="minorEastAsia" w:hAnsi="Courier New" w:cs="Courier New" w:hint="default"/>
      <w:color w:val="000000"/>
      <w:sz w:val="24"/>
      <w:szCs w:val="24"/>
    </w:rPr>
  </w:style>
  <w:style w:type="character" w:styleId="ExemploHTML">
    <w:name w:val="HTML Sample"/>
    <w:basedOn w:val="Fontepargpadro"/>
    <w:uiPriority w:val="99"/>
    <w:semiHidden/>
    <w:unhideWhenUsed/>
    <w:rsid w:val="00F5533C"/>
    <w:rPr>
      <w:rFonts w:ascii="Courier New" w:eastAsiaTheme="minorEastAsia" w:hAnsi="Courier New" w:cs="Courier New" w:hint="default"/>
      <w:color w:val="000000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F5533C"/>
    <w:rPr>
      <w:rFonts w:ascii="Courier New" w:eastAsiaTheme="minorEastAsia" w:hAnsi="Courier New" w:cs="Courier New"/>
      <w:sz w:val="20"/>
      <w:szCs w:val="20"/>
      <w:bdr w:val="single" w:sz="6" w:space="0" w:color="EAEAEA" w:frame="1"/>
      <w:shd w:val="clear" w:color="auto" w:fill="F8F8F8"/>
    </w:rPr>
  </w:style>
  <w:style w:type="paragraph" w:customStyle="1" w:styleId="red">
    <w:name w:val="red"/>
    <w:basedOn w:val="Normal"/>
    <w:rsid w:val="00F5533C"/>
    <w:pPr>
      <w:spacing w:before="240" w:after="0" w:line="240" w:lineRule="auto"/>
    </w:pPr>
    <w:rPr>
      <w:rFonts w:ascii="Times New Roman" w:eastAsiaTheme="minorEastAsia" w:hAnsi="Times New Roman" w:cs="Times New Roman"/>
      <w:color w:val="FF0000"/>
      <w:sz w:val="24"/>
      <w:szCs w:val="24"/>
      <w:lang w:eastAsia="pt-BR"/>
    </w:rPr>
  </w:style>
  <w:style w:type="paragraph" w:customStyle="1" w:styleId="blue">
    <w:name w:val="blue"/>
    <w:basedOn w:val="Normal"/>
    <w:rsid w:val="00F5533C"/>
    <w:pPr>
      <w:spacing w:before="240" w:after="0" w:line="240" w:lineRule="auto"/>
    </w:pPr>
    <w:rPr>
      <w:rFonts w:ascii="Times New Roman" w:eastAsiaTheme="minorEastAsia" w:hAnsi="Times New Roman" w:cs="Times New Roman"/>
      <w:color w:val="0000FF"/>
      <w:sz w:val="24"/>
      <w:szCs w:val="24"/>
      <w:lang w:eastAsia="pt-BR"/>
    </w:rPr>
  </w:style>
  <w:style w:type="paragraph" w:customStyle="1" w:styleId="green">
    <w:name w:val="green"/>
    <w:basedOn w:val="Normal"/>
    <w:rsid w:val="00F5533C"/>
    <w:pPr>
      <w:spacing w:before="240" w:after="0" w:line="240" w:lineRule="auto"/>
    </w:pPr>
    <w:rPr>
      <w:rFonts w:ascii="Times New Roman" w:eastAsiaTheme="minorEastAsia" w:hAnsi="Times New Roman" w:cs="Times New Roman"/>
      <w:color w:val="008000"/>
      <w:sz w:val="24"/>
      <w:szCs w:val="24"/>
      <w:lang w:eastAsia="pt-BR"/>
    </w:rPr>
  </w:style>
  <w:style w:type="paragraph" w:customStyle="1" w:styleId="yellow">
    <w:name w:val="yellow"/>
    <w:basedOn w:val="Normal"/>
    <w:rsid w:val="00F5533C"/>
    <w:pPr>
      <w:spacing w:before="240" w:after="0" w:line="240" w:lineRule="auto"/>
    </w:pPr>
    <w:rPr>
      <w:rFonts w:ascii="Times New Roman" w:eastAsiaTheme="minorEastAsia" w:hAnsi="Times New Roman" w:cs="Times New Roman"/>
      <w:color w:val="FFFF00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18138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12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enner.com.br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rigo.andrade\Documents\Modelos%20Personalizados%20do%20Office\Modelo%20An&#225;lise%20Neg&#243;c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5EE2F15FE4FA46A5B19EDB69A7E4A0" ma:contentTypeVersion="0" ma:contentTypeDescription="Crie um novo documento." ma:contentTypeScope="" ma:versionID="0467615978080b75117d97f579acba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cb358bd3c4937f8c29cf3e1e72186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6480F-AFE3-4566-878E-BD06309156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8AF545-1EAE-4FF7-A660-2B3D071F6A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7D07C6-50F8-493D-AEA8-AAE0D08D30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D6E122-F988-4169-83A4-565779330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Análise Negócio.dotx</Template>
  <TotalTime>1145</TotalTime>
  <Pages>10</Pages>
  <Words>2659</Words>
  <Characters>14361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da Silva de Andrade</dc:creator>
  <cp:keywords/>
  <dc:description/>
  <cp:lastModifiedBy>Rodrigo da Silva de Andrade</cp:lastModifiedBy>
  <cp:revision>4</cp:revision>
  <cp:lastPrinted>2017-12-21T17:33:00Z</cp:lastPrinted>
  <dcterms:created xsi:type="dcterms:W3CDTF">2018-10-08T19:24:00Z</dcterms:created>
  <dcterms:modified xsi:type="dcterms:W3CDTF">2018-10-09T14:34:00Z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0x010100CB5EE2F15FE4FA46A5B19EDB69A7E4A0</vt:lpwstr>
  </property>
</Properties>
</file>