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BCDE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771524FA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6DFB7C6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0A3CF771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310CEB8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5B34742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2D1B5498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3EE0B29" w14:textId="77777777" w:rsidR="00C12FFE" w:rsidRDefault="00C12FFE" w:rsidP="00D53E6D">
      <w:pPr>
        <w:pStyle w:val="Title"/>
        <w:jc w:val="center"/>
        <w:rPr>
          <w:rFonts w:eastAsia="Times New Roman"/>
          <w:lang w:eastAsia="en-AU"/>
        </w:rPr>
      </w:pPr>
    </w:p>
    <w:p w14:paraId="21282DF8" w14:textId="7303C776" w:rsidR="001F4A81" w:rsidRDefault="00670333" w:rsidP="00D53E6D">
      <w:pPr>
        <w:pStyle w:val="Title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Client</w:t>
      </w:r>
      <w:r w:rsidR="000A4872">
        <w:rPr>
          <w:rFonts w:eastAsia="Times New Roman"/>
          <w:lang w:eastAsia="en-AU"/>
        </w:rPr>
        <w:t>-</w:t>
      </w:r>
      <w:r>
        <w:rPr>
          <w:rFonts w:eastAsia="Times New Roman"/>
          <w:lang w:eastAsia="en-AU"/>
        </w:rPr>
        <w:t>Server Network</w:t>
      </w:r>
    </w:p>
    <w:p w14:paraId="2E695DE4" w14:textId="3C4B9DC9" w:rsidR="00184DB4" w:rsidRDefault="00670333" w:rsidP="008872B0">
      <w:pPr>
        <w:pStyle w:val="Subtitle"/>
        <w:jc w:val="center"/>
        <w:rPr>
          <w:lang w:eastAsia="en-AU"/>
        </w:rPr>
      </w:pPr>
      <w:r>
        <w:rPr>
          <w:lang w:eastAsia="en-AU"/>
        </w:rPr>
        <w:t>Solution Design Document</w:t>
      </w:r>
    </w:p>
    <w:p w14:paraId="3BF0FAF7" w14:textId="7074708A" w:rsidR="00F03DCF" w:rsidRPr="00F03DCF" w:rsidRDefault="00F03DCF" w:rsidP="00F03DCF">
      <w:pPr>
        <w:jc w:val="center"/>
        <w:rPr>
          <w:lang w:eastAsia="en-AU"/>
        </w:rPr>
      </w:pPr>
      <w:r>
        <w:rPr>
          <w:lang w:eastAsia="en-AU"/>
        </w:rPr>
        <w:t>University of Liverpool</w:t>
      </w:r>
    </w:p>
    <w:p w14:paraId="3D8B1247" w14:textId="77777777" w:rsidR="0065670A" w:rsidRDefault="0065670A" w:rsidP="0095140E">
      <w:pPr>
        <w:rPr>
          <w:lang w:eastAsia="en-AU"/>
        </w:rPr>
      </w:pPr>
    </w:p>
    <w:p w14:paraId="5BDC01D7" w14:textId="77777777" w:rsidR="0065670A" w:rsidRDefault="0065670A" w:rsidP="0095140E">
      <w:pPr>
        <w:rPr>
          <w:lang w:eastAsia="en-AU"/>
        </w:rPr>
      </w:pPr>
    </w:p>
    <w:p w14:paraId="79F70466" w14:textId="77777777" w:rsidR="0065670A" w:rsidRDefault="0065670A" w:rsidP="0095140E">
      <w:pPr>
        <w:rPr>
          <w:lang w:eastAsia="en-AU"/>
        </w:rPr>
      </w:pPr>
    </w:p>
    <w:p w14:paraId="40E063C4" w14:textId="77777777" w:rsidR="0065670A" w:rsidRDefault="0065670A" w:rsidP="0095140E">
      <w:pPr>
        <w:rPr>
          <w:lang w:eastAsia="en-AU"/>
        </w:rPr>
      </w:pPr>
    </w:p>
    <w:p w14:paraId="61508517" w14:textId="77777777" w:rsidR="00724EF0" w:rsidRDefault="00724EF0" w:rsidP="0095140E">
      <w:pPr>
        <w:rPr>
          <w:lang w:eastAsia="en-AU"/>
        </w:rPr>
      </w:pPr>
    </w:p>
    <w:p w14:paraId="73DBF45D" w14:textId="77777777" w:rsidR="00724EF0" w:rsidRDefault="00724EF0" w:rsidP="0095140E">
      <w:pPr>
        <w:rPr>
          <w:lang w:eastAsia="en-AU"/>
        </w:rPr>
      </w:pPr>
    </w:p>
    <w:p w14:paraId="588BB6D5" w14:textId="77777777" w:rsidR="00724EF0" w:rsidRDefault="00724EF0" w:rsidP="0095140E">
      <w:pPr>
        <w:rPr>
          <w:lang w:eastAsia="en-AU"/>
        </w:rPr>
      </w:pPr>
    </w:p>
    <w:p w14:paraId="143C51CE" w14:textId="77777777" w:rsidR="00724EF0" w:rsidRDefault="00724EF0" w:rsidP="0095140E">
      <w:pPr>
        <w:rPr>
          <w:lang w:eastAsia="en-AU"/>
        </w:rPr>
      </w:pPr>
    </w:p>
    <w:p w14:paraId="4B8AEB32" w14:textId="77777777" w:rsidR="00724EF0" w:rsidRDefault="00724EF0" w:rsidP="0095140E">
      <w:pPr>
        <w:rPr>
          <w:lang w:eastAsia="en-AU"/>
        </w:rPr>
      </w:pPr>
    </w:p>
    <w:p w14:paraId="29E1C0BF" w14:textId="77777777" w:rsidR="00724EF0" w:rsidRDefault="00724EF0" w:rsidP="0095140E">
      <w:pPr>
        <w:rPr>
          <w:lang w:eastAsia="en-AU"/>
        </w:rPr>
      </w:pPr>
    </w:p>
    <w:p w14:paraId="6765FA6B" w14:textId="62D27318" w:rsidR="0095140E" w:rsidRDefault="0095140E" w:rsidP="0095140E">
      <w:pPr>
        <w:rPr>
          <w:lang w:eastAsia="en-AU"/>
        </w:rPr>
      </w:pPr>
      <w:r>
        <w:rPr>
          <w:lang w:eastAsia="en-AU"/>
        </w:rPr>
        <w:t>Version</w:t>
      </w:r>
      <w:r w:rsidR="00790747">
        <w:rPr>
          <w:lang w:eastAsia="en-AU"/>
        </w:rPr>
        <w:t>:</w:t>
      </w:r>
      <w:r>
        <w:rPr>
          <w:lang w:eastAsia="en-AU"/>
        </w:rPr>
        <w:t xml:space="preserve"> 1.00</w:t>
      </w:r>
    </w:p>
    <w:p w14:paraId="6A846120" w14:textId="24D1850F" w:rsidR="00724EF0" w:rsidRDefault="00A16DA0" w:rsidP="0095140E">
      <w:pPr>
        <w:rPr>
          <w:lang w:eastAsia="en-AU"/>
        </w:rPr>
      </w:pPr>
      <w:r>
        <w:rPr>
          <w:lang w:eastAsia="en-AU"/>
        </w:rPr>
        <w:t>Updated</w:t>
      </w:r>
      <w:r w:rsidR="00790747">
        <w:rPr>
          <w:lang w:eastAsia="en-AU"/>
        </w:rPr>
        <w:t>:</w:t>
      </w:r>
      <w:r>
        <w:rPr>
          <w:lang w:eastAsia="en-AU"/>
        </w:rPr>
        <w:t xml:space="preserve"> </w:t>
      </w:r>
      <w:r w:rsidR="00670333">
        <w:rPr>
          <w:lang w:eastAsia="en-AU"/>
        </w:rPr>
        <w:t>22</w:t>
      </w:r>
      <w:r>
        <w:rPr>
          <w:lang w:eastAsia="en-AU"/>
        </w:rPr>
        <w:t>/0</w:t>
      </w:r>
      <w:r w:rsidR="00670333">
        <w:rPr>
          <w:lang w:eastAsia="en-AU"/>
        </w:rPr>
        <w:t>7</w:t>
      </w:r>
      <w:r>
        <w:rPr>
          <w:lang w:eastAsia="en-AU"/>
        </w:rPr>
        <w:t>/20</w:t>
      </w:r>
      <w:r w:rsidR="00670333">
        <w:rPr>
          <w:lang w:eastAsia="en-AU"/>
        </w:rPr>
        <w:t>22</w:t>
      </w:r>
    </w:p>
    <w:p w14:paraId="04F6BC2C" w14:textId="03B4707A" w:rsidR="00F03DCF" w:rsidRPr="0095140E" w:rsidRDefault="00E10075" w:rsidP="0095140E">
      <w:pPr>
        <w:rPr>
          <w:lang w:eastAsia="en-AU"/>
        </w:rPr>
      </w:pPr>
      <w:r>
        <w:rPr>
          <w:lang w:eastAsia="en-AU"/>
        </w:rPr>
        <w:t>Author</w:t>
      </w:r>
      <w:r w:rsidR="00670333">
        <w:rPr>
          <w:lang w:eastAsia="en-AU"/>
        </w:rPr>
        <w:t>s</w:t>
      </w:r>
      <w:r w:rsidR="00790747">
        <w:rPr>
          <w:lang w:eastAsia="en-AU"/>
        </w:rPr>
        <w:t>:</w:t>
      </w:r>
      <w:r>
        <w:rPr>
          <w:lang w:eastAsia="en-AU"/>
        </w:rPr>
        <w:t xml:space="preserve"> </w:t>
      </w:r>
      <w:r w:rsidR="00670333">
        <w:rPr>
          <w:lang w:eastAsia="en-AU"/>
        </w:rPr>
        <w:t>Barbara Surowiecka</w:t>
      </w:r>
      <w:r w:rsidR="002D0BAF">
        <w:rPr>
          <w:lang w:eastAsia="en-AU"/>
        </w:rPr>
        <w:t xml:space="preserve">, Chun Wong, </w:t>
      </w:r>
      <w:r w:rsidR="004D54DE">
        <w:rPr>
          <w:lang w:eastAsia="en-AU"/>
        </w:rPr>
        <w:t>Amr Ibrahim</w:t>
      </w:r>
    </w:p>
    <w:p w14:paraId="4237903D" w14:textId="1870FCF6" w:rsidR="00FE1787" w:rsidRPr="00AC5204" w:rsidRDefault="001F4A81" w:rsidP="00AC5204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en-AU"/>
        </w:rPr>
      </w:pPr>
      <w:r>
        <w:rPr>
          <w:rFonts w:eastAsia="Times New Roman"/>
          <w:lang w:eastAsia="en-AU"/>
        </w:rPr>
        <w:br w:type="page"/>
      </w:r>
    </w:p>
    <w:sdt>
      <w:sdtPr>
        <w:id w:val="1893445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79C6C7E" w14:textId="18656A1D" w:rsidR="00670333" w:rsidRDefault="00670333">
          <w:pPr>
            <w:pStyle w:val="TOCHeading"/>
          </w:pPr>
          <w:r>
            <w:t>Contents</w:t>
          </w:r>
        </w:p>
        <w:p w14:paraId="43A3E55C" w14:textId="2DFF1D9B" w:rsidR="007352EB" w:rsidRDefault="006703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586047" w:history="1">
            <w:r w:rsidR="007352EB" w:rsidRPr="006009D7">
              <w:rPr>
                <w:rStyle w:val="Hyperlink"/>
                <w:noProof/>
              </w:rPr>
              <w:t>1.</w:t>
            </w:r>
            <w:r w:rsidR="007352EB">
              <w:rPr>
                <w:noProof/>
                <w:lang w:val="en-GB" w:eastAsia="en-GB"/>
              </w:rPr>
              <w:tab/>
            </w:r>
            <w:r w:rsidR="007352EB" w:rsidRPr="006009D7">
              <w:rPr>
                <w:rStyle w:val="Hyperlink"/>
                <w:rFonts w:eastAsia="Times New Roman"/>
                <w:noProof/>
              </w:rPr>
              <w:t>Overview</w:t>
            </w:r>
            <w:r w:rsidR="007352EB">
              <w:rPr>
                <w:noProof/>
                <w:webHidden/>
              </w:rPr>
              <w:tab/>
            </w:r>
            <w:r w:rsidR="007352EB">
              <w:rPr>
                <w:noProof/>
                <w:webHidden/>
              </w:rPr>
              <w:fldChar w:fldCharType="begin"/>
            </w:r>
            <w:r w:rsidR="007352EB">
              <w:rPr>
                <w:noProof/>
                <w:webHidden/>
              </w:rPr>
              <w:instrText xml:space="preserve"> PAGEREF _Toc109586047 \h </w:instrText>
            </w:r>
            <w:r w:rsidR="007352EB">
              <w:rPr>
                <w:noProof/>
                <w:webHidden/>
              </w:rPr>
            </w:r>
            <w:r w:rsidR="007352EB">
              <w:rPr>
                <w:noProof/>
                <w:webHidden/>
              </w:rPr>
              <w:fldChar w:fldCharType="separate"/>
            </w:r>
            <w:r w:rsidR="007352EB">
              <w:rPr>
                <w:noProof/>
                <w:webHidden/>
              </w:rPr>
              <w:t>3</w:t>
            </w:r>
            <w:r w:rsidR="007352EB">
              <w:rPr>
                <w:noProof/>
                <w:webHidden/>
              </w:rPr>
              <w:fldChar w:fldCharType="end"/>
            </w:r>
          </w:hyperlink>
        </w:p>
        <w:p w14:paraId="01A2DAB5" w14:textId="33A42212" w:rsidR="007352EB" w:rsidRDefault="007352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109586048" w:history="1">
            <w:r w:rsidRPr="006009D7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noProof/>
                <w:lang w:val="en-GB" w:eastAsia="en-GB"/>
              </w:rPr>
              <w:tab/>
            </w:r>
            <w:r w:rsidRPr="006009D7">
              <w:rPr>
                <w:rStyle w:val="Hyperlink"/>
                <w:rFonts w:eastAsia="Times New Roman"/>
                <w:noProof/>
              </w:rPr>
              <w:t>Summary of Existing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D14E3" w14:textId="1382924A" w:rsidR="007352EB" w:rsidRDefault="007352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109586049" w:history="1">
            <w:r w:rsidRPr="006009D7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noProof/>
                <w:lang w:val="en-GB" w:eastAsia="en-GB"/>
              </w:rPr>
              <w:tab/>
            </w:r>
            <w:r w:rsidRPr="006009D7">
              <w:rPr>
                <w:rStyle w:val="Hyperlink"/>
                <w:rFonts w:eastAsia="Times New Roman"/>
                <w:noProof/>
              </w:rPr>
              <w:t>Requirement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3F15" w14:textId="714203CF" w:rsidR="007352EB" w:rsidRDefault="007352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109586050" w:history="1">
            <w:r w:rsidRPr="006009D7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noProof/>
                <w:lang w:val="en-GB" w:eastAsia="en-GB"/>
              </w:rPr>
              <w:tab/>
            </w:r>
            <w:r w:rsidRPr="006009D7">
              <w:rPr>
                <w:rStyle w:val="Hyperlink"/>
                <w:rFonts w:eastAsia="Times New Roman"/>
                <w:noProof/>
              </w:rPr>
              <w:t>Assumptions and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B5D0" w14:textId="51D552B4" w:rsidR="007352EB" w:rsidRDefault="007352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109586051" w:history="1">
            <w:r w:rsidRPr="006009D7">
              <w:rPr>
                <w:rStyle w:val="Hyperlink"/>
                <w:rFonts w:eastAsia="Times New Roman"/>
                <w:noProof/>
              </w:rPr>
              <w:t>5.</w:t>
            </w:r>
            <w:r>
              <w:rPr>
                <w:noProof/>
                <w:lang w:val="en-GB" w:eastAsia="en-GB"/>
              </w:rPr>
              <w:tab/>
            </w:r>
            <w:r w:rsidRPr="006009D7">
              <w:rPr>
                <w:rStyle w:val="Hyperlink"/>
                <w:rFonts w:eastAsia="Times New Roman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B458" w14:textId="5CC2C5D9" w:rsidR="007352EB" w:rsidRDefault="007352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109586052" w:history="1">
            <w:r w:rsidRPr="006009D7">
              <w:rPr>
                <w:rStyle w:val="Hyperlink"/>
                <w:rFonts w:eastAsia="Times New Roman"/>
                <w:noProof/>
              </w:rPr>
              <w:t>6.</w:t>
            </w:r>
            <w:r>
              <w:rPr>
                <w:noProof/>
                <w:lang w:val="en-GB" w:eastAsia="en-GB"/>
              </w:rPr>
              <w:tab/>
            </w:r>
            <w:r w:rsidRPr="006009D7">
              <w:rPr>
                <w:rStyle w:val="Hyperlink"/>
                <w:rFonts w:eastAsia="Times New Roman"/>
                <w:noProof/>
              </w:rPr>
              <w:t>Low-Level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6E41" w14:textId="5F59B07C" w:rsidR="007352EB" w:rsidRDefault="007352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109586053" w:history="1">
            <w:r w:rsidRPr="006009D7">
              <w:rPr>
                <w:rStyle w:val="Hyperlink"/>
                <w:rFonts w:eastAsia="Times New Roman"/>
                <w:noProof/>
              </w:rPr>
              <w:t>7.</w:t>
            </w:r>
            <w:r>
              <w:rPr>
                <w:noProof/>
                <w:lang w:val="en-GB" w:eastAsia="en-GB"/>
              </w:rPr>
              <w:tab/>
            </w:r>
            <w:r w:rsidRPr="006009D7">
              <w:rPr>
                <w:rStyle w:val="Hyperlink"/>
                <w:rFonts w:eastAsia="Times New Roman"/>
                <w:noProof/>
              </w:rPr>
              <w:t>Out-of-scope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AF19" w14:textId="0EBC6013" w:rsidR="007352EB" w:rsidRDefault="007352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109586054" w:history="1">
            <w:r w:rsidRPr="006009D7">
              <w:rPr>
                <w:rStyle w:val="Hyperlink"/>
                <w:noProof/>
              </w:rPr>
              <w:t>8.</w:t>
            </w:r>
            <w:r>
              <w:rPr>
                <w:noProof/>
                <w:lang w:val="en-GB" w:eastAsia="en-GB"/>
              </w:rPr>
              <w:tab/>
            </w:r>
            <w:r w:rsidRPr="006009D7">
              <w:rPr>
                <w:rStyle w:val="Hyperlink"/>
                <w:noProof/>
              </w:rPr>
              <w:t>Risks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12BF" w14:textId="1C908E9C" w:rsidR="007352EB" w:rsidRDefault="007352EB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09586055" w:history="1">
            <w:r w:rsidRPr="006009D7">
              <w:rPr>
                <w:rStyle w:val="Hyperlink"/>
                <w:rFonts w:eastAsia="Times New Roman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D84B" w14:textId="3528F9DC" w:rsidR="00670333" w:rsidRDefault="00670333">
          <w:r>
            <w:rPr>
              <w:b/>
              <w:bCs/>
              <w:noProof/>
            </w:rPr>
            <w:fldChar w:fldCharType="end"/>
          </w:r>
        </w:p>
      </w:sdtContent>
    </w:sdt>
    <w:p w14:paraId="34D5B07C" w14:textId="77777777" w:rsidR="003D4E52" w:rsidRPr="00646967" w:rsidRDefault="003D4E52" w:rsidP="00117BA9">
      <w:pPr>
        <w:rPr>
          <w:rStyle w:val="IntenseEmphasis"/>
          <w:color w:val="FF0000"/>
        </w:rPr>
      </w:pPr>
    </w:p>
    <w:p w14:paraId="1162458D" w14:textId="7CA3201C" w:rsidR="000A45B0" w:rsidRPr="00CC7041" w:rsidRDefault="000A45B0" w:rsidP="000A45B0">
      <w:pPr>
        <w:pStyle w:val="IntenseQuote"/>
        <w:rPr>
          <w:rFonts w:eastAsia="Times New Roman"/>
          <w:i/>
          <w:iCs/>
          <w:color w:val="2F5496" w:themeColor="accent1" w:themeShade="BF"/>
          <w:sz w:val="32"/>
          <w:szCs w:val="32"/>
          <w:lang w:eastAsia="en-AU"/>
        </w:rPr>
      </w:pPr>
      <w:r w:rsidRPr="00CC7041">
        <w:rPr>
          <w:i/>
          <w:iCs/>
        </w:rPr>
        <w:br w:type="page"/>
      </w:r>
    </w:p>
    <w:p w14:paraId="6A9EA009" w14:textId="2B65D8B0" w:rsidR="00F42F5E" w:rsidRPr="00D1592C" w:rsidRDefault="00F42F5E" w:rsidP="000B7D05">
      <w:pPr>
        <w:pStyle w:val="Heading1"/>
        <w:numPr>
          <w:ilvl w:val="0"/>
          <w:numId w:val="20"/>
        </w:numPr>
      </w:pPr>
      <w:bookmarkStart w:id="0" w:name="_Toc109586047"/>
      <w:r w:rsidRPr="00D1592C">
        <w:rPr>
          <w:rFonts w:eastAsia="Times New Roman"/>
        </w:rPr>
        <w:lastRenderedPageBreak/>
        <w:t>Overview</w:t>
      </w:r>
      <w:bookmarkEnd w:id="0"/>
    </w:p>
    <w:p w14:paraId="0ACA4341" w14:textId="4F279168" w:rsidR="00067051" w:rsidRPr="00FC32E5" w:rsidRDefault="000A4872" w:rsidP="00FC32E5">
      <w:p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Th</w:t>
      </w:r>
      <w:r w:rsidR="00766506">
        <w:rPr>
          <w:rFonts w:eastAsiaTheme="minorHAnsi"/>
          <w:lang w:eastAsia="en-AU"/>
        </w:rPr>
        <w:t xml:space="preserve">is </w:t>
      </w:r>
      <w:r>
        <w:rPr>
          <w:rFonts w:eastAsiaTheme="minorHAnsi"/>
          <w:lang w:eastAsia="en-AU"/>
        </w:rPr>
        <w:t xml:space="preserve">document </w:t>
      </w:r>
      <w:r w:rsidR="00FC32E5">
        <w:rPr>
          <w:rFonts w:eastAsiaTheme="minorHAnsi"/>
          <w:lang w:eastAsia="en-AU"/>
        </w:rPr>
        <w:t xml:space="preserve">is a work of Solution Architect and </w:t>
      </w:r>
      <w:r w:rsidR="00766506">
        <w:rPr>
          <w:rFonts w:eastAsiaTheme="minorHAnsi"/>
          <w:lang w:eastAsia="en-AU"/>
        </w:rPr>
        <w:t xml:space="preserve">outlines the </w:t>
      </w:r>
      <w:r w:rsidRPr="000A4872">
        <w:rPr>
          <w:rFonts w:eastAsiaTheme="minorHAnsi"/>
          <w:lang w:eastAsia="en-AU"/>
        </w:rPr>
        <w:t>client/server network</w:t>
      </w:r>
      <w:r w:rsidR="00766506">
        <w:rPr>
          <w:rFonts w:eastAsiaTheme="minorHAnsi"/>
          <w:lang w:eastAsia="en-AU"/>
        </w:rPr>
        <w:t xml:space="preserve"> design</w:t>
      </w:r>
      <w:r w:rsidR="00FC32E5">
        <w:rPr>
          <w:rFonts w:eastAsiaTheme="minorHAnsi"/>
          <w:lang w:eastAsia="en-AU"/>
        </w:rPr>
        <w:t xml:space="preserve"> and prerequisites.</w:t>
      </w:r>
      <w:r w:rsidR="00766506">
        <w:rPr>
          <w:rFonts w:eastAsiaTheme="minorHAnsi"/>
          <w:lang w:eastAsia="en-AU"/>
        </w:rPr>
        <w:t xml:space="preserve"> </w:t>
      </w:r>
    </w:p>
    <w:p w14:paraId="3F1AA3BC" w14:textId="21A1AC26" w:rsidR="00F42F5E" w:rsidRPr="002219A8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bookmarkStart w:id="1" w:name="_Toc109586048"/>
      <w:r w:rsidRPr="002219A8">
        <w:rPr>
          <w:rFonts w:eastAsia="Times New Roman"/>
        </w:rPr>
        <w:t>Summary of Existing Functionality</w:t>
      </w:r>
      <w:bookmarkEnd w:id="1"/>
    </w:p>
    <w:p w14:paraId="7C084680" w14:textId="7CB6A0CA" w:rsidR="00F42F5E" w:rsidRPr="00F42F5E" w:rsidRDefault="00FC32E5" w:rsidP="00247070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The simple client/network application does not have any pre</w:t>
      </w:r>
      <w:r w:rsidR="00247070">
        <w:rPr>
          <w:rFonts w:eastAsiaTheme="minorHAnsi"/>
          <w:lang w:eastAsia="en-AU"/>
        </w:rPr>
        <w:t>decessors and will be built from scratch.</w:t>
      </w:r>
    </w:p>
    <w:p w14:paraId="64858938" w14:textId="2E6A331F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bookmarkStart w:id="2" w:name="_Toc109586049"/>
      <w:r w:rsidRPr="00F42F5E">
        <w:rPr>
          <w:rFonts w:eastAsia="Times New Roman"/>
        </w:rPr>
        <w:t>Requirement Details</w:t>
      </w:r>
      <w:bookmarkEnd w:id="2"/>
    </w:p>
    <w:p w14:paraId="30507F40" w14:textId="04FAD951" w:rsidR="00247070" w:rsidRDefault="00247070" w:rsidP="00FC32E5">
      <w:p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>Functional application requirements:</w:t>
      </w:r>
    </w:p>
    <w:p w14:paraId="0DDE4C1F" w14:textId="77777777" w:rsidR="00691724" w:rsidRPr="00FC32E5" w:rsidRDefault="00691724" w:rsidP="0069172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>Build a</w:t>
      </w:r>
      <w:r w:rsidR="00FC32E5">
        <w:rPr>
          <w:lang w:eastAsia="en-AU"/>
        </w:rPr>
        <w:t xml:space="preserve"> simple client/server network. </w:t>
      </w:r>
      <w:r>
        <w:rPr>
          <w:lang w:eastAsia="en-AU"/>
        </w:rPr>
        <w:t>The client and server can be on separate machines or on the same machine.</w:t>
      </w:r>
    </w:p>
    <w:p w14:paraId="74F2975B" w14:textId="241B0BE4" w:rsidR="00FC32E5" w:rsidRDefault="00FC32E5" w:rsidP="0024707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>Once the network is established, please complete the following tasks:</w:t>
      </w:r>
    </w:p>
    <w:p w14:paraId="795D4AF3" w14:textId="3AE34F68" w:rsidR="00FC32E5" w:rsidRDefault="00FC32E5" w:rsidP="00691724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>Create a dictionary, populate it, serialize it and send it to a server.</w:t>
      </w:r>
    </w:p>
    <w:p w14:paraId="0F105A44" w14:textId="77777777" w:rsidR="00247070" w:rsidRDefault="00FC32E5" w:rsidP="00691724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>Create a text file and send it to a server.</w:t>
      </w:r>
    </w:p>
    <w:p w14:paraId="598008CB" w14:textId="77777777" w:rsidR="00247070" w:rsidRDefault="00FC32E5" w:rsidP="00FC32E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>With the dictionary, the user should be able to set the pickling format to one of the following: binary, JSON and XML. Also, the user will need to have the option to encrypt the text in a text file.</w:t>
      </w:r>
    </w:p>
    <w:p w14:paraId="31C62854" w14:textId="77777777" w:rsidR="00FA1B6A" w:rsidRDefault="00FC32E5" w:rsidP="00FC32E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>The server should have a configurable option to print the contents of the sent items to the screen and or to a file. Also, the server will need to be able to handle encrypted contents.</w:t>
      </w:r>
    </w:p>
    <w:p w14:paraId="5C56E070" w14:textId="3B37FA7D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bookmarkStart w:id="3" w:name="_Toc109586050"/>
      <w:r w:rsidRPr="00F42F5E">
        <w:rPr>
          <w:rFonts w:eastAsia="Times New Roman"/>
        </w:rPr>
        <w:t>Assumptions and Prerequisites</w:t>
      </w:r>
      <w:bookmarkEnd w:id="3"/>
    </w:p>
    <w:p w14:paraId="151B3AF2" w14:textId="7E1B114C" w:rsidR="0030041B" w:rsidRDefault="0030041B" w:rsidP="0030041B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These are the </w:t>
      </w:r>
      <w:r w:rsidR="00644628">
        <w:rPr>
          <w:rFonts w:eastAsiaTheme="minorHAnsi"/>
          <w:lang w:eastAsia="en-AU"/>
        </w:rPr>
        <w:t xml:space="preserve">following </w:t>
      </w:r>
      <w:r>
        <w:rPr>
          <w:rFonts w:eastAsiaTheme="minorHAnsi"/>
          <w:lang w:eastAsia="en-AU"/>
        </w:rPr>
        <w:t>assumptions:</w:t>
      </w:r>
    </w:p>
    <w:p w14:paraId="36273F95" w14:textId="7332B4E7" w:rsidR="0030041B" w:rsidRDefault="0030041B" w:rsidP="00E4174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E41749">
        <w:rPr>
          <w:rFonts w:eastAsiaTheme="minorHAnsi"/>
          <w:lang w:eastAsia="en-AU"/>
        </w:rPr>
        <w:t>User interacting with the solution has some basic knowledge of how to open and use</w:t>
      </w:r>
      <w:r w:rsidRPr="00E41749">
        <w:rPr>
          <w:rFonts w:eastAsiaTheme="minorHAnsi"/>
          <w:lang w:eastAsia="en-AU"/>
        </w:rPr>
        <w:t xml:space="preserve"> terminal (also known as command prompt, command shell, and command line)</w:t>
      </w:r>
      <w:r w:rsidRPr="00E41749">
        <w:rPr>
          <w:rFonts w:eastAsiaTheme="minorHAnsi"/>
          <w:lang w:eastAsia="en-AU"/>
        </w:rPr>
        <w:t xml:space="preserve"> as well as knowledge of directory.</w:t>
      </w:r>
    </w:p>
    <w:p w14:paraId="7B52FD06" w14:textId="52032F5A" w:rsidR="00E41749" w:rsidRDefault="00E41749" w:rsidP="00E4174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E41749">
        <w:rPr>
          <w:rFonts w:eastAsiaTheme="minorHAnsi"/>
          <w:lang w:eastAsia="en-AU"/>
        </w:rPr>
        <w:t xml:space="preserve">User </w:t>
      </w:r>
      <w:r>
        <w:rPr>
          <w:rFonts w:eastAsiaTheme="minorHAnsi"/>
          <w:lang w:eastAsia="en-AU"/>
        </w:rPr>
        <w:t>knows how to install Python packages</w:t>
      </w:r>
      <w:r w:rsidR="00067051">
        <w:rPr>
          <w:rFonts w:eastAsiaTheme="minorHAnsi"/>
          <w:lang w:eastAsia="en-AU"/>
        </w:rPr>
        <w:t>.</w:t>
      </w:r>
    </w:p>
    <w:p w14:paraId="17BAAE9A" w14:textId="180FF9A8" w:rsidR="00E41749" w:rsidRDefault="00E41749" w:rsidP="00E4174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User is familiar with how to</w:t>
      </w:r>
      <w:r w:rsidRPr="00E41749">
        <w:rPr>
          <w:rFonts w:eastAsiaTheme="minorHAnsi"/>
          <w:lang w:eastAsia="en-AU"/>
        </w:rPr>
        <w:t xml:space="preserve"> run Python scripts and code.</w:t>
      </w:r>
    </w:p>
    <w:p w14:paraId="041E70D8" w14:textId="1AB203A6" w:rsidR="00E41749" w:rsidRPr="00E41749" w:rsidRDefault="00E41749" w:rsidP="00E41749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E41749">
        <w:rPr>
          <w:rFonts w:eastAsiaTheme="minorHAnsi"/>
          <w:lang w:eastAsia="en-AU"/>
        </w:rPr>
        <w:t xml:space="preserve">These are the following </w:t>
      </w:r>
      <w:r>
        <w:rPr>
          <w:rFonts w:eastAsiaTheme="minorHAnsi"/>
          <w:lang w:eastAsia="en-AU"/>
        </w:rPr>
        <w:t>prerequisites</w:t>
      </w:r>
      <w:r w:rsidRPr="00E41749">
        <w:rPr>
          <w:rFonts w:eastAsiaTheme="minorHAnsi"/>
          <w:lang w:eastAsia="en-AU"/>
        </w:rPr>
        <w:t>:</w:t>
      </w:r>
    </w:p>
    <w:p w14:paraId="4BE9ED96" w14:textId="4A905C19" w:rsidR="00F906EC" w:rsidRDefault="00C701DB" w:rsidP="00E4174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t xml:space="preserve">3.6 or higher version of the </w:t>
      </w:r>
      <w:r>
        <w:t xml:space="preserve">Python </w:t>
      </w:r>
      <w:r>
        <w:t>is installed.</w:t>
      </w:r>
    </w:p>
    <w:p w14:paraId="24C240C3" w14:textId="60C721C3" w:rsidR="0030041B" w:rsidRPr="00E567FF" w:rsidRDefault="00067051" w:rsidP="0030041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Python packages that must be installed by user are listed in the </w:t>
      </w:r>
      <w:proofErr w:type="spellStart"/>
      <w:r w:rsidRPr="00067051">
        <w:rPr>
          <w:rFonts w:eastAsiaTheme="minorHAnsi"/>
          <w:b/>
          <w:bCs/>
          <w:lang w:eastAsia="en-AU"/>
        </w:rPr>
        <w:t>requirements.tx</w:t>
      </w:r>
      <w:proofErr w:type="spellEnd"/>
    </w:p>
    <w:p w14:paraId="0BECFDA9" w14:textId="59D81750" w:rsidR="00F42F5E" w:rsidRPr="00F42F5E" w:rsidRDefault="0030041B" w:rsidP="0030041B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 </w:t>
      </w:r>
    </w:p>
    <w:p w14:paraId="33A150FA" w14:textId="133C1F86" w:rsidR="00F42F5E" w:rsidRPr="00F42F5E" w:rsidRDefault="00000000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hyperlink r:id="rId8" w:tgtFrame="_blank" w:history="1">
        <w:bookmarkStart w:id="4" w:name="_Toc109586051"/>
        <w:r w:rsidR="00F42F5E" w:rsidRPr="00F42F5E">
          <w:rPr>
            <w:rFonts w:eastAsia="Times New Roman"/>
          </w:rPr>
          <w:t>High-Level Design</w:t>
        </w:r>
        <w:bookmarkEnd w:id="4"/>
      </w:hyperlink>
    </w:p>
    <w:p w14:paraId="466100EE" w14:textId="26CF4330" w:rsidR="00F42F5E" w:rsidRDefault="00E567FF" w:rsidP="000174AF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E567FF">
        <w:rPr>
          <w:rFonts w:eastAsiaTheme="minorHAnsi"/>
          <w:noProof/>
          <w:lang w:eastAsia="en-AU"/>
        </w:rPr>
        <w:drawing>
          <wp:inline distT="0" distB="0" distL="0" distR="0" wp14:anchorId="5BB63C0C" wp14:editId="1BFB2DE6">
            <wp:extent cx="5731510" cy="869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51A4" w14:textId="77777777" w:rsidR="000174AF" w:rsidRDefault="000174AF" w:rsidP="000174AF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</w:p>
    <w:p w14:paraId="795D9D6B" w14:textId="60CEFF79" w:rsidR="00E567FF" w:rsidRPr="00E567FF" w:rsidRDefault="00411CD2" w:rsidP="00E567FF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411CD2">
        <w:rPr>
          <w:rFonts w:eastAsiaTheme="minorHAnsi"/>
          <w:noProof/>
          <w:lang w:eastAsia="en-AU"/>
        </w:rPr>
        <w:drawing>
          <wp:inline distT="0" distB="0" distL="0" distR="0" wp14:anchorId="66A7F41F" wp14:editId="37347107">
            <wp:extent cx="5731510" cy="3790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ADE9" w14:textId="77777777" w:rsidR="003D2C35" w:rsidRPr="00F42F5E" w:rsidRDefault="003D2C35" w:rsidP="003D2C35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</w:p>
    <w:p w14:paraId="126D7312" w14:textId="049216EC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bookmarkStart w:id="5" w:name="_Toc109586052"/>
      <w:r w:rsidRPr="00F42F5E">
        <w:rPr>
          <w:rFonts w:eastAsia="Times New Roman"/>
        </w:rPr>
        <w:t>Low-Level Design</w:t>
      </w:r>
      <w:bookmarkEnd w:id="5"/>
      <w:r w:rsidRPr="00F42F5E">
        <w:rPr>
          <w:rFonts w:eastAsia="Times New Roman"/>
        </w:rPr>
        <w:t> </w:t>
      </w:r>
    </w:p>
    <w:p w14:paraId="5E2CE18F" w14:textId="029BE75D" w:rsidR="00656607" w:rsidRDefault="00656607" w:rsidP="00EF3FAE">
      <w:pPr>
        <w:shd w:val="clear" w:color="auto" w:fill="E5E5E5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161616"/>
          <w:sz w:val="24"/>
          <w:szCs w:val="24"/>
          <w:lang w:val="en-GB" w:eastAsia="en-GB"/>
        </w:rPr>
      </w:pPr>
      <w:r>
        <w:rPr>
          <w:rFonts w:ascii="IBM Plex Sans" w:eastAsia="Times New Roman" w:hAnsi="IBM Plex Sans" w:cs="Times New Roman"/>
          <w:color w:val="161616"/>
          <w:sz w:val="24"/>
          <w:szCs w:val="24"/>
          <w:lang w:val="en-GB" w:eastAsia="en-GB"/>
        </w:rPr>
        <w:t>&lt;this is a sample, please update accordingly&gt;</w:t>
      </w:r>
    </w:p>
    <w:p w14:paraId="6F1BEF26" w14:textId="371C927F" w:rsidR="00EF3FAE" w:rsidRPr="00EF3FAE" w:rsidRDefault="00EF3FAE" w:rsidP="00EF3FAE">
      <w:pPr>
        <w:shd w:val="clear" w:color="auto" w:fill="E5E5E5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161616"/>
          <w:sz w:val="24"/>
          <w:szCs w:val="24"/>
          <w:lang w:val="en-GB" w:eastAsia="en-GB"/>
        </w:rPr>
      </w:pPr>
      <w:r w:rsidRPr="00EF3FAE">
        <w:rPr>
          <w:rFonts w:ascii="IBM Plex Sans" w:eastAsia="Times New Roman" w:hAnsi="IBM Plex Sans" w:cs="Times New Roman"/>
          <w:color w:val="161616"/>
          <w:sz w:val="24"/>
          <w:szCs w:val="24"/>
          <w:lang w:val="en-GB" w:eastAsia="en-GB"/>
        </w:rPr>
        <w:t>A typical client-server session</w:t>
      </w:r>
    </w:p>
    <w:p w14:paraId="1DB27DE4" w14:textId="77777777" w:rsidR="00EF3FAE" w:rsidRPr="00EF3FAE" w:rsidRDefault="00EF3FAE" w:rsidP="00EF3FAE">
      <w:pPr>
        <w:numPr>
          <w:ilvl w:val="0"/>
          <w:numId w:val="25"/>
        </w:numPr>
        <w:shd w:val="clear" w:color="auto" w:fill="E5E5E5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</w:pPr>
      <w:r w:rsidRPr="00EF3FAE"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  <w:t>Step 1: Server and client create a stream socket s with the socket() call.</w:t>
      </w:r>
    </w:p>
    <w:p w14:paraId="63945BAF" w14:textId="77777777" w:rsidR="00EF3FAE" w:rsidRPr="00EF3FAE" w:rsidRDefault="00EF3FAE" w:rsidP="00EF3FAE">
      <w:pPr>
        <w:numPr>
          <w:ilvl w:val="0"/>
          <w:numId w:val="25"/>
        </w:numPr>
        <w:shd w:val="clear" w:color="auto" w:fill="E5E5E5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</w:pPr>
      <w:r w:rsidRPr="00EF3FAE"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  <w:t>Step 2: (Optional for client) Sever bind socket s to a local address with the bind() call.</w:t>
      </w:r>
    </w:p>
    <w:p w14:paraId="4D8E29D5" w14:textId="77777777" w:rsidR="00EF3FAE" w:rsidRPr="00EF3FAE" w:rsidRDefault="00EF3FAE" w:rsidP="00EF3FAE">
      <w:pPr>
        <w:numPr>
          <w:ilvl w:val="0"/>
          <w:numId w:val="25"/>
        </w:numPr>
        <w:shd w:val="clear" w:color="auto" w:fill="E5E5E5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</w:pPr>
      <w:r w:rsidRPr="00EF3FAE"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  <w:t>Step 3: Server uses the listen() call to alert the TCP/IP machine of the willingness to accept connections.</w:t>
      </w:r>
    </w:p>
    <w:p w14:paraId="61E7A160" w14:textId="77777777" w:rsidR="00EF3FAE" w:rsidRPr="00EF3FAE" w:rsidRDefault="00EF3FAE" w:rsidP="00EF3FAE">
      <w:pPr>
        <w:numPr>
          <w:ilvl w:val="0"/>
          <w:numId w:val="25"/>
        </w:numPr>
        <w:shd w:val="clear" w:color="auto" w:fill="E5E5E5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</w:pPr>
      <w:r w:rsidRPr="00EF3FAE"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  <w:t>Step 4: Client connects socket s to a foreign host with the connect() call.</w:t>
      </w:r>
    </w:p>
    <w:p w14:paraId="0E26C748" w14:textId="77777777" w:rsidR="00EF3FAE" w:rsidRPr="00EF3FAE" w:rsidRDefault="00EF3FAE" w:rsidP="00EF3FAE">
      <w:pPr>
        <w:numPr>
          <w:ilvl w:val="0"/>
          <w:numId w:val="25"/>
        </w:numPr>
        <w:shd w:val="clear" w:color="auto" w:fill="E5E5E5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</w:pPr>
      <w:r w:rsidRPr="00EF3FAE"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  <w:t>Step 5: Server accepts the connection and receives a second socket, for example ns, with the accept() call.</w:t>
      </w:r>
    </w:p>
    <w:p w14:paraId="00B7BBC0" w14:textId="77777777" w:rsidR="00EF3FAE" w:rsidRPr="00EF3FAE" w:rsidRDefault="00EF3FAE" w:rsidP="00EF3FAE">
      <w:pPr>
        <w:numPr>
          <w:ilvl w:val="0"/>
          <w:numId w:val="25"/>
        </w:numPr>
        <w:shd w:val="clear" w:color="auto" w:fill="E5E5E5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</w:pPr>
      <w:r w:rsidRPr="00EF3FAE"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  <w:t xml:space="preserve">Step 6 and 7: Server reads and writes data on socket ns, client reads and writes data on socket s, by using send() and </w:t>
      </w:r>
      <w:proofErr w:type="spellStart"/>
      <w:r w:rsidRPr="00EF3FAE"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  <w:t>recv</w:t>
      </w:r>
      <w:proofErr w:type="spellEnd"/>
      <w:r w:rsidRPr="00EF3FAE"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  <w:t>() calls, until all data has been exchanged.</w:t>
      </w:r>
    </w:p>
    <w:p w14:paraId="23AA56C5" w14:textId="77777777" w:rsidR="00EF3FAE" w:rsidRPr="00EF3FAE" w:rsidRDefault="00EF3FAE" w:rsidP="00EF3FAE">
      <w:pPr>
        <w:numPr>
          <w:ilvl w:val="0"/>
          <w:numId w:val="25"/>
        </w:numPr>
        <w:shd w:val="clear" w:color="auto" w:fill="E5E5E5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</w:pPr>
      <w:r w:rsidRPr="00EF3FAE"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  <w:t>Step 8: Sever closes socket ns with the close() call. Client closes socket s and end the TCP/IP session with the close() call. Go to step 5.</w:t>
      </w:r>
    </w:p>
    <w:p w14:paraId="58CF88E0" w14:textId="77777777" w:rsidR="00EF3FAE" w:rsidRPr="00EF3FAE" w:rsidRDefault="00EF3FAE" w:rsidP="00EF3FAE">
      <w:pPr>
        <w:shd w:val="clear" w:color="auto" w:fill="E5E5E5"/>
        <w:spacing w:after="0" w:line="240" w:lineRule="auto"/>
        <w:textAlignment w:val="baseline"/>
        <w:rPr>
          <w:rFonts w:ascii="IBM Plex Sans" w:eastAsia="Times New Roman" w:hAnsi="IBM Plex Sans" w:cs="Times New Roman"/>
          <w:color w:val="161616"/>
          <w:sz w:val="24"/>
          <w:szCs w:val="24"/>
          <w:lang w:val="en-GB" w:eastAsia="en-GB"/>
        </w:rPr>
      </w:pPr>
      <w:r w:rsidRPr="00EF3FAE">
        <w:rPr>
          <w:rFonts w:ascii="inherit" w:eastAsia="Times New Roman" w:hAnsi="inherit" w:cs="Times New Roman"/>
          <w:i/>
          <w:iCs/>
          <w:color w:val="161616"/>
          <w:sz w:val="24"/>
          <w:szCs w:val="24"/>
          <w:bdr w:val="none" w:sz="0" w:space="0" w:color="auto" w:frame="1"/>
          <w:lang w:val="en-GB" w:eastAsia="en-GB"/>
        </w:rPr>
        <w:t>Figure 1. A typical client-server session</w:t>
      </w:r>
    </w:p>
    <w:p w14:paraId="2CC2DF64" w14:textId="51989457" w:rsidR="00EF3FAE" w:rsidRPr="00EF3FAE" w:rsidRDefault="00EF3FAE" w:rsidP="00EF3FAE">
      <w:pPr>
        <w:shd w:val="clear" w:color="auto" w:fill="E5E5E5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4"/>
          <w:szCs w:val="24"/>
          <w:lang w:val="en-GB" w:eastAsia="en-GB"/>
        </w:rPr>
      </w:pPr>
    </w:p>
    <w:p w14:paraId="6B988143" w14:textId="77777777" w:rsidR="00EF3FAE" w:rsidRPr="00F42F5E" w:rsidRDefault="00EF3FAE" w:rsidP="00EF3FAE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14:paraId="5E26CBA0" w14:textId="7AC2C81C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bookmarkStart w:id="6" w:name="_Toc109586053"/>
      <w:r w:rsidRPr="00F42F5E">
        <w:rPr>
          <w:rFonts w:eastAsia="Times New Roman"/>
        </w:rPr>
        <w:t>Out-of-scope</w:t>
      </w:r>
      <w:bookmarkEnd w:id="6"/>
      <w:r w:rsidRPr="00F42F5E">
        <w:rPr>
          <w:rFonts w:eastAsia="Times New Roman"/>
        </w:rPr>
        <w:t> </w:t>
      </w:r>
    </w:p>
    <w:p w14:paraId="77665ACD" w14:textId="5B90E0DE" w:rsidR="00F42F5E" w:rsidRPr="00F42F5E" w:rsidRDefault="00B67026" w:rsidP="002E14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The graphical user interface is not part of the sim</w:t>
      </w:r>
      <w:r w:rsidR="00A21B1F">
        <w:rPr>
          <w:rFonts w:eastAsiaTheme="minorHAnsi"/>
          <w:lang w:eastAsia="en-AU"/>
        </w:rPr>
        <w:t>pl</w:t>
      </w:r>
      <w:r>
        <w:rPr>
          <w:rFonts w:eastAsiaTheme="minorHAnsi"/>
          <w:lang w:eastAsia="en-AU"/>
        </w:rPr>
        <w:t>e cli</w:t>
      </w:r>
      <w:r w:rsidR="00A21B1F">
        <w:rPr>
          <w:rFonts w:eastAsiaTheme="minorHAnsi"/>
          <w:lang w:eastAsia="en-AU"/>
        </w:rPr>
        <w:t>ent</w:t>
      </w:r>
      <w:r>
        <w:rPr>
          <w:rFonts w:eastAsiaTheme="minorHAnsi"/>
          <w:lang w:eastAsia="en-AU"/>
        </w:rPr>
        <w:t xml:space="preserve">-network </w:t>
      </w:r>
      <w:r w:rsidR="00A21B1F">
        <w:rPr>
          <w:rFonts w:eastAsiaTheme="minorHAnsi"/>
          <w:lang w:eastAsia="en-AU"/>
        </w:rPr>
        <w:t>application</w:t>
      </w:r>
      <w:r>
        <w:rPr>
          <w:rFonts w:eastAsiaTheme="minorHAnsi"/>
          <w:lang w:eastAsia="en-AU"/>
        </w:rPr>
        <w:t>.</w:t>
      </w:r>
    </w:p>
    <w:p w14:paraId="7F2014DE" w14:textId="77777777" w:rsidR="00DA13BF" w:rsidRDefault="00F42F5E" w:rsidP="000B7D05">
      <w:pPr>
        <w:pStyle w:val="Heading1"/>
        <w:numPr>
          <w:ilvl w:val="0"/>
          <w:numId w:val="20"/>
        </w:numPr>
      </w:pPr>
      <w:bookmarkStart w:id="7" w:name="_Toc109586054"/>
      <w:r w:rsidRPr="00F42F5E">
        <w:t>Risks and Mitigation</w:t>
      </w:r>
      <w:bookmarkEnd w:id="7"/>
    </w:p>
    <w:p w14:paraId="2CB65ADE" w14:textId="7699A371" w:rsidR="00F42F5E" w:rsidRPr="00DA13BF" w:rsidRDefault="00F42F5E" w:rsidP="00BD6EEA">
      <w:pPr>
        <w:rPr>
          <w:rFonts w:eastAsiaTheme="majorEastAsia"/>
        </w:rPr>
      </w:pPr>
      <w:r w:rsidRPr="00F42F5E">
        <w:rPr>
          <w:rFonts w:eastAsiaTheme="minorHAnsi"/>
          <w:lang w:eastAsia="en-AU"/>
        </w:rPr>
        <w:t>Risks can arise in the form of</w:t>
      </w:r>
      <w:r w:rsidR="000E2530">
        <w:rPr>
          <w:lang w:eastAsia="en-AU"/>
        </w:rPr>
        <w:t>:</w:t>
      </w:r>
    </w:p>
    <w:p w14:paraId="060492BC" w14:textId="77777777" w:rsidR="00DA08D8" w:rsidRPr="00DA08D8" w:rsidRDefault="00A21B1F" w:rsidP="00DA08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Theme="minorHAnsi"/>
          <w:lang w:eastAsia="en-AU"/>
        </w:rPr>
        <w:t>Specific machine settings, such as Firewall</w:t>
      </w:r>
      <w:r w:rsidR="00DA08D8">
        <w:rPr>
          <w:rFonts w:eastAsiaTheme="minorHAnsi"/>
          <w:lang w:eastAsia="en-AU"/>
        </w:rPr>
        <w:t>,</w:t>
      </w:r>
      <w:r>
        <w:rPr>
          <w:rFonts w:eastAsiaTheme="minorHAnsi"/>
          <w:lang w:eastAsia="en-AU"/>
        </w:rPr>
        <w:t xml:space="preserve"> may prevent the program from connecting client to server. </w:t>
      </w:r>
    </w:p>
    <w:p w14:paraId="7BA4C643" w14:textId="77777777" w:rsidR="000174AF" w:rsidRDefault="000174AF">
      <w:pPr>
        <w:rPr>
          <w:rFonts w:asciiTheme="majorHAnsi" w:eastAsia="Times New Roman" w:hAnsiTheme="majorHAnsi" w:cstheme="majorBidi"/>
          <w:color w:val="2F5496" w:themeColor="accent1" w:themeShade="BF"/>
          <w:sz w:val="30"/>
          <w:szCs w:val="30"/>
        </w:rPr>
      </w:pPr>
      <w:bookmarkStart w:id="8" w:name="_Toc109586055"/>
      <w:r>
        <w:rPr>
          <w:rFonts w:eastAsia="Times New Roman"/>
        </w:rPr>
        <w:br w:type="page"/>
      </w:r>
    </w:p>
    <w:p w14:paraId="576D71B0" w14:textId="62B6032D" w:rsidR="00F42F5E" w:rsidRPr="00F42F5E" w:rsidRDefault="00F42F5E" w:rsidP="00DA08D8">
      <w:pPr>
        <w:pStyle w:val="Heading1"/>
        <w:rPr>
          <w:rFonts w:eastAsia="Times New Roman"/>
        </w:rPr>
      </w:pPr>
      <w:r w:rsidRPr="00F42F5E">
        <w:rPr>
          <w:rFonts w:eastAsia="Times New Roman"/>
        </w:rPr>
        <w:lastRenderedPageBreak/>
        <w:t>Appendices</w:t>
      </w:r>
      <w:bookmarkEnd w:id="8"/>
    </w:p>
    <w:p w14:paraId="73C1C892" w14:textId="77777777" w:rsidR="00E03F21" w:rsidRDefault="00E03F21"/>
    <w:sectPr w:rsidR="00E03F2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DD27" w14:textId="77777777" w:rsidR="004869E3" w:rsidRDefault="004869E3" w:rsidP="00323E27">
      <w:pPr>
        <w:spacing w:after="0" w:line="240" w:lineRule="auto"/>
      </w:pPr>
      <w:r>
        <w:separator/>
      </w:r>
    </w:p>
  </w:endnote>
  <w:endnote w:type="continuationSeparator" w:id="0">
    <w:p w14:paraId="7F622A29" w14:textId="77777777" w:rsidR="004869E3" w:rsidRDefault="004869E3" w:rsidP="0032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62033"/>
      <w:docPartObj>
        <w:docPartGallery w:val="Page Numbers (Bottom of Page)"/>
        <w:docPartUnique/>
      </w:docPartObj>
    </w:sdtPr>
    <w:sdtContent>
      <w:p w14:paraId="551F9988" w14:textId="09360FBA" w:rsidR="00323E27" w:rsidRDefault="008E730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BD0B04" wp14:editId="1994B39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C98A7" w14:textId="77777777" w:rsidR="008E7306" w:rsidRDefault="008E730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D0B0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595C98A7" w14:textId="77777777" w:rsidR="008E7306" w:rsidRDefault="008E730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5480" w14:textId="77777777" w:rsidR="004869E3" w:rsidRDefault="004869E3" w:rsidP="00323E27">
      <w:pPr>
        <w:spacing w:after="0" w:line="240" w:lineRule="auto"/>
      </w:pPr>
      <w:r>
        <w:separator/>
      </w:r>
    </w:p>
  </w:footnote>
  <w:footnote w:type="continuationSeparator" w:id="0">
    <w:p w14:paraId="3828DCB2" w14:textId="77777777" w:rsidR="004869E3" w:rsidRDefault="004869E3" w:rsidP="0032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67D"/>
    <w:multiLevelType w:val="hybridMultilevel"/>
    <w:tmpl w:val="7DCC8E52"/>
    <w:lvl w:ilvl="0" w:tplc="0C09000F">
      <w:start w:val="1"/>
      <w:numFmt w:val="decimal"/>
      <w:lvlText w:val="%1."/>
      <w:lvlJc w:val="left"/>
      <w:pPr>
        <w:ind w:left="1079" w:hanging="360"/>
      </w:pPr>
    </w:lvl>
    <w:lvl w:ilvl="1" w:tplc="0C090019" w:tentative="1">
      <w:start w:val="1"/>
      <w:numFmt w:val="lowerLetter"/>
      <w:lvlText w:val="%2."/>
      <w:lvlJc w:val="left"/>
      <w:pPr>
        <w:ind w:left="1799" w:hanging="360"/>
      </w:pPr>
    </w:lvl>
    <w:lvl w:ilvl="2" w:tplc="0C09001B" w:tentative="1">
      <w:start w:val="1"/>
      <w:numFmt w:val="lowerRoman"/>
      <w:lvlText w:val="%3."/>
      <w:lvlJc w:val="right"/>
      <w:pPr>
        <w:ind w:left="2519" w:hanging="180"/>
      </w:pPr>
    </w:lvl>
    <w:lvl w:ilvl="3" w:tplc="0C09000F" w:tentative="1">
      <w:start w:val="1"/>
      <w:numFmt w:val="decimal"/>
      <w:lvlText w:val="%4."/>
      <w:lvlJc w:val="left"/>
      <w:pPr>
        <w:ind w:left="3239" w:hanging="360"/>
      </w:pPr>
    </w:lvl>
    <w:lvl w:ilvl="4" w:tplc="0C090019" w:tentative="1">
      <w:start w:val="1"/>
      <w:numFmt w:val="lowerLetter"/>
      <w:lvlText w:val="%5."/>
      <w:lvlJc w:val="left"/>
      <w:pPr>
        <w:ind w:left="3959" w:hanging="360"/>
      </w:pPr>
    </w:lvl>
    <w:lvl w:ilvl="5" w:tplc="0C09001B" w:tentative="1">
      <w:start w:val="1"/>
      <w:numFmt w:val="lowerRoman"/>
      <w:lvlText w:val="%6."/>
      <w:lvlJc w:val="right"/>
      <w:pPr>
        <w:ind w:left="4679" w:hanging="180"/>
      </w:pPr>
    </w:lvl>
    <w:lvl w:ilvl="6" w:tplc="0C09000F" w:tentative="1">
      <w:start w:val="1"/>
      <w:numFmt w:val="decimal"/>
      <w:lvlText w:val="%7."/>
      <w:lvlJc w:val="left"/>
      <w:pPr>
        <w:ind w:left="5399" w:hanging="360"/>
      </w:pPr>
    </w:lvl>
    <w:lvl w:ilvl="7" w:tplc="0C090019" w:tentative="1">
      <w:start w:val="1"/>
      <w:numFmt w:val="lowerLetter"/>
      <w:lvlText w:val="%8."/>
      <w:lvlJc w:val="left"/>
      <w:pPr>
        <w:ind w:left="6119" w:hanging="360"/>
      </w:pPr>
    </w:lvl>
    <w:lvl w:ilvl="8" w:tplc="0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6D5388C"/>
    <w:multiLevelType w:val="multilevel"/>
    <w:tmpl w:val="443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38F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23A88"/>
    <w:multiLevelType w:val="hybridMultilevel"/>
    <w:tmpl w:val="4942F5CC"/>
    <w:lvl w:ilvl="0" w:tplc="0C09000F">
      <w:start w:val="1"/>
      <w:numFmt w:val="decimal"/>
      <w:lvlText w:val="%1."/>
      <w:lvlJc w:val="left"/>
      <w:pPr>
        <w:ind w:left="1438" w:hanging="360"/>
      </w:pPr>
    </w:lvl>
    <w:lvl w:ilvl="1" w:tplc="0C090019" w:tentative="1">
      <w:start w:val="1"/>
      <w:numFmt w:val="lowerLetter"/>
      <w:lvlText w:val="%2."/>
      <w:lvlJc w:val="left"/>
      <w:pPr>
        <w:ind w:left="2158" w:hanging="360"/>
      </w:pPr>
    </w:lvl>
    <w:lvl w:ilvl="2" w:tplc="0C09001B" w:tentative="1">
      <w:start w:val="1"/>
      <w:numFmt w:val="lowerRoman"/>
      <w:lvlText w:val="%3."/>
      <w:lvlJc w:val="right"/>
      <w:pPr>
        <w:ind w:left="2878" w:hanging="180"/>
      </w:pPr>
    </w:lvl>
    <w:lvl w:ilvl="3" w:tplc="0C09000F" w:tentative="1">
      <w:start w:val="1"/>
      <w:numFmt w:val="decimal"/>
      <w:lvlText w:val="%4."/>
      <w:lvlJc w:val="left"/>
      <w:pPr>
        <w:ind w:left="3598" w:hanging="360"/>
      </w:pPr>
    </w:lvl>
    <w:lvl w:ilvl="4" w:tplc="0C090019" w:tentative="1">
      <w:start w:val="1"/>
      <w:numFmt w:val="lowerLetter"/>
      <w:lvlText w:val="%5."/>
      <w:lvlJc w:val="left"/>
      <w:pPr>
        <w:ind w:left="4318" w:hanging="360"/>
      </w:pPr>
    </w:lvl>
    <w:lvl w:ilvl="5" w:tplc="0C09001B" w:tentative="1">
      <w:start w:val="1"/>
      <w:numFmt w:val="lowerRoman"/>
      <w:lvlText w:val="%6."/>
      <w:lvlJc w:val="right"/>
      <w:pPr>
        <w:ind w:left="5038" w:hanging="180"/>
      </w:pPr>
    </w:lvl>
    <w:lvl w:ilvl="6" w:tplc="0C09000F" w:tentative="1">
      <w:start w:val="1"/>
      <w:numFmt w:val="decimal"/>
      <w:lvlText w:val="%7."/>
      <w:lvlJc w:val="left"/>
      <w:pPr>
        <w:ind w:left="5758" w:hanging="360"/>
      </w:pPr>
    </w:lvl>
    <w:lvl w:ilvl="7" w:tplc="0C090019" w:tentative="1">
      <w:start w:val="1"/>
      <w:numFmt w:val="lowerLetter"/>
      <w:lvlText w:val="%8."/>
      <w:lvlJc w:val="left"/>
      <w:pPr>
        <w:ind w:left="6478" w:hanging="360"/>
      </w:pPr>
    </w:lvl>
    <w:lvl w:ilvl="8" w:tplc="0C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 w15:restartNumberingAfterBreak="0">
    <w:nsid w:val="2F825506"/>
    <w:multiLevelType w:val="multilevel"/>
    <w:tmpl w:val="18A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C466E"/>
    <w:multiLevelType w:val="hybridMultilevel"/>
    <w:tmpl w:val="2D20A080"/>
    <w:lvl w:ilvl="0" w:tplc="B9688234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E10D9"/>
    <w:multiLevelType w:val="multilevel"/>
    <w:tmpl w:val="314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B7255"/>
    <w:multiLevelType w:val="hybridMultilevel"/>
    <w:tmpl w:val="D3F8608A"/>
    <w:lvl w:ilvl="0" w:tplc="0F6017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936DF"/>
    <w:multiLevelType w:val="hybridMultilevel"/>
    <w:tmpl w:val="BC209508"/>
    <w:lvl w:ilvl="0" w:tplc="2DAC8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E2B58"/>
    <w:multiLevelType w:val="hybridMultilevel"/>
    <w:tmpl w:val="5246E08E"/>
    <w:lvl w:ilvl="0" w:tplc="0F6017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135EF"/>
    <w:multiLevelType w:val="hybridMultilevel"/>
    <w:tmpl w:val="509838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80CBD"/>
    <w:multiLevelType w:val="multilevel"/>
    <w:tmpl w:val="E01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21488"/>
    <w:multiLevelType w:val="hybridMultilevel"/>
    <w:tmpl w:val="ADDC79C2"/>
    <w:lvl w:ilvl="0" w:tplc="0F6017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7655A"/>
    <w:multiLevelType w:val="multilevel"/>
    <w:tmpl w:val="F91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11384"/>
    <w:multiLevelType w:val="hybridMultilevel"/>
    <w:tmpl w:val="AA0280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1404979">
    <w:abstractNumId w:val="2"/>
  </w:num>
  <w:num w:numId="2" w16cid:durableId="1164516751">
    <w:abstractNumId w:val="15"/>
  </w:num>
  <w:num w:numId="3" w16cid:durableId="481190921">
    <w:abstractNumId w:val="13"/>
  </w:num>
  <w:num w:numId="4" w16cid:durableId="710962564">
    <w:abstractNumId w:val="16"/>
  </w:num>
  <w:num w:numId="5" w16cid:durableId="1450854145">
    <w:abstractNumId w:val="3"/>
  </w:num>
  <w:num w:numId="6" w16cid:durableId="38286421">
    <w:abstractNumId w:val="5"/>
  </w:num>
  <w:num w:numId="7" w16cid:durableId="1356737453">
    <w:abstractNumId w:val="18"/>
  </w:num>
  <w:num w:numId="8" w16cid:durableId="1445029355">
    <w:abstractNumId w:val="19"/>
  </w:num>
  <w:num w:numId="9" w16cid:durableId="1825855401">
    <w:abstractNumId w:val="23"/>
  </w:num>
  <w:num w:numId="10" w16cid:durableId="1908494349">
    <w:abstractNumId w:val="1"/>
  </w:num>
  <w:num w:numId="11" w16cid:durableId="1732382194">
    <w:abstractNumId w:val="14"/>
  </w:num>
  <w:num w:numId="12" w16cid:durableId="1810857066">
    <w:abstractNumId w:val="7"/>
  </w:num>
  <w:num w:numId="13" w16cid:durableId="207452800">
    <w:abstractNumId w:val="8"/>
  </w:num>
  <w:num w:numId="14" w16cid:durableId="267197412">
    <w:abstractNumId w:val="12"/>
  </w:num>
  <w:num w:numId="15" w16cid:durableId="2035223472">
    <w:abstractNumId w:val="17"/>
  </w:num>
  <w:num w:numId="16" w16cid:durableId="1426263491">
    <w:abstractNumId w:val="20"/>
  </w:num>
  <w:num w:numId="17" w16cid:durableId="1494760821">
    <w:abstractNumId w:val="0"/>
  </w:num>
  <w:num w:numId="18" w16cid:durableId="553153833">
    <w:abstractNumId w:val="4"/>
  </w:num>
  <w:num w:numId="19" w16cid:durableId="402531090">
    <w:abstractNumId w:val="6"/>
  </w:num>
  <w:num w:numId="20" w16cid:durableId="1803502924">
    <w:abstractNumId w:val="24"/>
  </w:num>
  <w:num w:numId="21" w16cid:durableId="1055009327">
    <w:abstractNumId w:val="10"/>
  </w:num>
  <w:num w:numId="22" w16cid:durableId="1269393558">
    <w:abstractNumId w:val="11"/>
  </w:num>
  <w:num w:numId="23" w16cid:durableId="1431509635">
    <w:abstractNumId w:val="9"/>
  </w:num>
  <w:num w:numId="24" w16cid:durableId="491678759">
    <w:abstractNumId w:val="21"/>
  </w:num>
  <w:num w:numId="25" w16cid:durableId="1068915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5E"/>
    <w:rsid w:val="000174AF"/>
    <w:rsid w:val="0002039F"/>
    <w:rsid w:val="00045B9E"/>
    <w:rsid w:val="0006319F"/>
    <w:rsid w:val="00067051"/>
    <w:rsid w:val="000A2F04"/>
    <w:rsid w:val="000A45B0"/>
    <w:rsid w:val="000A4872"/>
    <w:rsid w:val="000A73B9"/>
    <w:rsid w:val="000B7D05"/>
    <w:rsid w:val="000E2530"/>
    <w:rsid w:val="00117BA9"/>
    <w:rsid w:val="00184DB4"/>
    <w:rsid w:val="001E50ED"/>
    <w:rsid w:val="001F4A81"/>
    <w:rsid w:val="002219A8"/>
    <w:rsid w:val="00247070"/>
    <w:rsid w:val="00265B88"/>
    <w:rsid w:val="00275A6B"/>
    <w:rsid w:val="002C435A"/>
    <w:rsid w:val="002C5628"/>
    <w:rsid w:val="002D0BAF"/>
    <w:rsid w:val="002E07DD"/>
    <w:rsid w:val="002E50C7"/>
    <w:rsid w:val="0030041B"/>
    <w:rsid w:val="00323E27"/>
    <w:rsid w:val="0037696A"/>
    <w:rsid w:val="003A2497"/>
    <w:rsid w:val="003C0A6C"/>
    <w:rsid w:val="003D2C35"/>
    <w:rsid w:val="003D4E52"/>
    <w:rsid w:val="00411CD2"/>
    <w:rsid w:val="00434068"/>
    <w:rsid w:val="004869E3"/>
    <w:rsid w:val="004D54DE"/>
    <w:rsid w:val="00506FC9"/>
    <w:rsid w:val="00554FCA"/>
    <w:rsid w:val="00573ED0"/>
    <w:rsid w:val="00583EAD"/>
    <w:rsid w:val="005B7705"/>
    <w:rsid w:val="005B7F74"/>
    <w:rsid w:val="005C576A"/>
    <w:rsid w:val="005D2944"/>
    <w:rsid w:val="005D401B"/>
    <w:rsid w:val="005F30E0"/>
    <w:rsid w:val="006066FB"/>
    <w:rsid w:val="006131AC"/>
    <w:rsid w:val="00625BD4"/>
    <w:rsid w:val="006326B4"/>
    <w:rsid w:val="00644628"/>
    <w:rsid w:val="00646967"/>
    <w:rsid w:val="00656607"/>
    <w:rsid w:val="0065670A"/>
    <w:rsid w:val="00670333"/>
    <w:rsid w:val="00691724"/>
    <w:rsid w:val="006B5939"/>
    <w:rsid w:val="006D3462"/>
    <w:rsid w:val="006D66BE"/>
    <w:rsid w:val="00724EF0"/>
    <w:rsid w:val="007352EB"/>
    <w:rsid w:val="00735C16"/>
    <w:rsid w:val="00745906"/>
    <w:rsid w:val="00766506"/>
    <w:rsid w:val="00790747"/>
    <w:rsid w:val="00807CFD"/>
    <w:rsid w:val="00836BF8"/>
    <w:rsid w:val="00847F48"/>
    <w:rsid w:val="008872B0"/>
    <w:rsid w:val="00897D5D"/>
    <w:rsid w:val="008B7437"/>
    <w:rsid w:val="008B77A5"/>
    <w:rsid w:val="008E7306"/>
    <w:rsid w:val="00912A0C"/>
    <w:rsid w:val="00920033"/>
    <w:rsid w:val="00932286"/>
    <w:rsid w:val="0095140E"/>
    <w:rsid w:val="00966E60"/>
    <w:rsid w:val="00A0589B"/>
    <w:rsid w:val="00A16DA0"/>
    <w:rsid w:val="00A21B1F"/>
    <w:rsid w:val="00A439F2"/>
    <w:rsid w:val="00A5405E"/>
    <w:rsid w:val="00A54265"/>
    <w:rsid w:val="00A9364A"/>
    <w:rsid w:val="00AA7300"/>
    <w:rsid w:val="00AC5204"/>
    <w:rsid w:val="00AF71A7"/>
    <w:rsid w:val="00B00C6E"/>
    <w:rsid w:val="00B067D3"/>
    <w:rsid w:val="00B355D7"/>
    <w:rsid w:val="00B67026"/>
    <w:rsid w:val="00BD6EEA"/>
    <w:rsid w:val="00BE01C8"/>
    <w:rsid w:val="00C12FFE"/>
    <w:rsid w:val="00C701DB"/>
    <w:rsid w:val="00C76F0F"/>
    <w:rsid w:val="00CA2127"/>
    <w:rsid w:val="00CB3620"/>
    <w:rsid w:val="00CC7041"/>
    <w:rsid w:val="00D1592C"/>
    <w:rsid w:val="00D211AB"/>
    <w:rsid w:val="00D53E6D"/>
    <w:rsid w:val="00D878B5"/>
    <w:rsid w:val="00DA08D8"/>
    <w:rsid w:val="00DA13BF"/>
    <w:rsid w:val="00DD31AD"/>
    <w:rsid w:val="00E03F21"/>
    <w:rsid w:val="00E10075"/>
    <w:rsid w:val="00E332EC"/>
    <w:rsid w:val="00E41749"/>
    <w:rsid w:val="00E5188A"/>
    <w:rsid w:val="00E567FF"/>
    <w:rsid w:val="00EF3FAE"/>
    <w:rsid w:val="00F03DCF"/>
    <w:rsid w:val="00F42F5E"/>
    <w:rsid w:val="00F45773"/>
    <w:rsid w:val="00F55973"/>
    <w:rsid w:val="00F64CA3"/>
    <w:rsid w:val="00F906EC"/>
    <w:rsid w:val="00FA1B6A"/>
    <w:rsid w:val="00FB070F"/>
    <w:rsid w:val="00FC32E5"/>
    <w:rsid w:val="00FD0DFB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663BA"/>
  <w15:chartTrackingRefBased/>
  <w15:docId w15:val="{41841ADD-2818-49F9-9C2F-ADBC53A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6E"/>
  </w:style>
  <w:style w:type="paragraph" w:styleId="Heading1">
    <w:name w:val="heading 1"/>
    <w:basedOn w:val="Normal"/>
    <w:next w:val="Normal"/>
    <w:link w:val="Heading1Char"/>
    <w:uiPriority w:val="9"/>
    <w:qFormat/>
    <w:rsid w:val="00B00C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C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F42F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C6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00C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C6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00C6E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64CA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6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00C6E"/>
    <w:rPr>
      <w:b/>
      <w:bCs/>
      <w:smallCaps/>
      <w:color w:val="4472C4" w:themeColor="accent1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00C6E"/>
    <w:rPr>
      <w:b w:val="0"/>
      <w:bCs w:val="0"/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B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C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27"/>
  </w:style>
  <w:style w:type="paragraph" w:styleId="Footer">
    <w:name w:val="footer"/>
    <w:basedOn w:val="Normal"/>
    <w:link w:val="Foot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27"/>
  </w:style>
  <w:style w:type="character" w:customStyle="1" w:styleId="Heading2Char">
    <w:name w:val="Heading 2 Char"/>
    <w:basedOn w:val="DefaultParagraphFont"/>
    <w:link w:val="Heading2"/>
    <w:uiPriority w:val="9"/>
    <w:rsid w:val="00B00C6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6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6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6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6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6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6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C6E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Emphasis">
    <w:name w:val="Emphasis"/>
    <w:basedOn w:val="DefaultParagraphFont"/>
    <w:uiPriority w:val="20"/>
    <w:qFormat/>
    <w:rsid w:val="00B00C6E"/>
    <w:rPr>
      <w:i/>
      <w:iCs/>
    </w:rPr>
  </w:style>
  <w:style w:type="paragraph" w:styleId="NoSpacing">
    <w:name w:val="No Spacing"/>
    <w:uiPriority w:val="1"/>
    <w:qFormat/>
    <w:rsid w:val="00B00C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C6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C6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C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0C6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00C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00C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0333"/>
    <w:pPr>
      <w:spacing w:after="100"/>
    </w:pPr>
  </w:style>
  <w:style w:type="paragraph" w:customStyle="1" w:styleId="p">
    <w:name w:val="p"/>
    <w:basedOn w:val="Normal"/>
    <w:rsid w:val="00EF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li">
    <w:name w:val="sli"/>
    <w:basedOn w:val="Normal"/>
    <w:rsid w:val="00EF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igcap">
    <w:name w:val="figcap"/>
    <w:basedOn w:val="DefaultParagraphFont"/>
    <w:rsid w:val="00EF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3BF2-112E-4DF3-B2BB-A931A9F3A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Lteif</dc:creator>
  <cp:keywords/>
  <dc:description/>
  <cp:lastModifiedBy>Barbara</cp:lastModifiedBy>
  <cp:revision>14</cp:revision>
  <dcterms:created xsi:type="dcterms:W3CDTF">2022-07-24T21:26:00Z</dcterms:created>
  <dcterms:modified xsi:type="dcterms:W3CDTF">2022-07-25T00:16:00Z</dcterms:modified>
</cp:coreProperties>
</file>