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Sistema de Gestión de Inventario con Base de Datos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Este sistema permite registrar, visualizar, actualizar, eliminar y buscar productos utilizando una base de datos SQLite y una interfaz por terminal. También incluye un reporte para identificar productos con bajo stock y utiliza el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colorama</w:t>
      </w:r>
      <w:r w:rsidDel="00000000" w:rsidR="00000000" w:rsidRPr="00000000">
        <w:rPr>
          <w:rtl w:val="0"/>
        </w:rPr>
        <w:t xml:space="preserve"> para mejorar la experiencia visual del usuario.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código está modularizado en funciones y documentado para facilitar su comprensión y mantenimiento.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Menú principal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Muestra el menú principal con opciones claras, colores y emojis para facilitar la navegación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943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producto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ingresan los datos requeridos y se valida que no estén vacíos. Se registra el producto correctamente en la base de datos.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352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Ver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Muestra todos los productos almacenados con formato legible y uso de colores.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944400" cy="2717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44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producto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 modificar cualquier dato del producto. Los campos que se dejan vacíos no se actualizan.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05400" cy="1724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producto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Elimina el producto si existe. Muestra un mensaje confirmando o advirtiendo.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2300" cy="847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producto por ID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Busca por ID específico. Muestra los detalles del producto o un mensaje si no existe.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29425" cy="828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742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stock bajo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Permite al usuario ver qué productos tienen stock igual o menor al valor ingresado.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686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790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del sistema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Cierre elegante del programa con agradecimiento.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542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.0000000000002" w:top="566.9291338582677" w:left="566.9291338582677" w:right="402.5196850393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</w:t>
    </w:r>
    <w:r w:rsidDel="00000000" w:rsidR="00000000" w:rsidRPr="00000000">
      <w:rPr>
        <w:b w:val="1"/>
        <w:rtl w:val="0"/>
      </w:rPr>
      <w:t xml:space="preserve"> Alumna:</w:t>
    </w:r>
    <w:r w:rsidDel="00000000" w:rsidR="00000000" w:rsidRPr="00000000">
      <w:rPr>
        <w:rtl w:val="0"/>
      </w:rPr>
      <w:t xml:space="preserve"> Barbara Bernhard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