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2B8C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基于Milkv Duo的RISC-V开源无人机</w:t>
      </w:r>
      <w:r>
        <w:rPr>
          <w:b/>
          <w:bCs/>
        </w:rPr>
        <w:t>——</w:t>
      </w:r>
      <w:r>
        <w:rPr>
          <w:rFonts w:hint="eastAsia"/>
          <w:b/>
          <w:bCs/>
          <w:lang w:val="en-US" w:eastAsia="zh-CN"/>
        </w:rPr>
        <w:t xml:space="preserve"> C/C++实践</w:t>
      </w:r>
      <w:r>
        <w:rPr>
          <w:b/>
          <w:bCs/>
        </w:rPr>
        <w:t>编程作业</w:t>
      </w:r>
    </w:p>
    <w:p w14:paraId="765D4936">
      <w:pPr>
        <w:rPr>
          <w:b/>
          <w:bCs/>
        </w:rPr>
      </w:pPr>
      <w:r>
        <w:rPr>
          <w:b/>
          <w:bCs/>
        </w:rPr>
        <w:t>一、作业背景与目标</w:t>
      </w:r>
    </w:p>
    <w:p w14:paraId="0716D69A">
      <w:pPr>
        <w:rPr>
          <w:rFonts w:hint="eastAsia"/>
        </w:rPr>
      </w:pPr>
      <w:r>
        <w:rPr>
          <w:rFonts w:hint="eastAsia"/>
        </w:rPr>
        <w:t>RISC-V 作为开源指令集架构，已成为国产芯片和嵌入式系统发展的核心方向。Milk-V Duo 256 是一款高性价比的 RISC-V 开发板，搭载 SG2002 双核处理器（1GHz RISC-V C906 + 700MHz RISC-V C906），具备丰富的外设接口和强大的计算能力，非常适合嵌入式系统开发实践。</w:t>
      </w:r>
    </w:p>
    <w:p w14:paraId="5738037C">
      <w:r>
        <w:rPr>
          <w:rFonts w:hint="eastAsia"/>
        </w:rPr>
        <w:t>无人机是一个典型的多学科交叉综合系统，涉及硬件组装、驱动开发、传感器数据处理、控制算法实现等多个技术领域。通过本作业，学生将基于 Milk-V Duo 256 开发板，使用 C/C++ 语言</w:t>
      </w:r>
      <w:r>
        <w:rPr>
          <w:rFonts w:hint="eastAsia"/>
          <w:b/>
          <w:bCs/>
        </w:rPr>
        <w:t>实现一个可稳定飞行的无人机</w:t>
      </w:r>
      <w:r>
        <w:rPr>
          <w:rFonts w:hint="eastAsia"/>
          <w:b/>
          <w:bCs/>
          <w:lang w:val="en-US" w:eastAsia="zh-CN"/>
        </w:rPr>
        <w:t>（多旋翼/直升机/固定翼）</w:t>
      </w:r>
      <w:r>
        <w:rPr>
          <w:rFonts w:hint="eastAsia"/>
        </w:rPr>
        <w:t>，深入理解 RISC-V 架构、嵌入式系统开发流程和实时控制算法。</w:t>
      </w:r>
    </w:p>
    <w:p w14:paraId="34191060">
      <w:pPr>
        <w:rPr>
          <w:b/>
          <w:bCs/>
        </w:rPr>
      </w:pPr>
      <w:r>
        <w:rPr>
          <w:b/>
          <w:bCs/>
        </w:rPr>
        <w:t>二、作业要求</w:t>
      </w:r>
    </w:p>
    <w:p w14:paraId="40960FDC">
      <w:pPr>
        <w:rPr>
          <w:b/>
          <w:bCs/>
        </w:rPr>
      </w:pPr>
      <w:r>
        <w:rPr>
          <w:b/>
          <w:bCs/>
        </w:rPr>
        <w:t>2.1 整体框架要求（必做）</w:t>
      </w:r>
    </w:p>
    <w:p w14:paraId="57EB54B8">
      <w:r>
        <w:rPr>
          <w:rFonts w:hint="eastAsia"/>
          <w:lang w:val="en-US" w:eastAsia="zh-CN"/>
        </w:rPr>
        <w:t>所有飞机预算控制在800元以内（需要公布物料清单列表）</w:t>
      </w:r>
      <w:r>
        <w:rPr>
          <w:rFonts w:hint="eastAsia"/>
          <w:lang w:eastAsia="zh-CN"/>
        </w:rPr>
        <w:t>。所有</w:t>
      </w:r>
      <w:r>
        <w:rPr>
          <w:rFonts w:hint="eastAsia"/>
        </w:rPr>
        <w:t>开发板</w:t>
      </w:r>
      <w:r>
        <w:rPr>
          <w:rFonts w:hint="eastAsia"/>
          <w:lang w:val="en-US" w:eastAsia="zh-CN"/>
        </w:rPr>
        <w:t>上的嵌入式终端</w:t>
      </w:r>
      <w:r>
        <w:rPr>
          <w:rFonts w:hint="eastAsia"/>
          <w:lang w:eastAsia="zh-CN"/>
        </w:rPr>
        <w:t>代码必须使用 C/C++ 语言编写，禁止直接使用 Python 等高级语言的现成库。所有试飞必须在空旷无人的场地进行，远离人群、建筑物和电线；严格遵守锂电池使用规范，避免短路和过充</w:t>
      </w:r>
    </w:p>
    <w:p w14:paraId="7A1E02F6">
      <w:r>
        <w:rPr>
          <w:b/>
          <w:bCs/>
        </w:rPr>
        <w:t>（1）</w:t>
      </w:r>
      <w:r>
        <w:rPr>
          <w:rFonts w:hint="eastAsia"/>
          <w:b/>
          <w:bCs/>
        </w:rPr>
        <w:t>硬件系统功能</w:t>
      </w:r>
    </w:p>
    <w:p w14:paraId="39C47F4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正确组装无人机机架、电机、电调、传感器和主控板</w:t>
      </w:r>
      <w:r>
        <w:rPr>
          <w:rFonts w:hint="eastAsia"/>
          <w:lang w:eastAsia="zh-CN"/>
        </w:rPr>
        <w:t>；</w:t>
      </w:r>
      <w:r>
        <w:rPr>
          <w:rFonts w:hint="eastAsia"/>
        </w:rPr>
        <w:t>Milk-V Duo 256</w:t>
      </w:r>
      <w:r>
        <w:rPr>
          <w:rFonts w:hint="eastAsia"/>
          <w:lang w:val="en-US" w:eastAsia="zh-CN"/>
        </w:rPr>
        <w:t>必须是主控板，可以有</w:t>
      </w:r>
      <w:bookmarkStart w:id="0" w:name="_GoBack"/>
      <w:bookmarkEnd w:id="0"/>
      <w:r>
        <w:rPr>
          <w:rFonts w:hint="eastAsia"/>
          <w:lang w:val="en-US" w:eastAsia="zh-CN"/>
        </w:rPr>
        <w:t>Arduino、STM32等其他控制板。</w:t>
      </w:r>
    </w:p>
    <w:p w14:paraId="24BCB5A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电源系统稳定，能同时为主控板、传感器和电机供电</w:t>
      </w:r>
    </w:p>
    <w:p w14:paraId="42DEED6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所有接线规范，无短路、虚焊问题，飞行中不会脱落</w:t>
      </w:r>
    </w:p>
    <w:p w14:paraId="55CAD84F">
      <w:pPr>
        <w:numPr>
          <w:ilvl w:val="0"/>
          <w:numId w:val="1"/>
        </w:numPr>
      </w:pPr>
      <w:r>
        <w:rPr>
          <w:rFonts w:hint="eastAsia"/>
        </w:rPr>
        <w:t>具备紧急停桨功能，当遥控器</w:t>
      </w:r>
      <w:r>
        <w:rPr>
          <w:rFonts w:hint="eastAsia"/>
          <w:lang w:val="en-US" w:eastAsia="zh-CN"/>
        </w:rPr>
        <w:t>端（或者手机遥控）</w:t>
      </w:r>
      <w:r>
        <w:rPr>
          <w:rFonts w:hint="eastAsia"/>
        </w:rPr>
        <w:t>拨到特定开关时，所有电机立即停止转动</w:t>
      </w:r>
    </w:p>
    <w:p w14:paraId="18038A52">
      <w:pPr>
        <w:numPr>
          <w:ilvl w:val="0"/>
          <w:numId w:val="0"/>
        </w:numPr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以下是必需组件</w:t>
      </w:r>
    </w:p>
    <w:tbl>
      <w:tblPr>
        <w:tblStyle w:val="14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5682"/>
      </w:tblGrid>
      <w:tr w14:paraId="05063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B404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组件名称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1741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备注</w:t>
            </w:r>
          </w:p>
        </w:tc>
      </w:tr>
      <w:tr w14:paraId="597C0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2CF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主控板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6368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核心控制单元，必须是</w:t>
            </w:r>
            <w:r>
              <w:rPr>
                <w:rFonts w:hint="eastAsia"/>
              </w:rPr>
              <w:t>Milk-V Duo 256</w:t>
            </w:r>
            <w:r>
              <w:rPr>
                <w:rFonts w:hint="eastAsia"/>
                <w:lang w:val="en-US" w:eastAsia="zh-CN"/>
              </w:rPr>
              <w:t>主控板，不计入800元预算，</w:t>
            </w:r>
          </w:p>
        </w:tc>
      </w:tr>
      <w:tr w14:paraId="17E7F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7010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机架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E822A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小型机架，适合室内/室外微风飞行</w:t>
            </w:r>
          </w:p>
        </w:tc>
      </w:tr>
      <w:tr w14:paraId="5469A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00E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无刷电机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2FC6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确保提供充足动力</w:t>
            </w:r>
          </w:p>
        </w:tc>
      </w:tr>
      <w:tr w14:paraId="09D84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43A13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电调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C6102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多路电调，简化接线</w:t>
            </w:r>
          </w:p>
        </w:tc>
      </w:tr>
      <w:tr w14:paraId="362DE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812D5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螺旋桨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84096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适配无刷电机</w:t>
            </w:r>
          </w:p>
        </w:tc>
      </w:tr>
      <w:tr w14:paraId="54A07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B3BC6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IMU 传感器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629F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姿态检测核心传感器</w:t>
            </w:r>
          </w:p>
        </w:tc>
      </w:tr>
      <w:tr w14:paraId="67E1F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AE600E">
            <w:pPr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通信模块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5734C">
            <w:pPr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确保无人机具有WiFi/蓝牙通信</w:t>
            </w:r>
          </w:p>
        </w:tc>
      </w:tr>
      <w:tr w14:paraId="75517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92C5B2">
            <w:pPr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遥控器 + 接收机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7C85B0">
            <w:pPr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或者手机遥控</w:t>
            </w:r>
          </w:p>
        </w:tc>
      </w:tr>
      <w:tr w14:paraId="1D050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8F1888">
            <w:pPr>
              <w:rPr>
                <w:rFonts w:hint="eastAsia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电池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E88F6">
            <w:pPr>
              <w:rPr>
                <w:rFonts w:hint="default"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lang w:val="en-US" w:eastAsia="zh-CN"/>
              </w:rPr>
              <w:t>确保具有足够的演示时间</w:t>
            </w:r>
          </w:p>
        </w:tc>
      </w:tr>
      <w:tr w14:paraId="1F064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383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电源模块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7F9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5V/3.3V 降压模块，为主控板和传感器供电</w:t>
            </w:r>
          </w:p>
        </w:tc>
      </w:tr>
      <w:tr w14:paraId="5C1EB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2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C12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功能传感器</w:t>
            </w:r>
          </w:p>
        </w:tc>
        <w:tc>
          <w:tcPr>
            <w:tcW w:w="3372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7149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至少一个，温湿度、摄像头等</w:t>
            </w:r>
          </w:p>
        </w:tc>
      </w:tr>
    </w:tbl>
    <w:p w14:paraId="799345B4">
      <w:pPr>
        <w:numPr>
          <w:ilvl w:val="0"/>
          <w:numId w:val="0"/>
        </w:numPr>
        <w:ind w:left="360" w:leftChars="0"/>
      </w:pPr>
    </w:p>
    <w:p w14:paraId="1DCE78D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</w:t>
      </w:r>
      <w:r>
        <w:rPr>
          <w:rFonts w:hint="eastAsia"/>
          <w:b/>
          <w:bCs/>
          <w:lang w:val="en-US" w:eastAsia="zh-CN"/>
        </w:rPr>
        <w:t>软件系统功能</w:t>
      </w:r>
    </w:p>
    <w:p w14:paraId="3F57B635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编写 IMU 传感器驱动，读取原始加速度和角速度数据，采样频率不低于 100Hz；实现互补滤波算法，对原始数据进行融合，解算出俯仰角、横滚角和偏航角，精度在 ±5° 以内</w:t>
      </w:r>
    </w:p>
    <w:p w14:paraId="0CB099C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实现 PID 控制算法，分别对俯仰、横滚、偏航三个通道进行独立的闭环控制</w:t>
      </w:r>
    </w:p>
    <w:p w14:paraId="32F4EBB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实现油门曲线和死区处理，避免电机启动冲击和控制抖动</w:t>
      </w:r>
    </w:p>
    <w:p w14:paraId="41507A3E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能通过遥控器控制无人机的油门、俯仰、横滚和偏航</w:t>
      </w:r>
    </w:p>
    <w:p w14:paraId="4DC4FE9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能实现无人机的稳定悬停（在无风环境下，悬停高度误差 ±0.5m，水平位置误差 ±1m，持续时间≥10 秒）</w:t>
      </w:r>
    </w:p>
    <w:p w14:paraId="668D5B02">
      <w:pPr>
        <w:numPr>
          <w:ilvl w:val="0"/>
          <w:numId w:val="2"/>
        </w:numPr>
      </w:pPr>
      <w:r>
        <w:rPr>
          <w:rFonts w:hint="eastAsia"/>
        </w:rPr>
        <w:t>具备低电压报警功能，当电池电压低于 3.2V 时，报警并主动降低飞行高度</w:t>
      </w:r>
    </w:p>
    <w:p w14:paraId="0FFADABD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能够持续不断的通过功能传感器采集一路数据，传回遥控端可视化显示</w:t>
      </w:r>
    </w:p>
    <w:p w14:paraId="4E328D9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2.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扩展建议（有特别需求超出预算，需要提前申请）</w:t>
      </w:r>
    </w:p>
    <w:p w14:paraId="2685BE73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定高功能：增加气压计传感器，实现气压定高，高度误差 ±0.3m</w:t>
      </w:r>
    </w:p>
    <w:p w14:paraId="5897C7F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一键起飞 / 降落：通过遥控器开关实现一键自动起飞到指定高度和一键自动降落</w:t>
      </w:r>
    </w:p>
    <w:p w14:paraId="57906D7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LED 状态指示：通过不同颜色和闪烁频率的 LED 灯显示无人机的飞行状态（待机、起飞、悬停、低电）</w:t>
      </w:r>
    </w:p>
    <w:p w14:paraId="78A55FA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飞行数据记录：将飞行过程中的姿态角、电机转速、电池电压等数据记录到 SD 卡中</w:t>
      </w:r>
    </w:p>
    <w:p w14:paraId="7C06B99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lang w:val="en-US" w:eastAsia="zh-CN"/>
        </w:rPr>
        <w:t>采用</w:t>
      </w:r>
      <w:r>
        <w:rPr>
          <w:rFonts w:hint="eastAsia"/>
        </w:rPr>
        <w:t>卡尔曼滤波优化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：将互补滤波替换为</w:t>
      </w:r>
      <w:r>
        <w:rPr>
          <w:rFonts w:hint="eastAsia"/>
          <w:lang w:val="en-US" w:eastAsia="zh-CN"/>
        </w:rPr>
        <w:t>更精确的滤波算法</w:t>
      </w:r>
      <w:r>
        <w:rPr>
          <w:rFonts w:hint="eastAsia"/>
        </w:rPr>
        <w:t>，提高姿态解算精度到 ±2° 以内</w:t>
      </w:r>
    </w:p>
    <w:p w14:paraId="63A9A20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摄像头实时传输：实现视频实时回</w:t>
      </w:r>
      <w:r>
        <w:rPr>
          <w:rFonts w:hint="eastAsia"/>
          <w:lang w:val="en-US" w:eastAsia="zh-CN"/>
        </w:rPr>
        <w:t>传</w:t>
      </w:r>
    </w:p>
    <w:p w14:paraId="717DB7F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超声波避障：增加 超声波传感器，实现前方障碍物检测和自动避障</w:t>
      </w:r>
    </w:p>
    <w:p w14:paraId="5A98716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航点飞行：预设 3-5 个航点，实现无人机自动按航点飞行</w:t>
      </w:r>
    </w:p>
    <w:p w14:paraId="0289CF2F">
      <w:pPr>
        <w:numPr>
          <w:ilvl w:val="0"/>
          <w:numId w:val="2"/>
        </w:numPr>
      </w:pPr>
      <w:r>
        <w:rPr>
          <w:rFonts w:hint="eastAsia"/>
        </w:rPr>
        <w:t>光流定位：增加光流传感器，实现室内无 GPS 环境下的精准悬停</w:t>
      </w:r>
    </w:p>
    <w:p w14:paraId="1BA6091D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其他显示特色的功能：喇叭输出、装饰灯带、空中取物等</w:t>
      </w:r>
    </w:p>
    <w:p w14:paraId="216C3259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、作业要求</w:t>
      </w:r>
    </w:p>
    <w:p w14:paraId="4E8A9835">
      <w:pPr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作业提交：5月28日检查作业</w:t>
      </w:r>
    </w:p>
    <w:p w14:paraId="41CDFD4D">
      <w:pPr>
        <w:numPr>
          <w:ilvl w:val="0"/>
          <w:numId w:val="3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发票须知</w:t>
      </w:r>
    </w:p>
    <w:p w14:paraId="6CFA67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所有采购内容必须开具国家正规发票（普票/专票都可以）才能够报销，开票信息为：</w:t>
      </w:r>
    </w:p>
    <w:p w14:paraId="03D35102">
      <w:pPr>
        <w:rPr>
          <w:rFonts w:hint="eastAsia"/>
        </w:rPr>
      </w:pPr>
      <w:r>
        <w:rPr>
          <w:rFonts w:hint="eastAsia"/>
        </w:rPr>
        <w:t xml:space="preserve">户名：山东大学  </w:t>
      </w:r>
    </w:p>
    <w:p w14:paraId="3ADD2F61">
      <w:pPr>
        <w:rPr>
          <w:rFonts w:hint="eastAsia"/>
        </w:rPr>
      </w:pPr>
      <w:r>
        <w:rPr>
          <w:rFonts w:hint="eastAsia"/>
        </w:rPr>
        <w:t xml:space="preserve">纳税人识别号：12100000495570303U         </w:t>
      </w:r>
    </w:p>
    <w:p w14:paraId="140713A7">
      <w:pPr>
        <w:rPr>
          <w:rFonts w:hint="eastAsia"/>
        </w:rPr>
      </w:pPr>
      <w:r>
        <w:rPr>
          <w:rFonts w:hint="eastAsia"/>
        </w:rPr>
        <w:t xml:space="preserve">地址：山东省济南市历城区山大南路27号 </w:t>
      </w:r>
    </w:p>
    <w:p w14:paraId="5A7910B6">
      <w:pPr>
        <w:rPr>
          <w:rFonts w:hint="eastAsia"/>
        </w:rPr>
      </w:pPr>
      <w:r>
        <w:rPr>
          <w:rFonts w:hint="eastAsia"/>
        </w:rPr>
        <w:t xml:space="preserve">电话：0531-88364534 </w:t>
      </w:r>
    </w:p>
    <w:p w14:paraId="3F1203AA">
      <w:pPr>
        <w:rPr>
          <w:rFonts w:hint="eastAsia"/>
        </w:rPr>
      </w:pPr>
      <w:r>
        <w:rPr>
          <w:rFonts w:hint="eastAsia"/>
        </w:rPr>
        <w:t xml:space="preserve">开户银行：中国银行济南历城支行   </w:t>
      </w:r>
    </w:p>
    <w:p w14:paraId="3A9E5938">
      <w:pPr>
        <w:rPr>
          <w:rFonts w:hint="eastAsia"/>
        </w:rPr>
      </w:pPr>
      <w:r>
        <w:rPr>
          <w:rFonts w:hint="eastAsia"/>
        </w:rPr>
        <w:t>账号：244206255768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1681B4"/>
    <w:multiLevelType w:val="singleLevel"/>
    <w:tmpl w:val="D61681B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7CD51DC"/>
    <w:multiLevelType w:val="multilevel"/>
    <w:tmpl w:val="47CD5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A83D9E"/>
    <w:multiLevelType w:val="multilevel"/>
    <w:tmpl w:val="56A83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7C1"/>
    <w:rsid w:val="003617C1"/>
    <w:rsid w:val="003909A8"/>
    <w:rsid w:val="00465BC0"/>
    <w:rsid w:val="00472F10"/>
    <w:rsid w:val="04E92909"/>
    <w:rsid w:val="09131FA8"/>
    <w:rsid w:val="0E974998"/>
    <w:rsid w:val="12D81D5D"/>
    <w:rsid w:val="1BE203E8"/>
    <w:rsid w:val="22A14216"/>
    <w:rsid w:val="23532C10"/>
    <w:rsid w:val="34D667F8"/>
    <w:rsid w:val="36403F9B"/>
    <w:rsid w:val="373B4AC3"/>
    <w:rsid w:val="3B5F0C53"/>
    <w:rsid w:val="42935686"/>
    <w:rsid w:val="4DAB41CC"/>
    <w:rsid w:val="4E347D1E"/>
    <w:rsid w:val="51F7669D"/>
    <w:rsid w:val="52E141EC"/>
    <w:rsid w:val="59750E60"/>
    <w:rsid w:val="5CA55F7B"/>
    <w:rsid w:val="6695111E"/>
    <w:rsid w:val="68FD6F73"/>
    <w:rsid w:val="6A690733"/>
    <w:rsid w:val="6DA74A35"/>
    <w:rsid w:val="6F685621"/>
    <w:rsid w:val="740F250F"/>
    <w:rsid w:val="783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1429</Words>
  <Characters>1637</Characters>
  <Lines>6</Lines>
  <Paragraphs>1</Paragraphs>
  <TotalTime>14</TotalTime>
  <ScaleCrop>false</ScaleCrop>
  <LinksUpToDate>false</LinksUpToDate>
  <CharactersWithSpaces>1718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2026-04-16T05:34:00Z</dcterms:created>
  <dc:creator>鸿君 戴</dc:creator>
  <cp:lastModifiedBy>戴鸿君</cp:lastModifiedBy>
  <dcterms:modified xsi:type="dcterms:W3CDTF">2026-04-30T22:27:00Z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eyJoZGlkIjoiZTA5YmFjMDc3ZTVjZGVhOWYzYWRkM2UyMTQ1ZmYwYTMiLCJ1c2VySWQiOiI0MjM2NzcwMTkifQ==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FB6B4179F79C43E68A1F632F4930BE4F_12</vt:lpwstr>
  </property>
</Properties>
</file>