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F0A" w:rsidRDefault="00B97F0A" w:rsidP="00B97F0A">
      <w:pPr>
        <w:spacing w:line="360" w:lineRule="auto"/>
        <w:rPr>
          <w:rFonts w:ascii="Times New Roman" w:hAnsi="Times New Roman" w:cs="Times New Roman"/>
          <w:b/>
          <w:sz w:val="24"/>
          <w:szCs w:val="24"/>
        </w:rPr>
      </w:pPr>
      <w:r w:rsidRPr="00B97F0A">
        <w:rPr>
          <w:rFonts w:ascii="Times New Roman" w:hAnsi="Times New Roman" w:cs="Times New Roman"/>
          <w:sz w:val="24"/>
          <w:szCs w:val="24"/>
        </w:rPr>
        <w:t>.</w:t>
      </w:r>
      <w:r w:rsidRPr="00B97F0A">
        <w:rPr>
          <w:rFonts w:ascii="Times New Roman" w:hAnsi="Times New Roman" w:cs="Times New Roman"/>
          <w:b/>
          <w:sz w:val="24"/>
          <w:szCs w:val="24"/>
        </w:rPr>
        <w:t xml:space="preserve">Îngrăşăminte organice </w:t>
      </w:r>
      <w:r>
        <w:rPr>
          <w:rFonts w:ascii="Times New Roman" w:hAnsi="Times New Roman" w:cs="Times New Roman"/>
          <w:b/>
          <w:sz w:val="24"/>
          <w:szCs w:val="24"/>
        </w:rPr>
        <w:t>natural</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Îngrăşămintele organice naturale, numite uneori şi îngrăşăminte locale, se obţin din diferite produse naturale de origină vegetală sau animală, printr-o anumită pregătire sau prelucrare ce se face în apropierea locului de obţinere şi de folosire şi cuprind: gunoiul de grajd, gunoiul artificial, turba, gunoiul de păsări, urina mustul de gunoi şi compostul, din această grupă mai fac parte şi îngrăşămintele verzi.</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b/>
          <w:sz w:val="24"/>
          <w:szCs w:val="24"/>
        </w:rPr>
        <w:t>. Importanţa lor în contextul crizei energetice</w:t>
      </w:r>
      <w:r w:rsidRPr="00B97F0A">
        <w:rPr>
          <w:rFonts w:ascii="Times New Roman" w:hAnsi="Times New Roman" w:cs="Times New Roman"/>
          <w:sz w:val="24"/>
          <w:szCs w:val="24"/>
        </w:rPr>
        <w:t xml:space="preserve"> Cu toată dezvoltarea industriei chimice producătoare de îngrăşăminte minerale, în viitor, îngrăşămintele organice naturale vor constitui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important mijloc pentru sporirea fertilităţii, ca urmare a importanţei pe care materia organică introdusă în sol o are ca factor energetic pentru microorganisme şi pentru îmbunătăţirea însuşirilor fizico-chimice ale solului. Experienţele şi practica au arătat că cele mai </w:t>
      </w:r>
      <w:proofErr w:type="gramStart"/>
      <w:r w:rsidRPr="00B97F0A">
        <w:rPr>
          <w:rFonts w:ascii="Times New Roman" w:hAnsi="Times New Roman" w:cs="Times New Roman"/>
          <w:sz w:val="24"/>
          <w:szCs w:val="24"/>
        </w:rPr>
        <w:t>mari</w:t>
      </w:r>
      <w:proofErr w:type="gramEnd"/>
      <w:r w:rsidRPr="00B97F0A">
        <w:rPr>
          <w:rFonts w:ascii="Times New Roman" w:hAnsi="Times New Roman" w:cs="Times New Roman"/>
          <w:sz w:val="24"/>
          <w:szCs w:val="24"/>
        </w:rPr>
        <w:t xml:space="preserve"> sporuri de recoltă se obţin atunci când se combină armonios îngrăşămintele organice cu cele chimice. </w:t>
      </w:r>
      <w:r w:rsidRPr="00B97F0A">
        <w:rPr>
          <w:rFonts w:ascii="Times New Roman" w:hAnsi="Times New Roman" w:cs="Times New Roman"/>
          <w:b/>
          <w:sz w:val="24"/>
          <w:szCs w:val="24"/>
        </w:rPr>
        <w:t>Clasificare</w:t>
      </w:r>
      <w:r w:rsidRPr="00B97F0A">
        <w:rPr>
          <w:rFonts w:ascii="Times New Roman" w:hAnsi="Times New Roman" w:cs="Times New Roman"/>
          <w:sz w:val="24"/>
          <w:szCs w:val="24"/>
        </w:rPr>
        <w:t xml:space="preserve"> După provenienţă, îngrăşămintele naturale pot fi clasificate astfel: </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Produse secundare rezultate din zootehnie</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o</w:t>
      </w:r>
      <w:proofErr w:type="gramEnd"/>
      <w:r w:rsidRPr="00B97F0A">
        <w:rPr>
          <w:rFonts w:ascii="Times New Roman" w:hAnsi="Times New Roman" w:cs="Times New Roman"/>
          <w:sz w:val="24"/>
          <w:szCs w:val="24"/>
        </w:rPr>
        <w:t xml:space="preserve"> Gunoiul de grajd</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o</w:t>
      </w:r>
      <w:proofErr w:type="gramEnd"/>
      <w:r w:rsidRPr="00B97F0A">
        <w:rPr>
          <w:rFonts w:ascii="Times New Roman" w:hAnsi="Times New Roman" w:cs="Times New Roman"/>
          <w:sz w:val="24"/>
          <w:szCs w:val="24"/>
        </w:rPr>
        <w:t xml:space="preserve"> Tulbureala </w:t>
      </w:r>
    </w:p>
    <w:p w:rsidR="00B97F0A" w:rsidRDefault="00B97F0A" w:rsidP="00B97F0A">
      <w:pPr>
        <w:spacing w:line="360" w:lineRule="auto"/>
        <w:rPr>
          <w:rFonts w:ascii="Times New Roman" w:hAnsi="Times New Roman" w:cs="Times New Roman"/>
          <w:sz w:val="24"/>
          <w:szCs w:val="24"/>
        </w:rPr>
      </w:pPr>
      <w:proofErr w:type="gramStart"/>
      <w:r w:rsidRPr="00B97F0A">
        <w:rPr>
          <w:rFonts w:ascii="Times New Roman" w:hAnsi="Times New Roman" w:cs="Times New Roman"/>
          <w:sz w:val="24"/>
          <w:szCs w:val="24"/>
        </w:rPr>
        <w:t>o</w:t>
      </w:r>
      <w:proofErr w:type="gramEnd"/>
      <w:r w:rsidRPr="00B97F0A">
        <w:rPr>
          <w:rFonts w:ascii="Times New Roman" w:hAnsi="Times New Roman" w:cs="Times New Roman"/>
          <w:sz w:val="24"/>
          <w:szCs w:val="24"/>
        </w:rPr>
        <w:t xml:space="preserve"> Urina şi mustul de gunoi de grajd</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o</w:t>
      </w:r>
      <w:proofErr w:type="gramEnd"/>
      <w:r w:rsidRPr="00B97F0A">
        <w:rPr>
          <w:rFonts w:ascii="Times New Roman" w:hAnsi="Times New Roman" w:cs="Times New Roman"/>
          <w:sz w:val="24"/>
          <w:szCs w:val="24"/>
        </w:rPr>
        <w:t xml:space="preserve"> Gunoiul de păsări Composturi şi alte îngrăşăminte organice naturale </w:t>
      </w:r>
    </w:p>
    <w:p w:rsidR="00B97F0A" w:rsidRDefault="00B97F0A" w:rsidP="00B97F0A">
      <w:pPr>
        <w:spacing w:line="360" w:lineRule="auto"/>
        <w:rPr>
          <w:rFonts w:ascii="Times New Roman" w:hAnsi="Times New Roman" w:cs="Times New Roman"/>
          <w:sz w:val="24"/>
          <w:szCs w:val="24"/>
        </w:rPr>
      </w:pPr>
      <w:proofErr w:type="gramStart"/>
      <w:r w:rsidRPr="00B97F0A">
        <w:rPr>
          <w:rFonts w:ascii="Times New Roman" w:hAnsi="Times New Roman" w:cs="Times New Roman"/>
          <w:sz w:val="24"/>
          <w:szCs w:val="24"/>
        </w:rPr>
        <w:t>o</w:t>
      </w:r>
      <w:proofErr w:type="gramEnd"/>
      <w:r w:rsidRPr="00B97F0A">
        <w:rPr>
          <w:rFonts w:ascii="Times New Roman" w:hAnsi="Times New Roman" w:cs="Times New Roman"/>
          <w:sz w:val="24"/>
          <w:szCs w:val="24"/>
        </w:rPr>
        <w:t xml:space="preserve"> Compostul organic din resturi vegetale şi animale</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o</w:t>
      </w:r>
      <w:proofErr w:type="gramEnd"/>
      <w:r w:rsidRPr="00B97F0A">
        <w:rPr>
          <w:rFonts w:ascii="Times New Roman" w:hAnsi="Times New Roman" w:cs="Times New Roman"/>
          <w:sz w:val="24"/>
          <w:szCs w:val="24"/>
        </w:rPr>
        <w:t xml:space="preserve"> Compostul organo-mineral din resturi vegetale şi animale în amestec cu compuşi minerale o Composturi biodinamice</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o</w:t>
      </w:r>
      <w:proofErr w:type="gramEnd"/>
      <w:r w:rsidRPr="00B97F0A">
        <w:rPr>
          <w:rFonts w:ascii="Times New Roman" w:hAnsi="Times New Roman" w:cs="Times New Roman"/>
          <w:sz w:val="24"/>
          <w:szCs w:val="24"/>
        </w:rPr>
        <w:t xml:space="preserve"> Composturi din reziduuri orăşeneşti</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o</w:t>
      </w:r>
      <w:proofErr w:type="gramEnd"/>
      <w:r w:rsidRPr="00B97F0A">
        <w:rPr>
          <w:rFonts w:ascii="Times New Roman" w:hAnsi="Times New Roman" w:cs="Times New Roman"/>
          <w:sz w:val="24"/>
          <w:szCs w:val="24"/>
        </w:rPr>
        <w:t xml:space="preserve"> Turba Culturi speciale utilizate ca îngrăşământ</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o</w:t>
      </w:r>
      <w:proofErr w:type="gramEnd"/>
      <w:r w:rsidRPr="00B97F0A">
        <w:rPr>
          <w:rFonts w:ascii="Times New Roman" w:hAnsi="Times New Roman" w:cs="Times New Roman"/>
          <w:sz w:val="24"/>
          <w:szCs w:val="24"/>
        </w:rPr>
        <w:t xml:space="preserve"> Îngrăşămintele verzi </w:t>
      </w:r>
    </w:p>
    <w:p w:rsidR="00B97F0A" w:rsidRDefault="00B97F0A" w:rsidP="00B97F0A">
      <w:pPr>
        <w:spacing w:line="360" w:lineRule="auto"/>
        <w:rPr>
          <w:rFonts w:ascii="Times New Roman" w:hAnsi="Times New Roman" w:cs="Times New Roman"/>
          <w:sz w:val="24"/>
          <w:szCs w:val="24"/>
        </w:rPr>
      </w:pPr>
      <w:proofErr w:type="gramStart"/>
      <w:r w:rsidRPr="00B97F0A">
        <w:rPr>
          <w:rFonts w:ascii="Times New Roman" w:hAnsi="Times New Roman" w:cs="Times New Roman"/>
          <w:b/>
          <w:sz w:val="24"/>
          <w:szCs w:val="24"/>
        </w:rPr>
        <w:lastRenderedPageBreak/>
        <w:t>.Gunoiul de grajd.</w:t>
      </w:r>
      <w:proofErr w:type="gramEnd"/>
      <w:r w:rsidRPr="00B97F0A">
        <w:rPr>
          <w:rFonts w:ascii="Times New Roman" w:hAnsi="Times New Roman" w:cs="Times New Roman"/>
          <w:sz w:val="24"/>
          <w:szCs w:val="24"/>
        </w:rPr>
        <w:t xml:space="preserve"> Compoziţia chimică, mod de păstrare şi aplicare Gunoiul de grajd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un amestec alcătuit din dejecţiile consistente şi lichide ale animalelor domestice şi din aşternut. El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considerat un îngrăşământ complet, deoarece conţine majoritatea elementelor nutritive necesare plantelor, ca: azot, fosfor, potasiu, calciu, magneziu, bor, mangan, zinc, cupru etc. Cu toate acestea, raporturile formelor accesibile în care se află aceste elemente nu satisfac întotdeauna cerinţele plantelor, fapt </w:t>
      </w:r>
      <w:proofErr w:type="gramStart"/>
      <w:r w:rsidRPr="00B97F0A">
        <w:rPr>
          <w:rFonts w:ascii="Times New Roman" w:hAnsi="Times New Roman" w:cs="Times New Roman"/>
          <w:sz w:val="24"/>
          <w:szCs w:val="24"/>
        </w:rPr>
        <w:t>ce</w:t>
      </w:r>
      <w:proofErr w:type="gramEnd"/>
      <w:r w:rsidRPr="00B97F0A">
        <w:rPr>
          <w:rFonts w:ascii="Times New Roman" w:hAnsi="Times New Roman" w:cs="Times New Roman"/>
          <w:sz w:val="24"/>
          <w:szCs w:val="24"/>
        </w:rPr>
        <w:t xml:space="preserve"> necesită aplicarea în completare şi a îngrăşămintelor chimice. Gunoiul de grajd mai prezintă importanţă pentru acţiunea multilaterală pe care o are asupra însuşirilor fizico-chimice ale solului prin ridicarea stării generale de fertilitate. Măreşte permeabilitatea pentru </w:t>
      </w:r>
      <w:proofErr w:type="gramStart"/>
      <w:r w:rsidRPr="00B97F0A">
        <w:rPr>
          <w:rFonts w:ascii="Times New Roman" w:hAnsi="Times New Roman" w:cs="Times New Roman"/>
          <w:sz w:val="24"/>
          <w:szCs w:val="24"/>
        </w:rPr>
        <w:t>apă</w:t>
      </w:r>
      <w:proofErr w:type="gramEnd"/>
      <w:r w:rsidRPr="00B97F0A">
        <w:rPr>
          <w:rFonts w:ascii="Times New Roman" w:hAnsi="Times New Roman" w:cs="Times New Roman"/>
          <w:sz w:val="24"/>
          <w:szCs w:val="24"/>
        </w:rPr>
        <w:t xml:space="preserve"> şi aer, contribuie la creşterea conţinutului în humus, sporeşte capacitatea de tamponare şi puterea de reţinere a substaţelor nutritive. Pe lângă toate acestea, gunoiul de grajd îmbogăţeşte solul cu microorganisme folositoare </w:t>
      </w:r>
      <w:proofErr w:type="gramStart"/>
      <w:r w:rsidRPr="00B97F0A">
        <w:rPr>
          <w:rFonts w:ascii="Times New Roman" w:hAnsi="Times New Roman" w:cs="Times New Roman"/>
          <w:sz w:val="24"/>
          <w:szCs w:val="24"/>
        </w:rPr>
        <w:t>şi  măreşte</w:t>
      </w:r>
      <w:proofErr w:type="gramEnd"/>
      <w:r w:rsidRPr="00B97F0A">
        <w:rPr>
          <w:rFonts w:ascii="Times New Roman" w:hAnsi="Times New Roman" w:cs="Times New Roman"/>
          <w:sz w:val="24"/>
          <w:szCs w:val="24"/>
        </w:rPr>
        <w:t xml:space="preserve"> cantitatea de bioxid de carbon din sol care ajută la solubilizarea substanţelor nutritive. Efectul gunoiului de grajd se resimte şi la culturile care urmează în anul al doilea, al treilea şi chiar al patrulea de la aplicare. Cantitatea de gunoi de grajd </w:t>
      </w:r>
      <w:proofErr w:type="gramStart"/>
      <w:r w:rsidRPr="00B97F0A">
        <w:rPr>
          <w:rFonts w:ascii="Times New Roman" w:hAnsi="Times New Roman" w:cs="Times New Roman"/>
          <w:sz w:val="24"/>
          <w:szCs w:val="24"/>
        </w:rPr>
        <w:t>ce</w:t>
      </w:r>
      <w:proofErr w:type="gramEnd"/>
      <w:r w:rsidRPr="00B97F0A">
        <w:rPr>
          <w:rFonts w:ascii="Times New Roman" w:hAnsi="Times New Roman" w:cs="Times New Roman"/>
          <w:sz w:val="24"/>
          <w:szCs w:val="24"/>
        </w:rPr>
        <w:t xml:space="preserve"> se poate acumula în cursul unui an într-o unitate este legată de numărul de animale şi specia acestora, cantitatea de aşternut folosit, felul hranei şi numărul de zile cât animalele stau în stabulaţie. Calculul cantităţii de gunoi de grajd se poate aprecia după cantitatea medie a dejecţiilor consistente şi lichide şi a cantităţii de aşternut folosit, cunoscând că în decurs de 24 ore vitele cornute mari elimină în medie 20-30 kg dejecţii consistente, 10-15 l dejecţii lichide, cabalinele 15-20 kg dejecţii consistente, 4-6 l dejecţii lichide, porcinele 1- 2</w:t>
      </w:r>
      <w:proofErr w:type="gramStart"/>
      <w:r w:rsidRPr="00B97F0A">
        <w:rPr>
          <w:rFonts w:ascii="Times New Roman" w:hAnsi="Times New Roman" w:cs="Times New Roman"/>
          <w:sz w:val="24"/>
          <w:szCs w:val="24"/>
        </w:rPr>
        <w:t>,5</w:t>
      </w:r>
      <w:proofErr w:type="gramEnd"/>
      <w:r w:rsidRPr="00B97F0A">
        <w:rPr>
          <w:rFonts w:ascii="Times New Roman" w:hAnsi="Times New Roman" w:cs="Times New Roman"/>
          <w:sz w:val="24"/>
          <w:szCs w:val="24"/>
        </w:rPr>
        <w:t xml:space="preserve"> kg dejecţii consistente, 2,5-4,5 l dejecţii lichide. </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b/>
          <w:sz w:val="24"/>
          <w:szCs w:val="24"/>
        </w:rPr>
        <w:t>Compoziţia chimică a gunoiului de grajd</w:t>
      </w:r>
      <w:r w:rsidRPr="00B97F0A">
        <w:rPr>
          <w:rFonts w:ascii="Times New Roman" w:hAnsi="Times New Roman" w:cs="Times New Roman"/>
          <w:sz w:val="24"/>
          <w:szCs w:val="24"/>
        </w:rPr>
        <w:t xml:space="preserve"> Gunoiul de grajd are o compozitie chimică complexă, deoarece conţine toate substanţele care au luat parte la formarea masei vegetale. Aceste substanţe trecând odată cu hrana prin organismul animal, ca de altfel şi în timpul depozitării până la folosire, suferă o serie de transformări, fără însă ca elementele principale folosite ca îngrăşăminte: azot, fosfor, potasiu, magneziu, sulf,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se piardă decât într-o mică măsură. Compoziţia gunoiului de grajd proaspăt variază în raport cu specia şi vârsta animalelor de la care provine, cu hrana, cu felul şi cantitatea aşternutului. În raport cu specia, gunoiul de grajd provenit de la cabaline şi ovine are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conţinut mai ridicat de azot, fosfor şi potasiu decât cel de la vitele cornute şi porcine. Când animalele sunt hrănite cu nutreţuri concentrate (uruială, grăunţe, fân de lucernă, trifoi), compoziţia gunoiului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mai bogată în azot, fosfor şi potasiu, întrucât prin dejecţii se elimină cantităţi mai mari din aceste elemente. Când hrana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alcătuită </w:t>
      </w:r>
      <w:r w:rsidRPr="00B97F0A">
        <w:rPr>
          <w:rFonts w:ascii="Times New Roman" w:hAnsi="Times New Roman" w:cs="Times New Roman"/>
          <w:sz w:val="24"/>
          <w:szCs w:val="24"/>
        </w:rPr>
        <w:lastRenderedPageBreak/>
        <w:t xml:space="preserve">mai mult din furaje fibroase (paie, coceni), sau nutreţuri suculente (sfeclă), atunci şi dejecţiile animalelor au un conţinut mai mic de azot, fosfor, potasiu etc. </w:t>
      </w:r>
      <w:proofErr w:type="gramStart"/>
      <w:r w:rsidRPr="00B97F0A">
        <w:rPr>
          <w:rFonts w:ascii="Times New Roman" w:hAnsi="Times New Roman" w:cs="Times New Roman"/>
          <w:sz w:val="24"/>
          <w:szCs w:val="24"/>
        </w:rPr>
        <w:t>De asemenea dejecţiile provenite de la animalele tinere, ca şi la cele în gestaţie sunt mai sărace în elemente nutritive de bază.</w:t>
      </w:r>
      <w:proofErr w:type="gramEnd"/>
      <w:r w:rsidRPr="00B97F0A">
        <w:rPr>
          <w:rFonts w:ascii="Times New Roman" w:hAnsi="Times New Roman" w:cs="Times New Roman"/>
          <w:sz w:val="24"/>
          <w:szCs w:val="24"/>
        </w:rPr>
        <w:t xml:space="preserve"> Datorită componentelor care intră în alcătuirea gunoiului de grajd şi care variază atât cantitativ cât şi calitativ compoziţia chimică a gunoiului de grajd proaspăt variază în limite foarte mari </w:t>
      </w:r>
      <w:r w:rsidRPr="00B97F0A">
        <w:rPr>
          <w:rFonts w:ascii="Times New Roman" w:hAnsi="Times New Roman" w:cs="Times New Roman"/>
          <w:b/>
          <w:sz w:val="24"/>
          <w:szCs w:val="24"/>
        </w:rPr>
        <w:t>Transformările care au loc î</w:t>
      </w:r>
      <w:r w:rsidRPr="00B97F0A">
        <w:rPr>
          <w:rFonts w:ascii="Times New Roman" w:hAnsi="Times New Roman" w:cs="Times New Roman"/>
          <w:b/>
          <w:sz w:val="24"/>
          <w:szCs w:val="24"/>
        </w:rPr>
        <w:t>n compoziţia gunoiului de grajd</w:t>
      </w:r>
      <w:r w:rsidRPr="00B97F0A">
        <w:rPr>
          <w:rFonts w:ascii="Times New Roman" w:hAnsi="Times New Roman" w:cs="Times New Roman"/>
          <w:sz w:val="24"/>
          <w:szCs w:val="24"/>
        </w:rPr>
        <w:t xml:space="preserve"> Datorită caracterului sezonier al lucrărilor solului şi al cantiăţilor de gunoi de grajd care se acumulează zilnic, depozitarea acestuia este inevitabilă. În timpul acestei păstrări se produc numeroase transformări care modifică compoziţia chimică şi însuşirile fertilizante. În practică, după durata de depozitare şi gradul de descompunere se deosebesc 4 feluri de gunoi de grajd: Gunoi de grajd proaspăt, când paiele sunt tari, rezistente şi îşi păstrează culoarea galbenă. Greutatea unui m3 în stare afânată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de 300-400 kg, iar când este îndesat 500- 600 kg. Gunoi semifermentat, când culoarea paielor devine cafenie-închis, structura lor se mai cunoaşte încă, însă nu mai sunt tari şi se rup cu uşurinţă când se </w:t>
      </w:r>
      <w:proofErr w:type="gramStart"/>
      <w:r w:rsidRPr="00B97F0A">
        <w:rPr>
          <w:rFonts w:ascii="Times New Roman" w:hAnsi="Times New Roman" w:cs="Times New Roman"/>
          <w:sz w:val="24"/>
          <w:szCs w:val="24"/>
        </w:rPr>
        <w:t>iau</w:t>
      </w:r>
      <w:proofErr w:type="gramEnd"/>
      <w:r w:rsidRPr="00B97F0A">
        <w:rPr>
          <w:rFonts w:ascii="Times New Roman" w:hAnsi="Times New Roman" w:cs="Times New Roman"/>
          <w:sz w:val="24"/>
          <w:szCs w:val="24"/>
        </w:rPr>
        <w:t xml:space="preserve"> în furcă. Dacă se spală cu </w:t>
      </w:r>
      <w:proofErr w:type="gramStart"/>
      <w:r w:rsidRPr="00B97F0A">
        <w:rPr>
          <w:rFonts w:ascii="Times New Roman" w:hAnsi="Times New Roman" w:cs="Times New Roman"/>
          <w:sz w:val="24"/>
          <w:szCs w:val="24"/>
        </w:rPr>
        <w:t>apă</w:t>
      </w:r>
      <w:proofErr w:type="gramEnd"/>
      <w:r w:rsidRPr="00B97F0A">
        <w:rPr>
          <w:rFonts w:ascii="Times New Roman" w:hAnsi="Times New Roman" w:cs="Times New Roman"/>
          <w:sz w:val="24"/>
          <w:szCs w:val="24"/>
        </w:rPr>
        <w:t xml:space="preserve"> se obţine o soluţie brună-negricioasă. Faţă de gunoiul de grajd proaspăt se produce o scădere în greutate de 20-30%. Greutatea unui m3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în medie de 700-800 kg. Gunoiul de grajd fermentat se prezintă ca o masă brună-negricioasă şi cu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aspect unsuros, în care structura paielor nu se mai cunoaşte.Faţă de gunoiul proaspăt prezintă o scădere în greutate de aproape 50%. Greutatea unui m3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în medie de 800- 900 kg. </w:t>
      </w:r>
      <w:proofErr w:type="gramStart"/>
      <w:r w:rsidRPr="00B97F0A">
        <w:rPr>
          <w:rFonts w:ascii="Times New Roman" w:hAnsi="Times New Roman" w:cs="Times New Roman"/>
          <w:sz w:val="24"/>
          <w:szCs w:val="24"/>
        </w:rPr>
        <w:t>Gunoiul de grajd foarte bine fermentat (mraniţa) se prezintă ca o masă pământoasă, afânată, de culoare negricioasă.</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Faţă de gunoiul de grajd proaspăt prezintă o scădere în greutate de 70-75%.</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m3 cântăreşte aproximativ 900 kg. Transformările care au loc în compozitia gunoiului de grajd în timpul depozitării sunt în strânsă legătură cu componentele de bază pe care acesta le conţine şi care sunt reprezentate în cea mai mare parte din glucide (celuloză, hemiceluloză, pentozani, lignină etc.), substanţe azotate, acizi organici, lipide, etc. precum şi cu modul de aşezare, umiditatea şi temperatura mediului ambiant. Transformările încep chiar de când dejecţiile au fost eliminate de animale şi continuă apoi pe platforma de gunoi, datorită acţiunii unor ciuperci, bacterii, </w:t>
      </w:r>
      <w:proofErr w:type="gramStart"/>
      <w:r w:rsidRPr="00B97F0A">
        <w:rPr>
          <w:rFonts w:ascii="Times New Roman" w:hAnsi="Times New Roman" w:cs="Times New Roman"/>
          <w:sz w:val="24"/>
          <w:szCs w:val="24"/>
        </w:rPr>
        <w:t>actinomycete</w:t>
      </w:r>
      <w:proofErr w:type="gramEnd"/>
      <w:r w:rsidRPr="00B97F0A">
        <w:rPr>
          <w:rFonts w:ascii="Times New Roman" w:hAnsi="Times New Roman" w:cs="Times New Roman"/>
          <w:sz w:val="24"/>
          <w:szCs w:val="24"/>
        </w:rPr>
        <w:t xml:space="preserve">. Componentele azotate (ureea, acidul uric, acidul hipuric, creatinina) din dejecţiile lichide suferă o fermentare cu degajare de amoniac încă din grajd. </w:t>
      </w:r>
      <w:proofErr w:type="gramStart"/>
      <w:r w:rsidRPr="00B97F0A">
        <w:rPr>
          <w:rFonts w:ascii="Times New Roman" w:hAnsi="Times New Roman" w:cs="Times New Roman"/>
          <w:sz w:val="24"/>
          <w:szCs w:val="24"/>
        </w:rPr>
        <w:t>Aceste descompuneri sunt favorizate de o serie de microorganisme şi unele enzime (ureaza).</w:t>
      </w:r>
      <w:proofErr w:type="gramEnd"/>
      <w:r w:rsidRPr="00B97F0A">
        <w:rPr>
          <w:rFonts w:ascii="Times New Roman" w:hAnsi="Times New Roman" w:cs="Times New Roman"/>
          <w:sz w:val="24"/>
          <w:szCs w:val="24"/>
        </w:rPr>
        <w:t xml:space="preserve"> O C NH2 NH2 + 2H2O O C ONH4 ONH4 2NH3 + CO2 + H2O Fermentarea ureei se intensifică cu cât temperatura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mai ridicată şi cu cât microorganismele (urobacterii) au la dispoziţie glucide din </w:t>
      </w:r>
      <w:r w:rsidRPr="00B97F0A">
        <w:rPr>
          <w:rFonts w:ascii="Times New Roman" w:hAnsi="Times New Roman" w:cs="Times New Roman"/>
          <w:sz w:val="24"/>
          <w:szCs w:val="24"/>
        </w:rPr>
        <w:lastRenderedPageBreak/>
        <w:t xml:space="preserve">paie, ca material energetic.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alt produs care se află în dejecţiile lichide este acidul uric care şi el poate suferi o descompunere ce în fin</w:t>
      </w:r>
      <w:r>
        <w:rPr>
          <w:rFonts w:ascii="Times New Roman" w:hAnsi="Times New Roman" w:cs="Times New Roman"/>
          <w:sz w:val="24"/>
          <w:szCs w:val="24"/>
        </w:rPr>
        <w:t xml:space="preserve">al dă naştere tot la amoniac. </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Transformările în timpul depozitării a materialelor organice, metodele de păstrare şi fermentare sunt similare şi pentru composturile ce se pregătesc din alte deşeuri organice (paie, frunze, gunoi de curte, deşeuri de la bucătărie</w:t>
      </w:r>
      <w:proofErr w:type="gramStart"/>
      <w:r w:rsidRPr="00B97F0A">
        <w:rPr>
          <w:rFonts w:ascii="Times New Roman" w:hAnsi="Times New Roman" w:cs="Times New Roman"/>
          <w:sz w:val="24"/>
          <w:szCs w:val="24"/>
        </w:rPr>
        <w:t>,etc</w:t>
      </w:r>
      <w:proofErr w:type="gramEnd"/>
      <w:r w:rsidRPr="00B97F0A">
        <w:rPr>
          <w:rFonts w:ascii="Times New Roman" w:hAnsi="Times New Roman" w:cs="Times New Roman"/>
          <w:sz w:val="24"/>
          <w:szCs w:val="24"/>
        </w:rPr>
        <w:t xml:space="preserve">). </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Amoniacul şi aminoacizii care </w:t>
      </w:r>
      <w:proofErr w:type="gramStart"/>
      <w:r w:rsidRPr="00B97F0A">
        <w:rPr>
          <w:rFonts w:ascii="Times New Roman" w:hAnsi="Times New Roman" w:cs="Times New Roman"/>
          <w:sz w:val="24"/>
          <w:szCs w:val="24"/>
        </w:rPr>
        <w:t>iau</w:t>
      </w:r>
      <w:proofErr w:type="gramEnd"/>
      <w:r w:rsidRPr="00B97F0A">
        <w:rPr>
          <w:rFonts w:ascii="Times New Roman" w:hAnsi="Times New Roman" w:cs="Times New Roman"/>
          <w:sz w:val="24"/>
          <w:szCs w:val="24"/>
        </w:rPr>
        <w:t xml:space="preserve"> naştere prin descompunerea substanţelor azotate din dejecţiile lichide sau solide, pot să se lege pe cale chimică cu derivaţi ai metabolismului glucidic dând compuşi de culoare închisă asemănători acizilor humici, care dau culoarea brună-închis a gunoiului fermentat. Hidraţii de carbon (celuloza, hemiceluloza</w:t>
      </w:r>
      <w:proofErr w:type="gramStart"/>
      <w:r w:rsidRPr="00B97F0A">
        <w:rPr>
          <w:rFonts w:ascii="Times New Roman" w:hAnsi="Times New Roman" w:cs="Times New Roman"/>
          <w:sz w:val="24"/>
          <w:szCs w:val="24"/>
        </w:rPr>
        <w:t>,etc</w:t>
      </w:r>
      <w:proofErr w:type="gramEnd"/>
      <w:r w:rsidRPr="00B97F0A">
        <w:rPr>
          <w:rFonts w:ascii="Times New Roman" w:hAnsi="Times New Roman" w:cs="Times New Roman"/>
          <w:sz w:val="24"/>
          <w:szCs w:val="24"/>
        </w:rPr>
        <w:t xml:space="preserve">), care constituie principalul component al materialului de aşternut şi al dejecţiilor solide, se desfac prin acţiunea simultană a unor bacterii, ciuperci şi actinomicete. </w:t>
      </w:r>
      <w:proofErr w:type="gramStart"/>
      <w:r w:rsidRPr="00B97F0A">
        <w:rPr>
          <w:rFonts w:ascii="Times New Roman" w:hAnsi="Times New Roman" w:cs="Times New Roman"/>
          <w:sz w:val="24"/>
          <w:szCs w:val="24"/>
        </w:rPr>
        <w:t>Ritmul de desfăşurare şi produsul final depinzând de faptul dacă procesele au loc cu accesul mai mare al aerului (când fermentarea poartă numele de aerobă) sau cu accesul insuficient al aerului (când fermentarea poartă denumirea de anaerobă).</w:t>
      </w:r>
      <w:proofErr w:type="gramEnd"/>
      <w:r w:rsidRPr="00B97F0A">
        <w:rPr>
          <w:rFonts w:ascii="Times New Roman" w:hAnsi="Times New Roman" w:cs="Times New Roman"/>
          <w:sz w:val="24"/>
          <w:szCs w:val="24"/>
        </w:rPr>
        <w:t xml:space="preserve"> În condiţii aerobe, descompunerile au loc astfel: (C6H10O5)n + nH2O → nC6H12O6 + x kcal celuloză apă glucoză căldură C6H12O6 + 6O2 → 6CO2 + 6H2O + 674 kcal glucoză oxigen bioxid de carbon apă căldură În condiţii anaerobe, descompunerile se petrec după cum urmează: (C6H10O5)n + nH2O → nC6H12O6 + x kcal celuloză apă glucoză căldură C6H12O6 → 2C3H6O3 →3CH4 + 3CO2 + 41 kcal glucoză aldehida glicerică metan bioxid de carbon căldură Rezultă că temperatura care se dezvoltă în urma descompunerii aerobe este de 16 ori mai mare decât în cazul fermentării anaerobe. Aceasta a făcut ca fermentarea aerobă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se mai numească şi fermentare la cald, iar fermentarea predominant anaerobă şi fermentare la rece. Pe fundul platformei, ca şi atunci când fermentarea se face în bazine închise, poate să aibă loc un proces de reducere cu formarea de gaz metan (biogaz), metodă care se utilizează pentru producere de gaze combustibile de uz menajer. 2(C6H10O5)n → 5nCH4 + 5nCO2 + 2nC celuloză metan bioxid cărbune de carbon b i o g a z Lipidele (grăsimile) care se găsesc în ţesuturile vegetale suferă la rândul lor transformări sub acţiunea unor bacterii aerobe şi a unor ciuperci, dând naştere în final la bioxid de carbon şi apă. Prin descompunerile pe care le suferă în timpul fermentării se modifică raportul dintre diferite componente ale gunoiului de grajd. Astfel raportul dintre carbon şi azot (C/N) care în gunoiul de grajd proaspăt este cuprins în medie de la 19/1 la 25/1 prin fermentare se modifică şi devine 11/1-16/1 apropiindu-se foarte mult de </w:t>
      </w:r>
      <w:r w:rsidRPr="00B97F0A">
        <w:rPr>
          <w:rFonts w:ascii="Times New Roman" w:hAnsi="Times New Roman" w:cs="Times New Roman"/>
          <w:sz w:val="24"/>
          <w:szCs w:val="24"/>
        </w:rPr>
        <w:lastRenderedPageBreak/>
        <w:t>raportul C/N din materia organică din sol. Compoziţia chimică după fermentare variază în limite foarte mari, însă în medie el conţine:0,5-0,6% N, 0,25-0,4% P2O5 (0,11-0,17 P), 0,6-0,8% K2O (0,5-0,66 K) 75% apă şi 25% substanţă uscată.</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r w:rsidRPr="00B97F0A">
        <w:rPr>
          <w:rFonts w:ascii="Times New Roman" w:hAnsi="Times New Roman" w:cs="Times New Roman"/>
          <w:b/>
          <w:sz w:val="24"/>
          <w:szCs w:val="24"/>
        </w:rPr>
        <w:t>Păstrarea gunoiului de grajd</w:t>
      </w:r>
      <w:r w:rsidRPr="00B97F0A">
        <w:rPr>
          <w:rFonts w:ascii="Times New Roman" w:hAnsi="Times New Roman" w:cs="Times New Roman"/>
          <w:sz w:val="24"/>
          <w:szCs w:val="24"/>
        </w:rPr>
        <w:t xml:space="preserve"> În gunoiul de grajd proaspăt, substanţele nutritive, în afară de azotul amoniacal din urină, se află în cea mai mare parte în forme din care nu pot fi luate cu uşurinţă de 158 către plante. În afară de aceasta, gunoiul de grajd proaspăt fiind păios, dacă se introduce în sol înfoiază pământul şi favorizează pierderea umezelii din sol; de asemenea, prin continuarea descompunerii în sol, microorganismele folosind ca substanţe energetice hidraţii de carbon imobilizează azotul din nitraţi sau alte forme solubile în dauna plantelor. </w:t>
      </w:r>
      <w:proofErr w:type="gramStart"/>
      <w:r w:rsidRPr="00B97F0A">
        <w:rPr>
          <w:rFonts w:ascii="Times New Roman" w:hAnsi="Times New Roman" w:cs="Times New Roman"/>
          <w:sz w:val="24"/>
          <w:szCs w:val="24"/>
        </w:rPr>
        <w:t>Gunoiul de grajd proaspăt se foloseşte mai ales la înfiinţarea răsadniţelor, a paturilor calde şi poate fi uneori utilizat şi la culturile de câmp pe solurile argiloase grele sau argilo-lutoase irigate.</w:t>
      </w:r>
      <w:proofErr w:type="gramEnd"/>
      <w:r w:rsidRPr="00B97F0A">
        <w:rPr>
          <w:rFonts w:ascii="Times New Roman" w:hAnsi="Times New Roman" w:cs="Times New Roman"/>
          <w:sz w:val="24"/>
          <w:szCs w:val="24"/>
        </w:rPr>
        <w:t xml:space="preserve"> Gunoiul de grajd devine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bun îngrăşământ atunci când după scoaterea din grajd el este depozitat în mod raţional pentru a suferi o anumită fermentare (descompunere). În principiu, se deosebesc patru procedee de colectare a dejecţiilor animale</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 împreună cu aşternutul; </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separat</w:t>
      </w:r>
      <w:proofErr w:type="gramEnd"/>
      <w:r w:rsidRPr="00B97F0A">
        <w:rPr>
          <w:rFonts w:ascii="Times New Roman" w:hAnsi="Times New Roman" w:cs="Times New Roman"/>
          <w:sz w:val="24"/>
          <w:szCs w:val="24"/>
        </w:rPr>
        <w:t xml:space="preserve"> dejecţiile solide şi separat cele lichide; </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spălarea</w:t>
      </w:r>
      <w:proofErr w:type="gramEnd"/>
      <w:r w:rsidRPr="00B97F0A">
        <w:rPr>
          <w:rFonts w:ascii="Times New Roman" w:hAnsi="Times New Roman" w:cs="Times New Roman"/>
          <w:sz w:val="24"/>
          <w:szCs w:val="24"/>
        </w:rPr>
        <w:t xml:space="preserve"> dejecţiile din grajd cu apă, într-un raport de 1/2-1/3; </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pe</w:t>
      </w:r>
      <w:proofErr w:type="gramEnd"/>
      <w:r w:rsidRPr="00B97F0A">
        <w:rPr>
          <w:rFonts w:ascii="Times New Roman" w:hAnsi="Times New Roman" w:cs="Times New Roman"/>
          <w:sz w:val="24"/>
          <w:szCs w:val="24"/>
        </w:rPr>
        <w:t xml:space="preserve"> aşternut permanent, ce se completează pe măsură ce se murdăreşte.</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Fermentarea gunoiului de grajd se face în platformă, prin care se înţelege atât construcţia cât şi depozitul de gunoi </w:t>
      </w:r>
      <w:proofErr w:type="gramStart"/>
      <w:r w:rsidRPr="00B97F0A">
        <w:rPr>
          <w:rFonts w:ascii="Times New Roman" w:hAnsi="Times New Roman" w:cs="Times New Roman"/>
          <w:sz w:val="24"/>
          <w:szCs w:val="24"/>
        </w:rPr>
        <w:t>ce</w:t>
      </w:r>
      <w:proofErr w:type="gramEnd"/>
      <w:r w:rsidRPr="00B97F0A">
        <w:rPr>
          <w:rFonts w:ascii="Times New Roman" w:hAnsi="Times New Roman" w:cs="Times New Roman"/>
          <w:sz w:val="24"/>
          <w:szCs w:val="24"/>
        </w:rPr>
        <w:t xml:space="preserve"> se aşează pe aceasta. Platforma se construieşte fie direct în câmp, fie în curtea gospodăriei. Ea se poate face la suprafaţa pământului sau într-o săpătură. Trebuie aşezată astfel încât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se respecte condiţiile de igienă, la circa 50-200 m depărtare de locuinţe şi fântânile cu apă potabilă şi cel puţin la 15 m de grajd. Ea trebuie separată de curtea vitelor şi de drumurile pe care se transportă nutreţurile, pentru a preveni răspândirea eventualelor boli. Platforma se orientează astfel ca latura cea mai lungă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fie paralelă cu direcţia vântului dominant. Dimensiunile se stabilesc în raport cu numărul de animale, durata cât acestea stau în grajd, înălţimea de depozitare şi de câte ori pe </w:t>
      </w:r>
      <w:proofErr w:type="gramStart"/>
      <w:r w:rsidRPr="00B97F0A">
        <w:rPr>
          <w:rFonts w:ascii="Times New Roman" w:hAnsi="Times New Roman" w:cs="Times New Roman"/>
          <w:sz w:val="24"/>
          <w:szCs w:val="24"/>
        </w:rPr>
        <w:t>an</w:t>
      </w:r>
      <w:proofErr w:type="gramEnd"/>
      <w:r w:rsidRPr="00B97F0A">
        <w:rPr>
          <w:rFonts w:ascii="Times New Roman" w:hAnsi="Times New Roman" w:cs="Times New Roman"/>
          <w:sz w:val="24"/>
          <w:szCs w:val="24"/>
        </w:rPr>
        <w:t xml:space="preserve"> se scoate la câmp gunoiul fermentat. Platforma are o formă dreptunghiulară cu o lăţime de 4-9 m şi lungime variabilă. Ţinând seama că în timpul </w:t>
      </w:r>
      <w:r w:rsidRPr="00B97F0A">
        <w:rPr>
          <w:rFonts w:ascii="Times New Roman" w:hAnsi="Times New Roman" w:cs="Times New Roman"/>
          <w:sz w:val="24"/>
          <w:szCs w:val="24"/>
        </w:rPr>
        <w:lastRenderedPageBreak/>
        <w:t xml:space="preserve">descompunerilor rezultă apă (must de gunoi) care mai poate proveni şi din precipitaţii, fundul platformei este necesar să fie făcut din materiale impermeabile, dale din beton (50x50 cm), cărămidă arsă, bile de lemn smolite sau argilă grasă bine bătută. Pe una sau două din laturile platformei se construieşte bazinul pentru colectarea mustului de gunoi de grajd rezultat în timpul fermentării, socotind 1,5 - 2 m3 pentru fiecare 100 m2 de platformă, dacă se scoate la câmp de 2-3 ori pe an. Bazinul se situează la cel puţin 1 m sub punctul cel mai jos al fundului platformei. El trebuie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fie impermeabil pentru apă şi acoperit cu un capac, care să ferească lichidul de îngheţ, de contact direct cu aerul şi de variaţiile temperaturii care favorizează pierderea azotului amoniacal. Pentru a micşora pierderile de azot trebuie evitat ca în bazin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treacă resturi de paie, care constituie material energetic pentru microorganisme. La suprafaţa lichidului din bazin, spre a împiedica contactul cu aerul care favorizează pierderile de azot, se toarnă un strat de ulei mineral, păcură sau petrol în cantitate de 0,5-1 litru la m2 . Aşezarea gunoiului în platformă </w:t>
      </w:r>
      <w:r w:rsidRPr="00B97F0A">
        <w:rPr>
          <w:rFonts w:ascii="Times New Roman" w:hAnsi="Times New Roman" w:cs="Times New Roman"/>
          <w:b/>
          <w:sz w:val="24"/>
          <w:szCs w:val="24"/>
        </w:rPr>
        <w:t>Aşezarea gunoiului în platformă</w:t>
      </w:r>
      <w:r w:rsidRPr="00B97F0A">
        <w:rPr>
          <w:rFonts w:ascii="Times New Roman" w:hAnsi="Times New Roman" w:cs="Times New Roman"/>
          <w:sz w:val="24"/>
          <w:szCs w:val="24"/>
        </w:rPr>
        <w:t xml:space="preserve"> prezintă o deosebită importanţă pentru calitatea materialului </w:t>
      </w:r>
      <w:proofErr w:type="gramStart"/>
      <w:r w:rsidRPr="00B97F0A">
        <w:rPr>
          <w:rFonts w:ascii="Times New Roman" w:hAnsi="Times New Roman" w:cs="Times New Roman"/>
          <w:sz w:val="24"/>
          <w:szCs w:val="24"/>
        </w:rPr>
        <w:t>ce</w:t>
      </w:r>
      <w:proofErr w:type="gramEnd"/>
      <w:r w:rsidRPr="00B97F0A">
        <w:rPr>
          <w:rFonts w:ascii="Times New Roman" w:hAnsi="Times New Roman" w:cs="Times New Roman"/>
          <w:sz w:val="24"/>
          <w:szCs w:val="24"/>
        </w:rPr>
        <w:t xml:space="preserve"> se obţine din punct de vedere al valorii fertilizante. Fermentarea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condiţionată de umiditatea materialului, aeraţie şi temperatură. Descompunerea cea mai energică se face la o umiditate a gunoiului de grajd cuprinsă între 55 şi 75%. Cu cât materialul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aşezat mai afânat şi aerul pătrunde mai uşor în platformă, cu atât descompunerea este mai energică, ceea ce duce în acelaşi timp şi la ridicarea temperaturii în masa materialului din platformă. </w:t>
      </w:r>
      <w:proofErr w:type="gramStart"/>
      <w:r w:rsidRPr="00B97F0A">
        <w:rPr>
          <w:rFonts w:ascii="Times New Roman" w:hAnsi="Times New Roman" w:cs="Times New Roman"/>
          <w:sz w:val="24"/>
          <w:szCs w:val="24"/>
        </w:rPr>
        <w:t>Temperatura în platformă mai depinde şi de raportul dintre aşternut şi dejecţiile lichide şi solide, ca şi de provenienţa acestora (cabaline, taurine).</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Fermentarea în grămezi aşezate nesistematic.</w:t>
      </w:r>
      <w:proofErr w:type="gramEnd"/>
      <w:r w:rsidRPr="00B97F0A">
        <w:rPr>
          <w:rFonts w:ascii="Times New Roman" w:hAnsi="Times New Roman" w:cs="Times New Roman"/>
          <w:sz w:val="24"/>
          <w:szCs w:val="24"/>
        </w:rPr>
        <w:t xml:space="preserve"> Este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proces neraţional, în care gunoiul de grajd se aşează la întâmplare într-o grămadă fără o formă regulată. O astfel de păstrare duce la pierderea azotului amoniacal şi a altor substanţe nutritive, fermentarea se face neuniform, la partea exterioară se instalează mucegaiuri, materialul fumegă, este neuniform descompus şi valoarea fertilizantă este foarte scăzută. </w:t>
      </w:r>
    </w:p>
    <w:p w:rsidR="00B97F0A" w:rsidRDefault="00B97F0A" w:rsidP="00B97F0A">
      <w:pPr>
        <w:spacing w:line="360" w:lineRule="auto"/>
        <w:rPr>
          <w:rFonts w:ascii="Times New Roman" w:hAnsi="Times New Roman" w:cs="Times New Roman"/>
          <w:sz w:val="24"/>
          <w:szCs w:val="24"/>
        </w:rPr>
      </w:pPr>
      <w:proofErr w:type="gramStart"/>
      <w:r w:rsidRPr="00B97F0A">
        <w:rPr>
          <w:rFonts w:ascii="Times New Roman" w:hAnsi="Times New Roman" w:cs="Times New Roman"/>
          <w:b/>
          <w:sz w:val="24"/>
          <w:szCs w:val="24"/>
        </w:rPr>
        <w:t>Fermentarea prin aşezare afânată, denumită şi fermentare aerobă, la cald</w:t>
      </w:r>
      <w:r w:rsidRPr="00B97F0A">
        <w:rPr>
          <w:rFonts w:ascii="Times New Roman" w:hAnsi="Times New Roman" w:cs="Times New Roman"/>
          <w:sz w:val="24"/>
          <w:szCs w:val="24"/>
        </w:rPr>
        <w:t>.</w:t>
      </w:r>
      <w:proofErr w:type="gramEnd"/>
      <w:r w:rsidRPr="00B97F0A">
        <w:rPr>
          <w:rFonts w:ascii="Times New Roman" w:hAnsi="Times New Roman" w:cs="Times New Roman"/>
          <w:sz w:val="24"/>
          <w:szCs w:val="24"/>
        </w:rPr>
        <w:t xml:space="preserve"> Gunoiul scos zilnic din grajd se aşează la întâmplare într-o platformă afânat, în porţiuni de circa 0,8-1 m înălţime şi 1,5-2 m lăţime, în mod alternativ, până se ajunge la înălţimea totală de circa 2,2-2,5 m. Datorită accesului aerului, temperatura se ridică (în 3- 4 zile vara şi 8-10 zile iarna) la 50-60°C. Viteza de fermentare se reglementează prin udarea platformei la câteva zile în cazul în care se urmăreşte ca descompunerea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meargă mai rapid, sau mai rar când se urmăreşte întârzierea ei. Prin udare, aerul din platformă încărcat cu CO2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împins afară, în locul lui </w:t>
      </w:r>
      <w:r w:rsidRPr="00B97F0A">
        <w:rPr>
          <w:rFonts w:ascii="Times New Roman" w:hAnsi="Times New Roman" w:cs="Times New Roman"/>
          <w:sz w:val="24"/>
          <w:szCs w:val="24"/>
        </w:rPr>
        <w:lastRenderedPageBreak/>
        <w:t xml:space="preserve">pătrunzând aer proaspăt, care fiind bogat în oxigen, intensifică ativitatea bacteriilor aerobe. </w:t>
      </w:r>
      <w:proofErr w:type="gramStart"/>
      <w:r w:rsidRPr="00B97F0A">
        <w:rPr>
          <w:rFonts w:ascii="Times New Roman" w:hAnsi="Times New Roman" w:cs="Times New Roman"/>
          <w:sz w:val="24"/>
          <w:szCs w:val="24"/>
        </w:rPr>
        <w:t>De obicei, fermentarea durează 2-3 luni.</w:t>
      </w:r>
      <w:proofErr w:type="gramEnd"/>
      <w:r w:rsidRPr="00B97F0A">
        <w:rPr>
          <w:rFonts w:ascii="Times New Roman" w:hAnsi="Times New Roman" w:cs="Times New Roman"/>
          <w:sz w:val="24"/>
          <w:szCs w:val="24"/>
        </w:rPr>
        <w:t xml:space="preserve"> </w:t>
      </w:r>
    </w:p>
    <w:p w:rsidR="00B97F0A" w:rsidRDefault="00B97F0A" w:rsidP="00B97F0A">
      <w:pPr>
        <w:spacing w:line="360" w:lineRule="auto"/>
        <w:rPr>
          <w:rFonts w:ascii="Times New Roman" w:hAnsi="Times New Roman" w:cs="Times New Roman"/>
          <w:sz w:val="24"/>
          <w:szCs w:val="24"/>
        </w:rPr>
      </w:pPr>
      <w:proofErr w:type="gramStart"/>
      <w:r w:rsidRPr="00B97F0A">
        <w:rPr>
          <w:rFonts w:ascii="Times New Roman" w:hAnsi="Times New Roman" w:cs="Times New Roman"/>
          <w:b/>
          <w:sz w:val="24"/>
          <w:szCs w:val="24"/>
        </w:rPr>
        <w:t>Fermentarea prin aşezare îndesată, denumită şi fermentare la rece, sau anaerobă</w:t>
      </w:r>
      <w:r w:rsidRPr="00B97F0A">
        <w:rPr>
          <w:rFonts w:ascii="Times New Roman" w:hAnsi="Times New Roman" w:cs="Times New Roman"/>
          <w:sz w:val="24"/>
          <w:szCs w:val="24"/>
        </w:rPr>
        <w:t>.</w:t>
      </w:r>
      <w:proofErr w:type="gramEnd"/>
      <w:r w:rsidRPr="00B97F0A">
        <w:rPr>
          <w:rFonts w:ascii="Times New Roman" w:hAnsi="Times New Roman" w:cs="Times New Roman"/>
          <w:sz w:val="24"/>
          <w:szCs w:val="24"/>
        </w:rPr>
        <w:t xml:space="preserve"> Aşezarea gunoiului scos zilnic din grajd se face alternativ în straturi de 30- 35 cm grosime, când este mai sărac în paie şi de 60-90 cm când este bogat în paie, pe porţiuni cu latura de 2-3 m lăţime. După fiecare aşezare se îndeasă bine şi se acoperă cu lese de nuiele, tulpini de floarea soarelui sau cu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capac de scânduri. Se continuă aşezarea pe aceeaşi porţiune în zilele următoare până la înălţimea de 2</w:t>
      </w:r>
      <w:proofErr w:type="gramStart"/>
      <w:r w:rsidRPr="00B97F0A">
        <w:rPr>
          <w:rFonts w:ascii="Times New Roman" w:hAnsi="Times New Roman" w:cs="Times New Roman"/>
          <w:sz w:val="24"/>
          <w:szCs w:val="24"/>
        </w:rPr>
        <w:t>,0</w:t>
      </w:r>
      <w:proofErr w:type="gramEnd"/>
      <w:r w:rsidRPr="00B97F0A">
        <w:rPr>
          <w:rFonts w:ascii="Times New Roman" w:hAnsi="Times New Roman" w:cs="Times New Roman"/>
          <w:sz w:val="24"/>
          <w:szCs w:val="24"/>
        </w:rPr>
        <w:t xml:space="preserve">-2,5 m, după care se acoperă cu un strat de pământ de 15-20 cm. Se trece apoi la aşezarea gunoiului alături în a doua porţiune, strâns legată de prima şi aşa mai departe. Pentru </w:t>
      </w:r>
      <w:proofErr w:type="gramStart"/>
      <w:r w:rsidRPr="00B97F0A">
        <w:rPr>
          <w:rFonts w:ascii="Times New Roman" w:hAnsi="Times New Roman" w:cs="Times New Roman"/>
          <w:sz w:val="24"/>
          <w:szCs w:val="24"/>
        </w:rPr>
        <w:t>a</w:t>
      </w:r>
      <w:proofErr w:type="gramEnd"/>
      <w:r w:rsidRPr="00B97F0A">
        <w:rPr>
          <w:rFonts w:ascii="Times New Roman" w:hAnsi="Times New Roman" w:cs="Times New Roman"/>
          <w:sz w:val="24"/>
          <w:szCs w:val="24"/>
        </w:rPr>
        <w:t xml:space="preserve"> evita uscarea materialului şi dezvoltarea mucegaiurilor nefolositoare, platforma se înconjoară de jur-împrejur cu lese de nuiele, tulpini de floarea soarelui sau alte materiale. Prin aşezare îndesată, descompunerile merg mai încet, bioxidul de carbon ce rezultă rămâne în atmosfera din interiorul platformei, iar temperatura nu creşte peste 30- 35°C vara şi 20-25°C iarna. Fermentarea durează 3-4 luni, după care scăderea în volum a platformei faţă de cantitatea iniţială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de 15-30%, iar cea de azot de 10-25%. După această perioadă, materialul capătă o culoare brună-închis, are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aspect untos şi miros caracteristic.</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b/>
          <w:sz w:val="24"/>
          <w:szCs w:val="24"/>
        </w:rPr>
        <w:t>Fermentarea prin aşezare afânată la început, apoi îndesată</w:t>
      </w:r>
      <w:r w:rsidRPr="00B97F0A">
        <w:rPr>
          <w:rFonts w:ascii="Times New Roman" w:hAnsi="Times New Roman" w:cs="Times New Roman"/>
          <w:sz w:val="24"/>
          <w:szCs w:val="24"/>
        </w:rPr>
        <w:t>.</w:t>
      </w:r>
      <w:proofErr w:type="gramEnd"/>
      <w:r w:rsidRPr="00B97F0A">
        <w:rPr>
          <w:rFonts w:ascii="Times New Roman" w:hAnsi="Times New Roman" w:cs="Times New Roman"/>
          <w:sz w:val="24"/>
          <w:szCs w:val="24"/>
        </w:rPr>
        <w:t xml:space="preserve"> Gunoiul de grajd se aşează la început afânat pe porţiuni, în straturi de 0,8-1 m înălţime şi după ce temperatura se ridică la circa 55-60°C (adică după 3-4-zile vara şi 8-10 zile iarna) se îndeasă. </w:t>
      </w:r>
      <w:proofErr w:type="gramStart"/>
      <w:r w:rsidRPr="00B97F0A">
        <w:rPr>
          <w:rFonts w:ascii="Times New Roman" w:hAnsi="Times New Roman" w:cs="Times New Roman"/>
          <w:sz w:val="24"/>
          <w:szCs w:val="24"/>
        </w:rPr>
        <w:t>Temperatura scade după aceea la 35-45°C.</w:t>
      </w:r>
      <w:proofErr w:type="gramEnd"/>
      <w:r w:rsidRPr="00B97F0A">
        <w:rPr>
          <w:rFonts w:ascii="Times New Roman" w:hAnsi="Times New Roman" w:cs="Times New Roman"/>
          <w:sz w:val="24"/>
          <w:szCs w:val="24"/>
        </w:rPr>
        <w:t xml:space="preserve"> Peste acest strat se aşează din nou gunoi în acelaşi mod, procedându-se astfel până ce platforma atinge o înălţime de 2</w:t>
      </w:r>
      <w:proofErr w:type="gramStart"/>
      <w:r w:rsidRPr="00B97F0A">
        <w:rPr>
          <w:rFonts w:ascii="Times New Roman" w:hAnsi="Times New Roman" w:cs="Times New Roman"/>
          <w:sz w:val="24"/>
          <w:szCs w:val="24"/>
        </w:rPr>
        <w:t>,0</w:t>
      </w:r>
      <w:proofErr w:type="gramEnd"/>
      <w:r w:rsidRPr="00B97F0A">
        <w:rPr>
          <w:rFonts w:ascii="Times New Roman" w:hAnsi="Times New Roman" w:cs="Times New Roman"/>
          <w:sz w:val="24"/>
          <w:szCs w:val="24"/>
        </w:rPr>
        <w:t xml:space="preserve">-2,5 m când se acoperă cu un strat de pământ. </w:t>
      </w:r>
      <w:proofErr w:type="gramStart"/>
      <w:r w:rsidRPr="00B97F0A">
        <w:rPr>
          <w:rFonts w:ascii="Times New Roman" w:hAnsi="Times New Roman" w:cs="Times New Roman"/>
          <w:sz w:val="24"/>
          <w:szCs w:val="24"/>
        </w:rPr>
        <w:t>Fermentarea durează 4-5 luni.</w:t>
      </w:r>
      <w:proofErr w:type="gramEnd"/>
      <w:r w:rsidRPr="00B97F0A">
        <w:rPr>
          <w:rFonts w:ascii="Times New Roman" w:hAnsi="Times New Roman" w:cs="Times New Roman"/>
          <w:sz w:val="24"/>
          <w:szCs w:val="24"/>
        </w:rPr>
        <w:t xml:space="preserve"> Fermentarea sub picioarele animalelor sau cu aşternut permanent. În principiu, procedeul constă în punerea de aşternut proaspăt peste cel vechi pe măsură </w:t>
      </w:r>
      <w:proofErr w:type="gramStart"/>
      <w:r w:rsidRPr="00B97F0A">
        <w:rPr>
          <w:rFonts w:ascii="Times New Roman" w:hAnsi="Times New Roman" w:cs="Times New Roman"/>
          <w:sz w:val="24"/>
          <w:szCs w:val="24"/>
        </w:rPr>
        <w:t>ce</w:t>
      </w:r>
      <w:proofErr w:type="gramEnd"/>
      <w:r w:rsidRPr="00B97F0A">
        <w:rPr>
          <w:rFonts w:ascii="Times New Roman" w:hAnsi="Times New Roman" w:cs="Times New Roman"/>
          <w:sz w:val="24"/>
          <w:szCs w:val="24"/>
        </w:rPr>
        <w:t xml:space="preserve"> acesta se murdăreşte. Datorită îndesării sub greutatea corpului animalelor se creează condiţii pentru fermentare anaerobă, obţinându-se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gunoi de grajd fermentat cu un conţinut de azot ridicat. 160 Se deosebesc două variante, una a grajdurilor adânci, unde podeaua se face cu 0,4-0,8 m sub nivelul solului şi alta de creştere a vitelor în întreţinere liberă în padocuri. Procedeul nu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recomandabil pentru vacile în lactaţie şi pentru cabaline. </w:t>
      </w:r>
      <w:proofErr w:type="gramStart"/>
      <w:r w:rsidRPr="00B97F0A">
        <w:rPr>
          <w:rFonts w:ascii="Times New Roman" w:hAnsi="Times New Roman" w:cs="Times New Roman"/>
          <w:sz w:val="24"/>
          <w:szCs w:val="24"/>
        </w:rPr>
        <w:t>Se poate practica pentru vitele cornute puse la îngrăşat, ca şi pentru oi şi capre.</w:t>
      </w:r>
      <w:proofErr w:type="gramEnd"/>
      <w:r w:rsidRPr="00B97F0A">
        <w:rPr>
          <w:rFonts w:ascii="Times New Roman" w:hAnsi="Times New Roman" w:cs="Times New Roman"/>
          <w:sz w:val="24"/>
          <w:szCs w:val="24"/>
        </w:rPr>
        <w:t xml:space="preserve"> </w:t>
      </w:r>
    </w:p>
    <w:p w:rsidR="00B97F0A" w:rsidRDefault="00B97F0A" w:rsidP="00B97F0A">
      <w:pPr>
        <w:spacing w:line="360" w:lineRule="auto"/>
        <w:rPr>
          <w:rFonts w:ascii="Times New Roman" w:hAnsi="Times New Roman" w:cs="Times New Roman"/>
          <w:sz w:val="24"/>
          <w:szCs w:val="24"/>
        </w:rPr>
      </w:pPr>
      <w:proofErr w:type="gramStart"/>
      <w:r w:rsidRPr="00B97F0A">
        <w:rPr>
          <w:rFonts w:ascii="Times New Roman" w:hAnsi="Times New Roman" w:cs="Times New Roman"/>
          <w:b/>
          <w:sz w:val="24"/>
          <w:szCs w:val="24"/>
        </w:rPr>
        <w:lastRenderedPageBreak/>
        <w:t>Folosirea gunoiului de grajd</w:t>
      </w:r>
      <w:r w:rsidRPr="00B97F0A">
        <w:rPr>
          <w:rFonts w:ascii="Times New Roman" w:hAnsi="Times New Roman" w:cs="Times New Roman"/>
          <w:sz w:val="24"/>
          <w:szCs w:val="24"/>
        </w:rPr>
        <w:t xml:space="preserve"> Gunoiul de grajd se poate încorpora în sol în principiu în orice timp al anului.</w:t>
      </w:r>
      <w:proofErr w:type="gramEnd"/>
      <w:r w:rsidRPr="00B97F0A">
        <w:rPr>
          <w:rFonts w:ascii="Times New Roman" w:hAnsi="Times New Roman" w:cs="Times New Roman"/>
          <w:sz w:val="24"/>
          <w:szCs w:val="24"/>
        </w:rPr>
        <w:t xml:space="preserve"> Cel mai bine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însă atunci când încorporarea se face odată cu lucrările solului din varătoamnă. Transportul la câmp pentru a împiedica pierderile de azot amoniacal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bine să se facă pe o vreme răcoroasă şi noroasă. Gunoiul scos la câmp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bine să se împrăştie cât mai uniform şi se se încorporeze în aceeaşi zi sub brazdă cu plugul. Nu este bine să fie lăsat în grămezi mici, deoarece este uscat de vânt, o parte din azot (NH3) se pierde, iar terenul se îngraşă neuniform, întrucât prin ploi, o parte din substanţe se spală în adâncime pe locul unde a fost depozitat în grămezi. Când nu se poate încorpora imediat în sol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mai bine să se aşeze la hotarul dintre tarlalele ce urmează a fi îngrăşate, în grămezi mari, bine îndesate şi cu marginile drepte. </w:t>
      </w:r>
      <w:proofErr w:type="gramStart"/>
      <w:r w:rsidRPr="00B97F0A">
        <w:rPr>
          <w:rFonts w:ascii="Times New Roman" w:hAnsi="Times New Roman" w:cs="Times New Roman"/>
          <w:sz w:val="24"/>
          <w:szCs w:val="24"/>
        </w:rPr>
        <w:t>Pe terenurile nisipoase, pe cele în pantă, ca şi în zonele cu umezeală suficientă, unde plantele se seamănă mai târziu, gunoiul de grajd poate fi indrodus în sol şi primăvara.</w:t>
      </w:r>
      <w:proofErr w:type="gramEnd"/>
      <w:r w:rsidRPr="00B97F0A">
        <w:rPr>
          <w:rFonts w:ascii="Times New Roman" w:hAnsi="Times New Roman" w:cs="Times New Roman"/>
          <w:sz w:val="24"/>
          <w:szCs w:val="24"/>
        </w:rPr>
        <w:t xml:space="preserve"> Încorporarea gunoiului de grajd se face la 20-24 cm pe solurile nisipoase, pe cele cu crăpături, pe solurile de pădure, ca şi pe cele din zonele secetoase. Pe solurile argiloase, ca şi în zonele cu umezeală suficientă, încorporarea se face mai în faţă, la 16-20 cm. La aplicarea gunoiului de grajd răspund favorabil aproape toate plantele de cultură. În primul an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mai bine folosit de plantele cu o perioadă lungă de vegetaţie: cartof, cânepă, sfeclă, porumb, floarea-soarelui, plante furajere (sorg, iarbă de Sudan), ca şi o serie de legume: varză, castraveţi tomate. Cu rezultate bune se foloseşte în livezi şi la viţa de vie pe rod şi şcolile de viţe, plante decorative (bine fermentat). </w:t>
      </w:r>
      <w:proofErr w:type="gramStart"/>
      <w:r w:rsidRPr="00B97F0A">
        <w:rPr>
          <w:rFonts w:ascii="Times New Roman" w:hAnsi="Times New Roman" w:cs="Times New Roman"/>
          <w:sz w:val="24"/>
          <w:szCs w:val="24"/>
        </w:rPr>
        <w:t>Gunoiul de grajd îşi manifestă acţiunea şi în anul al doilea, al treilea şi chiar al patrulea de la aplicare.</w:t>
      </w:r>
      <w:proofErr w:type="gramEnd"/>
      <w:r w:rsidRPr="00B97F0A">
        <w:rPr>
          <w:rFonts w:ascii="Times New Roman" w:hAnsi="Times New Roman" w:cs="Times New Roman"/>
          <w:sz w:val="24"/>
          <w:szCs w:val="24"/>
        </w:rPr>
        <w:t xml:space="preserve"> </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b/>
          <w:sz w:val="24"/>
          <w:szCs w:val="24"/>
        </w:rPr>
        <w:t>.Tulbureala (Gülle)</w:t>
      </w:r>
      <w:r w:rsidRPr="00B97F0A">
        <w:rPr>
          <w:rFonts w:ascii="Times New Roman" w:hAnsi="Times New Roman" w:cs="Times New Roman"/>
          <w:sz w:val="24"/>
          <w:szCs w:val="24"/>
        </w:rPr>
        <w:t xml:space="preserve"> Colectarea dejecţiilor animalelor se mai poate face prin prin spălare grajdurilor cu cantitaţi mici de </w:t>
      </w:r>
      <w:proofErr w:type="gramStart"/>
      <w:r w:rsidRPr="00B97F0A">
        <w:rPr>
          <w:rFonts w:ascii="Times New Roman" w:hAnsi="Times New Roman" w:cs="Times New Roman"/>
          <w:sz w:val="24"/>
          <w:szCs w:val="24"/>
        </w:rPr>
        <w:t>apă</w:t>
      </w:r>
      <w:proofErr w:type="gramEnd"/>
      <w:r w:rsidRPr="00B97F0A">
        <w:rPr>
          <w:rFonts w:ascii="Times New Roman" w:hAnsi="Times New Roman" w:cs="Times New Roman"/>
          <w:sz w:val="24"/>
          <w:szCs w:val="24"/>
        </w:rPr>
        <w:t xml:space="preserve"> în raport de 1 parte dejecţii la 2-3 părţi apă. Colectarea se face într-un bazin acoperit, care se poate afla sub pardoseala grajdului sau în apropierea acestuia. Se obţine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amestec de dejecţii lichide şi consistente, uneori cu cantităţi mici de paie tocate mărunt, praf de turbă, rumeguş. Acest amestec se lasă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fermenteze timp de 2-3 săptămâni vara şi 4-6 săptămâni iarna, după care se scoate la câmp. </w:t>
      </w:r>
      <w:proofErr w:type="gramStart"/>
      <w:r w:rsidRPr="00B97F0A">
        <w:rPr>
          <w:rFonts w:ascii="Times New Roman" w:hAnsi="Times New Roman" w:cs="Times New Roman"/>
          <w:sz w:val="24"/>
          <w:szCs w:val="24"/>
        </w:rPr>
        <w:t>Înainte de utilizare se amestecă partea lichidă cu partea consistentă depusă la fund.</w:t>
      </w:r>
      <w:proofErr w:type="gramEnd"/>
      <w:r w:rsidRPr="00B97F0A">
        <w:rPr>
          <w:rFonts w:ascii="Times New Roman" w:hAnsi="Times New Roman" w:cs="Times New Roman"/>
          <w:sz w:val="24"/>
          <w:szCs w:val="24"/>
        </w:rPr>
        <w:t xml:space="preserve"> Întotdeauna când se scoate la câmp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nevoie să se subţieze cu apă astfel ca în final raportul dintre dejecţiile animalelor şi apă şă fie de 1:6 la 1:10. Tulbureala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un bun îngrăşământ pentru păşuni, plante de siloz, fâneţe, livezi, ca şi pentru plantele de câmp.</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b/>
          <w:sz w:val="24"/>
          <w:szCs w:val="24"/>
        </w:rPr>
        <w:lastRenderedPageBreak/>
        <w:t>.Mraniţa</w:t>
      </w:r>
      <w:r w:rsidRPr="00B97F0A">
        <w:rPr>
          <w:rFonts w:ascii="Times New Roman" w:hAnsi="Times New Roman" w:cs="Times New Roman"/>
          <w:sz w:val="24"/>
          <w:szCs w:val="24"/>
        </w:rPr>
        <w:t xml:space="preserve"> Mraniţa, rezultă printr-o descompunere foarte avansată a gunoiului de grajd,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un îngrăşământ ce se foloseşte mai ales în răsadniţe, în sere, în floricultură şi uneori la culturile de câmp. Conţine 0</w:t>
      </w:r>
      <w:proofErr w:type="gramStart"/>
      <w:r w:rsidRPr="00B97F0A">
        <w:rPr>
          <w:rFonts w:ascii="Times New Roman" w:hAnsi="Times New Roman" w:cs="Times New Roman"/>
          <w:sz w:val="24"/>
          <w:szCs w:val="24"/>
        </w:rPr>
        <w:t>,7</w:t>
      </w:r>
      <w:proofErr w:type="gramEnd"/>
      <w:r w:rsidRPr="00B97F0A">
        <w:rPr>
          <w:rFonts w:ascii="Times New Roman" w:hAnsi="Times New Roman" w:cs="Times New Roman"/>
          <w:sz w:val="24"/>
          <w:szCs w:val="24"/>
        </w:rPr>
        <w:t xml:space="preserve">-2,0% N, 0,3-1,2% P2O5, 0,8-0,9% K2O şi 70% apă. </w:t>
      </w:r>
      <w:proofErr w:type="gramStart"/>
      <w:r w:rsidRPr="00B97F0A">
        <w:rPr>
          <w:rFonts w:ascii="Times New Roman" w:hAnsi="Times New Roman" w:cs="Times New Roman"/>
          <w:sz w:val="24"/>
          <w:szCs w:val="24"/>
        </w:rPr>
        <w:t>Se foloseşte cu multă eficienţă prin aplicarea la cuib sau pentru facerea de amestecuri de pământuri, ghivece nutritive folosite în legumicultură şi floricultură.</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Eficienţa creşte dacă se umectează cu îngrăşăminte lichide, în soluţii cu concentraţia scăzută.</w:t>
      </w:r>
      <w:proofErr w:type="gramEnd"/>
    </w:p>
    <w:p w:rsidR="00B97F0A" w:rsidRDefault="00B97F0A" w:rsidP="00B97F0A">
      <w:pPr>
        <w:spacing w:line="360" w:lineRule="auto"/>
        <w:rPr>
          <w:rFonts w:ascii="Times New Roman" w:hAnsi="Times New Roman" w:cs="Times New Roman"/>
          <w:sz w:val="24"/>
          <w:szCs w:val="24"/>
        </w:rPr>
      </w:pPr>
      <w:proofErr w:type="gramStart"/>
      <w:r w:rsidRPr="00B97F0A">
        <w:rPr>
          <w:rFonts w:ascii="Times New Roman" w:hAnsi="Times New Roman" w:cs="Times New Roman"/>
          <w:sz w:val="24"/>
          <w:szCs w:val="24"/>
        </w:rPr>
        <w:t>.</w:t>
      </w:r>
      <w:r w:rsidRPr="00B97F0A">
        <w:rPr>
          <w:rFonts w:ascii="Times New Roman" w:hAnsi="Times New Roman" w:cs="Times New Roman"/>
          <w:b/>
          <w:sz w:val="24"/>
          <w:szCs w:val="24"/>
        </w:rPr>
        <w:t>Mustul de gunoi de grajd, gunoiul artificial, paiele, turba, gunoiul de păsări</w:t>
      </w:r>
      <w:r w:rsidRPr="00B97F0A">
        <w:rPr>
          <w:rFonts w:ascii="Times New Roman" w:hAnsi="Times New Roman" w:cs="Times New Roman"/>
          <w:sz w:val="24"/>
          <w:szCs w:val="24"/>
        </w:rPr>
        <w:t>.</w:t>
      </w:r>
      <w:proofErr w:type="gramEnd"/>
      <w:r w:rsidRPr="00B97F0A">
        <w:rPr>
          <w:rFonts w:ascii="Times New Roman" w:hAnsi="Times New Roman" w:cs="Times New Roman"/>
          <w:sz w:val="24"/>
          <w:szCs w:val="24"/>
        </w:rPr>
        <w:t xml:space="preserve"> Compoziţia chimică mod de păstrare şi aplicare Prin fermentarea gunoiului de grajd rezultă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lichid denumit must de gunoi de grajd. Cantitatea </w:t>
      </w:r>
      <w:proofErr w:type="gramStart"/>
      <w:r w:rsidRPr="00B97F0A">
        <w:rPr>
          <w:rFonts w:ascii="Times New Roman" w:hAnsi="Times New Roman" w:cs="Times New Roman"/>
          <w:sz w:val="24"/>
          <w:szCs w:val="24"/>
        </w:rPr>
        <w:t>ce</w:t>
      </w:r>
      <w:proofErr w:type="gramEnd"/>
      <w:r w:rsidRPr="00B97F0A">
        <w:rPr>
          <w:rFonts w:ascii="Times New Roman" w:hAnsi="Times New Roman" w:cs="Times New Roman"/>
          <w:sz w:val="24"/>
          <w:szCs w:val="24"/>
        </w:rPr>
        <w:t xml:space="preserve"> se acumulează variază în raport cu metoda de păstrare a gunoiului de grajd, durata de fermentare şi posibilitatea ca apa de precipitaţii să pătrundă în platformă (tabelul 25). Compoziţia mustului de gunoi de grajd variază foarte mult, conţinând în medie 0</w:t>
      </w:r>
      <w:proofErr w:type="gramStart"/>
      <w:r w:rsidRPr="00B97F0A">
        <w:rPr>
          <w:rFonts w:ascii="Times New Roman" w:hAnsi="Times New Roman" w:cs="Times New Roman"/>
          <w:sz w:val="24"/>
          <w:szCs w:val="24"/>
        </w:rPr>
        <w:t>,2</w:t>
      </w:r>
      <w:proofErr w:type="gramEnd"/>
      <w:r w:rsidRPr="00B97F0A">
        <w:rPr>
          <w:rFonts w:ascii="Times New Roman" w:hAnsi="Times New Roman" w:cs="Times New Roman"/>
          <w:sz w:val="24"/>
          <w:szCs w:val="24"/>
        </w:rPr>
        <w:t xml:space="preserve">-0,4% N, 0,03-0,06% P2O5 şi 0,4-0,6% K2O. </w:t>
      </w:r>
      <w:proofErr w:type="gramStart"/>
      <w:r w:rsidRPr="00B97F0A">
        <w:rPr>
          <w:rFonts w:ascii="Times New Roman" w:hAnsi="Times New Roman" w:cs="Times New Roman"/>
          <w:sz w:val="24"/>
          <w:szCs w:val="24"/>
        </w:rPr>
        <w:t>Acumularea mustului de gunoi de grajd pentru fiecare tonă în raport cu metoda de păstrare a gunoiului de grajd după 4 luni.</w:t>
      </w:r>
      <w:proofErr w:type="gramEnd"/>
      <w:r w:rsidRPr="00B97F0A">
        <w:rPr>
          <w:rFonts w:ascii="Times New Roman" w:hAnsi="Times New Roman" w:cs="Times New Roman"/>
          <w:sz w:val="24"/>
          <w:szCs w:val="24"/>
        </w:rPr>
        <w:t xml:space="preserve"> </w:t>
      </w:r>
    </w:p>
    <w:p w:rsidR="00B97F0A"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b/>
          <w:sz w:val="24"/>
          <w:szCs w:val="24"/>
        </w:rPr>
        <w:t>Metode de păstrare Specificare afânat afânat-îndesat îndesat litri % litri % litri %</w:t>
      </w:r>
      <w:r w:rsidRPr="00B97F0A">
        <w:rPr>
          <w:rFonts w:ascii="Times New Roman" w:hAnsi="Times New Roman" w:cs="Times New Roman"/>
          <w:sz w:val="24"/>
          <w:szCs w:val="24"/>
        </w:rPr>
        <w:t xml:space="preserve"> Mustul de gunoi rezultat 100-150 10-15 45-60 4</w:t>
      </w:r>
      <w:proofErr w:type="gramStart"/>
      <w:r w:rsidRPr="00B97F0A">
        <w:rPr>
          <w:rFonts w:ascii="Times New Roman" w:hAnsi="Times New Roman" w:cs="Times New Roman"/>
          <w:sz w:val="24"/>
          <w:szCs w:val="24"/>
        </w:rPr>
        <w:t>,5</w:t>
      </w:r>
      <w:proofErr w:type="gramEnd"/>
      <w:r w:rsidRPr="00B97F0A">
        <w:rPr>
          <w:rFonts w:ascii="Times New Roman" w:hAnsi="Times New Roman" w:cs="Times New Roman"/>
          <w:sz w:val="24"/>
          <w:szCs w:val="24"/>
        </w:rPr>
        <w:t xml:space="preserve">-6 20-30 2,3 Urina animalelor, care nu este reţinută de aşternut, se dirijează din grajd în bazine special construite în afara grajdului. Cantitatea de urină </w:t>
      </w:r>
      <w:proofErr w:type="gramStart"/>
      <w:r w:rsidRPr="00B97F0A">
        <w:rPr>
          <w:rFonts w:ascii="Times New Roman" w:hAnsi="Times New Roman" w:cs="Times New Roman"/>
          <w:sz w:val="24"/>
          <w:szCs w:val="24"/>
        </w:rPr>
        <w:t>ce</w:t>
      </w:r>
      <w:proofErr w:type="gramEnd"/>
      <w:r w:rsidRPr="00B97F0A">
        <w:rPr>
          <w:rFonts w:ascii="Times New Roman" w:hAnsi="Times New Roman" w:cs="Times New Roman"/>
          <w:sz w:val="24"/>
          <w:szCs w:val="24"/>
        </w:rPr>
        <w:t xml:space="preserve"> se poate acumula este în legătură cu specia animalelor, vârsta, natura şi cantitatea hranei, temperatura mediului, starea de sănătate a animalelor. În medie, în decurs de 24 ore, animalele adulte elimină: 10-15 litri bovinele, 4-6- litri cabalinele, 2</w:t>
      </w:r>
      <w:proofErr w:type="gramStart"/>
      <w:r w:rsidRPr="00B97F0A">
        <w:rPr>
          <w:rFonts w:ascii="Times New Roman" w:hAnsi="Times New Roman" w:cs="Times New Roman"/>
          <w:sz w:val="24"/>
          <w:szCs w:val="24"/>
        </w:rPr>
        <w:t>,5</w:t>
      </w:r>
      <w:proofErr w:type="gramEnd"/>
      <w:r w:rsidRPr="00B97F0A">
        <w:rPr>
          <w:rFonts w:ascii="Times New Roman" w:hAnsi="Times New Roman" w:cs="Times New Roman"/>
          <w:sz w:val="24"/>
          <w:szCs w:val="24"/>
        </w:rPr>
        <w:t>-4,5 litri porcinele şi 0,6-1 litri ovinele. Urina de cabaline conţine în medie 0,9-1,5% azot, cea de bovine 0,5-0,6% azot, cea de porcine 0,40-0,45 % azot, iar cea de ovine 1,5-1,95%. Urina mai conţine urme de fosfor, iar potasiu în cantităţi ce variază între 0</w:t>
      </w:r>
      <w:proofErr w:type="gramStart"/>
      <w:r w:rsidRPr="00B97F0A">
        <w:rPr>
          <w:rFonts w:ascii="Times New Roman" w:hAnsi="Times New Roman" w:cs="Times New Roman"/>
          <w:sz w:val="24"/>
          <w:szCs w:val="24"/>
        </w:rPr>
        <w:t>,4</w:t>
      </w:r>
      <w:proofErr w:type="gramEnd"/>
      <w:r w:rsidRPr="00B97F0A">
        <w:rPr>
          <w:rFonts w:ascii="Times New Roman" w:hAnsi="Times New Roman" w:cs="Times New Roman"/>
          <w:sz w:val="24"/>
          <w:szCs w:val="24"/>
        </w:rPr>
        <w:t xml:space="preserve">% (cabaline) şi 2,26% (ovine). </w:t>
      </w:r>
      <w:proofErr w:type="gramStart"/>
      <w:r w:rsidRPr="00B97F0A">
        <w:rPr>
          <w:rFonts w:ascii="Times New Roman" w:hAnsi="Times New Roman" w:cs="Times New Roman"/>
          <w:sz w:val="24"/>
          <w:szCs w:val="24"/>
        </w:rPr>
        <w:t>De asemenea, conţine cantităţi mici de magneziu, calciu, sulf, diferite substanţe stimulatorii (auxine).</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Urina şi mustul de gunoi de grajd sunt mai ales îngrăşăminte azotopotasice.</w:t>
      </w:r>
      <w:proofErr w:type="gramEnd"/>
      <w:r w:rsidRPr="00B97F0A">
        <w:rPr>
          <w:rFonts w:ascii="Times New Roman" w:hAnsi="Times New Roman" w:cs="Times New Roman"/>
          <w:sz w:val="24"/>
          <w:szCs w:val="24"/>
        </w:rPr>
        <w:t xml:space="preserve"> Până la folosire ele trebuie păstrate în bazine acoperite, pentru a împiedica pierderile de azot </w:t>
      </w:r>
      <w:proofErr w:type="gramStart"/>
      <w:r w:rsidRPr="00B97F0A">
        <w:rPr>
          <w:rFonts w:ascii="Times New Roman" w:hAnsi="Times New Roman" w:cs="Times New Roman"/>
          <w:sz w:val="24"/>
          <w:szCs w:val="24"/>
        </w:rPr>
        <w:t>ce</w:t>
      </w:r>
      <w:proofErr w:type="gramEnd"/>
      <w:r w:rsidRPr="00B97F0A">
        <w:rPr>
          <w:rFonts w:ascii="Times New Roman" w:hAnsi="Times New Roman" w:cs="Times New Roman"/>
          <w:sz w:val="24"/>
          <w:szCs w:val="24"/>
        </w:rPr>
        <w:t xml:space="preserve"> au loc prin transformarea compuşilor azotaţi de către microorganisme specifice. </w:t>
      </w:r>
      <w:proofErr w:type="gramStart"/>
      <w:r w:rsidRPr="00B97F0A">
        <w:rPr>
          <w:rFonts w:ascii="Times New Roman" w:hAnsi="Times New Roman" w:cs="Times New Roman"/>
          <w:sz w:val="24"/>
          <w:szCs w:val="24"/>
        </w:rPr>
        <w:t>Urina ca şi mustul de gunoi de grajd constituie îngrăşăminte cu acţiune rapidă.</w:t>
      </w:r>
      <w:proofErr w:type="gramEnd"/>
      <w:r w:rsidRPr="00B97F0A">
        <w:rPr>
          <w:rFonts w:ascii="Times New Roman" w:hAnsi="Times New Roman" w:cs="Times New Roman"/>
          <w:sz w:val="24"/>
          <w:szCs w:val="24"/>
        </w:rPr>
        <w:t xml:space="preserve"> Scoaterea la câmp se poate face în orice timp al anului. Cea mai raţională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utilizarea în doze mici şi repetate des. </w:t>
      </w:r>
      <w:proofErr w:type="gramStart"/>
      <w:r w:rsidRPr="00B97F0A">
        <w:rPr>
          <w:rFonts w:ascii="Times New Roman" w:hAnsi="Times New Roman" w:cs="Times New Roman"/>
          <w:sz w:val="24"/>
          <w:szCs w:val="24"/>
        </w:rPr>
        <w:t>Când se duce la câmp trebuie transportată în butoaie sau cisterne închise.</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Se împrăştie cu dispozitive speciale cât mai aproape de suprafaţa solului şi pe cât posibil în zilele cu nor şi</w:t>
      </w:r>
      <w:proofErr w:type="gramEnd"/>
      <w:r w:rsidRPr="00B97F0A">
        <w:rPr>
          <w:rFonts w:ascii="Times New Roman" w:hAnsi="Times New Roman" w:cs="Times New Roman"/>
          <w:sz w:val="24"/>
          <w:szCs w:val="24"/>
        </w:rPr>
        <w:t xml:space="preserve"> fără vânt. </w:t>
      </w:r>
    </w:p>
    <w:p w:rsidR="00B97F0A" w:rsidRDefault="00B97F0A" w:rsidP="00B97F0A">
      <w:pPr>
        <w:spacing w:line="360" w:lineRule="auto"/>
        <w:rPr>
          <w:rFonts w:ascii="Times New Roman" w:hAnsi="Times New Roman" w:cs="Times New Roman"/>
          <w:sz w:val="24"/>
          <w:szCs w:val="24"/>
        </w:rPr>
      </w:pPr>
      <w:proofErr w:type="gramStart"/>
      <w:r w:rsidRPr="00B97F0A">
        <w:rPr>
          <w:rFonts w:ascii="Times New Roman" w:hAnsi="Times New Roman" w:cs="Times New Roman"/>
          <w:sz w:val="24"/>
          <w:szCs w:val="24"/>
        </w:rPr>
        <w:lastRenderedPageBreak/>
        <w:t>Se pot utiliza ca îngrăşăminte de bază sau suplimentare.</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Ca îngrăşăminte de bază se încorporează odată cu arătura adâncă pe terenurile destinate culturilor de cartofi, cânepă, rădăcinoase, oleaginoase, plante legumicole etc., în cantităţi de 5-15t/ha până la 10-30t/ha (legume).</w:t>
      </w:r>
      <w:proofErr w:type="gramEnd"/>
      <w:r w:rsidRPr="00B97F0A">
        <w:rPr>
          <w:rFonts w:ascii="Times New Roman" w:hAnsi="Times New Roman" w:cs="Times New Roman"/>
          <w:sz w:val="24"/>
          <w:szCs w:val="24"/>
        </w:rPr>
        <w:t xml:space="preserve"> Nu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indicat a se da ca îngrăşământ de bază în toamnă pe soluri uşoare. </w:t>
      </w:r>
      <w:proofErr w:type="gramStart"/>
      <w:r w:rsidRPr="00B97F0A">
        <w:rPr>
          <w:rFonts w:ascii="Times New Roman" w:hAnsi="Times New Roman" w:cs="Times New Roman"/>
          <w:sz w:val="24"/>
          <w:szCs w:val="24"/>
        </w:rPr>
        <w:t>Eficienţa creşte când se dă împreună cu îngrăşămintele fosfatice.</w:t>
      </w:r>
      <w:proofErr w:type="gramEnd"/>
      <w:r w:rsidRPr="00B97F0A">
        <w:rPr>
          <w:rFonts w:ascii="Times New Roman" w:hAnsi="Times New Roman" w:cs="Times New Roman"/>
          <w:sz w:val="24"/>
          <w:szCs w:val="24"/>
        </w:rPr>
        <w:t xml:space="preserve"> În timpul vegetaţiei se aplică la păşuni, legume (excepţie ţelina), rădăcinoase, pomi etc., atât urina cât şi mustul de gunoi de grajd în cantitate de 3-5 t/ha până la 10-15 t/ha în amestec cu 2-3 părţi </w:t>
      </w:r>
      <w:proofErr w:type="gramStart"/>
      <w:r w:rsidRPr="00B97F0A">
        <w:rPr>
          <w:rFonts w:ascii="Times New Roman" w:hAnsi="Times New Roman" w:cs="Times New Roman"/>
          <w:sz w:val="24"/>
          <w:szCs w:val="24"/>
        </w:rPr>
        <w:t>apă</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După împrăştiere, solul se lucrează cu o unealtă oarecare.</w:t>
      </w:r>
      <w:proofErr w:type="gramEnd"/>
      <w:r w:rsidRPr="00B97F0A">
        <w:rPr>
          <w:rFonts w:ascii="Times New Roman" w:hAnsi="Times New Roman" w:cs="Times New Roman"/>
          <w:sz w:val="24"/>
          <w:szCs w:val="24"/>
        </w:rPr>
        <w:t xml:space="preserve"> Pe acelaşi teren, folosirea urinei şi a mustului de gunoi de grajd se face la 2-3 ani odată, pentru </w:t>
      </w:r>
      <w:proofErr w:type="gramStart"/>
      <w:r w:rsidRPr="00B97F0A">
        <w:rPr>
          <w:rFonts w:ascii="Times New Roman" w:hAnsi="Times New Roman" w:cs="Times New Roman"/>
          <w:sz w:val="24"/>
          <w:szCs w:val="24"/>
        </w:rPr>
        <w:t>a</w:t>
      </w:r>
      <w:proofErr w:type="gramEnd"/>
      <w:r w:rsidRPr="00B97F0A">
        <w:rPr>
          <w:rFonts w:ascii="Times New Roman" w:hAnsi="Times New Roman" w:cs="Times New Roman"/>
          <w:sz w:val="24"/>
          <w:szCs w:val="24"/>
        </w:rPr>
        <w:t xml:space="preserve"> evita îmburuienarea. </w:t>
      </w:r>
      <w:proofErr w:type="gramStart"/>
      <w:r w:rsidRPr="00B97F0A">
        <w:rPr>
          <w:rFonts w:ascii="Times New Roman" w:hAnsi="Times New Roman" w:cs="Times New Roman"/>
          <w:sz w:val="24"/>
          <w:szCs w:val="24"/>
        </w:rPr>
        <w:t>În ceilalţi ani se utilizează îngrăşăminte chimice.</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Atât urina cât şi mustul de gunoi de grajd se pot utiliza cu rezultate bune pentru pregătirea composturilor.</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b/>
          <w:sz w:val="24"/>
          <w:szCs w:val="24"/>
        </w:rPr>
        <w:t>Gunoiul artificial sau compostul</w:t>
      </w:r>
      <w:r w:rsidRPr="00B97F0A">
        <w:rPr>
          <w:rFonts w:ascii="Times New Roman" w:hAnsi="Times New Roman" w:cs="Times New Roman"/>
          <w:sz w:val="24"/>
          <w:szCs w:val="24"/>
        </w:rPr>
        <w:t xml:space="preserve"> din paie rezulta din transformarea prin compostarea unor însemnate cantităţi de paie acumulate în unităţi cu profil cerealier.</w:t>
      </w:r>
      <w:proofErr w:type="gramEnd"/>
      <w:r w:rsidRPr="00B97F0A">
        <w:rPr>
          <w:rFonts w:ascii="Times New Roman" w:hAnsi="Times New Roman" w:cs="Times New Roman"/>
          <w:sz w:val="24"/>
          <w:szCs w:val="24"/>
        </w:rPr>
        <w:t xml:space="preserve"> Compostarea se face aerob sau anaerob. Faptul ca paiele conţin cantităţi mici de N, raportul C/N este de 50/1, biodegradarea celulozei decurge foarte încet determină adaugarea a 0,7 -1 kg N pentru fiecare kg paie s.u. sub formă de îngrăşăminte chimice, urină, must de gunoi, vreji de leguminoase. Compostarea se face în platformă. Platforma se udă periodic, nu trebuie lasată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se usuce. </w:t>
      </w:r>
      <w:proofErr w:type="gramStart"/>
      <w:r w:rsidRPr="00B97F0A">
        <w:rPr>
          <w:rFonts w:ascii="Times New Roman" w:hAnsi="Times New Roman" w:cs="Times New Roman"/>
          <w:sz w:val="24"/>
          <w:szCs w:val="24"/>
        </w:rPr>
        <w:t>Există mai multe procedee de compostare prin presarea paielor şi continuarea fermentării anaerobe sau reactivarea fermentării prin adăgarea de gunoi de grajd sau terci din pleavă, paie tocate, rumeguş, urină cu rol în activarea descompunerilor.</w:t>
      </w:r>
      <w:proofErr w:type="gramEnd"/>
      <w:r w:rsidRPr="00B97F0A">
        <w:rPr>
          <w:rFonts w:ascii="Times New Roman" w:hAnsi="Times New Roman" w:cs="Times New Roman"/>
          <w:sz w:val="24"/>
          <w:szCs w:val="24"/>
        </w:rPr>
        <w:t xml:space="preserve"> </w:t>
      </w:r>
    </w:p>
    <w:p w:rsidR="00544B6B" w:rsidRDefault="00B97F0A" w:rsidP="00B97F0A">
      <w:pPr>
        <w:spacing w:line="360" w:lineRule="auto"/>
        <w:rPr>
          <w:rFonts w:ascii="Times New Roman" w:hAnsi="Times New Roman" w:cs="Times New Roman"/>
          <w:sz w:val="24"/>
          <w:szCs w:val="24"/>
        </w:rPr>
      </w:pPr>
      <w:proofErr w:type="gramStart"/>
      <w:r w:rsidRPr="00B97F0A">
        <w:rPr>
          <w:rFonts w:ascii="Times New Roman" w:hAnsi="Times New Roman" w:cs="Times New Roman"/>
          <w:b/>
          <w:sz w:val="24"/>
          <w:szCs w:val="24"/>
        </w:rPr>
        <w:t xml:space="preserve">Turba </w:t>
      </w:r>
      <w:r w:rsidRPr="00B97F0A">
        <w:rPr>
          <w:rFonts w:ascii="Times New Roman" w:hAnsi="Times New Roman" w:cs="Times New Roman"/>
          <w:sz w:val="24"/>
          <w:szCs w:val="24"/>
        </w:rPr>
        <w:t>se prezintă sub forma unui sediment recent, din diferite resturi vegetale de plante de locuri umede, în diferite grade de descompunere.</w:t>
      </w:r>
      <w:proofErr w:type="gramEnd"/>
      <w:r w:rsidRPr="00B97F0A">
        <w:rPr>
          <w:rFonts w:ascii="Times New Roman" w:hAnsi="Times New Roman" w:cs="Times New Roman"/>
          <w:sz w:val="24"/>
          <w:szCs w:val="24"/>
        </w:rPr>
        <w:t xml:space="preserve"> Se găseşte la noi în </w:t>
      </w:r>
      <w:proofErr w:type="gramStart"/>
      <w:r w:rsidRPr="00B97F0A">
        <w:rPr>
          <w:rFonts w:ascii="Times New Roman" w:hAnsi="Times New Roman" w:cs="Times New Roman"/>
          <w:sz w:val="24"/>
          <w:szCs w:val="24"/>
        </w:rPr>
        <w:t>ţară</w:t>
      </w:r>
      <w:proofErr w:type="gramEnd"/>
      <w:r w:rsidRPr="00B97F0A">
        <w:rPr>
          <w:rFonts w:ascii="Times New Roman" w:hAnsi="Times New Roman" w:cs="Times New Roman"/>
          <w:sz w:val="24"/>
          <w:szCs w:val="24"/>
        </w:rPr>
        <w:t xml:space="preserve"> în zona muntoasă şi deluroasă, pe o suprafaţă de 7078 ha răspândite în peste 40 de puncte. Turba conţine în medie azot total de la 1 la 3,1%, fosfor total de la 0,08 la 0,22%, poasiu total de la 0,07 la 0,25%. Pentru a fi folosită ca îngrăşământ, plantele </w:t>
      </w:r>
      <w:proofErr w:type="gramStart"/>
      <w:r w:rsidRPr="00B97F0A">
        <w:rPr>
          <w:rFonts w:ascii="Times New Roman" w:hAnsi="Times New Roman" w:cs="Times New Roman"/>
          <w:sz w:val="24"/>
          <w:szCs w:val="24"/>
        </w:rPr>
        <w:t>ce</w:t>
      </w:r>
      <w:proofErr w:type="gramEnd"/>
      <w:r w:rsidRPr="00B97F0A">
        <w:rPr>
          <w:rFonts w:ascii="Times New Roman" w:hAnsi="Times New Roman" w:cs="Times New Roman"/>
          <w:sz w:val="24"/>
          <w:szCs w:val="24"/>
        </w:rPr>
        <w:t xml:space="preserve"> o alcătuiesc trebuie să fie descompuse în proporţie de peste 40-45%. ca îngrăşământ poate fi folosită fie direct, fie după compostare, singură sau cu gunoi de grajd, fecale, urină, must de gunoi, îngrăşăminte minerale. Turba se foloseşte la fel ca şi gunoiul de grajd, însă în doze duble, eficienţa fiind asemănătoare cu </w:t>
      </w:r>
      <w:proofErr w:type="gramStart"/>
      <w:r w:rsidRPr="00B97F0A">
        <w:rPr>
          <w:rFonts w:ascii="Times New Roman" w:hAnsi="Times New Roman" w:cs="Times New Roman"/>
          <w:sz w:val="24"/>
          <w:szCs w:val="24"/>
        </w:rPr>
        <w:t>a</w:t>
      </w:r>
      <w:proofErr w:type="gramEnd"/>
      <w:r w:rsidRPr="00B97F0A">
        <w:rPr>
          <w:rFonts w:ascii="Times New Roman" w:hAnsi="Times New Roman" w:cs="Times New Roman"/>
          <w:sz w:val="24"/>
          <w:szCs w:val="24"/>
        </w:rPr>
        <w:t xml:space="preserve"> acestuia. </w:t>
      </w:r>
      <w:proofErr w:type="gramStart"/>
      <w:r w:rsidRPr="00B97F0A">
        <w:rPr>
          <w:rFonts w:ascii="Times New Roman" w:hAnsi="Times New Roman" w:cs="Times New Roman"/>
          <w:sz w:val="24"/>
          <w:szCs w:val="24"/>
        </w:rPr>
        <w:t>Rezultate mai bune decât gunoiul de grajd dă atunci când se foloseşte în sere la plantele legumicole sau la cele decorative</w:t>
      </w:r>
      <w:r w:rsidRPr="00544B6B">
        <w:rPr>
          <w:rFonts w:ascii="Times New Roman" w:hAnsi="Times New Roman" w:cs="Times New Roman"/>
          <w:b/>
          <w:sz w:val="24"/>
          <w:szCs w:val="24"/>
        </w:rPr>
        <w:t>.</w:t>
      </w:r>
      <w:proofErr w:type="gramEnd"/>
      <w:r w:rsidRPr="00544B6B">
        <w:rPr>
          <w:rFonts w:ascii="Times New Roman" w:hAnsi="Times New Roman" w:cs="Times New Roman"/>
          <w:b/>
          <w:sz w:val="24"/>
          <w:szCs w:val="24"/>
        </w:rPr>
        <w:t xml:space="preserve"> Gunoiul de păsări</w:t>
      </w:r>
      <w:r w:rsidRPr="00B97F0A">
        <w:rPr>
          <w:rFonts w:ascii="Times New Roman" w:hAnsi="Times New Roman" w:cs="Times New Roman"/>
          <w:sz w:val="24"/>
          <w:szCs w:val="24"/>
        </w:rPr>
        <w:t xml:space="preserve">, provenit din dejecţiile acestora, în amestec cu produsele folosite ca aşternut pe pardoseală (praf de turbă, pleavă, coji de floarea-soarelui), constituie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îngrăşământ cu acţiune rapidă şi cu un conţinut aproape dublu de azot, fosfor şi potasiu faţă de </w:t>
      </w:r>
      <w:r w:rsidRPr="00B97F0A">
        <w:rPr>
          <w:rFonts w:ascii="Times New Roman" w:hAnsi="Times New Roman" w:cs="Times New Roman"/>
          <w:sz w:val="24"/>
          <w:szCs w:val="24"/>
        </w:rPr>
        <w:lastRenderedPageBreak/>
        <w:t xml:space="preserve">gunoiul de grajd. </w:t>
      </w:r>
      <w:proofErr w:type="gramStart"/>
      <w:r w:rsidRPr="00B97F0A">
        <w:rPr>
          <w:rFonts w:ascii="Times New Roman" w:hAnsi="Times New Roman" w:cs="Times New Roman"/>
          <w:sz w:val="24"/>
          <w:szCs w:val="24"/>
        </w:rPr>
        <w:t>Anual se pot acumula în medie 6 kg gunoi de la o găină, 8 kg de la o raţă, 14 kg de la o gâscă.</w:t>
      </w:r>
      <w:proofErr w:type="gramEnd"/>
      <w:r w:rsidRPr="00B97F0A">
        <w:rPr>
          <w:rFonts w:ascii="Times New Roman" w:hAnsi="Times New Roman" w:cs="Times New Roman"/>
          <w:sz w:val="24"/>
          <w:szCs w:val="24"/>
        </w:rPr>
        <w:t xml:space="preserve"> Până la folosire, pentru </w:t>
      </w:r>
      <w:proofErr w:type="gramStart"/>
      <w:r w:rsidRPr="00B97F0A">
        <w:rPr>
          <w:rFonts w:ascii="Times New Roman" w:hAnsi="Times New Roman" w:cs="Times New Roman"/>
          <w:sz w:val="24"/>
          <w:szCs w:val="24"/>
        </w:rPr>
        <w:t>a</w:t>
      </w:r>
      <w:proofErr w:type="gramEnd"/>
      <w:r w:rsidRPr="00B97F0A">
        <w:rPr>
          <w:rFonts w:ascii="Times New Roman" w:hAnsi="Times New Roman" w:cs="Times New Roman"/>
          <w:sz w:val="24"/>
          <w:szCs w:val="24"/>
        </w:rPr>
        <w:t xml:space="preserve"> împiedica pierderile de azot, gunoiul de păsări trebuie să se zvânte, prin amestec în padoc cu un aşternut uscat, iar după ce se curăţă padocul, se păstrează sub un şopron la loc uscat. Se poate folosi ca atare prin mărunţire, la legume, pomi sau sub forma unei suspensii în </w:t>
      </w:r>
      <w:proofErr w:type="gramStart"/>
      <w:r w:rsidRPr="00B97F0A">
        <w:rPr>
          <w:rFonts w:ascii="Times New Roman" w:hAnsi="Times New Roman" w:cs="Times New Roman"/>
          <w:sz w:val="24"/>
          <w:szCs w:val="24"/>
        </w:rPr>
        <w:t>apă</w:t>
      </w:r>
      <w:proofErr w:type="gramEnd"/>
      <w:r w:rsidRPr="00B97F0A">
        <w:rPr>
          <w:rFonts w:ascii="Times New Roman" w:hAnsi="Times New Roman" w:cs="Times New Roman"/>
          <w:sz w:val="24"/>
          <w:szCs w:val="24"/>
        </w:rPr>
        <w:t xml:space="preserve">, ce se aplică la răsaduri sau culturi legumicole în timpul vegetaţiei. </w:t>
      </w:r>
      <w:proofErr w:type="gramStart"/>
      <w:r w:rsidRPr="00B97F0A">
        <w:rPr>
          <w:rFonts w:ascii="Times New Roman" w:hAnsi="Times New Roman" w:cs="Times New Roman"/>
          <w:sz w:val="24"/>
          <w:szCs w:val="24"/>
        </w:rPr>
        <w:t>Dejecţiile păsărilor, proaspete, uscate şi măcinate pot fi folosite parţial ca înlocuitor proteic în hrana rumegătoarelor sau a suinelor.</w:t>
      </w:r>
      <w:proofErr w:type="gramEnd"/>
      <w:r w:rsidRPr="00B97F0A">
        <w:rPr>
          <w:rFonts w:ascii="Times New Roman" w:hAnsi="Times New Roman" w:cs="Times New Roman"/>
          <w:sz w:val="24"/>
          <w:szCs w:val="24"/>
        </w:rPr>
        <w:t xml:space="preserve"> </w:t>
      </w:r>
    </w:p>
    <w:p w:rsidR="00544B6B" w:rsidRDefault="00B97F0A" w:rsidP="00B97F0A">
      <w:pPr>
        <w:spacing w:line="360" w:lineRule="auto"/>
        <w:rPr>
          <w:rFonts w:ascii="Times New Roman" w:hAnsi="Times New Roman" w:cs="Times New Roman"/>
          <w:sz w:val="24"/>
          <w:szCs w:val="24"/>
        </w:rPr>
      </w:pPr>
      <w:r w:rsidRPr="00544B6B">
        <w:rPr>
          <w:rFonts w:ascii="Times New Roman" w:hAnsi="Times New Roman" w:cs="Times New Roman"/>
          <w:b/>
          <w:sz w:val="24"/>
          <w:szCs w:val="24"/>
        </w:rPr>
        <w:t xml:space="preserve"> </w:t>
      </w:r>
      <w:proofErr w:type="gramStart"/>
      <w:r w:rsidRPr="00544B6B">
        <w:rPr>
          <w:rFonts w:ascii="Times New Roman" w:hAnsi="Times New Roman" w:cs="Times New Roman"/>
          <w:b/>
          <w:sz w:val="24"/>
          <w:szCs w:val="24"/>
        </w:rPr>
        <w:t>Composturi speciale</w:t>
      </w:r>
      <w:r w:rsidRPr="00B97F0A">
        <w:rPr>
          <w:rFonts w:ascii="Times New Roman" w:hAnsi="Times New Roman" w:cs="Times New Roman"/>
          <w:sz w:val="24"/>
          <w:szCs w:val="24"/>
        </w:rPr>
        <w:t>.</w:t>
      </w:r>
      <w:proofErr w:type="gramEnd"/>
      <w:r w:rsidRPr="00B97F0A">
        <w:rPr>
          <w:rFonts w:ascii="Times New Roman" w:hAnsi="Times New Roman" w:cs="Times New Roman"/>
          <w:sz w:val="24"/>
          <w:szCs w:val="24"/>
        </w:rPr>
        <w:t xml:space="preserve"> </w:t>
      </w:r>
      <w:proofErr w:type="gramStart"/>
      <w:r w:rsidRPr="00544B6B">
        <w:rPr>
          <w:rFonts w:ascii="Times New Roman" w:hAnsi="Times New Roman" w:cs="Times New Roman"/>
          <w:b/>
          <w:sz w:val="24"/>
          <w:szCs w:val="24"/>
        </w:rPr>
        <w:t>Îngrăşăminte verzi.</w:t>
      </w:r>
      <w:proofErr w:type="gramEnd"/>
      <w:r w:rsidRPr="00544B6B">
        <w:rPr>
          <w:rFonts w:ascii="Times New Roman" w:hAnsi="Times New Roman" w:cs="Times New Roman"/>
          <w:b/>
          <w:sz w:val="24"/>
          <w:szCs w:val="24"/>
        </w:rPr>
        <w:t xml:space="preserve"> </w:t>
      </w:r>
      <w:proofErr w:type="gramStart"/>
      <w:r w:rsidRPr="00544B6B">
        <w:rPr>
          <w:rFonts w:ascii="Times New Roman" w:hAnsi="Times New Roman" w:cs="Times New Roman"/>
          <w:b/>
          <w:sz w:val="24"/>
          <w:szCs w:val="24"/>
        </w:rPr>
        <w:t>Îngrăşăminte cu substanţe humice.</w:t>
      </w:r>
      <w:proofErr w:type="gramEnd"/>
      <w:r w:rsidRPr="00544B6B">
        <w:rPr>
          <w:rFonts w:ascii="Times New Roman" w:hAnsi="Times New Roman" w:cs="Times New Roman"/>
          <w:b/>
          <w:sz w:val="24"/>
          <w:szCs w:val="24"/>
        </w:rPr>
        <w:t xml:space="preserve"> </w:t>
      </w:r>
      <w:proofErr w:type="gramStart"/>
      <w:r w:rsidRPr="00544B6B">
        <w:rPr>
          <w:rFonts w:ascii="Times New Roman" w:hAnsi="Times New Roman" w:cs="Times New Roman"/>
          <w:b/>
          <w:sz w:val="24"/>
          <w:szCs w:val="24"/>
        </w:rPr>
        <w:t>Amestecuri organominerale.</w:t>
      </w:r>
      <w:proofErr w:type="gramEnd"/>
      <w:r w:rsidRPr="00544B6B">
        <w:rPr>
          <w:rFonts w:ascii="Times New Roman" w:hAnsi="Times New Roman" w:cs="Times New Roman"/>
          <w:b/>
          <w:sz w:val="24"/>
          <w:szCs w:val="24"/>
        </w:rPr>
        <w:t xml:space="preserve"> Materiile reziduale ale oraşelor, nămoluri, ape uzate </w:t>
      </w:r>
      <w:r w:rsidRPr="00B97F0A">
        <w:rPr>
          <w:rFonts w:ascii="Times New Roman" w:hAnsi="Times New Roman" w:cs="Times New Roman"/>
          <w:sz w:val="24"/>
          <w:szCs w:val="24"/>
        </w:rPr>
        <w:t xml:space="preserve">Compostul constituie un îngrăşământ organic sau organo-mineral ce se obţine prin fermentarea diferitelor resturi vegetale şi animale din gospodărie, singure sau în amestec cu diferiţi compuşi minerali (cenuşă, var, nămol, pământ) până când substanţele nutritive trec în forme accesibile plantelor. </w:t>
      </w:r>
      <w:proofErr w:type="gramStart"/>
      <w:r w:rsidRPr="00B97F0A">
        <w:rPr>
          <w:rFonts w:ascii="Times New Roman" w:hAnsi="Times New Roman" w:cs="Times New Roman"/>
          <w:sz w:val="24"/>
          <w:szCs w:val="24"/>
        </w:rPr>
        <w:t>Compostul se poate pregăti şi cu adaus de îngrăşăminte minerale, de obicei fosfatice, când poartă numele de composturi organo-minerale.</w:t>
      </w:r>
      <w:proofErr w:type="gramEnd"/>
      <w:r w:rsidRPr="00B97F0A">
        <w:rPr>
          <w:rFonts w:ascii="Times New Roman" w:hAnsi="Times New Roman" w:cs="Times New Roman"/>
          <w:sz w:val="24"/>
          <w:szCs w:val="24"/>
        </w:rPr>
        <w:t xml:space="preserve"> Ca resturi organice ce intră în alcătuirea compostului se folosesc deşeuri de la bucătărie, oase, copite, deşeuri de lână, insecte, frunze, tulpini de porumb tocate, de floarea soarelui, resturi de arii, nutreţuri stricate, fecale, precum şi apă de la spălatul rufelor, măturătura de stradă, gunoaie de curte. Fermentarea acestora se face în platforme aşezate la suprafaţa pământului sau în săpătură, care trebuie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îndeplinească aceleaşi condiţii ca şi acele pentru fermentarea gunoiului de grajd. Lăţimea platformei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mică, deasemenea şi înălţimea, întrucât datorită diversităţii materialelor este necesar să se facă o fermentare activă printr-o aeraţie cât mai puternică. </w:t>
      </w:r>
      <w:proofErr w:type="gramStart"/>
      <w:r w:rsidRPr="00B97F0A">
        <w:rPr>
          <w:rFonts w:ascii="Times New Roman" w:hAnsi="Times New Roman" w:cs="Times New Roman"/>
          <w:sz w:val="24"/>
          <w:szCs w:val="24"/>
        </w:rPr>
        <w:t>Pentru declanşarea fermentaţiei se poate adăuga la început compost fermentat sau gunoi de grajd fermentat.</w:t>
      </w:r>
      <w:proofErr w:type="gramEnd"/>
      <w:r w:rsidRPr="00B97F0A">
        <w:rPr>
          <w:rFonts w:ascii="Times New Roman" w:hAnsi="Times New Roman" w:cs="Times New Roman"/>
          <w:sz w:val="24"/>
          <w:szCs w:val="24"/>
        </w:rPr>
        <w:t xml:space="preserve"> Pe fundul platformei se aşează diferite materiale </w:t>
      </w:r>
      <w:proofErr w:type="gramStart"/>
      <w:r w:rsidRPr="00B97F0A">
        <w:rPr>
          <w:rFonts w:ascii="Times New Roman" w:hAnsi="Times New Roman" w:cs="Times New Roman"/>
          <w:sz w:val="24"/>
          <w:szCs w:val="24"/>
        </w:rPr>
        <w:t>( tulpini</w:t>
      </w:r>
      <w:proofErr w:type="gramEnd"/>
      <w:r w:rsidRPr="00B97F0A">
        <w:rPr>
          <w:rFonts w:ascii="Times New Roman" w:hAnsi="Times New Roman" w:cs="Times New Roman"/>
          <w:sz w:val="24"/>
          <w:szCs w:val="24"/>
        </w:rPr>
        <w:t xml:space="preserve"> de floarea soarelui, tulpini de porumb, paie) care facilitează drenarea lichidelor şi accesul aerului. Aşezarea în platformă se poate face prin stratificare alternativă cu pământ sau alte resturi (fecale, dejecţii de porc etc.). Pentru ca fermentare să se facă cât mai uniform, după circa două luni de la terminarea platformei, aceasta se desface, materialele se lopătează, se amestecă, şi se clădeşte din nou, astfel ca partea interioară să vină spre exterior. Fermentarea durează în raport cu materialele componente de la 4-6 luni până la </w:t>
      </w:r>
      <w:proofErr w:type="gramStart"/>
      <w:r w:rsidRPr="00B97F0A">
        <w:rPr>
          <w:rFonts w:ascii="Times New Roman" w:hAnsi="Times New Roman" w:cs="Times New Roman"/>
          <w:sz w:val="24"/>
          <w:szCs w:val="24"/>
        </w:rPr>
        <w:t>un</w:t>
      </w:r>
      <w:proofErr w:type="gramEnd"/>
      <w:r w:rsidRPr="00B97F0A">
        <w:rPr>
          <w:rFonts w:ascii="Times New Roman" w:hAnsi="Times New Roman" w:cs="Times New Roman"/>
          <w:sz w:val="24"/>
          <w:szCs w:val="24"/>
        </w:rPr>
        <w:t xml:space="preserve"> an. Compostarea se consideră terminată când materialul se prezintă uniform, de culoare brună-negricioasă cu aspect grăunţos-pământos. </w:t>
      </w:r>
      <w:proofErr w:type="gramStart"/>
      <w:r w:rsidRPr="00B97F0A">
        <w:rPr>
          <w:rFonts w:ascii="Times New Roman" w:hAnsi="Times New Roman" w:cs="Times New Roman"/>
          <w:sz w:val="24"/>
          <w:szCs w:val="24"/>
        </w:rPr>
        <w:t>Compoziţia chimică variază foarte mult.</w:t>
      </w:r>
      <w:proofErr w:type="gramEnd"/>
      <w:r w:rsidRPr="00B97F0A">
        <w:rPr>
          <w:rFonts w:ascii="Times New Roman" w:hAnsi="Times New Roman" w:cs="Times New Roman"/>
          <w:sz w:val="24"/>
          <w:szCs w:val="24"/>
        </w:rPr>
        <w:t xml:space="preserve"> În medie conţine 0</w:t>
      </w:r>
      <w:proofErr w:type="gramStart"/>
      <w:r w:rsidRPr="00B97F0A">
        <w:rPr>
          <w:rFonts w:ascii="Times New Roman" w:hAnsi="Times New Roman" w:cs="Times New Roman"/>
          <w:sz w:val="24"/>
          <w:szCs w:val="24"/>
        </w:rPr>
        <w:t>,15</w:t>
      </w:r>
      <w:proofErr w:type="gramEnd"/>
      <w:r w:rsidRPr="00B97F0A">
        <w:rPr>
          <w:rFonts w:ascii="Times New Roman" w:hAnsi="Times New Roman" w:cs="Times New Roman"/>
          <w:sz w:val="24"/>
          <w:szCs w:val="24"/>
        </w:rPr>
        <w:t xml:space="preserve">-0,95% azot, 0,14- 1,2% fosfor, 0,3-1,85% potasiu. </w:t>
      </w:r>
      <w:proofErr w:type="gramStart"/>
      <w:r w:rsidRPr="00B97F0A">
        <w:rPr>
          <w:rFonts w:ascii="Times New Roman" w:hAnsi="Times New Roman" w:cs="Times New Roman"/>
          <w:sz w:val="24"/>
          <w:szCs w:val="24"/>
        </w:rPr>
        <w:t>Compostul poate fi folosit ca îngrăşământ la orice plantă.</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Are acţiune rapidă.</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 xml:space="preserve">Se </w:t>
      </w:r>
      <w:r w:rsidRPr="00B97F0A">
        <w:rPr>
          <w:rFonts w:ascii="Times New Roman" w:hAnsi="Times New Roman" w:cs="Times New Roman"/>
          <w:sz w:val="24"/>
          <w:szCs w:val="24"/>
        </w:rPr>
        <w:lastRenderedPageBreak/>
        <w:t>utilizează mai frecvent la fertilizarea culturilor de legume şi a pomilor roditori.</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Se aplică în cantitate de 10-15 t/ha la cereale, 20-25 t/ha la plante furajere, rădăcinoase, livezi.</w:t>
      </w:r>
      <w:proofErr w:type="gramEnd"/>
      <w:r w:rsidRPr="00B97F0A">
        <w:rPr>
          <w:rFonts w:ascii="Times New Roman" w:hAnsi="Times New Roman" w:cs="Times New Roman"/>
          <w:sz w:val="24"/>
          <w:szCs w:val="24"/>
        </w:rPr>
        <w:t xml:space="preserve"> Se mai poate utiliza la cuib odată cu plantatul sau sub cultivator înainte de însămânţare, precum şi la pregătirea amestecurilor pentru ghivece nutritive. Efectul favorabil al composturilor se datoreşte şi acţiunii antibiotice </w:t>
      </w:r>
      <w:proofErr w:type="gramStart"/>
      <w:r w:rsidRPr="00B97F0A">
        <w:rPr>
          <w:rFonts w:ascii="Times New Roman" w:hAnsi="Times New Roman" w:cs="Times New Roman"/>
          <w:sz w:val="24"/>
          <w:szCs w:val="24"/>
        </w:rPr>
        <w:t>ce</w:t>
      </w:r>
      <w:proofErr w:type="gramEnd"/>
      <w:r w:rsidRPr="00B97F0A">
        <w:rPr>
          <w:rFonts w:ascii="Times New Roman" w:hAnsi="Times New Roman" w:cs="Times New Roman"/>
          <w:sz w:val="24"/>
          <w:szCs w:val="24"/>
        </w:rPr>
        <w:t xml:space="preserve"> o are împotriva unor bacterii, ciuperci, virusuri care atacă părţile din sol ale plantelor, ca de exemplu împotriva lui Fusarium, Rhizoctonia, Ophibolus etc. Composturi biodinamice O alternativă în practica obişnuită a agriculturii intensive, chimizată, mecanizată, o constituie aşa zisa "agricultură biologică" care prin procedeele folosite caută să respecte "legile naturii", pornind de la conceptul că solul este un organism viu, iar unele intervenţii ale omului în procesele biologice din sol, pot să aibă uneori efecte negative pe perioade lungi de timp. </w:t>
      </w:r>
      <w:proofErr w:type="gramStart"/>
      <w:r w:rsidRPr="00B97F0A">
        <w:rPr>
          <w:rFonts w:ascii="Times New Roman" w:hAnsi="Times New Roman" w:cs="Times New Roman"/>
          <w:sz w:val="24"/>
          <w:szCs w:val="24"/>
        </w:rPr>
        <w:t>Agricultura biologică denumită uneori şi agricultura biodinamică pune accent pe folosirea îngrăşămintelor organice naturale, pregătite după o metodologie specială.</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Sunt 164 admise şi îngrăşămintele minerale naturale (făina de fosforite, silicaţi, săruri potasice naturale).</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Composturi biodinamice se pregătesc atât din materiale de origină vegetală cât şi de origină animală şi substanţe minerale.</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Pentru obţinerea unor composturi cu însuşiri calitative superioare, în timpul aranjării materialelor în platformă, sau la sfârşitul acestei operaţiuni, se adaugă preparate speciale bacteriologice sau enzimatice care favorizează descompunerea precum şi sinteza unor compuşi organici specifici.</w:t>
      </w:r>
      <w:proofErr w:type="gramEnd"/>
      <w:r w:rsidRPr="00B97F0A">
        <w:rPr>
          <w:rFonts w:ascii="Times New Roman" w:hAnsi="Times New Roman" w:cs="Times New Roman"/>
          <w:sz w:val="24"/>
          <w:szCs w:val="24"/>
        </w:rPr>
        <w:t xml:space="preserve"> Astfel de preparate propuse de F. Pfeiffer se obţin printr-o fermentaţie îndelungată a unor plante medicinale: coada şoricelului (Achillea millefolium), muşeţel (Chamomilla officinales), urzica (Urtica dioica), păpădia (Taraxacum officinale), odolean (Valeriana officinalis), scoarţă de stejar (Quercus robur-gorun), margarete-tufănică (Chrisanthemum), precum şi deşeuri de organe animaliere (stomac de rumegătoare), în amestec cu pământ.</w:t>
      </w:r>
    </w:p>
    <w:p w:rsidR="00544B6B" w:rsidRDefault="00B97F0A" w:rsidP="00B97F0A">
      <w:pPr>
        <w:spacing w:line="360" w:lineRule="auto"/>
        <w:rPr>
          <w:rFonts w:ascii="Times New Roman" w:hAnsi="Times New Roman" w:cs="Times New Roman"/>
          <w:sz w:val="24"/>
          <w:szCs w:val="24"/>
        </w:rPr>
      </w:pPr>
      <w:r w:rsidRPr="00544B6B">
        <w:rPr>
          <w:rFonts w:ascii="Times New Roman" w:hAnsi="Times New Roman" w:cs="Times New Roman"/>
          <w:b/>
          <w:sz w:val="24"/>
          <w:szCs w:val="24"/>
        </w:rPr>
        <w:t xml:space="preserve"> Îngrăşămintele verzi</w:t>
      </w:r>
      <w:r w:rsidRPr="00B97F0A">
        <w:rPr>
          <w:rFonts w:ascii="Times New Roman" w:hAnsi="Times New Roman" w:cs="Times New Roman"/>
          <w:sz w:val="24"/>
          <w:szCs w:val="24"/>
        </w:rPr>
        <w:t xml:space="preserve"> Îngrăşământul verde constă din încorporarea în </w:t>
      </w:r>
      <w:proofErr w:type="gramStart"/>
      <w:r w:rsidRPr="00B97F0A">
        <w:rPr>
          <w:rFonts w:ascii="Times New Roman" w:hAnsi="Times New Roman" w:cs="Times New Roman"/>
          <w:sz w:val="24"/>
          <w:szCs w:val="24"/>
        </w:rPr>
        <w:t>sol a unor plante în stare verde-în special leguminoase cultivate</w:t>
      </w:r>
      <w:proofErr w:type="gramEnd"/>
      <w:r w:rsidRPr="00B97F0A">
        <w:rPr>
          <w:rFonts w:ascii="Times New Roman" w:hAnsi="Times New Roman" w:cs="Times New Roman"/>
          <w:sz w:val="24"/>
          <w:szCs w:val="24"/>
        </w:rPr>
        <w:t xml:space="preserve"> în acest scop. Îngrăşământul verde are o acţiune multilaterală datorită faptului că: </w:t>
      </w:r>
    </w:p>
    <w:p w:rsidR="00544B6B"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îmbogăţeşte</w:t>
      </w:r>
      <w:proofErr w:type="gramEnd"/>
      <w:r w:rsidRPr="00B97F0A">
        <w:rPr>
          <w:rFonts w:ascii="Times New Roman" w:hAnsi="Times New Roman" w:cs="Times New Roman"/>
          <w:sz w:val="24"/>
          <w:szCs w:val="24"/>
        </w:rPr>
        <w:t xml:space="preserve"> solul în substanţe organice; </w:t>
      </w:r>
    </w:p>
    <w:p w:rsidR="00544B6B"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măreşte</w:t>
      </w:r>
      <w:proofErr w:type="gramEnd"/>
      <w:r w:rsidRPr="00B97F0A">
        <w:rPr>
          <w:rFonts w:ascii="Times New Roman" w:hAnsi="Times New Roman" w:cs="Times New Roman"/>
          <w:sz w:val="24"/>
          <w:szCs w:val="24"/>
        </w:rPr>
        <w:t xml:space="preserve"> rezervele de azot asimilabil din sol; </w:t>
      </w:r>
    </w:p>
    <w:p w:rsidR="00544B6B"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lastRenderedPageBreak/>
        <w:t xml:space="preserve">• </w:t>
      </w:r>
      <w:proofErr w:type="gramStart"/>
      <w:r w:rsidRPr="00B97F0A">
        <w:rPr>
          <w:rFonts w:ascii="Times New Roman" w:hAnsi="Times New Roman" w:cs="Times New Roman"/>
          <w:sz w:val="24"/>
          <w:szCs w:val="24"/>
        </w:rPr>
        <w:t>aduce</w:t>
      </w:r>
      <w:proofErr w:type="gramEnd"/>
      <w:r w:rsidRPr="00B97F0A">
        <w:rPr>
          <w:rFonts w:ascii="Times New Roman" w:hAnsi="Times New Roman" w:cs="Times New Roman"/>
          <w:sz w:val="24"/>
          <w:szCs w:val="24"/>
        </w:rPr>
        <w:t xml:space="preserve"> în orizontul arabil cu ajutorul rădăcinilor, substanţele hrănitoare din straturile mai adânci; • măreşte eficienţa îngrăşămintelor chimice; </w:t>
      </w:r>
    </w:p>
    <w:p w:rsidR="00544B6B"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împiedică</w:t>
      </w:r>
      <w:proofErr w:type="gramEnd"/>
      <w:r w:rsidRPr="00B97F0A">
        <w:rPr>
          <w:rFonts w:ascii="Times New Roman" w:hAnsi="Times New Roman" w:cs="Times New Roman"/>
          <w:sz w:val="24"/>
          <w:szCs w:val="24"/>
        </w:rPr>
        <w:t xml:space="preserve"> de la spălare substanţele nutritive uşor solubile; </w:t>
      </w:r>
    </w:p>
    <w:p w:rsidR="00544B6B"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îmbunătăţeşte</w:t>
      </w:r>
      <w:proofErr w:type="gramEnd"/>
      <w:r w:rsidRPr="00B97F0A">
        <w:rPr>
          <w:rFonts w:ascii="Times New Roman" w:hAnsi="Times New Roman" w:cs="Times New Roman"/>
          <w:sz w:val="24"/>
          <w:szCs w:val="24"/>
        </w:rPr>
        <w:t xml:space="preserve"> regimul de apă al solului. </w:t>
      </w:r>
    </w:p>
    <w:p w:rsidR="00544B6B" w:rsidRDefault="00B97F0A" w:rsidP="00B97F0A">
      <w:pPr>
        <w:spacing w:line="360" w:lineRule="auto"/>
        <w:rPr>
          <w:rFonts w:ascii="Times New Roman" w:hAnsi="Times New Roman" w:cs="Times New Roman"/>
          <w:sz w:val="24"/>
          <w:szCs w:val="24"/>
        </w:rPr>
      </w:pPr>
      <w:proofErr w:type="gramStart"/>
      <w:r w:rsidRPr="00B97F0A">
        <w:rPr>
          <w:rFonts w:ascii="Times New Roman" w:hAnsi="Times New Roman" w:cs="Times New Roman"/>
          <w:sz w:val="24"/>
          <w:szCs w:val="24"/>
        </w:rPr>
        <w:t>Acţiunea îngrăşământului verde se manifestă şi în anul al doilea şi al treilea de la aplicare.</w:t>
      </w:r>
      <w:proofErr w:type="gramEnd"/>
      <w:r w:rsidRPr="00B97F0A">
        <w:rPr>
          <w:rFonts w:ascii="Times New Roman" w:hAnsi="Times New Roman" w:cs="Times New Roman"/>
          <w:sz w:val="24"/>
          <w:szCs w:val="24"/>
        </w:rPr>
        <w:t xml:space="preserve"> Plantele care se folosesc ca îngrăşăminte verzi trebuie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fie puţin pretenţioase la condiţiile de sol şi într-un timp scurt să dea o cantitate mare de masă vegetală. </w:t>
      </w:r>
      <w:proofErr w:type="gramStart"/>
      <w:r w:rsidRPr="00B97F0A">
        <w:rPr>
          <w:rFonts w:ascii="Times New Roman" w:hAnsi="Times New Roman" w:cs="Times New Roman"/>
          <w:sz w:val="24"/>
          <w:szCs w:val="24"/>
        </w:rPr>
        <w:t>Aceste plante se pot semăna singure sau în amestec.</w:t>
      </w:r>
      <w:proofErr w:type="gramEnd"/>
      <w:r w:rsidRPr="00B97F0A">
        <w:rPr>
          <w:rFonts w:ascii="Times New Roman" w:hAnsi="Times New Roman" w:cs="Times New Roman"/>
          <w:sz w:val="24"/>
          <w:szCs w:val="24"/>
        </w:rPr>
        <w:t xml:space="preserve"> Folosirea lor se face în raport cu condiţiile de climă şi sol din zona ecologică respectivă </w:t>
      </w:r>
    </w:p>
    <w:p w:rsidR="00544B6B" w:rsidRDefault="00B97F0A" w:rsidP="00B97F0A">
      <w:pPr>
        <w:spacing w:line="360" w:lineRule="auto"/>
        <w:rPr>
          <w:rFonts w:ascii="Times New Roman" w:hAnsi="Times New Roman" w:cs="Times New Roman"/>
          <w:sz w:val="24"/>
          <w:szCs w:val="24"/>
        </w:rPr>
      </w:pPr>
      <w:r w:rsidRPr="00544B6B">
        <w:rPr>
          <w:rFonts w:ascii="Times New Roman" w:hAnsi="Times New Roman" w:cs="Times New Roman"/>
          <w:b/>
          <w:sz w:val="24"/>
          <w:szCs w:val="24"/>
        </w:rPr>
        <w:t>Plantele folosite ca îngrăşământ verde în raport cu condiţiile de sol</w:t>
      </w:r>
      <w:r w:rsidRPr="00B97F0A">
        <w:rPr>
          <w:rFonts w:ascii="Times New Roman" w:hAnsi="Times New Roman" w:cs="Times New Roman"/>
          <w:sz w:val="24"/>
          <w:szCs w:val="24"/>
        </w:rPr>
        <w:t xml:space="preserve"> </w:t>
      </w:r>
    </w:p>
    <w:p w:rsidR="00544B6B"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Zona agricolă</w:t>
      </w:r>
      <w:r w:rsidR="00544B6B">
        <w:rPr>
          <w:rFonts w:ascii="Times New Roman" w:hAnsi="Times New Roman" w:cs="Times New Roman"/>
          <w:sz w:val="24"/>
          <w:szCs w:val="24"/>
        </w:rPr>
        <w:t>-</w:t>
      </w:r>
      <w:r w:rsidRPr="00B97F0A">
        <w:rPr>
          <w:rFonts w:ascii="Times New Roman" w:hAnsi="Times New Roman" w:cs="Times New Roman"/>
          <w:sz w:val="24"/>
          <w:szCs w:val="24"/>
        </w:rPr>
        <w:t xml:space="preserve"> Soluri de cultură Nisipoase</w:t>
      </w:r>
      <w:r w:rsidR="00544B6B">
        <w:rPr>
          <w:rFonts w:ascii="Times New Roman" w:hAnsi="Times New Roman" w:cs="Times New Roman"/>
          <w:sz w:val="24"/>
          <w:szCs w:val="24"/>
        </w:rPr>
        <w:t>,</w:t>
      </w:r>
      <w:r w:rsidRPr="00B97F0A">
        <w:rPr>
          <w:rFonts w:ascii="Times New Roman" w:hAnsi="Times New Roman" w:cs="Times New Roman"/>
          <w:sz w:val="24"/>
          <w:szCs w:val="24"/>
        </w:rPr>
        <w:t xml:space="preserve"> Lutoase</w:t>
      </w:r>
      <w:r w:rsidR="00544B6B">
        <w:rPr>
          <w:rFonts w:ascii="Times New Roman" w:hAnsi="Times New Roman" w:cs="Times New Roman"/>
          <w:sz w:val="24"/>
          <w:szCs w:val="24"/>
        </w:rPr>
        <w:t>,</w:t>
      </w:r>
      <w:r w:rsidRPr="00B97F0A">
        <w:rPr>
          <w:rFonts w:ascii="Times New Roman" w:hAnsi="Times New Roman" w:cs="Times New Roman"/>
          <w:sz w:val="24"/>
          <w:szCs w:val="24"/>
        </w:rPr>
        <w:t xml:space="preserve"> Argiloase</w:t>
      </w:r>
      <w:r w:rsidR="00544B6B">
        <w:rPr>
          <w:rFonts w:ascii="Times New Roman" w:hAnsi="Times New Roman" w:cs="Times New Roman"/>
          <w:sz w:val="24"/>
          <w:szCs w:val="24"/>
        </w:rPr>
        <w:t>,</w:t>
      </w:r>
      <w:r w:rsidRPr="00B97F0A">
        <w:rPr>
          <w:rFonts w:ascii="Times New Roman" w:hAnsi="Times New Roman" w:cs="Times New Roman"/>
          <w:sz w:val="24"/>
          <w:szCs w:val="24"/>
        </w:rPr>
        <w:t xml:space="preserve"> Sărăturoase</w:t>
      </w:r>
      <w:r w:rsidR="00544B6B">
        <w:rPr>
          <w:rFonts w:ascii="Times New Roman" w:hAnsi="Times New Roman" w:cs="Times New Roman"/>
          <w:sz w:val="24"/>
          <w:szCs w:val="24"/>
        </w:rPr>
        <w:t>,</w:t>
      </w:r>
      <w:r w:rsidRPr="00B97F0A">
        <w:rPr>
          <w:rFonts w:ascii="Times New Roman" w:hAnsi="Times New Roman" w:cs="Times New Roman"/>
          <w:sz w:val="24"/>
          <w:szCs w:val="24"/>
        </w:rPr>
        <w:t xml:space="preserve"> Zona foarte favorabilă (precipitaţii peste 550- -600 mm anual) Lupin galben, trifoi încarnat, măzăriche păroasă, sulfină albă, seradella. </w:t>
      </w:r>
      <w:proofErr w:type="gramStart"/>
      <w:r w:rsidRPr="00B97F0A">
        <w:rPr>
          <w:rFonts w:ascii="Times New Roman" w:hAnsi="Times New Roman" w:cs="Times New Roman"/>
          <w:sz w:val="24"/>
          <w:szCs w:val="24"/>
        </w:rPr>
        <w:t>Lupin albadtru, lupin galben, seradella, lupin peren, lupin alb, latir, trifoi roşu, trifoi mărunt, hrişcă, secară.</w:t>
      </w:r>
      <w:proofErr w:type="gramEnd"/>
      <w:r w:rsidRPr="00B97F0A">
        <w:rPr>
          <w:rFonts w:ascii="Times New Roman" w:hAnsi="Times New Roman" w:cs="Times New Roman"/>
          <w:sz w:val="24"/>
          <w:szCs w:val="24"/>
        </w:rPr>
        <w:t xml:space="preserve"> Lupin albastru, lupin peren, lupin alb, trifoi mărunt, măzăriche comună, bob mărunt, rapiţă colza.</w:t>
      </w:r>
    </w:p>
    <w:p w:rsidR="00544B6B"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 Zona favorabilă</w:t>
      </w:r>
      <w:r w:rsidR="00544B6B">
        <w:rPr>
          <w:rFonts w:ascii="Times New Roman" w:hAnsi="Times New Roman" w:cs="Times New Roman"/>
          <w:sz w:val="24"/>
          <w:szCs w:val="24"/>
        </w:rPr>
        <w:t>-</w:t>
      </w:r>
      <w:r w:rsidRPr="00B97F0A">
        <w:rPr>
          <w:rFonts w:ascii="Times New Roman" w:hAnsi="Times New Roman" w:cs="Times New Roman"/>
          <w:sz w:val="24"/>
          <w:szCs w:val="24"/>
        </w:rPr>
        <w:t xml:space="preserve"> (precipitaţii peste 500 mm anual) Lupin galben, sulfină </w:t>
      </w:r>
      <w:proofErr w:type="gramStart"/>
      <w:r w:rsidRPr="00B97F0A">
        <w:rPr>
          <w:rFonts w:ascii="Times New Roman" w:hAnsi="Times New Roman" w:cs="Times New Roman"/>
          <w:sz w:val="24"/>
          <w:szCs w:val="24"/>
        </w:rPr>
        <w:t>albă</w:t>
      </w:r>
      <w:proofErr w:type="gramEnd"/>
      <w:r w:rsidRPr="00B97F0A">
        <w:rPr>
          <w:rFonts w:ascii="Times New Roman" w:hAnsi="Times New Roman" w:cs="Times New Roman"/>
          <w:sz w:val="24"/>
          <w:szCs w:val="24"/>
        </w:rPr>
        <w:t>. Rapiţă, floarea soarelui, lintea pratului</w:t>
      </w:r>
      <w:proofErr w:type="gramStart"/>
      <w:r w:rsidRPr="00B97F0A">
        <w:rPr>
          <w:rFonts w:ascii="Times New Roman" w:hAnsi="Times New Roman" w:cs="Times New Roman"/>
          <w:sz w:val="24"/>
          <w:szCs w:val="24"/>
        </w:rPr>
        <w:t>,muştar</w:t>
      </w:r>
      <w:proofErr w:type="gramEnd"/>
      <w:r w:rsidRPr="00B97F0A">
        <w:rPr>
          <w:rFonts w:ascii="Times New Roman" w:hAnsi="Times New Roman" w:cs="Times New Roman"/>
          <w:sz w:val="24"/>
          <w:szCs w:val="24"/>
        </w:rPr>
        <w:t xml:space="preserve"> Lintea pratului (latir) mazăre, rapiţa Lupin cu floarea roşie, lupin alb, sulfină, hrişcă, floarea soarelui, măzăriche păroasă Soluri în regim irigat Măzăriche păroasă, trifoi mărunt. Lintea pratului, sulfină Lintea pratului, fasole, măzăriche -Faţă de condiţiile din </w:t>
      </w:r>
      <w:proofErr w:type="gramStart"/>
      <w:r w:rsidRPr="00B97F0A">
        <w:rPr>
          <w:rFonts w:ascii="Times New Roman" w:hAnsi="Times New Roman" w:cs="Times New Roman"/>
          <w:sz w:val="24"/>
          <w:szCs w:val="24"/>
        </w:rPr>
        <w:t>ţara</w:t>
      </w:r>
      <w:proofErr w:type="gramEnd"/>
      <w:r w:rsidRPr="00B97F0A">
        <w:rPr>
          <w:rFonts w:ascii="Times New Roman" w:hAnsi="Times New Roman" w:cs="Times New Roman"/>
          <w:sz w:val="24"/>
          <w:szCs w:val="24"/>
        </w:rPr>
        <w:t xml:space="preserve"> noastră, îngrăşământul verde reuşeşte în zonele unde există o repartizare mai bună a precipitaţiilor în cursul perioadei de vegetaţie sau unde se practică irigarea. O reuşită bună se consideră când se realizează o cantitate de masă verde de 12-20 t/ha. În practică, în raport cu clima, solul, specia de plante, se întâlnesc mai multe procedee de folosire </w:t>
      </w:r>
      <w:proofErr w:type="gramStart"/>
      <w:r w:rsidRPr="00B97F0A">
        <w:rPr>
          <w:rFonts w:ascii="Times New Roman" w:hAnsi="Times New Roman" w:cs="Times New Roman"/>
          <w:sz w:val="24"/>
          <w:szCs w:val="24"/>
        </w:rPr>
        <w:t>a</w:t>
      </w:r>
      <w:proofErr w:type="gramEnd"/>
      <w:r w:rsidRPr="00B97F0A">
        <w:rPr>
          <w:rFonts w:ascii="Times New Roman" w:hAnsi="Times New Roman" w:cs="Times New Roman"/>
          <w:sz w:val="24"/>
          <w:szCs w:val="24"/>
        </w:rPr>
        <w:t xml:space="preserve"> îngrăşământului verde: Îngrăşământul verde în cultură curată ocupă terenul în cursul perioadei principale de vegetaţie şi se practică numai pe terenurile cu o fertilitate foarte scăzută, mai ales pe cele nisipoase sau sărăturoase. Se utilizează leguminoase care se încorporează în sol în cursul verii, când păstăile încep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capate un aspect lucios. Încorporarea se face la adâncimea de 18-20 cm sub plug, după care se tăvăleşte sau se grăpează, pentru ca terenul </w:t>
      </w:r>
      <w:proofErr w:type="gramStart"/>
      <w:r w:rsidRPr="00B97F0A">
        <w:rPr>
          <w:rFonts w:ascii="Times New Roman" w:hAnsi="Times New Roman" w:cs="Times New Roman"/>
          <w:sz w:val="24"/>
          <w:szCs w:val="24"/>
        </w:rPr>
        <w:t>să</w:t>
      </w:r>
      <w:proofErr w:type="gramEnd"/>
      <w:r w:rsidRPr="00B97F0A">
        <w:rPr>
          <w:rFonts w:ascii="Times New Roman" w:hAnsi="Times New Roman" w:cs="Times New Roman"/>
          <w:sz w:val="24"/>
          <w:szCs w:val="24"/>
        </w:rPr>
        <w:t xml:space="preserve"> nu rămână înfoiat. </w:t>
      </w:r>
      <w:proofErr w:type="gramStart"/>
      <w:r w:rsidRPr="00B97F0A">
        <w:rPr>
          <w:rFonts w:ascii="Times New Roman" w:hAnsi="Times New Roman" w:cs="Times New Roman"/>
          <w:sz w:val="24"/>
          <w:szCs w:val="24"/>
        </w:rPr>
        <w:lastRenderedPageBreak/>
        <w:t>Îngrăşământul verde ca o cultură intermediară ocupă terenul în intervalul dintre culturi de plante anuale agricole.</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Eficienţa îngrăşământului verde creşte dacă înainte de semănat se dau şi îngrăşăminte chimice (fosfatice şi uneori şi potasice) şi dacă se respectă regulile agrofitotehnice cerute de fiecare plantă.</w:t>
      </w:r>
      <w:proofErr w:type="gramEnd"/>
      <w:r w:rsidRPr="00B97F0A">
        <w:rPr>
          <w:rFonts w:ascii="Times New Roman" w:hAnsi="Times New Roman" w:cs="Times New Roman"/>
          <w:sz w:val="24"/>
          <w:szCs w:val="24"/>
        </w:rPr>
        <w:t xml:space="preserve"> O fertilizare reuşită </w:t>
      </w:r>
      <w:proofErr w:type="gramStart"/>
      <w:r w:rsidRPr="00B97F0A">
        <w:rPr>
          <w:rFonts w:ascii="Times New Roman" w:hAnsi="Times New Roman" w:cs="Times New Roman"/>
          <w:sz w:val="24"/>
          <w:szCs w:val="24"/>
        </w:rPr>
        <w:t>este</w:t>
      </w:r>
      <w:proofErr w:type="gramEnd"/>
      <w:r w:rsidRPr="00B97F0A">
        <w:rPr>
          <w:rFonts w:ascii="Times New Roman" w:hAnsi="Times New Roman" w:cs="Times New Roman"/>
          <w:sz w:val="24"/>
          <w:szCs w:val="24"/>
        </w:rPr>
        <w:t xml:space="preserve"> echivalentă cu eficienţa care o are folosirea a 20 t/ha gunoi de grajd. Îngrăşăminte cu substanţe humice sunt obţinute prin extragerea substanţelor humice din materii organice vegetale aflate în diferite grade de descompunere, de regulă se foloseşte turba eutrofă sau cărbunii de pământ, cu un conţinut de cel puţin 10% acizi humici. </w:t>
      </w:r>
      <w:proofErr w:type="gramStart"/>
      <w:r w:rsidRPr="00B97F0A">
        <w:rPr>
          <w:rFonts w:ascii="Times New Roman" w:hAnsi="Times New Roman" w:cs="Times New Roman"/>
          <w:sz w:val="24"/>
          <w:szCs w:val="24"/>
        </w:rPr>
        <w:t>Îngrăşămintele conţin humaţi de sodiu sau de amoniu, singuri sau în amestec cu îngrăşăminte minerale.</w:t>
      </w:r>
      <w:proofErr w:type="gramEnd"/>
      <w:r w:rsidRPr="00B97F0A">
        <w:rPr>
          <w:rFonts w:ascii="Times New Roman" w:hAnsi="Times New Roman" w:cs="Times New Roman"/>
          <w:sz w:val="24"/>
          <w:szCs w:val="24"/>
        </w:rPr>
        <w:t xml:space="preserve"> Din categoria îngrăşămintelor cu substanţe humice fac parte humatul de sodiu preparat din turbă sau carbune prin fierbere cu o soluţie bazică de NaOH în concentraţii diferite în funcţie de conţinutul în acizi humici, în urma extracţiei acizilor humici se obţine humatul de sodiu, în mod asemănător se obţine humatul de amoniu folosind apă amoniacală în loc de soluţie bazică de sodă caustică. Humofos se prepară din turbă mărunţită, </w:t>
      </w:r>
      <w:proofErr w:type="gramStart"/>
      <w:r w:rsidRPr="00B97F0A">
        <w:rPr>
          <w:rFonts w:ascii="Times New Roman" w:hAnsi="Times New Roman" w:cs="Times New Roman"/>
          <w:sz w:val="24"/>
          <w:szCs w:val="24"/>
        </w:rPr>
        <w:t>apă</w:t>
      </w:r>
      <w:proofErr w:type="gramEnd"/>
      <w:r w:rsidRPr="00B97F0A">
        <w:rPr>
          <w:rFonts w:ascii="Times New Roman" w:hAnsi="Times New Roman" w:cs="Times New Roman"/>
          <w:sz w:val="24"/>
          <w:szCs w:val="24"/>
        </w:rPr>
        <w:t xml:space="preserve"> amoniacală (sau carbonat de amoniu) şi superfosfat. Amestecuri organo-minerale Pentru flori şi legume se produc composturi care se comercializează sub diferite denumiri comerciale : Arbo – compost din nămoluri reziduale, cu gunoi de grajd şi turbă – conţine în medie 0,3% N, 0,17% P şi 4,2 % K. Biohum şi biofert, composturi din nămoluri şi turbă, conţin în medie 0,6% N, 0,1% P, 0,2%K şi 1,0 % Ca. Fumalt, compost îmbogăţit cu N (sulfat de amoniu), P (fosfat secundar de calciu) şi K (clorură de potasiu), în raport N :P :K de 2 : 8 : 6 şi 4 : 7 : 7. Huminal (humofos), intră categoria îngrăşămintelor cu substanţe humice, dar şi a amestecurilor organo-minerale, este compost din turbă cu carbonat de amoniu şi superfosfat, conţine 2,5% N, 0,6 % P şi 2 % K2O. </w:t>
      </w:r>
      <w:proofErr w:type="gramStart"/>
      <w:r w:rsidRPr="00B97F0A">
        <w:rPr>
          <w:rFonts w:ascii="Times New Roman" w:hAnsi="Times New Roman" w:cs="Times New Roman"/>
          <w:sz w:val="24"/>
          <w:szCs w:val="24"/>
        </w:rPr>
        <w:t>Materiile reziduale ale oraşelor.</w:t>
      </w:r>
      <w:proofErr w:type="gramEnd"/>
    </w:p>
    <w:p w:rsidR="005D67F8" w:rsidRDefault="00B97F0A" w:rsidP="00B97F0A">
      <w:pPr>
        <w:spacing w:line="360" w:lineRule="auto"/>
        <w:rPr>
          <w:rFonts w:ascii="Times New Roman" w:hAnsi="Times New Roman" w:cs="Times New Roman"/>
          <w:sz w:val="24"/>
          <w:szCs w:val="24"/>
        </w:rPr>
      </w:pPr>
      <w:r w:rsidRPr="00B97F0A">
        <w:rPr>
          <w:rFonts w:ascii="Times New Roman" w:hAnsi="Times New Roman" w:cs="Times New Roman"/>
          <w:sz w:val="24"/>
          <w:szCs w:val="24"/>
        </w:rPr>
        <w:t xml:space="preserve"> </w:t>
      </w:r>
      <w:r w:rsidRPr="00544B6B">
        <w:rPr>
          <w:rFonts w:ascii="Times New Roman" w:hAnsi="Times New Roman" w:cs="Times New Roman"/>
          <w:b/>
          <w:sz w:val="24"/>
          <w:szCs w:val="24"/>
        </w:rPr>
        <w:t>Serviciile de salubritate din oraşe colectează deşeuri menajere, gunoaie de stradă şi diferite deşeuri din întreprinderi</w:t>
      </w:r>
      <w:r w:rsidR="00544B6B">
        <w:rPr>
          <w:rFonts w:ascii="Times New Roman" w:hAnsi="Times New Roman" w:cs="Times New Roman"/>
          <w:sz w:val="24"/>
          <w:szCs w:val="24"/>
        </w:rPr>
        <w:t xml:space="preserve"> </w:t>
      </w:r>
      <w:r w:rsidRPr="00B97F0A">
        <w:rPr>
          <w:rFonts w:ascii="Times New Roman" w:hAnsi="Times New Roman" w:cs="Times New Roman"/>
          <w:sz w:val="24"/>
          <w:szCs w:val="24"/>
        </w:rPr>
        <w:t xml:space="preserve">Pe cap de locuitor se socoteşe că anual în centrele orăşeneşti se adună între 0,2- 0,5m3 . Aceste deşeuri pot fi folosite ca îngrăşământ după </w:t>
      </w:r>
      <w:proofErr w:type="gramStart"/>
      <w:r w:rsidRPr="00B97F0A">
        <w:rPr>
          <w:rFonts w:ascii="Times New Roman" w:hAnsi="Times New Roman" w:cs="Times New Roman"/>
          <w:sz w:val="24"/>
          <w:szCs w:val="24"/>
        </w:rPr>
        <w:t>ce</w:t>
      </w:r>
      <w:proofErr w:type="gramEnd"/>
      <w:r w:rsidRPr="00B97F0A">
        <w:rPr>
          <w:rFonts w:ascii="Times New Roman" w:hAnsi="Times New Roman" w:cs="Times New Roman"/>
          <w:sz w:val="24"/>
          <w:szCs w:val="24"/>
        </w:rPr>
        <w:t xml:space="preserve"> mai întâi sunt triate şi compostate prin fermentarea aerobă. </w:t>
      </w:r>
      <w:proofErr w:type="gramStart"/>
      <w:r w:rsidRPr="00B97F0A">
        <w:rPr>
          <w:rFonts w:ascii="Times New Roman" w:hAnsi="Times New Roman" w:cs="Times New Roman"/>
          <w:sz w:val="24"/>
          <w:szCs w:val="24"/>
        </w:rPr>
        <w:t>Gunoaiele menajere pot fi şi o sursă de răspândire a unor agenţi patogeni.</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De aceea se recomandă aceleaşi restricţii la utilizare ca la fecale.</w:t>
      </w:r>
      <w:proofErr w:type="gramEnd"/>
      <w:r w:rsidRPr="00B97F0A">
        <w:rPr>
          <w:rFonts w:ascii="Times New Roman" w:hAnsi="Times New Roman" w:cs="Times New Roman"/>
          <w:sz w:val="24"/>
          <w:szCs w:val="24"/>
        </w:rPr>
        <w:t xml:space="preserve"> Nămolurile organo-minerale se obţin de la staţiiele de epurare </w:t>
      </w:r>
      <w:proofErr w:type="gramStart"/>
      <w:r w:rsidRPr="00B97F0A">
        <w:rPr>
          <w:rFonts w:ascii="Times New Roman" w:hAnsi="Times New Roman" w:cs="Times New Roman"/>
          <w:sz w:val="24"/>
          <w:szCs w:val="24"/>
        </w:rPr>
        <w:t>a</w:t>
      </w:r>
      <w:proofErr w:type="gramEnd"/>
      <w:r w:rsidRPr="00B97F0A">
        <w:rPr>
          <w:rFonts w:ascii="Times New Roman" w:hAnsi="Times New Roman" w:cs="Times New Roman"/>
          <w:sz w:val="24"/>
          <w:szCs w:val="24"/>
        </w:rPr>
        <w:t xml:space="preserve"> apelor uzate, de la crescătoriile de animale, fabricile de zahar, companiile de salubritate. Compoziţia nămolurilor este foarte variată în funcţei de provenienţa acestuia, în medie, în stare umedă (85-90%) conţine 0,1-0,3% N, 0,06+ 0,011% P şi 0,25 – 0,17 K, iar în stare uscată conţine 1,5 -2,8% N, 0,6- 1% P şi 5-7% K. Există </w:t>
      </w:r>
      <w:r w:rsidRPr="00B97F0A">
        <w:rPr>
          <w:rFonts w:ascii="Times New Roman" w:hAnsi="Times New Roman" w:cs="Times New Roman"/>
          <w:sz w:val="24"/>
          <w:szCs w:val="24"/>
        </w:rPr>
        <w:lastRenderedPageBreak/>
        <w:t xml:space="preserve">posibilitatea sa mai conţină NaHCO3, Na2CO3 (dacă provin din complexele de creşterea porcilor), metale grele, agenţi poatogeni (daca provin din companiile de salubritate). </w:t>
      </w:r>
      <w:proofErr w:type="gramStart"/>
      <w:r w:rsidRPr="00B97F0A">
        <w:rPr>
          <w:rFonts w:ascii="Times New Roman" w:hAnsi="Times New Roman" w:cs="Times New Roman"/>
          <w:sz w:val="24"/>
          <w:szCs w:val="24"/>
        </w:rPr>
        <w:t>Pentru a fi aplicate ca fertilizant sunt supuse unei fermentaţii aerobe şi sunt utiliyate pe terenuri cu textură uşoară, prin introducere sub brazdă, în special pentru plante furajere, pepiniere.</w:t>
      </w:r>
      <w:proofErr w:type="gramEnd"/>
      <w:r w:rsidRPr="00B97F0A">
        <w:rPr>
          <w:rFonts w:ascii="Times New Roman" w:hAnsi="Times New Roman" w:cs="Times New Roman"/>
          <w:sz w:val="24"/>
          <w:szCs w:val="24"/>
        </w:rPr>
        <w:t xml:space="preserve"> </w:t>
      </w:r>
      <w:proofErr w:type="gramStart"/>
      <w:r w:rsidRPr="00B97F0A">
        <w:rPr>
          <w:rFonts w:ascii="Times New Roman" w:hAnsi="Times New Roman" w:cs="Times New Roman"/>
          <w:sz w:val="24"/>
          <w:szCs w:val="24"/>
        </w:rPr>
        <w:t>Apele uzate.</w:t>
      </w:r>
      <w:proofErr w:type="gramEnd"/>
      <w:r w:rsidRPr="00B97F0A">
        <w:rPr>
          <w:rFonts w:ascii="Times New Roman" w:hAnsi="Times New Roman" w:cs="Times New Roman"/>
          <w:sz w:val="24"/>
          <w:szCs w:val="24"/>
        </w:rPr>
        <w:t xml:space="preserve"> </w:t>
      </w:r>
      <w:r w:rsidRPr="00544B6B">
        <w:rPr>
          <w:rFonts w:ascii="Times New Roman" w:hAnsi="Times New Roman" w:cs="Times New Roman"/>
          <w:b/>
          <w:sz w:val="24"/>
          <w:szCs w:val="24"/>
        </w:rPr>
        <w:t>Apele de canal provenite de la întreprinderi industriale</w:t>
      </w:r>
      <w:r w:rsidRPr="00B97F0A">
        <w:rPr>
          <w:rFonts w:ascii="Times New Roman" w:hAnsi="Times New Roman" w:cs="Times New Roman"/>
          <w:sz w:val="24"/>
          <w:szCs w:val="24"/>
        </w:rPr>
        <w:t xml:space="preserve">, îngrăşătorii de porci, complexe de taurine, ca şi din colectarea apelor menajere, întreţinerea oraşelor etc. conţin diferite impurităţi care le fac improprii scopului iniţial, însă ele au însemnate cantităţi de elemente nutritive sub formă organică şi minerală. Deoarece evacuarea acestor ape uzate direct în </w:t>
      </w:r>
      <w:proofErr w:type="gramStart"/>
      <w:r w:rsidRPr="00B97F0A">
        <w:rPr>
          <w:rFonts w:ascii="Times New Roman" w:hAnsi="Times New Roman" w:cs="Times New Roman"/>
          <w:sz w:val="24"/>
          <w:szCs w:val="24"/>
        </w:rPr>
        <w:t>apa</w:t>
      </w:r>
      <w:proofErr w:type="gramEnd"/>
      <w:r w:rsidRPr="00B97F0A">
        <w:rPr>
          <w:rFonts w:ascii="Times New Roman" w:hAnsi="Times New Roman" w:cs="Times New Roman"/>
          <w:sz w:val="24"/>
          <w:szCs w:val="24"/>
        </w:rPr>
        <w:t xml:space="preserve"> râurilor înrăutăţeşte condiţiile de viaţă ale unui mare număr de vieţuitoare de apă, ele fiind totodată şi un mediu purtător de germeni patogeni, se practică curăţirea lor prin procedee mecanice, chimice sau biologice. Epurarea biologică constă din câmpuri de filtrare şi câmpuri de irigare, unde prin acţiunea unor microorganisme aerobe se produc o serie de procese care constituie o dezinfectare </w:t>
      </w:r>
      <w:proofErr w:type="gramStart"/>
      <w:r w:rsidRPr="00B97F0A">
        <w:rPr>
          <w:rFonts w:ascii="Times New Roman" w:hAnsi="Times New Roman" w:cs="Times New Roman"/>
          <w:sz w:val="24"/>
          <w:szCs w:val="24"/>
        </w:rPr>
        <w:t>a</w:t>
      </w:r>
      <w:proofErr w:type="gramEnd"/>
      <w:r w:rsidRPr="00B97F0A">
        <w:rPr>
          <w:rFonts w:ascii="Times New Roman" w:hAnsi="Times New Roman" w:cs="Times New Roman"/>
          <w:sz w:val="24"/>
          <w:szCs w:val="24"/>
        </w:rPr>
        <w:t xml:space="preserve"> acestora. În câmpurile de irigare cu scopul principal de dezinfectare, se pot cultiva plante furajere, specii lemnoase </w:t>
      </w:r>
      <w:proofErr w:type="gramStart"/>
      <w:r w:rsidRPr="00B97F0A">
        <w:rPr>
          <w:rFonts w:ascii="Times New Roman" w:hAnsi="Times New Roman" w:cs="Times New Roman"/>
          <w:sz w:val="24"/>
          <w:szCs w:val="24"/>
        </w:rPr>
        <w:t>mari</w:t>
      </w:r>
      <w:proofErr w:type="gramEnd"/>
      <w:r w:rsidRPr="00B97F0A">
        <w:rPr>
          <w:rFonts w:ascii="Times New Roman" w:hAnsi="Times New Roman" w:cs="Times New Roman"/>
          <w:sz w:val="24"/>
          <w:szCs w:val="24"/>
        </w:rPr>
        <w:t xml:space="preserve"> comsumatoare de apă (salcia, plopul).</w:t>
      </w:r>
    </w:p>
    <w:p w:rsidR="00544B6B" w:rsidRP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b/>
          <w:sz w:val="24"/>
          <w:szCs w:val="24"/>
        </w:rPr>
        <w:t>Teste de autocontrol</w:t>
      </w:r>
      <w:r w:rsidRPr="00544B6B">
        <w:rPr>
          <w:rFonts w:ascii="Times New Roman" w:hAnsi="Times New Roman" w:cs="Times New Roman"/>
          <w:sz w:val="24"/>
          <w:szCs w:val="24"/>
        </w:rPr>
        <w:t xml:space="preserve"> </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Gunoiul de grajd reprezintă: Amestec de dejecţii lichide, solide şi paie </w:t>
      </w:r>
      <w:proofErr w:type="gramStart"/>
      <w:r w:rsidRPr="00544B6B">
        <w:rPr>
          <w:rFonts w:ascii="Times New Roman" w:hAnsi="Times New Roman" w:cs="Times New Roman"/>
          <w:sz w:val="24"/>
          <w:szCs w:val="24"/>
        </w:rPr>
        <w:t xml:space="preserve">a </w:t>
      </w:r>
      <w:r>
        <w:rPr>
          <w:rFonts w:ascii="Times New Roman" w:hAnsi="Times New Roman" w:cs="Times New Roman"/>
          <w:sz w:val="24"/>
          <w:szCs w:val="24"/>
        </w:rPr>
        <w:t>,</w:t>
      </w:r>
      <w:r w:rsidRPr="00544B6B">
        <w:rPr>
          <w:rFonts w:ascii="Times New Roman" w:hAnsi="Times New Roman" w:cs="Times New Roman"/>
          <w:sz w:val="24"/>
          <w:szCs w:val="24"/>
        </w:rPr>
        <w:t>Amestec</w:t>
      </w:r>
      <w:proofErr w:type="gramEnd"/>
      <w:r w:rsidRPr="00544B6B">
        <w:rPr>
          <w:rFonts w:ascii="Times New Roman" w:hAnsi="Times New Roman" w:cs="Times New Roman"/>
          <w:sz w:val="24"/>
          <w:szCs w:val="24"/>
        </w:rPr>
        <w:t xml:space="preserve"> de resturi vegetale cu urină b</w:t>
      </w:r>
      <w:r>
        <w:rPr>
          <w:rFonts w:ascii="Times New Roman" w:hAnsi="Times New Roman" w:cs="Times New Roman"/>
          <w:sz w:val="24"/>
          <w:szCs w:val="24"/>
        </w:rPr>
        <w:t>,</w:t>
      </w:r>
      <w:r w:rsidRPr="00544B6B">
        <w:rPr>
          <w:rFonts w:ascii="Times New Roman" w:hAnsi="Times New Roman" w:cs="Times New Roman"/>
          <w:sz w:val="24"/>
          <w:szCs w:val="24"/>
        </w:rPr>
        <w:t xml:space="preserve"> Amestec dejecţii de păsări şi paie. </w:t>
      </w:r>
      <w:proofErr w:type="gramStart"/>
      <w:r w:rsidRPr="00544B6B">
        <w:rPr>
          <w:rFonts w:ascii="Times New Roman" w:hAnsi="Times New Roman" w:cs="Times New Roman"/>
          <w:sz w:val="24"/>
          <w:szCs w:val="24"/>
        </w:rPr>
        <w:t xml:space="preserve">c </w:t>
      </w:r>
      <w:r>
        <w:rPr>
          <w:rFonts w:ascii="Times New Roman" w:hAnsi="Times New Roman" w:cs="Times New Roman"/>
          <w:sz w:val="24"/>
          <w:szCs w:val="24"/>
        </w:rPr>
        <w:t>,</w:t>
      </w:r>
      <w:proofErr w:type="gramEnd"/>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Gunoiul de grajd semifermentat reprezintă materialul obţinut după fermentare care a pierdut: 50% din greutatea iniţială a</w:t>
      </w:r>
      <w:r>
        <w:rPr>
          <w:rFonts w:ascii="Times New Roman" w:hAnsi="Times New Roman" w:cs="Times New Roman"/>
          <w:sz w:val="24"/>
          <w:szCs w:val="24"/>
        </w:rPr>
        <w:t>,</w:t>
      </w:r>
      <w:r w:rsidRPr="00544B6B">
        <w:rPr>
          <w:rFonts w:ascii="Times New Roman" w:hAnsi="Times New Roman" w:cs="Times New Roman"/>
          <w:sz w:val="24"/>
          <w:szCs w:val="24"/>
        </w:rPr>
        <w:t xml:space="preserve"> 25% din greutatea iniţială b</w:t>
      </w:r>
      <w:r>
        <w:rPr>
          <w:rFonts w:ascii="Times New Roman" w:hAnsi="Times New Roman" w:cs="Times New Roman"/>
          <w:sz w:val="24"/>
          <w:szCs w:val="24"/>
        </w:rPr>
        <w:t>,</w:t>
      </w:r>
      <w:r w:rsidRPr="00544B6B">
        <w:rPr>
          <w:rFonts w:ascii="Times New Roman" w:hAnsi="Times New Roman" w:cs="Times New Roman"/>
          <w:sz w:val="24"/>
          <w:szCs w:val="24"/>
        </w:rPr>
        <w:t xml:space="preserve"> 75% din greutatea iniţială </w:t>
      </w:r>
      <w:proofErr w:type="gramStart"/>
      <w:r w:rsidRPr="00544B6B">
        <w:rPr>
          <w:rFonts w:ascii="Times New Roman" w:hAnsi="Times New Roman" w:cs="Times New Roman"/>
          <w:sz w:val="24"/>
          <w:szCs w:val="24"/>
        </w:rPr>
        <w:t xml:space="preserve">c </w:t>
      </w:r>
      <w:r>
        <w:rPr>
          <w:rFonts w:ascii="Times New Roman" w:hAnsi="Times New Roman" w:cs="Times New Roman"/>
          <w:sz w:val="24"/>
          <w:szCs w:val="24"/>
        </w:rPr>
        <w:t>,</w:t>
      </w:r>
      <w:proofErr w:type="gramEnd"/>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Compostarea gunoiului de grajd se realizează prin: Aşezarea în grămezi nesistematizate în câmp.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r w:rsidRPr="00544B6B">
        <w:rPr>
          <w:rFonts w:ascii="Times New Roman" w:hAnsi="Times New Roman" w:cs="Times New Roman"/>
          <w:sz w:val="24"/>
          <w:szCs w:val="24"/>
        </w:rPr>
        <w:t xml:space="preserve"> Aşezarea în grămezi nesistematizare în gospodărie. </w:t>
      </w:r>
      <w:r w:rsidRPr="00544B6B">
        <w:rPr>
          <w:rFonts w:ascii="Times New Roman" w:hAnsi="Times New Roman" w:cs="Times New Roman"/>
          <w:sz w:val="24"/>
          <w:szCs w:val="24"/>
        </w:rPr>
        <w:t>B</w:t>
      </w:r>
      <w:r>
        <w:rPr>
          <w:rFonts w:ascii="Times New Roman" w:hAnsi="Times New Roman" w:cs="Times New Roman"/>
          <w:sz w:val="24"/>
          <w:szCs w:val="24"/>
        </w:rPr>
        <w:t>;</w:t>
      </w:r>
      <w:r w:rsidRPr="00544B6B">
        <w:rPr>
          <w:rFonts w:ascii="Times New Roman" w:hAnsi="Times New Roman" w:cs="Times New Roman"/>
          <w:sz w:val="24"/>
          <w:szCs w:val="24"/>
        </w:rPr>
        <w:t xml:space="preserve"> Fermentarea la cald în platformă c</w:t>
      </w:r>
      <w:r>
        <w:rPr>
          <w:rFonts w:ascii="Times New Roman" w:hAnsi="Times New Roman" w:cs="Times New Roman"/>
          <w:sz w:val="24"/>
          <w:szCs w:val="24"/>
        </w:rPr>
        <w:t>;</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Gunoiul de grajd conţine în medie elemente nutritive N, P, K în proporţie de: 10%azot, 12%fosfor, 15%potasiu a</w:t>
      </w:r>
      <w:r>
        <w:rPr>
          <w:rFonts w:ascii="Times New Roman" w:hAnsi="Times New Roman" w:cs="Times New Roman"/>
          <w:sz w:val="24"/>
          <w:szCs w:val="24"/>
        </w:rPr>
        <w:t>;</w:t>
      </w:r>
      <w:r w:rsidRPr="00544B6B">
        <w:rPr>
          <w:rFonts w:ascii="Times New Roman" w:hAnsi="Times New Roman" w:cs="Times New Roman"/>
          <w:sz w:val="24"/>
          <w:szCs w:val="24"/>
        </w:rPr>
        <w:t xml:space="preserve"> 1%azot, 1</w:t>
      </w:r>
      <w:proofErr w:type="gramStart"/>
      <w:r w:rsidRPr="00544B6B">
        <w:rPr>
          <w:rFonts w:ascii="Times New Roman" w:hAnsi="Times New Roman" w:cs="Times New Roman"/>
          <w:sz w:val="24"/>
          <w:szCs w:val="24"/>
        </w:rPr>
        <w:t>,2</w:t>
      </w:r>
      <w:proofErr w:type="gramEnd"/>
      <w:r w:rsidRPr="00544B6B">
        <w:rPr>
          <w:rFonts w:ascii="Times New Roman" w:hAnsi="Times New Roman" w:cs="Times New Roman"/>
          <w:sz w:val="24"/>
          <w:szCs w:val="24"/>
        </w:rPr>
        <w:t>%fosfor, 1,5%potasiu b</w:t>
      </w:r>
      <w:r>
        <w:rPr>
          <w:rFonts w:ascii="Times New Roman" w:hAnsi="Times New Roman" w:cs="Times New Roman"/>
          <w:sz w:val="24"/>
          <w:szCs w:val="24"/>
        </w:rPr>
        <w:t>;</w:t>
      </w:r>
      <w:r w:rsidRPr="00544B6B">
        <w:rPr>
          <w:rFonts w:ascii="Times New Roman" w:hAnsi="Times New Roman" w:cs="Times New Roman"/>
          <w:sz w:val="24"/>
          <w:szCs w:val="24"/>
        </w:rPr>
        <w:t xml:space="preserve"> 0,5%azot, 0,25%fosfor, 0,6%potasiu c</w:t>
      </w:r>
      <w:r>
        <w:rPr>
          <w:rFonts w:ascii="Times New Roman" w:hAnsi="Times New Roman" w:cs="Times New Roman"/>
          <w:sz w:val="24"/>
          <w:szCs w:val="24"/>
        </w:rPr>
        <w:t>;</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Gunoiul de grajd conţine în medie azot în proporţie de: 1% a</w:t>
      </w:r>
      <w:r>
        <w:rPr>
          <w:rFonts w:ascii="Times New Roman" w:hAnsi="Times New Roman" w:cs="Times New Roman"/>
          <w:sz w:val="24"/>
          <w:szCs w:val="24"/>
        </w:rPr>
        <w:t>;</w:t>
      </w:r>
      <w:r w:rsidRPr="00544B6B">
        <w:rPr>
          <w:rFonts w:ascii="Times New Roman" w:hAnsi="Times New Roman" w:cs="Times New Roman"/>
          <w:sz w:val="24"/>
          <w:szCs w:val="24"/>
        </w:rPr>
        <w:t xml:space="preserve"> 0</w:t>
      </w:r>
      <w:proofErr w:type="gramStart"/>
      <w:r w:rsidRPr="00544B6B">
        <w:rPr>
          <w:rFonts w:ascii="Times New Roman" w:hAnsi="Times New Roman" w:cs="Times New Roman"/>
          <w:sz w:val="24"/>
          <w:szCs w:val="24"/>
        </w:rPr>
        <w:t>,5</w:t>
      </w:r>
      <w:proofErr w:type="gramEnd"/>
      <w:r w:rsidRPr="00544B6B">
        <w:rPr>
          <w:rFonts w:ascii="Times New Roman" w:hAnsi="Times New Roman" w:cs="Times New Roman"/>
          <w:sz w:val="24"/>
          <w:szCs w:val="24"/>
        </w:rPr>
        <w:t>% b</w:t>
      </w:r>
      <w:r>
        <w:rPr>
          <w:rFonts w:ascii="Times New Roman" w:hAnsi="Times New Roman" w:cs="Times New Roman"/>
          <w:sz w:val="24"/>
          <w:szCs w:val="24"/>
        </w:rPr>
        <w:t>;</w:t>
      </w:r>
      <w:r w:rsidRPr="00544B6B">
        <w:rPr>
          <w:rFonts w:ascii="Times New Roman" w:hAnsi="Times New Roman" w:cs="Times New Roman"/>
          <w:sz w:val="24"/>
          <w:szCs w:val="24"/>
        </w:rPr>
        <w:t xml:space="preserve"> 10% c </w:t>
      </w:r>
      <w:r>
        <w:rPr>
          <w:rFonts w:ascii="Times New Roman" w:hAnsi="Times New Roman" w:cs="Times New Roman"/>
          <w:sz w:val="24"/>
          <w:szCs w:val="24"/>
        </w:rPr>
        <w:t>;</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Gunoiul de grajd conţine în medie fosfor în proporţie de: 0</w:t>
      </w:r>
      <w:proofErr w:type="gramStart"/>
      <w:r w:rsidRPr="00544B6B">
        <w:rPr>
          <w:rFonts w:ascii="Times New Roman" w:hAnsi="Times New Roman" w:cs="Times New Roman"/>
          <w:sz w:val="24"/>
          <w:szCs w:val="24"/>
        </w:rPr>
        <w:t>,25</w:t>
      </w:r>
      <w:proofErr w:type="gramEnd"/>
      <w:r w:rsidRPr="00544B6B">
        <w:rPr>
          <w:rFonts w:ascii="Times New Roman" w:hAnsi="Times New Roman" w:cs="Times New Roman"/>
          <w:sz w:val="24"/>
          <w:szCs w:val="24"/>
        </w:rPr>
        <w:t xml:space="preserve">% a </w:t>
      </w:r>
      <w:r>
        <w:rPr>
          <w:rFonts w:ascii="Times New Roman" w:hAnsi="Times New Roman" w:cs="Times New Roman"/>
          <w:sz w:val="24"/>
          <w:szCs w:val="24"/>
        </w:rPr>
        <w:t>,</w:t>
      </w:r>
      <w:r w:rsidRPr="00544B6B">
        <w:rPr>
          <w:rFonts w:ascii="Times New Roman" w:hAnsi="Times New Roman" w:cs="Times New Roman"/>
          <w:sz w:val="24"/>
          <w:szCs w:val="24"/>
        </w:rPr>
        <w:t xml:space="preserve">1,2% b </w:t>
      </w:r>
      <w:r>
        <w:rPr>
          <w:rFonts w:ascii="Times New Roman" w:hAnsi="Times New Roman" w:cs="Times New Roman"/>
          <w:sz w:val="24"/>
          <w:szCs w:val="24"/>
        </w:rPr>
        <w:t>,</w:t>
      </w:r>
      <w:r w:rsidRPr="00544B6B">
        <w:rPr>
          <w:rFonts w:ascii="Times New Roman" w:hAnsi="Times New Roman" w:cs="Times New Roman"/>
          <w:sz w:val="24"/>
          <w:szCs w:val="24"/>
        </w:rPr>
        <w:t xml:space="preserve">12% c </w:t>
      </w:r>
      <w:r>
        <w:rPr>
          <w:rFonts w:ascii="Times New Roman" w:hAnsi="Times New Roman" w:cs="Times New Roman"/>
          <w:sz w:val="24"/>
          <w:szCs w:val="24"/>
        </w:rPr>
        <w:t>,</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lastRenderedPageBreak/>
        <w:t>Gunoiul de grajd conţine în medie potasiu în proporţie de: 0</w:t>
      </w:r>
      <w:proofErr w:type="gramStart"/>
      <w:r w:rsidRPr="00544B6B">
        <w:rPr>
          <w:rFonts w:ascii="Times New Roman" w:hAnsi="Times New Roman" w:cs="Times New Roman"/>
          <w:sz w:val="24"/>
          <w:szCs w:val="24"/>
        </w:rPr>
        <w:t>,6</w:t>
      </w:r>
      <w:proofErr w:type="gramEnd"/>
      <w:r w:rsidRPr="00544B6B">
        <w:rPr>
          <w:rFonts w:ascii="Times New Roman" w:hAnsi="Times New Roman" w:cs="Times New Roman"/>
          <w:sz w:val="24"/>
          <w:szCs w:val="24"/>
        </w:rPr>
        <w:t>% a</w:t>
      </w:r>
      <w:r>
        <w:rPr>
          <w:rFonts w:ascii="Times New Roman" w:hAnsi="Times New Roman" w:cs="Times New Roman"/>
          <w:sz w:val="24"/>
          <w:szCs w:val="24"/>
        </w:rPr>
        <w:t>;</w:t>
      </w:r>
      <w:r w:rsidRPr="00544B6B">
        <w:rPr>
          <w:rFonts w:ascii="Times New Roman" w:hAnsi="Times New Roman" w:cs="Times New Roman"/>
          <w:sz w:val="24"/>
          <w:szCs w:val="24"/>
        </w:rPr>
        <w:t xml:space="preserve"> 1,5% b </w:t>
      </w:r>
      <w:r>
        <w:rPr>
          <w:rFonts w:ascii="Times New Roman" w:hAnsi="Times New Roman" w:cs="Times New Roman"/>
          <w:sz w:val="24"/>
          <w:szCs w:val="24"/>
        </w:rPr>
        <w:t>;</w:t>
      </w:r>
      <w:r w:rsidRPr="00544B6B">
        <w:rPr>
          <w:rFonts w:ascii="Times New Roman" w:hAnsi="Times New Roman" w:cs="Times New Roman"/>
          <w:sz w:val="24"/>
          <w:szCs w:val="24"/>
        </w:rPr>
        <w:t>15% c</w:t>
      </w:r>
      <w:r>
        <w:rPr>
          <w:rFonts w:ascii="Times New Roman" w:hAnsi="Times New Roman" w:cs="Times New Roman"/>
          <w:sz w:val="24"/>
          <w:szCs w:val="24"/>
        </w:rPr>
        <w:t>;</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Pentru culturile de primăvară, cel mai bine </w:t>
      </w:r>
      <w:proofErr w:type="gramStart"/>
      <w:r w:rsidRPr="00544B6B">
        <w:rPr>
          <w:rFonts w:ascii="Times New Roman" w:hAnsi="Times New Roman" w:cs="Times New Roman"/>
          <w:sz w:val="24"/>
          <w:szCs w:val="24"/>
        </w:rPr>
        <w:t>este</w:t>
      </w:r>
      <w:proofErr w:type="gramEnd"/>
      <w:r w:rsidRPr="00544B6B">
        <w:rPr>
          <w:rFonts w:ascii="Times New Roman" w:hAnsi="Times New Roman" w:cs="Times New Roman"/>
          <w:sz w:val="24"/>
          <w:szCs w:val="24"/>
        </w:rPr>
        <w:t xml:space="preserve"> ca încorporarea gunoiului de grajd să se facă: Toamna odată cu arătură a</w:t>
      </w:r>
      <w:r>
        <w:rPr>
          <w:rFonts w:ascii="Times New Roman" w:hAnsi="Times New Roman" w:cs="Times New Roman"/>
          <w:sz w:val="24"/>
          <w:szCs w:val="24"/>
        </w:rPr>
        <w:t>;</w:t>
      </w:r>
      <w:r w:rsidRPr="00544B6B">
        <w:rPr>
          <w:rFonts w:ascii="Times New Roman" w:hAnsi="Times New Roman" w:cs="Times New Roman"/>
          <w:sz w:val="24"/>
          <w:szCs w:val="24"/>
        </w:rPr>
        <w:t xml:space="preserve"> Primăvara înainte de semănat b</w:t>
      </w:r>
      <w:r>
        <w:rPr>
          <w:rFonts w:ascii="Times New Roman" w:hAnsi="Times New Roman" w:cs="Times New Roman"/>
          <w:sz w:val="24"/>
          <w:szCs w:val="24"/>
        </w:rPr>
        <w:t>;</w:t>
      </w:r>
      <w:r w:rsidRPr="00544B6B">
        <w:rPr>
          <w:rFonts w:ascii="Times New Roman" w:hAnsi="Times New Roman" w:cs="Times New Roman"/>
          <w:sz w:val="24"/>
          <w:szCs w:val="24"/>
        </w:rPr>
        <w:t xml:space="preserve"> În cursul vegetaţiei c</w:t>
      </w:r>
      <w:r>
        <w:rPr>
          <w:rFonts w:ascii="Times New Roman" w:hAnsi="Times New Roman" w:cs="Times New Roman"/>
          <w:sz w:val="24"/>
          <w:szCs w:val="24"/>
        </w:rPr>
        <w:t>;</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Gunoiul de grajd </w:t>
      </w:r>
      <w:proofErr w:type="gramStart"/>
      <w:r w:rsidRPr="00544B6B">
        <w:rPr>
          <w:rFonts w:ascii="Times New Roman" w:hAnsi="Times New Roman" w:cs="Times New Roman"/>
          <w:sz w:val="24"/>
          <w:szCs w:val="24"/>
        </w:rPr>
        <w:t>este</w:t>
      </w:r>
      <w:proofErr w:type="gramEnd"/>
      <w:r w:rsidRPr="00544B6B">
        <w:rPr>
          <w:rFonts w:ascii="Times New Roman" w:hAnsi="Times New Roman" w:cs="Times New Roman"/>
          <w:sz w:val="24"/>
          <w:szCs w:val="24"/>
        </w:rPr>
        <w:t xml:space="preserve"> folosit în primul an la culturile: Prăşitoare a</w:t>
      </w:r>
      <w:r>
        <w:rPr>
          <w:rFonts w:ascii="Times New Roman" w:hAnsi="Times New Roman" w:cs="Times New Roman"/>
          <w:sz w:val="24"/>
          <w:szCs w:val="24"/>
        </w:rPr>
        <w:t>;</w:t>
      </w:r>
      <w:r w:rsidRPr="00544B6B">
        <w:rPr>
          <w:rFonts w:ascii="Times New Roman" w:hAnsi="Times New Roman" w:cs="Times New Roman"/>
          <w:sz w:val="24"/>
          <w:szCs w:val="24"/>
        </w:rPr>
        <w:t xml:space="preserve"> Cereale de toamnă b</w:t>
      </w:r>
      <w:r>
        <w:rPr>
          <w:rFonts w:ascii="Times New Roman" w:hAnsi="Times New Roman" w:cs="Times New Roman"/>
          <w:sz w:val="24"/>
          <w:szCs w:val="24"/>
        </w:rPr>
        <w:t>;</w:t>
      </w:r>
      <w:r w:rsidRPr="00544B6B">
        <w:rPr>
          <w:rFonts w:ascii="Times New Roman" w:hAnsi="Times New Roman" w:cs="Times New Roman"/>
          <w:sz w:val="24"/>
          <w:szCs w:val="24"/>
        </w:rPr>
        <w:t xml:space="preserve"> Direct la rădăcinoase c</w:t>
      </w:r>
      <w:r>
        <w:rPr>
          <w:rFonts w:ascii="Times New Roman" w:hAnsi="Times New Roman" w:cs="Times New Roman"/>
          <w:sz w:val="24"/>
          <w:szCs w:val="24"/>
        </w:rPr>
        <w:t>;</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Gunoiul de grajd este considerat în primul an un îngrăşământ preponderent cu: Azot a</w:t>
      </w:r>
      <w:r>
        <w:rPr>
          <w:rFonts w:ascii="Times New Roman" w:hAnsi="Times New Roman" w:cs="Times New Roman"/>
          <w:sz w:val="24"/>
          <w:szCs w:val="24"/>
        </w:rPr>
        <w:t>;</w:t>
      </w:r>
      <w:r w:rsidRPr="00544B6B">
        <w:rPr>
          <w:rFonts w:ascii="Times New Roman" w:hAnsi="Times New Roman" w:cs="Times New Roman"/>
          <w:sz w:val="24"/>
          <w:szCs w:val="24"/>
        </w:rPr>
        <w:t xml:space="preserve"> Potasiu b</w:t>
      </w:r>
      <w:r>
        <w:rPr>
          <w:rFonts w:ascii="Times New Roman" w:hAnsi="Times New Roman" w:cs="Times New Roman"/>
          <w:sz w:val="24"/>
          <w:szCs w:val="24"/>
        </w:rPr>
        <w:t>;</w:t>
      </w:r>
      <w:r w:rsidRPr="00544B6B">
        <w:rPr>
          <w:rFonts w:ascii="Times New Roman" w:hAnsi="Times New Roman" w:cs="Times New Roman"/>
          <w:sz w:val="24"/>
          <w:szCs w:val="24"/>
        </w:rPr>
        <w:t xml:space="preserve"> Fosfor </w:t>
      </w:r>
      <w:proofErr w:type="gramStart"/>
      <w:r w:rsidRPr="00544B6B">
        <w:rPr>
          <w:rFonts w:ascii="Times New Roman" w:hAnsi="Times New Roman" w:cs="Times New Roman"/>
          <w:sz w:val="24"/>
          <w:szCs w:val="24"/>
        </w:rPr>
        <w:t xml:space="preserve">c </w:t>
      </w:r>
      <w:r>
        <w:rPr>
          <w:rFonts w:ascii="Times New Roman" w:hAnsi="Times New Roman" w:cs="Times New Roman"/>
          <w:sz w:val="24"/>
          <w:szCs w:val="24"/>
        </w:rPr>
        <w:t>;</w:t>
      </w:r>
      <w:proofErr w:type="gramEnd"/>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În gunoiul de grajd proaspăt, raportul C/N </w:t>
      </w:r>
      <w:proofErr w:type="gramStart"/>
      <w:r w:rsidRPr="00544B6B">
        <w:rPr>
          <w:rFonts w:ascii="Times New Roman" w:hAnsi="Times New Roman" w:cs="Times New Roman"/>
          <w:sz w:val="24"/>
          <w:szCs w:val="24"/>
        </w:rPr>
        <w:t>este</w:t>
      </w:r>
      <w:proofErr w:type="gramEnd"/>
      <w:r w:rsidRPr="00544B6B">
        <w:rPr>
          <w:rFonts w:ascii="Times New Roman" w:hAnsi="Times New Roman" w:cs="Times New Roman"/>
          <w:sz w:val="24"/>
          <w:szCs w:val="24"/>
        </w:rPr>
        <w:t xml:space="preserve"> în medie de: 50/1 a</w:t>
      </w:r>
      <w:r>
        <w:rPr>
          <w:rFonts w:ascii="Times New Roman" w:hAnsi="Times New Roman" w:cs="Times New Roman"/>
          <w:sz w:val="24"/>
          <w:szCs w:val="24"/>
        </w:rPr>
        <w:t>’</w:t>
      </w:r>
      <w:r w:rsidRPr="00544B6B">
        <w:rPr>
          <w:rFonts w:ascii="Times New Roman" w:hAnsi="Times New Roman" w:cs="Times New Roman"/>
          <w:sz w:val="24"/>
          <w:szCs w:val="24"/>
        </w:rPr>
        <w:t xml:space="preserve"> 19/1-25/1 b</w:t>
      </w:r>
      <w:r>
        <w:rPr>
          <w:rFonts w:ascii="Times New Roman" w:hAnsi="Times New Roman" w:cs="Times New Roman"/>
          <w:sz w:val="24"/>
          <w:szCs w:val="24"/>
        </w:rPr>
        <w:t>’</w:t>
      </w:r>
      <w:r w:rsidRPr="00544B6B">
        <w:rPr>
          <w:rFonts w:ascii="Times New Roman" w:hAnsi="Times New Roman" w:cs="Times New Roman"/>
          <w:sz w:val="24"/>
          <w:szCs w:val="24"/>
        </w:rPr>
        <w:t xml:space="preserve"> 8/1-12/1 c</w:t>
      </w:r>
      <w:r>
        <w:rPr>
          <w:rFonts w:ascii="Times New Roman" w:hAnsi="Times New Roman" w:cs="Times New Roman"/>
          <w:sz w:val="24"/>
          <w:szCs w:val="24"/>
        </w:rPr>
        <w:t>’</w:t>
      </w:r>
      <w:r w:rsidRPr="00544B6B">
        <w:rPr>
          <w:rFonts w:ascii="Times New Roman" w:hAnsi="Times New Roman" w:cs="Times New Roman"/>
          <w:sz w:val="24"/>
          <w:szCs w:val="24"/>
        </w:rPr>
        <w:t xml:space="preserve"> Composturile organice sunt materiale rezultate prin: Prin procese complexe de sinteză industrială folosind deşeuri organice a</w:t>
      </w:r>
      <w:r>
        <w:rPr>
          <w:rFonts w:ascii="Times New Roman" w:hAnsi="Times New Roman" w:cs="Times New Roman"/>
          <w:sz w:val="24"/>
          <w:szCs w:val="24"/>
        </w:rPr>
        <w:t>;</w:t>
      </w:r>
      <w:r w:rsidRPr="00544B6B">
        <w:rPr>
          <w:rFonts w:ascii="Times New Roman" w:hAnsi="Times New Roman" w:cs="Times New Roman"/>
          <w:sz w:val="24"/>
          <w:szCs w:val="24"/>
        </w:rPr>
        <w:t xml:space="preserve"> Descompunerea microbiologică şi enzimatică a unor deşeuri b</w:t>
      </w:r>
      <w:r>
        <w:rPr>
          <w:rFonts w:ascii="Times New Roman" w:hAnsi="Times New Roman" w:cs="Times New Roman"/>
          <w:sz w:val="24"/>
          <w:szCs w:val="24"/>
        </w:rPr>
        <w:t>;</w:t>
      </w:r>
      <w:r w:rsidRPr="00544B6B">
        <w:rPr>
          <w:rFonts w:ascii="Times New Roman" w:hAnsi="Times New Roman" w:cs="Times New Roman"/>
          <w:sz w:val="24"/>
          <w:szCs w:val="24"/>
        </w:rPr>
        <w:t xml:space="preserve"> Prin biosinteză unor deşeuri vegetale c</w:t>
      </w:r>
      <w:r>
        <w:rPr>
          <w:rFonts w:ascii="Times New Roman" w:hAnsi="Times New Roman" w:cs="Times New Roman"/>
          <w:sz w:val="24"/>
          <w:szCs w:val="24"/>
        </w:rPr>
        <w:t>;</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În componenţa unui compost se întâlnesc materiale ca: Deponii de la dragarea lacurilor a</w:t>
      </w:r>
      <w:r>
        <w:rPr>
          <w:rFonts w:ascii="Times New Roman" w:hAnsi="Times New Roman" w:cs="Times New Roman"/>
          <w:sz w:val="24"/>
          <w:szCs w:val="24"/>
        </w:rPr>
        <w:t>;</w:t>
      </w:r>
      <w:r w:rsidRPr="00544B6B">
        <w:rPr>
          <w:rFonts w:ascii="Times New Roman" w:hAnsi="Times New Roman" w:cs="Times New Roman"/>
          <w:sz w:val="24"/>
          <w:szCs w:val="24"/>
        </w:rPr>
        <w:t xml:space="preserve"> Deşeuri de la industria minieră </w:t>
      </w:r>
      <w:proofErr w:type="gramStart"/>
      <w:r w:rsidRPr="00544B6B">
        <w:rPr>
          <w:rFonts w:ascii="Times New Roman" w:hAnsi="Times New Roman" w:cs="Times New Roman"/>
          <w:sz w:val="24"/>
          <w:szCs w:val="24"/>
        </w:rPr>
        <w:t xml:space="preserve">b </w:t>
      </w:r>
      <w:r>
        <w:rPr>
          <w:rFonts w:ascii="Times New Roman" w:hAnsi="Times New Roman" w:cs="Times New Roman"/>
          <w:sz w:val="24"/>
          <w:szCs w:val="24"/>
        </w:rPr>
        <w:t>;</w:t>
      </w:r>
      <w:r w:rsidRPr="00544B6B">
        <w:rPr>
          <w:rFonts w:ascii="Times New Roman" w:hAnsi="Times New Roman" w:cs="Times New Roman"/>
          <w:sz w:val="24"/>
          <w:szCs w:val="24"/>
        </w:rPr>
        <w:t>Resturi</w:t>
      </w:r>
      <w:proofErr w:type="gramEnd"/>
      <w:r w:rsidRPr="00544B6B">
        <w:rPr>
          <w:rFonts w:ascii="Times New Roman" w:hAnsi="Times New Roman" w:cs="Times New Roman"/>
          <w:sz w:val="24"/>
          <w:szCs w:val="24"/>
        </w:rPr>
        <w:t xml:space="preserve"> vegetale şi menajere c</w:t>
      </w:r>
      <w:r>
        <w:rPr>
          <w:rFonts w:ascii="Times New Roman" w:hAnsi="Times New Roman" w:cs="Times New Roman"/>
          <w:sz w:val="24"/>
          <w:szCs w:val="24"/>
        </w:rPr>
        <w:t>;</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b/>
          <w:sz w:val="24"/>
          <w:szCs w:val="24"/>
        </w:rPr>
        <w:t xml:space="preserve">.CONTROLUL STĂRII DE FERTILITATE PRIN METODE AGROCHIMICE </w:t>
      </w:r>
      <w:r w:rsidRPr="00544B6B">
        <w:rPr>
          <w:rFonts w:ascii="Times New Roman" w:hAnsi="Times New Roman" w:cs="Times New Roman"/>
          <w:sz w:val="24"/>
          <w:szCs w:val="24"/>
        </w:rPr>
        <w:t xml:space="preserve">În mod analog cu ceea ce face medicul uman când are un pacient, pe care mai întâi îl supune unei examinări după semne fizice (morfologice) aparente, iar pentru verificarea supoziţiilor şi a stabilirii "cauzelor" şi precizarea "diagnosticului" se fac o serie de analize, de teste chimice şi pentru diagnoza stării de nutriţie a plantelor este necesar să se facă mai întâi o examinare a stării de vegetaţie, fapt ce implică ca specialistul să cunoască bine, să distingă starea normală în raport cu soiul, vârsta etc; faţă de cea anormală de creştere şi dezvoltare, după care, cu ajutorul unor teste biologice şi chimice (analiza plantei , a solului) stabileşte cauza şi trece la actul decizional privind măsurile ce trebuie aplicate. Din acest punct de vedere, în ceea </w:t>
      </w:r>
      <w:proofErr w:type="gramStart"/>
      <w:r w:rsidRPr="00544B6B">
        <w:rPr>
          <w:rFonts w:ascii="Times New Roman" w:hAnsi="Times New Roman" w:cs="Times New Roman"/>
          <w:sz w:val="24"/>
          <w:szCs w:val="24"/>
        </w:rPr>
        <w:t>ce</w:t>
      </w:r>
      <w:proofErr w:type="gramEnd"/>
      <w:r w:rsidRPr="00544B6B">
        <w:rPr>
          <w:rFonts w:ascii="Times New Roman" w:hAnsi="Times New Roman" w:cs="Times New Roman"/>
          <w:sz w:val="24"/>
          <w:szCs w:val="24"/>
        </w:rPr>
        <w:t xml:space="preserve"> priveşte starea de nutriţie şi aplicare a îngrăşămintelor, distingem următoarele căi folosite în practică:</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-diagnosticul foliar al stării de nutriţie, după semne exterioare aparente;</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-diagnosticul prin analiza chimică a plantei;</w:t>
      </w:r>
    </w:p>
    <w:p w:rsidR="00544B6B"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-diagnosticul prin analiza chimică a solului.</w:t>
      </w:r>
      <w:proofErr w:type="gramEnd"/>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lastRenderedPageBreak/>
        <w:t xml:space="preserve"> Dificultăţile în diagnosticarea cauzelor de ordin nutritiv derivă şi din aceea că planta este de fapt o îmbinare a unui sistem heterotrof (rădăcinile) cu unul autotrof (frunzele şi tulpinile verzi), care face ca procesele metabolice să se desfăşoare oarecum diferenţiat şi totuşi în cadrul unui sistem </w:t>
      </w:r>
      <w:proofErr w:type="gramStart"/>
      <w:r w:rsidRPr="00544B6B">
        <w:rPr>
          <w:rFonts w:ascii="Times New Roman" w:hAnsi="Times New Roman" w:cs="Times New Roman"/>
          <w:sz w:val="24"/>
          <w:szCs w:val="24"/>
        </w:rPr>
        <w:t>unitar</w:t>
      </w:r>
      <w:proofErr w:type="gramEnd"/>
      <w:r w:rsidRPr="00544B6B">
        <w:rPr>
          <w:rFonts w:ascii="Times New Roman" w:hAnsi="Times New Roman" w:cs="Times New Roman"/>
          <w:sz w:val="24"/>
          <w:szCs w:val="24"/>
        </w:rPr>
        <w:t xml:space="preserve">, întrucât acelaşi ion (NO3 - , H2PO4 - , K+ etc.) se află când într-un sistem când în altul. O singură vizită nu </w:t>
      </w:r>
      <w:proofErr w:type="gramStart"/>
      <w:r w:rsidRPr="00544B6B">
        <w:rPr>
          <w:rFonts w:ascii="Times New Roman" w:hAnsi="Times New Roman" w:cs="Times New Roman"/>
          <w:sz w:val="24"/>
          <w:szCs w:val="24"/>
        </w:rPr>
        <w:t>este</w:t>
      </w:r>
      <w:proofErr w:type="gramEnd"/>
      <w:r w:rsidRPr="00544B6B">
        <w:rPr>
          <w:rFonts w:ascii="Times New Roman" w:hAnsi="Times New Roman" w:cs="Times New Roman"/>
          <w:sz w:val="24"/>
          <w:szCs w:val="24"/>
        </w:rPr>
        <w:t xml:space="preserve"> de ajuns pentru a pune diagnosticul, decăt în cazul unor carenţe puternice, evidente (azot, potasiu, bor). Vizitarea câmpului numai atunci când au apărut simptome puternice are puţină importanţă în luarea unor măsuri, întrucât procesele biologice sunt ireversibile, iar plantele în condiţii de stres se readaptează la conţinutul minim, pentru asigurarea perpetuării speciei însă cu scăderea sensibilă a producţiei comerciale. Vizitarea periodică a culturii </w:t>
      </w:r>
      <w:proofErr w:type="gramStart"/>
      <w:r w:rsidRPr="00544B6B">
        <w:rPr>
          <w:rFonts w:ascii="Times New Roman" w:hAnsi="Times New Roman" w:cs="Times New Roman"/>
          <w:sz w:val="24"/>
          <w:szCs w:val="24"/>
        </w:rPr>
        <w:t>este</w:t>
      </w:r>
      <w:proofErr w:type="gramEnd"/>
      <w:r w:rsidRPr="00544B6B">
        <w:rPr>
          <w:rFonts w:ascii="Times New Roman" w:hAnsi="Times New Roman" w:cs="Times New Roman"/>
          <w:sz w:val="24"/>
          <w:szCs w:val="24"/>
        </w:rPr>
        <w:t xml:space="preserve"> necesară pentru că uneori simptomele care indică tulburări ale nutriţiei se menţin o perioadă scurtă de timp, apar, dispar şi reapar mult mai târziu, după două-trei săptămâni însă cu repercusiuni asupra producţiei.</w:t>
      </w:r>
    </w:p>
    <w:p w:rsidR="00A6624D" w:rsidRDefault="00544B6B" w:rsidP="00B97F0A">
      <w:pPr>
        <w:spacing w:line="360" w:lineRule="auto"/>
        <w:rPr>
          <w:rFonts w:ascii="Times New Roman" w:hAnsi="Times New Roman" w:cs="Times New Roman"/>
          <w:sz w:val="24"/>
          <w:szCs w:val="24"/>
        </w:rPr>
      </w:pPr>
      <w:r w:rsidRPr="00A6624D">
        <w:rPr>
          <w:rFonts w:ascii="Times New Roman" w:hAnsi="Times New Roman" w:cs="Times New Roman"/>
          <w:b/>
          <w:sz w:val="24"/>
          <w:szCs w:val="24"/>
        </w:rPr>
        <w:t xml:space="preserve"> Astfel e cazul zincului</w:t>
      </w:r>
      <w:r w:rsidRPr="00544B6B">
        <w:rPr>
          <w:rFonts w:ascii="Times New Roman" w:hAnsi="Times New Roman" w:cs="Times New Roman"/>
          <w:sz w:val="24"/>
          <w:szCs w:val="24"/>
        </w:rPr>
        <w:t xml:space="preserve"> La vizitarea câmpului, în cazul că se observă dereglări în creştere şi dezvoltare, trebuie stabilit dacă acestea: </w:t>
      </w:r>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sunt</w:t>
      </w:r>
      <w:proofErr w:type="gramEnd"/>
      <w:r w:rsidRPr="00544B6B">
        <w:rPr>
          <w:rFonts w:ascii="Times New Roman" w:hAnsi="Times New Roman" w:cs="Times New Roman"/>
          <w:sz w:val="24"/>
          <w:szCs w:val="24"/>
        </w:rPr>
        <w:t xml:space="preserve"> de data recentă, cînd este posibil să se datorească atacului unor agenţi patogeni, virusuri, insecte, nematozi; </w:t>
      </w:r>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sunt</w:t>
      </w:r>
      <w:proofErr w:type="gramEnd"/>
      <w:r w:rsidRPr="00544B6B">
        <w:rPr>
          <w:rFonts w:ascii="Times New Roman" w:hAnsi="Times New Roman" w:cs="Times New Roman"/>
          <w:sz w:val="24"/>
          <w:szCs w:val="24"/>
        </w:rPr>
        <w:t xml:space="preserve"> apărute de mai mult timp sau în urma unor măsuri tehnice,ca de exemplu erbicidarea, irigaţia cu apă poluată, lucrări de întreţinere, aplicarea neuniformă a îngrăşămintelor sau în doze excesive</w:t>
      </w:r>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 </w:t>
      </w:r>
      <w:proofErr w:type="gramStart"/>
      <w:r w:rsidRPr="00544B6B">
        <w:rPr>
          <w:rFonts w:ascii="Times New Roman" w:hAnsi="Times New Roman" w:cs="Times New Roman"/>
          <w:sz w:val="24"/>
          <w:szCs w:val="24"/>
        </w:rPr>
        <w:t>sunt</w:t>
      </w:r>
      <w:proofErr w:type="gramEnd"/>
      <w:r w:rsidRPr="00544B6B">
        <w:rPr>
          <w:rFonts w:ascii="Times New Roman" w:hAnsi="Times New Roman" w:cs="Times New Roman"/>
          <w:sz w:val="24"/>
          <w:szCs w:val="24"/>
        </w:rPr>
        <w:t xml:space="preserve"> restrânse, localizate în vetre sau au un caracter general;</w:t>
      </w:r>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 </w:t>
      </w:r>
      <w:proofErr w:type="gramStart"/>
      <w:r w:rsidRPr="00544B6B">
        <w:rPr>
          <w:rFonts w:ascii="Times New Roman" w:hAnsi="Times New Roman" w:cs="Times New Roman"/>
          <w:sz w:val="24"/>
          <w:szCs w:val="24"/>
        </w:rPr>
        <w:t>apariţia</w:t>
      </w:r>
      <w:proofErr w:type="gramEnd"/>
      <w:r w:rsidRPr="00544B6B">
        <w:rPr>
          <w:rFonts w:ascii="Times New Roman" w:hAnsi="Times New Roman" w:cs="Times New Roman"/>
          <w:sz w:val="24"/>
          <w:szCs w:val="24"/>
        </w:rPr>
        <w:t xml:space="preserve"> lor corelează cu unii factori climatici ( seceta, insolaţia puternică grindina, temperatura scăzută prelungită). </w:t>
      </w:r>
    </w:p>
    <w:p w:rsidR="00A6624D" w:rsidRDefault="00544B6B" w:rsidP="00B97F0A">
      <w:pPr>
        <w:spacing w:line="360" w:lineRule="auto"/>
        <w:rPr>
          <w:rFonts w:ascii="Times New Roman" w:hAnsi="Times New Roman" w:cs="Times New Roman"/>
          <w:sz w:val="24"/>
          <w:szCs w:val="24"/>
        </w:rPr>
      </w:pPr>
      <w:proofErr w:type="gramStart"/>
      <w:r w:rsidRPr="00544B6B">
        <w:rPr>
          <w:rFonts w:ascii="Times New Roman" w:hAnsi="Times New Roman" w:cs="Times New Roman"/>
          <w:sz w:val="24"/>
          <w:szCs w:val="24"/>
        </w:rPr>
        <w:t>Aşa de exemplu, carenţa în bor, se accentuează pe timp de secetă, iar efectul toxic al excesului de mangan, în anii ploioşi.</w:t>
      </w:r>
      <w:proofErr w:type="gramEnd"/>
      <w:r w:rsidRPr="00544B6B">
        <w:rPr>
          <w:rFonts w:ascii="Times New Roman" w:hAnsi="Times New Roman" w:cs="Times New Roman"/>
          <w:sz w:val="24"/>
          <w:szCs w:val="24"/>
        </w:rPr>
        <w:t xml:space="preserve"> </w:t>
      </w:r>
    </w:p>
    <w:p w:rsidR="00A6624D" w:rsidRDefault="00544B6B" w:rsidP="00B97F0A">
      <w:pPr>
        <w:spacing w:line="360" w:lineRule="auto"/>
        <w:rPr>
          <w:rFonts w:ascii="Times New Roman" w:hAnsi="Times New Roman" w:cs="Times New Roman"/>
          <w:sz w:val="24"/>
          <w:szCs w:val="24"/>
        </w:rPr>
      </w:pPr>
      <w:r w:rsidRPr="00A6624D">
        <w:rPr>
          <w:rFonts w:ascii="Times New Roman" w:hAnsi="Times New Roman" w:cs="Times New Roman"/>
          <w:b/>
          <w:sz w:val="24"/>
          <w:szCs w:val="24"/>
        </w:rPr>
        <w:t>Diagnosticul foliar al nutriţiei după semne exterioare</w:t>
      </w:r>
      <w:r w:rsidRPr="00544B6B">
        <w:rPr>
          <w:rFonts w:ascii="Times New Roman" w:hAnsi="Times New Roman" w:cs="Times New Roman"/>
          <w:sz w:val="24"/>
          <w:szCs w:val="24"/>
        </w:rPr>
        <w:t xml:space="preserve"> Cănd plantele nu absorb în cantitate suficientă unul sau mai multe elemente pentru a satisface minimul necesar proceselor metabolice, pot </w:t>
      </w:r>
      <w:proofErr w:type="gramStart"/>
      <w:r w:rsidRPr="00544B6B">
        <w:rPr>
          <w:rFonts w:ascii="Times New Roman" w:hAnsi="Times New Roman" w:cs="Times New Roman"/>
          <w:sz w:val="24"/>
          <w:szCs w:val="24"/>
        </w:rPr>
        <w:t>să</w:t>
      </w:r>
      <w:proofErr w:type="gramEnd"/>
      <w:r w:rsidRPr="00544B6B">
        <w:rPr>
          <w:rFonts w:ascii="Times New Roman" w:hAnsi="Times New Roman" w:cs="Times New Roman"/>
          <w:sz w:val="24"/>
          <w:szCs w:val="24"/>
        </w:rPr>
        <w:t xml:space="preserve"> prezinte semne pe părţile exterioare, care arată o creştere şi dezvoltare anormală. Întotdeauna înainte de a face alte investigaţii, </w:t>
      </w:r>
      <w:proofErr w:type="gramStart"/>
      <w:r w:rsidRPr="00544B6B">
        <w:rPr>
          <w:rFonts w:ascii="Times New Roman" w:hAnsi="Times New Roman" w:cs="Times New Roman"/>
          <w:sz w:val="24"/>
          <w:szCs w:val="24"/>
        </w:rPr>
        <w:t>este</w:t>
      </w:r>
      <w:proofErr w:type="gramEnd"/>
      <w:r w:rsidRPr="00544B6B">
        <w:rPr>
          <w:rFonts w:ascii="Times New Roman" w:hAnsi="Times New Roman" w:cs="Times New Roman"/>
          <w:sz w:val="24"/>
          <w:szCs w:val="24"/>
        </w:rPr>
        <w:t xml:space="preserve"> necesar să se determine pH-ul </w:t>
      </w:r>
      <w:r w:rsidRPr="00544B6B">
        <w:rPr>
          <w:rFonts w:ascii="Times New Roman" w:hAnsi="Times New Roman" w:cs="Times New Roman"/>
          <w:sz w:val="24"/>
          <w:szCs w:val="24"/>
        </w:rPr>
        <w:lastRenderedPageBreak/>
        <w:t>solului în extract apos. Rezultatul obţinut se compară cu intervalul optim cerut de specia (soiul sau hibridul) la care s-</w:t>
      </w:r>
      <w:proofErr w:type="gramStart"/>
      <w:r w:rsidRPr="00544B6B">
        <w:rPr>
          <w:rFonts w:ascii="Times New Roman" w:hAnsi="Times New Roman" w:cs="Times New Roman"/>
          <w:sz w:val="24"/>
          <w:szCs w:val="24"/>
        </w:rPr>
        <w:t>a</w:t>
      </w:r>
      <w:proofErr w:type="gramEnd"/>
      <w:r w:rsidRPr="00544B6B">
        <w:rPr>
          <w:rFonts w:ascii="Times New Roman" w:hAnsi="Times New Roman" w:cs="Times New Roman"/>
          <w:sz w:val="24"/>
          <w:szCs w:val="24"/>
        </w:rPr>
        <w:t xml:space="preserve"> observat dereglarea. </w:t>
      </w:r>
      <w:proofErr w:type="gramStart"/>
      <w:r w:rsidRPr="00544B6B">
        <w:rPr>
          <w:rFonts w:ascii="Times New Roman" w:hAnsi="Times New Roman" w:cs="Times New Roman"/>
          <w:sz w:val="24"/>
          <w:szCs w:val="24"/>
        </w:rPr>
        <w:t>Există o strânsă legătură între unele însuşiri morfologice şi starea de nutriţie a plantelor.</w:t>
      </w:r>
      <w:proofErr w:type="gramEnd"/>
      <w:r w:rsidRPr="00544B6B">
        <w:rPr>
          <w:rFonts w:ascii="Times New Roman" w:hAnsi="Times New Roman" w:cs="Times New Roman"/>
          <w:sz w:val="24"/>
          <w:szCs w:val="24"/>
        </w:rPr>
        <w:t xml:space="preserve"> În caz de carenţă în azot, partea aeriană se reduce, plantele se opresc din creştere, în schimb rădăcinile primare se dezvoltă mult în căutare de hrană, dar rădăcinile secundare lipsesc aproape complet.</w:t>
      </w:r>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Ca urmare a </w:t>
      </w:r>
      <w:r w:rsidRPr="00A6624D">
        <w:rPr>
          <w:rFonts w:ascii="Times New Roman" w:hAnsi="Times New Roman" w:cs="Times New Roman"/>
          <w:b/>
          <w:sz w:val="24"/>
          <w:szCs w:val="24"/>
        </w:rPr>
        <w:t>carenţei în azot</w:t>
      </w:r>
      <w:r w:rsidRPr="00544B6B">
        <w:rPr>
          <w:rFonts w:ascii="Times New Roman" w:hAnsi="Times New Roman" w:cs="Times New Roman"/>
          <w:sz w:val="24"/>
          <w:szCs w:val="24"/>
        </w:rPr>
        <w:t xml:space="preserve"> nu se mai formează aminoacizi şi nici substanţele proteice, ceea </w:t>
      </w:r>
      <w:proofErr w:type="gramStart"/>
      <w:r w:rsidRPr="00544B6B">
        <w:rPr>
          <w:rFonts w:ascii="Times New Roman" w:hAnsi="Times New Roman" w:cs="Times New Roman"/>
          <w:sz w:val="24"/>
          <w:szCs w:val="24"/>
        </w:rPr>
        <w:t>ce</w:t>
      </w:r>
      <w:proofErr w:type="gramEnd"/>
      <w:r w:rsidRPr="00544B6B">
        <w:rPr>
          <w:rFonts w:ascii="Times New Roman" w:hAnsi="Times New Roman" w:cs="Times New Roman"/>
          <w:sz w:val="24"/>
          <w:szCs w:val="24"/>
        </w:rPr>
        <w:t xml:space="preserve"> face ca rădăcinile să se lignifice. Raportul C/N creşte, rezultă un exces de hidraţi de carbon, o sporire a conţinutului în celuloză şi lignină, care influenţează asupra membranei celulare a rădăcinilor, absorbţia elementelor se face mai greu, rădăcinile capătă culoare brună, faţă de culoarea normală care este albă. </w:t>
      </w:r>
      <w:proofErr w:type="gramStart"/>
      <w:r w:rsidRPr="00544B6B">
        <w:rPr>
          <w:rFonts w:ascii="Times New Roman" w:hAnsi="Times New Roman" w:cs="Times New Roman"/>
          <w:sz w:val="24"/>
          <w:szCs w:val="24"/>
        </w:rPr>
        <w:t xml:space="preserve">În cazul </w:t>
      </w:r>
      <w:r w:rsidRPr="00A6624D">
        <w:rPr>
          <w:rFonts w:ascii="Times New Roman" w:hAnsi="Times New Roman" w:cs="Times New Roman"/>
          <w:b/>
          <w:sz w:val="24"/>
          <w:szCs w:val="24"/>
        </w:rPr>
        <w:t>carenţei în fosfor</w:t>
      </w:r>
      <w:r w:rsidRPr="00544B6B">
        <w:rPr>
          <w:rFonts w:ascii="Times New Roman" w:hAnsi="Times New Roman" w:cs="Times New Roman"/>
          <w:sz w:val="24"/>
          <w:szCs w:val="24"/>
        </w:rPr>
        <w:t>, rădăcinile rămân mici şi scurte comparativ cu partea aeriană.</w:t>
      </w:r>
      <w:proofErr w:type="gramEnd"/>
      <w:r w:rsidRPr="00544B6B">
        <w:rPr>
          <w:rFonts w:ascii="Times New Roman" w:hAnsi="Times New Roman" w:cs="Times New Roman"/>
          <w:sz w:val="24"/>
          <w:szCs w:val="24"/>
        </w:rPr>
        <w:t xml:space="preserve"> Plantele se smulg uşor din sol. Rădăcinile capătă o culoare roşietică întrucât fierul înlocuieşte în cea mai mare parte fosforul, iar fierul </w:t>
      </w:r>
      <w:proofErr w:type="gramStart"/>
      <w:r w:rsidRPr="00544B6B">
        <w:rPr>
          <w:rFonts w:ascii="Times New Roman" w:hAnsi="Times New Roman" w:cs="Times New Roman"/>
          <w:sz w:val="24"/>
          <w:szCs w:val="24"/>
        </w:rPr>
        <w:t>este</w:t>
      </w:r>
      <w:proofErr w:type="gramEnd"/>
      <w:r w:rsidRPr="00544B6B">
        <w:rPr>
          <w:rFonts w:ascii="Times New Roman" w:hAnsi="Times New Roman" w:cs="Times New Roman"/>
          <w:sz w:val="24"/>
          <w:szCs w:val="24"/>
        </w:rPr>
        <w:t xml:space="preserve"> oxidat de oxigenul eliminat de rădăcină</w:t>
      </w:r>
      <w:r w:rsidRPr="00A6624D">
        <w:rPr>
          <w:rFonts w:ascii="Times New Roman" w:hAnsi="Times New Roman" w:cs="Times New Roman"/>
          <w:b/>
          <w:sz w:val="24"/>
          <w:szCs w:val="24"/>
        </w:rPr>
        <w:t>. Carenţa în potasiu,</w:t>
      </w:r>
      <w:r w:rsidRPr="00544B6B">
        <w:rPr>
          <w:rFonts w:ascii="Times New Roman" w:hAnsi="Times New Roman" w:cs="Times New Roman"/>
          <w:sz w:val="24"/>
          <w:szCs w:val="24"/>
        </w:rPr>
        <w:t xml:space="preserve"> duce la o slăbire a dezvoltării sistemului radicular şi la o scădere puternică a numărului perişorilor radiculari, ceea </w:t>
      </w:r>
      <w:proofErr w:type="gramStart"/>
      <w:r w:rsidRPr="00544B6B">
        <w:rPr>
          <w:rFonts w:ascii="Times New Roman" w:hAnsi="Times New Roman" w:cs="Times New Roman"/>
          <w:sz w:val="24"/>
          <w:szCs w:val="24"/>
        </w:rPr>
        <w:t>ce</w:t>
      </w:r>
      <w:proofErr w:type="gramEnd"/>
      <w:r w:rsidRPr="00544B6B">
        <w:rPr>
          <w:rFonts w:ascii="Times New Roman" w:hAnsi="Times New Roman" w:cs="Times New Roman"/>
          <w:sz w:val="24"/>
          <w:szCs w:val="24"/>
        </w:rPr>
        <w:t xml:space="preserve"> reduce puterea de absorbţie şi pentru alte elemente</w:t>
      </w:r>
      <w:r w:rsidRPr="00A6624D">
        <w:rPr>
          <w:rFonts w:ascii="Times New Roman" w:hAnsi="Times New Roman" w:cs="Times New Roman"/>
          <w:b/>
          <w:sz w:val="24"/>
          <w:szCs w:val="24"/>
        </w:rPr>
        <w:t>. Carenţa în calciu solubil</w:t>
      </w:r>
      <w:r w:rsidRPr="00544B6B">
        <w:rPr>
          <w:rFonts w:ascii="Times New Roman" w:hAnsi="Times New Roman" w:cs="Times New Roman"/>
          <w:sz w:val="24"/>
          <w:szCs w:val="24"/>
        </w:rPr>
        <w:t xml:space="preserve">, face ca rădăcinile primare </w:t>
      </w:r>
      <w:proofErr w:type="gramStart"/>
      <w:r w:rsidRPr="00544B6B">
        <w:rPr>
          <w:rFonts w:ascii="Times New Roman" w:hAnsi="Times New Roman" w:cs="Times New Roman"/>
          <w:sz w:val="24"/>
          <w:szCs w:val="24"/>
        </w:rPr>
        <w:t>să</w:t>
      </w:r>
      <w:proofErr w:type="gramEnd"/>
      <w:r w:rsidRPr="00544B6B">
        <w:rPr>
          <w:rFonts w:ascii="Times New Roman" w:hAnsi="Times New Roman" w:cs="Times New Roman"/>
          <w:sz w:val="24"/>
          <w:szCs w:val="24"/>
        </w:rPr>
        <w:t xml:space="preserve"> rămână scurte, iar rădăcinile secundare să nu se dezvolte. </w:t>
      </w:r>
      <w:proofErr w:type="gramStart"/>
      <w:r w:rsidRPr="00544B6B">
        <w:rPr>
          <w:rFonts w:ascii="Times New Roman" w:hAnsi="Times New Roman" w:cs="Times New Roman"/>
          <w:sz w:val="24"/>
          <w:szCs w:val="24"/>
        </w:rPr>
        <w:t>În acelaşi timp, se observă malformaţii.</w:t>
      </w:r>
      <w:proofErr w:type="gramEnd"/>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Poziţia pe plante a frunzelor cu simptome.</w:t>
      </w:r>
      <w:proofErr w:type="gramEnd"/>
      <w:r w:rsidRPr="00544B6B">
        <w:rPr>
          <w:rFonts w:ascii="Times New Roman" w:hAnsi="Times New Roman" w:cs="Times New Roman"/>
          <w:sz w:val="24"/>
          <w:szCs w:val="24"/>
        </w:rPr>
        <w:t xml:space="preserve"> Când simptomele apar preponderent pe frunzele mature de la bază este vorba de elemente care au o mare mobilitate în plante (K, Mg) şi care nu intră în compoziţia unor constituienţi cu rol în alcătuirea organismului vegetal. În cazul în care simptomele apar mai ales pe frunzele tinere de la vârf, este vorba de elemente care nu au o mobilitate mare în plante (B, Ca) şi de cele mai multe ori intră în constiuţia unor compuşi organici care participă la alcătuirea structurii celulelor, a ţesuturilor ( pectina, materiale lignificate). O a treia situaţie este dată de apariţia simptomelor de deranjamente nutritive atât pe frunzele tinere cât şi pe cele mature, atât de la vârf cât şi de la baza plantei, uneori mai intense pe frunzele mature. Culoarea frunzelor constituie </w:t>
      </w:r>
      <w:proofErr w:type="gramStart"/>
      <w:r w:rsidRPr="00544B6B">
        <w:rPr>
          <w:rFonts w:ascii="Times New Roman" w:hAnsi="Times New Roman" w:cs="Times New Roman"/>
          <w:sz w:val="24"/>
          <w:szCs w:val="24"/>
        </w:rPr>
        <w:t>un</w:t>
      </w:r>
      <w:proofErr w:type="gramEnd"/>
      <w:r w:rsidRPr="00544B6B">
        <w:rPr>
          <w:rFonts w:ascii="Times New Roman" w:hAnsi="Times New Roman" w:cs="Times New Roman"/>
          <w:sz w:val="24"/>
          <w:szCs w:val="24"/>
        </w:rPr>
        <w:t xml:space="preserve"> criteriu de bază în aprecierea simptomelor de carenţă în elemente nutritive.</w:t>
      </w:r>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În numeroase cazuri, frunzele în caz de carenţă în unele elemente cu rol plastic, îşi modifică culoarea normală în raport cu intensitatea carenţei şi elementul deficitar:</w:t>
      </w:r>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 </w:t>
      </w:r>
      <w:proofErr w:type="gramStart"/>
      <w:r w:rsidRPr="00544B6B">
        <w:rPr>
          <w:rFonts w:ascii="Times New Roman" w:hAnsi="Times New Roman" w:cs="Times New Roman"/>
          <w:sz w:val="24"/>
          <w:szCs w:val="24"/>
        </w:rPr>
        <w:t>în</w:t>
      </w:r>
      <w:proofErr w:type="gramEnd"/>
      <w:r w:rsidRPr="00544B6B">
        <w:rPr>
          <w:rFonts w:ascii="Times New Roman" w:hAnsi="Times New Roman" w:cs="Times New Roman"/>
          <w:sz w:val="24"/>
          <w:szCs w:val="24"/>
        </w:rPr>
        <w:t xml:space="preserve"> verde pal-galben (N, S, Mg);</w:t>
      </w:r>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lastRenderedPageBreak/>
        <w:t xml:space="preserve"> • </w:t>
      </w:r>
      <w:proofErr w:type="gramStart"/>
      <w:r w:rsidRPr="00544B6B">
        <w:rPr>
          <w:rFonts w:ascii="Times New Roman" w:hAnsi="Times New Roman" w:cs="Times New Roman"/>
          <w:sz w:val="24"/>
          <w:szCs w:val="24"/>
        </w:rPr>
        <w:t>în</w:t>
      </w:r>
      <w:proofErr w:type="gramEnd"/>
      <w:r w:rsidRPr="00544B6B">
        <w:rPr>
          <w:rFonts w:ascii="Times New Roman" w:hAnsi="Times New Roman" w:cs="Times New Roman"/>
          <w:sz w:val="24"/>
          <w:szCs w:val="24"/>
        </w:rPr>
        <w:t xml:space="preserve"> verde închis-albăstrui-violet-roşietic, necroza marginilor (P); </w:t>
      </w:r>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albirea marginilor frunzei, care devin apoi cenuşii, se schimbă în gălbui iar decolorarea se extinde şi spre interiorul frunzei între nervuri; rămân normale în ceea ce priveşte culoarea doar ţesuturile de-a lungul nervurii principale şi a unor 170 nervuri secundare; în această fază ţesuturile marginale ale frunzei se necrozează, se brunifică şi suferă deformări, se răsucesc uşor (K);</w:t>
      </w:r>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 • </w:t>
      </w:r>
      <w:proofErr w:type="gramStart"/>
      <w:r w:rsidRPr="00544B6B">
        <w:rPr>
          <w:rFonts w:ascii="Times New Roman" w:hAnsi="Times New Roman" w:cs="Times New Roman"/>
          <w:sz w:val="24"/>
          <w:szCs w:val="24"/>
        </w:rPr>
        <w:t>culoarea</w:t>
      </w:r>
      <w:proofErr w:type="gramEnd"/>
      <w:r w:rsidRPr="00544B6B">
        <w:rPr>
          <w:rFonts w:ascii="Times New Roman" w:hAnsi="Times New Roman" w:cs="Times New Roman"/>
          <w:sz w:val="24"/>
          <w:szCs w:val="24"/>
        </w:rPr>
        <w:t xml:space="preserve"> devine marmorată, între nervuri apar pete de forme neregulate mai deschise la culoare (gri-verde), ce alternează cu pete de culoare normală a frunzei (carenţă în calciu); la început necroza apare pe frunzele tinere în partea de jos şi la colţuri fără să se extindă pe întreaga frunză. • </w:t>
      </w:r>
      <w:proofErr w:type="gramStart"/>
      <w:r w:rsidRPr="00544B6B">
        <w:rPr>
          <w:rFonts w:ascii="Times New Roman" w:hAnsi="Times New Roman" w:cs="Times New Roman"/>
          <w:sz w:val="24"/>
          <w:szCs w:val="24"/>
        </w:rPr>
        <w:t>apariţia</w:t>
      </w:r>
      <w:proofErr w:type="gramEnd"/>
      <w:r w:rsidRPr="00544B6B">
        <w:rPr>
          <w:rFonts w:ascii="Times New Roman" w:hAnsi="Times New Roman" w:cs="Times New Roman"/>
          <w:sz w:val="24"/>
          <w:szCs w:val="24"/>
        </w:rPr>
        <w:t xml:space="preserve"> de pete necrotice în vârfurile de creştere, ca urmare a rolului pe care unele elemente (B, Ca) îl au în alcătuirea pereţilor membranei celulare şi a deranjării proceselor de respiraţie a celulei (Cu, Zn). </w:t>
      </w:r>
    </w:p>
    <w:p w:rsidR="00A6624D" w:rsidRDefault="00544B6B" w:rsidP="00B97F0A">
      <w:pPr>
        <w:spacing w:line="360" w:lineRule="auto"/>
        <w:rPr>
          <w:rFonts w:ascii="Times New Roman" w:hAnsi="Times New Roman" w:cs="Times New Roman"/>
          <w:sz w:val="24"/>
          <w:szCs w:val="24"/>
        </w:rPr>
      </w:pPr>
      <w:r w:rsidRPr="00544B6B">
        <w:rPr>
          <w:rFonts w:ascii="Times New Roman" w:hAnsi="Times New Roman" w:cs="Times New Roman"/>
          <w:sz w:val="24"/>
          <w:szCs w:val="24"/>
        </w:rPr>
        <w:t xml:space="preserve">Ca urmare </w:t>
      </w:r>
      <w:proofErr w:type="gramStart"/>
      <w:r w:rsidRPr="00544B6B">
        <w:rPr>
          <w:rFonts w:ascii="Times New Roman" w:hAnsi="Times New Roman" w:cs="Times New Roman"/>
          <w:sz w:val="24"/>
          <w:szCs w:val="24"/>
        </w:rPr>
        <w:t>a</w:t>
      </w:r>
      <w:proofErr w:type="gramEnd"/>
      <w:r w:rsidRPr="00544B6B">
        <w:rPr>
          <w:rFonts w:ascii="Times New Roman" w:hAnsi="Times New Roman" w:cs="Times New Roman"/>
          <w:sz w:val="24"/>
          <w:szCs w:val="24"/>
        </w:rPr>
        <w:t xml:space="preserve"> interdependenţei şi a interacţiunii dintre ionii nutritivi, carenţa într-un element influenţează asupra absorbţiei şi a altor elemente care în sol se găsesc în cantităţi satisfăcătoare ceea ce conduce la apariţia şi a altor semne secundare necaracteristice, dar care complică interpretarea. </w:t>
      </w:r>
    </w:p>
    <w:p w:rsidR="00A6624D" w:rsidRDefault="00544B6B" w:rsidP="00B97F0A">
      <w:pPr>
        <w:spacing w:line="360" w:lineRule="auto"/>
        <w:rPr>
          <w:rFonts w:ascii="Times New Roman" w:hAnsi="Times New Roman" w:cs="Times New Roman"/>
          <w:sz w:val="24"/>
          <w:szCs w:val="24"/>
        </w:rPr>
      </w:pPr>
      <w:r w:rsidRPr="00A6624D">
        <w:rPr>
          <w:rFonts w:ascii="Times New Roman" w:hAnsi="Times New Roman" w:cs="Times New Roman"/>
          <w:b/>
          <w:sz w:val="24"/>
          <w:szCs w:val="24"/>
        </w:rPr>
        <w:t xml:space="preserve">Diagnoza stării de nutriţie după semne exterioare pentru principalele elemente </w:t>
      </w:r>
      <w:proofErr w:type="gramStart"/>
      <w:r w:rsidRPr="00A6624D">
        <w:rPr>
          <w:rFonts w:ascii="Times New Roman" w:hAnsi="Times New Roman" w:cs="Times New Roman"/>
          <w:b/>
          <w:sz w:val="24"/>
          <w:szCs w:val="24"/>
        </w:rPr>
        <w:t>nutritive</w:t>
      </w:r>
      <w:r w:rsidR="00A6624D">
        <w:rPr>
          <w:rFonts w:ascii="Times New Roman" w:hAnsi="Times New Roman" w:cs="Times New Roman"/>
          <w:sz w:val="24"/>
          <w:szCs w:val="24"/>
        </w:rPr>
        <w:t xml:space="preserve"> </w:t>
      </w:r>
      <w:r w:rsidRPr="00544B6B">
        <w:rPr>
          <w:rFonts w:ascii="Times New Roman" w:hAnsi="Times New Roman" w:cs="Times New Roman"/>
          <w:sz w:val="24"/>
          <w:szCs w:val="24"/>
        </w:rPr>
        <w:t>.</w:t>
      </w:r>
      <w:proofErr w:type="gramEnd"/>
      <w:r w:rsidRPr="00544B6B">
        <w:rPr>
          <w:rFonts w:ascii="Times New Roman" w:hAnsi="Times New Roman" w:cs="Times New Roman"/>
          <w:sz w:val="24"/>
          <w:szCs w:val="24"/>
        </w:rPr>
        <w:t xml:space="preserve"> </w:t>
      </w:r>
      <w:proofErr w:type="gramStart"/>
      <w:r w:rsidR="00A6624D">
        <w:rPr>
          <w:rFonts w:ascii="Times New Roman" w:hAnsi="Times New Roman" w:cs="Times New Roman"/>
          <w:sz w:val="24"/>
          <w:szCs w:val="24"/>
        </w:rPr>
        <w:t>S</w:t>
      </w:r>
      <w:r w:rsidRPr="00544B6B">
        <w:rPr>
          <w:rFonts w:ascii="Times New Roman" w:hAnsi="Times New Roman" w:cs="Times New Roman"/>
          <w:sz w:val="24"/>
          <w:szCs w:val="24"/>
        </w:rPr>
        <w:t>emne</w:t>
      </w:r>
      <w:r w:rsidR="00A6624D">
        <w:rPr>
          <w:rFonts w:ascii="Times New Roman" w:hAnsi="Times New Roman" w:cs="Times New Roman"/>
          <w:sz w:val="24"/>
          <w:szCs w:val="24"/>
        </w:rPr>
        <w:t>le</w:t>
      </w:r>
      <w:r w:rsidRPr="00544B6B">
        <w:rPr>
          <w:rFonts w:ascii="Times New Roman" w:hAnsi="Times New Roman" w:cs="Times New Roman"/>
          <w:sz w:val="24"/>
          <w:szCs w:val="24"/>
        </w:rPr>
        <w:t xml:space="preserve"> apar distinct în caz de carenţă puternică.</w:t>
      </w:r>
      <w:proofErr w:type="gramEnd"/>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Datorită interdependenţei şi interacţiunii dintre elemente, nu întotdeauna semnele exterioare respective apar suficient de caracteristice.</w:t>
      </w:r>
      <w:proofErr w:type="gramEnd"/>
      <w:r w:rsidRPr="00544B6B">
        <w:rPr>
          <w:rFonts w:ascii="Times New Roman" w:hAnsi="Times New Roman" w:cs="Times New Roman"/>
          <w:sz w:val="24"/>
          <w:szCs w:val="24"/>
        </w:rPr>
        <w:t xml:space="preserve"> </w:t>
      </w:r>
    </w:p>
    <w:p w:rsidR="00A6624D" w:rsidRDefault="00A6624D" w:rsidP="00B97F0A">
      <w:pPr>
        <w:spacing w:line="360" w:lineRule="auto"/>
        <w:rPr>
          <w:rFonts w:ascii="Times New Roman" w:hAnsi="Times New Roman" w:cs="Times New Roman"/>
          <w:sz w:val="24"/>
          <w:szCs w:val="24"/>
        </w:rPr>
      </w:pPr>
      <w:r>
        <w:rPr>
          <w:rFonts w:ascii="Times New Roman" w:hAnsi="Times New Roman" w:cs="Times New Roman"/>
          <w:sz w:val="24"/>
          <w:szCs w:val="24"/>
        </w:rPr>
        <w:t>Se ia ]n considerare p</w:t>
      </w:r>
      <w:r w:rsidR="00544B6B" w:rsidRPr="00544B6B">
        <w:rPr>
          <w:rFonts w:ascii="Times New Roman" w:hAnsi="Times New Roman" w:cs="Times New Roman"/>
          <w:sz w:val="24"/>
          <w:szCs w:val="24"/>
        </w:rPr>
        <w:t xml:space="preserve">oziţia pe plante a frunzelor cu simptome cauzate de deranjamente nutritive </w:t>
      </w:r>
      <w:r>
        <w:rPr>
          <w:rFonts w:ascii="Times New Roman" w:hAnsi="Times New Roman" w:cs="Times New Roman"/>
          <w:sz w:val="24"/>
          <w:szCs w:val="24"/>
        </w:rPr>
        <w:t>s</w:t>
      </w:r>
      <w:r w:rsidR="00544B6B" w:rsidRPr="00544B6B">
        <w:rPr>
          <w:rFonts w:ascii="Times New Roman" w:hAnsi="Times New Roman" w:cs="Times New Roman"/>
          <w:sz w:val="24"/>
          <w:szCs w:val="24"/>
        </w:rPr>
        <w:t>emne exterioare caracteristice insu</w:t>
      </w:r>
      <w:r>
        <w:rPr>
          <w:rFonts w:ascii="Times New Roman" w:hAnsi="Times New Roman" w:cs="Times New Roman"/>
          <w:sz w:val="24"/>
          <w:szCs w:val="24"/>
        </w:rPr>
        <w:t>ficienţei elementelor nutritive, elemental, m</w:t>
      </w:r>
      <w:r w:rsidR="00544B6B" w:rsidRPr="00544B6B">
        <w:rPr>
          <w:rFonts w:ascii="Times New Roman" w:hAnsi="Times New Roman" w:cs="Times New Roman"/>
          <w:sz w:val="24"/>
          <w:szCs w:val="24"/>
        </w:rPr>
        <w:t>odul de creştere şi dezvoltare al plantelor</w:t>
      </w:r>
      <w:r>
        <w:rPr>
          <w:rFonts w:ascii="Times New Roman" w:hAnsi="Times New Roman" w:cs="Times New Roman"/>
          <w:sz w:val="24"/>
          <w:szCs w:val="24"/>
        </w:rPr>
        <w:t>, c</w:t>
      </w:r>
      <w:r w:rsidR="00544B6B" w:rsidRPr="00544B6B">
        <w:rPr>
          <w:rFonts w:ascii="Times New Roman" w:hAnsi="Times New Roman" w:cs="Times New Roman"/>
          <w:sz w:val="24"/>
          <w:szCs w:val="24"/>
        </w:rPr>
        <w:t>uloarea frunzelor</w:t>
      </w:r>
      <w:r>
        <w:rPr>
          <w:rFonts w:ascii="Times New Roman" w:hAnsi="Times New Roman" w:cs="Times New Roman"/>
          <w:sz w:val="24"/>
          <w:szCs w:val="24"/>
        </w:rPr>
        <w:t>, a</w:t>
      </w:r>
      <w:r w:rsidR="00544B6B" w:rsidRPr="00544B6B">
        <w:rPr>
          <w:rFonts w:ascii="Times New Roman" w:hAnsi="Times New Roman" w:cs="Times New Roman"/>
          <w:sz w:val="24"/>
          <w:szCs w:val="24"/>
        </w:rPr>
        <w:t xml:space="preserve">lte </w:t>
      </w:r>
      <w:r>
        <w:rPr>
          <w:rFonts w:ascii="Times New Roman" w:hAnsi="Times New Roman" w:cs="Times New Roman"/>
          <w:sz w:val="24"/>
          <w:szCs w:val="24"/>
        </w:rPr>
        <w:t>semen, p</w:t>
      </w:r>
      <w:r w:rsidR="00544B6B" w:rsidRPr="00544B6B">
        <w:rPr>
          <w:rFonts w:ascii="Times New Roman" w:hAnsi="Times New Roman" w:cs="Times New Roman"/>
          <w:sz w:val="24"/>
          <w:szCs w:val="24"/>
        </w:rPr>
        <w:t>e ce părţi ale plantei apar în primul rând semnele, în ce fază de vegetaţie 1 2 3 4 5</w:t>
      </w:r>
      <w:r>
        <w:rPr>
          <w:rFonts w:ascii="Times New Roman" w:hAnsi="Times New Roman" w:cs="Times New Roman"/>
          <w:sz w:val="24"/>
          <w:szCs w:val="24"/>
        </w:rPr>
        <w:t>.</w:t>
      </w:r>
    </w:p>
    <w:p w:rsidR="00544B6B" w:rsidRDefault="00544B6B" w:rsidP="00B97F0A">
      <w:pPr>
        <w:spacing w:line="360" w:lineRule="auto"/>
        <w:rPr>
          <w:rFonts w:ascii="Times New Roman" w:hAnsi="Times New Roman" w:cs="Times New Roman"/>
          <w:sz w:val="24"/>
          <w:szCs w:val="24"/>
        </w:rPr>
      </w:pPr>
      <w:r w:rsidRPr="00A6624D">
        <w:rPr>
          <w:rFonts w:ascii="Times New Roman" w:hAnsi="Times New Roman" w:cs="Times New Roman"/>
          <w:b/>
          <w:sz w:val="24"/>
          <w:szCs w:val="24"/>
        </w:rPr>
        <w:t xml:space="preserve"> Azot</w:t>
      </w:r>
      <w:r w:rsidRPr="00544B6B">
        <w:rPr>
          <w:rFonts w:ascii="Times New Roman" w:hAnsi="Times New Roman" w:cs="Times New Roman"/>
          <w:sz w:val="24"/>
          <w:szCs w:val="24"/>
        </w:rPr>
        <w:t xml:space="preserve"> Insuficienţa se constată mai ales în perioada de creştere: tulpini, lăstari scurţi şi subţiri; </w:t>
      </w:r>
      <w:proofErr w:type="gramStart"/>
      <w:r w:rsidRPr="00544B6B">
        <w:rPr>
          <w:rFonts w:ascii="Times New Roman" w:hAnsi="Times New Roman" w:cs="Times New Roman"/>
          <w:sz w:val="24"/>
          <w:szCs w:val="24"/>
        </w:rPr>
        <w:t>frunze</w:t>
      </w:r>
      <w:proofErr w:type="gramEnd"/>
      <w:r w:rsidRPr="00544B6B">
        <w:rPr>
          <w:rFonts w:ascii="Times New Roman" w:hAnsi="Times New Roman" w:cs="Times New Roman"/>
          <w:sz w:val="24"/>
          <w:szCs w:val="24"/>
        </w:rPr>
        <w:t xml:space="preserve"> mici; la graminee înfrăţire slabă, ramificare redusă. În livezi, înflorirea la pomi slabă; formarea slabă </w:t>
      </w:r>
      <w:proofErr w:type="gramStart"/>
      <w:r w:rsidRPr="00544B6B">
        <w:rPr>
          <w:rFonts w:ascii="Times New Roman" w:hAnsi="Times New Roman" w:cs="Times New Roman"/>
          <w:sz w:val="24"/>
          <w:szCs w:val="24"/>
        </w:rPr>
        <w:t>a</w:t>
      </w:r>
      <w:proofErr w:type="gramEnd"/>
      <w:r w:rsidRPr="00544B6B">
        <w:rPr>
          <w:rFonts w:ascii="Times New Roman" w:hAnsi="Times New Roman" w:cs="Times New Roman"/>
          <w:sz w:val="24"/>
          <w:szCs w:val="24"/>
        </w:rPr>
        <w:t xml:space="preserve"> rădăcinilor adventive la fragi. </w:t>
      </w:r>
      <w:proofErr w:type="gramStart"/>
      <w:r w:rsidRPr="00544B6B">
        <w:rPr>
          <w:rFonts w:ascii="Times New Roman" w:hAnsi="Times New Roman" w:cs="Times New Roman"/>
          <w:sz w:val="24"/>
          <w:szCs w:val="24"/>
        </w:rPr>
        <w:t>Verde deschis, clorotică, mai târziu se îngălbenesc; pe frunzele de varză, pomi şi arbuşti fructiferi apar nuanţe portocalii şi roşietice.</w:t>
      </w:r>
      <w:proofErr w:type="gramEnd"/>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 xml:space="preserve">Căderea timpurie a frunzelor; lăstarii şi frunzele secundare capătă poziţie verticală; fructele sunt </w:t>
      </w:r>
      <w:r w:rsidRPr="00544B6B">
        <w:rPr>
          <w:rFonts w:ascii="Times New Roman" w:hAnsi="Times New Roman" w:cs="Times New Roman"/>
          <w:sz w:val="24"/>
          <w:szCs w:val="24"/>
        </w:rPr>
        <w:lastRenderedPageBreak/>
        <w:t>puternic colorate.</w:t>
      </w:r>
      <w:proofErr w:type="gramEnd"/>
      <w:r w:rsidRPr="00544B6B">
        <w:rPr>
          <w:rFonts w:ascii="Times New Roman" w:hAnsi="Times New Roman" w:cs="Times New Roman"/>
          <w:sz w:val="24"/>
          <w:szCs w:val="24"/>
        </w:rPr>
        <w:t xml:space="preserve"> Pe frunzele bătrâne inferioare; semnele pot </w:t>
      </w:r>
      <w:proofErr w:type="gramStart"/>
      <w:r w:rsidRPr="00544B6B">
        <w:rPr>
          <w:rFonts w:ascii="Times New Roman" w:hAnsi="Times New Roman" w:cs="Times New Roman"/>
          <w:sz w:val="24"/>
          <w:szCs w:val="24"/>
        </w:rPr>
        <w:t>să</w:t>
      </w:r>
      <w:proofErr w:type="gramEnd"/>
      <w:r w:rsidRPr="00544B6B">
        <w:rPr>
          <w:rFonts w:ascii="Times New Roman" w:hAnsi="Times New Roman" w:cs="Times New Roman"/>
          <w:sz w:val="24"/>
          <w:szCs w:val="24"/>
        </w:rPr>
        <w:t xml:space="preserve"> apară chiar în primele faze de creştere</w:t>
      </w:r>
      <w:r w:rsidRPr="00A6624D">
        <w:rPr>
          <w:rFonts w:ascii="Times New Roman" w:hAnsi="Times New Roman" w:cs="Times New Roman"/>
          <w:b/>
          <w:sz w:val="24"/>
          <w:szCs w:val="24"/>
        </w:rPr>
        <w:t>. Fosfor</w:t>
      </w:r>
      <w:r w:rsidRPr="00544B6B">
        <w:rPr>
          <w:rFonts w:ascii="Times New Roman" w:hAnsi="Times New Roman" w:cs="Times New Roman"/>
          <w:sz w:val="24"/>
          <w:szCs w:val="24"/>
        </w:rPr>
        <w:t xml:space="preserve"> Creşterea accelerează întârzierea fazelor de dezvoltare mai ales înfloritul şi coacerea; formarea slabă </w:t>
      </w:r>
      <w:proofErr w:type="gramStart"/>
      <w:r w:rsidRPr="00544B6B">
        <w:rPr>
          <w:rFonts w:ascii="Times New Roman" w:hAnsi="Times New Roman" w:cs="Times New Roman"/>
          <w:sz w:val="24"/>
          <w:szCs w:val="24"/>
        </w:rPr>
        <w:t>a</w:t>
      </w:r>
      <w:proofErr w:type="gramEnd"/>
      <w:r w:rsidRPr="00544B6B">
        <w:rPr>
          <w:rFonts w:ascii="Times New Roman" w:hAnsi="Times New Roman" w:cs="Times New Roman"/>
          <w:sz w:val="24"/>
          <w:szCs w:val="24"/>
        </w:rPr>
        <w:t xml:space="preserve"> rădăcinilor adventive la fragi. </w:t>
      </w:r>
      <w:proofErr w:type="gramStart"/>
      <w:r w:rsidRPr="00544B6B">
        <w:rPr>
          <w:rFonts w:ascii="Times New Roman" w:hAnsi="Times New Roman" w:cs="Times New Roman"/>
          <w:sz w:val="24"/>
          <w:szCs w:val="24"/>
        </w:rPr>
        <w:t>Albastruie verde închis, întunecată; apar nuanţe roşii (purpurii la crucifere) şi bronzate; frunzele care se usucă au culoare închisă, uneori aproape neagră.</w:t>
      </w:r>
      <w:proofErr w:type="gramEnd"/>
      <w:r w:rsidRPr="00544B6B">
        <w:rPr>
          <w:rFonts w:ascii="Times New Roman" w:hAnsi="Times New Roman" w:cs="Times New Roman"/>
          <w:sz w:val="24"/>
          <w:szCs w:val="24"/>
        </w:rPr>
        <w:t xml:space="preserve"> Mărimea redusă a fructelor (măr) schimbări în coloraţia lor; căderea timpurie a frunzelor; apariţia unor </w:t>
      </w:r>
      <w:proofErr w:type="gramStart"/>
      <w:r w:rsidRPr="00544B6B">
        <w:rPr>
          <w:rFonts w:ascii="Times New Roman" w:hAnsi="Times New Roman" w:cs="Times New Roman"/>
          <w:sz w:val="24"/>
          <w:szCs w:val="24"/>
        </w:rPr>
        <w:t>pete</w:t>
      </w:r>
      <w:proofErr w:type="gramEnd"/>
      <w:r w:rsidRPr="00544B6B">
        <w:rPr>
          <w:rFonts w:ascii="Times New Roman" w:hAnsi="Times New Roman" w:cs="Times New Roman"/>
          <w:sz w:val="24"/>
          <w:szCs w:val="24"/>
        </w:rPr>
        <w:t xml:space="preserve"> ruginii cafenii în interiorul tuberculilor de cartof; îngroşarea pereţilor celulari. Pe frunzele </w:t>
      </w:r>
      <w:proofErr w:type="gramStart"/>
      <w:r w:rsidRPr="00544B6B">
        <w:rPr>
          <w:rFonts w:ascii="Times New Roman" w:hAnsi="Times New Roman" w:cs="Times New Roman"/>
          <w:sz w:val="24"/>
          <w:szCs w:val="24"/>
        </w:rPr>
        <w:t>mari</w:t>
      </w:r>
      <w:proofErr w:type="gramEnd"/>
      <w:r w:rsidRPr="00544B6B">
        <w:rPr>
          <w:rFonts w:ascii="Times New Roman" w:hAnsi="Times New Roman" w:cs="Times New Roman"/>
          <w:sz w:val="24"/>
          <w:szCs w:val="24"/>
        </w:rPr>
        <w:t xml:space="preserve">, ajunse la maturitate, de la partea inferioară a ramurilor sau a plantelor. </w:t>
      </w:r>
      <w:proofErr w:type="gramStart"/>
      <w:r w:rsidRPr="00A6624D">
        <w:rPr>
          <w:rFonts w:ascii="Times New Roman" w:hAnsi="Times New Roman" w:cs="Times New Roman"/>
          <w:b/>
          <w:sz w:val="24"/>
          <w:szCs w:val="24"/>
        </w:rPr>
        <w:t xml:space="preserve">Magneziu </w:t>
      </w:r>
      <w:r w:rsidRPr="00544B6B">
        <w:rPr>
          <w:rFonts w:ascii="Times New Roman" w:hAnsi="Times New Roman" w:cs="Times New Roman"/>
          <w:sz w:val="24"/>
          <w:szCs w:val="24"/>
        </w:rPr>
        <w:t>Întârzierea fazelor de dezvoltare.</w:t>
      </w:r>
      <w:proofErr w:type="gramEnd"/>
      <w:r w:rsidRPr="00544B6B">
        <w:rPr>
          <w:rFonts w:ascii="Times New Roman" w:hAnsi="Times New Roman" w:cs="Times New Roman"/>
          <w:sz w:val="24"/>
          <w:szCs w:val="24"/>
        </w:rPr>
        <w:t xml:space="preserve"> Cloroză care apare în special pe marginile şi pe partea centrală al limbului frunzei, deseori păstrând între ele dungi verzi (castraveţi, păr etc.); apariţia nuanţelor galbene cafenii şi roşii (varză); cloroză "marmorată" a frunzelor (ridiche, gulie, topinambur). Coacerea incompleta a fructelor (măr); încreţirea şi răsucirea marginii frunzelor (tutun); fragilitatea frunzelor (la cartof) datorită conţinutului mare de </w:t>
      </w:r>
      <w:proofErr w:type="gramStart"/>
      <w:r w:rsidRPr="00544B6B">
        <w:rPr>
          <w:rFonts w:ascii="Times New Roman" w:hAnsi="Times New Roman" w:cs="Times New Roman"/>
          <w:sz w:val="24"/>
          <w:szCs w:val="24"/>
        </w:rPr>
        <w:t>apă</w:t>
      </w:r>
      <w:proofErr w:type="gramEnd"/>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Pe frunzele mai bătrâne, inferioare de unde se urcă spre cele tinere; simptomele apar în fazele mai târzii, căderea frunzelor de la bază spre vârf (plante ornamentale, pomi).</w:t>
      </w:r>
      <w:proofErr w:type="gramEnd"/>
      <w:r w:rsidRPr="00544B6B">
        <w:rPr>
          <w:rFonts w:ascii="Times New Roman" w:hAnsi="Times New Roman" w:cs="Times New Roman"/>
          <w:sz w:val="24"/>
          <w:szCs w:val="24"/>
        </w:rPr>
        <w:t xml:space="preserve"> </w:t>
      </w:r>
      <w:r w:rsidRPr="00A6624D">
        <w:rPr>
          <w:rFonts w:ascii="Times New Roman" w:hAnsi="Times New Roman" w:cs="Times New Roman"/>
          <w:b/>
          <w:sz w:val="24"/>
          <w:szCs w:val="24"/>
        </w:rPr>
        <w:t>Calciu</w:t>
      </w:r>
      <w:r w:rsidRPr="00544B6B">
        <w:rPr>
          <w:rFonts w:ascii="Times New Roman" w:hAnsi="Times New Roman" w:cs="Times New Roman"/>
          <w:sz w:val="24"/>
          <w:szCs w:val="24"/>
        </w:rPr>
        <w:t xml:space="preserve"> Vătămarea şi pieirea mugurilor şi rădăcinilor terminale, formarea rozetelor din </w:t>
      </w:r>
      <w:proofErr w:type="gramStart"/>
      <w:r w:rsidRPr="00544B6B">
        <w:rPr>
          <w:rFonts w:ascii="Times New Roman" w:hAnsi="Times New Roman" w:cs="Times New Roman"/>
          <w:sz w:val="24"/>
          <w:szCs w:val="24"/>
        </w:rPr>
        <w:t>frunze</w:t>
      </w:r>
      <w:proofErr w:type="gramEnd"/>
      <w:r w:rsidRPr="00544B6B">
        <w:rPr>
          <w:rFonts w:ascii="Times New Roman" w:hAnsi="Times New Roman" w:cs="Times New Roman"/>
          <w:sz w:val="24"/>
          <w:szCs w:val="24"/>
        </w:rPr>
        <w:t xml:space="preserve"> mici; ramificarea puternică a rădăcinilor. </w:t>
      </w:r>
      <w:proofErr w:type="gramStart"/>
      <w:r w:rsidRPr="00544B6B">
        <w:rPr>
          <w:rFonts w:ascii="Times New Roman" w:hAnsi="Times New Roman" w:cs="Times New Roman"/>
          <w:sz w:val="24"/>
          <w:szCs w:val="24"/>
        </w:rPr>
        <w:t>Cloroză; apariţia dungilor albe pe marginea frunzelor (ridi-che, gulie, varză); aspect marmorat (tomate de seră).</w:t>
      </w:r>
      <w:proofErr w:type="gramEnd"/>
      <w:r w:rsidRPr="00544B6B">
        <w:rPr>
          <w:rFonts w:ascii="Times New Roman" w:hAnsi="Times New Roman" w:cs="Times New Roman"/>
          <w:sz w:val="24"/>
          <w:szCs w:val="24"/>
        </w:rPr>
        <w:t xml:space="preserve"> Răsucirea marginilor frunzei în sus (sfeclă, cartof şi altele), marginile frunzelor nu sunt drepte; pierderea turgescenţei tuberculilor de cartof (</w:t>
      </w:r>
      <w:proofErr w:type="gramStart"/>
      <w:r w:rsidRPr="00544B6B">
        <w:rPr>
          <w:rFonts w:ascii="Times New Roman" w:hAnsi="Times New Roman" w:cs="Times New Roman"/>
          <w:sz w:val="24"/>
          <w:szCs w:val="24"/>
        </w:rPr>
        <w:t>pete</w:t>
      </w:r>
      <w:proofErr w:type="gramEnd"/>
      <w:r w:rsidRPr="00544B6B">
        <w:rPr>
          <w:rFonts w:ascii="Times New Roman" w:hAnsi="Times New Roman" w:cs="Times New Roman"/>
          <w:sz w:val="24"/>
          <w:szCs w:val="24"/>
        </w:rPr>
        <w:t xml:space="preserve"> cafenii de ţesut mort). Pe </w:t>
      </w:r>
      <w:proofErr w:type="gramStart"/>
      <w:r w:rsidRPr="00544B6B">
        <w:rPr>
          <w:rFonts w:ascii="Times New Roman" w:hAnsi="Times New Roman" w:cs="Times New Roman"/>
          <w:sz w:val="24"/>
          <w:szCs w:val="24"/>
        </w:rPr>
        <w:t>frunze</w:t>
      </w:r>
      <w:proofErr w:type="gramEnd"/>
      <w:r w:rsidRPr="00544B6B">
        <w:rPr>
          <w:rFonts w:ascii="Times New Roman" w:hAnsi="Times New Roman" w:cs="Times New Roman"/>
          <w:sz w:val="24"/>
          <w:szCs w:val="24"/>
        </w:rPr>
        <w:t xml:space="preserve"> şi părţile mai tinere ale plantelor</w:t>
      </w:r>
      <w:r w:rsidRPr="00A6624D">
        <w:rPr>
          <w:rFonts w:ascii="Times New Roman" w:hAnsi="Times New Roman" w:cs="Times New Roman"/>
          <w:b/>
          <w:sz w:val="24"/>
          <w:szCs w:val="24"/>
        </w:rPr>
        <w:t>. Bor</w:t>
      </w:r>
      <w:r w:rsidRPr="00544B6B">
        <w:rPr>
          <w:rFonts w:ascii="Times New Roman" w:hAnsi="Times New Roman" w:cs="Times New Roman"/>
          <w:sz w:val="24"/>
          <w:szCs w:val="24"/>
        </w:rPr>
        <w:t xml:space="preserve"> Pieirea mugurilor şi rădăcinilor terminale; dezvoltarea intensă a lăstarilor laterali ceea ce dă plantei forma de tufă; zbârcirea frunzelor superioare; înflorirea slabă, scuturarea florilor; nelegarea fructelor; dispunerea frunzelor în formă de rozetă. Îngălbenirea organelor vegetative şi în special a celor tinere, căderea frunzelor şi a fructelor; suberificarea ţesuturilor; deformarea fructelor; </w:t>
      </w:r>
      <w:proofErr w:type="gramStart"/>
      <w:r w:rsidRPr="00544B6B">
        <w:rPr>
          <w:rFonts w:ascii="Times New Roman" w:hAnsi="Times New Roman" w:cs="Times New Roman"/>
          <w:sz w:val="24"/>
          <w:szCs w:val="24"/>
        </w:rPr>
        <w:t>pete</w:t>
      </w:r>
      <w:proofErr w:type="gramEnd"/>
      <w:r w:rsidRPr="00544B6B">
        <w:rPr>
          <w:rFonts w:ascii="Times New Roman" w:hAnsi="Times New Roman" w:cs="Times New Roman"/>
          <w:sz w:val="24"/>
          <w:szCs w:val="24"/>
        </w:rPr>
        <w:t xml:space="preserve"> de diverse culori (cafenie-verde- închis), crăparea fructelor. Tulpinile şi rădăcinile goale; putrezirea rădăcinilor (la sfecla de zahăr); vătămarea fructelor (tomate); formarea ţesutului mort pe suprafaţa şi în interiorul fructelor; dezvoltarea slabă a căpăţânii la conopidă; apariţia nuanţelor cafenii; dimensiunea mică a tuberculilor la cartofi şi neuniformitatea suprafeţei lor; lignificarea tulpinilor (tomate). Pe frunze şi părţile mai tinere ale plantelor</w:t>
      </w:r>
      <w:r w:rsidRPr="00A6624D">
        <w:rPr>
          <w:rFonts w:ascii="Times New Roman" w:hAnsi="Times New Roman" w:cs="Times New Roman"/>
          <w:b/>
          <w:sz w:val="24"/>
          <w:szCs w:val="24"/>
        </w:rPr>
        <w:t xml:space="preserve"> Mangan</w:t>
      </w:r>
      <w:r w:rsidRPr="00544B6B">
        <w:rPr>
          <w:rFonts w:ascii="Times New Roman" w:hAnsi="Times New Roman" w:cs="Times New Roman"/>
          <w:sz w:val="24"/>
          <w:szCs w:val="24"/>
        </w:rPr>
        <w:t xml:space="preserve"> Poziţia verticală a lăstarilor şi frunzelor Cloroză, între nervurile frunzelor, adeseori pătarea frunzelor; nervurile frunzei şi cele mai mărunte rămân verzi cea ce face ca frunza să pară pestriţă; nuanţe cenuşii</w:t>
      </w:r>
      <w:proofErr w:type="gramStart"/>
      <w:r w:rsidRPr="00544B6B">
        <w:rPr>
          <w:rFonts w:ascii="Times New Roman" w:hAnsi="Times New Roman" w:cs="Times New Roman"/>
          <w:sz w:val="24"/>
          <w:szCs w:val="24"/>
        </w:rPr>
        <w:t>,verzi</w:t>
      </w:r>
      <w:proofErr w:type="gramEnd"/>
      <w:r w:rsidRPr="00544B6B">
        <w:rPr>
          <w:rFonts w:ascii="Times New Roman" w:hAnsi="Times New Roman" w:cs="Times New Roman"/>
          <w:sz w:val="24"/>
          <w:szCs w:val="24"/>
        </w:rPr>
        <w:t xml:space="preserve"> şi cafenii la ovăz; apariţia unor pete mici cafenii închise de-a lungul nervurilor </w:t>
      </w:r>
      <w:r w:rsidRPr="00544B6B">
        <w:rPr>
          <w:rFonts w:ascii="Times New Roman" w:hAnsi="Times New Roman" w:cs="Times New Roman"/>
          <w:sz w:val="24"/>
          <w:szCs w:val="24"/>
        </w:rPr>
        <w:lastRenderedPageBreak/>
        <w:t xml:space="preserve">frunzei şi moartea ţesuturilor (cartof); culoarea roşie ştearsă a frunzelor la sfecla de masă. Distrugerea ţesutului frunzei; poziţia verticală a lăstarilor şi a frunzelor secundare; forma triunghiulară a frunzelor şi răsucirea marginilor în sus (sfeclă); </w:t>
      </w:r>
      <w:proofErr w:type="gramStart"/>
      <w:r w:rsidRPr="00544B6B">
        <w:rPr>
          <w:rFonts w:ascii="Times New Roman" w:hAnsi="Times New Roman" w:cs="Times New Roman"/>
          <w:sz w:val="24"/>
          <w:szCs w:val="24"/>
        </w:rPr>
        <w:t>pete</w:t>
      </w:r>
      <w:proofErr w:type="gramEnd"/>
      <w:r w:rsidRPr="00544B6B">
        <w:rPr>
          <w:rFonts w:ascii="Times New Roman" w:hAnsi="Times New Roman" w:cs="Times New Roman"/>
          <w:sz w:val="24"/>
          <w:szCs w:val="24"/>
        </w:rPr>
        <w:t xml:space="preserve"> cafenii sau zone seci pe suprafaţa internă a fiecărei jumătăţi la bobul de mazăre. Pe părţile mai tinere ale plantei </w:t>
      </w:r>
      <w:proofErr w:type="gramStart"/>
      <w:r w:rsidRPr="00544B6B">
        <w:rPr>
          <w:rFonts w:ascii="Times New Roman" w:hAnsi="Times New Roman" w:cs="Times New Roman"/>
          <w:sz w:val="24"/>
          <w:szCs w:val="24"/>
        </w:rPr>
        <w:t>( în</w:t>
      </w:r>
      <w:proofErr w:type="gramEnd"/>
      <w:r w:rsidRPr="00544B6B">
        <w:rPr>
          <w:rFonts w:ascii="Times New Roman" w:hAnsi="Times New Roman" w:cs="Times New Roman"/>
          <w:sz w:val="24"/>
          <w:szCs w:val="24"/>
        </w:rPr>
        <w:t xml:space="preserve"> primul rând la baza frunzelor</w:t>
      </w:r>
      <w:r w:rsidRPr="00A6624D">
        <w:rPr>
          <w:rFonts w:ascii="Times New Roman" w:hAnsi="Times New Roman" w:cs="Times New Roman"/>
          <w:b/>
          <w:sz w:val="24"/>
          <w:szCs w:val="24"/>
        </w:rPr>
        <w:t xml:space="preserve">). </w:t>
      </w:r>
      <w:proofErr w:type="gramStart"/>
      <w:r w:rsidRPr="00A6624D">
        <w:rPr>
          <w:rFonts w:ascii="Times New Roman" w:hAnsi="Times New Roman" w:cs="Times New Roman"/>
          <w:b/>
          <w:sz w:val="24"/>
          <w:szCs w:val="24"/>
        </w:rPr>
        <w:t>Cupru</w:t>
      </w:r>
      <w:r w:rsidRPr="00544B6B">
        <w:rPr>
          <w:rFonts w:ascii="Times New Roman" w:hAnsi="Times New Roman" w:cs="Times New Roman"/>
          <w:sz w:val="24"/>
          <w:szCs w:val="24"/>
        </w:rPr>
        <w:t xml:space="preserve"> Creşterea slabă şi chiar oprirea din creştere.</w:t>
      </w:r>
      <w:proofErr w:type="gramEnd"/>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Cloroza, albirea vârfurilor frunzelor.</w:t>
      </w:r>
      <w:proofErr w:type="gramEnd"/>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Pierderea tugescenţei la frunzele şi tulpinile tinere.</w:t>
      </w:r>
      <w:proofErr w:type="gramEnd"/>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Pe părţile mai tinere ale plantei.</w:t>
      </w:r>
      <w:proofErr w:type="gramEnd"/>
      <w:r w:rsidRPr="00544B6B">
        <w:rPr>
          <w:rFonts w:ascii="Times New Roman" w:hAnsi="Times New Roman" w:cs="Times New Roman"/>
          <w:sz w:val="24"/>
          <w:szCs w:val="24"/>
        </w:rPr>
        <w:t xml:space="preserve"> </w:t>
      </w:r>
      <w:r w:rsidRPr="00A6624D">
        <w:rPr>
          <w:rFonts w:ascii="Times New Roman" w:hAnsi="Times New Roman" w:cs="Times New Roman"/>
          <w:b/>
          <w:sz w:val="24"/>
          <w:szCs w:val="24"/>
        </w:rPr>
        <w:t xml:space="preserve">Zinc </w:t>
      </w:r>
      <w:r w:rsidRPr="00544B6B">
        <w:rPr>
          <w:rFonts w:ascii="Times New Roman" w:hAnsi="Times New Roman" w:cs="Times New Roman"/>
          <w:sz w:val="24"/>
          <w:szCs w:val="24"/>
        </w:rPr>
        <w:t xml:space="preserve">Scurtarea internodiilor; </w:t>
      </w:r>
      <w:proofErr w:type="gramStart"/>
      <w:r w:rsidRPr="00544B6B">
        <w:rPr>
          <w:rFonts w:ascii="Times New Roman" w:hAnsi="Times New Roman" w:cs="Times New Roman"/>
          <w:sz w:val="24"/>
          <w:szCs w:val="24"/>
        </w:rPr>
        <w:t>frunze</w:t>
      </w:r>
      <w:proofErr w:type="gramEnd"/>
      <w:r w:rsidRPr="00544B6B">
        <w:rPr>
          <w:rFonts w:ascii="Times New Roman" w:hAnsi="Times New Roman" w:cs="Times New Roman"/>
          <w:sz w:val="24"/>
          <w:szCs w:val="24"/>
        </w:rPr>
        <w:t xml:space="preserve"> mici dispuse în rozete; fructificarea slabă. </w:t>
      </w:r>
      <w:proofErr w:type="gramStart"/>
      <w:r w:rsidRPr="00544B6B">
        <w:rPr>
          <w:rFonts w:ascii="Times New Roman" w:hAnsi="Times New Roman" w:cs="Times New Roman"/>
          <w:sz w:val="24"/>
          <w:szCs w:val="24"/>
        </w:rPr>
        <w:t>Îngălbenirea sau pătarea frunzelor (cloroză) care cuprinde uneori şi nervurile; apariţia nuanţelor de bronz în coloraţia frunzelor; dungi albe la frunzele de porumb, de-a lungul nervurilor frunzei.</w:t>
      </w:r>
      <w:proofErr w:type="gramEnd"/>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Frunze îngroşate (tutun); la pomi mai puternic exprimate primăvara.</w:t>
      </w:r>
      <w:proofErr w:type="gramEnd"/>
      <w:r w:rsidRPr="00544B6B">
        <w:rPr>
          <w:rFonts w:ascii="Times New Roman" w:hAnsi="Times New Roman" w:cs="Times New Roman"/>
          <w:sz w:val="24"/>
          <w:szCs w:val="24"/>
        </w:rPr>
        <w:t xml:space="preserve"> La frunzele mai bătrâne, în diferitele </w:t>
      </w:r>
      <w:proofErr w:type="gramStart"/>
      <w:r w:rsidRPr="00544B6B">
        <w:rPr>
          <w:rFonts w:ascii="Times New Roman" w:hAnsi="Times New Roman" w:cs="Times New Roman"/>
          <w:sz w:val="24"/>
          <w:szCs w:val="24"/>
        </w:rPr>
        <w:t>faze</w:t>
      </w:r>
      <w:proofErr w:type="gramEnd"/>
      <w:r w:rsidRPr="00544B6B">
        <w:rPr>
          <w:rFonts w:ascii="Times New Roman" w:hAnsi="Times New Roman" w:cs="Times New Roman"/>
          <w:sz w:val="24"/>
          <w:szCs w:val="24"/>
        </w:rPr>
        <w:t xml:space="preserve"> de vegetaţie. </w:t>
      </w:r>
      <w:proofErr w:type="gramStart"/>
      <w:r w:rsidRPr="00A6624D">
        <w:rPr>
          <w:rFonts w:ascii="Times New Roman" w:hAnsi="Times New Roman" w:cs="Times New Roman"/>
          <w:b/>
          <w:sz w:val="24"/>
          <w:szCs w:val="24"/>
        </w:rPr>
        <w:t xml:space="preserve">Sulf </w:t>
      </w:r>
      <w:r w:rsidRPr="00544B6B">
        <w:rPr>
          <w:rFonts w:ascii="Times New Roman" w:hAnsi="Times New Roman" w:cs="Times New Roman"/>
          <w:sz w:val="24"/>
          <w:szCs w:val="24"/>
        </w:rPr>
        <w:t>Creşterea încetinită a tulpinii în grosime.</w:t>
      </w:r>
      <w:proofErr w:type="gramEnd"/>
      <w:r w:rsidRPr="00544B6B">
        <w:rPr>
          <w:rFonts w:ascii="Times New Roman" w:hAnsi="Times New Roman" w:cs="Times New Roman"/>
          <w:sz w:val="24"/>
          <w:szCs w:val="24"/>
        </w:rPr>
        <w:t xml:space="preserve"> Culoarea verde-gălbuie a limbului frunzei si adeseori a nervurilor, fără </w:t>
      </w:r>
      <w:proofErr w:type="gramStart"/>
      <w:r w:rsidRPr="00544B6B">
        <w:rPr>
          <w:rFonts w:ascii="Times New Roman" w:hAnsi="Times New Roman" w:cs="Times New Roman"/>
          <w:sz w:val="24"/>
          <w:szCs w:val="24"/>
        </w:rPr>
        <w:t>să</w:t>
      </w:r>
      <w:proofErr w:type="gramEnd"/>
      <w:r w:rsidRPr="00544B6B">
        <w:rPr>
          <w:rFonts w:ascii="Times New Roman" w:hAnsi="Times New Roman" w:cs="Times New Roman"/>
          <w:sz w:val="24"/>
          <w:szCs w:val="24"/>
        </w:rPr>
        <w:t xml:space="preserve"> piară ţesutul. </w:t>
      </w:r>
      <w:proofErr w:type="gramStart"/>
      <w:r w:rsidRPr="00544B6B">
        <w:rPr>
          <w:rFonts w:ascii="Times New Roman" w:hAnsi="Times New Roman" w:cs="Times New Roman"/>
          <w:sz w:val="24"/>
          <w:szCs w:val="24"/>
        </w:rPr>
        <w:t>Simptomele insuficienţei sunt asemănătoare cu acelea pentru azot; formarea slabă a nodozotăţilor la leguminoase.</w:t>
      </w:r>
      <w:proofErr w:type="gramEnd"/>
      <w:r w:rsidRPr="00544B6B">
        <w:rPr>
          <w:rFonts w:ascii="Times New Roman" w:hAnsi="Times New Roman" w:cs="Times New Roman"/>
          <w:sz w:val="24"/>
          <w:szCs w:val="24"/>
        </w:rPr>
        <w:t xml:space="preserve"> </w:t>
      </w:r>
      <w:proofErr w:type="gramStart"/>
      <w:r w:rsidRPr="00544B6B">
        <w:rPr>
          <w:rFonts w:ascii="Times New Roman" w:hAnsi="Times New Roman" w:cs="Times New Roman"/>
          <w:sz w:val="24"/>
          <w:szCs w:val="24"/>
        </w:rPr>
        <w:t>Pe părţile mai tinere ale plantelor.</w:t>
      </w:r>
      <w:proofErr w:type="gramEnd"/>
      <w:r w:rsidRPr="00544B6B">
        <w:rPr>
          <w:rFonts w:ascii="Times New Roman" w:hAnsi="Times New Roman" w:cs="Times New Roman"/>
          <w:sz w:val="24"/>
          <w:szCs w:val="24"/>
        </w:rPr>
        <w:t xml:space="preserve"> </w:t>
      </w:r>
      <w:proofErr w:type="gramStart"/>
      <w:r w:rsidRPr="00A6624D">
        <w:rPr>
          <w:rFonts w:ascii="Times New Roman" w:hAnsi="Times New Roman" w:cs="Times New Roman"/>
          <w:b/>
          <w:sz w:val="24"/>
          <w:szCs w:val="24"/>
        </w:rPr>
        <w:t xml:space="preserve">Fier </w:t>
      </w:r>
      <w:r w:rsidRPr="00544B6B">
        <w:rPr>
          <w:rFonts w:ascii="Times New Roman" w:hAnsi="Times New Roman" w:cs="Times New Roman"/>
          <w:sz w:val="24"/>
          <w:szCs w:val="24"/>
        </w:rPr>
        <w:t>Încetinirea creşterii Cloroză neuniformă între nervurile frunzelor; culoarea verdedeschis şi galbenă a frunzelor fără moartea ţesuturilor.</w:t>
      </w:r>
      <w:proofErr w:type="gramEnd"/>
      <w:r w:rsidRPr="00544B6B">
        <w:rPr>
          <w:rFonts w:ascii="Times New Roman" w:hAnsi="Times New Roman" w:cs="Times New Roman"/>
          <w:sz w:val="24"/>
          <w:szCs w:val="24"/>
        </w:rPr>
        <w:t xml:space="preserve"> Formarea fructelor puternic colorate; pieirea ramurilor atunci când lipsa fierului </w:t>
      </w:r>
      <w:proofErr w:type="gramStart"/>
      <w:r w:rsidRPr="00544B6B">
        <w:rPr>
          <w:rFonts w:ascii="Times New Roman" w:hAnsi="Times New Roman" w:cs="Times New Roman"/>
          <w:sz w:val="24"/>
          <w:szCs w:val="24"/>
        </w:rPr>
        <w:t>este</w:t>
      </w:r>
      <w:proofErr w:type="gramEnd"/>
      <w:r w:rsidRPr="00544B6B">
        <w:rPr>
          <w:rFonts w:ascii="Times New Roman" w:hAnsi="Times New Roman" w:cs="Times New Roman"/>
          <w:sz w:val="24"/>
          <w:szCs w:val="24"/>
        </w:rPr>
        <w:t xml:space="preserve"> prea accentuată (păr, prun, vişin). </w:t>
      </w:r>
    </w:p>
    <w:p w:rsidR="00A6624D"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b/>
          <w:sz w:val="24"/>
          <w:szCs w:val="24"/>
        </w:rPr>
        <w:t>Testarea stării de fertilitate prin analiza chimică a plantei</w:t>
      </w:r>
      <w:r w:rsidRPr="00A6624D">
        <w:rPr>
          <w:rFonts w:ascii="Times New Roman" w:hAnsi="Times New Roman" w:cs="Times New Roman"/>
          <w:sz w:val="24"/>
          <w:szCs w:val="24"/>
        </w:rPr>
        <w:t xml:space="preserve"> </w:t>
      </w:r>
    </w:p>
    <w:p w:rsidR="00A6624D"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 xml:space="preserve">Analiza chimică a plantei în corelaţie cu determinarea necesarului de elemente nutritive este de dată relativ mai </w:t>
      </w:r>
      <w:proofErr w:type="gramStart"/>
      <w:r w:rsidRPr="00A6624D">
        <w:rPr>
          <w:rFonts w:ascii="Times New Roman" w:hAnsi="Times New Roman" w:cs="Times New Roman"/>
          <w:sz w:val="24"/>
          <w:szCs w:val="24"/>
        </w:rPr>
        <w:t xml:space="preserve">recentă </w:t>
      </w:r>
      <w:r>
        <w:rPr>
          <w:rFonts w:ascii="Times New Roman" w:hAnsi="Times New Roman" w:cs="Times New Roman"/>
          <w:sz w:val="24"/>
          <w:szCs w:val="24"/>
        </w:rPr>
        <w:t>,</w:t>
      </w:r>
      <w:r w:rsidRPr="00A6624D">
        <w:rPr>
          <w:rFonts w:ascii="Times New Roman" w:hAnsi="Times New Roman" w:cs="Times New Roman"/>
          <w:sz w:val="24"/>
          <w:szCs w:val="24"/>
        </w:rPr>
        <w:t>când</w:t>
      </w:r>
      <w:proofErr w:type="gramEnd"/>
      <w:r w:rsidRPr="00A6624D">
        <w:rPr>
          <w:rFonts w:ascii="Times New Roman" w:hAnsi="Times New Roman" w:cs="Times New Roman"/>
          <w:sz w:val="24"/>
          <w:szCs w:val="24"/>
        </w:rPr>
        <w:t xml:space="preserve"> în Franţa, la viţa de vie au început cercetările sistematice în vederea aplicării în practică a analizei chimice pentru stabilirea necesarului de elemente nutritive şi respectiv de îngrăşăminte. </w:t>
      </w:r>
      <w:proofErr w:type="gramStart"/>
      <w:r w:rsidRPr="00A6624D">
        <w:rPr>
          <w:rFonts w:ascii="Times New Roman" w:hAnsi="Times New Roman" w:cs="Times New Roman"/>
          <w:sz w:val="24"/>
          <w:szCs w:val="24"/>
        </w:rPr>
        <w:t>În prezent metoda a fost extinsă în practică în multe ţări şi la numeroase alte plante.</w:t>
      </w:r>
      <w:proofErr w:type="gramEnd"/>
      <w:r w:rsidRPr="00A6624D">
        <w:rPr>
          <w:rFonts w:ascii="Times New Roman" w:hAnsi="Times New Roman" w:cs="Times New Roman"/>
          <w:sz w:val="24"/>
          <w:szCs w:val="24"/>
        </w:rPr>
        <w:t xml:space="preserve"> Diagnosticarea stării de nutriţie a plantelor, stabilirea nivelului critic de aprovizionare </w:t>
      </w:r>
      <w:proofErr w:type="gramStart"/>
      <w:r w:rsidRPr="00A6624D">
        <w:rPr>
          <w:rFonts w:ascii="Times New Roman" w:hAnsi="Times New Roman" w:cs="Times New Roman"/>
          <w:sz w:val="24"/>
          <w:szCs w:val="24"/>
        </w:rPr>
        <w:t>este</w:t>
      </w:r>
      <w:proofErr w:type="gramEnd"/>
      <w:r w:rsidRPr="00A6624D">
        <w:rPr>
          <w:rFonts w:ascii="Times New Roman" w:hAnsi="Times New Roman" w:cs="Times New Roman"/>
          <w:sz w:val="24"/>
          <w:szCs w:val="24"/>
        </w:rPr>
        <w:t xml:space="preserve"> o problemă complexă, atât în ce priveşte metodologia realizării, cât şi interpretarea datelor de analiză chimică.</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b/>
          <w:sz w:val="24"/>
          <w:szCs w:val="24"/>
        </w:rPr>
        <w:t xml:space="preserve"> Recoltarea probelor vegetale pentru analiză</w:t>
      </w:r>
      <w:r w:rsidRPr="00A6624D">
        <w:rPr>
          <w:rFonts w:ascii="Times New Roman" w:hAnsi="Times New Roman" w:cs="Times New Roman"/>
          <w:sz w:val="24"/>
          <w:szCs w:val="24"/>
        </w:rPr>
        <w:t xml:space="preserve"> În efectuarea analizelor chimice de plantă </w:t>
      </w:r>
      <w:proofErr w:type="gramStart"/>
      <w:r w:rsidRPr="00A6624D">
        <w:rPr>
          <w:rFonts w:ascii="Times New Roman" w:hAnsi="Times New Roman" w:cs="Times New Roman"/>
          <w:sz w:val="24"/>
          <w:szCs w:val="24"/>
        </w:rPr>
        <w:t>un</w:t>
      </w:r>
      <w:proofErr w:type="gramEnd"/>
      <w:r w:rsidRPr="00A6624D">
        <w:rPr>
          <w:rFonts w:ascii="Times New Roman" w:hAnsi="Times New Roman" w:cs="Times New Roman"/>
          <w:sz w:val="24"/>
          <w:szCs w:val="24"/>
        </w:rPr>
        <w:t xml:space="preserve"> moment inportant îl, reprezintă modul de recoltare a probelor alegerea lor astfel încât să fie cât mai reprezentative şi să exprime media stării de nutriţie a plantelor. Modul de alcătuire a eşantioanelor pentru analiză </w:t>
      </w:r>
      <w:proofErr w:type="gramStart"/>
      <w:r w:rsidRPr="00A6624D">
        <w:rPr>
          <w:rFonts w:ascii="Times New Roman" w:hAnsi="Times New Roman" w:cs="Times New Roman"/>
          <w:sz w:val="24"/>
          <w:szCs w:val="24"/>
        </w:rPr>
        <w:t>este</w:t>
      </w:r>
      <w:proofErr w:type="gramEnd"/>
      <w:r w:rsidRPr="00A6624D">
        <w:rPr>
          <w:rFonts w:ascii="Times New Roman" w:hAnsi="Times New Roman" w:cs="Times New Roman"/>
          <w:sz w:val="24"/>
          <w:szCs w:val="24"/>
        </w:rPr>
        <w:t xml:space="preserve"> de importanţă fundamentală. Alegerea organului de referinţă nu se face la întâmplare, ci pentru fiecare specie de plante vor fi alese organele reprezentative, caracteristice, care pot </w:t>
      </w:r>
      <w:proofErr w:type="gramStart"/>
      <w:r w:rsidRPr="00A6624D">
        <w:rPr>
          <w:rFonts w:ascii="Times New Roman" w:hAnsi="Times New Roman" w:cs="Times New Roman"/>
          <w:sz w:val="24"/>
          <w:szCs w:val="24"/>
        </w:rPr>
        <w:t>să</w:t>
      </w:r>
      <w:proofErr w:type="gramEnd"/>
      <w:r w:rsidRPr="00A6624D">
        <w:rPr>
          <w:rFonts w:ascii="Times New Roman" w:hAnsi="Times New Roman" w:cs="Times New Roman"/>
          <w:sz w:val="24"/>
          <w:szCs w:val="24"/>
        </w:rPr>
        <w:t xml:space="preserve"> fie peţiolul, nervura mediană sau limbul frunzei -sediul principal al </w:t>
      </w:r>
      <w:r w:rsidRPr="00A6624D">
        <w:rPr>
          <w:rFonts w:ascii="Times New Roman" w:hAnsi="Times New Roman" w:cs="Times New Roman"/>
          <w:sz w:val="24"/>
          <w:szCs w:val="24"/>
        </w:rPr>
        <w:lastRenderedPageBreak/>
        <w:t xml:space="preserve">transformărilor metabolice- ori cârceii sau lăstarii de un an, metoda variind după cum plantele sunt anuale, bienale sau perene, ierboase sau lemnoase. </w:t>
      </w:r>
      <w:proofErr w:type="gramStart"/>
      <w:r w:rsidRPr="00A6624D">
        <w:rPr>
          <w:rFonts w:ascii="Times New Roman" w:hAnsi="Times New Roman" w:cs="Times New Roman"/>
          <w:sz w:val="24"/>
          <w:szCs w:val="24"/>
        </w:rPr>
        <w:t>Un</w:t>
      </w:r>
      <w:proofErr w:type="gramEnd"/>
      <w:r w:rsidRPr="00A6624D">
        <w:rPr>
          <w:rFonts w:ascii="Times New Roman" w:hAnsi="Times New Roman" w:cs="Times New Roman"/>
          <w:sz w:val="24"/>
          <w:szCs w:val="24"/>
        </w:rPr>
        <w:t xml:space="preserve"> alt aspect în metodologia de analiză chimică a plantei îl reprezintă poziţia pe plantă a organului de referinţă analizat şi vârsta, respectiv epoca de ridicare a probei. </w:t>
      </w:r>
    </w:p>
    <w:p w:rsidR="002F20BE" w:rsidRDefault="00A6624D" w:rsidP="00B97F0A">
      <w:pPr>
        <w:spacing w:line="360" w:lineRule="auto"/>
        <w:rPr>
          <w:rFonts w:ascii="Times New Roman" w:hAnsi="Times New Roman" w:cs="Times New Roman"/>
          <w:sz w:val="24"/>
          <w:szCs w:val="24"/>
        </w:rPr>
      </w:pPr>
      <w:r w:rsidRPr="002F20BE">
        <w:rPr>
          <w:rFonts w:ascii="Times New Roman" w:hAnsi="Times New Roman" w:cs="Times New Roman"/>
          <w:b/>
          <w:sz w:val="24"/>
          <w:szCs w:val="24"/>
        </w:rPr>
        <w:t>Testarea chimică a părţilor vegetative</w:t>
      </w:r>
      <w:r w:rsidRPr="00A6624D">
        <w:rPr>
          <w:rFonts w:ascii="Times New Roman" w:hAnsi="Times New Roman" w:cs="Times New Roman"/>
          <w:sz w:val="24"/>
          <w:szCs w:val="24"/>
        </w:rPr>
        <w:t xml:space="preserve"> Analiza chimică a plantei se poate face: pe ţesuturi vegetale în întregime; în seva extrasă prin presare; în extract făcut cu diferiţi reactivi. În raport cu scopul testării probele medii recoltate pot fi analizate astfel: o probe proaspete, în care se determină imediat unele componente mai puţin stabile sau care în timpul păstrării pot suferiidegradări;</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 xml:space="preserve"> </w:t>
      </w:r>
      <w:proofErr w:type="gramStart"/>
      <w:r w:rsidRPr="00A6624D">
        <w:rPr>
          <w:rFonts w:ascii="Times New Roman" w:hAnsi="Times New Roman" w:cs="Times New Roman"/>
          <w:sz w:val="24"/>
          <w:szCs w:val="24"/>
        </w:rPr>
        <w:t>o</w:t>
      </w:r>
      <w:proofErr w:type="gramEnd"/>
      <w:r w:rsidRPr="00A6624D">
        <w:rPr>
          <w:rFonts w:ascii="Times New Roman" w:hAnsi="Times New Roman" w:cs="Times New Roman"/>
          <w:sz w:val="24"/>
          <w:szCs w:val="24"/>
        </w:rPr>
        <w:t xml:space="preserve"> probe uscate la aer, sau la temperatura de 60-70°C în etuvă;</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 xml:space="preserve"> </w:t>
      </w:r>
      <w:proofErr w:type="gramStart"/>
      <w:r w:rsidRPr="00A6624D">
        <w:rPr>
          <w:rFonts w:ascii="Times New Roman" w:hAnsi="Times New Roman" w:cs="Times New Roman"/>
          <w:sz w:val="24"/>
          <w:szCs w:val="24"/>
        </w:rPr>
        <w:t>o</w:t>
      </w:r>
      <w:proofErr w:type="gramEnd"/>
      <w:r w:rsidRPr="00A6624D">
        <w:rPr>
          <w:rFonts w:ascii="Times New Roman" w:hAnsi="Times New Roman" w:cs="Times New Roman"/>
          <w:sz w:val="24"/>
          <w:szCs w:val="24"/>
        </w:rPr>
        <w:t xml:space="preserve"> probe conservate în diferiţi reactivi pentru inactivarea proceselor enzimatice şi păstrate la întuneric şi temperaturi scăzute (frigider); </w:t>
      </w:r>
    </w:p>
    <w:p w:rsidR="002F20BE" w:rsidRDefault="00A6624D" w:rsidP="00B97F0A">
      <w:pPr>
        <w:spacing w:line="360" w:lineRule="auto"/>
        <w:rPr>
          <w:rFonts w:ascii="Times New Roman" w:hAnsi="Times New Roman" w:cs="Times New Roman"/>
          <w:sz w:val="24"/>
          <w:szCs w:val="24"/>
        </w:rPr>
      </w:pPr>
      <w:proofErr w:type="gramStart"/>
      <w:r w:rsidRPr="00A6624D">
        <w:rPr>
          <w:rFonts w:ascii="Times New Roman" w:hAnsi="Times New Roman" w:cs="Times New Roman"/>
          <w:sz w:val="24"/>
          <w:szCs w:val="24"/>
        </w:rPr>
        <w:t>o</w:t>
      </w:r>
      <w:proofErr w:type="gramEnd"/>
      <w:r w:rsidRPr="00A6624D">
        <w:rPr>
          <w:rFonts w:ascii="Times New Roman" w:hAnsi="Times New Roman" w:cs="Times New Roman"/>
          <w:sz w:val="24"/>
          <w:szCs w:val="24"/>
        </w:rPr>
        <w:t xml:space="preserve"> probe conservate la temperaturi joase (0-2°C); </w:t>
      </w:r>
    </w:p>
    <w:p w:rsidR="002F20BE" w:rsidRDefault="00A6624D" w:rsidP="00B97F0A">
      <w:pPr>
        <w:spacing w:line="360" w:lineRule="auto"/>
        <w:rPr>
          <w:rFonts w:ascii="Times New Roman" w:hAnsi="Times New Roman" w:cs="Times New Roman"/>
          <w:sz w:val="24"/>
          <w:szCs w:val="24"/>
        </w:rPr>
      </w:pPr>
      <w:proofErr w:type="gramStart"/>
      <w:r w:rsidRPr="00A6624D">
        <w:rPr>
          <w:rFonts w:ascii="Times New Roman" w:hAnsi="Times New Roman" w:cs="Times New Roman"/>
          <w:sz w:val="24"/>
          <w:szCs w:val="24"/>
        </w:rPr>
        <w:t>o</w:t>
      </w:r>
      <w:proofErr w:type="gramEnd"/>
      <w:r w:rsidRPr="00A6624D">
        <w:rPr>
          <w:rFonts w:ascii="Times New Roman" w:hAnsi="Times New Roman" w:cs="Times New Roman"/>
          <w:sz w:val="24"/>
          <w:szCs w:val="24"/>
        </w:rPr>
        <w:t xml:space="preserve"> probe conservate prin îngheţare rapidă (la-20°C) în recipiente speciale.</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 xml:space="preserve"> </w:t>
      </w:r>
      <w:proofErr w:type="gramStart"/>
      <w:r w:rsidRPr="00A6624D">
        <w:rPr>
          <w:rFonts w:ascii="Times New Roman" w:hAnsi="Times New Roman" w:cs="Times New Roman"/>
          <w:sz w:val="24"/>
          <w:szCs w:val="24"/>
        </w:rPr>
        <w:t>Analizele efectuate pot fi calitative (orientative) şi cantitative.</w:t>
      </w:r>
      <w:proofErr w:type="gramEnd"/>
      <w:r w:rsidRPr="00A6624D">
        <w:rPr>
          <w:rFonts w:ascii="Times New Roman" w:hAnsi="Times New Roman" w:cs="Times New Roman"/>
          <w:sz w:val="24"/>
          <w:szCs w:val="24"/>
        </w:rPr>
        <w:t xml:space="preserve"> În condiţii de teren specialistul, cu o trusă foarte simplă – trusa agrochimică de teren, poate obţine rezultate bune folosind reacţii calitative de culoare, specifice diferitelor forme anorganice </w:t>
      </w:r>
      <w:proofErr w:type="gramStart"/>
      <w:r w:rsidRPr="00A6624D">
        <w:rPr>
          <w:rFonts w:ascii="Times New Roman" w:hAnsi="Times New Roman" w:cs="Times New Roman"/>
          <w:sz w:val="24"/>
          <w:szCs w:val="24"/>
        </w:rPr>
        <w:t>a</w:t>
      </w:r>
      <w:proofErr w:type="gramEnd"/>
      <w:r w:rsidRPr="00A6624D">
        <w:rPr>
          <w:rFonts w:ascii="Times New Roman" w:hAnsi="Times New Roman" w:cs="Times New Roman"/>
          <w:sz w:val="24"/>
          <w:szCs w:val="24"/>
        </w:rPr>
        <w:t xml:space="preserve"> elementelor nutritive din seva extrasă prin presare sau din sucul extras cu diferiţi reactivi şi permit o interpretare calitativă a stării de aprovizionare. </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 xml:space="preserve"> </w:t>
      </w:r>
      <w:r w:rsidRPr="002F20BE">
        <w:rPr>
          <w:rFonts w:ascii="Times New Roman" w:hAnsi="Times New Roman" w:cs="Times New Roman"/>
          <w:b/>
          <w:sz w:val="24"/>
          <w:szCs w:val="24"/>
        </w:rPr>
        <w:t>Interpretarea rezultatelor analizelor chimice ale părţilor vegetative</w:t>
      </w:r>
      <w:r w:rsidRPr="00A6624D">
        <w:rPr>
          <w:rFonts w:ascii="Times New Roman" w:hAnsi="Times New Roman" w:cs="Times New Roman"/>
          <w:sz w:val="24"/>
          <w:szCs w:val="24"/>
        </w:rPr>
        <w:t xml:space="preserve"> Interpretarea rezultatelor analizelor </w:t>
      </w:r>
      <w:proofErr w:type="gramStart"/>
      <w:r w:rsidRPr="00A6624D">
        <w:rPr>
          <w:rFonts w:ascii="Times New Roman" w:hAnsi="Times New Roman" w:cs="Times New Roman"/>
          <w:sz w:val="24"/>
          <w:szCs w:val="24"/>
        </w:rPr>
        <w:t>este</w:t>
      </w:r>
      <w:proofErr w:type="gramEnd"/>
      <w:r w:rsidRPr="00A6624D">
        <w:rPr>
          <w:rFonts w:ascii="Times New Roman" w:hAnsi="Times New Roman" w:cs="Times New Roman"/>
          <w:sz w:val="24"/>
          <w:szCs w:val="24"/>
        </w:rPr>
        <w:t xml:space="preserve"> o muncă pretenţioasă care impune competenţă şi o oarecare experienţă. La baza interpretării rezultatelor analizelor calitative trebuie să stea: o cunoaşterea particularităţilor de nutriţie a fiecărei specii, eventual soi, a ritmului de absorbţie, a fazelor critice de nutriţie; o cunoaşterea relaţiilor cantitative între elementele absorbite creştere şi fructificare o corelarea cu factorii ecologici La interpretarea rezultatelor analizelor calitative se pot folosi o serie de diagrame, nomograme etc., elaborate pe baza experimentărilor de către laboratoare sau institute de cercerări. </w:t>
      </w:r>
      <w:proofErr w:type="gramStart"/>
      <w:r w:rsidRPr="00A6624D">
        <w:rPr>
          <w:rFonts w:ascii="Times New Roman" w:hAnsi="Times New Roman" w:cs="Times New Roman"/>
          <w:sz w:val="24"/>
          <w:szCs w:val="24"/>
        </w:rPr>
        <w:t>Se pot folosi deasemenea nomogramele pentru fiecare grupă de specii existente în instrucţiunile de folosire al trusei agrochimice de teren.</w:t>
      </w:r>
      <w:proofErr w:type="gramEnd"/>
      <w:r w:rsidRPr="00A6624D">
        <w:rPr>
          <w:rFonts w:ascii="Times New Roman" w:hAnsi="Times New Roman" w:cs="Times New Roman"/>
          <w:sz w:val="24"/>
          <w:szCs w:val="24"/>
        </w:rPr>
        <w:t xml:space="preserve"> </w:t>
      </w:r>
    </w:p>
    <w:p w:rsidR="002F20BE" w:rsidRDefault="00A6624D" w:rsidP="00B97F0A">
      <w:pPr>
        <w:spacing w:line="360" w:lineRule="auto"/>
        <w:rPr>
          <w:rFonts w:ascii="Times New Roman" w:hAnsi="Times New Roman" w:cs="Times New Roman"/>
          <w:sz w:val="24"/>
          <w:szCs w:val="24"/>
        </w:rPr>
      </w:pPr>
      <w:proofErr w:type="gramStart"/>
      <w:r w:rsidRPr="002F20BE">
        <w:rPr>
          <w:rFonts w:ascii="Times New Roman" w:hAnsi="Times New Roman" w:cs="Times New Roman"/>
          <w:b/>
          <w:sz w:val="24"/>
          <w:szCs w:val="24"/>
        </w:rPr>
        <w:lastRenderedPageBreak/>
        <w:t>Testarea stării de fertilitate prin analiza chimică a solului</w:t>
      </w:r>
      <w:r w:rsidRPr="00A6624D">
        <w:rPr>
          <w:rFonts w:ascii="Times New Roman" w:hAnsi="Times New Roman" w:cs="Times New Roman"/>
          <w:sz w:val="24"/>
          <w:szCs w:val="24"/>
        </w:rPr>
        <w:t xml:space="preserve"> Există numeroase metode pentru determinarea elementelor nutritive şi pentru aprecierea stării de fertilitate şi a nevoi de îngrăşăminte.</w:t>
      </w:r>
      <w:proofErr w:type="gramEnd"/>
      <w:r w:rsidRPr="00A6624D">
        <w:rPr>
          <w:rFonts w:ascii="Times New Roman" w:hAnsi="Times New Roman" w:cs="Times New Roman"/>
          <w:sz w:val="24"/>
          <w:szCs w:val="24"/>
        </w:rPr>
        <w:t xml:space="preserve"> </w:t>
      </w:r>
      <w:proofErr w:type="gramStart"/>
      <w:r w:rsidRPr="00A6624D">
        <w:rPr>
          <w:rFonts w:ascii="Times New Roman" w:hAnsi="Times New Roman" w:cs="Times New Roman"/>
          <w:sz w:val="24"/>
          <w:szCs w:val="24"/>
        </w:rPr>
        <w:t>Determinarea conţinutului solului într-un element nutritiv (% P2O5, % K2O) nu constituie decât o primă secvenţă de estimare a stării de aprovizionare.</w:t>
      </w:r>
      <w:proofErr w:type="gramEnd"/>
      <w:r w:rsidRPr="00A6624D">
        <w:rPr>
          <w:rFonts w:ascii="Times New Roman" w:hAnsi="Times New Roman" w:cs="Times New Roman"/>
          <w:sz w:val="24"/>
          <w:szCs w:val="24"/>
        </w:rPr>
        <w:t xml:space="preserve"> Analiza solului singură nu poate stabili potenţialul de producţie, care </w:t>
      </w:r>
      <w:proofErr w:type="gramStart"/>
      <w:r w:rsidRPr="00A6624D">
        <w:rPr>
          <w:rFonts w:ascii="Times New Roman" w:hAnsi="Times New Roman" w:cs="Times New Roman"/>
          <w:sz w:val="24"/>
          <w:szCs w:val="24"/>
        </w:rPr>
        <w:t>este</w:t>
      </w:r>
      <w:proofErr w:type="gramEnd"/>
      <w:r w:rsidRPr="00A6624D">
        <w:rPr>
          <w:rFonts w:ascii="Times New Roman" w:hAnsi="Times New Roman" w:cs="Times New Roman"/>
          <w:sz w:val="24"/>
          <w:szCs w:val="24"/>
        </w:rPr>
        <w:t xml:space="preserve"> legat de specie, soi, condiţii climatice. Testarea stării de fertilitate efectuată în scopul stabilirii corecte a nevoi de fertilizare presupune (</w:t>
      </w:r>
      <w:proofErr w:type="gramStart"/>
      <w:r w:rsidRPr="00A6624D">
        <w:rPr>
          <w:rFonts w:ascii="Times New Roman" w:hAnsi="Times New Roman" w:cs="Times New Roman"/>
          <w:sz w:val="24"/>
          <w:szCs w:val="24"/>
        </w:rPr>
        <w:t>un</w:t>
      </w:r>
      <w:proofErr w:type="gramEnd"/>
      <w:r w:rsidRPr="00A6624D">
        <w:rPr>
          <w:rFonts w:ascii="Times New Roman" w:hAnsi="Times New Roman" w:cs="Times New Roman"/>
          <w:sz w:val="24"/>
          <w:szCs w:val="24"/>
        </w:rPr>
        <w:t xml:space="preserve"> test integrat) analiza plantei şi a solului, urmată de o interpretare pe bază de corelaţii în raport cu ceilalţi factori care concură la realizarea producţiei. Controlul stării de fertilitate a solului se efectuează în scopul stabilirii interdependenţei dintre acesta şi factorii de mediu: climă → sol → soluţia solului → microorganisme → plantă →îngrăşământ Etapele testării solului sunt următoarele: a) ridicarea probelor reprezentative şi condiţionarea lor; b) analiza propriu-zisă; c) interpretarea rezultatelor. Dacă analiza propriu-zisă se poate efectua de tehnicieni chimişti bine pregătiţi şi cu o oarecare experienţă de laborator analizele fiind de serie şi metodele de lucru putând </w:t>
      </w:r>
      <w:proofErr w:type="gramStart"/>
      <w:r w:rsidRPr="00A6624D">
        <w:rPr>
          <w:rFonts w:ascii="Times New Roman" w:hAnsi="Times New Roman" w:cs="Times New Roman"/>
          <w:sz w:val="24"/>
          <w:szCs w:val="24"/>
        </w:rPr>
        <w:t>să</w:t>
      </w:r>
      <w:proofErr w:type="gramEnd"/>
      <w:r w:rsidRPr="00A6624D">
        <w:rPr>
          <w:rFonts w:ascii="Times New Roman" w:hAnsi="Times New Roman" w:cs="Times New Roman"/>
          <w:sz w:val="24"/>
          <w:szCs w:val="24"/>
        </w:rPr>
        <w:t xml:space="preserve"> fie cu uşurinţă însuşite de personalul tehnic calificat, în schimb etapele de ridicare a probelor reprezentative şi de interpretare a rezultatelor sunt momentele în care se pot strecura cele mai multe erori.</w:t>
      </w:r>
    </w:p>
    <w:p w:rsidR="002F20BE" w:rsidRDefault="00A6624D" w:rsidP="00B97F0A">
      <w:pPr>
        <w:spacing w:line="360" w:lineRule="auto"/>
        <w:rPr>
          <w:rFonts w:ascii="Times New Roman" w:hAnsi="Times New Roman" w:cs="Times New Roman"/>
          <w:sz w:val="24"/>
          <w:szCs w:val="24"/>
        </w:rPr>
      </w:pPr>
      <w:r w:rsidRPr="002F20BE">
        <w:rPr>
          <w:rFonts w:ascii="Times New Roman" w:hAnsi="Times New Roman" w:cs="Times New Roman"/>
          <w:b/>
          <w:sz w:val="24"/>
          <w:szCs w:val="24"/>
        </w:rPr>
        <w:t xml:space="preserve"> Faza de teren</w:t>
      </w:r>
      <w:r w:rsidRPr="00A6624D">
        <w:rPr>
          <w:rFonts w:ascii="Times New Roman" w:hAnsi="Times New Roman" w:cs="Times New Roman"/>
          <w:sz w:val="24"/>
          <w:szCs w:val="24"/>
        </w:rPr>
        <w:t xml:space="preserve"> În etapa de ridicare a probelor este necesară parcurgerea unor faze: Procurarea hărţilor de sol la scara 1:5000 sau 1:10000 şi recunoaşterea terenului ce urmează a fi analizat, în vederea împărţirii lui în unităţi analitice cu proprietăţi asemănătoare în ce priveşte relieful, roca mamă, vegetaţia spontană, modul de cultură etc. Delimitarea unităţilor analitice nu se face folosind hotarele artificiale garduri, perdele de protecţie, drumuri, ci numai proprietăţile fizico-chimice şi de relief asemănătoare sunt cele care grupează suprafaţa respectivă într-o unitate analitică. Mărimea unităţii analitice diferă astfel: o pentru culturile de câmp pe teren plan, 10ha o pentru culturile de câmp pe teren în pantă, 2-5 ha o pentru păşuni şi fâneţe, 5-10 ha 174 o pentru culturi de câmp pe teren accidentat erodat maxim 1ha o plantaţii de pomi şi vie, 0,5-2ha o culturi de legume, 0,25-2ha o culturi în spaţii protejate, 100-2000 m2 Unităţile analitice, de forme geometrice regulate sau nu, se transpun pe planul topografic. Proba medie care se ridică de pe fiecare unitate analitică </w:t>
      </w:r>
      <w:proofErr w:type="gramStart"/>
      <w:r w:rsidRPr="00A6624D">
        <w:rPr>
          <w:rFonts w:ascii="Times New Roman" w:hAnsi="Times New Roman" w:cs="Times New Roman"/>
          <w:sz w:val="24"/>
          <w:szCs w:val="24"/>
        </w:rPr>
        <w:t>este</w:t>
      </w:r>
      <w:proofErr w:type="gramEnd"/>
      <w:r w:rsidRPr="00A6624D">
        <w:rPr>
          <w:rFonts w:ascii="Times New Roman" w:hAnsi="Times New Roman" w:cs="Times New Roman"/>
          <w:sz w:val="24"/>
          <w:szCs w:val="24"/>
        </w:rPr>
        <w:t xml:space="preserve"> alcătuită din 15-20 probe parţiale, ele se ridică cu sonde agrochimice şi se transpun pe harta respectivă. Probele se ridică mergând în zig-zag la culturi de câmp, păşuni, fâneţe sau între rânduri şi pe rând pentru plantele pomicole şi vie, sau pe proiecţia coroanei, în plantaţiile pe rod. Când cultura </w:t>
      </w:r>
      <w:proofErr w:type="gramStart"/>
      <w:r w:rsidRPr="00A6624D">
        <w:rPr>
          <w:rFonts w:ascii="Times New Roman" w:hAnsi="Times New Roman" w:cs="Times New Roman"/>
          <w:sz w:val="24"/>
          <w:szCs w:val="24"/>
        </w:rPr>
        <w:t>este</w:t>
      </w:r>
      <w:proofErr w:type="gramEnd"/>
      <w:r w:rsidRPr="00A6624D">
        <w:rPr>
          <w:rFonts w:ascii="Times New Roman" w:hAnsi="Times New Roman" w:cs="Times New Roman"/>
          <w:sz w:val="24"/>
          <w:szCs w:val="24"/>
        </w:rPr>
        <w:t xml:space="preserve"> irigată recoltarea probelor se face separat pe </w:t>
      </w:r>
      <w:r w:rsidRPr="00A6624D">
        <w:rPr>
          <w:rFonts w:ascii="Times New Roman" w:hAnsi="Times New Roman" w:cs="Times New Roman"/>
          <w:sz w:val="24"/>
          <w:szCs w:val="24"/>
        </w:rPr>
        <w:lastRenderedPageBreak/>
        <w:t>rigole şi pe coamă. Adâncimea de recoltare a probelor este 0-20 cm pentru culturile de câmp, păşuni şi fâneţe, 20-40 cm şi 40-60 cm pentru plantaţiile de vii şi pomi. Probele recoltate se ambalează în pungi de material plastic sau cutii speciale care poartă fiecare un număr de serie şi ordine, care se înscrie şi pe harta topografică probele recoltate se înscriu într-o fişă specială şi se transportă apoi în lăzi de lemn la laborator.</w:t>
      </w:r>
    </w:p>
    <w:p w:rsidR="002F20BE" w:rsidRDefault="00A6624D" w:rsidP="00B97F0A">
      <w:pPr>
        <w:spacing w:line="360" w:lineRule="auto"/>
        <w:rPr>
          <w:rFonts w:ascii="Times New Roman" w:hAnsi="Times New Roman" w:cs="Times New Roman"/>
          <w:sz w:val="24"/>
          <w:szCs w:val="24"/>
        </w:rPr>
      </w:pPr>
      <w:r w:rsidRPr="002F20BE">
        <w:rPr>
          <w:rFonts w:ascii="Times New Roman" w:hAnsi="Times New Roman" w:cs="Times New Roman"/>
          <w:b/>
          <w:sz w:val="24"/>
          <w:szCs w:val="24"/>
        </w:rPr>
        <w:t xml:space="preserve"> </w:t>
      </w:r>
      <w:proofErr w:type="gramStart"/>
      <w:r w:rsidRPr="002F20BE">
        <w:rPr>
          <w:rFonts w:ascii="Times New Roman" w:hAnsi="Times New Roman" w:cs="Times New Roman"/>
          <w:b/>
          <w:sz w:val="24"/>
          <w:szCs w:val="24"/>
        </w:rPr>
        <w:t>Faza de laborator</w:t>
      </w:r>
      <w:r w:rsidRPr="00A6624D">
        <w:rPr>
          <w:rFonts w:ascii="Times New Roman" w:hAnsi="Times New Roman" w:cs="Times New Roman"/>
          <w:sz w:val="24"/>
          <w:szCs w:val="24"/>
        </w:rPr>
        <w:t xml:space="preserve"> Probele aduse în laborator se dezambalează, se numerotează după registrul de magazie şi se trec la analiză.</w:t>
      </w:r>
      <w:proofErr w:type="gramEnd"/>
      <w:r w:rsidRPr="00A6624D">
        <w:rPr>
          <w:rFonts w:ascii="Times New Roman" w:hAnsi="Times New Roman" w:cs="Times New Roman"/>
          <w:sz w:val="24"/>
          <w:szCs w:val="24"/>
        </w:rPr>
        <w:t xml:space="preserve"> </w:t>
      </w:r>
      <w:proofErr w:type="gramStart"/>
      <w:r w:rsidRPr="00A6624D">
        <w:rPr>
          <w:rFonts w:ascii="Times New Roman" w:hAnsi="Times New Roman" w:cs="Times New Roman"/>
          <w:sz w:val="24"/>
          <w:szCs w:val="24"/>
        </w:rPr>
        <w:t>Probele pentru testarea conţinutului în N-NO3 - şi forme solubile de fosfor şi potasiu se introduc imediat în lucru.</w:t>
      </w:r>
      <w:proofErr w:type="gramEnd"/>
      <w:r w:rsidRPr="00A6624D">
        <w:rPr>
          <w:rFonts w:ascii="Times New Roman" w:hAnsi="Times New Roman" w:cs="Times New Roman"/>
          <w:sz w:val="24"/>
          <w:szCs w:val="24"/>
        </w:rPr>
        <w:t xml:space="preserve"> Pentru analiza formelor totale sau potenţial asimilabile, probele se condiţionează prin uscare la aer în scafe de carton, mojarate şi cernute, apoi se introduc în borcane de sticlă cu dop de sticlă, sau pungi de plastic în care se introduce şi eticheta cu numărul de ordine al probei. Se fac determinările analitice, se obţin rezultatele analizelor de sol. Interpretarea rezultatelor Orice metodă de analiză chimică a solului presupune o etalonare a limitelor de interpretare (în special pentru P, K) pe baza unor experienţe de lungă durată, făcute pe câmp cu diferite plante, ca şi a unor verificări de laborator.</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 xml:space="preserve"> Rezultatele analizelor de sol exprimate în ppm sau mg la 100 g sol se înscriu în buletine de analiză, care se pot interpreta după indicii agrochimici etalonaţi, grafice, curbe sau suprafeţe de răspuns, diagrame, pe bază de corelaţii precum şi prin studii de bilanţ. </w:t>
      </w:r>
      <w:proofErr w:type="gramStart"/>
      <w:r w:rsidRPr="00A6624D">
        <w:rPr>
          <w:rFonts w:ascii="Times New Roman" w:hAnsi="Times New Roman" w:cs="Times New Roman"/>
          <w:sz w:val="24"/>
          <w:szCs w:val="24"/>
        </w:rPr>
        <w:t>Interpretarea după indicii agrochimici foloseşte o serie de rezultate ale etalonării limitelor de aprovizionare, pentru care corespund anumite stări de aprovizionare.</w:t>
      </w:r>
      <w:proofErr w:type="gramEnd"/>
      <w:r w:rsidRPr="00A6624D">
        <w:rPr>
          <w:rFonts w:ascii="Times New Roman" w:hAnsi="Times New Roman" w:cs="Times New Roman"/>
          <w:sz w:val="24"/>
          <w:szCs w:val="24"/>
        </w:rPr>
        <w:t xml:space="preserve"> Astfel dăm în continuare, ca exemplu, caracterizarea generală a stării de fertilitate a solurilor din </w:t>
      </w:r>
      <w:proofErr w:type="gramStart"/>
      <w:r w:rsidRPr="00A6624D">
        <w:rPr>
          <w:rFonts w:ascii="Times New Roman" w:hAnsi="Times New Roman" w:cs="Times New Roman"/>
          <w:sz w:val="24"/>
          <w:szCs w:val="24"/>
        </w:rPr>
        <w:t>ţara</w:t>
      </w:r>
      <w:proofErr w:type="gramEnd"/>
      <w:r w:rsidRPr="00A6624D">
        <w:rPr>
          <w:rFonts w:ascii="Times New Roman" w:hAnsi="Times New Roman" w:cs="Times New Roman"/>
          <w:sz w:val="24"/>
          <w:szCs w:val="24"/>
        </w:rPr>
        <w:t xml:space="preserve"> noastră după conţinutul în elemente nutritive uşor accesibile </w:t>
      </w:r>
    </w:p>
    <w:p w:rsidR="002F20BE" w:rsidRDefault="00A6624D" w:rsidP="00B97F0A">
      <w:pPr>
        <w:spacing w:line="360" w:lineRule="auto"/>
        <w:rPr>
          <w:rFonts w:ascii="Times New Roman" w:hAnsi="Times New Roman" w:cs="Times New Roman"/>
          <w:sz w:val="24"/>
          <w:szCs w:val="24"/>
        </w:rPr>
      </w:pPr>
      <w:r w:rsidRPr="002F20BE">
        <w:rPr>
          <w:rFonts w:ascii="Times New Roman" w:hAnsi="Times New Roman" w:cs="Times New Roman"/>
          <w:b/>
          <w:sz w:val="24"/>
          <w:szCs w:val="24"/>
        </w:rPr>
        <w:t>Controlul stării actuale de fertilitate</w:t>
      </w:r>
      <w:r w:rsidRPr="00A6624D">
        <w:rPr>
          <w:rFonts w:ascii="Times New Roman" w:hAnsi="Times New Roman" w:cs="Times New Roman"/>
          <w:sz w:val="24"/>
          <w:szCs w:val="24"/>
        </w:rPr>
        <w:t xml:space="preserve"> Pentru condiţiile de producţie </w:t>
      </w:r>
      <w:proofErr w:type="gramStart"/>
      <w:r w:rsidRPr="00A6624D">
        <w:rPr>
          <w:rFonts w:ascii="Times New Roman" w:hAnsi="Times New Roman" w:cs="Times New Roman"/>
          <w:sz w:val="24"/>
          <w:szCs w:val="24"/>
        </w:rPr>
        <w:t>un</w:t>
      </w:r>
      <w:proofErr w:type="gramEnd"/>
      <w:r w:rsidRPr="00A6624D">
        <w:rPr>
          <w:rFonts w:ascii="Times New Roman" w:hAnsi="Times New Roman" w:cs="Times New Roman"/>
          <w:sz w:val="24"/>
          <w:szCs w:val="24"/>
        </w:rPr>
        <w:t xml:space="preserve"> interes mărit prezintă cunoaşterea stării actuale de fertilitate. Controlul se face de laboratoare de specialitate, de laboratoare care funcţionează în cadrul unităţilor horticole sau chiar de fermier cu trusa agrochimică de teren pe care trebuie </w:t>
      </w:r>
      <w:proofErr w:type="gramStart"/>
      <w:r w:rsidRPr="00A6624D">
        <w:rPr>
          <w:rFonts w:ascii="Times New Roman" w:hAnsi="Times New Roman" w:cs="Times New Roman"/>
          <w:sz w:val="24"/>
          <w:szCs w:val="24"/>
        </w:rPr>
        <w:t>să</w:t>
      </w:r>
      <w:proofErr w:type="gramEnd"/>
      <w:r w:rsidRPr="00A6624D">
        <w:rPr>
          <w:rFonts w:ascii="Times New Roman" w:hAnsi="Times New Roman" w:cs="Times New Roman"/>
          <w:sz w:val="24"/>
          <w:szCs w:val="24"/>
        </w:rPr>
        <w:t xml:space="preserve"> o aibă în dotare fiecare fermier. Controlul stării de fertilitate cu trusa acgrochimică </w:t>
      </w:r>
      <w:proofErr w:type="gramStart"/>
      <w:r w:rsidRPr="00A6624D">
        <w:rPr>
          <w:rFonts w:ascii="Times New Roman" w:hAnsi="Times New Roman" w:cs="Times New Roman"/>
          <w:sz w:val="24"/>
          <w:szCs w:val="24"/>
        </w:rPr>
        <w:t>este</w:t>
      </w:r>
      <w:proofErr w:type="gramEnd"/>
      <w:r w:rsidRPr="00A6624D">
        <w:rPr>
          <w:rFonts w:ascii="Times New Roman" w:hAnsi="Times New Roman" w:cs="Times New Roman"/>
          <w:sz w:val="24"/>
          <w:szCs w:val="24"/>
        </w:rPr>
        <w:t xml:space="preserve"> metodă rapidă, uşor de parcurs utizând instrucţiunile, se bazează în principal pe reacţii colorimetrice. Trusa permite determinarea în teren, a pH-ului, precum şi a formelor solubile de N, P, K. Recoltarea se face după metodologia descrisă la testarea chimică a solului, determinările se fac pe probe proaspete (cu umiditatea de câmp), iar </w:t>
      </w:r>
      <w:r w:rsidRPr="00A6624D">
        <w:rPr>
          <w:rFonts w:ascii="Times New Roman" w:hAnsi="Times New Roman" w:cs="Times New Roman"/>
          <w:sz w:val="24"/>
          <w:szCs w:val="24"/>
        </w:rPr>
        <w:lastRenderedPageBreak/>
        <w:t xml:space="preserve">interpretarea se face cu ajutorul unor scale colorimetrice. </w:t>
      </w:r>
      <w:proofErr w:type="gramStart"/>
      <w:r w:rsidRPr="00A6624D">
        <w:rPr>
          <w:rFonts w:ascii="Times New Roman" w:hAnsi="Times New Roman" w:cs="Times New Roman"/>
          <w:sz w:val="24"/>
          <w:szCs w:val="24"/>
        </w:rPr>
        <w:t>Rezutatele sunt calitative, dar satisfacătoare pentru informare asupra stării actuale de fertilitate.</w:t>
      </w:r>
      <w:proofErr w:type="gramEnd"/>
      <w:r w:rsidRPr="00A6624D">
        <w:rPr>
          <w:rFonts w:ascii="Times New Roman" w:hAnsi="Times New Roman" w:cs="Times New Roman"/>
          <w:sz w:val="24"/>
          <w:szCs w:val="24"/>
        </w:rPr>
        <w:t xml:space="preserve"> </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 xml:space="preserve">După intensitatea culorii rezultatele </w:t>
      </w:r>
      <w:proofErr w:type="gramStart"/>
      <w:r w:rsidRPr="00A6624D">
        <w:rPr>
          <w:rFonts w:ascii="Times New Roman" w:hAnsi="Times New Roman" w:cs="Times New Roman"/>
          <w:sz w:val="24"/>
          <w:szCs w:val="24"/>
        </w:rPr>
        <w:t>ce</w:t>
      </w:r>
      <w:proofErr w:type="gramEnd"/>
      <w:r w:rsidRPr="00A6624D">
        <w:rPr>
          <w:rFonts w:ascii="Times New Roman" w:hAnsi="Times New Roman" w:cs="Times New Roman"/>
          <w:sz w:val="24"/>
          <w:szCs w:val="24"/>
        </w:rPr>
        <w:t xml:space="preserve"> apar după 5-10 secunde de la aplicare se face aprecierea calitativă şi se iau deciziile corespunzătoare. Principalele reacţii de culoare caracteristice, folosite pentru testarea calitativă a stăriide aprovizionare după analiza părţilor vegetative Elementul </w:t>
      </w:r>
      <w:r w:rsidR="002F20BE">
        <w:rPr>
          <w:rFonts w:ascii="Times New Roman" w:hAnsi="Times New Roman" w:cs="Times New Roman"/>
          <w:sz w:val="24"/>
          <w:szCs w:val="24"/>
        </w:rPr>
        <w:t>nutritive;</w:t>
      </w:r>
      <w:r w:rsidRPr="00A6624D">
        <w:rPr>
          <w:rFonts w:ascii="Times New Roman" w:hAnsi="Times New Roman" w:cs="Times New Roman"/>
          <w:sz w:val="24"/>
          <w:szCs w:val="24"/>
        </w:rPr>
        <w:t xml:space="preserve"> Reacţia </w:t>
      </w:r>
      <w:proofErr w:type="gramStart"/>
      <w:r w:rsidRPr="00A6624D">
        <w:rPr>
          <w:rFonts w:ascii="Times New Roman" w:hAnsi="Times New Roman" w:cs="Times New Roman"/>
          <w:sz w:val="24"/>
          <w:szCs w:val="24"/>
        </w:rPr>
        <w:t xml:space="preserve">chimică </w:t>
      </w:r>
      <w:r w:rsidR="002F20BE">
        <w:rPr>
          <w:rFonts w:ascii="Times New Roman" w:hAnsi="Times New Roman" w:cs="Times New Roman"/>
          <w:sz w:val="24"/>
          <w:szCs w:val="24"/>
        </w:rPr>
        <w:t>;</w:t>
      </w:r>
      <w:r w:rsidRPr="00A6624D">
        <w:rPr>
          <w:rFonts w:ascii="Times New Roman" w:hAnsi="Times New Roman" w:cs="Times New Roman"/>
          <w:sz w:val="24"/>
          <w:szCs w:val="24"/>
        </w:rPr>
        <w:t>Culoarea</w:t>
      </w:r>
      <w:proofErr w:type="gramEnd"/>
      <w:r w:rsidRPr="00A6624D">
        <w:rPr>
          <w:rFonts w:ascii="Times New Roman" w:hAnsi="Times New Roman" w:cs="Times New Roman"/>
          <w:sz w:val="24"/>
          <w:szCs w:val="24"/>
        </w:rPr>
        <w:t xml:space="preserve"> caracteristică </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 xml:space="preserve">Azot mineral -reducerea NO3 - din seva extrasă în prezenţa acidului sulfanilic şi a naftilaminei culoare roz de intensitate diferită -reacţia cu difenilamină pe secţiuni proaspete în primele 5-10 secunde galben-albastru intens </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 xml:space="preserve">Fosforul anorganic -reducerea acidului fosfomolibdenic cu SnCl2 albastru de intensitate diferită Potasiu -reacţia cu dipicrilaminat de magneziu în mediu acid (HCl) roşu-portocaliu </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Magneziu -reacţia cu galben de titan roşu-portocaliu Fier -reacţia cu sulfocianură de potasiu 10% (KSCN</w:t>
      </w:r>
      <w:proofErr w:type="gramStart"/>
      <w:r w:rsidRPr="00A6624D">
        <w:rPr>
          <w:rFonts w:ascii="Times New Roman" w:hAnsi="Times New Roman" w:cs="Times New Roman"/>
          <w:sz w:val="24"/>
          <w:szCs w:val="24"/>
        </w:rPr>
        <w:t>)+</w:t>
      </w:r>
      <w:proofErr w:type="gramEnd"/>
      <w:r w:rsidRPr="00A6624D">
        <w:rPr>
          <w:rFonts w:ascii="Times New Roman" w:hAnsi="Times New Roman" w:cs="Times New Roman"/>
          <w:sz w:val="24"/>
          <w:szCs w:val="24"/>
        </w:rPr>
        <w:t xml:space="preserve">1-2 picături de HCl roşu de intensitate diferită pentru Fe3+ Clor -reacţia cu AgNO3 la sfârşitul titrării clorului în prezenţa cromatului de potasiu care dă cromat de argint precipitat roşu Cupru (Cu2+) -reacţia cu dietil ditiocarbamat brun auriu - reacţia cu ferocianură de potasiu K4 (Fe(CN)6 ) roşu-brun în mediu neutru sau acid </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 xml:space="preserve">Zinc -reacţia cu ditizonă roşu-carmin </w:t>
      </w:r>
    </w:p>
    <w:p w:rsidR="002F20BE" w:rsidRDefault="00A6624D" w:rsidP="00B97F0A">
      <w:pPr>
        <w:spacing w:line="360" w:lineRule="auto"/>
        <w:rPr>
          <w:rFonts w:ascii="Times New Roman" w:hAnsi="Times New Roman" w:cs="Times New Roman"/>
          <w:sz w:val="24"/>
          <w:szCs w:val="24"/>
        </w:rPr>
      </w:pPr>
      <w:r w:rsidRPr="00A6624D">
        <w:rPr>
          <w:rFonts w:ascii="Times New Roman" w:hAnsi="Times New Roman" w:cs="Times New Roman"/>
          <w:sz w:val="24"/>
          <w:szCs w:val="24"/>
        </w:rPr>
        <w:t xml:space="preserve">Cobalt -reacţia cu R-nitrozo roşu-purpuriu </w:t>
      </w:r>
    </w:p>
    <w:p w:rsidR="00A6624D" w:rsidRPr="00A6624D" w:rsidRDefault="00A6624D" w:rsidP="00B97F0A">
      <w:pPr>
        <w:spacing w:line="360" w:lineRule="auto"/>
        <w:rPr>
          <w:rFonts w:ascii="Times New Roman" w:hAnsi="Times New Roman" w:cs="Times New Roman"/>
          <w:sz w:val="24"/>
          <w:szCs w:val="24"/>
        </w:rPr>
      </w:pPr>
      <w:bookmarkStart w:id="0" w:name="_GoBack"/>
      <w:bookmarkEnd w:id="0"/>
      <w:r w:rsidRPr="00A6624D">
        <w:rPr>
          <w:rFonts w:ascii="Times New Roman" w:hAnsi="Times New Roman" w:cs="Times New Roman"/>
          <w:sz w:val="24"/>
          <w:szCs w:val="24"/>
        </w:rPr>
        <w:t xml:space="preserve">Crom -reacţia cu difenilcarbazidă roşu violet </w:t>
      </w:r>
    </w:p>
    <w:sectPr w:rsidR="00A6624D" w:rsidRPr="00A66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F0A"/>
    <w:rsid w:val="002F20BE"/>
    <w:rsid w:val="00544B6B"/>
    <w:rsid w:val="005D67F8"/>
    <w:rsid w:val="00A6624D"/>
    <w:rsid w:val="00B9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9556</Words>
  <Characters>54473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HM</Company>
  <LinksUpToDate>false</LinksUpToDate>
  <CharactersWithSpaces>63902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dc:creator>
  <cp:lastModifiedBy>Tavi</cp:lastModifiedBy>
  <cp:revision>2</cp:revision>
  <dcterms:created xsi:type="dcterms:W3CDTF">2020-05-11T05:33:00Z</dcterms:created>
  <dcterms:modified xsi:type="dcterms:W3CDTF">2020-05-11T06:08:00Z</dcterms:modified>
</cp:coreProperties>
</file>