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259" w:rsidRPr="00346259" w:rsidRDefault="00346259">
      <w:pPr>
        <w:rPr>
          <w:rFonts w:ascii="Times New Roman" w:hAnsi="Times New Roman" w:cs="Times New Roman"/>
          <w:iCs/>
          <w:sz w:val="28"/>
          <w:szCs w:val="28"/>
          <w:lang w:val="ro-RO"/>
        </w:rPr>
      </w:pPr>
      <w:r w:rsidRPr="00346259">
        <w:rPr>
          <w:rFonts w:ascii="Times New Roman" w:hAnsi="Times New Roman" w:cs="Times New Roman"/>
          <w:iCs/>
          <w:sz w:val="28"/>
          <w:szCs w:val="28"/>
          <w:lang w:val="ro-RO"/>
        </w:rPr>
        <w:t>Cuprins</w:t>
      </w:r>
    </w:p>
    <w:p w:rsidR="00346259" w:rsidRDefault="00346259">
      <w:pPr>
        <w:rPr>
          <w:rFonts w:ascii="Times New Roman" w:hAnsi="Times New Roman" w:cs="Times New Roman"/>
          <w:iCs/>
          <w:sz w:val="24"/>
          <w:szCs w:val="24"/>
          <w:lang w:val="ro-RO"/>
        </w:rPr>
      </w:pPr>
    </w:p>
    <w:p w:rsidR="00346259" w:rsidRDefault="00346259">
      <w:pPr>
        <w:rPr>
          <w:rFonts w:ascii="Times New Roman" w:hAnsi="Times New Roman" w:cs="Times New Roman"/>
          <w:iCs/>
          <w:sz w:val="24"/>
          <w:szCs w:val="24"/>
          <w:lang w:val="ro-RO"/>
        </w:rPr>
      </w:pPr>
      <w:r>
        <w:rPr>
          <w:rFonts w:ascii="Times New Roman" w:hAnsi="Times New Roman" w:cs="Times New Roman"/>
          <w:iCs/>
          <w:sz w:val="24"/>
          <w:szCs w:val="24"/>
          <w:lang w:val="ro-RO"/>
        </w:rPr>
        <w:t>Capitolul I</w:t>
      </w:r>
      <w:r w:rsidR="002F1192">
        <w:rPr>
          <w:rFonts w:ascii="Times New Roman" w:hAnsi="Times New Roman" w:cs="Times New Roman"/>
          <w:iCs/>
          <w:sz w:val="24"/>
          <w:szCs w:val="24"/>
          <w:lang w:val="ro-RO"/>
        </w:rPr>
        <w:t>........................................................................................................4</w:t>
      </w:r>
    </w:p>
    <w:p w:rsidR="00346259" w:rsidRDefault="00346259">
      <w:pPr>
        <w:rPr>
          <w:rFonts w:ascii="Times New Roman" w:hAnsi="Times New Roman" w:cs="Times New Roman"/>
          <w:iCs/>
          <w:sz w:val="24"/>
          <w:szCs w:val="24"/>
          <w:lang w:val="ro-RO"/>
        </w:rPr>
      </w:pPr>
      <w:r>
        <w:rPr>
          <w:rFonts w:ascii="Times New Roman" w:hAnsi="Times New Roman" w:cs="Times New Roman"/>
          <w:iCs/>
          <w:sz w:val="24"/>
          <w:szCs w:val="24"/>
          <w:lang w:val="ro-RO"/>
        </w:rPr>
        <w:t>Elemente de bază ale taxonomiei luvisolurilor</w:t>
      </w:r>
      <w:r w:rsidR="002F1192">
        <w:rPr>
          <w:rFonts w:ascii="Times New Roman" w:hAnsi="Times New Roman" w:cs="Times New Roman"/>
          <w:iCs/>
          <w:sz w:val="24"/>
          <w:szCs w:val="24"/>
          <w:lang w:val="ro-RO"/>
        </w:rPr>
        <w:t>................................................4</w:t>
      </w:r>
    </w:p>
    <w:p w:rsidR="00346259" w:rsidRDefault="00346259">
      <w:pPr>
        <w:rPr>
          <w:rFonts w:ascii="Times New Roman" w:hAnsi="Times New Roman" w:cs="Times New Roman"/>
          <w:iCs/>
          <w:sz w:val="24"/>
          <w:szCs w:val="24"/>
          <w:lang w:val="ro-RO"/>
        </w:rPr>
      </w:pPr>
      <w:r>
        <w:rPr>
          <w:rFonts w:ascii="Times New Roman" w:hAnsi="Times New Roman" w:cs="Times New Roman"/>
          <w:iCs/>
          <w:sz w:val="24"/>
          <w:szCs w:val="24"/>
          <w:lang w:val="ro-RO"/>
        </w:rPr>
        <w:t>Capitolul II</w:t>
      </w:r>
      <w:r w:rsidR="002F1192">
        <w:rPr>
          <w:rFonts w:ascii="Times New Roman" w:hAnsi="Times New Roman" w:cs="Times New Roman"/>
          <w:iCs/>
          <w:sz w:val="24"/>
          <w:szCs w:val="24"/>
          <w:lang w:val="ro-RO"/>
        </w:rPr>
        <w:t>.....................................................................................................22</w:t>
      </w:r>
    </w:p>
    <w:p w:rsidR="00346259" w:rsidRDefault="00346259">
      <w:pPr>
        <w:rPr>
          <w:rFonts w:ascii="Times New Roman" w:hAnsi="Times New Roman" w:cs="Times New Roman"/>
          <w:iCs/>
          <w:sz w:val="24"/>
          <w:szCs w:val="24"/>
          <w:lang w:val="ro-RO"/>
        </w:rPr>
      </w:pPr>
      <w:r>
        <w:rPr>
          <w:rFonts w:ascii="Times New Roman" w:hAnsi="Times New Roman" w:cs="Times New Roman"/>
          <w:iCs/>
          <w:sz w:val="24"/>
          <w:szCs w:val="24"/>
          <w:lang w:val="ro-RO"/>
        </w:rPr>
        <w:t>2.1.</w:t>
      </w:r>
      <w:r w:rsidR="00AA18F9">
        <w:rPr>
          <w:rFonts w:ascii="Times New Roman" w:hAnsi="Times New Roman" w:cs="Times New Roman"/>
          <w:iCs/>
          <w:sz w:val="24"/>
          <w:szCs w:val="24"/>
          <w:lang w:val="ro-RO"/>
        </w:rPr>
        <w:t xml:space="preserve"> </w:t>
      </w:r>
      <w:r>
        <w:rPr>
          <w:rFonts w:ascii="Times New Roman" w:hAnsi="Times New Roman" w:cs="Times New Roman"/>
          <w:iCs/>
          <w:sz w:val="24"/>
          <w:szCs w:val="24"/>
          <w:lang w:val="ro-RO"/>
        </w:rPr>
        <w:t>Preluvosolurile. Caracterizare generală</w:t>
      </w:r>
      <w:r w:rsidR="002F1192">
        <w:rPr>
          <w:rFonts w:ascii="Times New Roman" w:hAnsi="Times New Roman" w:cs="Times New Roman"/>
          <w:iCs/>
          <w:sz w:val="24"/>
          <w:szCs w:val="24"/>
          <w:lang w:val="ro-RO"/>
        </w:rPr>
        <w:t>..................................................22</w:t>
      </w:r>
    </w:p>
    <w:p w:rsidR="00346259" w:rsidRDefault="00346259">
      <w:pPr>
        <w:rPr>
          <w:rFonts w:ascii="Times New Roman" w:hAnsi="Times New Roman" w:cs="Times New Roman"/>
          <w:iCs/>
          <w:sz w:val="24"/>
          <w:szCs w:val="24"/>
          <w:lang w:val="ro-RO"/>
        </w:rPr>
      </w:pPr>
      <w:r>
        <w:rPr>
          <w:rFonts w:ascii="Times New Roman" w:hAnsi="Times New Roman" w:cs="Times New Roman"/>
          <w:iCs/>
          <w:sz w:val="24"/>
          <w:szCs w:val="24"/>
          <w:lang w:val="ro-RO"/>
        </w:rPr>
        <w:t>2.1.1.</w:t>
      </w:r>
      <w:r w:rsidR="00AA18F9">
        <w:rPr>
          <w:rFonts w:ascii="Times New Roman" w:hAnsi="Times New Roman" w:cs="Times New Roman"/>
          <w:iCs/>
          <w:sz w:val="24"/>
          <w:szCs w:val="24"/>
          <w:lang w:val="ro-RO"/>
        </w:rPr>
        <w:t xml:space="preserve"> </w:t>
      </w:r>
      <w:r>
        <w:rPr>
          <w:rFonts w:ascii="Times New Roman" w:hAnsi="Times New Roman" w:cs="Times New Roman"/>
          <w:iCs/>
          <w:sz w:val="24"/>
          <w:szCs w:val="24"/>
          <w:lang w:val="ro-RO"/>
        </w:rPr>
        <w:t>Preluvosolul tipic</w:t>
      </w:r>
      <w:r w:rsidR="002F1192">
        <w:rPr>
          <w:rFonts w:ascii="Times New Roman" w:hAnsi="Times New Roman" w:cs="Times New Roman"/>
          <w:iCs/>
          <w:sz w:val="24"/>
          <w:szCs w:val="24"/>
          <w:lang w:val="ro-RO"/>
        </w:rPr>
        <w:t>.................................................................................53</w:t>
      </w:r>
    </w:p>
    <w:p w:rsidR="00346259" w:rsidRDefault="00346259">
      <w:pPr>
        <w:rPr>
          <w:rFonts w:ascii="Times New Roman" w:hAnsi="Times New Roman" w:cs="Times New Roman"/>
          <w:iCs/>
          <w:sz w:val="24"/>
          <w:szCs w:val="24"/>
          <w:lang w:val="ro-RO"/>
        </w:rPr>
      </w:pPr>
      <w:r>
        <w:rPr>
          <w:rFonts w:ascii="Times New Roman" w:hAnsi="Times New Roman" w:cs="Times New Roman"/>
          <w:iCs/>
          <w:sz w:val="24"/>
          <w:szCs w:val="24"/>
          <w:lang w:val="ro-RO"/>
        </w:rPr>
        <w:t>2.1.2.</w:t>
      </w:r>
      <w:r w:rsidR="00AA18F9">
        <w:rPr>
          <w:rFonts w:ascii="Times New Roman" w:hAnsi="Times New Roman" w:cs="Times New Roman"/>
          <w:iCs/>
          <w:sz w:val="24"/>
          <w:szCs w:val="24"/>
          <w:lang w:val="ro-RO"/>
        </w:rPr>
        <w:t xml:space="preserve"> </w:t>
      </w:r>
      <w:r w:rsidR="00240221">
        <w:rPr>
          <w:rFonts w:ascii="Times New Roman" w:hAnsi="Times New Roman" w:cs="Times New Roman"/>
          <w:iCs/>
          <w:sz w:val="24"/>
          <w:szCs w:val="24"/>
          <w:lang w:val="ro-RO"/>
        </w:rPr>
        <w:t xml:space="preserve"> Preluvosolul molic</w:t>
      </w:r>
      <w:r w:rsidR="002F1192">
        <w:rPr>
          <w:rFonts w:ascii="Times New Roman" w:hAnsi="Times New Roman" w:cs="Times New Roman"/>
          <w:iCs/>
          <w:sz w:val="24"/>
          <w:szCs w:val="24"/>
          <w:lang w:val="ro-RO"/>
        </w:rPr>
        <w:t>..............................................................................58</w:t>
      </w:r>
    </w:p>
    <w:p w:rsidR="002F1192" w:rsidRDefault="00346259">
      <w:pPr>
        <w:rPr>
          <w:rFonts w:ascii="Times New Roman" w:hAnsi="Times New Roman" w:cs="Times New Roman"/>
          <w:iCs/>
          <w:sz w:val="24"/>
          <w:szCs w:val="24"/>
          <w:lang w:val="ro-RO"/>
        </w:rPr>
      </w:pPr>
      <w:r>
        <w:rPr>
          <w:rFonts w:ascii="Times New Roman" w:hAnsi="Times New Roman" w:cs="Times New Roman"/>
          <w:iCs/>
          <w:sz w:val="24"/>
          <w:szCs w:val="24"/>
          <w:lang w:val="ro-RO"/>
        </w:rPr>
        <w:t>2.1.3.</w:t>
      </w:r>
      <w:r w:rsidR="00AA18F9">
        <w:rPr>
          <w:rFonts w:ascii="Times New Roman" w:hAnsi="Times New Roman" w:cs="Times New Roman"/>
          <w:iCs/>
          <w:sz w:val="24"/>
          <w:szCs w:val="24"/>
          <w:lang w:val="ro-RO"/>
        </w:rPr>
        <w:t xml:space="preserve"> </w:t>
      </w:r>
      <w:r>
        <w:rPr>
          <w:rFonts w:ascii="Times New Roman" w:hAnsi="Times New Roman" w:cs="Times New Roman"/>
          <w:iCs/>
          <w:sz w:val="24"/>
          <w:szCs w:val="24"/>
          <w:lang w:val="ro-RO"/>
        </w:rPr>
        <w:t>Preluvosolul roşcat şi preluvosolul rodic</w:t>
      </w:r>
      <w:r w:rsidR="002F1192">
        <w:rPr>
          <w:rFonts w:ascii="Times New Roman" w:hAnsi="Times New Roman" w:cs="Times New Roman"/>
          <w:iCs/>
          <w:sz w:val="24"/>
          <w:szCs w:val="24"/>
          <w:lang w:val="ro-RO"/>
        </w:rPr>
        <w:t>............................................65</w:t>
      </w:r>
    </w:p>
    <w:p w:rsidR="00346259" w:rsidRDefault="00346259">
      <w:pPr>
        <w:rPr>
          <w:rFonts w:ascii="Times New Roman" w:hAnsi="Times New Roman" w:cs="Times New Roman"/>
          <w:iCs/>
          <w:sz w:val="24"/>
          <w:szCs w:val="24"/>
          <w:lang w:val="ro-RO"/>
        </w:rPr>
      </w:pPr>
      <w:r>
        <w:rPr>
          <w:rFonts w:ascii="Times New Roman" w:hAnsi="Times New Roman" w:cs="Times New Roman"/>
          <w:iCs/>
          <w:sz w:val="24"/>
          <w:szCs w:val="24"/>
          <w:lang w:val="ro-RO"/>
        </w:rPr>
        <w:t>2.1.4.</w:t>
      </w:r>
      <w:r w:rsidR="00AA18F9">
        <w:rPr>
          <w:rFonts w:ascii="Times New Roman" w:hAnsi="Times New Roman" w:cs="Times New Roman"/>
          <w:iCs/>
          <w:sz w:val="24"/>
          <w:szCs w:val="24"/>
          <w:lang w:val="ro-RO"/>
        </w:rPr>
        <w:t xml:space="preserve"> </w:t>
      </w:r>
      <w:r>
        <w:rPr>
          <w:rFonts w:ascii="Times New Roman" w:hAnsi="Times New Roman" w:cs="Times New Roman"/>
          <w:iCs/>
          <w:sz w:val="24"/>
          <w:szCs w:val="24"/>
          <w:lang w:val="ro-RO"/>
        </w:rPr>
        <w:t>Preluvosolurile afectate de procese stagnice</w:t>
      </w:r>
      <w:r w:rsidR="002F1192">
        <w:rPr>
          <w:rFonts w:ascii="Times New Roman" w:hAnsi="Times New Roman" w:cs="Times New Roman"/>
          <w:iCs/>
          <w:sz w:val="24"/>
          <w:szCs w:val="24"/>
          <w:lang w:val="ro-RO"/>
        </w:rPr>
        <w:t>.......................................77</w:t>
      </w:r>
    </w:p>
    <w:p w:rsidR="00346259" w:rsidRDefault="00346259">
      <w:pPr>
        <w:rPr>
          <w:rFonts w:ascii="Times New Roman" w:hAnsi="Times New Roman" w:cs="Times New Roman"/>
          <w:iCs/>
          <w:sz w:val="24"/>
          <w:szCs w:val="24"/>
          <w:lang w:val="ro-RO"/>
        </w:rPr>
      </w:pPr>
      <w:r>
        <w:rPr>
          <w:rFonts w:ascii="Times New Roman" w:hAnsi="Times New Roman" w:cs="Times New Roman"/>
          <w:iCs/>
          <w:sz w:val="24"/>
          <w:szCs w:val="24"/>
          <w:lang w:val="ro-RO"/>
        </w:rPr>
        <w:t xml:space="preserve">2.1.5. </w:t>
      </w:r>
      <w:r w:rsidR="00AA18F9">
        <w:rPr>
          <w:rFonts w:ascii="Times New Roman" w:hAnsi="Times New Roman" w:cs="Times New Roman"/>
          <w:iCs/>
          <w:sz w:val="24"/>
          <w:szCs w:val="24"/>
          <w:lang w:val="ro-RO"/>
        </w:rPr>
        <w:t xml:space="preserve"> </w:t>
      </w:r>
      <w:r>
        <w:rPr>
          <w:rFonts w:ascii="Times New Roman" w:hAnsi="Times New Roman" w:cs="Times New Roman"/>
          <w:iCs/>
          <w:sz w:val="24"/>
          <w:szCs w:val="24"/>
          <w:lang w:val="ro-RO"/>
        </w:rPr>
        <w:t>Preluvosolurile afectate de procese de gleizare</w:t>
      </w:r>
      <w:r w:rsidR="00307F26">
        <w:rPr>
          <w:rFonts w:ascii="Times New Roman" w:hAnsi="Times New Roman" w:cs="Times New Roman"/>
          <w:iCs/>
          <w:sz w:val="24"/>
          <w:szCs w:val="24"/>
          <w:lang w:val="ro-RO"/>
        </w:rPr>
        <w:t>..................................86</w:t>
      </w:r>
    </w:p>
    <w:p w:rsidR="00346259" w:rsidRDefault="00346259">
      <w:pPr>
        <w:rPr>
          <w:rFonts w:ascii="Times New Roman" w:hAnsi="Times New Roman" w:cs="Times New Roman"/>
          <w:iCs/>
          <w:sz w:val="24"/>
          <w:szCs w:val="24"/>
          <w:lang w:val="ro-RO"/>
        </w:rPr>
      </w:pPr>
      <w:r>
        <w:rPr>
          <w:rFonts w:ascii="Times New Roman" w:hAnsi="Times New Roman" w:cs="Times New Roman"/>
          <w:iCs/>
          <w:sz w:val="24"/>
          <w:szCs w:val="24"/>
          <w:lang w:val="ro-RO"/>
        </w:rPr>
        <w:t>2.1.5.1.</w:t>
      </w:r>
      <w:r w:rsidR="00AA18F9">
        <w:rPr>
          <w:rFonts w:ascii="Times New Roman" w:hAnsi="Times New Roman" w:cs="Times New Roman"/>
          <w:iCs/>
          <w:sz w:val="24"/>
          <w:szCs w:val="24"/>
          <w:lang w:val="ro-RO"/>
        </w:rPr>
        <w:t xml:space="preserve"> </w:t>
      </w:r>
      <w:r>
        <w:rPr>
          <w:rFonts w:ascii="Times New Roman" w:hAnsi="Times New Roman" w:cs="Times New Roman"/>
          <w:iCs/>
          <w:sz w:val="24"/>
          <w:szCs w:val="24"/>
          <w:lang w:val="ro-RO"/>
        </w:rPr>
        <w:t>Preluvosolul molic batigleic</w:t>
      </w:r>
      <w:r w:rsidR="00307F26">
        <w:rPr>
          <w:rFonts w:ascii="Times New Roman" w:hAnsi="Times New Roman" w:cs="Times New Roman"/>
          <w:iCs/>
          <w:sz w:val="24"/>
          <w:szCs w:val="24"/>
          <w:lang w:val="ro-RO"/>
        </w:rPr>
        <w:t>.............................................................91</w:t>
      </w:r>
    </w:p>
    <w:p w:rsidR="00307F26" w:rsidRDefault="00346259">
      <w:pPr>
        <w:rPr>
          <w:rFonts w:ascii="Times New Roman" w:hAnsi="Times New Roman" w:cs="Times New Roman"/>
          <w:iCs/>
          <w:sz w:val="24"/>
          <w:szCs w:val="24"/>
          <w:lang w:val="ro-RO"/>
        </w:rPr>
      </w:pPr>
      <w:r>
        <w:rPr>
          <w:rFonts w:ascii="Times New Roman" w:hAnsi="Times New Roman" w:cs="Times New Roman"/>
          <w:iCs/>
          <w:sz w:val="24"/>
          <w:szCs w:val="24"/>
          <w:lang w:val="ro-RO"/>
        </w:rPr>
        <w:t>2.1.5.2.</w:t>
      </w:r>
      <w:r w:rsidR="00AA18F9">
        <w:rPr>
          <w:rFonts w:ascii="Times New Roman" w:hAnsi="Times New Roman" w:cs="Times New Roman"/>
          <w:iCs/>
          <w:sz w:val="24"/>
          <w:szCs w:val="24"/>
          <w:lang w:val="ro-RO"/>
        </w:rPr>
        <w:t xml:space="preserve"> </w:t>
      </w:r>
      <w:r>
        <w:rPr>
          <w:rFonts w:ascii="Times New Roman" w:hAnsi="Times New Roman" w:cs="Times New Roman"/>
          <w:iCs/>
          <w:sz w:val="24"/>
          <w:szCs w:val="24"/>
          <w:lang w:val="ro-RO"/>
        </w:rPr>
        <w:t>Preluvosolul roşcat gleic</w:t>
      </w:r>
      <w:r w:rsidR="00307F26">
        <w:rPr>
          <w:rFonts w:ascii="Times New Roman" w:hAnsi="Times New Roman" w:cs="Times New Roman"/>
          <w:iCs/>
          <w:sz w:val="24"/>
          <w:szCs w:val="24"/>
          <w:lang w:val="ro-RO"/>
        </w:rPr>
        <w:t>...................................................................94</w:t>
      </w:r>
    </w:p>
    <w:p w:rsidR="00346259" w:rsidRDefault="00346259">
      <w:pPr>
        <w:rPr>
          <w:rFonts w:ascii="Times New Roman" w:hAnsi="Times New Roman" w:cs="Times New Roman"/>
          <w:iCs/>
          <w:sz w:val="24"/>
          <w:szCs w:val="24"/>
          <w:lang w:val="ro-RO"/>
        </w:rPr>
      </w:pPr>
      <w:r>
        <w:rPr>
          <w:rFonts w:ascii="Times New Roman" w:hAnsi="Times New Roman" w:cs="Times New Roman"/>
          <w:iCs/>
          <w:sz w:val="24"/>
          <w:szCs w:val="24"/>
          <w:lang w:val="ro-RO"/>
        </w:rPr>
        <w:t>2.1.5.3. .Preluvosolul roşcat molc batigleic</w:t>
      </w:r>
      <w:r w:rsidR="00307F26">
        <w:rPr>
          <w:rFonts w:ascii="Times New Roman" w:hAnsi="Times New Roman" w:cs="Times New Roman"/>
          <w:iCs/>
          <w:sz w:val="24"/>
          <w:szCs w:val="24"/>
          <w:lang w:val="ro-RO"/>
        </w:rPr>
        <w:t>...................................................97</w:t>
      </w:r>
    </w:p>
    <w:p w:rsidR="00346259" w:rsidRDefault="00346259">
      <w:pPr>
        <w:rPr>
          <w:rFonts w:ascii="Times New Roman" w:hAnsi="Times New Roman" w:cs="Times New Roman"/>
          <w:iCs/>
          <w:sz w:val="24"/>
          <w:szCs w:val="24"/>
          <w:lang w:val="ro-RO"/>
        </w:rPr>
      </w:pPr>
      <w:r>
        <w:rPr>
          <w:rFonts w:ascii="Times New Roman" w:hAnsi="Times New Roman" w:cs="Times New Roman"/>
          <w:iCs/>
          <w:sz w:val="24"/>
          <w:szCs w:val="24"/>
          <w:lang w:val="ro-RO"/>
        </w:rPr>
        <w:t>2.1.5.4. Preluvosolul gleic, endogleic,</w:t>
      </w:r>
      <w:r w:rsidR="00AA18F9">
        <w:rPr>
          <w:rFonts w:ascii="Times New Roman" w:hAnsi="Times New Roman" w:cs="Times New Roman"/>
          <w:iCs/>
          <w:sz w:val="24"/>
          <w:szCs w:val="24"/>
          <w:lang w:val="ro-RO"/>
        </w:rPr>
        <w:t>batigleic</w:t>
      </w:r>
      <w:r w:rsidR="00307F26">
        <w:rPr>
          <w:rFonts w:ascii="Times New Roman" w:hAnsi="Times New Roman" w:cs="Times New Roman"/>
          <w:iCs/>
          <w:sz w:val="24"/>
          <w:szCs w:val="24"/>
          <w:lang w:val="ro-RO"/>
        </w:rPr>
        <w:t>.............................................98</w:t>
      </w:r>
    </w:p>
    <w:p w:rsidR="00AA18F9" w:rsidRDefault="00AA18F9">
      <w:pPr>
        <w:rPr>
          <w:rFonts w:ascii="Times New Roman" w:hAnsi="Times New Roman" w:cs="Times New Roman"/>
          <w:iCs/>
          <w:sz w:val="24"/>
          <w:szCs w:val="24"/>
          <w:lang w:val="ro-RO"/>
        </w:rPr>
      </w:pPr>
      <w:r>
        <w:rPr>
          <w:rFonts w:ascii="Times New Roman" w:hAnsi="Times New Roman" w:cs="Times New Roman"/>
          <w:iCs/>
          <w:sz w:val="24"/>
          <w:szCs w:val="24"/>
          <w:lang w:val="ro-RO"/>
        </w:rPr>
        <w:t>2.1.5.5. . Preluvosolul amfigleic</w:t>
      </w:r>
      <w:r w:rsidR="00307F26">
        <w:rPr>
          <w:rFonts w:ascii="Times New Roman" w:hAnsi="Times New Roman" w:cs="Times New Roman"/>
          <w:iCs/>
          <w:sz w:val="24"/>
          <w:szCs w:val="24"/>
          <w:lang w:val="ro-RO"/>
        </w:rPr>
        <w:t>..................................................................102</w:t>
      </w:r>
    </w:p>
    <w:p w:rsidR="00AA18F9" w:rsidRDefault="00AA18F9">
      <w:pPr>
        <w:rPr>
          <w:rFonts w:ascii="Times New Roman" w:hAnsi="Times New Roman" w:cs="Times New Roman"/>
          <w:iCs/>
          <w:sz w:val="24"/>
          <w:szCs w:val="24"/>
          <w:lang w:val="ro-RO"/>
        </w:rPr>
      </w:pPr>
      <w:r>
        <w:rPr>
          <w:rFonts w:ascii="Times New Roman" w:hAnsi="Times New Roman" w:cs="Times New Roman"/>
          <w:iCs/>
          <w:sz w:val="24"/>
          <w:szCs w:val="24"/>
          <w:lang w:val="ro-RO"/>
        </w:rPr>
        <w:t>2.2.  Luvosolurile</w:t>
      </w:r>
      <w:r w:rsidR="00307F26">
        <w:rPr>
          <w:rFonts w:ascii="Times New Roman" w:hAnsi="Times New Roman" w:cs="Times New Roman"/>
          <w:iCs/>
          <w:sz w:val="24"/>
          <w:szCs w:val="24"/>
          <w:lang w:val="ro-RO"/>
        </w:rPr>
        <w:t>.........................................................................................107</w:t>
      </w:r>
    </w:p>
    <w:p w:rsidR="00AA18F9" w:rsidRDefault="00AA18F9">
      <w:pPr>
        <w:rPr>
          <w:rFonts w:ascii="Times New Roman" w:hAnsi="Times New Roman" w:cs="Times New Roman"/>
          <w:iCs/>
          <w:sz w:val="24"/>
          <w:szCs w:val="24"/>
          <w:lang w:val="ro-RO"/>
        </w:rPr>
      </w:pPr>
      <w:r>
        <w:rPr>
          <w:rFonts w:ascii="Times New Roman" w:hAnsi="Times New Roman" w:cs="Times New Roman"/>
          <w:iCs/>
          <w:sz w:val="24"/>
          <w:szCs w:val="24"/>
          <w:lang w:val="ro-RO"/>
        </w:rPr>
        <w:t>2.2.1. Luvosolurile cu orizont E luvic</w:t>
      </w:r>
      <w:r w:rsidR="00307F26">
        <w:rPr>
          <w:rFonts w:ascii="Times New Roman" w:hAnsi="Times New Roman" w:cs="Times New Roman"/>
          <w:iCs/>
          <w:sz w:val="24"/>
          <w:szCs w:val="24"/>
          <w:lang w:val="ro-RO"/>
        </w:rPr>
        <w:t>.........................................................152</w:t>
      </w:r>
    </w:p>
    <w:p w:rsidR="00AA18F9" w:rsidRDefault="00AA18F9">
      <w:pPr>
        <w:rPr>
          <w:rFonts w:ascii="Times New Roman" w:hAnsi="Times New Roman" w:cs="Times New Roman"/>
          <w:iCs/>
          <w:sz w:val="24"/>
          <w:szCs w:val="24"/>
          <w:lang w:val="ro-RO"/>
        </w:rPr>
      </w:pPr>
      <w:r>
        <w:rPr>
          <w:rFonts w:ascii="Times New Roman" w:hAnsi="Times New Roman" w:cs="Times New Roman"/>
          <w:iCs/>
          <w:sz w:val="24"/>
          <w:szCs w:val="24"/>
          <w:lang w:val="ro-RO"/>
        </w:rPr>
        <w:t>2.2.1.1. Luvosolul tipic</w:t>
      </w:r>
      <w:r w:rsidR="00307F26">
        <w:rPr>
          <w:rFonts w:ascii="Times New Roman" w:hAnsi="Times New Roman" w:cs="Times New Roman"/>
          <w:iCs/>
          <w:sz w:val="24"/>
          <w:szCs w:val="24"/>
          <w:lang w:val="ro-RO"/>
        </w:rPr>
        <w:t>................................................................................155</w:t>
      </w:r>
    </w:p>
    <w:p w:rsidR="00AA18F9" w:rsidRDefault="00AA18F9">
      <w:pPr>
        <w:rPr>
          <w:rFonts w:ascii="Times New Roman" w:hAnsi="Times New Roman" w:cs="Times New Roman"/>
          <w:iCs/>
          <w:sz w:val="24"/>
          <w:szCs w:val="24"/>
          <w:lang w:val="ro-RO"/>
        </w:rPr>
      </w:pPr>
      <w:r>
        <w:rPr>
          <w:rFonts w:ascii="Times New Roman" w:hAnsi="Times New Roman" w:cs="Times New Roman"/>
          <w:iCs/>
          <w:sz w:val="24"/>
          <w:szCs w:val="24"/>
          <w:lang w:val="ro-RO"/>
        </w:rPr>
        <w:t>2.2.1.2. Luvosolul roşcat şi luvosolul rodic</w:t>
      </w:r>
      <w:r w:rsidR="00307F26">
        <w:rPr>
          <w:rFonts w:ascii="Times New Roman" w:hAnsi="Times New Roman" w:cs="Times New Roman"/>
          <w:iCs/>
          <w:sz w:val="24"/>
          <w:szCs w:val="24"/>
          <w:lang w:val="ro-RO"/>
        </w:rPr>
        <w:t>.................................................161</w:t>
      </w:r>
    </w:p>
    <w:p w:rsidR="00AA18F9" w:rsidRDefault="00AA18F9">
      <w:pPr>
        <w:rPr>
          <w:rFonts w:ascii="Times New Roman" w:hAnsi="Times New Roman" w:cs="Times New Roman"/>
          <w:iCs/>
          <w:sz w:val="24"/>
          <w:szCs w:val="24"/>
          <w:lang w:val="ro-RO"/>
        </w:rPr>
      </w:pPr>
      <w:r>
        <w:rPr>
          <w:rFonts w:ascii="Times New Roman" w:hAnsi="Times New Roman" w:cs="Times New Roman"/>
          <w:iCs/>
          <w:sz w:val="24"/>
          <w:szCs w:val="24"/>
          <w:lang w:val="ro-RO"/>
        </w:rPr>
        <w:t>2.2.1.3. Luvosolurile cu orizont Elv afectate de gleizare</w:t>
      </w:r>
      <w:r w:rsidR="00307F26">
        <w:rPr>
          <w:rFonts w:ascii="Times New Roman" w:hAnsi="Times New Roman" w:cs="Times New Roman"/>
          <w:iCs/>
          <w:sz w:val="24"/>
          <w:szCs w:val="24"/>
          <w:lang w:val="ro-RO"/>
        </w:rPr>
        <w:t>.............................167</w:t>
      </w:r>
    </w:p>
    <w:p w:rsidR="00AA18F9" w:rsidRDefault="00AA18F9">
      <w:pPr>
        <w:rPr>
          <w:rFonts w:ascii="Times New Roman" w:hAnsi="Times New Roman" w:cs="Times New Roman"/>
          <w:iCs/>
          <w:sz w:val="24"/>
          <w:szCs w:val="24"/>
          <w:lang w:val="ro-RO"/>
        </w:rPr>
      </w:pPr>
      <w:r>
        <w:rPr>
          <w:rFonts w:ascii="Times New Roman" w:hAnsi="Times New Roman" w:cs="Times New Roman"/>
          <w:iCs/>
          <w:sz w:val="24"/>
          <w:szCs w:val="24"/>
          <w:lang w:val="ro-RO"/>
        </w:rPr>
        <w:t>2.2.1.4. Luvosolurile afectate de procese stagnice</w:t>
      </w:r>
      <w:r w:rsidR="00307F26">
        <w:rPr>
          <w:rFonts w:ascii="Times New Roman" w:hAnsi="Times New Roman" w:cs="Times New Roman"/>
          <w:iCs/>
          <w:sz w:val="24"/>
          <w:szCs w:val="24"/>
          <w:lang w:val="ro-RO"/>
        </w:rPr>
        <w:t>.......................................179</w:t>
      </w:r>
    </w:p>
    <w:p w:rsidR="00AA18F9" w:rsidRDefault="00AA18F9">
      <w:pPr>
        <w:rPr>
          <w:rFonts w:ascii="Times New Roman" w:hAnsi="Times New Roman" w:cs="Times New Roman"/>
          <w:iCs/>
          <w:sz w:val="24"/>
          <w:szCs w:val="24"/>
          <w:lang w:val="ro-RO"/>
        </w:rPr>
      </w:pPr>
      <w:r>
        <w:rPr>
          <w:rFonts w:ascii="Times New Roman" w:hAnsi="Times New Roman" w:cs="Times New Roman"/>
          <w:iCs/>
          <w:sz w:val="24"/>
          <w:szCs w:val="24"/>
          <w:lang w:val="ro-RO"/>
        </w:rPr>
        <w:lastRenderedPageBreak/>
        <w:t>2.2.1.4.1. Luvosolul stagnic, stagnic hiperdistric, stagnic planic, stagnic vertic</w:t>
      </w:r>
      <w:r w:rsidR="00307F26">
        <w:rPr>
          <w:rFonts w:ascii="Times New Roman" w:hAnsi="Times New Roman" w:cs="Times New Roman"/>
          <w:iCs/>
          <w:sz w:val="24"/>
          <w:szCs w:val="24"/>
          <w:lang w:val="ro-RO"/>
        </w:rPr>
        <w:t>............................................................................................................179</w:t>
      </w:r>
    </w:p>
    <w:p w:rsidR="00A32FDE" w:rsidRDefault="00A32FDE">
      <w:pPr>
        <w:rPr>
          <w:rFonts w:ascii="Times New Roman" w:hAnsi="Times New Roman" w:cs="Times New Roman"/>
          <w:iCs/>
          <w:sz w:val="24"/>
          <w:szCs w:val="24"/>
          <w:lang w:val="ro-RO"/>
        </w:rPr>
      </w:pPr>
      <w:r>
        <w:rPr>
          <w:rFonts w:ascii="Times New Roman" w:hAnsi="Times New Roman" w:cs="Times New Roman"/>
          <w:iCs/>
          <w:sz w:val="24"/>
          <w:szCs w:val="24"/>
          <w:lang w:val="ro-RO"/>
        </w:rPr>
        <w:t>2.2.1.4.2.  Luvosolul roşcat stagnic, luvosolul roşcat vertic stagnic, luvosolul roşcat planic stagnic</w:t>
      </w:r>
      <w:r w:rsidR="00307F26">
        <w:rPr>
          <w:rFonts w:ascii="Times New Roman" w:hAnsi="Times New Roman" w:cs="Times New Roman"/>
          <w:iCs/>
          <w:sz w:val="24"/>
          <w:szCs w:val="24"/>
          <w:lang w:val="ro-RO"/>
        </w:rPr>
        <w:t>.....................................................................................184</w:t>
      </w:r>
    </w:p>
    <w:p w:rsidR="00A32FDE" w:rsidRDefault="00A32FDE">
      <w:pPr>
        <w:rPr>
          <w:rFonts w:ascii="Times New Roman" w:hAnsi="Times New Roman" w:cs="Times New Roman"/>
          <w:iCs/>
          <w:sz w:val="24"/>
          <w:szCs w:val="24"/>
          <w:lang w:val="ro-RO"/>
        </w:rPr>
      </w:pPr>
      <w:r>
        <w:rPr>
          <w:rFonts w:ascii="Times New Roman" w:hAnsi="Times New Roman" w:cs="Times New Roman"/>
          <w:iCs/>
          <w:sz w:val="24"/>
          <w:szCs w:val="24"/>
          <w:lang w:val="ro-RO"/>
        </w:rPr>
        <w:t>2.2.1.4.3. Luvosolul rodic</w:t>
      </w:r>
      <w:r w:rsidR="00307F26">
        <w:rPr>
          <w:rFonts w:ascii="Times New Roman" w:hAnsi="Times New Roman" w:cs="Times New Roman"/>
          <w:iCs/>
          <w:sz w:val="24"/>
          <w:szCs w:val="24"/>
          <w:lang w:val="ro-RO"/>
        </w:rPr>
        <w:t>............................................................................189</w:t>
      </w:r>
    </w:p>
    <w:p w:rsidR="00A32FDE" w:rsidRDefault="00A32FDE">
      <w:pPr>
        <w:rPr>
          <w:rFonts w:ascii="Times New Roman" w:hAnsi="Times New Roman" w:cs="Times New Roman"/>
          <w:iCs/>
          <w:sz w:val="24"/>
          <w:szCs w:val="24"/>
          <w:lang w:val="ro-RO"/>
        </w:rPr>
      </w:pPr>
      <w:r>
        <w:rPr>
          <w:rFonts w:ascii="Times New Roman" w:hAnsi="Times New Roman" w:cs="Times New Roman"/>
          <w:iCs/>
          <w:sz w:val="24"/>
          <w:szCs w:val="24"/>
          <w:lang w:val="ro-RO"/>
        </w:rPr>
        <w:t>2.2.2. Luvosolurile cu orizont E albic</w:t>
      </w:r>
      <w:r w:rsidR="00307F26">
        <w:rPr>
          <w:rFonts w:ascii="Times New Roman" w:hAnsi="Times New Roman" w:cs="Times New Roman"/>
          <w:iCs/>
          <w:sz w:val="24"/>
          <w:szCs w:val="24"/>
          <w:lang w:val="ro-RO"/>
        </w:rPr>
        <w:t>..........................................................191</w:t>
      </w:r>
    </w:p>
    <w:p w:rsidR="00A32FDE" w:rsidRDefault="00A32FDE">
      <w:pPr>
        <w:rPr>
          <w:rFonts w:ascii="Times New Roman" w:hAnsi="Times New Roman" w:cs="Times New Roman"/>
          <w:iCs/>
          <w:sz w:val="24"/>
          <w:szCs w:val="24"/>
          <w:lang w:val="ro-RO"/>
        </w:rPr>
      </w:pPr>
      <w:r>
        <w:rPr>
          <w:rFonts w:ascii="Times New Roman" w:hAnsi="Times New Roman" w:cs="Times New Roman"/>
          <w:iCs/>
          <w:sz w:val="24"/>
          <w:szCs w:val="24"/>
          <w:lang w:val="ro-RO"/>
        </w:rPr>
        <w:t>2.2.2.1. Luvosolul albic</w:t>
      </w:r>
      <w:r w:rsidR="00307F26">
        <w:rPr>
          <w:rFonts w:ascii="Times New Roman" w:hAnsi="Times New Roman" w:cs="Times New Roman"/>
          <w:iCs/>
          <w:sz w:val="24"/>
          <w:szCs w:val="24"/>
          <w:lang w:val="ro-RO"/>
        </w:rPr>
        <w:t>...............................................................................195</w:t>
      </w:r>
    </w:p>
    <w:p w:rsidR="00A32FDE" w:rsidRDefault="00A32FDE">
      <w:pPr>
        <w:rPr>
          <w:rFonts w:ascii="Times New Roman" w:hAnsi="Times New Roman" w:cs="Times New Roman"/>
          <w:iCs/>
          <w:sz w:val="24"/>
          <w:szCs w:val="24"/>
          <w:lang w:val="ro-RO"/>
        </w:rPr>
      </w:pPr>
      <w:r>
        <w:rPr>
          <w:rFonts w:ascii="Times New Roman" w:hAnsi="Times New Roman" w:cs="Times New Roman"/>
          <w:iCs/>
          <w:sz w:val="24"/>
          <w:szCs w:val="24"/>
          <w:lang w:val="ro-RO"/>
        </w:rPr>
        <w:t>2.2.2.2. Luvosolul albic planic</w:t>
      </w:r>
      <w:r w:rsidR="00307F26">
        <w:rPr>
          <w:rFonts w:ascii="Times New Roman" w:hAnsi="Times New Roman" w:cs="Times New Roman"/>
          <w:iCs/>
          <w:sz w:val="24"/>
          <w:szCs w:val="24"/>
          <w:lang w:val="ro-RO"/>
        </w:rPr>
        <w:t>.....................................................................196</w:t>
      </w:r>
    </w:p>
    <w:p w:rsidR="00A32FDE" w:rsidRDefault="00307F26">
      <w:pPr>
        <w:rPr>
          <w:rFonts w:ascii="Times New Roman" w:hAnsi="Times New Roman" w:cs="Times New Roman"/>
          <w:iCs/>
          <w:sz w:val="24"/>
          <w:szCs w:val="24"/>
          <w:lang w:val="ro-RO"/>
        </w:rPr>
      </w:pPr>
      <w:r>
        <w:rPr>
          <w:rFonts w:ascii="Times New Roman" w:hAnsi="Times New Roman" w:cs="Times New Roman"/>
          <w:iCs/>
          <w:sz w:val="24"/>
          <w:szCs w:val="24"/>
          <w:lang w:val="ro-RO"/>
        </w:rPr>
        <w:t>2.2.2.3. Luvosolul albe</w:t>
      </w:r>
      <w:r w:rsidR="00A32FDE">
        <w:rPr>
          <w:rFonts w:ascii="Times New Roman" w:hAnsi="Times New Roman" w:cs="Times New Roman"/>
          <w:iCs/>
          <w:sz w:val="24"/>
          <w:szCs w:val="24"/>
          <w:lang w:val="ro-RO"/>
        </w:rPr>
        <w:t>glosic</w:t>
      </w:r>
      <w:r>
        <w:rPr>
          <w:rFonts w:ascii="Times New Roman" w:hAnsi="Times New Roman" w:cs="Times New Roman"/>
          <w:iCs/>
          <w:sz w:val="24"/>
          <w:szCs w:val="24"/>
          <w:lang w:val="ro-RO"/>
        </w:rPr>
        <w:t>.......................................................................198</w:t>
      </w:r>
    </w:p>
    <w:p w:rsidR="00A32FDE" w:rsidRDefault="00A32FDE">
      <w:pPr>
        <w:rPr>
          <w:rFonts w:ascii="Times New Roman" w:hAnsi="Times New Roman" w:cs="Times New Roman"/>
          <w:iCs/>
          <w:sz w:val="24"/>
          <w:szCs w:val="24"/>
          <w:lang w:val="ro-RO"/>
        </w:rPr>
      </w:pPr>
      <w:r>
        <w:rPr>
          <w:rFonts w:ascii="Times New Roman" w:hAnsi="Times New Roman" w:cs="Times New Roman"/>
          <w:iCs/>
          <w:sz w:val="24"/>
          <w:szCs w:val="24"/>
          <w:lang w:val="ro-RO"/>
        </w:rPr>
        <w:t>2.2.2.4. Luvosolul albic rodic</w:t>
      </w:r>
      <w:r w:rsidR="00307F26">
        <w:rPr>
          <w:rFonts w:ascii="Times New Roman" w:hAnsi="Times New Roman" w:cs="Times New Roman"/>
          <w:iCs/>
          <w:sz w:val="24"/>
          <w:szCs w:val="24"/>
          <w:lang w:val="ro-RO"/>
        </w:rPr>
        <w:t>......................................................................199</w:t>
      </w:r>
    </w:p>
    <w:p w:rsidR="00A32FDE" w:rsidRDefault="00A32FDE">
      <w:pPr>
        <w:rPr>
          <w:rFonts w:ascii="Times New Roman" w:hAnsi="Times New Roman" w:cs="Times New Roman"/>
          <w:iCs/>
          <w:sz w:val="24"/>
          <w:szCs w:val="24"/>
          <w:lang w:val="ro-RO"/>
        </w:rPr>
      </w:pPr>
      <w:r>
        <w:rPr>
          <w:rFonts w:ascii="Times New Roman" w:hAnsi="Times New Roman" w:cs="Times New Roman"/>
          <w:iCs/>
          <w:sz w:val="24"/>
          <w:szCs w:val="24"/>
          <w:lang w:val="ro-RO"/>
        </w:rPr>
        <w:t xml:space="preserve">2.2.3. Luvosolurile cu orizont </w:t>
      </w:r>
      <w:r w:rsidR="00307F26">
        <w:rPr>
          <w:rFonts w:ascii="Times New Roman" w:hAnsi="Times New Roman" w:cs="Times New Roman"/>
          <w:iCs/>
          <w:sz w:val="24"/>
          <w:szCs w:val="24"/>
          <w:lang w:val="ro-RO"/>
        </w:rPr>
        <w:t>Ea afectate de fenomene stagnice................202</w:t>
      </w:r>
    </w:p>
    <w:p w:rsidR="00A32FDE" w:rsidRDefault="00A32FDE">
      <w:pPr>
        <w:rPr>
          <w:rFonts w:ascii="Times New Roman" w:hAnsi="Times New Roman" w:cs="Times New Roman"/>
          <w:iCs/>
          <w:sz w:val="24"/>
          <w:szCs w:val="24"/>
          <w:lang w:val="ro-RO"/>
        </w:rPr>
      </w:pPr>
      <w:r>
        <w:rPr>
          <w:rFonts w:ascii="Times New Roman" w:hAnsi="Times New Roman" w:cs="Times New Roman"/>
          <w:iCs/>
          <w:sz w:val="24"/>
          <w:szCs w:val="24"/>
          <w:lang w:val="ro-RO"/>
        </w:rPr>
        <w:t>2.2.4. Luvosolurile cu orizont Ea afectate de gleizare</w:t>
      </w:r>
      <w:r w:rsidR="00307F26">
        <w:rPr>
          <w:rFonts w:ascii="Times New Roman" w:hAnsi="Times New Roman" w:cs="Times New Roman"/>
          <w:iCs/>
          <w:sz w:val="24"/>
          <w:szCs w:val="24"/>
          <w:lang w:val="ro-RO"/>
        </w:rPr>
        <w:t>.................................214</w:t>
      </w:r>
    </w:p>
    <w:p w:rsidR="00307F26" w:rsidRDefault="00DB3DA7">
      <w:pPr>
        <w:rPr>
          <w:rFonts w:ascii="Times New Roman" w:hAnsi="Times New Roman" w:cs="Times New Roman"/>
          <w:iCs/>
          <w:sz w:val="24"/>
          <w:szCs w:val="24"/>
          <w:lang w:val="ro-RO"/>
        </w:rPr>
      </w:pPr>
      <w:r>
        <w:rPr>
          <w:rFonts w:ascii="Times New Roman" w:hAnsi="Times New Roman" w:cs="Times New Roman"/>
          <w:iCs/>
          <w:sz w:val="24"/>
          <w:szCs w:val="24"/>
          <w:lang w:val="ro-RO"/>
        </w:rPr>
        <w:t xml:space="preserve">2.3. </w:t>
      </w:r>
      <w:r w:rsidR="00307F26">
        <w:rPr>
          <w:rFonts w:ascii="Times New Roman" w:hAnsi="Times New Roman" w:cs="Times New Roman"/>
          <w:iCs/>
          <w:sz w:val="24"/>
          <w:szCs w:val="24"/>
          <w:lang w:val="ro-RO"/>
        </w:rPr>
        <w:t>Planosolurile....................................................................</w:t>
      </w:r>
      <w:r>
        <w:rPr>
          <w:rFonts w:ascii="Times New Roman" w:hAnsi="Times New Roman" w:cs="Times New Roman"/>
          <w:iCs/>
          <w:sz w:val="24"/>
          <w:szCs w:val="24"/>
          <w:lang w:val="ro-RO"/>
        </w:rPr>
        <w:t>...</w:t>
      </w:r>
      <w:r w:rsidR="00307F26">
        <w:rPr>
          <w:rFonts w:ascii="Times New Roman" w:hAnsi="Times New Roman" w:cs="Times New Roman"/>
          <w:iCs/>
          <w:sz w:val="24"/>
          <w:szCs w:val="24"/>
          <w:lang w:val="ro-RO"/>
        </w:rPr>
        <w:t>..............</w:t>
      </w:r>
      <w:r>
        <w:rPr>
          <w:rFonts w:ascii="Times New Roman" w:hAnsi="Times New Roman" w:cs="Times New Roman"/>
          <w:iCs/>
          <w:sz w:val="24"/>
          <w:szCs w:val="24"/>
          <w:lang w:val="ro-RO"/>
        </w:rPr>
        <w:t>.</w:t>
      </w:r>
      <w:r w:rsidR="00307F26">
        <w:rPr>
          <w:rFonts w:ascii="Times New Roman" w:hAnsi="Times New Roman" w:cs="Times New Roman"/>
          <w:iCs/>
          <w:sz w:val="24"/>
          <w:szCs w:val="24"/>
          <w:lang w:val="ro-RO"/>
        </w:rPr>
        <w:t>...217</w:t>
      </w:r>
    </w:p>
    <w:p w:rsidR="00DB3DA7" w:rsidRDefault="00DB3DA7">
      <w:pPr>
        <w:rPr>
          <w:rFonts w:ascii="Times New Roman" w:hAnsi="Times New Roman" w:cs="Times New Roman"/>
          <w:iCs/>
          <w:sz w:val="24"/>
          <w:szCs w:val="24"/>
          <w:lang w:val="ro-RO"/>
        </w:rPr>
      </w:pPr>
      <w:r>
        <w:rPr>
          <w:rFonts w:ascii="Times New Roman" w:hAnsi="Times New Roman" w:cs="Times New Roman"/>
          <w:iCs/>
          <w:sz w:val="24"/>
          <w:szCs w:val="24"/>
          <w:lang w:val="ro-RO"/>
        </w:rPr>
        <w:t>2.3.1. Planosolul tipic şi planosolul albic....................................................224</w:t>
      </w:r>
    </w:p>
    <w:p w:rsidR="00DB3DA7" w:rsidRDefault="00DB3DA7">
      <w:pPr>
        <w:rPr>
          <w:rFonts w:ascii="Times New Roman" w:hAnsi="Times New Roman" w:cs="Times New Roman"/>
          <w:iCs/>
          <w:sz w:val="24"/>
          <w:szCs w:val="24"/>
          <w:lang w:val="ro-RO"/>
        </w:rPr>
      </w:pPr>
      <w:r>
        <w:rPr>
          <w:rFonts w:ascii="Times New Roman" w:hAnsi="Times New Roman" w:cs="Times New Roman"/>
          <w:iCs/>
          <w:sz w:val="24"/>
          <w:szCs w:val="24"/>
          <w:lang w:val="ro-RO"/>
        </w:rPr>
        <w:t>2.3.2. Planosolul batigleic şi planosolul albic batigleic...............................241</w:t>
      </w:r>
    </w:p>
    <w:p w:rsidR="00A32FDE" w:rsidRDefault="00A32FDE">
      <w:pPr>
        <w:rPr>
          <w:rFonts w:ascii="Times New Roman" w:hAnsi="Times New Roman" w:cs="Times New Roman"/>
          <w:iCs/>
          <w:sz w:val="24"/>
          <w:szCs w:val="24"/>
          <w:lang w:val="ro-RO"/>
        </w:rPr>
      </w:pPr>
      <w:r>
        <w:rPr>
          <w:rFonts w:ascii="Times New Roman" w:hAnsi="Times New Roman" w:cs="Times New Roman"/>
          <w:iCs/>
          <w:sz w:val="24"/>
          <w:szCs w:val="24"/>
          <w:lang w:val="ro-RO"/>
        </w:rPr>
        <w:t>2.4. Alosolul</w:t>
      </w:r>
      <w:r w:rsidR="00DB3DA7">
        <w:rPr>
          <w:rFonts w:ascii="Times New Roman" w:hAnsi="Times New Roman" w:cs="Times New Roman"/>
          <w:iCs/>
          <w:sz w:val="24"/>
          <w:szCs w:val="24"/>
          <w:lang w:val="ro-RO"/>
        </w:rPr>
        <w:t>.................................................................................................245</w:t>
      </w:r>
    </w:p>
    <w:p w:rsidR="00DB3DA7" w:rsidRDefault="00A32FDE">
      <w:pPr>
        <w:rPr>
          <w:rFonts w:ascii="Times New Roman" w:hAnsi="Times New Roman" w:cs="Times New Roman"/>
          <w:iCs/>
          <w:sz w:val="24"/>
          <w:szCs w:val="24"/>
          <w:lang w:val="ro-RO"/>
        </w:rPr>
      </w:pPr>
      <w:r>
        <w:rPr>
          <w:rFonts w:ascii="Times New Roman" w:hAnsi="Times New Roman" w:cs="Times New Roman"/>
          <w:iCs/>
          <w:sz w:val="24"/>
          <w:szCs w:val="24"/>
          <w:lang w:val="ro-RO"/>
        </w:rPr>
        <w:t>2.4.1. Alosolul tipic</w:t>
      </w:r>
      <w:r w:rsidR="00DB3DA7">
        <w:rPr>
          <w:rFonts w:ascii="Times New Roman" w:hAnsi="Times New Roman" w:cs="Times New Roman"/>
          <w:iCs/>
          <w:sz w:val="24"/>
          <w:szCs w:val="24"/>
          <w:lang w:val="ro-RO"/>
        </w:rPr>
        <w:t>......................................................................................260</w:t>
      </w:r>
    </w:p>
    <w:p w:rsidR="00A32FDE" w:rsidRDefault="00A32FDE">
      <w:pPr>
        <w:rPr>
          <w:rFonts w:ascii="Times New Roman" w:hAnsi="Times New Roman" w:cs="Times New Roman"/>
          <w:iCs/>
          <w:sz w:val="24"/>
          <w:szCs w:val="24"/>
          <w:lang w:val="ro-RO"/>
        </w:rPr>
      </w:pPr>
      <w:r>
        <w:rPr>
          <w:rFonts w:ascii="Times New Roman" w:hAnsi="Times New Roman" w:cs="Times New Roman"/>
          <w:iCs/>
          <w:sz w:val="24"/>
          <w:szCs w:val="24"/>
          <w:lang w:val="ro-RO"/>
        </w:rPr>
        <w:t>2.4.2. Alosolul umbric</w:t>
      </w:r>
      <w:r w:rsidR="00DB3DA7">
        <w:rPr>
          <w:rFonts w:ascii="Times New Roman" w:hAnsi="Times New Roman" w:cs="Times New Roman"/>
          <w:iCs/>
          <w:sz w:val="24"/>
          <w:szCs w:val="24"/>
          <w:lang w:val="ro-RO"/>
        </w:rPr>
        <w:t>.................................................................................264</w:t>
      </w:r>
    </w:p>
    <w:p w:rsidR="00A32FDE" w:rsidRDefault="00A32FDE">
      <w:pPr>
        <w:rPr>
          <w:rFonts w:ascii="Times New Roman" w:hAnsi="Times New Roman" w:cs="Times New Roman"/>
          <w:iCs/>
          <w:sz w:val="24"/>
          <w:szCs w:val="24"/>
          <w:lang w:val="ro-RO"/>
        </w:rPr>
      </w:pPr>
      <w:r>
        <w:rPr>
          <w:rFonts w:ascii="Times New Roman" w:hAnsi="Times New Roman" w:cs="Times New Roman"/>
          <w:iCs/>
          <w:sz w:val="24"/>
          <w:szCs w:val="24"/>
          <w:lang w:val="ro-RO"/>
        </w:rPr>
        <w:t>2.4.3. Alosolul albic</w:t>
      </w:r>
      <w:r w:rsidR="00DB3DA7">
        <w:rPr>
          <w:rFonts w:ascii="Times New Roman" w:hAnsi="Times New Roman" w:cs="Times New Roman"/>
          <w:iCs/>
          <w:sz w:val="24"/>
          <w:szCs w:val="24"/>
          <w:lang w:val="ro-RO"/>
        </w:rPr>
        <w:t>.....................................................................................267</w:t>
      </w:r>
    </w:p>
    <w:p w:rsidR="00A32FDE" w:rsidRDefault="00A32FDE">
      <w:pPr>
        <w:rPr>
          <w:rFonts w:ascii="Times New Roman" w:hAnsi="Times New Roman" w:cs="Times New Roman"/>
          <w:iCs/>
          <w:sz w:val="24"/>
          <w:szCs w:val="24"/>
          <w:lang w:val="ro-RO"/>
        </w:rPr>
      </w:pPr>
      <w:r>
        <w:rPr>
          <w:rFonts w:ascii="Times New Roman" w:hAnsi="Times New Roman" w:cs="Times New Roman"/>
          <w:iCs/>
          <w:sz w:val="24"/>
          <w:szCs w:val="24"/>
          <w:lang w:val="ro-RO"/>
        </w:rPr>
        <w:t xml:space="preserve">2.2.4. Alosolul </w:t>
      </w:r>
      <w:r w:rsidR="002A2307">
        <w:rPr>
          <w:rFonts w:ascii="Times New Roman" w:hAnsi="Times New Roman" w:cs="Times New Roman"/>
          <w:iCs/>
          <w:sz w:val="24"/>
          <w:szCs w:val="24"/>
          <w:lang w:val="ro-RO"/>
        </w:rPr>
        <w:t>litic</w:t>
      </w:r>
      <w:r w:rsidR="00DB3DA7">
        <w:rPr>
          <w:rFonts w:ascii="Times New Roman" w:hAnsi="Times New Roman" w:cs="Times New Roman"/>
          <w:iCs/>
          <w:sz w:val="24"/>
          <w:szCs w:val="24"/>
          <w:lang w:val="ro-RO"/>
        </w:rPr>
        <w:t>......................................................................................272</w:t>
      </w:r>
    </w:p>
    <w:p w:rsidR="002A2307" w:rsidRDefault="002A2307">
      <w:pPr>
        <w:rPr>
          <w:rFonts w:ascii="Times New Roman" w:hAnsi="Times New Roman" w:cs="Times New Roman"/>
          <w:iCs/>
          <w:sz w:val="24"/>
          <w:szCs w:val="24"/>
          <w:lang w:val="ro-RO"/>
        </w:rPr>
      </w:pPr>
      <w:r>
        <w:rPr>
          <w:rFonts w:ascii="Times New Roman" w:hAnsi="Times New Roman" w:cs="Times New Roman"/>
          <w:iCs/>
          <w:sz w:val="24"/>
          <w:szCs w:val="24"/>
          <w:lang w:val="ro-RO"/>
        </w:rPr>
        <w:t>2.4.5. Alosolul stagnic</w:t>
      </w:r>
      <w:r w:rsidR="00DB3DA7">
        <w:rPr>
          <w:rFonts w:ascii="Times New Roman" w:hAnsi="Times New Roman" w:cs="Times New Roman"/>
          <w:iCs/>
          <w:sz w:val="24"/>
          <w:szCs w:val="24"/>
          <w:lang w:val="ro-RO"/>
        </w:rPr>
        <w:t>.................................................................................274</w:t>
      </w:r>
    </w:p>
    <w:p w:rsidR="00DB3DA7" w:rsidRDefault="00DB3DA7">
      <w:pPr>
        <w:rPr>
          <w:rFonts w:ascii="Times New Roman" w:hAnsi="Times New Roman" w:cs="Times New Roman"/>
          <w:iCs/>
          <w:sz w:val="24"/>
          <w:szCs w:val="24"/>
          <w:lang w:val="ro-RO"/>
        </w:rPr>
      </w:pPr>
      <w:r>
        <w:rPr>
          <w:rFonts w:ascii="Times New Roman" w:hAnsi="Times New Roman" w:cs="Times New Roman"/>
          <w:iCs/>
          <w:sz w:val="24"/>
          <w:szCs w:val="24"/>
          <w:lang w:val="ro-RO"/>
        </w:rPr>
        <w:t>Bibliografie selectivă...................................................................................279</w:t>
      </w:r>
    </w:p>
    <w:p w:rsidR="00AA18F9" w:rsidRDefault="00AA18F9">
      <w:pPr>
        <w:rPr>
          <w:rFonts w:ascii="Times New Roman" w:hAnsi="Times New Roman" w:cs="Times New Roman"/>
          <w:iCs/>
          <w:sz w:val="24"/>
          <w:szCs w:val="24"/>
          <w:lang w:val="ro-RO"/>
        </w:rPr>
      </w:pPr>
    </w:p>
    <w:p w:rsidR="00346259" w:rsidRDefault="00346259">
      <w:pPr>
        <w:rPr>
          <w:rFonts w:ascii="Times New Roman" w:hAnsi="Times New Roman" w:cs="Times New Roman"/>
          <w:iCs/>
          <w:sz w:val="24"/>
          <w:szCs w:val="24"/>
          <w:lang w:val="ro-RO"/>
        </w:rPr>
      </w:pPr>
    </w:p>
    <w:p w:rsidR="008B1E90" w:rsidRDefault="008B1E90">
      <w:pPr>
        <w:rPr>
          <w:rFonts w:ascii="Times New Roman" w:hAnsi="Times New Roman" w:cs="Times New Roman"/>
          <w:iCs/>
          <w:sz w:val="24"/>
          <w:szCs w:val="24"/>
          <w:lang w:val="ro-RO"/>
        </w:rPr>
      </w:pPr>
    </w:p>
    <w:p w:rsidR="008B1E90" w:rsidRDefault="008B1E90">
      <w:pPr>
        <w:rPr>
          <w:rFonts w:ascii="Times New Roman" w:hAnsi="Times New Roman" w:cs="Times New Roman"/>
          <w:iCs/>
          <w:sz w:val="24"/>
          <w:szCs w:val="24"/>
          <w:lang w:val="ro-RO"/>
        </w:rPr>
      </w:pPr>
    </w:p>
    <w:p w:rsidR="00010172" w:rsidRDefault="00010172">
      <w:pPr>
        <w:rPr>
          <w:rFonts w:ascii="Times New Roman" w:hAnsi="Times New Roman" w:cs="Times New Roman"/>
          <w:i/>
          <w:iCs/>
          <w:sz w:val="24"/>
          <w:szCs w:val="24"/>
          <w:lang w:val="ro-RO"/>
        </w:rPr>
      </w:pPr>
      <w:r>
        <w:rPr>
          <w:rFonts w:ascii="Times New Roman" w:hAnsi="Times New Roman" w:cs="Times New Roman"/>
          <w:i/>
          <w:iCs/>
          <w:sz w:val="24"/>
          <w:szCs w:val="24"/>
          <w:lang w:val="ro-RO"/>
        </w:rPr>
        <w:t>Cuvânt înainte</w:t>
      </w:r>
    </w:p>
    <w:p w:rsidR="00010172" w:rsidRDefault="00010172">
      <w:pPr>
        <w:rPr>
          <w:rFonts w:ascii="Times New Roman" w:hAnsi="Times New Roman" w:cs="Times New Roman"/>
          <w:i/>
          <w:iCs/>
          <w:sz w:val="24"/>
          <w:szCs w:val="24"/>
          <w:lang w:val="ro-RO"/>
        </w:rPr>
      </w:pPr>
    </w:p>
    <w:p w:rsidR="00010172" w:rsidRDefault="00010172" w:rsidP="008B1E90">
      <w:pPr>
        <w:ind w:firstLine="708"/>
        <w:jc w:val="both"/>
        <w:rPr>
          <w:rFonts w:ascii="Times New Roman" w:hAnsi="Times New Roman" w:cs="Times New Roman"/>
          <w:i/>
          <w:iCs/>
          <w:sz w:val="24"/>
          <w:szCs w:val="24"/>
          <w:lang w:val="ro-RO"/>
        </w:rPr>
      </w:pPr>
      <w:r>
        <w:rPr>
          <w:rFonts w:ascii="Times New Roman" w:hAnsi="Times New Roman" w:cs="Times New Roman"/>
          <w:i/>
          <w:iCs/>
          <w:sz w:val="24"/>
          <w:szCs w:val="24"/>
          <w:lang w:val="ro-RO"/>
        </w:rPr>
        <w:t>Această lucrare are la ba</w:t>
      </w:r>
      <w:r w:rsidR="00F420FB">
        <w:rPr>
          <w:rFonts w:ascii="Times New Roman" w:hAnsi="Times New Roman" w:cs="Times New Roman"/>
          <w:i/>
          <w:iCs/>
          <w:sz w:val="24"/>
          <w:szCs w:val="24"/>
          <w:lang w:val="ro-RO"/>
        </w:rPr>
        <w:t xml:space="preserve">ză modificările intervenite în </w:t>
      </w:r>
      <w:r>
        <w:rPr>
          <w:rFonts w:ascii="Times New Roman" w:hAnsi="Times New Roman" w:cs="Times New Roman"/>
          <w:i/>
          <w:iCs/>
          <w:sz w:val="24"/>
          <w:szCs w:val="24"/>
          <w:lang w:val="ro-RO"/>
        </w:rPr>
        <w:t>taxo</w:t>
      </w:r>
      <w:r w:rsidR="00F420FB">
        <w:rPr>
          <w:rFonts w:ascii="Times New Roman" w:hAnsi="Times New Roman" w:cs="Times New Roman"/>
          <w:i/>
          <w:iCs/>
          <w:sz w:val="24"/>
          <w:szCs w:val="24"/>
          <w:lang w:val="ro-RO"/>
        </w:rPr>
        <w:t>n</w:t>
      </w:r>
      <w:r w:rsidR="003D28E6">
        <w:rPr>
          <w:rFonts w:ascii="Times New Roman" w:hAnsi="Times New Roman" w:cs="Times New Roman"/>
          <w:i/>
          <w:iCs/>
          <w:sz w:val="24"/>
          <w:szCs w:val="24"/>
          <w:lang w:val="ro-RO"/>
        </w:rPr>
        <w:t>omia românească a solurilor, în</w:t>
      </w:r>
      <w:bookmarkStart w:id="0" w:name="_GoBack"/>
      <w:bookmarkEnd w:id="0"/>
      <w:r>
        <w:rPr>
          <w:rFonts w:ascii="Times New Roman" w:hAnsi="Times New Roman" w:cs="Times New Roman"/>
          <w:i/>
          <w:iCs/>
          <w:sz w:val="24"/>
          <w:szCs w:val="24"/>
          <w:lang w:val="ro-RO"/>
        </w:rPr>
        <w:t xml:space="preserve"> urma implementăr</w:t>
      </w:r>
      <w:r w:rsidR="00215224">
        <w:rPr>
          <w:rFonts w:ascii="Times New Roman" w:hAnsi="Times New Roman" w:cs="Times New Roman"/>
          <w:i/>
          <w:iCs/>
          <w:sz w:val="24"/>
          <w:szCs w:val="24"/>
          <w:lang w:val="ro-RO"/>
        </w:rPr>
        <w:t>ii noului sistem taxonomic SRTS 2</w:t>
      </w:r>
      <w:r>
        <w:rPr>
          <w:rFonts w:ascii="Times New Roman" w:hAnsi="Times New Roman" w:cs="Times New Roman"/>
          <w:i/>
          <w:iCs/>
          <w:sz w:val="24"/>
          <w:szCs w:val="24"/>
          <w:lang w:val="ro-RO"/>
        </w:rPr>
        <w:t>014</w:t>
      </w:r>
      <w:r>
        <w:rPr>
          <w:rFonts w:ascii="Times New Roman" w:hAnsi="Times New Roman" w:cs="Times New Roman"/>
          <w:i/>
          <w:iCs/>
          <w:sz w:val="24"/>
          <w:szCs w:val="24"/>
          <w:lang w:val="en-US"/>
        </w:rPr>
        <w:t>+</w:t>
      </w:r>
      <w:r>
        <w:rPr>
          <w:rFonts w:ascii="Times New Roman" w:hAnsi="Times New Roman" w:cs="Times New Roman"/>
          <w:i/>
          <w:iCs/>
          <w:sz w:val="24"/>
          <w:szCs w:val="24"/>
          <w:lang w:val="ro-RO"/>
        </w:rPr>
        <w:t>.</w:t>
      </w:r>
    </w:p>
    <w:p w:rsidR="00010172" w:rsidRDefault="00010172" w:rsidP="008B1E90">
      <w:pPr>
        <w:ind w:firstLine="708"/>
        <w:jc w:val="both"/>
        <w:rPr>
          <w:rFonts w:ascii="Times New Roman" w:hAnsi="Times New Roman" w:cs="Times New Roman"/>
          <w:i/>
          <w:iCs/>
          <w:sz w:val="24"/>
          <w:szCs w:val="24"/>
          <w:lang w:val="ro-RO"/>
        </w:rPr>
      </w:pPr>
      <w:r>
        <w:rPr>
          <w:rFonts w:ascii="Times New Roman" w:hAnsi="Times New Roman" w:cs="Times New Roman"/>
          <w:i/>
          <w:iCs/>
          <w:sz w:val="24"/>
          <w:szCs w:val="24"/>
          <w:lang w:val="ro-RO"/>
        </w:rPr>
        <w:t>Lucrarea îşi propune definirea şi descrierea cât mai precisă a unităţilor taxonomice de sol la nivel de tip şi subtip de sol.  Prin modul în care este concepută, lucrarea se adreseată tuturor specialiştilor</w:t>
      </w:r>
      <w:r w:rsidR="00794D39">
        <w:rPr>
          <w:rFonts w:ascii="Times New Roman" w:hAnsi="Times New Roman" w:cs="Times New Roman"/>
          <w:i/>
          <w:iCs/>
          <w:sz w:val="24"/>
          <w:szCs w:val="24"/>
          <w:lang w:val="ro-RO"/>
        </w:rPr>
        <w:t xml:space="preserve"> din diverse domenii de activitate: agricultură, silvicutură, peisagistică,, topografie, îmbunătăţiri funciare, domenii de activitate care au ca mijloc de producţie sol</w:t>
      </w:r>
      <w:r w:rsidR="00215224">
        <w:rPr>
          <w:rFonts w:ascii="Times New Roman" w:hAnsi="Times New Roman" w:cs="Times New Roman"/>
          <w:i/>
          <w:iCs/>
          <w:sz w:val="24"/>
          <w:szCs w:val="24"/>
          <w:lang w:val="ro-RO"/>
        </w:rPr>
        <w:t>ul</w:t>
      </w:r>
      <w:r w:rsidR="00794D39">
        <w:rPr>
          <w:rFonts w:ascii="Times New Roman" w:hAnsi="Times New Roman" w:cs="Times New Roman"/>
          <w:i/>
          <w:iCs/>
          <w:sz w:val="24"/>
          <w:szCs w:val="24"/>
          <w:lang w:val="ro-RO"/>
        </w:rPr>
        <w:t xml:space="preserve"> sau domenii de activitate care interferează cu ştiinţa solului  în desfăşurarea activităţilor de producţie.</w:t>
      </w:r>
    </w:p>
    <w:p w:rsidR="00215224" w:rsidRPr="00F420FB" w:rsidRDefault="00F420FB" w:rsidP="00F420FB">
      <w:pPr>
        <w:ind w:firstLine="708"/>
        <w:jc w:val="both"/>
        <w:rPr>
          <w:rFonts w:ascii="Times New Roman" w:hAnsi="Times New Roman" w:cs="Times New Roman"/>
          <w:i/>
          <w:iCs/>
          <w:sz w:val="24"/>
          <w:szCs w:val="24"/>
          <w:lang w:val="ro-RO"/>
        </w:rPr>
      </w:pPr>
      <w:r>
        <w:rPr>
          <w:rFonts w:ascii="Times New Roman" w:hAnsi="Times New Roman" w:cs="Times New Roman"/>
          <w:i/>
          <w:iCs/>
          <w:sz w:val="24"/>
          <w:szCs w:val="24"/>
          <w:lang w:val="ro-RO"/>
        </w:rPr>
        <w:t xml:space="preserve">Având la bază modofocările </w:t>
      </w:r>
      <w:r w:rsidR="00794D39">
        <w:rPr>
          <w:rFonts w:ascii="Times New Roman" w:hAnsi="Times New Roman" w:cs="Times New Roman"/>
          <w:i/>
          <w:iCs/>
          <w:sz w:val="24"/>
          <w:szCs w:val="24"/>
          <w:lang w:val="ro-RO"/>
        </w:rPr>
        <w:t xml:space="preserve">esenţiale survenite  în pedologie şi aşezarea pe fundamente ştiinţifice a taxonomiei, lucrarea se constituie ca un instrument de reactualizare </w:t>
      </w:r>
      <w:r w:rsidR="00215224">
        <w:rPr>
          <w:rFonts w:ascii="Times New Roman" w:hAnsi="Times New Roman" w:cs="Times New Roman"/>
          <w:i/>
          <w:iCs/>
          <w:sz w:val="24"/>
          <w:szCs w:val="24"/>
          <w:lang w:val="ro-RO"/>
        </w:rPr>
        <w:t>a materialelor pedologice anterioare şi de elaborare de planuri si materiale</w:t>
      </w:r>
      <w:r>
        <w:rPr>
          <w:rFonts w:ascii="Times New Roman" w:hAnsi="Times New Roman" w:cs="Times New Roman"/>
          <w:i/>
          <w:iCs/>
          <w:sz w:val="24"/>
          <w:szCs w:val="24"/>
          <w:lang w:val="ro-RO"/>
        </w:rPr>
        <w:t xml:space="preserve"> noi în concordanţă cu SRTS 2012+. </w:t>
      </w:r>
      <w:r w:rsidR="00215224">
        <w:rPr>
          <w:rFonts w:ascii="Times New Roman" w:hAnsi="Times New Roman" w:cs="Times New Roman"/>
          <w:i/>
          <w:iCs/>
          <w:sz w:val="24"/>
          <w:szCs w:val="24"/>
          <w:lang w:val="en-US"/>
        </w:rPr>
        <w:t>Mul</w:t>
      </w:r>
      <w:r w:rsidR="00215224">
        <w:rPr>
          <w:rFonts w:ascii="Times New Roman" w:hAnsi="Times New Roman" w:cs="Times New Roman"/>
          <w:i/>
          <w:iCs/>
          <w:sz w:val="24"/>
          <w:szCs w:val="24"/>
          <w:lang w:val="ro-RO"/>
        </w:rPr>
        <w:t>ţ</w:t>
      </w:r>
      <w:r w:rsidR="00215224">
        <w:rPr>
          <w:rFonts w:ascii="Times New Roman" w:hAnsi="Times New Roman" w:cs="Times New Roman"/>
          <w:i/>
          <w:iCs/>
          <w:sz w:val="24"/>
          <w:szCs w:val="24"/>
          <w:lang w:val="en-US"/>
        </w:rPr>
        <w:t>umesc tuturor celor care vor face sugestii privind îmbunătăţirea acestei lucrări.</w:t>
      </w:r>
    </w:p>
    <w:p w:rsidR="00010172" w:rsidRDefault="00010172" w:rsidP="008B1E90">
      <w:pPr>
        <w:jc w:val="both"/>
        <w:rPr>
          <w:rFonts w:ascii="Times New Roman" w:hAnsi="Times New Roman" w:cs="Times New Roman"/>
          <w:iCs/>
          <w:sz w:val="24"/>
          <w:szCs w:val="24"/>
          <w:lang w:val="ro-RO"/>
        </w:rPr>
      </w:pPr>
    </w:p>
    <w:p w:rsidR="00B7705D" w:rsidRPr="00B7705D" w:rsidRDefault="00B7705D" w:rsidP="008B1E90">
      <w:pPr>
        <w:jc w:val="both"/>
        <w:rPr>
          <w:rFonts w:ascii="Times New Roman" w:hAnsi="Times New Roman" w:cs="Times New Roman"/>
          <w:b/>
          <w:i/>
          <w:iCs/>
          <w:sz w:val="24"/>
          <w:szCs w:val="24"/>
          <w:lang w:val="ro-RO"/>
        </w:rPr>
      </w:pPr>
      <w:r w:rsidRPr="00B7705D">
        <w:rPr>
          <w:rFonts w:ascii="Times New Roman" w:hAnsi="Times New Roman" w:cs="Times New Roman"/>
          <w:b/>
          <w:i/>
          <w:iCs/>
          <w:sz w:val="24"/>
          <w:szCs w:val="24"/>
          <w:lang w:val="ro-RO"/>
        </w:rPr>
        <w:t>Autorul</w:t>
      </w:r>
    </w:p>
    <w:p w:rsidR="00010172" w:rsidRDefault="00010172" w:rsidP="008B1E90">
      <w:pPr>
        <w:jc w:val="both"/>
        <w:rPr>
          <w:rFonts w:ascii="Times New Roman" w:hAnsi="Times New Roman" w:cs="Times New Roman"/>
          <w:iCs/>
          <w:sz w:val="24"/>
          <w:szCs w:val="24"/>
          <w:lang w:val="ro-RO"/>
        </w:rPr>
      </w:pPr>
    </w:p>
    <w:p w:rsidR="008B1E90" w:rsidRDefault="008B1E90">
      <w:pPr>
        <w:rPr>
          <w:rFonts w:ascii="Times New Roman" w:hAnsi="Times New Roman" w:cs="Times New Roman"/>
          <w:iCs/>
          <w:sz w:val="24"/>
          <w:szCs w:val="24"/>
          <w:lang w:val="ro-RO"/>
        </w:rPr>
      </w:pPr>
    </w:p>
    <w:p w:rsidR="003D28E6" w:rsidRDefault="003D28E6">
      <w:pPr>
        <w:rPr>
          <w:rFonts w:ascii="Times New Roman" w:hAnsi="Times New Roman" w:cs="Times New Roman"/>
          <w:iCs/>
          <w:sz w:val="24"/>
          <w:szCs w:val="24"/>
          <w:lang w:val="ro-RO"/>
        </w:rPr>
      </w:pPr>
    </w:p>
    <w:p w:rsidR="003D28E6" w:rsidRDefault="003D28E6">
      <w:pPr>
        <w:rPr>
          <w:rFonts w:ascii="Times New Roman" w:hAnsi="Times New Roman" w:cs="Times New Roman"/>
          <w:iCs/>
          <w:sz w:val="24"/>
          <w:szCs w:val="24"/>
          <w:lang w:val="ro-RO"/>
        </w:rPr>
      </w:pPr>
    </w:p>
    <w:p w:rsidR="003D28E6" w:rsidRDefault="003D28E6">
      <w:pPr>
        <w:rPr>
          <w:rFonts w:ascii="Times New Roman" w:hAnsi="Times New Roman" w:cs="Times New Roman"/>
          <w:iCs/>
          <w:sz w:val="24"/>
          <w:szCs w:val="24"/>
          <w:lang w:val="ro-RO"/>
        </w:rPr>
      </w:pPr>
    </w:p>
    <w:p w:rsidR="00654F79" w:rsidRDefault="00654F79">
      <w:pPr>
        <w:rPr>
          <w:rFonts w:ascii="Times New Roman" w:hAnsi="Times New Roman" w:cs="Times New Roman"/>
          <w:i/>
          <w:iCs/>
          <w:sz w:val="24"/>
          <w:szCs w:val="24"/>
          <w:lang w:val="ro-RO"/>
        </w:rPr>
      </w:pPr>
      <w:r w:rsidRPr="00654F79">
        <w:rPr>
          <w:rFonts w:ascii="Times New Roman" w:hAnsi="Times New Roman" w:cs="Times New Roman"/>
          <w:i/>
          <w:iCs/>
          <w:sz w:val="24"/>
          <w:szCs w:val="24"/>
          <w:lang w:val="ro-RO"/>
        </w:rPr>
        <w:lastRenderedPageBreak/>
        <w:t>Capitolul I</w:t>
      </w:r>
    </w:p>
    <w:p w:rsidR="00B7705D" w:rsidRPr="00BA0549" w:rsidRDefault="00B7705D" w:rsidP="00B7705D">
      <w:pPr>
        <w:jc w:val="center"/>
        <w:rPr>
          <w:rFonts w:ascii="Times New Roman" w:hAnsi="Times New Roman" w:cs="Times New Roman"/>
          <w:b/>
          <w:iCs/>
          <w:sz w:val="28"/>
          <w:szCs w:val="28"/>
          <w:lang w:val="ro-RO"/>
        </w:rPr>
      </w:pPr>
      <w:r w:rsidRPr="00BA0549">
        <w:rPr>
          <w:rFonts w:ascii="Times New Roman" w:hAnsi="Times New Roman" w:cs="Times New Roman"/>
          <w:b/>
          <w:iCs/>
          <w:sz w:val="28"/>
          <w:szCs w:val="28"/>
          <w:lang w:val="ro-RO"/>
        </w:rPr>
        <w:t>ELEMENTELE DE BAZĂ ALE TAXONOMIEI LUVISOLURILOR</w:t>
      </w:r>
    </w:p>
    <w:p w:rsidR="00B7705D" w:rsidRPr="00654F79" w:rsidRDefault="00B7705D">
      <w:pPr>
        <w:rPr>
          <w:rFonts w:ascii="Times New Roman" w:hAnsi="Times New Roman" w:cs="Times New Roman"/>
          <w:i/>
          <w:iCs/>
          <w:sz w:val="24"/>
          <w:szCs w:val="24"/>
          <w:lang w:val="ro-RO"/>
        </w:rPr>
      </w:pPr>
    </w:p>
    <w:p w:rsidR="00654F79" w:rsidRDefault="00654F79">
      <w:pPr>
        <w:rPr>
          <w:rFonts w:ascii="Times New Roman" w:hAnsi="Times New Roman" w:cs="Times New Roman"/>
          <w:iCs/>
          <w:sz w:val="24"/>
          <w:szCs w:val="24"/>
          <w:lang w:val="ro-RO"/>
        </w:rPr>
      </w:pPr>
    </w:p>
    <w:p w:rsidR="00215224" w:rsidRDefault="00215224" w:rsidP="008B1E90">
      <w:pPr>
        <w:ind w:firstLine="708"/>
        <w:jc w:val="both"/>
        <w:rPr>
          <w:rFonts w:ascii="Times New Roman" w:hAnsi="Times New Roman" w:cs="Times New Roman"/>
          <w:iCs/>
          <w:sz w:val="24"/>
          <w:szCs w:val="24"/>
          <w:lang w:val="ro-RO"/>
        </w:rPr>
      </w:pPr>
      <w:r>
        <w:rPr>
          <w:rFonts w:ascii="Times New Roman" w:hAnsi="Times New Roman" w:cs="Times New Roman"/>
          <w:iCs/>
          <w:sz w:val="24"/>
          <w:szCs w:val="24"/>
          <w:lang w:val="ro-RO"/>
        </w:rPr>
        <w:t>C</w:t>
      </w:r>
      <w:r w:rsidR="00232D51">
        <w:rPr>
          <w:rFonts w:ascii="Times New Roman" w:hAnsi="Times New Roman" w:cs="Times New Roman"/>
          <w:iCs/>
          <w:sz w:val="24"/>
          <w:szCs w:val="24"/>
          <w:lang w:val="ro-RO"/>
        </w:rPr>
        <w:t>lasa Luvisoluri ocupă c</w:t>
      </w:r>
      <w:r w:rsidR="000962B7">
        <w:rPr>
          <w:rFonts w:ascii="Times New Roman" w:hAnsi="Times New Roman" w:cs="Times New Roman"/>
          <w:iCs/>
          <w:sz w:val="24"/>
          <w:szCs w:val="24"/>
          <w:lang w:val="ro-RO"/>
        </w:rPr>
        <w:t>i</w:t>
      </w:r>
      <w:r w:rsidR="00232D51">
        <w:rPr>
          <w:rFonts w:ascii="Times New Roman" w:hAnsi="Times New Roman" w:cs="Times New Roman"/>
          <w:iCs/>
          <w:sz w:val="24"/>
          <w:szCs w:val="24"/>
          <w:lang w:val="ro-RO"/>
        </w:rPr>
        <w:t>rca 17,03 %  (aproximativ 40.600 Km</w:t>
      </w:r>
      <w:r w:rsidR="00232D51">
        <w:rPr>
          <w:rFonts w:ascii="Times New Roman" w:hAnsi="Times New Roman" w:cs="Times New Roman"/>
          <w:iCs/>
          <w:sz w:val="24"/>
          <w:szCs w:val="24"/>
          <w:vertAlign w:val="superscript"/>
          <w:lang w:val="ro-RO"/>
        </w:rPr>
        <w:t>2</w:t>
      </w:r>
      <w:r w:rsidR="00232D51">
        <w:rPr>
          <w:rFonts w:ascii="Times New Roman" w:hAnsi="Times New Roman" w:cs="Times New Roman"/>
          <w:iCs/>
          <w:sz w:val="24"/>
          <w:szCs w:val="24"/>
          <w:lang w:val="ro-RO"/>
        </w:rPr>
        <w:t>) din suprafaţa Romaniei (238.397 Km</w:t>
      </w:r>
      <w:r w:rsidR="00232D51">
        <w:rPr>
          <w:rFonts w:ascii="Times New Roman" w:hAnsi="Times New Roman" w:cs="Times New Roman"/>
          <w:iCs/>
          <w:sz w:val="24"/>
          <w:szCs w:val="24"/>
          <w:vertAlign w:val="superscript"/>
          <w:lang w:val="ro-RO"/>
        </w:rPr>
        <w:t>2</w:t>
      </w:r>
      <w:r w:rsidR="00F420FB">
        <w:rPr>
          <w:rFonts w:ascii="Times New Roman" w:hAnsi="Times New Roman" w:cs="Times New Roman"/>
          <w:iCs/>
          <w:sz w:val="24"/>
          <w:szCs w:val="24"/>
          <w:lang w:val="ro-RO"/>
        </w:rPr>
        <w:t>). România dispu</w:t>
      </w:r>
      <w:r w:rsidR="00232D51">
        <w:rPr>
          <w:rFonts w:ascii="Times New Roman" w:hAnsi="Times New Roman" w:cs="Times New Roman"/>
          <w:iCs/>
          <w:sz w:val="24"/>
          <w:szCs w:val="24"/>
          <w:lang w:val="ro-RO"/>
        </w:rPr>
        <w:t xml:space="preserve">ne de o suprafaţă agricolă de 14,7 milioane de hectare </w:t>
      </w:r>
      <w:r w:rsidR="00654F79">
        <w:rPr>
          <w:rFonts w:ascii="Times New Roman" w:hAnsi="Times New Roman" w:cs="Times New Roman"/>
          <w:iCs/>
          <w:sz w:val="24"/>
          <w:szCs w:val="24"/>
          <w:lang w:val="ro-RO"/>
        </w:rPr>
        <w:t xml:space="preserve"> teren arabil </w:t>
      </w:r>
      <w:r w:rsidR="00232D51">
        <w:rPr>
          <w:rFonts w:ascii="Times New Roman" w:hAnsi="Times New Roman" w:cs="Times New Roman"/>
          <w:iCs/>
          <w:sz w:val="24"/>
          <w:szCs w:val="24"/>
          <w:lang w:val="ro-RO"/>
        </w:rPr>
        <w:t>din care luvisolurile ocup</w:t>
      </w:r>
      <w:r w:rsidR="00654F79">
        <w:rPr>
          <w:rFonts w:ascii="Times New Roman" w:hAnsi="Times New Roman" w:cs="Times New Roman"/>
          <w:iCs/>
          <w:sz w:val="24"/>
          <w:szCs w:val="24"/>
          <w:lang w:val="ro-RO"/>
        </w:rPr>
        <w:t>ă 27,62 % din suprafaţă.</w:t>
      </w:r>
    </w:p>
    <w:p w:rsidR="00B86186" w:rsidRDefault="00B86186" w:rsidP="008B1E90">
      <w:pPr>
        <w:ind w:firstLine="708"/>
        <w:jc w:val="both"/>
        <w:rPr>
          <w:rFonts w:ascii="Times New Roman" w:hAnsi="Times New Roman" w:cs="Times New Roman"/>
          <w:iCs/>
          <w:sz w:val="24"/>
          <w:szCs w:val="24"/>
          <w:lang w:val="ro-RO"/>
        </w:rPr>
      </w:pPr>
      <w:r>
        <w:rPr>
          <w:rFonts w:ascii="Times New Roman" w:hAnsi="Times New Roman" w:cs="Times New Roman"/>
          <w:iCs/>
          <w:sz w:val="24"/>
          <w:szCs w:val="24"/>
          <w:lang w:val="ro-RO"/>
        </w:rPr>
        <w:t xml:space="preserve">Clasa </w:t>
      </w:r>
      <w:r w:rsidRPr="004B14FA">
        <w:rPr>
          <w:rFonts w:ascii="Times New Roman" w:hAnsi="Times New Roman" w:cs="Times New Roman"/>
          <w:b/>
          <w:iCs/>
          <w:sz w:val="24"/>
          <w:szCs w:val="24"/>
          <w:lang w:val="ro-RO"/>
        </w:rPr>
        <w:t>LUVISOLURI</w:t>
      </w:r>
      <w:r w:rsidR="000962B7">
        <w:rPr>
          <w:rFonts w:ascii="Times New Roman" w:hAnsi="Times New Roman" w:cs="Times New Roman"/>
          <w:iCs/>
          <w:sz w:val="24"/>
          <w:szCs w:val="24"/>
          <w:lang w:val="ro-RO"/>
        </w:rPr>
        <w:t xml:space="preserve"> c</w:t>
      </w:r>
      <w:r>
        <w:rPr>
          <w:rFonts w:ascii="Times New Roman" w:hAnsi="Times New Roman" w:cs="Times New Roman"/>
          <w:iCs/>
          <w:sz w:val="24"/>
          <w:szCs w:val="24"/>
          <w:lang w:val="ro-RO"/>
        </w:rPr>
        <w:t xml:space="preserve">uprinde soluri cu orizont </w:t>
      </w:r>
      <w:r w:rsidR="00CB1CDA">
        <w:rPr>
          <w:rFonts w:ascii="Times New Roman" w:hAnsi="Times New Roman" w:cs="Times New Roman"/>
          <w:iCs/>
          <w:sz w:val="24"/>
          <w:szCs w:val="24"/>
          <w:lang w:val="ro-RO"/>
        </w:rPr>
        <w:t>Ao (A ocric) sau Am (A molic) şi</w:t>
      </w:r>
      <w:r>
        <w:rPr>
          <w:rFonts w:ascii="Times New Roman" w:hAnsi="Times New Roman" w:cs="Times New Roman"/>
          <w:iCs/>
          <w:sz w:val="24"/>
          <w:szCs w:val="24"/>
          <w:lang w:val="ro-RO"/>
        </w:rPr>
        <w:t xml:space="preserve"> orizont intermediar Bt (B argic), având valori şi crome </w:t>
      </w:r>
      <m:oMath>
        <m:r>
          <w:rPr>
            <w:rFonts w:ascii="Cambria Math" w:hAnsi="Cambria Math" w:cs="Times New Roman"/>
            <w:sz w:val="24"/>
            <w:szCs w:val="24"/>
            <w:lang w:val="ro-RO"/>
          </w:rPr>
          <m:t>≥</m:t>
        </m:r>
      </m:oMath>
      <w:r w:rsidR="00CB1CDA">
        <w:rPr>
          <w:rFonts w:ascii="Times New Roman" w:eastAsiaTheme="minorEastAsia" w:hAnsi="Times New Roman" w:cs="Times New Roman"/>
          <w:iCs/>
          <w:sz w:val="24"/>
          <w:szCs w:val="24"/>
          <w:lang w:val="ro-RO"/>
        </w:rPr>
        <w:t xml:space="preserve"> 3,5 la umed cel puţ</w:t>
      </w:r>
      <w:r>
        <w:rPr>
          <w:rFonts w:ascii="Times New Roman" w:eastAsiaTheme="minorEastAsia" w:hAnsi="Times New Roman" w:cs="Times New Roman"/>
          <w:iCs/>
          <w:sz w:val="24"/>
          <w:szCs w:val="24"/>
          <w:lang w:val="ro-RO"/>
        </w:rPr>
        <w:t>in pe feţele agregatelor structurale începând din partea superoiară şi proprietăţi eutrice  (V</w:t>
      </w:r>
      <m:oMath>
        <m:r>
          <w:rPr>
            <w:rFonts w:ascii="Cambria Math" w:eastAsiaTheme="minorEastAsia" w:hAnsi="Cambria Math" w:cs="Times New Roman"/>
            <w:sz w:val="24"/>
            <w:szCs w:val="24"/>
            <w:lang w:val="ro-RO"/>
          </w:rPr>
          <m:t xml:space="preserve">&gt; </m:t>
        </m:r>
      </m:oMath>
      <w:r>
        <w:rPr>
          <w:rFonts w:ascii="Times New Roman" w:eastAsiaTheme="minorEastAsia" w:hAnsi="Times New Roman" w:cs="Times New Roman"/>
          <w:iCs/>
          <w:sz w:val="24"/>
          <w:szCs w:val="24"/>
          <w:lang w:val="ro-RO"/>
        </w:rPr>
        <w:t>5</w:t>
      </w:r>
      <w:r w:rsidR="004B14FA">
        <w:rPr>
          <w:rFonts w:ascii="Times New Roman" w:eastAsiaTheme="minorEastAsia" w:hAnsi="Times New Roman" w:cs="Times New Roman"/>
          <w:iCs/>
          <w:sz w:val="24"/>
          <w:szCs w:val="24"/>
          <w:lang w:val="ro-RO"/>
        </w:rPr>
        <w:t>3%).</w:t>
      </w:r>
    </w:p>
    <w:p w:rsidR="00215224" w:rsidRDefault="006336D8" w:rsidP="008B1E90">
      <w:pPr>
        <w:ind w:firstLine="708"/>
        <w:jc w:val="both"/>
        <w:rPr>
          <w:rFonts w:ascii="Times New Roman" w:hAnsi="Times New Roman" w:cs="Times New Roman"/>
          <w:b/>
          <w:iCs/>
          <w:sz w:val="24"/>
          <w:szCs w:val="24"/>
          <w:lang w:val="ro-RO"/>
        </w:rPr>
      </w:pPr>
      <w:r>
        <w:rPr>
          <w:rFonts w:ascii="Times New Roman" w:hAnsi="Times New Roman" w:cs="Times New Roman"/>
          <w:iCs/>
          <w:sz w:val="24"/>
          <w:szCs w:val="24"/>
          <w:lang w:val="ro-RO"/>
        </w:rPr>
        <w:t xml:space="preserve">În funcţie de caracteristicile comune şi gradul de manifestare a elementelor de diagnostc specifice, clasa </w:t>
      </w:r>
      <w:r w:rsidRPr="004B14FA">
        <w:rPr>
          <w:rFonts w:ascii="Times New Roman" w:hAnsi="Times New Roman" w:cs="Times New Roman"/>
          <w:b/>
          <w:iCs/>
          <w:sz w:val="24"/>
          <w:szCs w:val="24"/>
          <w:lang w:val="ro-RO"/>
        </w:rPr>
        <w:t>LUVISOLURI</w:t>
      </w:r>
      <w:r w:rsidR="00B86186">
        <w:rPr>
          <w:rFonts w:ascii="Times New Roman" w:hAnsi="Times New Roman" w:cs="Times New Roman"/>
          <w:iCs/>
          <w:sz w:val="24"/>
          <w:szCs w:val="24"/>
          <w:lang w:val="ro-RO"/>
        </w:rPr>
        <w:t xml:space="preserve"> cuprinde tipurile de sol : </w:t>
      </w:r>
      <w:r w:rsidR="00B86186" w:rsidRPr="004B14FA">
        <w:rPr>
          <w:rFonts w:ascii="Times New Roman" w:hAnsi="Times New Roman" w:cs="Times New Roman"/>
          <w:b/>
          <w:iCs/>
          <w:sz w:val="24"/>
          <w:szCs w:val="24"/>
          <w:lang w:val="ro-RO"/>
        </w:rPr>
        <w:t xml:space="preserve">PRELUVOSOL, </w:t>
      </w:r>
      <w:r w:rsidRPr="004B14FA">
        <w:rPr>
          <w:rFonts w:ascii="Times New Roman" w:hAnsi="Times New Roman" w:cs="Times New Roman"/>
          <w:b/>
          <w:iCs/>
          <w:sz w:val="24"/>
          <w:szCs w:val="24"/>
          <w:lang w:val="ro-RO"/>
        </w:rPr>
        <w:t xml:space="preserve"> </w:t>
      </w:r>
      <w:r w:rsidR="00B86186" w:rsidRPr="004B14FA">
        <w:rPr>
          <w:rFonts w:ascii="Times New Roman" w:hAnsi="Times New Roman" w:cs="Times New Roman"/>
          <w:b/>
          <w:iCs/>
          <w:sz w:val="24"/>
          <w:szCs w:val="24"/>
          <w:lang w:val="ro-RO"/>
        </w:rPr>
        <w:t>LUVOSOL, PLANOSOL, ALOSOL</w:t>
      </w:r>
      <w:r w:rsidR="007171F7">
        <w:rPr>
          <w:rFonts w:ascii="Times New Roman" w:hAnsi="Times New Roman" w:cs="Times New Roman"/>
          <w:b/>
          <w:iCs/>
          <w:sz w:val="24"/>
          <w:szCs w:val="24"/>
          <w:lang w:val="ro-RO"/>
        </w:rPr>
        <w:t>.</w:t>
      </w:r>
    </w:p>
    <w:p w:rsidR="00B7705D" w:rsidRDefault="00F420FB" w:rsidP="008B1E90">
      <w:pPr>
        <w:ind w:firstLine="708"/>
        <w:jc w:val="both"/>
        <w:rPr>
          <w:rFonts w:ascii="Times New Roman" w:hAnsi="Times New Roman" w:cs="Times New Roman"/>
          <w:iCs/>
          <w:sz w:val="24"/>
          <w:szCs w:val="24"/>
          <w:lang w:val="ro-RO"/>
        </w:rPr>
      </w:pPr>
      <w:r>
        <w:rPr>
          <w:rFonts w:ascii="Times New Roman" w:hAnsi="Times New Roman" w:cs="Times New Roman"/>
          <w:iCs/>
          <w:sz w:val="24"/>
          <w:szCs w:val="24"/>
          <w:lang w:val="ro-RO"/>
        </w:rPr>
        <w:t>În Tabelul 1</w:t>
      </w:r>
      <w:r w:rsidR="00B7705D">
        <w:rPr>
          <w:rFonts w:ascii="Times New Roman" w:hAnsi="Times New Roman" w:cs="Times New Roman"/>
          <w:iCs/>
          <w:sz w:val="24"/>
          <w:szCs w:val="24"/>
          <w:lang w:val="ro-RO"/>
        </w:rPr>
        <w:t xml:space="preserve"> este prezentată coralarea tipurilor de sol</w:t>
      </w:r>
      <w:r w:rsidR="00CB1CDA">
        <w:rPr>
          <w:rFonts w:ascii="Times New Roman" w:hAnsi="Times New Roman" w:cs="Times New Roman"/>
          <w:iCs/>
          <w:sz w:val="24"/>
          <w:szCs w:val="24"/>
          <w:lang w:val="ro-RO"/>
        </w:rPr>
        <w:t>uri</w:t>
      </w:r>
      <w:r w:rsidR="00B7705D">
        <w:rPr>
          <w:rFonts w:ascii="Times New Roman" w:hAnsi="Times New Roman" w:cs="Times New Roman"/>
          <w:iCs/>
          <w:sz w:val="24"/>
          <w:szCs w:val="24"/>
          <w:lang w:val="ro-RO"/>
        </w:rPr>
        <w:t xml:space="preserve"> aparţinătoare clasei Luvisoluri cu </w:t>
      </w:r>
      <w:r w:rsidR="00B7705D" w:rsidRPr="00CF4A8E">
        <w:rPr>
          <w:rFonts w:ascii="Times New Roman" w:eastAsiaTheme="minorEastAsia" w:hAnsi="Times New Roman" w:cs="Times New Roman"/>
          <w:bCs/>
          <w:sz w:val="24"/>
          <w:szCs w:val="24"/>
          <w:lang w:val="ro-RO"/>
        </w:rPr>
        <w:t>tipurile de soluri din sistemele taxonomice</w:t>
      </w:r>
      <w:r w:rsidR="00B7705D" w:rsidRPr="00CF4A8E">
        <w:rPr>
          <w:rStyle w:val="BodytextBold"/>
          <w:sz w:val="24"/>
          <w:szCs w:val="24"/>
        </w:rPr>
        <w:t xml:space="preserve"> SRCS – 1980, SRTS – 2003, SRTS – 2012, SRTS – 2012</w:t>
      </w:r>
      <w:r w:rsidR="00B7705D" w:rsidRPr="00CF4A8E">
        <w:rPr>
          <w:rStyle w:val="BodytextBold"/>
          <w:sz w:val="24"/>
          <w:szCs w:val="24"/>
          <w:lang w:val="en-US"/>
        </w:rPr>
        <w:t>+</w:t>
      </w:r>
      <w:r w:rsidR="00B7705D">
        <w:rPr>
          <w:rStyle w:val="BodytextBold"/>
          <w:b w:val="0"/>
          <w:sz w:val="24"/>
          <w:szCs w:val="24"/>
          <w:lang w:val="en-US"/>
        </w:rPr>
        <w:t>,</w:t>
      </w:r>
    </w:p>
    <w:p w:rsidR="00B7705D" w:rsidRPr="004B14FA" w:rsidRDefault="00B7705D" w:rsidP="008B1E90">
      <w:pPr>
        <w:spacing w:after="0" w:line="360" w:lineRule="auto"/>
        <w:jc w:val="both"/>
        <w:rPr>
          <w:rFonts w:ascii="Times New Roman" w:eastAsiaTheme="minorEastAsia" w:hAnsi="Times New Roman" w:cs="Times New Roman"/>
          <w:b/>
          <w:bCs/>
          <w:sz w:val="24"/>
          <w:szCs w:val="24"/>
          <w:lang w:val="en-US"/>
        </w:rPr>
      </w:pPr>
      <w:r>
        <w:rPr>
          <w:rFonts w:ascii="Times New Roman" w:eastAsiaTheme="minorEastAsia" w:hAnsi="Times New Roman" w:cs="Times New Roman"/>
          <w:bCs/>
          <w:sz w:val="24"/>
          <w:szCs w:val="24"/>
          <w:lang w:val="ro-RO"/>
        </w:rPr>
        <w:t xml:space="preserve">Tabel 1. </w:t>
      </w:r>
      <w:r w:rsidR="00F420FB">
        <w:rPr>
          <w:rFonts w:ascii="Times New Roman" w:eastAsiaTheme="minorEastAsia" w:hAnsi="Times New Roman" w:cs="Times New Roman"/>
          <w:bCs/>
          <w:sz w:val="24"/>
          <w:szCs w:val="24"/>
          <w:lang w:val="ro-RO"/>
        </w:rPr>
        <w:t>Corelarea t</w:t>
      </w:r>
      <w:r>
        <w:rPr>
          <w:rFonts w:ascii="Times New Roman" w:eastAsiaTheme="minorEastAsia" w:hAnsi="Times New Roman" w:cs="Times New Roman"/>
          <w:bCs/>
          <w:sz w:val="24"/>
          <w:szCs w:val="24"/>
          <w:lang w:val="ro-RO"/>
        </w:rPr>
        <w:t xml:space="preserve">ipurilor de luvisoluri </w:t>
      </w:r>
      <w:r w:rsidRPr="00CF4A8E">
        <w:rPr>
          <w:rFonts w:ascii="Times New Roman" w:eastAsiaTheme="minorEastAsia" w:hAnsi="Times New Roman" w:cs="Times New Roman"/>
          <w:bCs/>
          <w:sz w:val="24"/>
          <w:szCs w:val="24"/>
          <w:lang w:val="ro-RO"/>
        </w:rPr>
        <w:t>la nivel de tip de sol, cu tipurile de soluri din sistemele taxonomice</w:t>
      </w:r>
      <w:r w:rsidRPr="00CF4A8E">
        <w:rPr>
          <w:rStyle w:val="BodytextBold"/>
          <w:sz w:val="24"/>
          <w:szCs w:val="24"/>
        </w:rPr>
        <w:t xml:space="preserve"> </w:t>
      </w:r>
      <w:r w:rsidR="00F420FB">
        <w:rPr>
          <w:rStyle w:val="BodytextBold"/>
          <w:i/>
          <w:sz w:val="24"/>
          <w:szCs w:val="24"/>
        </w:rPr>
        <w:t xml:space="preserve">SRCS – 1980, </w:t>
      </w:r>
      <w:r w:rsidRPr="006E6825">
        <w:rPr>
          <w:rStyle w:val="BodytextBold"/>
          <w:i/>
          <w:sz w:val="24"/>
          <w:szCs w:val="24"/>
        </w:rPr>
        <w:t>RTS – 2003, SRTS – 2012, SRTS – 2012</w:t>
      </w:r>
      <w:r w:rsidRPr="006E6825">
        <w:rPr>
          <w:rStyle w:val="BodytextBold"/>
          <w:i/>
          <w:sz w:val="24"/>
          <w:szCs w:val="24"/>
          <w:lang w:val="en-US"/>
        </w:rPr>
        <w:t>+</w:t>
      </w:r>
    </w:p>
    <w:p w:rsidR="00B7705D" w:rsidRDefault="00B7705D" w:rsidP="004B14FA">
      <w:pPr>
        <w:ind w:firstLine="708"/>
        <w:rPr>
          <w:rFonts w:ascii="Times New Roman" w:hAnsi="Times New Roman" w:cs="Times New Roman"/>
          <w:b/>
          <w:iCs/>
          <w:sz w:val="24"/>
          <w:szCs w:val="24"/>
          <w:lang w:val="ro-RO"/>
        </w:rPr>
      </w:pPr>
    </w:p>
    <w:tbl>
      <w:tblPr>
        <w:tblStyle w:val="TableGrid"/>
        <w:tblW w:w="0" w:type="auto"/>
        <w:tblLook w:val="04A0" w:firstRow="1" w:lastRow="0" w:firstColumn="1" w:lastColumn="0" w:noHBand="0" w:noVBand="1"/>
      </w:tblPr>
      <w:tblGrid>
        <w:gridCol w:w="1931"/>
        <w:gridCol w:w="1860"/>
        <w:gridCol w:w="1932"/>
        <w:gridCol w:w="1932"/>
      </w:tblGrid>
      <w:tr w:rsidR="00B7705D" w:rsidTr="00B7705D">
        <w:tc>
          <w:tcPr>
            <w:tcW w:w="9242" w:type="dxa"/>
            <w:gridSpan w:val="4"/>
          </w:tcPr>
          <w:p w:rsidR="00B7705D" w:rsidRPr="00091174" w:rsidRDefault="00B7705D" w:rsidP="00B7705D">
            <w:pPr>
              <w:jc w:val="center"/>
              <w:rPr>
                <w:rFonts w:ascii="Times New Roman" w:hAnsi="Times New Roman" w:cs="Times New Roman"/>
                <w:bCs/>
                <w:sz w:val="24"/>
                <w:szCs w:val="24"/>
                <w:lang w:val="ro-RO"/>
              </w:rPr>
            </w:pPr>
            <w:r>
              <w:rPr>
                <w:rFonts w:ascii="Times New Roman" w:hAnsi="Times New Roman" w:cs="Times New Roman"/>
                <w:b/>
                <w:bCs/>
                <w:sz w:val="24"/>
                <w:szCs w:val="24"/>
                <w:lang w:val="ro-RO"/>
              </w:rPr>
              <w:t xml:space="preserve">SISTEME DE TAXONOMIE </w:t>
            </w:r>
            <w:r>
              <w:rPr>
                <w:rFonts w:ascii="Times New Roman" w:hAnsi="Times New Roman" w:cs="Times New Roman"/>
                <w:bCs/>
                <w:sz w:val="24"/>
                <w:szCs w:val="24"/>
                <w:lang w:val="ro-RO"/>
              </w:rPr>
              <w:t>(România)</w:t>
            </w:r>
          </w:p>
        </w:tc>
      </w:tr>
      <w:tr w:rsidR="00B7705D" w:rsidTr="00B7705D">
        <w:tc>
          <w:tcPr>
            <w:tcW w:w="2310" w:type="dxa"/>
          </w:tcPr>
          <w:p w:rsidR="00B7705D" w:rsidRDefault="00B7705D" w:rsidP="00B7705D">
            <w:pPr>
              <w:jc w:val="center"/>
              <w:rPr>
                <w:rFonts w:ascii="Times New Roman" w:hAnsi="Times New Roman" w:cs="Times New Roman"/>
                <w:b/>
                <w:bCs/>
                <w:sz w:val="24"/>
                <w:szCs w:val="24"/>
                <w:lang w:val="ro-RO"/>
              </w:rPr>
            </w:pPr>
            <w:r>
              <w:rPr>
                <w:rStyle w:val="BodytextBold"/>
                <w:sz w:val="24"/>
                <w:szCs w:val="24"/>
              </w:rPr>
              <w:t>SRCS – 1980</w:t>
            </w:r>
          </w:p>
        </w:tc>
        <w:tc>
          <w:tcPr>
            <w:tcW w:w="2310" w:type="dxa"/>
          </w:tcPr>
          <w:p w:rsidR="00B7705D" w:rsidRDefault="00B7705D" w:rsidP="00B7705D">
            <w:pPr>
              <w:jc w:val="center"/>
              <w:rPr>
                <w:rFonts w:ascii="Times New Roman" w:hAnsi="Times New Roman" w:cs="Times New Roman"/>
                <w:b/>
                <w:bCs/>
                <w:sz w:val="24"/>
                <w:szCs w:val="24"/>
                <w:lang w:val="ro-RO"/>
              </w:rPr>
            </w:pPr>
            <w:r>
              <w:rPr>
                <w:rStyle w:val="BodytextBold"/>
                <w:sz w:val="24"/>
                <w:szCs w:val="24"/>
              </w:rPr>
              <w:t>SRTS – 2003</w:t>
            </w:r>
          </w:p>
        </w:tc>
        <w:tc>
          <w:tcPr>
            <w:tcW w:w="2311" w:type="dxa"/>
          </w:tcPr>
          <w:p w:rsidR="00B7705D" w:rsidRDefault="00B7705D" w:rsidP="00B7705D">
            <w:pPr>
              <w:jc w:val="center"/>
              <w:rPr>
                <w:rFonts w:ascii="Times New Roman" w:hAnsi="Times New Roman" w:cs="Times New Roman"/>
                <w:b/>
                <w:bCs/>
                <w:sz w:val="24"/>
                <w:szCs w:val="24"/>
                <w:lang w:val="ro-RO"/>
              </w:rPr>
            </w:pPr>
            <w:r>
              <w:rPr>
                <w:rStyle w:val="BodytextBold"/>
                <w:sz w:val="24"/>
                <w:szCs w:val="24"/>
              </w:rPr>
              <w:t>SRTS – 2012</w:t>
            </w:r>
          </w:p>
        </w:tc>
        <w:tc>
          <w:tcPr>
            <w:tcW w:w="2311" w:type="dxa"/>
          </w:tcPr>
          <w:p w:rsidR="00B7705D" w:rsidRDefault="00B7705D" w:rsidP="00B7705D">
            <w:pPr>
              <w:jc w:val="center"/>
              <w:rPr>
                <w:rFonts w:ascii="Times New Roman" w:hAnsi="Times New Roman" w:cs="Times New Roman"/>
                <w:b/>
                <w:bCs/>
                <w:sz w:val="24"/>
                <w:szCs w:val="24"/>
                <w:lang w:val="ro-RO"/>
              </w:rPr>
            </w:pPr>
            <w:r w:rsidRPr="00284A86">
              <w:rPr>
                <w:rStyle w:val="BodytextBold"/>
                <w:sz w:val="24"/>
                <w:szCs w:val="24"/>
              </w:rPr>
              <w:t xml:space="preserve">SRCS – </w:t>
            </w:r>
            <w:r>
              <w:rPr>
                <w:rStyle w:val="BodytextBold"/>
                <w:sz w:val="24"/>
                <w:szCs w:val="24"/>
              </w:rPr>
              <w:t>2012</w:t>
            </w:r>
            <w:r>
              <w:rPr>
                <w:rStyle w:val="BodytextBold"/>
                <w:sz w:val="24"/>
                <w:szCs w:val="24"/>
                <w:lang w:val="en-US"/>
              </w:rPr>
              <w:t>+</w:t>
            </w:r>
          </w:p>
        </w:tc>
      </w:tr>
      <w:tr w:rsidR="00B7705D" w:rsidTr="00B7705D">
        <w:tc>
          <w:tcPr>
            <w:tcW w:w="9242" w:type="dxa"/>
            <w:gridSpan w:val="4"/>
          </w:tcPr>
          <w:p w:rsidR="00B7705D" w:rsidRDefault="00B7705D" w:rsidP="00B7705D">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Tipuri de sol</w:t>
            </w:r>
          </w:p>
        </w:tc>
      </w:tr>
      <w:tr w:rsidR="00B7705D" w:rsidTr="00B7705D">
        <w:trPr>
          <w:trHeight w:val="1104"/>
        </w:trPr>
        <w:tc>
          <w:tcPr>
            <w:tcW w:w="2310" w:type="dxa"/>
          </w:tcPr>
          <w:p w:rsidR="00B7705D" w:rsidRDefault="00B7705D" w:rsidP="00B7705D">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_</w:t>
            </w:r>
          </w:p>
        </w:tc>
        <w:tc>
          <w:tcPr>
            <w:tcW w:w="2310" w:type="dxa"/>
          </w:tcPr>
          <w:p w:rsidR="00B7705D" w:rsidRDefault="00B7705D" w:rsidP="00B7705D">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Preluvosol</w:t>
            </w:r>
          </w:p>
        </w:tc>
        <w:tc>
          <w:tcPr>
            <w:tcW w:w="2311" w:type="dxa"/>
          </w:tcPr>
          <w:p w:rsidR="00B7705D" w:rsidRDefault="00B7705D" w:rsidP="00B7705D">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Preluvosol</w:t>
            </w:r>
          </w:p>
        </w:tc>
        <w:tc>
          <w:tcPr>
            <w:tcW w:w="2311" w:type="dxa"/>
          </w:tcPr>
          <w:p w:rsidR="00B7705D" w:rsidRDefault="00B7705D" w:rsidP="00B7705D">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Preluvosol</w:t>
            </w:r>
          </w:p>
        </w:tc>
      </w:tr>
      <w:tr w:rsidR="00B7705D" w:rsidTr="00B7705D">
        <w:trPr>
          <w:trHeight w:val="1104"/>
        </w:trPr>
        <w:tc>
          <w:tcPr>
            <w:tcW w:w="2310" w:type="dxa"/>
          </w:tcPr>
          <w:p w:rsidR="00B7705D" w:rsidRDefault="00B7705D" w:rsidP="00B7705D">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lastRenderedPageBreak/>
              <w:t>Sol brun argiloiluvial (BD)</w:t>
            </w:r>
          </w:p>
        </w:tc>
        <w:tc>
          <w:tcPr>
            <w:tcW w:w="2310" w:type="dxa"/>
          </w:tcPr>
          <w:p w:rsidR="00B7705D" w:rsidRPr="001D6C64" w:rsidRDefault="00B7705D" w:rsidP="00B7705D">
            <w:pPr>
              <w:jc w:val="center"/>
              <w:rPr>
                <w:rFonts w:ascii="Times New Roman" w:hAnsi="Times New Roman" w:cs="Times New Roman"/>
                <w:b/>
                <w:bCs/>
                <w:sz w:val="24"/>
                <w:szCs w:val="24"/>
                <w:lang w:val="en-US"/>
              </w:rPr>
            </w:pPr>
            <w:r>
              <w:rPr>
                <w:rFonts w:ascii="Times New Roman" w:hAnsi="Times New Roman" w:cs="Times New Roman"/>
                <w:b/>
                <w:bCs/>
                <w:sz w:val="24"/>
                <w:szCs w:val="24"/>
                <w:lang w:val="ro-RO"/>
              </w:rPr>
              <w:t xml:space="preserve">Preluvosol neroşcat negleic </w:t>
            </w:r>
            <w:r>
              <w:rPr>
                <w:rFonts w:ascii="Times New Roman" w:hAnsi="Times New Roman" w:cs="Times New Roman"/>
                <w:b/>
                <w:bCs/>
                <w:sz w:val="24"/>
                <w:szCs w:val="24"/>
                <w:lang w:val="en-US"/>
              </w:rPr>
              <w:t>@ Alosol preluvic (EL -rs-gc @ AL el)</w:t>
            </w:r>
          </w:p>
        </w:tc>
        <w:tc>
          <w:tcPr>
            <w:tcW w:w="2311" w:type="dxa"/>
          </w:tcPr>
          <w:p w:rsidR="00B7705D" w:rsidRDefault="00B7705D" w:rsidP="00B7705D">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 xml:space="preserve">Preluvosol neroşcat negleic </w:t>
            </w:r>
            <w:r>
              <w:rPr>
                <w:rFonts w:ascii="Times New Roman" w:hAnsi="Times New Roman" w:cs="Times New Roman"/>
                <w:b/>
                <w:bCs/>
                <w:sz w:val="24"/>
                <w:szCs w:val="24"/>
                <w:lang w:val="en-US"/>
              </w:rPr>
              <w:t>@ Alosol preluvic (EL -rs-gc @ AL el)</w:t>
            </w:r>
          </w:p>
        </w:tc>
        <w:tc>
          <w:tcPr>
            <w:tcW w:w="2311" w:type="dxa"/>
          </w:tcPr>
          <w:p w:rsidR="00B7705D" w:rsidRDefault="00B7705D" w:rsidP="00B7705D">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 xml:space="preserve">Preluvosol neroşcat negleic </w:t>
            </w:r>
            <w:r>
              <w:rPr>
                <w:rFonts w:ascii="Times New Roman" w:hAnsi="Times New Roman" w:cs="Times New Roman"/>
                <w:b/>
                <w:bCs/>
                <w:sz w:val="24"/>
                <w:szCs w:val="24"/>
                <w:lang w:val="en-US"/>
              </w:rPr>
              <w:t>@ Alosol preluvic (EL -rs-gc @ AL el)</w:t>
            </w:r>
          </w:p>
        </w:tc>
      </w:tr>
      <w:tr w:rsidR="00B7705D" w:rsidTr="00B7705D">
        <w:trPr>
          <w:trHeight w:val="1104"/>
        </w:trPr>
        <w:tc>
          <w:tcPr>
            <w:tcW w:w="2310" w:type="dxa"/>
          </w:tcPr>
          <w:p w:rsidR="00B7705D" w:rsidRDefault="00B7705D" w:rsidP="00B7705D">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Sol brun roşcat</w:t>
            </w:r>
          </w:p>
        </w:tc>
        <w:tc>
          <w:tcPr>
            <w:tcW w:w="2310" w:type="dxa"/>
          </w:tcPr>
          <w:p w:rsidR="00B7705D" w:rsidRDefault="00B7705D" w:rsidP="00B7705D">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Preluvosol roşcat negleic (EL rs-gc)</w:t>
            </w:r>
          </w:p>
        </w:tc>
        <w:tc>
          <w:tcPr>
            <w:tcW w:w="2311" w:type="dxa"/>
          </w:tcPr>
          <w:p w:rsidR="00B7705D" w:rsidRDefault="00B7705D" w:rsidP="00B7705D">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Preluvosol roşcat negleic (EL rs-gc)</w:t>
            </w:r>
          </w:p>
        </w:tc>
        <w:tc>
          <w:tcPr>
            <w:tcW w:w="2311" w:type="dxa"/>
          </w:tcPr>
          <w:p w:rsidR="00B7705D" w:rsidRDefault="00B7705D" w:rsidP="00B7705D">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Preluvosol roşcat negleic (EL rs-gc)</w:t>
            </w:r>
          </w:p>
        </w:tc>
      </w:tr>
      <w:tr w:rsidR="00B7705D" w:rsidTr="00B7705D">
        <w:trPr>
          <w:trHeight w:val="1104"/>
        </w:trPr>
        <w:tc>
          <w:tcPr>
            <w:tcW w:w="2310" w:type="dxa"/>
          </w:tcPr>
          <w:p w:rsidR="00B7705D" w:rsidRDefault="00B7705D" w:rsidP="00B7705D">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Sol brun luvic (BP)</w:t>
            </w:r>
          </w:p>
        </w:tc>
        <w:tc>
          <w:tcPr>
            <w:tcW w:w="2310" w:type="dxa"/>
          </w:tcPr>
          <w:p w:rsidR="00B7705D" w:rsidRPr="00557D26" w:rsidRDefault="00B7705D" w:rsidP="00B7705D">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 xml:space="preserve">Luvosol neroşcat nealbic neglosic negleic </w:t>
            </w:r>
            <w:r>
              <w:rPr>
                <w:rFonts w:ascii="Times New Roman" w:hAnsi="Times New Roman" w:cs="Times New Roman"/>
                <w:b/>
                <w:bCs/>
                <w:sz w:val="24"/>
                <w:szCs w:val="24"/>
                <w:lang w:val="en-US"/>
              </w:rPr>
              <w:t xml:space="preserve">@ </w:t>
            </w:r>
            <w:r>
              <w:rPr>
                <w:rFonts w:ascii="Times New Roman" w:hAnsi="Times New Roman" w:cs="Times New Roman"/>
                <w:b/>
                <w:bCs/>
                <w:sz w:val="24"/>
                <w:szCs w:val="24"/>
                <w:lang w:val="ro-RO"/>
              </w:rPr>
              <w:t xml:space="preserve">Alosol nepreluvic nealbic (LV-rs-ar-gl-gc </w:t>
            </w:r>
            <w:r>
              <w:rPr>
                <w:rFonts w:ascii="Times New Roman" w:hAnsi="Times New Roman" w:cs="Times New Roman"/>
                <w:b/>
                <w:bCs/>
                <w:sz w:val="24"/>
                <w:szCs w:val="24"/>
                <w:lang w:val="en-US"/>
              </w:rPr>
              <w:t>@</w:t>
            </w:r>
            <w:r>
              <w:rPr>
                <w:rFonts w:ascii="Times New Roman" w:hAnsi="Times New Roman" w:cs="Times New Roman"/>
                <w:b/>
                <w:bCs/>
                <w:sz w:val="24"/>
                <w:szCs w:val="24"/>
                <w:lang w:val="ro-RO"/>
              </w:rPr>
              <w:t>AL-el-ab)</w:t>
            </w:r>
          </w:p>
        </w:tc>
        <w:tc>
          <w:tcPr>
            <w:tcW w:w="2311" w:type="dxa"/>
          </w:tcPr>
          <w:p w:rsidR="00B7705D" w:rsidRPr="00C605FE" w:rsidRDefault="00B7705D" w:rsidP="00B7705D">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 xml:space="preserve">Luvosol neroşcat nealbic nealbeglosic negleic </w:t>
            </w:r>
            <w:r>
              <w:rPr>
                <w:rFonts w:ascii="Times New Roman" w:hAnsi="Times New Roman" w:cs="Times New Roman"/>
                <w:b/>
                <w:bCs/>
                <w:sz w:val="24"/>
                <w:szCs w:val="24"/>
                <w:lang w:val="en-US"/>
              </w:rPr>
              <w:t xml:space="preserve">@ </w:t>
            </w:r>
            <w:r>
              <w:rPr>
                <w:rFonts w:ascii="Times New Roman" w:hAnsi="Times New Roman" w:cs="Times New Roman"/>
                <w:b/>
                <w:bCs/>
                <w:sz w:val="24"/>
                <w:szCs w:val="24"/>
                <w:lang w:val="ro-RO"/>
              </w:rPr>
              <w:t xml:space="preserve">Alosol nepreluvic nealbic (LV-rs-ab-gl-gc </w:t>
            </w:r>
            <w:r>
              <w:rPr>
                <w:rFonts w:ascii="Times New Roman" w:hAnsi="Times New Roman" w:cs="Times New Roman"/>
                <w:b/>
                <w:bCs/>
                <w:sz w:val="24"/>
                <w:szCs w:val="24"/>
                <w:lang w:val="en-US"/>
              </w:rPr>
              <w:t xml:space="preserve">@ </w:t>
            </w:r>
            <w:r>
              <w:rPr>
                <w:rFonts w:ascii="Times New Roman" w:hAnsi="Times New Roman" w:cs="Times New Roman"/>
                <w:b/>
                <w:bCs/>
                <w:sz w:val="24"/>
                <w:szCs w:val="24"/>
                <w:lang w:val="ro-RO"/>
              </w:rPr>
              <w:t>AL-el-ab)</w:t>
            </w:r>
          </w:p>
        </w:tc>
        <w:tc>
          <w:tcPr>
            <w:tcW w:w="2311" w:type="dxa"/>
          </w:tcPr>
          <w:p w:rsidR="00B7705D" w:rsidRDefault="00B7705D" w:rsidP="00B7705D">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 xml:space="preserve">Luvosol neroşcat nealbic nealbeglosic negleic </w:t>
            </w:r>
            <w:r>
              <w:rPr>
                <w:rFonts w:ascii="Times New Roman" w:hAnsi="Times New Roman" w:cs="Times New Roman"/>
                <w:b/>
                <w:bCs/>
                <w:sz w:val="24"/>
                <w:szCs w:val="24"/>
                <w:lang w:val="en-US"/>
              </w:rPr>
              <w:t xml:space="preserve">@ </w:t>
            </w:r>
            <w:r>
              <w:rPr>
                <w:rFonts w:ascii="Times New Roman" w:hAnsi="Times New Roman" w:cs="Times New Roman"/>
                <w:b/>
                <w:bCs/>
                <w:sz w:val="24"/>
                <w:szCs w:val="24"/>
                <w:lang w:val="ro-RO"/>
              </w:rPr>
              <w:t xml:space="preserve">Alosol nepreluvic nealbic (LV-rs-ab-gl-gc </w:t>
            </w:r>
            <w:r>
              <w:rPr>
                <w:rFonts w:ascii="Times New Roman" w:hAnsi="Times New Roman" w:cs="Times New Roman"/>
                <w:b/>
                <w:bCs/>
                <w:sz w:val="24"/>
                <w:szCs w:val="24"/>
                <w:lang w:val="en-US"/>
              </w:rPr>
              <w:t xml:space="preserve">@ </w:t>
            </w:r>
            <w:r>
              <w:rPr>
                <w:rFonts w:ascii="Times New Roman" w:hAnsi="Times New Roman" w:cs="Times New Roman"/>
                <w:b/>
                <w:bCs/>
                <w:sz w:val="24"/>
                <w:szCs w:val="24"/>
                <w:lang w:val="ro-RO"/>
              </w:rPr>
              <w:t>AL-el-ab)</w:t>
            </w:r>
          </w:p>
        </w:tc>
      </w:tr>
      <w:tr w:rsidR="00B7705D" w:rsidTr="00B7705D">
        <w:trPr>
          <w:trHeight w:val="1104"/>
        </w:trPr>
        <w:tc>
          <w:tcPr>
            <w:tcW w:w="2310" w:type="dxa"/>
          </w:tcPr>
          <w:p w:rsidR="00B7705D" w:rsidRDefault="00B7705D" w:rsidP="00B7705D">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Sol brun roşcat luvic (RP)</w:t>
            </w:r>
          </w:p>
        </w:tc>
        <w:tc>
          <w:tcPr>
            <w:tcW w:w="2310" w:type="dxa"/>
          </w:tcPr>
          <w:p w:rsidR="00B7705D" w:rsidRDefault="00B7705D" w:rsidP="00B7705D">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Luvosol roşcat negleic (LVrs-gc)</w:t>
            </w:r>
          </w:p>
        </w:tc>
        <w:tc>
          <w:tcPr>
            <w:tcW w:w="2311" w:type="dxa"/>
          </w:tcPr>
          <w:p w:rsidR="00B7705D" w:rsidRDefault="00B7705D" w:rsidP="00B7705D">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Luvosol roşcat negleic (LVrs-gc)</w:t>
            </w:r>
          </w:p>
        </w:tc>
        <w:tc>
          <w:tcPr>
            <w:tcW w:w="2311" w:type="dxa"/>
          </w:tcPr>
          <w:p w:rsidR="00B7705D" w:rsidRDefault="00B7705D" w:rsidP="00B7705D">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Luvosol roşcat negleic (LVrs-gc)</w:t>
            </w:r>
          </w:p>
        </w:tc>
      </w:tr>
      <w:tr w:rsidR="00B7705D" w:rsidTr="00B7705D">
        <w:trPr>
          <w:trHeight w:val="1104"/>
        </w:trPr>
        <w:tc>
          <w:tcPr>
            <w:tcW w:w="2310" w:type="dxa"/>
          </w:tcPr>
          <w:p w:rsidR="00B7705D" w:rsidRDefault="00B7705D" w:rsidP="00B7705D">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Luvisol albic (SP)</w:t>
            </w:r>
          </w:p>
        </w:tc>
        <w:tc>
          <w:tcPr>
            <w:tcW w:w="2310" w:type="dxa"/>
          </w:tcPr>
          <w:p w:rsidR="00B7705D" w:rsidRPr="00C605FE" w:rsidRDefault="00B7705D" w:rsidP="00B7705D">
            <w:pPr>
              <w:jc w:val="center"/>
              <w:rPr>
                <w:rFonts w:ascii="Times New Roman" w:hAnsi="Times New Roman" w:cs="Times New Roman"/>
                <w:b/>
                <w:bCs/>
                <w:sz w:val="24"/>
                <w:szCs w:val="24"/>
                <w:lang w:val="en-US"/>
              </w:rPr>
            </w:pPr>
            <w:r>
              <w:rPr>
                <w:rFonts w:ascii="Times New Roman" w:hAnsi="Times New Roman" w:cs="Times New Roman"/>
                <w:b/>
                <w:bCs/>
                <w:sz w:val="24"/>
                <w:szCs w:val="24"/>
                <w:lang w:val="ro-RO"/>
              </w:rPr>
              <w:t xml:space="preserve">Luvosol albic negleic </w:t>
            </w:r>
            <w:r>
              <w:rPr>
                <w:rFonts w:ascii="Times New Roman" w:hAnsi="Times New Roman" w:cs="Times New Roman"/>
                <w:b/>
                <w:bCs/>
                <w:sz w:val="24"/>
                <w:szCs w:val="24"/>
                <w:lang w:val="en-US"/>
              </w:rPr>
              <w:t xml:space="preserve">@ </w:t>
            </w:r>
            <w:r>
              <w:rPr>
                <w:rFonts w:ascii="Times New Roman" w:hAnsi="Times New Roman" w:cs="Times New Roman"/>
                <w:b/>
                <w:bCs/>
                <w:sz w:val="24"/>
                <w:szCs w:val="24"/>
                <w:lang w:val="ro-RO"/>
              </w:rPr>
              <w:t xml:space="preserve">Luvosol glosic negleic </w:t>
            </w:r>
            <w:r>
              <w:rPr>
                <w:rFonts w:ascii="Times New Roman" w:hAnsi="Times New Roman" w:cs="Times New Roman"/>
                <w:b/>
                <w:bCs/>
                <w:sz w:val="24"/>
                <w:szCs w:val="24"/>
                <w:lang w:val="en-US"/>
              </w:rPr>
              <w:t>@ Alosol albic (LVab-gc @ LVgl-gc @ALab</w:t>
            </w:r>
          </w:p>
        </w:tc>
        <w:tc>
          <w:tcPr>
            <w:tcW w:w="2311" w:type="dxa"/>
          </w:tcPr>
          <w:p w:rsidR="00B7705D" w:rsidRDefault="00B7705D" w:rsidP="00B7705D">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 xml:space="preserve">Luvosol albic negleic </w:t>
            </w:r>
            <w:r>
              <w:rPr>
                <w:rFonts w:ascii="Times New Roman" w:hAnsi="Times New Roman" w:cs="Times New Roman"/>
                <w:b/>
                <w:bCs/>
                <w:sz w:val="24"/>
                <w:szCs w:val="24"/>
                <w:lang w:val="en-US"/>
              </w:rPr>
              <w:t xml:space="preserve">@ </w:t>
            </w:r>
            <w:r>
              <w:rPr>
                <w:rFonts w:ascii="Times New Roman" w:hAnsi="Times New Roman" w:cs="Times New Roman"/>
                <w:b/>
                <w:bCs/>
                <w:sz w:val="24"/>
                <w:szCs w:val="24"/>
                <w:lang w:val="ro-RO"/>
              </w:rPr>
              <w:t xml:space="preserve">Luvosol albeglosic negleic </w:t>
            </w:r>
            <w:r>
              <w:rPr>
                <w:rFonts w:ascii="Times New Roman" w:hAnsi="Times New Roman" w:cs="Times New Roman"/>
                <w:b/>
                <w:bCs/>
                <w:sz w:val="24"/>
                <w:szCs w:val="24"/>
                <w:lang w:val="en-US"/>
              </w:rPr>
              <w:t>@ Alosol albic (LVab-gc @ LVgl-gc @ALab</w:t>
            </w:r>
          </w:p>
        </w:tc>
        <w:tc>
          <w:tcPr>
            <w:tcW w:w="2311" w:type="dxa"/>
          </w:tcPr>
          <w:p w:rsidR="00B7705D" w:rsidRDefault="00B7705D" w:rsidP="00B7705D">
            <w:pPr>
              <w:jc w:val="center"/>
              <w:rPr>
                <w:rFonts w:ascii="Times New Roman" w:hAnsi="Times New Roman" w:cs="Times New Roman"/>
                <w:b/>
                <w:bCs/>
                <w:sz w:val="24"/>
                <w:szCs w:val="24"/>
                <w:lang w:val="ro-RO"/>
              </w:rPr>
            </w:pPr>
          </w:p>
        </w:tc>
      </w:tr>
      <w:tr w:rsidR="00B7705D" w:rsidTr="00B7705D">
        <w:trPr>
          <w:trHeight w:val="1104"/>
        </w:trPr>
        <w:tc>
          <w:tcPr>
            <w:tcW w:w="2310" w:type="dxa"/>
          </w:tcPr>
          <w:p w:rsidR="00B7705D" w:rsidRDefault="00B7705D" w:rsidP="00B7705D">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Planosol (PL)</w:t>
            </w:r>
          </w:p>
        </w:tc>
        <w:tc>
          <w:tcPr>
            <w:tcW w:w="2310" w:type="dxa"/>
          </w:tcPr>
          <w:p w:rsidR="00B7705D" w:rsidRDefault="00B7705D" w:rsidP="00B7705D">
            <w:pPr>
              <w:rPr>
                <w:rFonts w:ascii="Times New Roman" w:hAnsi="Times New Roman" w:cs="Times New Roman"/>
                <w:b/>
                <w:bCs/>
                <w:sz w:val="24"/>
                <w:szCs w:val="24"/>
                <w:lang w:val="ro-RO"/>
              </w:rPr>
            </w:pPr>
            <w:r>
              <w:rPr>
                <w:rFonts w:ascii="Times New Roman" w:hAnsi="Times New Roman" w:cs="Times New Roman"/>
                <w:b/>
                <w:bCs/>
                <w:sz w:val="24"/>
                <w:szCs w:val="24"/>
                <w:lang w:val="ro-RO"/>
              </w:rPr>
              <w:t>Planosol (PL)</w:t>
            </w:r>
          </w:p>
        </w:tc>
        <w:tc>
          <w:tcPr>
            <w:tcW w:w="2311" w:type="dxa"/>
          </w:tcPr>
          <w:p w:rsidR="00B7705D" w:rsidRDefault="00B7705D" w:rsidP="00B7705D">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Planosol (PL)</w:t>
            </w:r>
          </w:p>
        </w:tc>
        <w:tc>
          <w:tcPr>
            <w:tcW w:w="2311" w:type="dxa"/>
          </w:tcPr>
          <w:p w:rsidR="00B7705D" w:rsidRDefault="00B7705D" w:rsidP="00B7705D">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Planosol (PL)</w:t>
            </w:r>
          </w:p>
        </w:tc>
      </w:tr>
      <w:tr w:rsidR="00B7705D" w:rsidTr="00B7705D">
        <w:trPr>
          <w:trHeight w:val="1104"/>
        </w:trPr>
        <w:tc>
          <w:tcPr>
            <w:tcW w:w="2310" w:type="dxa"/>
          </w:tcPr>
          <w:p w:rsidR="00B7705D" w:rsidRPr="00042358" w:rsidRDefault="00B7705D" w:rsidP="00B7705D">
            <w:pPr>
              <w:jc w:val="center"/>
              <w:rPr>
                <w:rFonts w:ascii="Times New Roman" w:hAnsi="Times New Roman" w:cs="Times New Roman"/>
                <w:b/>
                <w:bCs/>
                <w:sz w:val="24"/>
                <w:szCs w:val="24"/>
                <w:lang w:val="en-US"/>
              </w:rPr>
            </w:pPr>
          </w:p>
        </w:tc>
        <w:tc>
          <w:tcPr>
            <w:tcW w:w="2310" w:type="dxa"/>
          </w:tcPr>
          <w:p w:rsidR="00B7705D" w:rsidRDefault="00B7705D" w:rsidP="00B7705D">
            <w:pPr>
              <w:jc w:val="center"/>
              <w:rPr>
                <w:rFonts w:ascii="Times New Roman" w:hAnsi="Times New Roman" w:cs="Times New Roman"/>
                <w:b/>
                <w:bCs/>
                <w:sz w:val="24"/>
                <w:szCs w:val="24"/>
                <w:lang w:val="ro-RO"/>
              </w:rPr>
            </w:pPr>
          </w:p>
          <w:p w:rsidR="00B7705D" w:rsidRDefault="00B7705D" w:rsidP="00B7705D">
            <w:pPr>
              <w:jc w:val="center"/>
              <w:rPr>
                <w:rFonts w:ascii="Times New Roman" w:hAnsi="Times New Roman" w:cs="Times New Roman"/>
                <w:b/>
                <w:bCs/>
                <w:sz w:val="24"/>
                <w:szCs w:val="24"/>
                <w:lang w:val="ro-RO"/>
              </w:rPr>
            </w:pPr>
          </w:p>
          <w:p w:rsidR="00B7705D" w:rsidRDefault="00B7705D" w:rsidP="00B7705D">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Alosol - Al</w:t>
            </w:r>
          </w:p>
        </w:tc>
        <w:tc>
          <w:tcPr>
            <w:tcW w:w="2311" w:type="dxa"/>
          </w:tcPr>
          <w:p w:rsidR="00B7705D" w:rsidRDefault="00B7705D" w:rsidP="00B7705D">
            <w:pPr>
              <w:jc w:val="center"/>
              <w:rPr>
                <w:rFonts w:ascii="Times New Roman" w:hAnsi="Times New Roman" w:cs="Times New Roman"/>
                <w:b/>
                <w:bCs/>
                <w:sz w:val="24"/>
                <w:szCs w:val="24"/>
                <w:lang w:val="ro-RO"/>
              </w:rPr>
            </w:pPr>
          </w:p>
          <w:p w:rsidR="00B7705D" w:rsidRDefault="00B7705D" w:rsidP="00B7705D">
            <w:pPr>
              <w:jc w:val="center"/>
              <w:rPr>
                <w:rFonts w:ascii="Times New Roman" w:hAnsi="Times New Roman" w:cs="Times New Roman"/>
                <w:b/>
                <w:bCs/>
                <w:sz w:val="24"/>
                <w:szCs w:val="24"/>
                <w:lang w:val="ro-RO"/>
              </w:rPr>
            </w:pPr>
          </w:p>
          <w:p w:rsidR="00B7705D" w:rsidRDefault="00B7705D" w:rsidP="00B7705D">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Alosol - Al</w:t>
            </w:r>
          </w:p>
        </w:tc>
        <w:tc>
          <w:tcPr>
            <w:tcW w:w="2311" w:type="dxa"/>
          </w:tcPr>
          <w:p w:rsidR="00B7705D" w:rsidRDefault="00B7705D" w:rsidP="00B7705D">
            <w:pPr>
              <w:jc w:val="center"/>
              <w:rPr>
                <w:rFonts w:ascii="Times New Roman" w:hAnsi="Times New Roman" w:cs="Times New Roman"/>
                <w:b/>
                <w:bCs/>
                <w:sz w:val="24"/>
                <w:szCs w:val="24"/>
                <w:lang w:val="ro-RO"/>
              </w:rPr>
            </w:pPr>
          </w:p>
          <w:p w:rsidR="00B7705D" w:rsidRDefault="00B7705D" w:rsidP="00B7705D">
            <w:pPr>
              <w:jc w:val="center"/>
              <w:rPr>
                <w:rFonts w:ascii="Times New Roman" w:hAnsi="Times New Roman" w:cs="Times New Roman"/>
                <w:b/>
                <w:bCs/>
                <w:sz w:val="24"/>
                <w:szCs w:val="24"/>
                <w:lang w:val="ro-RO"/>
              </w:rPr>
            </w:pPr>
          </w:p>
          <w:p w:rsidR="00B7705D" w:rsidRDefault="00B7705D" w:rsidP="00B7705D">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Alosol - Al</w:t>
            </w:r>
          </w:p>
        </w:tc>
      </w:tr>
    </w:tbl>
    <w:p w:rsidR="00B7705D" w:rsidRDefault="00B7705D" w:rsidP="007171F7">
      <w:pPr>
        <w:pStyle w:val="BodyText11"/>
        <w:shd w:val="clear" w:color="auto" w:fill="auto"/>
        <w:spacing w:line="360" w:lineRule="auto"/>
        <w:ind w:right="40" w:firstLine="708"/>
        <w:rPr>
          <w:rStyle w:val="Bodytext285pt"/>
          <w:rFonts w:eastAsia="Century Schoolbook"/>
          <w:iCs/>
          <w:sz w:val="24"/>
          <w:szCs w:val="24"/>
        </w:rPr>
      </w:pPr>
    </w:p>
    <w:p w:rsidR="00067BAC" w:rsidRDefault="00067BAC" w:rsidP="00D758C6">
      <w:pPr>
        <w:pStyle w:val="BodyText11"/>
        <w:shd w:val="clear" w:color="auto" w:fill="auto"/>
        <w:spacing w:line="360" w:lineRule="auto"/>
        <w:ind w:right="40" w:firstLine="708"/>
        <w:rPr>
          <w:rStyle w:val="Bodytext285pt"/>
          <w:rFonts w:eastAsia="Century Schoolbook"/>
          <w:iCs/>
          <w:sz w:val="24"/>
          <w:szCs w:val="24"/>
        </w:rPr>
      </w:pPr>
      <w:r>
        <w:rPr>
          <w:rStyle w:val="Bodytext285pt"/>
          <w:rFonts w:eastAsia="Century Schoolbook"/>
          <w:iCs/>
          <w:sz w:val="24"/>
          <w:szCs w:val="24"/>
        </w:rPr>
        <w:t>Sistemul Român de Taxonomie a Solurilor – SRTS 2012</w:t>
      </w:r>
      <w:r>
        <w:rPr>
          <w:rStyle w:val="Bodytext285pt"/>
          <w:rFonts w:eastAsia="Century Schoolbook"/>
          <w:iCs/>
          <w:sz w:val="24"/>
          <w:szCs w:val="24"/>
          <w:lang w:val="en-US"/>
        </w:rPr>
        <w:t>+ ut</w:t>
      </w:r>
      <w:r>
        <w:rPr>
          <w:rStyle w:val="Bodytext285pt"/>
          <w:rFonts w:eastAsia="Century Schoolbook"/>
          <w:iCs/>
          <w:sz w:val="24"/>
          <w:szCs w:val="24"/>
        </w:rPr>
        <w:t>ilizează la nivel de subtip de sol calificative simple şi calificative combinate</w:t>
      </w:r>
      <w:r w:rsidR="0087482D">
        <w:rPr>
          <w:rStyle w:val="Bodytext285pt"/>
          <w:rFonts w:eastAsia="Century Schoolbook"/>
          <w:iCs/>
          <w:sz w:val="24"/>
          <w:szCs w:val="24"/>
        </w:rPr>
        <w:t xml:space="preserve">. </w:t>
      </w:r>
      <w:r w:rsidR="0087482D">
        <w:rPr>
          <w:rStyle w:val="Bodytext285pt"/>
          <w:rFonts w:eastAsia="Century Schoolbook"/>
          <w:iCs/>
          <w:sz w:val="24"/>
          <w:szCs w:val="24"/>
        </w:rPr>
        <w:lastRenderedPageBreak/>
        <w:t xml:space="preserve">Calificativele utilizate în taxonomie redau </w:t>
      </w:r>
      <w:r w:rsidR="00D758C6">
        <w:rPr>
          <w:rStyle w:val="Bodytext285pt"/>
          <w:rFonts w:eastAsia="Century Schoolbook"/>
          <w:iCs/>
          <w:sz w:val="24"/>
          <w:szCs w:val="24"/>
        </w:rPr>
        <w:t>caracteristici, proprietăţi, însuşiri ale solurilor rezultate în cursul pedogenezei.</w:t>
      </w:r>
    </w:p>
    <w:p w:rsidR="0087370C" w:rsidRDefault="00CB1CDA" w:rsidP="0087370C">
      <w:pPr>
        <w:pStyle w:val="BodyText11"/>
        <w:shd w:val="clear" w:color="auto" w:fill="auto"/>
        <w:spacing w:line="360" w:lineRule="auto"/>
        <w:ind w:right="40" w:firstLine="708"/>
        <w:rPr>
          <w:rStyle w:val="Bodytext285pt"/>
          <w:rFonts w:eastAsia="Century Schoolbook"/>
          <w:iCs/>
          <w:sz w:val="24"/>
          <w:szCs w:val="24"/>
        </w:rPr>
      </w:pPr>
      <w:r>
        <w:rPr>
          <w:rStyle w:val="Bodytext285pt"/>
          <w:rFonts w:eastAsia="Century Schoolbook"/>
          <w:iCs/>
          <w:sz w:val="24"/>
          <w:szCs w:val="24"/>
        </w:rPr>
        <w:t xml:space="preserve">În Tabelul 2 sunt </w:t>
      </w:r>
      <w:r w:rsidR="0087482D">
        <w:rPr>
          <w:rStyle w:val="Bodytext285pt"/>
          <w:rFonts w:eastAsia="Century Schoolbook"/>
          <w:iCs/>
          <w:sz w:val="24"/>
          <w:szCs w:val="24"/>
        </w:rPr>
        <w:t>prezentate calificativele simple</w:t>
      </w:r>
      <w:r>
        <w:rPr>
          <w:rStyle w:val="Bodytext285pt"/>
          <w:rFonts w:eastAsia="Century Schoolbook"/>
          <w:iCs/>
          <w:sz w:val="24"/>
          <w:szCs w:val="24"/>
        </w:rPr>
        <w:t xml:space="preserve"> </w:t>
      </w:r>
      <w:r w:rsidR="0087370C">
        <w:rPr>
          <w:rStyle w:val="Bodytext285pt"/>
          <w:rFonts w:eastAsia="Century Schoolbook"/>
          <w:iCs/>
          <w:sz w:val="24"/>
          <w:szCs w:val="24"/>
        </w:rPr>
        <w:t>utilizate în taxonomia luvisolurilor.</w:t>
      </w:r>
    </w:p>
    <w:p w:rsidR="00B7705D" w:rsidRDefault="00B7705D" w:rsidP="007171F7">
      <w:pPr>
        <w:pStyle w:val="BodyText11"/>
        <w:shd w:val="clear" w:color="auto" w:fill="auto"/>
        <w:spacing w:line="360" w:lineRule="auto"/>
        <w:ind w:right="40" w:firstLine="708"/>
        <w:rPr>
          <w:rStyle w:val="Bodytext285pt"/>
          <w:rFonts w:eastAsia="Century Schoolbook"/>
          <w:iCs/>
          <w:sz w:val="24"/>
          <w:szCs w:val="24"/>
        </w:rPr>
      </w:pPr>
    </w:p>
    <w:p w:rsidR="006336D8" w:rsidRPr="0087370C" w:rsidRDefault="00DF28DE" w:rsidP="0087370C">
      <w:pPr>
        <w:pStyle w:val="BodyText11"/>
        <w:shd w:val="clear" w:color="auto" w:fill="auto"/>
        <w:spacing w:line="360" w:lineRule="auto"/>
        <w:ind w:right="40" w:firstLine="0"/>
        <w:rPr>
          <w:rFonts w:eastAsia="Century Schoolbook" w:cs="Times New Roman"/>
          <w:iCs/>
          <w:color w:val="000000"/>
          <w:sz w:val="24"/>
          <w:szCs w:val="24"/>
          <w:shd w:val="clear" w:color="auto" w:fill="FFFFFF"/>
          <w:lang w:eastAsia="ro-RO" w:bidi="ro-RO"/>
        </w:rPr>
      </w:pPr>
      <w:r>
        <w:rPr>
          <w:rStyle w:val="Bodytext285pt"/>
          <w:rFonts w:eastAsia="Century Schoolbook"/>
          <w:iCs/>
          <w:sz w:val="24"/>
          <w:szCs w:val="24"/>
        </w:rPr>
        <w:t>Tabel 2</w:t>
      </w:r>
      <w:r w:rsidR="00CB1CDA">
        <w:rPr>
          <w:rStyle w:val="Bodytext285pt"/>
          <w:rFonts w:eastAsia="Century Schoolbook"/>
          <w:iCs/>
          <w:sz w:val="24"/>
          <w:szCs w:val="24"/>
        </w:rPr>
        <w:t>. Calificativele</w:t>
      </w:r>
      <w:r w:rsidR="00D758C6">
        <w:rPr>
          <w:rStyle w:val="Bodytext285pt"/>
          <w:rFonts w:eastAsia="Century Schoolbook"/>
          <w:iCs/>
          <w:sz w:val="24"/>
          <w:szCs w:val="24"/>
        </w:rPr>
        <w:t xml:space="preserve"> simple</w:t>
      </w:r>
      <w:r w:rsidR="00CB1CDA">
        <w:rPr>
          <w:rStyle w:val="Bodytext285pt"/>
          <w:rFonts w:eastAsia="Century Schoolbook"/>
          <w:iCs/>
          <w:sz w:val="24"/>
          <w:szCs w:val="24"/>
        </w:rPr>
        <w:t xml:space="preserve"> de sol utilizate </w:t>
      </w:r>
      <w:r w:rsidR="0087370C">
        <w:rPr>
          <w:rStyle w:val="Bodytext285pt"/>
          <w:rFonts w:eastAsia="Century Schoolbook"/>
          <w:iCs/>
          <w:sz w:val="24"/>
          <w:szCs w:val="24"/>
        </w:rPr>
        <w:t xml:space="preserve">în taxonomia luvisolurilor </w:t>
      </w:r>
      <w:r w:rsidR="00CB1CDA">
        <w:rPr>
          <w:rStyle w:val="Bodytext285pt"/>
          <w:rFonts w:eastAsia="Century Schoolbook"/>
          <w:iCs/>
          <w:sz w:val="24"/>
          <w:szCs w:val="24"/>
        </w:rPr>
        <w:t xml:space="preserve">(după </w:t>
      </w:r>
      <w:r w:rsidR="00CB1CDA" w:rsidRPr="00897491">
        <w:rPr>
          <w:rStyle w:val="Bodytext285pt"/>
          <w:rFonts w:eastAsia="Century Schoolbook"/>
          <w:b/>
          <w:iCs/>
          <w:sz w:val="24"/>
          <w:szCs w:val="24"/>
        </w:rPr>
        <w:t>SRTS</w:t>
      </w:r>
      <w:r w:rsidR="00CB1CDA" w:rsidRPr="00897491">
        <w:rPr>
          <w:rStyle w:val="Bodytext285pt"/>
          <w:rFonts w:eastAsia="Century Schoolbook"/>
          <w:b/>
          <w:sz w:val="24"/>
          <w:szCs w:val="24"/>
        </w:rPr>
        <w:t>-2012+</w:t>
      </w:r>
      <w:r w:rsidR="00CB1CDA">
        <w:rPr>
          <w:rStyle w:val="Bodytext285pt"/>
          <w:rFonts w:eastAsia="Century Schoolbook"/>
          <w:sz w:val="24"/>
          <w:szCs w:val="24"/>
        </w:rPr>
        <w:t>).</w:t>
      </w:r>
    </w:p>
    <w:tbl>
      <w:tblPr>
        <w:tblStyle w:val="TableGrid"/>
        <w:tblW w:w="0" w:type="auto"/>
        <w:tblLayout w:type="fixed"/>
        <w:tblLook w:val="04A0" w:firstRow="1" w:lastRow="0" w:firstColumn="1" w:lastColumn="0" w:noHBand="0" w:noVBand="1"/>
      </w:tblPr>
      <w:tblGrid>
        <w:gridCol w:w="1668"/>
        <w:gridCol w:w="977"/>
        <w:gridCol w:w="15"/>
        <w:gridCol w:w="4828"/>
      </w:tblGrid>
      <w:tr w:rsidR="00C1249D" w:rsidTr="008B1E90">
        <w:tc>
          <w:tcPr>
            <w:tcW w:w="7488" w:type="dxa"/>
            <w:gridSpan w:val="4"/>
          </w:tcPr>
          <w:p w:rsidR="00C1249D" w:rsidRPr="00C1249D" w:rsidRDefault="00C1249D" w:rsidP="00C1249D">
            <w:pPr>
              <w:jc w:val="center"/>
              <w:rPr>
                <w:rStyle w:val="Bodytext285pt"/>
                <w:rFonts w:eastAsia="Century Schoolbook"/>
                <w:b/>
                <w:iCs/>
                <w:sz w:val="24"/>
                <w:szCs w:val="24"/>
              </w:rPr>
            </w:pPr>
            <w:r>
              <w:rPr>
                <w:rStyle w:val="Bodytext285pt"/>
                <w:rFonts w:eastAsia="Century Schoolbook"/>
                <w:b/>
                <w:iCs/>
                <w:sz w:val="24"/>
                <w:szCs w:val="24"/>
              </w:rPr>
              <w:t>PRELUVOSOL</w:t>
            </w:r>
          </w:p>
        </w:tc>
      </w:tr>
      <w:tr w:rsidR="00C1249D" w:rsidTr="008B1E90">
        <w:tc>
          <w:tcPr>
            <w:tcW w:w="1668" w:type="dxa"/>
          </w:tcPr>
          <w:p w:rsidR="00C1249D" w:rsidRDefault="00C1249D" w:rsidP="00D758C6">
            <w:pPr>
              <w:jc w:val="center"/>
              <w:rPr>
                <w:rStyle w:val="Bodytext285pt"/>
                <w:rFonts w:eastAsia="Century Schoolbook"/>
                <w:iCs/>
                <w:sz w:val="24"/>
                <w:szCs w:val="24"/>
              </w:rPr>
            </w:pPr>
            <w:r>
              <w:rPr>
                <w:rStyle w:val="Bodytext285pt"/>
                <w:rFonts w:eastAsia="Century Schoolbook"/>
                <w:iCs/>
                <w:sz w:val="24"/>
                <w:szCs w:val="24"/>
              </w:rPr>
              <w:t>Denumire</w:t>
            </w:r>
          </w:p>
        </w:tc>
        <w:tc>
          <w:tcPr>
            <w:tcW w:w="977" w:type="dxa"/>
          </w:tcPr>
          <w:p w:rsidR="00C1249D" w:rsidRDefault="00C1249D" w:rsidP="00D758C6">
            <w:pPr>
              <w:jc w:val="center"/>
              <w:rPr>
                <w:rStyle w:val="Bodytext285pt"/>
                <w:rFonts w:eastAsia="Century Schoolbook"/>
                <w:iCs/>
                <w:sz w:val="24"/>
                <w:szCs w:val="24"/>
              </w:rPr>
            </w:pPr>
            <w:r>
              <w:rPr>
                <w:rStyle w:val="Bodytext285pt"/>
                <w:rFonts w:eastAsia="Century Schoolbook"/>
                <w:iCs/>
                <w:sz w:val="24"/>
                <w:szCs w:val="24"/>
              </w:rPr>
              <w:t>Simbol</w:t>
            </w:r>
          </w:p>
        </w:tc>
        <w:tc>
          <w:tcPr>
            <w:tcW w:w="4843" w:type="dxa"/>
            <w:gridSpan w:val="2"/>
          </w:tcPr>
          <w:p w:rsidR="00C1249D" w:rsidRDefault="00C1249D" w:rsidP="00D758C6">
            <w:pPr>
              <w:jc w:val="both"/>
              <w:rPr>
                <w:rStyle w:val="Bodytext285pt"/>
                <w:rFonts w:eastAsia="Century Schoolbook"/>
                <w:iCs/>
                <w:sz w:val="24"/>
                <w:szCs w:val="24"/>
              </w:rPr>
            </w:pPr>
            <w:r>
              <w:rPr>
                <w:rStyle w:val="Bodytext285pt"/>
                <w:rFonts w:eastAsia="Century Schoolbook"/>
                <w:iCs/>
                <w:sz w:val="24"/>
                <w:szCs w:val="24"/>
              </w:rPr>
              <w:t>Specificaţii principale de definiţie</w:t>
            </w:r>
          </w:p>
        </w:tc>
      </w:tr>
      <w:tr w:rsidR="00C1249D" w:rsidRPr="00E20041" w:rsidTr="008B1E90">
        <w:tc>
          <w:tcPr>
            <w:tcW w:w="1668" w:type="dxa"/>
          </w:tcPr>
          <w:p w:rsidR="00C1249D" w:rsidRDefault="00C1249D" w:rsidP="00D758C6">
            <w:pPr>
              <w:jc w:val="center"/>
              <w:rPr>
                <w:rStyle w:val="Bodytext285pt"/>
                <w:rFonts w:eastAsia="Century Schoolbook"/>
                <w:iCs/>
                <w:sz w:val="24"/>
                <w:szCs w:val="24"/>
              </w:rPr>
            </w:pPr>
            <w:r>
              <w:rPr>
                <w:rStyle w:val="Bodytext285pt"/>
                <w:rFonts w:eastAsia="Century Schoolbook"/>
                <w:iCs/>
                <w:sz w:val="24"/>
                <w:szCs w:val="24"/>
              </w:rPr>
              <w:t>argilic</w:t>
            </w:r>
          </w:p>
        </w:tc>
        <w:tc>
          <w:tcPr>
            <w:tcW w:w="977" w:type="dxa"/>
          </w:tcPr>
          <w:p w:rsidR="00C1249D" w:rsidRDefault="00C1249D" w:rsidP="00D758C6">
            <w:pPr>
              <w:jc w:val="center"/>
              <w:rPr>
                <w:rStyle w:val="Bodytext285pt"/>
                <w:rFonts w:eastAsia="Century Schoolbook"/>
                <w:iCs/>
                <w:sz w:val="24"/>
                <w:szCs w:val="24"/>
              </w:rPr>
            </w:pPr>
            <w:r>
              <w:rPr>
                <w:rStyle w:val="Bodytext285pt"/>
                <w:rFonts w:eastAsia="Century Schoolbook"/>
                <w:iCs/>
                <w:sz w:val="24"/>
                <w:szCs w:val="24"/>
              </w:rPr>
              <w:t>aa</w:t>
            </w:r>
          </w:p>
        </w:tc>
        <w:tc>
          <w:tcPr>
            <w:tcW w:w="4843" w:type="dxa"/>
            <w:gridSpan w:val="2"/>
          </w:tcPr>
          <w:p w:rsidR="00C1249D" w:rsidRPr="00E20041" w:rsidRDefault="00C1249D" w:rsidP="00D758C6">
            <w:pPr>
              <w:rPr>
                <w:rStyle w:val="Bodytext285pt"/>
                <w:rFonts w:eastAsia="Century Schoolbook"/>
                <w:i/>
                <w:sz w:val="24"/>
                <w:szCs w:val="24"/>
              </w:rPr>
            </w:pPr>
            <w:r w:rsidRPr="00E20041">
              <w:rPr>
                <w:rStyle w:val="Bodytext285pt"/>
                <w:rFonts w:eastAsia="Century Schoolbook"/>
                <w:i/>
                <w:sz w:val="24"/>
                <w:szCs w:val="24"/>
              </w:rPr>
              <w:t>textură fină (argiloasă şi/lutoasă-argiloasă) în orizontul de suprafaţă.</w:t>
            </w:r>
          </w:p>
        </w:tc>
      </w:tr>
      <w:tr w:rsidR="00C1249D" w:rsidRPr="00E20041" w:rsidTr="008B1E90">
        <w:tc>
          <w:tcPr>
            <w:tcW w:w="1668" w:type="dxa"/>
          </w:tcPr>
          <w:p w:rsidR="00C1249D" w:rsidRDefault="00C1249D" w:rsidP="00D758C6">
            <w:pPr>
              <w:jc w:val="center"/>
              <w:rPr>
                <w:rStyle w:val="Bodytext285pt"/>
                <w:rFonts w:eastAsia="Century Schoolbook"/>
                <w:iCs/>
                <w:sz w:val="24"/>
                <w:szCs w:val="24"/>
              </w:rPr>
            </w:pPr>
            <w:r>
              <w:rPr>
                <w:rStyle w:val="Bodytext285pt"/>
                <w:rFonts w:eastAsia="Century Schoolbook"/>
                <w:iCs/>
                <w:sz w:val="24"/>
                <w:szCs w:val="24"/>
              </w:rPr>
              <w:t>amfigleic</w:t>
            </w:r>
          </w:p>
        </w:tc>
        <w:tc>
          <w:tcPr>
            <w:tcW w:w="977" w:type="dxa"/>
          </w:tcPr>
          <w:p w:rsidR="00C1249D" w:rsidRDefault="00C1249D" w:rsidP="00D758C6">
            <w:pPr>
              <w:jc w:val="center"/>
              <w:rPr>
                <w:rStyle w:val="Bodytext285pt"/>
                <w:rFonts w:eastAsia="Century Schoolbook"/>
                <w:iCs/>
                <w:sz w:val="24"/>
                <w:szCs w:val="24"/>
              </w:rPr>
            </w:pPr>
            <w:r>
              <w:rPr>
                <w:rStyle w:val="Bodytext285pt"/>
                <w:rFonts w:eastAsia="Century Schoolbook"/>
                <w:iCs/>
                <w:sz w:val="24"/>
                <w:szCs w:val="24"/>
              </w:rPr>
              <w:t>ag</w:t>
            </w:r>
          </w:p>
        </w:tc>
        <w:tc>
          <w:tcPr>
            <w:tcW w:w="4843" w:type="dxa"/>
            <w:gridSpan w:val="2"/>
          </w:tcPr>
          <w:p w:rsidR="00C1249D" w:rsidRPr="00E20041" w:rsidRDefault="00C1249D" w:rsidP="00D758C6">
            <w:pPr>
              <w:rPr>
                <w:rStyle w:val="Bodytext285pt"/>
                <w:rFonts w:eastAsia="Century Schoolbook"/>
                <w:i/>
                <w:sz w:val="24"/>
                <w:szCs w:val="24"/>
              </w:rPr>
            </w:pPr>
            <w:r w:rsidRPr="00E20041">
              <w:rPr>
                <w:rStyle w:val="Bodytext285pt"/>
                <w:rFonts w:eastAsia="Century Schoolbook"/>
                <w:i/>
                <w:sz w:val="24"/>
                <w:szCs w:val="24"/>
              </w:rPr>
              <w:t xml:space="preserve">gleic şi stagnic în acelaş timp (gc </w:t>
            </w:r>
            <w:r w:rsidRPr="00E20041">
              <w:rPr>
                <w:rStyle w:val="Bodytext285pt"/>
                <w:rFonts w:eastAsia="Century Schoolbook"/>
                <w:i/>
                <w:sz w:val="24"/>
                <w:szCs w:val="24"/>
                <w:lang w:val="en-US"/>
              </w:rPr>
              <w:t>+ st</w:t>
            </w:r>
            <w:r w:rsidRPr="00E20041">
              <w:rPr>
                <w:rStyle w:val="Bodytext285pt"/>
                <w:rFonts w:eastAsia="Century Schoolbook"/>
                <w:i/>
                <w:sz w:val="24"/>
                <w:szCs w:val="24"/>
              </w:rPr>
              <w:t>)</w:t>
            </w:r>
          </w:p>
        </w:tc>
      </w:tr>
      <w:tr w:rsidR="00C1249D" w:rsidRPr="00E20041" w:rsidTr="008B1E90">
        <w:tc>
          <w:tcPr>
            <w:tcW w:w="1668" w:type="dxa"/>
          </w:tcPr>
          <w:p w:rsidR="00C1249D" w:rsidRDefault="00C1249D" w:rsidP="00D758C6">
            <w:pPr>
              <w:jc w:val="center"/>
              <w:rPr>
                <w:rStyle w:val="Bodytext285pt"/>
                <w:rFonts w:eastAsia="Century Schoolbook"/>
                <w:iCs/>
                <w:sz w:val="24"/>
                <w:szCs w:val="24"/>
              </w:rPr>
            </w:pPr>
            <w:r>
              <w:rPr>
                <w:rStyle w:val="Bodytext285pt"/>
                <w:rFonts w:eastAsia="Century Schoolbook"/>
                <w:iCs/>
                <w:sz w:val="24"/>
                <w:szCs w:val="24"/>
              </w:rPr>
              <w:t>calcic</w:t>
            </w:r>
          </w:p>
        </w:tc>
        <w:tc>
          <w:tcPr>
            <w:tcW w:w="977" w:type="dxa"/>
          </w:tcPr>
          <w:p w:rsidR="00C1249D" w:rsidRDefault="00C1249D" w:rsidP="00D758C6">
            <w:pPr>
              <w:jc w:val="center"/>
              <w:rPr>
                <w:rStyle w:val="Bodytext285pt"/>
                <w:rFonts w:eastAsia="Century Schoolbook"/>
                <w:iCs/>
                <w:sz w:val="24"/>
                <w:szCs w:val="24"/>
              </w:rPr>
            </w:pPr>
            <w:r>
              <w:rPr>
                <w:rStyle w:val="Bodytext285pt"/>
                <w:rFonts w:eastAsia="Century Schoolbook"/>
                <w:iCs/>
                <w:sz w:val="24"/>
                <w:szCs w:val="24"/>
              </w:rPr>
              <w:t>ca</w:t>
            </w:r>
          </w:p>
        </w:tc>
        <w:tc>
          <w:tcPr>
            <w:tcW w:w="4843" w:type="dxa"/>
            <w:gridSpan w:val="2"/>
          </w:tcPr>
          <w:p w:rsidR="00C1249D" w:rsidRPr="00E20041" w:rsidRDefault="00C1249D" w:rsidP="00D758C6">
            <w:pPr>
              <w:rPr>
                <w:rStyle w:val="Bodytext285pt"/>
                <w:rFonts w:eastAsia="Century Schoolbook"/>
                <w:i/>
                <w:sz w:val="24"/>
                <w:szCs w:val="24"/>
              </w:rPr>
            </w:pPr>
            <w:r w:rsidRPr="00E20041">
              <w:rPr>
                <w:rStyle w:val="Bodytext285pt"/>
                <w:rFonts w:eastAsia="Century Schoolbook"/>
                <w:i/>
                <w:sz w:val="24"/>
                <w:szCs w:val="24"/>
              </w:rPr>
              <w:t xml:space="preserve">orizont Cca (carbonaţi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12% sau carbonaţi secundari friabili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5%) sau km (carbonaţi escundari friabili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1%), începând în 0 – 125 cm.</w:t>
            </w:r>
          </w:p>
        </w:tc>
      </w:tr>
      <w:tr w:rsidR="00C1249D" w:rsidRPr="00E20041" w:rsidTr="008B1E90">
        <w:tc>
          <w:tcPr>
            <w:tcW w:w="1668" w:type="dxa"/>
          </w:tcPr>
          <w:p w:rsidR="00C1249D" w:rsidRDefault="00C1249D" w:rsidP="00D758C6">
            <w:pPr>
              <w:jc w:val="center"/>
              <w:rPr>
                <w:rStyle w:val="Bodytext285pt"/>
                <w:rFonts w:eastAsia="Century Schoolbook"/>
                <w:iCs/>
                <w:sz w:val="24"/>
                <w:szCs w:val="24"/>
              </w:rPr>
            </w:pPr>
            <w:r>
              <w:rPr>
                <w:rStyle w:val="Bodytext285pt"/>
                <w:rFonts w:eastAsia="Century Schoolbook"/>
                <w:iCs/>
                <w:sz w:val="24"/>
                <w:szCs w:val="24"/>
              </w:rPr>
              <w:t>gleic</w:t>
            </w:r>
          </w:p>
        </w:tc>
        <w:tc>
          <w:tcPr>
            <w:tcW w:w="977" w:type="dxa"/>
          </w:tcPr>
          <w:p w:rsidR="00C1249D" w:rsidRDefault="00C1249D" w:rsidP="00D758C6">
            <w:pPr>
              <w:jc w:val="center"/>
              <w:rPr>
                <w:rStyle w:val="Bodytext285pt"/>
                <w:rFonts w:eastAsia="Century Schoolbook"/>
                <w:iCs/>
                <w:sz w:val="24"/>
                <w:szCs w:val="24"/>
              </w:rPr>
            </w:pPr>
            <w:r>
              <w:rPr>
                <w:rStyle w:val="Bodytext285pt"/>
                <w:rFonts w:eastAsia="Century Schoolbook"/>
                <w:iCs/>
                <w:sz w:val="24"/>
                <w:szCs w:val="24"/>
              </w:rPr>
              <w:t>gc</w:t>
            </w:r>
          </w:p>
        </w:tc>
        <w:tc>
          <w:tcPr>
            <w:tcW w:w="4843" w:type="dxa"/>
            <w:gridSpan w:val="2"/>
          </w:tcPr>
          <w:p w:rsidR="00C1249D" w:rsidRPr="00E20041" w:rsidRDefault="00C1249D" w:rsidP="00D758C6">
            <w:pPr>
              <w:rPr>
                <w:rStyle w:val="Bodytext285pt"/>
                <w:rFonts w:eastAsia="Century Schoolbook"/>
                <w:i/>
                <w:sz w:val="24"/>
                <w:szCs w:val="24"/>
              </w:rPr>
            </w:pPr>
            <w:r w:rsidRPr="00E20041">
              <w:rPr>
                <w:rStyle w:val="Bodytext285pt"/>
                <w:rFonts w:eastAsia="Century Schoolbook"/>
                <w:i/>
                <w:sz w:val="24"/>
                <w:szCs w:val="24"/>
              </w:rPr>
              <w:t xml:space="preserve">orizont </w:t>
            </w:r>
            <w:r w:rsidRPr="00E20041">
              <w:rPr>
                <w:rStyle w:val="Bodytext285pt"/>
                <w:rFonts w:eastAsia="Century Schoolbook"/>
                <w:b/>
                <w:bCs/>
                <w:i/>
                <w:sz w:val="24"/>
                <w:szCs w:val="24"/>
              </w:rPr>
              <w:t>Gr</w:t>
            </w:r>
            <w:r w:rsidRPr="00E20041">
              <w:rPr>
                <w:rStyle w:val="Bodytext285pt"/>
                <w:rFonts w:eastAsia="Century Schoolbook"/>
                <w:i/>
                <w:sz w:val="24"/>
                <w:szCs w:val="24"/>
              </w:rPr>
              <w:t xml:space="preserve"> (proprietăţi gleice de reducere) începând în 50 – 125 cm.</w:t>
            </w:r>
          </w:p>
        </w:tc>
      </w:tr>
      <w:tr w:rsidR="00C1249D" w:rsidRPr="00E20041" w:rsidTr="008B1E90">
        <w:tc>
          <w:tcPr>
            <w:tcW w:w="1668" w:type="dxa"/>
          </w:tcPr>
          <w:p w:rsidR="00C1249D" w:rsidRDefault="00C1249D" w:rsidP="00D758C6">
            <w:pPr>
              <w:jc w:val="center"/>
              <w:rPr>
                <w:rStyle w:val="Bodytext285pt"/>
                <w:rFonts w:eastAsia="Century Schoolbook"/>
                <w:iCs/>
                <w:sz w:val="24"/>
                <w:szCs w:val="24"/>
              </w:rPr>
            </w:pPr>
            <w:r>
              <w:rPr>
                <w:rStyle w:val="Bodytext285pt"/>
                <w:rFonts w:eastAsia="Century Schoolbook"/>
                <w:iCs/>
                <w:sz w:val="24"/>
                <w:szCs w:val="24"/>
              </w:rPr>
              <w:t>endogleic</w:t>
            </w:r>
          </w:p>
        </w:tc>
        <w:tc>
          <w:tcPr>
            <w:tcW w:w="977" w:type="dxa"/>
          </w:tcPr>
          <w:p w:rsidR="00C1249D" w:rsidRDefault="00C1249D" w:rsidP="00D758C6">
            <w:pPr>
              <w:jc w:val="center"/>
              <w:rPr>
                <w:rStyle w:val="Bodytext285pt"/>
                <w:rFonts w:eastAsia="Century Schoolbook"/>
                <w:iCs/>
                <w:sz w:val="24"/>
                <w:szCs w:val="24"/>
              </w:rPr>
            </w:pPr>
            <w:r>
              <w:rPr>
                <w:rStyle w:val="Bodytext285pt"/>
                <w:rFonts w:eastAsia="Century Schoolbook"/>
                <w:iCs/>
                <w:sz w:val="24"/>
                <w:szCs w:val="24"/>
              </w:rPr>
              <w:t>ng</w:t>
            </w:r>
          </w:p>
        </w:tc>
        <w:tc>
          <w:tcPr>
            <w:tcW w:w="4843" w:type="dxa"/>
            <w:gridSpan w:val="2"/>
          </w:tcPr>
          <w:p w:rsidR="00C1249D" w:rsidRPr="00E20041" w:rsidRDefault="00C1249D" w:rsidP="00D758C6">
            <w:pPr>
              <w:rPr>
                <w:rStyle w:val="Bodytext285pt"/>
                <w:rFonts w:eastAsia="Century Schoolbook"/>
                <w:i/>
                <w:sz w:val="24"/>
                <w:szCs w:val="24"/>
              </w:rPr>
            </w:pPr>
            <w:r w:rsidRPr="00E20041">
              <w:rPr>
                <w:rStyle w:val="Bodytext285pt"/>
                <w:rFonts w:eastAsia="Century Schoolbook"/>
                <w:b/>
                <w:bCs/>
                <w:i/>
                <w:sz w:val="24"/>
                <w:szCs w:val="24"/>
              </w:rPr>
              <w:t>Gr</w:t>
            </w:r>
            <w:r w:rsidRPr="00E20041">
              <w:rPr>
                <w:rStyle w:val="Bodytext285pt"/>
                <w:rFonts w:eastAsia="Century Schoolbook"/>
                <w:i/>
                <w:sz w:val="24"/>
                <w:szCs w:val="24"/>
              </w:rPr>
              <w:t xml:space="preserve"> începând în 50 – 100 cm.</w:t>
            </w:r>
          </w:p>
        </w:tc>
      </w:tr>
      <w:tr w:rsidR="00C1249D" w:rsidRPr="00E20041" w:rsidTr="008B1E90">
        <w:tc>
          <w:tcPr>
            <w:tcW w:w="1668" w:type="dxa"/>
          </w:tcPr>
          <w:p w:rsidR="00C1249D" w:rsidRDefault="00C1249D" w:rsidP="00D758C6">
            <w:pPr>
              <w:jc w:val="center"/>
              <w:rPr>
                <w:rStyle w:val="Bodytext285pt"/>
                <w:rFonts w:eastAsia="Century Schoolbook"/>
                <w:iCs/>
                <w:sz w:val="24"/>
                <w:szCs w:val="24"/>
              </w:rPr>
            </w:pPr>
            <w:r>
              <w:rPr>
                <w:rStyle w:val="Bodytext285pt"/>
                <w:rFonts w:eastAsia="Century Schoolbook"/>
                <w:iCs/>
                <w:sz w:val="24"/>
                <w:szCs w:val="24"/>
              </w:rPr>
              <w:t>batigleic</w:t>
            </w:r>
          </w:p>
        </w:tc>
        <w:tc>
          <w:tcPr>
            <w:tcW w:w="977" w:type="dxa"/>
          </w:tcPr>
          <w:p w:rsidR="00C1249D" w:rsidRDefault="00C1249D" w:rsidP="00D758C6">
            <w:pPr>
              <w:jc w:val="center"/>
              <w:rPr>
                <w:rStyle w:val="Bodytext285pt"/>
                <w:rFonts w:eastAsia="Century Schoolbook"/>
                <w:iCs/>
                <w:sz w:val="24"/>
                <w:szCs w:val="24"/>
              </w:rPr>
            </w:pPr>
            <w:r>
              <w:rPr>
                <w:rStyle w:val="Bodytext285pt"/>
                <w:rFonts w:eastAsia="Century Schoolbook"/>
                <w:iCs/>
                <w:sz w:val="24"/>
                <w:szCs w:val="24"/>
              </w:rPr>
              <w:t>dg</w:t>
            </w:r>
          </w:p>
        </w:tc>
        <w:tc>
          <w:tcPr>
            <w:tcW w:w="4843" w:type="dxa"/>
            <w:gridSpan w:val="2"/>
          </w:tcPr>
          <w:p w:rsidR="00C1249D" w:rsidRPr="00E20041" w:rsidRDefault="00C1249D" w:rsidP="00D758C6">
            <w:pPr>
              <w:rPr>
                <w:rStyle w:val="Bodytext285pt"/>
                <w:rFonts w:eastAsia="Century Schoolbook"/>
                <w:i/>
                <w:sz w:val="24"/>
                <w:szCs w:val="24"/>
              </w:rPr>
            </w:pPr>
            <w:r w:rsidRPr="00E20041">
              <w:rPr>
                <w:rStyle w:val="Bodytext285pt"/>
                <w:rFonts w:eastAsia="Century Schoolbook"/>
                <w:i/>
                <w:sz w:val="24"/>
                <w:szCs w:val="24"/>
              </w:rPr>
              <w:t xml:space="preserve">orizont </w:t>
            </w:r>
            <w:r w:rsidRPr="00E20041">
              <w:rPr>
                <w:rStyle w:val="Bodytext285pt"/>
                <w:rFonts w:eastAsia="Century Schoolbook"/>
                <w:b/>
                <w:bCs/>
                <w:i/>
                <w:sz w:val="24"/>
                <w:szCs w:val="24"/>
              </w:rPr>
              <w:t>Gr</w:t>
            </w:r>
            <w:r w:rsidRPr="00E20041">
              <w:rPr>
                <w:rStyle w:val="Bodytext285pt"/>
                <w:rFonts w:eastAsia="Century Schoolbook"/>
                <w:i/>
                <w:sz w:val="24"/>
                <w:szCs w:val="24"/>
              </w:rPr>
              <w:t xml:space="preserve"> începând în 100 – 200 cm.</w:t>
            </w:r>
          </w:p>
        </w:tc>
      </w:tr>
      <w:tr w:rsidR="00C1249D" w:rsidRPr="00E20041" w:rsidTr="008B1E90">
        <w:tc>
          <w:tcPr>
            <w:tcW w:w="1668" w:type="dxa"/>
          </w:tcPr>
          <w:p w:rsidR="00C1249D" w:rsidRDefault="00C1249D" w:rsidP="00D758C6">
            <w:pPr>
              <w:jc w:val="center"/>
              <w:rPr>
                <w:rStyle w:val="Bodytext285pt"/>
                <w:rFonts w:eastAsia="Century Schoolbook"/>
                <w:iCs/>
                <w:sz w:val="24"/>
                <w:szCs w:val="24"/>
              </w:rPr>
            </w:pPr>
            <w:r>
              <w:rPr>
                <w:rStyle w:val="Bodytext285pt"/>
                <w:rFonts w:eastAsia="Century Schoolbook"/>
                <w:iCs/>
                <w:sz w:val="24"/>
                <w:szCs w:val="24"/>
              </w:rPr>
              <w:t>lamelar</w:t>
            </w:r>
          </w:p>
        </w:tc>
        <w:tc>
          <w:tcPr>
            <w:tcW w:w="977" w:type="dxa"/>
          </w:tcPr>
          <w:p w:rsidR="00C1249D" w:rsidRDefault="00C1249D" w:rsidP="00D758C6">
            <w:pPr>
              <w:jc w:val="center"/>
              <w:rPr>
                <w:rStyle w:val="Bodytext285pt"/>
                <w:rFonts w:eastAsia="Century Schoolbook"/>
                <w:iCs/>
                <w:sz w:val="24"/>
                <w:szCs w:val="24"/>
              </w:rPr>
            </w:pPr>
            <w:r>
              <w:rPr>
                <w:rStyle w:val="Bodytext285pt"/>
                <w:rFonts w:eastAsia="Century Schoolbook"/>
                <w:iCs/>
                <w:sz w:val="24"/>
                <w:szCs w:val="24"/>
              </w:rPr>
              <w:t>la</w:t>
            </w:r>
          </w:p>
          <w:p w:rsidR="00C1249D" w:rsidRDefault="00C1249D" w:rsidP="00D758C6">
            <w:pPr>
              <w:jc w:val="center"/>
              <w:rPr>
                <w:rStyle w:val="Bodytext285pt"/>
                <w:rFonts w:eastAsia="Century Schoolbook"/>
                <w:iCs/>
                <w:sz w:val="24"/>
                <w:szCs w:val="24"/>
              </w:rPr>
            </w:pPr>
          </w:p>
        </w:tc>
        <w:tc>
          <w:tcPr>
            <w:tcW w:w="4843" w:type="dxa"/>
            <w:gridSpan w:val="2"/>
          </w:tcPr>
          <w:p w:rsidR="00C1249D" w:rsidRPr="00E20041" w:rsidRDefault="00C1249D" w:rsidP="00D758C6">
            <w:pPr>
              <w:rPr>
                <w:rStyle w:val="Bodytext285pt"/>
                <w:rFonts w:eastAsia="Century Schoolbook"/>
                <w:i/>
                <w:sz w:val="24"/>
                <w:szCs w:val="24"/>
              </w:rPr>
            </w:pPr>
            <w:r>
              <w:rPr>
                <w:rStyle w:val="Bodytext285pt"/>
                <w:rFonts w:eastAsia="Century Schoolbook"/>
                <w:i/>
                <w:sz w:val="24"/>
                <w:szCs w:val="24"/>
              </w:rPr>
              <w:t>orizont Btla – Bt lamelar (specific unor subtipuri formate pe materiale nisipoase)</w:t>
            </w:r>
          </w:p>
        </w:tc>
      </w:tr>
      <w:tr w:rsidR="00C1249D" w:rsidRPr="00E20041" w:rsidTr="008B1E90">
        <w:tc>
          <w:tcPr>
            <w:tcW w:w="1668" w:type="dxa"/>
          </w:tcPr>
          <w:p w:rsidR="00C1249D" w:rsidRDefault="00C1249D" w:rsidP="00D758C6">
            <w:pPr>
              <w:jc w:val="center"/>
              <w:rPr>
                <w:rStyle w:val="Bodytext285pt"/>
                <w:rFonts w:eastAsia="Century Schoolbook"/>
                <w:iCs/>
                <w:sz w:val="24"/>
                <w:szCs w:val="24"/>
              </w:rPr>
            </w:pPr>
            <w:r>
              <w:rPr>
                <w:rStyle w:val="Bodytext285pt"/>
                <w:rFonts w:eastAsia="Century Schoolbook"/>
                <w:iCs/>
                <w:sz w:val="24"/>
                <w:szCs w:val="24"/>
              </w:rPr>
              <w:t>molic</w:t>
            </w:r>
          </w:p>
        </w:tc>
        <w:tc>
          <w:tcPr>
            <w:tcW w:w="977" w:type="dxa"/>
          </w:tcPr>
          <w:p w:rsidR="00C1249D" w:rsidRDefault="00C1249D" w:rsidP="00D758C6">
            <w:pPr>
              <w:jc w:val="center"/>
              <w:rPr>
                <w:rStyle w:val="Bodytext285pt"/>
                <w:rFonts w:eastAsia="Century Schoolbook"/>
                <w:iCs/>
                <w:sz w:val="24"/>
                <w:szCs w:val="24"/>
              </w:rPr>
            </w:pPr>
            <w:r>
              <w:rPr>
                <w:rStyle w:val="Bodytext285pt"/>
                <w:rFonts w:eastAsia="Century Schoolbook"/>
                <w:iCs/>
                <w:sz w:val="24"/>
                <w:szCs w:val="24"/>
              </w:rPr>
              <w:t>mo</w:t>
            </w:r>
          </w:p>
        </w:tc>
        <w:tc>
          <w:tcPr>
            <w:tcW w:w="4843" w:type="dxa"/>
            <w:gridSpan w:val="2"/>
          </w:tcPr>
          <w:p w:rsidR="00C1249D" w:rsidRPr="00E20041" w:rsidRDefault="00C1249D" w:rsidP="00D758C6">
            <w:pPr>
              <w:rPr>
                <w:rStyle w:val="Bodytext285pt"/>
                <w:rFonts w:eastAsia="Century Schoolbook"/>
                <w:i/>
                <w:sz w:val="24"/>
                <w:szCs w:val="24"/>
              </w:rPr>
            </w:pPr>
            <w:r>
              <w:rPr>
                <w:rStyle w:val="Bodytext285pt"/>
                <w:rFonts w:eastAsia="Century Schoolbook"/>
                <w:i/>
                <w:sz w:val="24"/>
                <w:szCs w:val="24"/>
              </w:rPr>
              <w:t>orizont Am (V</w:t>
            </w:r>
            <m:oMath>
              <m:r>
                <w:rPr>
                  <w:rStyle w:val="Bodytext285pt"/>
                  <w:rFonts w:ascii="Cambria Math" w:eastAsia="Century Schoolbook" w:hAnsi="Cambria Math"/>
                  <w:sz w:val="24"/>
                  <w:szCs w:val="24"/>
                </w:rPr>
                <m:t>&gt;</m:t>
              </m:r>
            </m:oMath>
            <w:r>
              <w:rPr>
                <w:rStyle w:val="Bodytext285pt"/>
                <w:rFonts w:eastAsia="Century Schoolbook"/>
                <w:i/>
                <w:sz w:val="24"/>
                <w:szCs w:val="24"/>
              </w:rPr>
              <w:t>53%)</w:t>
            </w:r>
          </w:p>
        </w:tc>
      </w:tr>
      <w:tr w:rsidR="00C1249D" w:rsidRPr="00E20041" w:rsidTr="008B1E90">
        <w:tc>
          <w:tcPr>
            <w:tcW w:w="1668" w:type="dxa"/>
          </w:tcPr>
          <w:p w:rsidR="00C1249D" w:rsidRDefault="00C1249D" w:rsidP="00D758C6">
            <w:pPr>
              <w:jc w:val="center"/>
              <w:rPr>
                <w:rStyle w:val="Bodytext285pt"/>
                <w:rFonts w:eastAsia="Century Schoolbook"/>
                <w:iCs/>
                <w:sz w:val="24"/>
                <w:szCs w:val="24"/>
              </w:rPr>
            </w:pPr>
            <w:r>
              <w:rPr>
                <w:rStyle w:val="Bodytext285pt"/>
                <w:rFonts w:eastAsia="Century Schoolbook"/>
                <w:iCs/>
                <w:sz w:val="24"/>
                <w:szCs w:val="24"/>
              </w:rPr>
              <w:t>litic</w:t>
            </w:r>
          </w:p>
        </w:tc>
        <w:tc>
          <w:tcPr>
            <w:tcW w:w="977" w:type="dxa"/>
          </w:tcPr>
          <w:p w:rsidR="00C1249D" w:rsidRDefault="00C1249D" w:rsidP="00D758C6">
            <w:pPr>
              <w:jc w:val="center"/>
              <w:rPr>
                <w:rStyle w:val="Bodytext285pt"/>
                <w:rFonts w:eastAsia="Century Schoolbook"/>
                <w:iCs/>
                <w:sz w:val="24"/>
                <w:szCs w:val="24"/>
              </w:rPr>
            </w:pPr>
            <w:r>
              <w:rPr>
                <w:rStyle w:val="Bodytext285pt"/>
                <w:rFonts w:eastAsia="Century Schoolbook"/>
                <w:iCs/>
                <w:sz w:val="24"/>
                <w:szCs w:val="24"/>
              </w:rPr>
              <w:t>li</w:t>
            </w:r>
          </w:p>
        </w:tc>
        <w:tc>
          <w:tcPr>
            <w:tcW w:w="4843" w:type="dxa"/>
            <w:gridSpan w:val="2"/>
          </w:tcPr>
          <w:p w:rsidR="00C1249D" w:rsidRPr="00E20041" w:rsidRDefault="00C1249D" w:rsidP="00D758C6">
            <w:pPr>
              <w:rPr>
                <w:rStyle w:val="Bodytext285pt"/>
                <w:rFonts w:eastAsia="Century Schoolbook"/>
                <w:i/>
                <w:sz w:val="24"/>
                <w:szCs w:val="24"/>
              </w:rPr>
            </w:pPr>
            <w:r w:rsidRPr="00E20041">
              <w:rPr>
                <w:rStyle w:val="Bodytext285pt"/>
                <w:rFonts w:eastAsia="Century Schoolbook"/>
                <w:i/>
                <w:sz w:val="24"/>
                <w:szCs w:val="24"/>
              </w:rPr>
              <w:t>rocă compactă/continuă (Rn) sau rocă fisurată, inclusiv pietrişuri (Rp) începând în 25 – 50 cm.</w:t>
            </w:r>
          </w:p>
        </w:tc>
      </w:tr>
      <w:tr w:rsidR="00C1249D" w:rsidRPr="00E20041" w:rsidTr="008B1E90">
        <w:tc>
          <w:tcPr>
            <w:tcW w:w="1668" w:type="dxa"/>
          </w:tcPr>
          <w:p w:rsidR="00C1249D" w:rsidRDefault="00C1249D" w:rsidP="00D758C6">
            <w:pPr>
              <w:jc w:val="center"/>
              <w:rPr>
                <w:rStyle w:val="Bodytext285pt"/>
                <w:rFonts w:eastAsia="Century Schoolbook"/>
                <w:iCs/>
                <w:sz w:val="24"/>
                <w:szCs w:val="24"/>
              </w:rPr>
            </w:pPr>
            <w:r>
              <w:rPr>
                <w:rStyle w:val="Bodytext285pt"/>
                <w:rFonts w:eastAsia="Century Schoolbook"/>
                <w:iCs/>
                <w:sz w:val="24"/>
                <w:szCs w:val="24"/>
              </w:rPr>
              <w:t>lutic</w:t>
            </w:r>
          </w:p>
        </w:tc>
        <w:tc>
          <w:tcPr>
            <w:tcW w:w="977" w:type="dxa"/>
          </w:tcPr>
          <w:p w:rsidR="00C1249D" w:rsidRDefault="00C1249D" w:rsidP="00D758C6">
            <w:pPr>
              <w:jc w:val="center"/>
              <w:rPr>
                <w:rStyle w:val="Bodytext285pt"/>
                <w:rFonts w:eastAsia="Century Schoolbook"/>
                <w:iCs/>
                <w:sz w:val="24"/>
                <w:szCs w:val="24"/>
              </w:rPr>
            </w:pPr>
            <w:r>
              <w:rPr>
                <w:rStyle w:val="Bodytext285pt"/>
                <w:rFonts w:eastAsia="Century Schoolbook"/>
                <w:iCs/>
                <w:sz w:val="24"/>
                <w:szCs w:val="24"/>
              </w:rPr>
              <w:t>lu</w:t>
            </w:r>
          </w:p>
        </w:tc>
        <w:tc>
          <w:tcPr>
            <w:tcW w:w="4843" w:type="dxa"/>
            <w:gridSpan w:val="2"/>
          </w:tcPr>
          <w:p w:rsidR="00C1249D" w:rsidRPr="00E20041" w:rsidRDefault="00C1249D" w:rsidP="00D758C6">
            <w:pPr>
              <w:rPr>
                <w:rStyle w:val="Bodytext285pt"/>
                <w:rFonts w:eastAsia="Century Schoolbook"/>
                <w:i/>
                <w:sz w:val="24"/>
                <w:szCs w:val="24"/>
              </w:rPr>
            </w:pPr>
            <w:r w:rsidRPr="00E20041">
              <w:rPr>
                <w:rStyle w:val="Bodytext285pt"/>
                <w:rFonts w:eastAsia="Century Schoolbook"/>
                <w:i/>
                <w:sz w:val="24"/>
                <w:szCs w:val="24"/>
              </w:rPr>
              <w:t>textură mijlocie lutică cel puţin în primii 50 cm (lutoasă-nisipoasă-grosieră/-mijlocie/-fină/-extrafină, lutoasă-nisipoasă-argiloasă, lutoasă medie, lutoasă prăfoasă)</w:t>
            </w:r>
          </w:p>
        </w:tc>
      </w:tr>
      <w:tr w:rsidR="00C1249D" w:rsidRPr="00E20041" w:rsidTr="008B1E90">
        <w:tc>
          <w:tcPr>
            <w:tcW w:w="1668" w:type="dxa"/>
          </w:tcPr>
          <w:p w:rsidR="00C1249D" w:rsidRDefault="00C1249D" w:rsidP="00D758C6">
            <w:pPr>
              <w:jc w:val="center"/>
              <w:rPr>
                <w:rStyle w:val="Bodytext285pt"/>
                <w:rFonts w:eastAsia="Century Schoolbook"/>
                <w:iCs/>
                <w:sz w:val="24"/>
                <w:szCs w:val="24"/>
              </w:rPr>
            </w:pPr>
            <w:r>
              <w:rPr>
                <w:rStyle w:val="Bodytext285pt"/>
                <w:rFonts w:eastAsia="Century Schoolbook"/>
                <w:iCs/>
                <w:sz w:val="24"/>
                <w:szCs w:val="24"/>
              </w:rPr>
              <w:t>pararendzinic</w:t>
            </w:r>
          </w:p>
        </w:tc>
        <w:tc>
          <w:tcPr>
            <w:tcW w:w="977" w:type="dxa"/>
          </w:tcPr>
          <w:p w:rsidR="00C1249D" w:rsidRDefault="00C1249D" w:rsidP="00D758C6">
            <w:pPr>
              <w:jc w:val="center"/>
              <w:rPr>
                <w:rStyle w:val="Bodytext285pt"/>
                <w:rFonts w:eastAsia="Century Schoolbook"/>
                <w:iCs/>
                <w:sz w:val="24"/>
                <w:szCs w:val="24"/>
              </w:rPr>
            </w:pPr>
            <w:r>
              <w:rPr>
                <w:rStyle w:val="Bodytext285pt"/>
                <w:rFonts w:eastAsia="Century Schoolbook"/>
                <w:iCs/>
                <w:sz w:val="24"/>
                <w:szCs w:val="24"/>
              </w:rPr>
              <w:t>pa</w:t>
            </w:r>
          </w:p>
        </w:tc>
        <w:tc>
          <w:tcPr>
            <w:tcW w:w="4843" w:type="dxa"/>
            <w:gridSpan w:val="2"/>
          </w:tcPr>
          <w:p w:rsidR="00C1249D" w:rsidRPr="00E20041" w:rsidRDefault="00C1249D" w:rsidP="00D758C6">
            <w:pPr>
              <w:rPr>
                <w:rStyle w:val="Bodytext285pt"/>
                <w:rFonts w:eastAsia="Century Schoolbook"/>
                <w:i/>
                <w:sz w:val="24"/>
                <w:szCs w:val="24"/>
              </w:rPr>
            </w:pPr>
            <w:r>
              <w:rPr>
                <w:rStyle w:val="Bodytext285pt"/>
                <w:rFonts w:eastAsia="Century Schoolbook"/>
                <w:i/>
                <w:sz w:val="24"/>
                <w:szCs w:val="24"/>
              </w:rPr>
              <w:t>sol având A</w:t>
            </w:r>
            <w:r w:rsidRPr="00E20041">
              <w:rPr>
                <w:rStyle w:val="Bodytext285pt"/>
                <w:rFonts w:eastAsia="Century Schoolbook"/>
                <w:i/>
                <w:sz w:val="24"/>
                <w:szCs w:val="24"/>
              </w:rPr>
              <w:t xml:space="preserve"> şi V%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 55, format pe material parental marnic (argilă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Pr="00E20041">
              <w:rPr>
                <w:rStyle w:val="Bodytext285pt"/>
                <w:rFonts w:eastAsia="Century Schoolbook"/>
                <w:i/>
                <w:sz w:val="24"/>
                <w:szCs w:val="24"/>
              </w:rPr>
              <w:t>40%, material care apare în primii 75 cm ai profilului.</w:t>
            </w:r>
          </w:p>
        </w:tc>
      </w:tr>
      <w:tr w:rsidR="00C1249D" w:rsidRPr="00E20041" w:rsidTr="008B1E90">
        <w:tc>
          <w:tcPr>
            <w:tcW w:w="1668" w:type="dxa"/>
          </w:tcPr>
          <w:p w:rsidR="00C1249D" w:rsidRDefault="00C1249D" w:rsidP="00D758C6">
            <w:pPr>
              <w:jc w:val="center"/>
              <w:rPr>
                <w:rStyle w:val="Bodytext285pt"/>
                <w:rFonts w:eastAsia="Century Schoolbook"/>
                <w:iCs/>
                <w:sz w:val="24"/>
                <w:szCs w:val="24"/>
              </w:rPr>
            </w:pPr>
            <w:r>
              <w:rPr>
                <w:rStyle w:val="Bodytext285pt"/>
                <w:rFonts w:eastAsia="Century Schoolbook"/>
                <w:iCs/>
                <w:sz w:val="24"/>
                <w:szCs w:val="24"/>
              </w:rPr>
              <w:t>psamic</w:t>
            </w:r>
          </w:p>
        </w:tc>
        <w:tc>
          <w:tcPr>
            <w:tcW w:w="977" w:type="dxa"/>
          </w:tcPr>
          <w:p w:rsidR="00C1249D" w:rsidRDefault="00C1249D" w:rsidP="00D758C6">
            <w:pPr>
              <w:jc w:val="center"/>
              <w:rPr>
                <w:rStyle w:val="Bodytext285pt"/>
                <w:rFonts w:eastAsia="Century Schoolbook"/>
                <w:iCs/>
                <w:sz w:val="24"/>
                <w:szCs w:val="24"/>
              </w:rPr>
            </w:pPr>
            <w:r>
              <w:rPr>
                <w:rStyle w:val="Bodytext285pt"/>
                <w:rFonts w:eastAsia="Century Schoolbook"/>
                <w:iCs/>
                <w:sz w:val="24"/>
                <w:szCs w:val="24"/>
              </w:rPr>
              <w:t>ps</w:t>
            </w:r>
          </w:p>
        </w:tc>
        <w:tc>
          <w:tcPr>
            <w:tcW w:w="4843" w:type="dxa"/>
            <w:gridSpan w:val="2"/>
          </w:tcPr>
          <w:p w:rsidR="00C1249D" w:rsidRPr="00E20041" w:rsidRDefault="00C1249D" w:rsidP="00D758C6">
            <w:pPr>
              <w:rPr>
                <w:rStyle w:val="Bodytext285pt"/>
                <w:rFonts w:eastAsia="Century Schoolbook"/>
                <w:i/>
                <w:sz w:val="24"/>
                <w:szCs w:val="24"/>
              </w:rPr>
            </w:pPr>
            <w:r w:rsidRPr="00E20041">
              <w:rPr>
                <w:rStyle w:val="Bodytext285pt"/>
                <w:rFonts w:eastAsia="Century Schoolbook"/>
                <w:i/>
                <w:sz w:val="24"/>
                <w:szCs w:val="24"/>
              </w:rPr>
              <w:t>textură grosieră (nisipoasă şi/sau nisipoasă-lutoasă) în orizontul de suprafaţă  al solului mineral.</w:t>
            </w:r>
          </w:p>
        </w:tc>
      </w:tr>
      <w:tr w:rsidR="00C1249D" w:rsidRPr="00E20041" w:rsidTr="008B1E90">
        <w:tc>
          <w:tcPr>
            <w:tcW w:w="1668" w:type="dxa"/>
          </w:tcPr>
          <w:p w:rsidR="00C1249D" w:rsidRDefault="00C1249D" w:rsidP="00D758C6">
            <w:pPr>
              <w:jc w:val="center"/>
              <w:rPr>
                <w:rStyle w:val="Bodytext285pt"/>
                <w:rFonts w:eastAsia="Century Schoolbook"/>
                <w:iCs/>
                <w:sz w:val="24"/>
                <w:szCs w:val="24"/>
              </w:rPr>
            </w:pPr>
            <w:r>
              <w:rPr>
                <w:rStyle w:val="Bodytext285pt"/>
                <w:rFonts w:eastAsia="Century Schoolbook"/>
                <w:iCs/>
                <w:sz w:val="24"/>
                <w:szCs w:val="24"/>
              </w:rPr>
              <w:t>preluvic</w:t>
            </w:r>
          </w:p>
        </w:tc>
        <w:tc>
          <w:tcPr>
            <w:tcW w:w="977" w:type="dxa"/>
          </w:tcPr>
          <w:p w:rsidR="00C1249D" w:rsidRDefault="00C1249D" w:rsidP="00D758C6">
            <w:pPr>
              <w:jc w:val="center"/>
              <w:rPr>
                <w:rStyle w:val="Bodytext285pt"/>
                <w:rFonts w:eastAsia="Century Schoolbook"/>
                <w:iCs/>
                <w:sz w:val="24"/>
                <w:szCs w:val="24"/>
              </w:rPr>
            </w:pPr>
            <w:r>
              <w:rPr>
                <w:rStyle w:val="Bodytext285pt"/>
                <w:rFonts w:eastAsia="Century Schoolbook"/>
                <w:iCs/>
                <w:sz w:val="24"/>
                <w:szCs w:val="24"/>
              </w:rPr>
              <w:t>el</w:t>
            </w:r>
          </w:p>
        </w:tc>
        <w:tc>
          <w:tcPr>
            <w:tcW w:w="4843" w:type="dxa"/>
            <w:gridSpan w:val="2"/>
          </w:tcPr>
          <w:p w:rsidR="00C1249D" w:rsidRPr="00E20041" w:rsidRDefault="00F420FB" w:rsidP="00D758C6">
            <w:pPr>
              <w:rPr>
                <w:rStyle w:val="Bodytext285pt"/>
                <w:rFonts w:eastAsia="Century Schoolbook"/>
                <w:i/>
                <w:sz w:val="24"/>
                <w:szCs w:val="24"/>
              </w:rPr>
            </w:pPr>
            <w:r>
              <w:rPr>
                <w:rStyle w:val="Bodytext285pt"/>
                <w:rFonts w:eastAsia="Century Schoolbook"/>
                <w:i/>
                <w:sz w:val="24"/>
                <w:szCs w:val="24"/>
              </w:rPr>
              <w:t>sol cu orizon</w:t>
            </w:r>
            <w:r w:rsidR="00C1249D">
              <w:rPr>
                <w:rStyle w:val="Bodytext285pt"/>
                <w:rFonts w:eastAsia="Century Schoolbook"/>
                <w:i/>
                <w:sz w:val="24"/>
                <w:szCs w:val="24"/>
              </w:rPr>
              <w:t>t Bt slab conturat (format)</w:t>
            </w:r>
          </w:p>
        </w:tc>
      </w:tr>
      <w:tr w:rsidR="00C1249D" w:rsidRPr="00E20041" w:rsidTr="008B1E90">
        <w:tc>
          <w:tcPr>
            <w:tcW w:w="1668" w:type="dxa"/>
          </w:tcPr>
          <w:p w:rsidR="00C1249D" w:rsidRDefault="00C1249D" w:rsidP="00D758C6">
            <w:pPr>
              <w:jc w:val="center"/>
              <w:rPr>
                <w:rStyle w:val="Bodytext285pt"/>
                <w:rFonts w:eastAsia="Century Schoolbook"/>
                <w:iCs/>
                <w:sz w:val="24"/>
                <w:szCs w:val="24"/>
              </w:rPr>
            </w:pPr>
            <w:r>
              <w:rPr>
                <w:rStyle w:val="Bodytext285pt"/>
                <w:rFonts w:eastAsia="Century Schoolbook"/>
                <w:iCs/>
                <w:sz w:val="24"/>
                <w:szCs w:val="24"/>
              </w:rPr>
              <w:t>rendzinic</w:t>
            </w:r>
          </w:p>
        </w:tc>
        <w:tc>
          <w:tcPr>
            <w:tcW w:w="977" w:type="dxa"/>
          </w:tcPr>
          <w:p w:rsidR="00C1249D" w:rsidRDefault="00C1249D" w:rsidP="00D758C6">
            <w:pPr>
              <w:jc w:val="center"/>
              <w:rPr>
                <w:rStyle w:val="Bodytext285pt"/>
                <w:rFonts w:eastAsia="Century Schoolbook"/>
                <w:iCs/>
                <w:sz w:val="24"/>
                <w:szCs w:val="24"/>
              </w:rPr>
            </w:pPr>
            <w:r>
              <w:rPr>
                <w:rStyle w:val="Bodytext285pt"/>
                <w:rFonts w:eastAsia="Century Schoolbook"/>
                <w:iCs/>
                <w:sz w:val="24"/>
                <w:szCs w:val="24"/>
              </w:rPr>
              <w:t>rz</w:t>
            </w:r>
          </w:p>
        </w:tc>
        <w:tc>
          <w:tcPr>
            <w:tcW w:w="4843" w:type="dxa"/>
            <w:gridSpan w:val="2"/>
          </w:tcPr>
          <w:p w:rsidR="00C1249D" w:rsidRPr="00E20041" w:rsidRDefault="00C1249D" w:rsidP="00D758C6">
            <w:pPr>
              <w:rPr>
                <w:rStyle w:val="Bodytext285pt"/>
                <w:rFonts w:eastAsia="Century Schoolbook"/>
                <w:i/>
                <w:sz w:val="24"/>
                <w:szCs w:val="24"/>
              </w:rPr>
            </w:pPr>
            <w:r w:rsidRPr="00E20041">
              <w:rPr>
                <w:rStyle w:val="Bodytext285pt"/>
                <w:rFonts w:eastAsia="Century Schoolbook"/>
                <w:i/>
                <w:sz w:val="24"/>
                <w:szCs w:val="24"/>
              </w:rPr>
              <w:t xml:space="preserve">sol cu V%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53 format pe substraturi </w:t>
            </w:r>
            <w:r w:rsidRPr="00E20041">
              <w:rPr>
                <w:rStyle w:val="Bodytext285pt"/>
                <w:rFonts w:eastAsia="Century Schoolbook"/>
                <w:i/>
                <w:sz w:val="24"/>
                <w:szCs w:val="24"/>
              </w:rPr>
              <w:lastRenderedPageBreak/>
              <w:t xml:space="preserve">calcaroase (roci sau materiale scheletice – sk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50%), cu carbonaţi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40% (MK), care apar în 25 – 75 cm.</w:t>
            </w:r>
          </w:p>
        </w:tc>
      </w:tr>
      <w:tr w:rsidR="00C1249D" w:rsidRPr="00E20041" w:rsidTr="008B1E90">
        <w:tc>
          <w:tcPr>
            <w:tcW w:w="1668" w:type="dxa"/>
          </w:tcPr>
          <w:p w:rsidR="00C1249D" w:rsidRDefault="00C1249D" w:rsidP="00D758C6">
            <w:pPr>
              <w:jc w:val="center"/>
              <w:rPr>
                <w:rStyle w:val="Bodytext285pt"/>
                <w:rFonts w:eastAsia="Century Schoolbook"/>
                <w:iCs/>
                <w:sz w:val="24"/>
                <w:szCs w:val="24"/>
              </w:rPr>
            </w:pPr>
            <w:r>
              <w:rPr>
                <w:rStyle w:val="Bodytext285pt"/>
                <w:rFonts w:eastAsia="Century Schoolbook"/>
                <w:iCs/>
                <w:sz w:val="24"/>
                <w:szCs w:val="24"/>
              </w:rPr>
              <w:lastRenderedPageBreak/>
              <w:t>rendzicalcaric</w:t>
            </w:r>
          </w:p>
          <w:p w:rsidR="00C1249D" w:rsidRDefault="00C1249D" w:rsidP="00D758C6">
            <w:pPr>
              <w:jc w:val="center"/>
              <w:rPr>
                <w:rStyle w:val="Bodytext285pt"/>
                <w:rFonts w:eastAsia="Century Schoolbook"/>
                <w:iCs/>
                <w:sz w:val="24"/>
                <w:szCs w:val="24"/>
              </w:rPr>
            </w:pPr>
          </w:p>
        </w:tc>
        <w:tc>
          <w:tcPr>
            <w:tcW w:w="977" w:type="dxa"/>
          </w:tcPr>
          <w:p w:rsidR="00C1249D" w:rsidRDefault="00C1249D" w:rsidP="00D758C6">
            <w:pPr>
              <w:jc w:val="center"/>
              <w:rPr>
                <w:rStyle w:val="Bodytext285pt"/>
                <w:rFonts w:eastAsia="Century Schoolbook"/>
                <w:iCs/>
                <w:sz w:val="24"/>
                <w:szCs w:val="24"/>
              </w:rPr>
            </w:pPr>
            <w:r>
              <w:rPr>
                <w:rStyle w:val="Bodytext285pt"/>
                <w:rFonts w:eastAsia="Century Schoolbook"/>
                <w:iCs/>
                <w:sz w:val="24"/>
                <w:szCs w:val="24"/>
              </w:rPr>
              <w:t>rk</w:t>
            </w:r>
          </w:p>
        </w:tc>
        <w:tc>
          <w:tcPr>
            <w:tcW w:w="4843" w:type="dxa"/>
            <w:gridSpan w:val="2"/>
          </w:tcPr>
          <w:p w:rsidR="00C1249D" w:rsidRPr="00E20041" w:rsidRDefault="00C1249D" w:rsidP="00D758C6">
            <w:pPr>
              <w:rPr>
                <w:rStyle w:val="Bodytext285pt"/>
                <w:rFonts w:eastAsia="Century Schoolbook"/>
                <w:i/>
                <w:sz w:val="24"/>
                <w:szCs w:val="24"/>
              </w:rPr>
            </w:pPr>
            <w:r>
              <w:rPr>
                <w:rStyle w:val="Bodytext285pt"/>
                <w:rFonts w:eastAsia="Century Schoolbook"/>
                <w:i/>
                <w:sz w:val="24"/>
                <w:szCs w:val="24"/>
              </w:rPr>
              <w:t>orizont C cu carbonaţi reziduali din roci calcaroase (Ck) sau fragmente scheletice (sk</w:t>
            </w:r>
            <m:oMath>
              <m:r>
                <w:rPr>
                  <w:rStyle w:val="Bodytext285pt"/>
                  <w:rFonts w:ascii="Cambria Math" w:eastAsia="Century Schoolbook" w:hAnsi="Cambria Math"/>
                  <w:sz w:val="24"/>
                  <w:szCs w:val="24"/>
                </w:rPr>
                <m:t>≠</m:t>
              </m:r>
            </m:oMath>
            <w:r>
              <w:rPr>
                <w:rStyle w:val="Bodytext285pt"/>
                <w:rFonts w:eastAsia="Century Schoolbook"/>
                <w:i/>
                <w:sz w:val="24"/>
                <w:szCs w:val="24"/>
              </w:rPr>
              <w:t>0) calcaroase ori concreţiuni, (nu îndeplineşte toate condiţiile de Cca sau km), începând în 0-125 cm.</w:t>
            </w:r>
          </w:p>
        </w:tc>
      </w:tr>
      <w:tr w:rsidR="00C1249D" w:rsidRPr="00E20041" w:rsidTr="008B1E90">
        <w:tc>
          <w:tcPr>
            <w:tcW w:w="1668" w:type="dxa"/>
          </w:tcPr>
          <w:p w:rsidR="00C1249D" w:rsidRDefault="00C1249D" w:rsidP="00D758C6">
            <w:pPr>
              <w:jc w:val="center"/>
              <w:rPr>
                <w:rStyle w:val="Bodytext285pt"/>
                <w:rFonts w:eastAsia="Century Schoolbook"/>
                <w:iCs/>
                <w:sz w:val="24"/>
                <w:szCs w:val="24"/>
              </w:rPr>
            </w:pPr>
            <w:r>
              <w:rPr>
                <w:rStyle w:val="Bodytext285pt"/>
                <w:rFonts w:eastAsia="Century Schoolbook"/>
                <w:iCs/>
                <w:sz w:val="24"/>
                <w:szCs w:val="24"/>
              </w:rPr>
              <w:t>rodic</w:t>
            </w:r>
          </w:p>
        </w:tc>
        <w:tc>
          <w:tcPr>
            <w:tcW w:w="977" w:type="dxa"/>
          </w:tcPr>
          <w:p w:rsidR="00C1249D" w:rsidRDefault="00C1249D" w:rsidP="00D758C6">
            <w:pPr>
              <w:jc w:val="center"/>
              <w:rPr>
                <w:rStyle w:val="Bodytext285pt"/>
                <w:rFonts w:eastAsia="Century Schoolbook"/>
                <w:iCs/>
                <w:sz w:val="24"/>
                <w:szCs w:val="24"/>
              </w:rPr>
            </w:pPr>
            <w:r>
              <w:rPr>
                <w:rStyle w:val="Bodytext285pt"/>
                <w:rFonts w:eastAsia="Century Schoolbook"/>
                <w:iCs/>
                <w:sz w:val="24"/>
                <w:szCs w:val="24"/>
              </w:rPr>
              <w:t>ro</w:t>
            </w:r>
          </w:p>
        </w:tc>
        <w:tc>
          <w:tcPr>
            <w:tcW w:w="4843" w:type="dxa"/>
            <w:gridSpan w:val="2"/>
          </w:tcPr>
          <w:p w:rsidR="00C1249D" w:rsidRPr="00E20041" w:rsidRDefault="00C1249D" w:rsidP="00D758C6">
            <w:pPr>
              <w:rPr>
                <w:rStyle w:val="Bodytext285pt"/>
                <w:rFonts w:eastAsia="Century Schoolbook"/>
                <w:i/>
                <w:sz w:val="24"/>
                <w:szCs w:val="24"/>
              </w:rPr>
            </w:pPr>
            <w:r>
              <w:rPr>
                <w:rStyle w:val="Bodytext285pt"/>
                <w:rFonts w:eastAsia="Century Schoolbook"/>
                <w:i/>
                <w:sz w:val="24"/>
                <w:szCs w:val="24"/>
              </w:rPr>
              <w:t xml:space="preserve">orizont Bt având în partea inferioară şi cel puţin în pete (în proporţie </w:t>
            </w:r>
            <m:oMath>
              <m:r>
                <w:rPr>
                  <w:rStyle w:val="Bodytext285pt"/>
                  <w:rFonts w:ascii="Cambria Math" w:eastAsia="Century Schoolbook" w:hAnsi="Cambria Math"/>
                  <w:sz w:val="24"/>
                  <w:szCs w:val="24"/>
                </w:rPr>
                <m:t>&gt;</m:t>
              </m:r>
            </m:oMath>
            <w:r>
              <w:rPr>
                <w:rStyle w:val="Bodytext285pt"/>
                <w:rFonts w:eastAsia="Century Schoolbook"/>
                <w:i/>
                <w:sz w:val="24"/>
                <w:szCs w:val="24"/>
              </w:rPr>
              <w:t>50%) culori cu nuanţe în 5YR</w:t>
            </w:r>
          </w:p>
        </w:tc>
      </w:tr>
      <w:tr w:rsidR="00C1249D" w:rsidRPr="00E20041" w:rsidTr="008B1E90">
        <w:tc>
          <w:tcPr>
            <w:tcW w:w="1668" w:type="dxa"/>
          </w:tcPr>
          <w:p w:rsidR="00C1249D" w:rsidRDefault="00C1249D" w:rsidP="00D758C6">
            <w:pPr>
              <w:jc w:val="center"/>
              <w:rPr>
                <w:rStyle w:val="Bodytext285pt"/>
                <w:rFonts w:eastAsia="Century Schoolbook"/>
                <w:iCs/>
                <w:sz w:val="24"/>
                <w:szCs w:val="24"/>
              </w:rPr>
            </w:pPr>
            <w:r>
              <w:rPr>
                <w:rStyle w:val="Bodytext285pt"/>
                <w:rFonts w:eastAsia="Century Schoolbook"/>
                <w:iCs/>
                <w:sz w:val="24"/>
                <w:szCs w:val="24"/>
              </w:rPr>
              <w:t>roşcat</w:t>
            </w:r>
          </w:p>
        </w:tc>
        <w:tc>
          <w:tcPr>
            <w:tcW w:w="977" w:type="dxa"/>
          </w:tcPr>
          <w:p w:rsidR="00C1249D" w:rsidRDefault="00C1249D" w:rsidP="00D758C6">
            <w:pPr>
              <w:jc w:val="center"/>
              <w:rPr>
                <w:rStyle w:val="Bodytext285pt"/>
                <w:rFonts w:eastAsia="Century Schoolbook"/>
                <w:iCs/>
                <w:sz w:val="24"/>
                <w:szCs w:val="24"/>
              </w:rPr>
            </w:pPr>
            <w:r>
              <w:rPr>
                <w:rStyle w:val="Bodytext285pt"/>
                <w:rFonts w:eastAsia="Century Schoolbook"/>
                <w:iCs/>
                <w:sz w:val="24"/>
                <w:szCs w:val="24"/>
              </w:rPr>
              <w:t>rs</w:t>
            </w:r>
          </w:p>
        </w:tc>
        <w:tc>
          <w:tcPr>
            <w:tcW w:w="4843" w:type="dxa"/>
            <w:gridSpan w:val="2"/>
          </w:tcPr>
          <w:p w:rsidR="00C1249D" w:rsidRPr="00E20041" w:rsidRDefault="00C1249D" w:rsidP="00D758C6">
            <w:pPr>
              <w:rPr>
                <w:rStyle w:val="Bodytext285pt"/>
                <w:rFonts w:eastAsia="Century Schoolbook"/>
                <w:i/>
                <w:sz w:val="24"/>
                <w:szCs w:val="24"/>
              </w:rPr>
            </w:pPr>
            <w:r>
              <w:rPr>
                <w:rStyle w:val="Bodytext285pt"/>
                <w:rFonts w:eastAsia="Century Schoolbook"/>
                <w:i/>
                <w:sz w:val="24"/>
                <w:szCs w:val="24"/>
              </w:rPr>
              <w:t xml:space="preserve">orizont Bt având în partea inferioară şi cel puţin în pete (în proporţie </w:t>
            </w:r>
            <m:oMath>
              <m:r>
                <w:rPr>
                  <w:rStyle w:val="Bodytext285pt"/>
                  <w:rFonts w:ascii="Cambria Math" w:eastAsia="Century Schoolbook" w:hAnsi="Cambria Math"/>
                  <w:sz w:val="24"/>
                  <w:szCs w:val="24"/>
                </w:rPr>
                <m:t>&gt;</m:t>
              </m:r>
            </m:oMath>
            <w:r>
              <w:rPr>
                <w:rStyle w:val="Bodytext285pt"/>
                <w:rFonts w:eastAsia="Century Schoolbook"/>
                <w:i/>
                <w:sz w:val="24"/>
                <w:szCs w:val="24"/>
              </w:rPr>
              <w:t>50%) culori cu nuanţe în 7,5YR</w:t>
            </w:r>
          </w:p>
        </w:tc>
      </w:tr>
      <w:tr w:rsidR="00C1249D" w:rsidRPr="00E20041" w:rsidTr="008B1E90">
        <w:tc>
          <w:tcPr>
            <w:tcW w:w="1668" w:type="dxa"/>
          </w:tcPr>
          <w:p w:rsidR="00C1249D" w:rsidRDefault="00C1249D" w:rsidP="00D758C6">
            <w:pPr>
              <w:jc w:val="center"/>
              <w:rPr>
                <w:rStyle w:val="Bodytext285pt"/>
                <w:rFonts w:eastAsia="Century Schoolbook"/>
                <w:iCs/>
                <w:sz w:val="24"/>
                <w:szCs w:val="24"/>
              </w:rPr>
            </w:pPr>
            <w:r>
              <w:rPr>
                <w:rStyle w:val="Bodytext285pt"/>
                <w:rFonts w:eastAsia="Century Schoolbook"/>
                <w:iCs/>
                <w:sz w:val="24"/>
                <w:szCs w:val="24"/>
              </w:rPr>
              <w:t>scheletic</w:t>
            </w:r>
          </w:p>
        </w:tc>
        <w:tc>
          <w:tcPr>
            <w:tcW w:w="977" w:type="dxa"/>
          </w:tcPr>
          <w:p w:rsidR="00C1249D" w:rsidRDefault="00C1249D" w:rsidP="00D758C6">
            <w:pPr>
              <w:jc w:val="center"/>
              <w:rPr>
                <w:rStyle w:val="Bodytext285pt"/>
                <w:rFonts w:eastAsia="Century Schoolbook"/>
                <w:iCs/>
                <w:sz w:val="24"/>
                <w:szCs w:val="24"/>
              </w:rPr>
            </w:pPr>
            <w:r>
              <w:rPr>
                <w:rStyle w:val="Bodytext285pt"/>
                <w:rFonts w:eastAsia="Century Schoolbook"/>
                <w:iCs/>
                <w:sz w:val="24"/>
                <w:szCs w:val="24"/>
              </w:rPr>
              <w:t>qq</w:t>
            </w:r>
          </w:p>
        </w:tc>
        <w:tc>
          <w:tcPr>
            <w:tcW w:w="4843" w:type="dxa"/>
            <w:gridSpan w:val="2"/>
          </w:tcPr>
          <w:p w:rsidR="00C1249D" w:rsidRPr="00E20041" w:rsidRDefault="00C1249D" w:rsidP="00D758C6">
            <w:pPr>
              <w:rPr>
                <w:rStyle w:val="Bodytext285pt"/>
                <w:rFonts w:eastAsia="Century Schoolbook"/>
                <w:i/>
                <w:sz w:val="24"/>
                <w:szCs w:val="24"/>
              </w:rPr>
            </w:pPr>
            <w:r>
              <w:rPr>
                <w:rStyle w:val="Bodytext285pt"/>
                <w:rFonts w:eastAsia="Century Schoolbook"/>
                <w:i/>
                <w:sz w:val="24"/>
                <w:szCs w:val="24"/>
              </w:rPr>
              <w:t xml:space="preserve">orizonturi Ao şi Bt sau numai Bt scheletice, 50% </w:t>
            </w:r>
            <m:oMath>
              <m:r>
                <w:rPr>
                  <w:rStyle w:val="Bodytext285pt"/>
                  <w:rFonts w:ascii="Cambria Math" w:eastAsia="Century Schoolbook" w:hAnsi="Cambria Math"/>
                  <w:sz w:val="24"/>
                  <w:szCs w:val="24"/>
                </w:rPr>
                <m:t>&lt;</m:t>
              </m:r>
            </m:oMath>
            <w:r>
              <w:rPr>
                <w:rStyle w:val="Bodytext285pt"/>
                <w:rFonts w:eastAsia="Century Schoolbook"/>
                <w:i/>
                <w:sz w:val="24"/>
                <w:szCs w:val="24"/>
              </w:rPr>
              <w:t xml:space="preserve"> sk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90%</w:t>
            </w:r>
          </w:p>
        </w:tc>
      </w:tr>
      <w:tr w:rsidR="00C1249D" w:rsidRPr="00E20041" w:rsidTr="008B1E90">
        <w:tc>
          <w:tcPr>
            <w:tcW w:w="1668" w:type="dxa"/>
          </w:tcPr>
          <w:p w:rsidR="00C1249D" w:rsidRDefault="00C1249D" w:rsidP="00D758C6">
            <w:pPr>
              <w:jc w:val="center"/>
              <w:rPr>
                <w:rStyle w:val="Bodytext285pt"/>
                <w:rFonts w:eastAsia="Century Schoolbook"/>
                <w:iCs/>
                <w:sz w:val="24"/>
                <w:szCs w:val="24"/>
              </w:rPr>
            </w:pPr>
            <w:r>
              <w:rPr>
                <w:rStyle w:val="Bodytext285pt"/>
                <w:rFonts w:eastAsia="Century Schoolbook"/>
                <w:iCs/>
                <w:sz w:val="24"/>
                <w:szCs w:val="24"/>
              </w:rPr>
              <w:t>hiperscheletic</w:t>
            </w:r>
          </w:p>
        </w:tc>
        <w:tc>
          <w:tcPr>
            <w:tcW w:w="977" w:type="dxa"/>
          </w:tcPr>
          <w:p w:rsidR="00C1249D" w:rsidRDefault="00C1249D" w:rsidP="00D758C6">
            <w:pPr>
              <w:jc w:val="center"/>
              <w:rPr>
                <w:rStyle w:val="Bodytext285pt"/>
                <w:rFonts w:eastAsia="Century Schoolbook"/>
                <w:iCs/>
                <w:sz w:val="24"/>
                <w:szCs w:val="24"/>
              </w:rPr>
            </w:pPr>
            <w:r>
              <w:rPr>
                <w:rStyle w:val="Bodytext285pt"/>
                <w:rFonts w:eastAsia="Century Schoolbook"/>
                <w:iCs/>
                <w:sz w:val="24"/>
                <w:szCs w:val="24"/>
              </w:rPr>
              <w:t>hq</w:t>
            </w:r>
          </w:p>
        </w:tc>
        <w:tc>
          <w:tcPr>
            <w:tcW w:w="4843" w:type="dxa"/>
            <w:gridSpan w:val="2"/>
          </w:tcPr>
          <w:p w:rsidR="00C1249D" w:rsidRPr="00E20041" w:rsidRDefault="00C1249D" w:rsidP="00D758C6">
            <w:pPr>
              <w:rPr>
                <w:rStyle w:val="Bodytext285pt"/>
                <w:rFonts w:eastAsia="Century Schoolbook"/>
                <w:i/>
                <w:sz w:val="24"/>
                <w:szCs w:val="24"/>
              </w:rPr>
            </w:pPr>
            <w:r>
              <w:rPr>
                <w:rStyle w:val="Bodytext285pt"/>
                <w:rFonts w:eastAsia="Century Schoolbook"/>
                <w:i/>
                <w:sz w:val="24"/>
                <w:szCs w:val="24"/>
              </w:rPr>
              <w:t xml:space="preserve">orizonturi Ao şi Bt sau numai Bt scheletice, 75% </w:t>
            </w:r>
            <m:oMath>
              <m:r>
                <w:rPr>
                  <w:rStyle w:val="Bodytext285pt"/>
                  <w:rFonts w:ascii="Cambria Math" w:eastAsia="Century Schoolbook" w:hAnsi="Cambria Math"/>
                  <w:sz w:val="24"/>
                  <w:szCs w:val="24"/>
                </w:rPr>
                <m:t>&lt;</m:t>
              </m:r>
            </m:oMath>
            <w:r>
              <w:rPr>
                <w:rStyle w:val="Bodytext285pt"/>
                <w:rFonts w:eastAsia="Century Schoolbook"/>
                <w:i/>
                <w:sz w:val="24"/>
                <w:szCs w:val="24"/>
              </w:rPr>
              <w:t xml:space="preserve"> sk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90%</w:t>
            </w:r>
          </w:p>
        </w:tc>
      </w:tr>
      <w:tr w:rsidR="00C1249D" w:rsidRPr="00E20041" w:rsidTr="008B1E90">
        <w:tc>
          <w:tcPr>
            <w:tcW w:w="1668" w:type="dxa"/>
          </w:tcPr>
          <w:p w:rsidR="00C1249D" w:rsidRDefault="00C1249D" w:rsidP="00D758C6">
            <w:pPr>
              <w:jc w:val="center"/>
              <w:rPr>
                <w:rStyle w:val="Bodytext285pt"/>
                <w:rFonts w:eastAsia="Century Schoolbook"/>
                <w:iCs/>
                <w:sz w:val="24"/>
                <w:szCs w:val="24"/>
              </w:rPr>
            </w:pPr>
            <w:r>
              <w:rPr>
                <w:rStyle w:val="Bodytext285pt"/>
                <w:rFonts w:eastAsia="Century Schoolbook"/>
                <w:iCs/>
                <w:sz w:val="24"/>
                <w:szCs w:val="24"/>
              </w:rPr>
              <w:t>silitic</w:t>
            </w:r>
          </w:p>
        </w:tc>
        <w:tc>
          <w:tcPr>
            <w:tcW w:w="977" w:type="dxa"/>
          </w:tcPr>
          <w:p w:rsidR="00C1249D" w:rsidRDefault="00C1249D" w:rsidP="00D758C6">
            <w:pPr>
              <w:jc w:val="center"/>
              <w:rPr>
                <w:rStyle w:val="Bodytext285pt"/>
                <w:rFonts w:eastAsia="Century Schoolbook"/>
                <w:iCs/>
                <w:sz w:val="24"/>
                <w:szCs w:val="24"/>
              </w:rPr>
            </w:pPr>
            <w:r>
              <w:rPr>
                <w:rStyle w:val="Bodytext285pt"/>
                <w:rFonts w:eastAsia="Century Schoolbook"/>
                <w:iCs/>
                <w:sz w:val="24"/>
                <w:szCs w:val="24"/>
              </w:rPr>
              <w:t>si</w:t>
            </w:r>
          </w:p>
        </w:tc>
        <w:tc>
          <w:tcPr>
            <w:tcW w:w="4843" w:type="dxa"/>
            <w:gridSpan w:val="2"/>
          </w:tcPr>
          <w:p w:rsidR="00C1249D" w:rsidRPr="00E20041" w:rsidRDefault="00C1249D" w:rsidP="00D758C6">
            <w:pPr>
              <w:rPr>
                <w:rStyle w:val="Bodytext285pt"/>
                <w:rFonts w:eastAsia="Century Schoolbook"/>
                <w:i/>
                <w:sz w:val="24"/>
                <w:szCs w:val="24"/>
              </w:rPr>
            </w:pPr>
            <w:r>
              <w:rPr>
                <w:rStyle w:val="Bodytext285pt"/>
                <w:rFonts w:eastAsia="Century Schoolbook"/>
                <w:i/>
                <w:sz w:val="24"/>
                <w:szCs w:val="24"/>
              </w:rPr>
              <w:t>sol cu textură mijlocie silitică (prăfoasă şi/sau prăfoasă-nisipoasă) în orizontul Ao</w:t>
            </w:r>
          </w:p>
        </w:tc>
      </w:tr>
      <w:tr w:rsidR="00C1249D" w:rsidRPr="00E20041" w:rsidTr="008B1E90">
        <w:tc>
          <w:tcPr>
            <w:tcW w:w="1668" w:type="dxa"/>
          </w:tcPr>
          <w:p w:rsidR="00C1249D" w:rsidRDefault="00C1249D" w:rsidP="00D758C6">
            <w:pPr>
              <w:jc w:val="center"/>
              <w:rPr>
                <w:rStyle w:val="Bodytext285pt"/>
                <w:rFonts w:eastAsia="Century Schoolbook"/>
                <w:iCs/>
                <w:sz w:val="24"/>
                <w:szCs w:val="24"/>
              </w:rPr>
            </w:pPr>
            <w:r>
              <w:rPr>
                <w:rStyle w:val="Bodytext285pt"/>
                <w:rFonts w:eastAsia="Century Schoolbook"/>
                <w:iCs/>
                <w:sz w:val="24"/>
                <w:szCs w:val="24"/>
              </w:rPr>
              <w:t>sodic</w:t>
            </w:r>
          </w:p>
        </w:tc>
        <w:tc>
          <w:tcPr>
            <w:tcW w:w="977" w:type="dxa"/>
          </w:tcPr>
          <w:p w:rsidR="00C1249D" w:rsidRDefault="00C1249D" w:rsidP="00D758C6">
            <w:pPr>
              <w:jc w:val="center"/>
              <w:rPr>
                <w:rStyle w:val="Bodytext285pt"/>
                <w:rFonts w:eastAsia="Century Schoolbook"/>
                <w:iCs/>
                <w:sz w:val="24"/>
                <w:szCs w:val="24"/>
              </w:rPr>
            </w:pPr>
            <w:r>
              <w:rPr>
                <w:rStyle w:val="Bodytext285pt"/>
                <w:rFonts w:eastAsia="Century Schoolbook"/>
                <w:iCs/>
                <w:sz w:val="24"/>
                <w:szCs w:val="24"/>
              </w:rPr>
              <w:t>ac</w:t>
            </w:r>
          </w:p>
        </w:tc>
        <w:tc>
          <w:tcPr>
            <w:tcW w:w="4843" w:type="dxa"/>
            <w:gridSpan w:val="2"/>
          </w:tcPr>
          <w:p w:rsidR="00C1249D" w:rsidRPr="00E20041" w:rsidRDefault="00C1249D" w:rsidP="00D758C6">
            <w:pPr>
              <w:rPr>
                <w:rStyle w:val="Bodytext285pt"/>
                <w:rFonts w:eastAsia="Century Schoolbook"/>
                <w:i/>
                <w:sz w:val="24"/>
                <w:szCs w:val="24"/>
              </w:rPr>
            </w:pPr>
            <w:r w:rsidRPr="00E20041">
              <w:rPr>
                <w:rStyle w:val="Bodytext285pt"/>
                <w:rFonts w:eastAsia="Century Schoolbook"/>
                <w:i/>
                <w:sz w:val="24"/>
                <w:szCs w:val="24"/>
              </w:rPr>
              <w:t xml:space="preserve">orizont </w:t>
            </w:r>
            <w:r w:rsidRPr="00E20041">
              <w:rPr>
                <w:rStyle w:val="Bodytext285pt"/>
                <w:rFonts w:eastAsia="Century Schoolbook"/>
                <w:b/>
                <w:bCs/>
                <w:i/>
                <w:sz w:val="24"/>
                <w:szCs w:val="24"/>
              </w:rPr>
              <w:t>ac</w:t>
            </w:r>
            <w:r w:rsidRPr="00E20041">
              <w:rPr>
                <w:rStyle w:val="Bodytext285pt"/>
                <w:rFonts w:eastAsia="Century Schoolbook"/>
                <w:i/>
                <w:sz w:val="24"/>
                <w:szCs w:val="24"/>
              </w:rPr>
              <w:t xml:space="preserve"> (hiponatric) în 0 – 100 cm sau orizont </w:t>
            </w:r>
            <w:r w:rsidRPr="00E20041">
              <w:rPr>
                <w:rStyle w:val="Bodytext285pt"/>
                <w:rFonts w:eastAsia="Century Schoolbook"/>
                <w:b/>
                <w:bCs/>
                <w:i/>
                <w:sz w:val="24"/>
                <w:szCs w:val="24"/>
              </w:rPr>
              <w:t>na</w:t>
            </w:r>
            <w:r w:rsidRPr="00E20041">
              <w:rPr>
                <w:rStyle w:val="Bodytext285pt"/>
                <w:rFonts w:eastAsia="Century Schoolbook"/>
                <w:i/>
                <w:sz w:val="24"/>
                <w:szCs w:val="24"/>
              </w:rPr>
              <w:t xml:space="preserve"> (natric) în 50 – 100 cm.</w:t>
            </w:r>
          </w:p>
        </w:tc>
      </w:tr>
      <w:tr w:rsidR="00C1249D" w:rsidRPr="00E20041" w:rsidTr="008B1E90">
        <w:tc>
          <w:tcPr>
            <w:tcW w:w="1668" w:type="dxa"/>
          </w:tcPr>
          <w:p w:rsidR="00C1249D" w:rsidRDefault="00C1249D" w:rsidP="00D758C6">
            <w:pPr>
              <w:jc w:val="center"/>
              <w:rPr>
                <w:rStyle w:val="Bodytext285pt"/>
                <w:rFonts w:eastAsia="Century Schoolbook"/>
                <w:iCs/>
                <w:sz w:val="24"/>
                <w:szCs w:val="24"/>
              </w:rPr>
            </w:pPr>
            <w:r>
              <w:rPr>
                <w:rStyle w:val="Bodytext285pt"/>
                <w:rFonts w:eastAsia="Century Schoolbook"/>
                <w:iCs/>
                <w:sz w:val="24"/>
                <w:szCs w:val="24"/>
              </w:rPr>
              <w:t>stagnic</w:t>
            </w:r>
          </w:p>
        </w:tc>
        <w:tc>
          <w:tcPr>
            <w:tcW w:w="977" w:type="dxa"/>
          </w:tcPr>
          <w:p w:rsidR="00C1249D" w:rsidRDefault="00C1249D" w:rsidP="00D758C6">
            <w:pPr>
              <w:jc w:val="center"/>
              <w:rPr>
                <w:rStyle w:val="Bodytext285pt"/>
                <w:rFonts w:eastAsia="Century Schoolbook"/>
                <w:iCs/>
                <w:sz w:val="24"/>
                <w:szCs w:val="24"/>
              </w:rPr>
            </w:pPr>
            <w:r>
              <w:rPr>
                <w:rStyle w:val="Bodytext285pt"/>
                <w:rFonts w:eastAsia="Century Schoolbook"/>
                <w:iCs/>
                <w:sz w:val="24"/>
                <w:szCs w:val="24"/>
              </w:rPr>
              <w:t>st</w:t>
            </w:r>
          </w:p>
        </w:tc>
        <w:tc>
          <w:tcPr>
            <w:tcW w:w="4843" w:type="dxa"/>
            <w:gridSpan w:val="2"/>
          </w:tcPr>
          <w:p w:rsidR="00C1249D" w:rsidRPr="00E20041" w:rsidRDefault="00C1249D" w:rsidP="00D758C6">
            <w:pPr>
              <w:rPr>
                <w:rStyle w:val="Bodytext285pt"/>
                <w:rFonts w:eastAsia="Century Schoolbook"/>
                <w:i/>
                <w:sz w:val="24"/>
                <w:szCs w:val="24"/>
              </w:rPr>
            </w:pPr>
            <w:r w:rsidRPr="00E20041">
              <w:rPr>
                <w:rStyle w:val="Bodytext285pt"/>
                <w:rFonts w:eastAsia="Century Schoolbook"/>
                <w:i/>
                <w:sz w:val="24"/>
                <w:szCs w:val="24"/>
              </w:rPr>
              <w:t>orizont stagnogleic (W) începând în 50 – 100 cm sau orizont stagnogleizat (w) începând în 0 – 100 cm.</w:t>
            </w:r>
          </w:p>
        </w:tc>
      </w:tr>
      <w:tr w:rsidR="00C1249D" w:rsidRPr="00E20041" w:rsidTr="008B1E90">
        <w:tc>
          <w:tcPr>
            <w:tcW w:w="1668" w:type="dxa"/>
          </w:tcPr>
          <w:p w:rsidR="00C1249D" w:rsidRDefault="00C1249D" w:rsidP="00D758C6">
            <w:pPr>
              <w:jc w:val="center"/>
              <w:rPr>
                <w:rStyle w:val="Bodytext285pt"/>
                <w:rFonts w:eastAsia="Century Schoolbook"/>
                <w:iCs/>
                <w:sz w:val="24"/>
                <w:szCs w:val="24"/>
              </w:rPr>
            </w:pPr>
            <w:r>
              <w:rPr>
                <w:rStyle w:val="Bodytext285pt"/>
                <w:rFonts w:eastAsia="Century Schoolbook"/>
                <w:iCs/>
                <w:sz w:val="24"/>
                <w:szCs w:val="24"/>
              </w:rPr>
              <w:t>tipic</w:t>
            </w:r>
          </w:p>
        </w:tc>
        <w:tc>
          <w:tcPr>
            <w:tcW w:w="977" w:type="dxa"/>
          </w:tcPr>
          <w:p w:rsidR="00C1249D" w:rsidRDefault="00C1249D" w:rsidP="00D758C6">
            <w:pPr>
              <w:jc w:val="center"/>
              <w:rPr>
                <w:rStyle w:val="Bodytext285pt"/>
                <w:rFonts w:eastAsia="Century Schoolbook"/>
                <w:iCs/>
                <w:sz w:val="24"/>
                <w:szCs w:val="24"/>
              </w:rPr>
            </w:pPr>
            <w:r>
              <w:rPr>
                <w:rStyle w:val="Bodytext285pt"/>
                <w:rFonts w:eastAsia="Century Schoolbook"/>
                <w:iCs/>
                <w:sz w:val="24"/>
                <w:szCs w:val="24"/>
              </w:rPr>
              <w:t>ti</w:t>
            </w:r>
          </w:p>
        </w:tc>
        <w:tc>
          <w:tcPr>
            <w:tcW w:w="4843" w:type="dxa"/>
            <w:gridSpan w:val="2"/>
          </w:tcPr>
          <w:p w:rsidR="00C1249D" w:rsidRPr="00E20041" w:rsidRDefault="00C1249D" w:rsidP="00D758C6">
            <w:pPr>
              <w:rPr>
                <w:rStyle w:val="Bodytext285pt"/>
                <w:rFonts w:eastAsia="Century Schoolbook"/>
                <w:i/>
                <w:sz w:val="24"/>
                <w:szCs w:val="24"/>
              </w:rPr>
            </w:pPr>
            <w:r w:rsidRPr="00E20041">
              <w:rPr>
                <w:rStyle w:val="Bodytext285pt"/>
                <w:rFonts w:eastAsia="Century Schoolbook"/>
                <w:i/>
                <w:sz w:val="24"/>
                <w:szCs w:val="24"/>
              </w:rPr>
              <w:t>prezintă condiţiile obligatorii pentru tipul de sol respectiv dar nu prezintă atributele specifice celorlalte subdiviziuni ale tipului de sol respectiv.</w:t>
            </w:r>
          </w:p>
        </w:tc>
      </w:tr>
      <w:tr w:rsidR="00C1249D" w:rsidRPr="00E20041" w:rsidTr="008B1E90">
        <w:tc>
          <w:tcPr>
            <w:tcW w:w="1668" w:type="dxa"/>
          </w:tcPr>
          <w:p w:rsidR="00C1249D" w:rsidRDefault="00C1249D" w:rsidP="00D758C6">
            <w:pPr>
              <w:jc w:val="center"/>
              <w:rPr>
                <w:rStyle w:val="Bodytext285pt"/>
                <w:rFonts w:eastAsia="Century Schoolbook"/>
                <w:iCs/>
                <w:sz w:val="24"/>
                <w:szCs w:val="24"/>
              </w:rPr>
            </w:pPr>
            <w:r>
              <w:rPr>
                <w:rStyle w:val="Bodytext285pt"/>
                <w:rFonts w:eastAsia="Century Schoolbook"/>
                <w:iCs/>
                <w:sz w:val="24"/>
                <w:szCs w:val="24"/>
              </w:rPr>
              <w:t>vertic</w:t>
            </w:r>
          </w:p>
        </w:tc>
        <w:tc>
          <w:tcPr>
            <w:tcW w:w="977" w:type="dxa"/>
          </w:tcPr>
          <w:p w:rsidR="00C1249D" w:rsidRDefault="00C1249D" w:rsidP="00D758C6">
            <w:pPr>
              <w:jc w:val="center"/>
              <w:rPr>
                <w:rStyle w:val="Bodytext285pt"/>
                <w:rFonts w:eastAsia="Century Schoolbook"/>
                <w:iCs/>
                <w:sz w:val="24"/>
                <w:szCs w:val="24"/>
              </w:rPr>
            </w:pPr>
            <w:r>
              <w:rPr>
                <w:rStyle w:val="Bodytext285pt"/>
                <w:rFonts w:eastAsia="Century Schoolbook"/>
                <w:iCs/>
                <w:sz w:val="24"/>
                <w:szCs w:val="24"/>
              </w:rPr>
              <w:t>vs</w:t>
            </w:r>
          </w:p>
        </w:tc>
        <w:tc>
          <w:tcPr>
            <w:tcW w:w="4843" w:type="dxa"/>
            <w:gridSpan w:val="2"/>
          </w:tcPr>
          <w:p w:rsidR="00C1249D" w:rsidRPr="00E20041" w:rsidRDefault="00C1249D" w:rsidP="00D758C6">
            <w:pPr>
              <w:rPr>
                <w:rStyle w:val="Bodytext285pt"/>
                <w:rFonts w:eastAsia="Century Schoolbook"/>
                <w:i/>
                <w:sz w:val="24"/>
                <w:szCs w:val="24"/>
              </w:rPr>
            </w:pPr>
            <w:r w:rsidRPr="00E20041">
              <w:rPr>
                <w:rStyle w:val="Bodytext285pt"/>
                <w:rFonts w:eastAsia="Century Schoolbook"/>
                <w:i/>
                <w:sz w:val="24"/>
                <w:szCs w:val="24"/>
              </w:rPr>
              <w:t>orizont contractilo-gonflant (z) în</w:t>
            </w:r>
            <w:r>
              <w:rPr>
                <w:rStyle w:val="Bodytext285pt"/>
                <w:rFonts w:eastAsia="Century Schoolbook"/>
                <w:i/>
                <w:sz w:val="24"/>
                <w:szCs w:val="24"/>
              </w:rPr>
              <w:t>cepând între baza orizontului A</w:t>
            </w:r>
            <w:r w:rsidRPr="00E20041">
              <w:rPr>
                <w:rStyle w:val="Bodytext285pt"/>
                <w:rFonts w:eastAsia="Century Schoolbook"/>
                <w:i/>
                <w:sz w:val="24"/>
                <w:szCs w:val="24"/>
              </w:rPr>
              <w:t xml:space="preserve"> şi 100 cm.</w:t>
            </w:r>
          </w:p>
        </w:tc>
      </w:tr>
      <w:tr w:rsidR="00C1249D" w:rsidRPr="00E20041" w:rsidTr="008B1E90">
        <w:tc>
          <w:tcPr>
            <w:tcW w:w="7488" w:type="dxa"/>
            <w:gridSpan w:val="4"/>
          </w:tcPr>
          <w:p w:rsidR="00C1249D" w:rsidRPr="00C1249D" w:rsidRDefault="00C1249D" w:rsidP="00C1249D">
            <w:pPr>
              <w:jc w:val="center"/>
              <w:rPr>
                <w:rStyle w:val="Bodytext285pt"/>
                <w:rFonts w:eastAsia="Century Schoolbook"/>
                <w:b/>
                <w:sz w:val="24"/>
                <w:szCs w:val="24"/>
              </w:rPr>
            </w:pPr>
            <w:r w:rsidRPr="00C1249D">
              <w:rPr>
                <w:rStyle w:val="Bodytext285pt"/>
                <w:rFonts w:eastAsia="Century Schoolbook"/>
                <w:b/>
                <w:sz w:val="24"/>
                <w:szCs w:val="24"/>
              </w:rPr>
              <w:t>LUVOSOL</w:t>
            </w:r>
          </w:p>
        </w:tc>
      </w:tr>
      <w:tr w:rsidR="002B34BD" w:rsidTr="008B1E90">
        <w:tc>
          <w:tcPr>
            <w:tcW w:w="1668"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albic</w:t>
            </w:r>
          </w:p>
        </w:tc>
        <w:tc>
          <w:tcPr>
            <w:tcW w:w="992" w:type="dxa"/>
            <w:gridSpan w:val="2"/>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ab</w:t>
            </w:r>
          </w:p>
        </w:tc>
        <w:tc>
          <w:tcPr>
            <w:tcW w:w="4828" w:type="dxa"/>
          </w:tcPr>
          <w:p w:rsidR="002B34BD" w:rsidRPr="00E20041" w:rsidRDefault="002B34BD" w:rsidP="00D758C6">
            <w:pPr>
              <w:rPr>
                <w:rStyle w:val="Bodytext285pt"/>
                <w:rFonts w:eastAsia="Century Schoolbook"/>
                <w:i/>
                <w:sz w:val="24"/>
                <w:szCs w:val="24"/>
              </w:rPr>
            </w:pPr>
            <w:r>
              <w:rPr>
                <w:rStyle w:val="Bodytext285pt"/>
                <w:rFonts w:eastAsia="Century Schoolbook"/>
                <w:i/>
                <w:sz w:val="24"/>
                <w:szCs w:val="24"/>
              </w:rPr>
              <w:t xml:space="preserve">orizont Ea cu grosime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10 cm</w:t>
            </w:r>
          </w:p>
        </w:tc>
      </w:tr>
      <w:tr w:rsidR="002B34BD" w:rsidTr="008B1E90">
        <w:tc>
          <w:tcPr>
            <w:tcW w:w="1668"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albeglosic</w:t>
            </w:r>
          </w:p>
        </w:tc>
        <w:tc>
          <w:tcPr>
            <w:tcW w:w="992" w:type="dxa"/>
            <w:gridSpan w:val="2"/>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gl</w:t>
            </w:r>
          </w:p>
        </w:tc>
        <w:tc>
          <w:tcPr>
            <w:tcW w:w="4828" w:type="dxa"/>
          </w:tcPr>
          <w:p w:rsidR="002B34BD" w:rsidRPr="00E20041" w:rsidRDefault="002B34BD" w:rsidP="00D758C6">
            <w:pPr>
              <w:rPr>
                <w:rStyle w:val="Bodytext285pt"/>
                <w:rFonts w:eastAsia="Century Schoolbook"/>
                <w:i/>
                <w:sz w:val="24"/>
                <w:szCs w:val="24"/>
              </w:rPr>
            </w:pPr>
            <w:r>
              <w:rPr>
                <w:rStyle w:val="Bodytext285pt"/>
                <w:rFonts w:eastAsia="Century Schoolbook"/>
                <w:i/>
                <w:sz w:val="24"/>
                <w:szCs w:val="24"/>
              </w:rPr>
              <w:t xml:space="preserve">trecere glosică între Ea şi Bt, limbi de pătrundere a orizontului Ea în Bt, limbile de orizont Ea constituie </w:t>
            </w:r>
            <m:oMath>
              <m:r>
                <w:rPr>
                  <w:rStyle w:val="Bodytext285pt"/>
                  <w:rFonts w:ascii="Cambria Math" w:eastAsia="Century Schoolbook" w:hAnsi="Cambria Math"/>
                  <w:sz w:val="24"/>
                  <w:szCs w:val="24"/>
                </w:rPr>
                <m:t>&gt;</m:t>
              </m:r>
            </m:oMath>
            <w:r>
              <w:rPr>
                <w:rStyle w:val="Bodytext285pt"/>
                <w:rFonts w:eastAsia="Century Schoolbook"/>
                <w:i/>
                <w:sz w:val="24"/>
                <w:szCs w:val="24"/>
              </w:rPr>
              <w:t>de 10% din volum în primii 10 cm ai orizontului Bt.</w:t>
            </w:r>
          </w:p>
        </w:tc>
      </w:tr>
      <w:tr w:rsidR="002B34BD" w:rsidTr="008B1E90">
        <w:tc>
          <w:tcPr>
            <w:tcW w:w="1668"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argilic</w:t>
            </w:r>
          </w:p>
        </w:tc>
        <w:tc>
          <w:tcPr>
            <w:tcW w:w="992" w:type="dxa"/>
            <w:gridSpan w:val="2"/>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aa</w:t>
            </w:r>
          </w:p>
        </w:tc>
        <w:tc>
          <w:tcPr>
            <w:tcW w:w="4828" w:type="dxa"/>
          </w:tcPr>
          <w:p w:rsidR="002B34BD" w:rsidRPr="00E20041" w:rsidRDefault="002B34BD" w:rsidP="00D758C6">
            <w:pPr>
              <w:rPr>
                <w:rStyle w:val="Bodytext285pt"/>
                <w:rFonts w:eastAsia="Century Schoolbook"/>
                <w:i/>
                <w:sz w:val="24"/>
                <w:szCs w:val="24"/>
              </w:rPr>
            </w:pPr>
            <w:r w:rsidRPr="00E20041">
              <w:rPr>
                <w:rStyle w:val="Bodytext285pt"/>
                <w:rFonts w:eastAsia="Century Schoolbook"/>
                <w:i/>
                <w:sz w:val="24"/>
                <w:szCs w:val="24"/>
              </w:rPr>
              <w:t>textură fină (argiloasă şi/lutoasă-argiloasă) în orizontul de suprafaţă.</w:t>
            </w:r>
          </w:p>
        </w:tc>
      </w:tr>
      <w:tr w:rsidR="002B34BD" w:rsidTr="008B1E90">
        <w:tc>
          <w:tcPr>
            <w:tcW w:w="1668"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amfigleic</w:t>
            </w:r>
          </w:p>
        </w:tc>
        <w:tc>
          <w:tcPr>
            <w:tcW w:w="992" w:type="dxa"/>
            <w:gridSpan w:val="2"/>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ag</w:t>
            </w:r>
          </w:p>
        </w:tc>
        <w:tc>
          <w:tcPr>
            <w:tcW w:w="4828" w:type="dxa"/>
          </w:tcPr>
          <w:p w:rsidR="002B34BD" w:rsidRPr="00E20041" w:rsidRDefault="002B34BD" w:rsidP="00D758C6">
            <w:pPr>
              <w:rPr>
                <w:rStyle w:val="Bodytext285pt"/>
                <w:rFonts w:eastAsia="Century Schoolbook"/>
                <w:i/>
                <w:sz w:val="24"/>
                <w:szCs w:val="24"/>
              </w:rPr>
            </w:pPr>
            <w:r w:rsidRPr="00E20041">
              <w:rPr>
                <w:rStyle w:val="Bodytext285pt"/>
                <w:rFonts w:eastAsia="Century Schoolbook"/>
                <w:i/>
                <w:sz w:val="24"/>
                <w:szCs w:val="24"/>
              </w:rPr>
              <w:t xml:space="preserve">gleic şi stagnic în acelaş timp (gc </w:t>
            </w:r>
            <w:r w:rsidRPr="00E20041">
              <w:rPr>
                <w:rStyle w:val="Bodytext285pt"/>
                <w:rFonts w:eastAsia="Century Schoolbook"/>
                <w:i/>
                <w:sz w:val="24"/>
                <w:szCs w:val="24"/>
                <w:lang w:val="en-US"/>
              </w:rPr>
              <w:t>+ st</w:t>
            </w:r>
            <w:r w:rsidRPr="00E20041">
              <w:rPr>
                <w:rStyle w:val="Bodytext285pt"/>
                <w:rFonts w:eastAsia="Century Schoolbook"/>
                <w:i/>
                <w:sz w:val="24"/>
                <w:szCs w:val="24"/>
              </w:rPr>
              <w:t>)</w:t>
            </w:r>
          </w:p>
        </w:tc>
      </w:tr>
      <w:tr w:rsidR="002B34BD" w:rsidTr="008B1E90">
        <w:tc>
          <w:tcPr>
            <w:tcW w:w="1668"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alic</w:t>
            </w:r>
          </w:p>
        </w:tc>
        <w:tc>
          <w:tcPr>
            <w:tcW w:w="992" w:type="dxa"/>
            <w:gridSpan w:val="2"/>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al</w:t>
            </w:r>
          </w:p>
        </w:tc>
        <w:tc>
          <w:tcPr>
            <w:tcW w:w="4828" w:type="dxa"/>
          </w:tcPr>
          <w:p w:rsidR="002B34BD" w:rsidRPr="00E20041" w:rsidRDefault="002B34BD" w:rsidP="00D758C6">
            <w:pPr>
              <w:rPr>
                <w:rStyle w:val="Bodytext285pt"/>
                <w:rFonts w:eastAsia="Century Schoolbook"/>
                <w:i/>
                <w:sz w:val="24"/>
                <w:szCs w:val="24"/>
              </w:rPr>
            </w:pPr>
            <w:r>
              <w:rPr>
                <w:rStyle w:val="Bodytext285pt"/>
                <w:rFonts w:eastAsia="Century Schoolbook"/>
                <w:i/>
                <w:sz w:val="24"/>
                <w:szCs w:val="24"/>
              </w:rPr>
              <w:t xml:space="preserve">orizont Bt cu proprietăţi alice (sol foarte acid, </w:t>
            </w:r>
            <w:r>
              <w:rPr>
                <w:rStyle w:val="Bodytext285pt"/>
                <w:rFonts w:eastAsia="Century Schoolbook"/>
                <w:i/>
                <w:sz w:val="24"/>
                <w:szCs w:val="24"/>
              </w:rPr>
              <w:lastRenderedPageBreak/>
              <w:t>V</w:t>
            </w:r>
            <m:oMath>
              <m:r>
                <w:rPr>
                  <w:rStyle w:val="Bodytext285pt"/>
                  <w:rFonts w:ascii="Cambria Math" w:eastAsia="Century Schoolbook" w:hAnsi="Cambria Math"/>
                  <w:sz w:val="24"/>
                  <w:szCs w:val="24"/>
                </w:rPr>
                <m:t xml:space="preserve"> &lt;</m:t>
              </m:r>
            </m:oMath>
            <w:r>
              <w:rPr>
                <w:rStyle w:val="Bodytext285pt"/>
                <w:rFonts w:eastAsia="Century Schoolbook"/>
                <w:i/>
                <w:sz w:val="24"/>
                <w:szCs w:val="24"/>
              </w:rPr>
              <w:t xml:space="preserve"> 53%, conţinut de aluminiu schimbabil mare, capacitate de schimb cationic a argilei </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 24me/100g sol) pe mai puţin de jumătatea superioară a orizontului Bt (fără a îndeplini condiţiile de alosol).</w:t>
            </w:r>
          </w:p>
        </w:tc>
      </w:tr>
      <w:tr w:rsidR="002B34BD" w:rsidTr="008B1E90">
        <w:tc>
          <w:tcPr>
            <w:tcW w:w="1668"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lastRenderedPageBreak/>
              <w:t>calcic</w:t>
            </w:r>
          </w:p>
        </w:tc>
        <w:tc>
          <w:tcPr>
            <w:tcW w:w="992" w:type="dxa"/>
            <w:gridSpan w:val="2"/>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ka</w:t>
            </w:r>
          </w:p>
        </w:tc>
        <w:tc>
          <w:tcPr>
            <w:tcW w:w="4828" w:type="dxa"/>
          </w:tcPr>
          <w:p w:rsidR="002B34BD" w:rsidRDefault="002B34BD" w:rsidP="00D758C6">
            <w:pPr>
              <w:rPr>
                <w:rStyle w:val="Bodytext285pt"/>
                <w:rFonts w:eastAsia="Century Schoolbook"/>
                <w:i/>
                <w:sz w:val="24"/>
                <w:szCs w:val="24"/>
              </w:rPr>
            </w:pPr>
            <w:r>
              <w:rPr>
                <w:rStyle w:val="Bodytext285pt"/>
                <w:rFonts w:eastAsia="Century Schoolbook"/>
                <w:i/>
                <w:sz w:val="24"/>
                <w:szCs w:val="24"/>
              </w:rPr>
              <w:t xml:space="preserve">orizont CCa (carbonaţi </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 12% sau carbonaţi secundari friabili </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 5%) sau km (carbonaţi secundari friabili </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 1%) începând în 0 – 125 cm</w:t>
            </w:r>
          </w:p>
        </w:tc>
      </w:tr>
      <w:tr w:rsidR="002B34BD" w:rsidTr="008B1E90">
        <w:tc>
          <w:tcPr>
            <w:tcW w:w="1668"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hiperdistric</w:t>
            </w:r>
          </w:p>
        </w:tc>
        <w:tc>
          <w:tcPr>
            <w:tcW w:w="992" w:type="dxa"/>
            <w:gridSpan w:val="2"/>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hd</w:t>
            </w:r>
          </w:p>
        </w:tc>
        <w:tc>
          <w:tcPr>
            <w:tcW w:w="4828" w:type="dxa"/>
          </w:tcPr>
          <w:p w:rsidR="002B34BD" w:rsidRDefault="00EB7BE3" w:rsidP="00D758C6">
            <w:pPr>
              <w:rPr>
                <w:rStyle w:val="Bodytext285pt"/>
                <w:rFonts w:eastAsia="Century Schoolbook"/>
                <w:i/>
                <w:sz w:val="24"/>
                <w:szCs w:val="24"/>
              </w:rPr>
            </w:pPr>
            <w:r>
              <w:rPr>
                <w:rStyle w:val="Bodytext285pt"/>
                <w:rFonts w:eastAsia="Century Schoolbook"/>
                <w:i/>
                <w:sz w:val="24"/>
                <w:szCs w:val="24"/>
              </w:rPr>
              <w:t>f</w:t>
            </w:r>
            <w:r w:rsidR="002B34BD">
              <w:rPr>
                <w:rStyle w:val="Bodytext285pt"/>
                <w:rFonts w:eastAsia="Century Schoolbook"/>
                <w:i/>
                <w:sz w:val="24"/>
                <w:szCs w:val="24"/>
              </w:rPr>
              <w:t xml:space="preserve">ără carbonaţi şi cu V </w:t>
            </w:r>
            <m:oMath>
              <m:r>
                <w:rPr>
                  <w:rStyle w:val="Bodytext285pt"/>
                  <w:rFonts w:ascii="Cambria Math" w:eastAsia="Century Schoolbook" w:hAnsi="Cambria Math"/>
                  <w:sz w:val="24"/>
                  <w:szCs w:val="24"/>
                </w:rPr>
                <m:t>≤</m:t>
              </m:r>
            </m:oMath>
            <w:r w:rsidR="002B34BD">
              <w:rPr>
                <w:rStyle w:val="Bodytext285pt"/>
                <w:rFonts w:eastAsia="Century Schoolbook"/>
                <w:i/>
                <w:sz w:val="24"/>
                <w:szCs w:val="24"/>
              </w:rPr>
              <w:t xml:space="preserve"> 53% în orizontul de suprafaţă</w:t>
            </w:r>
          </w:p>
        </w:tc>
      </w:tr>
      <w:tr w:rsidR="002B34BD" w:rsidTr="008B1E90">
        <w:tc>
          <w:tcPr>
            <w:tcW w:w="1668"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gleic</w:t>
            </w:r>
          </w:p>
        </w:tc>
        <w:tc>
          <w:tcPr>
            <w:tcW w:w="992" w:type="dxa"/>
            <w:gridSpan w:val="2"/>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gc</w:t>
            </w:r>
          </w:p>
        </w:tc>
        <w:tc>
          <w:tcPr>
            <w:tcW w:w="4828" w:type="dxa"/>
          </w:tcPr>
          <w:p w:rsidR="002B34BD" w:rsidRPr="00E20041" w:rsidRDefault="002B34BD" w:rsidP="00D758C6">
            <w:pPr>
              <w:rPr>
                <w:rStyle w:val="Bodytext285pt"/>
                <w:rFonts w:eastAsia="Century Schoolbook"/>
                <w:i/>
                <w:sz w:val="24"/>
                <w:szCs w:val="24"/>
              </w:rPr>
            </w:pPr>
            <w:r w:rsidRPr="00E20041">
              <w:rPr>
                <w:rStyle w:val="Bodytext285pt"/>
                <w:rFonts w:eastAsia="Century Schoolbook"/>
                <w:i/>
                <w:sz w:val="24"/>
                <w:szCs w:val="24"/>
              </w:rPr>
              <w:t xml:space="preserve">orizont </w:t>
            </w:r>
            <w:r w:rsidRPr="00E20041">
              <w:rPr>
                <w:rStyle w:val="Bodytext285pt"/>
                <w:rFonts w:eastAsia="Century Schoolbook"/>
                <w:b/>
                <w:bCs/>
                <w:i/>
                <w:sz w:val="24"/>
                <w:szCs w:val="24"/>
              </w:rPr>
              <w:t>Gr</w:t>
            </w:r>
            <w:r w:rsidRPr="00E20041">
              <w:rPr>
                <w:rStyle w:val="Bodytext285pt"/>
                <w:rFonts w:eastAsia="Century Schoolbook"/>
                <w:i/>
                <w:sz w:val="24"/>
                <w:szCs w:val="24"/>
              </w:rPr>
              <w:t xml:space="preserve"> (proprietăţi gleice de reducere) începând în 50 – 125 cm.</w:t>
            </w:r>
          </w:p>
        </w:tc>
      </w:tr>
      <w:tr w:rsidR="002B34BD" w:rsidTr="008B1E90">
        <w:tc>
          <w:tcPr>
            <w:tcW w:w="1668"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endogleic</w:t>
            </w:r>
          </w:p>
        </w:tc>
        <w:tc>
          <w:tcPr>
            <w:tcW w:w="992" w:type="dxa"/>
            <w:gridSpan w:val="2"/>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ng</w:t>
            </w:r>
          </w:p>
        </w:tc>
        <w:tc>
          <w:tcPr>
            <w:tcW w:w="4828" w:type="dxa"/>
          </w:tcPr>
          <w:p w:rsidR="002B34BD" w:rsidRPr="00E20041" w:rsidRDefault="002B34BD" w:rsidP="00D758C6">
            <w:pPr>
              <w:rPr>
                <w:rStyle w:val="Bodytext285pt"/>
                <w:rFonts w:eastAsia="Century Schoolbook"/>
                <w:i/>
                <w:sz w:val="24"/>
                <w:szCs w:val="24"/>
              </w:rPr>
            </w:pPr>
            <w:r w:rsidRPr="00E20041">
              <w:rPr>
                <w:rStyle w:val="Bodytext285pt"/>
                <w:rFonts w:eastAsia="Century Schoolbook"/>
                <w:b/>
                <w:bCs/>
                <w:i/>
                <w:sz w:val="24"/>
                <w:szCs w:val="24"/>
              </w:rPr>
              <w:t>Gr</w:t>
            </w:r>
            <w:r w:rsidRPr="00E20041">
              <w:rPr>
                <w:rStyle w:val="Bodytext285pt"/>
                <w:rFonts w:eastAsia="Century Schoolbook"/>
                <w:i/>
                <w:sz w:val="24"/>
                <w:szCs w:val="24"/>
              </w:rPr>
              <w:t xml:space="preserve"> începând în 50 – 100 cm.</w:t>
            </w:r>
          </w:p>
        </w:tc>
      </w:tr>
      <w:tr w:rsidR="002B34BD" w:rsidTr="008B1E90">
        <w:tc>
          <w:tcPr>
            <w:tcW w:w="1668"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batigleic</w:t>
            </w:r>
          </w:p>
        </w:tc>
        <w:tc>
          <w:tcPr>
            <w:tcW w:w="992" w:type="dxa"/>
            <w:gridSpan w:val="2"/>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dg</w:t>
            </w:r>
          </w:p>
        </w:tc>
        <w:tc>
          <w:tcPr>
            <w:tcW w:w="4828" w:type="dxa"/>
          </w:tcPr>
          <w:p w:rsidR="002B34BD" w:rsidRPr="00E20041" w:rsidRDefault="002B34BD" w:rsidP="00D758C6">
            <w:pPr>
              <w:rPr>
                <w:rStyle w:val="Bodytext285pt"/>
                <w:rFonts w:eastAsia="Century Schoolbook"/>
                <w:i/>
                <w:sz w:val="24"/>
                <w:szCs w:val="24"/>
              </w:rPr>
            </w:pPr>
            <w:r w:rsidRPr="00E20041">
              <w:rPr>
                <w:rStyle w:val="Bodytext285pt"/>
                <w:rFonts w:eastAsia="Century Schoolbook"/>
                <w:i/>
                <w:sz w:val="24"/>
                <w:szCs w:val="24"/>
              </w:rPr>
              <w:t xml:space="preserve">orizont </w:t>
            </w:r>
            <w:r w:rsidRPr="00E20041">
              <w:rPr>
                <w:rStyle w:val="Bodytext285pt"/>
                <w:rFonts w:eastAsia="Century Schoolbook"/>
                <w:b/>
                <w:bCs/>
                <w:i/>
                <w:sz w:val="24"/>
                <w:szCs w:val="24"/>
              </w:rPr>
              <w:t>Gr</w:t>
            </w:r>
            <w:r w:rsidRPr="00E20041">
              <w:rPr>
                <w:rStyle w:val="Bodytext285pt"/>
                <w:rFonts w:eastAsia="Century Schoolbook"/>
                <w:i/>
                <w:sz w:val="24"/>
                <w:szCs w:val="24"/>
              </w:rPr>
              <w:t xml:space="preserve"> începând în 100 – 200 cm.</w:t>
            </w:r>
          </w:p>
        </w:tc>
      </w:tr>
      <w:tr w:rsidR="002B34BD" w:rsidTr="008B1E90">
        <w:tc>
          <w:tcPr>
            <w:tcW w:w="1668"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lamelar</w:t>
            </w:r>
          </w:p>
        </w:tc>
        <w:tc>
          <w:tcPr>
            <w:tcW w:w="992" w:type="dxa"/>
            <w:gridSpan w:val="2"/>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la</w:t>
            </w:r>
          </w:p>
          <w:p w:rsidR="002B34BD" w:rsidRDefault="002B34BD" w:rsidP="00D758C6">
            <w:pPr>
              <w:jc w:val="center"/>
              <w:rPr>
                <w:rStyle w:val="Bodytext285pt"/>
                <w:rFonts w:eastAsia="Century Schoolbook"/>
                <w:iCs/>
                <w:sz w:val="24"/>
                <w:szCs w:val="24"/>
              </w:rPr>
            </w:pPr>
          </w:p>
        </w:tc>
        <w:tc>
          <w:tcPr>
            <w:tcW w:w="4828" w:type="dxa"/>
          </w:tcPr>
          <w:p w:rsidR="002B34BD" w:rsidRPr="00E20041" w:rsidRDefault="002B34BD" w:rsidP="00D758C6">
            <w:pPr>
              <w:rPr>
                <w:rStyle w:val="Bodytext285pt"/>
                <w:rFonts w:eastAsia="Century Schoolbook"/>
                <w:i/>
                <w:sz w:val="24"/>
                <w:szCs w:val="24"/>
              </w:rPr>
            </w:pPr>
            <w:r>
              <w:rPr>
                <w:rStyle w:val="Bodytext285pt"/>
                <w:rFonts w:eastAsia="Century Schoolbook"/>
                <w:i/>
                <w:sz w:val="24"/>
                <w:szCs w:val="24"/>
              </w:rPr>
              <w:t>orizont Btla – Bt lamelar (specific unor subtipuri formate pe materiale nisipoase)</w:t>
            </w:r>
          </w:p>
        </w:tc>
      </w:tr>
      <w:tr w:rsidR="002B34BD" w:rsidTr="008B1E90">
        <w:tc>
          <w:tcPr>
            <w:tcW w:w="1668"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litic</w:t>
            </w:r>
          </w:p>
        </w:tc>
        <w:tc>
          <w:tcPr>
            <w:tcW w:w="992" w:type="dxa"/>
            <w:gridSpan w:val="2"/>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li</w:t>
            </w:r>
          </w:p>
        </w:tc>
        <w:tc>
          <w:tcPr>
            <w:tcW w:w="4828" w:type="dxa"/>
          </w:tcPr>
          <w:p w:rsidR="002B34BD" w:rsidRPr="00E20041" w:rsidRDefault="002B34BD" w:rsidP="00D758C6">
            <w:pPr>
              <w:rPr>
                <w:rStyle w:val="Bodytext285pt"/>
                <w:rFonts w:eastAsia="Century Schoolbook"/>
                <w:i/>
                <w:sz w:val="24"/>
                <w:szCs w:val="24"/>
              </w:rPr>
            </w:pPr>
            <w:r w:rsidRPr="00E20041">
              <w:rPr>
                <w:rStyle w:val="Bodytext285pt"/>
                <w:rFonts w:eastAsia="Century Schoolbook"/>
                <w:i/>
                <w:sz w:val="24"/>
                <w:szCs w:val="24"/>
              </w:rPr>
              <w:t>rocă compactă/continuă (Rn) sau rocă fisurată, inclusiv pietrişuri (Rp) începând în 25 – 50 cm.</w:t>
            </w:r>
          </w:p>
        </w:tc>
      </w:tr>
      <w:tr w:rsidR="002B34BD" w:rsidTr="008B1E90">
        <w:tc>
          <w:tcPr>
            <w:tcW w:w="1668"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lutic</w:t>
            </w:r>
          </w:p>
        </w:tc>
        <w:tc>
          <w:tcPr>
            <w:tcW w:w="992" w:type="dxa"/>
            <w:gridSpan w:val="2"/>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lu</w:t>
            </w:r>
          </w:p>
        </w:tc>
        <w:tc>
          <w:tcPr>
            <w:tcW w:w="4828" w:type="dxa"/>
          </w:tcPr>
          <w:p w:rsidR="002B34BD" w:rsidRPr="00E20041" w:rsidRDefault="002B34BD" w:rsidP="00D758C6">
            <w:pPr>
              <w:rPr>
                <w:rStyle w:val="Bodytext285pt"/>
                <w:rFonts w:eastAsia="Century Schoolbook"/>
                <w:i/>
                <w:sz w:val="24"/>
                <w:szCs w:val="24"/>
              </w:rPr>
            </w:pPr>
            <w:r w:rsidRPr="00E20041">
              <w:rPr>
                <w:rStyle w:val="Bodytext285pt"/>
                <w:rFonts w:eastAsia="Century Schoolbook"/>
                <w:i/>
                <w:sz w:val="24"/>
                <w:szCs w:val="24"/>
              </w:rPr>
              <w:t>textură mijlocie lutică cel puţin în primii 50 cm (lutoasă-nisipoasă-grosieră/-mijlocie/-fină/-extrafină, lutoasă-nisipoasă-argiloasă, lutoasă medie, lutoasă prăfoasă)</w:t>
            </w:r>
          </w:p>
        </w:tc>
      </w:tr>
      <w:tr w:rsidR="002B34BD" w:rsidTr="008B1E90">
        <w:tc>
          <w:tcPr>
            <w:tcW w:w="1668"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planic</w:t>
            </w:r>
          </w:p>
        </w:tc>
        <w:tc>
          <w:tcPr>
            <w:tcW w:w="992" w:type="dxa"/>
            <w:gridSpan w:val="2"/>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pl</w:t>
            </w:r>
          </w:p>
        </w:tc>
        <w:tc>
          <w:tcPr>
            <w:tcW w:w="4828" w:type="dxa"/>
          </w:tcPr>
          <w:p w:rsidR="002B34BD" w:rsidRPr="00E20041" w:rsidRDefault="002B34BD" w:rsidP="00D758C6">
            <w:pPr>
              <w:rPr>
                <w:rStyle w:val="Bodytext285pt"/>
                <w:rFonts w:eastAsia="Century Schoolbook"/>
                <w:i/>
                <w:sz w:val="24"/>
                <w:szCs w:val="24"/>
              </w:rPr>
            </w:pPr>
            <w:r>
              <w:rPr>
                <w:rStyle w:val="Bodytext285pt"/>
                <w:rFonts w:eastAsia="Century Schoolbook"/>
                <w:i/>
                <w:sz w:val="24"/>
                <w:szCs w:val="24"/>
              </w:rPr>
              <w:t>schimbare texturală bruscă între orizontul eluvial</w:t>
            </w:r>
            <w:r w:rsidR="00EB7BE3">
              <w:rPr>
                <w:rStyle w:val="Bodytext285pt"/>
                <w:rFonts w:eastAsia="Century Schoolbook"/>
                <w:i/>
                <w:sz w:val="24"/>
                <w:szCs w:val="24"/>
              </w:rPr>
              <w:t xml:space="preserve"> </w:t>
            </w:r>
            <w:r>
              <w:rPr>
                <w:rStyle w:val="Bodytext285pt"/>
                <w:rFonts w:eastAsia="Century Schoolbook"/>
                <w:i/>
                <w:sz w:val="24"/>
                <w:szCs w:val="24"/>
              </w:rPr>
              <w:t>(Llv sau Ea) şi orizontul Bt, pe 7,5 – 15 cm.</w:t>
            </w:r>
          </w:p>
        </w:tc>
      </w:tr>
      <w:tr w:rsidR="002B34BD" w:rsidTr="008B1E90">
        <w:tc>
          <w:tcPr>
            <w:tcW w:w="1668"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psamic</w:t>
            </w:r>
          </w:p>
        </w:tc>
        <w:tc>
          <w:tcPr>
            <w:tcW w:w="992" w:type="dxa"/>
            <w:gridSpan w:val="2"/>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ps</w:t>
            </w:r>
          </w:p>
        </w:tc>
        <w:tc>
          <w:tcPr>
            <w:tcW w:w="4828" w:type="dxa"/>
          </w:tcPr>
          <w:p w:rsidR="002B34BD" w:rsidRPr="00E20041" w:rsidRDefault="002B34BD" w:rsidP="00D758C6">
            <w:pPr>
              <w:rPr>
                <w:rStyle w:val="Bodytext285pt"/>
                <w:rFonts w:eastAsia="Century Schoolbook"/>
                <w:i/>
                <w:sz w:val="24"/>
                <w:szCs w:val="24"/>
              </w:rPr>
            </w:pPr>
            <w:r w:rsidRPr="00E20041">
              <w:rPr>
                <w:rStyle w:val="Bodytext285pt"/>
                <w:rFonts w:eastAsia="Century Schoolbook"/>
                <w:i/>
                <w:sz w:val="24"/>
                <w:szCs w:val="24"/>
              </w:rPr>
              <w:t>textură grosieră (nisipoasă şi/sau nisipoasă-lutoasă) în orizontul de suprafaţă  al solului mineral.</w:t>
            </w:r>
          </w:p>
        </w:tc>
      </w:tr>
      <w:tr w:rsidR="002B34BD" w:rsidTr="008B1E90">
        <w:tc>
          <w:tcPr>
            <w:tcW w:w="1668"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rendzicalcaric</w:t>
            </w:r>
          </w:p>
          <w:p w:rsidR="002B34BD" w:rsidRDefault="002B34BD" w:rsidP="00D758C6">
            <w:pPr>
              <w:jc w:val="center"/>
              <w:rPr>
                <w:rStyle w:val="Bodytext285pt"/>
                <w:rFonts w:eastAsia="Century Schoolbook"/>
                <w:iCs/>
                <w:sz w:val="24"/>
                <w:szCs w:val="24"/>
              </w:rPr>
            </w:pPr>
          </w:p>
        </w:tc>
        <w:tc>
          <w:tcPr>
            <w:tcW w:w="992" w:type="dxa"/>
            <w:gridSpan w:val="2"/>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rk</w:t>
            </w:r>
          </w:p>
        </w:tc>
        <w:tc>
          <w:tcPr>
            <w:tcW w:w="4828" w:type="dxa"/>
          </w:tcPr>
          <w:p w:rsidR="002B34BD" w:rsidRPr="00E20041" w:rsidRDefault="002B34BD" w:rsidP="00D758C6">
            <w:pPr>
              <w:rPr>
                <w:rStyle w:val="Bodytext285pt"/>
                <w:rFonts w:eastAsia="Century Schoolbook"/>
                <w:i/>
                <w:sz w:val="24"/>
                <w:szCs w:val="24"/>
              </w:rPr>
            </w:pPr>
            <w:r>
              <w:rPr>
                <w:rStyle w:val="Bodytext285pt"/>
                <w:rFonts w:eastAsia="Century Schoolbook"/>
                <w:i/>
                <w:sz w:val="24"/>
                <w:szCs w:val="24"/>
              </w:rPr>
              <w:t>orizont C cu carbonaţi reziduali din roci calcaroase (Ck) sau fragmente scheletice (sk</w:t>
            </w:r>
            <m:oMath>
              <m:r>
                <w:rPr>
                  <w:rStyle w:val="Bodytext285pt"/>
                  <w:rFonts w:ascii="Cambria Math" w:eastAsia="Century Schoolbook" w:hAnsi="Cambria Math"/>
                  <w:sz w:val="24"/>
                  <w:szCs w:val="24"/>
                </w:rPr>
                <m:t>≠</m:t>
              </m:r>
            </m:oMath>
            <w:r>
              <w:rPr>
                <w:rStyle w:val="Bodytext285pt"/>
                <w:rFonts w:eastAsia="Century Schoolbook"/>
                <w:i/>
                <w:sz w:val="24"/>
                <w:szCs w:val="24"/>
              </w:rPr>
              <w:t>0) calcaroase ori concreţiuni, (nu îndeplineşte toate condiţiile de Cca sau km), începând în 0-125 cm.</w:t>
            </w:r>
          </w:p>
        </w:tc>
      </w:tr>
      <w:tr w:rsidR="002B34BD" w:rsidTr="008B1E90">
        <w:tc>
          <w:tcPr>
            <w:tcW w:w="1668"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rodic</w:t>
            </w:r>
          </w:p>
        </w:tc>
        <w:tc>
          <w:tcPr>
            <w:tcW w:w="992" w:type="dxa"/>
            <w:gridSpan w:val="2"/>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ro</w:t>
            </w:r>
          </w:p>
        </w:tc>
        <w:tc>
          <w:tcPr>
            <w:tcW w:w="4828" w:type="dxa"/>
          </w:tcPr>
          <w:p w:rsidR="002B34BD" w:rsidRPr="00E20041" w:rsidRDefault="002B34BD" w:rsidP="00D758C6">
            <w:pPr>
              <w:rPr>
                <w:rStyle w:val="Bodytext285pt"/>
                <w:rFonts w:eastAsia="Century Schoolbook"/>
                <w:i/>
                <w:sz w:val="24"/>
                <w:szCs w:val="24"/>
              </w:rPr>
            </w:pPr>
            <w:r>
              <w:rPr>
                <w:rStyle w:val="Bodytext285pt"/>
                <w:rFonts w:eastAsia="Century Schoolbook"/>
                <w:i/>
                <w:sz w:val="24"/>
                <w:szCs w:val="24"/>
              </w:rPr>
              <w:t xml:space="preserve">orizont Bt având în partea inferioară şi cel puţin în pete (în proporţie </w:t>
            </w:r>
            <m:oMath>
              <m:r>
                <w:rPr>
                  <w:rStyle w:val="Bodytext285pt"/>
                  <w:rFonts w:ascii="Cambria Math" w:eastAsia="Century Schoolbook" w:hAnsi="Cambria Math"/>
                  <w:sz w:val="24"/>
                  <w:szCs w:val="24"/>
                </w:rPr>
                <m:t>&gt;</m:t>
              </m:r>
            </m:oMath>
            <w:r>
              <w:rPr>
                <w:rStyle w:val="Bodytext285pt"/>
                <w:rFonts w:eastAsia="Century Schoolbook"/>
                <w:i/>
                <w:sz w:val="24"/>
                <w:szCs w:val="24"/>
              </w:rPr>
              <w:t>50%) culori cu nuanţe în 5YR</w:t>
            </w:r>
          </w:p>
        </w:tc>
      </w:tr>
      <w:tr w:rsidR="002B34BD" w:rsidTr="008B1E90">
        <w:tc>
          <w:tcPr>
            <w:tcW w:w="1668"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roşcat</w:t>
            </w:r>
          </w:p>
        </w:tc>
        <w:tc>
          <w:tcPr>
            <w:tcW w:w="992" w:type="dxa"/>
            <w:gridSpan w:val="2"/>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rs</w:t>
            </w:r>
          </w:p>
        </w:tc>
        <w:tc>
          <w:tcPr>
            <w:tcW w:w="4828" w:type="dxa"/>
          </w:tcPr>
          <w:p w:rsidR="002B34BD" w:rsidRPr="00E20041" w:rsidRDefault="002B34BD" w:rsidP="00D758C6">
            <w:pPr>
              <w:rPr>
                <w:rStyle w:val="Bodytext285pt"/>
                <w:rFonts w:eastAsia="Century Schoolbook"/>
                <w:i/>
                <w:sz w:val="24"/>
                <w:szCs w:val="24"/>
              </w:rPr>
            </w:pPr>
            <w:r>
              <w:rPr>
                <w:rStyle w:val="Bodytext285pt"/>
                <w:rFonts w:eastAsia="Century Schoolbook"/>
                <w:i/>
                <w:sz w:val="24"/>
                <w:szCs w:val="24"/>
              </w:rPr>
              <w:t xml:space="preserve">orizont Bt având în partea inferioară şi cel puţin în pete (în proporţie </w:t>
            </w:r>
            <m:oMath>
              <m:r>
                <w:rPr>
                  <w:rStyle w:val="Bodytext285pt"/>
                  <w:rFonts w:ascii="Cambria Math" w:eastAsia="Century Schoolbook" w:hAnsi="Cambria Math"/>
                  <w:sz w:val="24"/>
                  <w:szCs w:val="24"/>
                </w:rPr>
                <m:t>&gt;</m:t>
              </m:r>
            </m:oMath>
            <w:r>
              <w:rPr>
                <w:rStyle w:val="Bodytext285pt"/>
                <w:rFonts w:eastAsia="Century Schoolbook"/>
                <w:i/>
                <w:sz w:val="24"/>
                <w:szCs w:val="24"/>
              </w:rPr>
              <w:t>50%) culori cu nuanţe în 7,5YR</w:t>
            </w:r>
          </w:p>
        </w:tc>
      </w:tr>
      <w:tr w:rsidR="002B34BD" w:rsidTr="008B1E90">
        <w:tc>
          <w:tcPr>
            <w:tcW w:w="1668"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scheletic</w:t>
            </w:r>
          </w:p>
        </w:tc>
        <w:tc>
          <w:tcPr>
            <w:tcW w:w="992" w:type="dxa"/>
            <w:gridSpan w:val="2"/>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qq</w:t>
            </w:r>
          </w:p>
        </w:tc>
        <w:tc>
          <w:tcPr>
            <w:tcW w:w="4828" w:type="dxa"/>
          </w:tcPr>
          <w:p w:rsidR="002B34BD" w:rsidRPr="00E20041" w:rsidRDefault="002B34BD" w:rsidP="00D758C6">
            <w:pPr>
              <w:rPr>
                <w:rStyle w:val="Bodytext285pt"/>
                <w:rFonts w:eastAsia="Century Schoolbook"/>
                <w:i/>
                <w:sz w:val="24"/>
                <w:szCs w:val="24"/>
              </w:rPr>
            </w:pPr>
            <w:r>
              <w:rPr>
                <w:rStyle w:val="Bodytext285pt"/>
                <w:rFonts w:eastAsia="Century Schoolbook"/>
                <w:i/>
                <w:sz w:val="24"/>
                <w:szCs w:val="24"/>
              </w:rPr>
              <w:t xml:space="preserve">orizonturi Ao şi Bt sau numai Bt scheletice, </w:t>
            </w:r>
            <w:r>
              <w:rPr>
                <w:rStyle w:val="Bodytext285pt"/>
                <w:rFonts w:eastAsia="Century Schoolbook"/>
                <w:i/>
                <w:sz w:val="24"/>
                <w:szCs w:val="24"/>
              </w:rPr>
              <w:lastRenderedPageBreak/>
              <w:t xml:space="preserve">50% </w:t>
            </w:r>
            <m:oMath>
              <m:r>
                <w:rPr>
                  <w:rStyle w:val="Bodytext285pt"/>
                  <w:rFonts w:ascii="Cambria Math" w:eastAsia="Century Schoolbook" w:hAnsi="Cambria Math"/>
                  <w:sz w:val="24"/>
                  <w:szCs w:val="24"/>
                </w:rPr>
                <m:t>&lt;</m:t>
              </m:r>
            </m:oMath>
            <w:r>
              <w:rPr>
                <w:rStyle w:val="Bodytext285pt"/>
                <w:rFonts w:eastAsia="Century Schoolbook"/>
                <w:i/>
                <w:sz w:val="24"/>
                <w:szCs w:val="24"/>
              </w:rPr>
              <w:t xml:space="preserve"> sk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90%</w:t>
            </w:r>
          </w:p>
        </w:tc>
      </w:tr>
      <w:tr w:rsidR="002B34BD" w:rsidTr="008B1E90">
        <w:tc>
          <w:tcPr>
            <w:tcW w:w="1668"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lastRenderedPageBreak/>
              <w:t>hiperscheletic</w:t>
            </w:r>
          </w:p>
        </w:tc>
        <w:tc>
          <w:tcPr>
            <w:tcW w:w="992" w:type="dxa"/>
            <w:gridSpan w:val="2"/>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hq</w:t>
            </w:r>
          </w:p>
        </w:tc>
        <w:tc>
          <w:tcPr>
            <w:tcW w:w="4828" w:type="dxa"/>
          </w:tcPr>
          <w:p w:rsidR="002B34BD" w:rsidRPr="00E20041" w:rsidRDefault="002B34BD" w:rsidP="00D758C6">
            <w:pPr>
              <w:rPr>
                <w:rStyle w:val="Bodytext285pt"/>
                <w:rFonts w:eastAsia="Century Schoolbook"/>
                <w:i/>
                <w:sz w:val="24"/>
                <w:szCs w:val="24"/>
              </w:rPr>
            </w:pPr>
            <w:r>
              <w:rPr>
                <w:rStyle w:val="Bodytext285pt"/>
                <w:rFonts w:eastAsia="Century Schoolbook"/>
                <w:i/>
                <w:sz w:val="24"/>
                <w:szCs w:val="24"/>
              </w:rPr>
              <w:t xml:space="preserve">orizonturi Ao şi Bt sau numai Bt scheletice, 75% </w:t>
            </w:r>
            <m:oMath>
              <m:r>
                <w:rPr>
                  <w:rStyle w:val="Bodytext285pt"/>
                  <w:rFonts w:ascii="Cambria Math" w:eastAsia="Century Schoolbook" w:hAnsi="Cambria Math"/>
                  <w:sz w:val="24"/>
                  <w:szCs w:val="24"/>
                </w:rPr>
                <m:t>&lt;</m:t>
              </m:r>
            </m:oMath>
            <w:r>
              <w:rPr>
                <w:rStyle w:val="Bodytext285pt"/>
                <w:rFonts w:eastAsia="Century Schoolbook"/>
                <w:i/>
                <w:sz w:val="24"/>
                <w:szCs w:val="24"/>
              </w:rPr>
              <w:t xml:space="preserve"> sk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90%</w:t>
            </w:r>
          </w:p>
        </w:tc>
      </w:tr>
      <w:tr w:rsidR="002B34BD" w:rsidTr="008B1E90">
        <w:tc>
          <w:tcPr>
            <w:tcW w:w="1668"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sodic</w:t>
            </w:r>
          </w:p>
        </w:tc>
        <w:tc>
          <w:tcPr>
            <w:tcW w:w="992" w:type="dxa"/>
            <w:gridSpan w:val="2"/>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ac</w:t>
            </w:r>
          </w:p>
        </w:tc>
        <w:tc>
          <w:tcPr>
            <w:tcW w:w="4828" w:type="dxa"/>
          </w:tcPr>
          <w:p w:rsidR="002B34BD" w:rsidRPr="00E20041" w:rsidRDefault="002B34BD" w:rsidP="00D758C6">
            <w:pPr>
              <w:rPr>
                <w:rStyle w:val="Bodytext285pt"/>
                <w:rFonts w:eastAsia="Century Schoolbook"/>
                <w:i/>
                <w:sz w:val="24"/>
                <w:szCs w:val="24"/>
              </w:rPr>
            </w:pPr>
            <w:r w:rsidRPr="00E20041">
              <w:rPr>
                <w:rStyle w:val="Bodytext285pt"/>
                <w:rFonts w:eastAsia="Century Schoolbook"/>
                <w:i/>
                <w:sz w:val="24"/>
                <w:szCs w:val="24"/>
              </w:rPr>
              <w:t xml:space="preserve">orizont </w:t>
            </w:r>
            <w:r w:rsidRPr="00E20041">
              <w:rPr>
                <w:rStyle w:val="Bodytext285pt"/>
                <w:rFonts w:eastAsia="Century Schoolbook"/>
                <w:b/>
                <w:bCs/>
                <w:i/>
                <w:sz w:val="24"/>
                <w:szCs w:val="24"/>
              </w:rPr>
              <w:t>ac</w:t>
            </w:r>
            <w:r w:rsidRPr="00E20041">
              <w:rPr>
                <w:rStyle w:val="Bodytext285pt"/>
                <w:rFonts w:eastAsia="Century Schoolbook"/>
                <w:i/>
                <w:sz w:val="24"/>
                <w:szCs w:val="24"/>
              </w:rPr>
              <w:t xml:space="preserve"> (hiponatric) în 0 – 100 cm sau orizont </w:t>
            </w:r>
            <w:r w:rsidRPr="00E20041">
              <w:rPr>
                <w:rStyle w:val="Bodytext285pt"/>
                <w:rFonts w:eastAsia="Century Schoolbook"/>
                <w:b/>
                <w:bCs/>
                <w:i/>
                <w:sz w:val="24"/>
                <w:szCs w:val="24"/>
              </w:rPr>
              <w:t>na</w:t>
            </w:r>
            <w:r w:rsidRPr="00E20041">
              <w:rPr>
                <w:rStyle w:val="Bodytext285pt"/>
                <w:rFonts w:eastAsia="Century Schoolbook"/>
                <w:i/>
                <w:sz w:val="24"/>
                <w:szCs w:val="24"/>
              </w:rPr>
              <w:t xml:space="preserve"> (natric) în 50 – 100 cm.</w:t>
            </w:r>
          </w:p>
        </w:tc>
      </w:tr>
      <w:tr w:rsidR="002B34BD" w:rsidTr="008B1E90">
        <w:tc>
          <w:tcPr>
            <w:tcW w:w="1668"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stagnic</w:t>
            </w:r>
          </w:p>
        </w:tc>
        <w:tc>
          <w:tcPr>
            <w:tcW w:w="992" w:type="dxa"/>
            <w:gridSpan w:val="2"/>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st</w:t>
            </w:r>
          </w:p>
        </w:tc>
        <w:tc>
          <w:tcPr>
            <w:tcW w:w="4828" w:type="dxa"/>
          </w:tcPr>
          <w:p w:rsidR="002B34BD" w:rsidRPr="00E20041" w:rsidRDefault="002B34BD" w:rsidP="00D758C6">
            <w:pPr>
              <w:rPr>
                <w:rStyle w:val="Bodytext285pt"/>
                <w:rFonts w:eastAsia="Century Schoolbook"/>
                <w:i/>
                <w:sz w:val="24"/>
                <w:szCs w:val="24"/>
              </w:rPr>
            </w:pPr>
            <w:r w:rsidRPr="00E20041">
              <w:rPr>
                <w:rStyle w:val="Bodytext285pt"/>
                <w:rFonts w:eastAsia="Century Schoolbook"/>
                <w:i/>
                <w:sz w:val="24"/>
                <w:szCs w:val="24"/>
              </w:rPr>
              <w:t>orizont stagnogleic (W) începând în 50 – 100 cm sau orizont stagnogleizat (w) începând în 0 – 100 cm.</w:t>
            </w:r>
          </w:p>
        </w:tc>
      </w:tr>
      <w:tr w:rsidR="002B34BD" w:rsidTr="008B1E90">
        <w:tc>
          <w:tcPr>
            <w:tcW w:w="1668"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umbric</w:t>
            </w:r>
          </w:p>
        </w:tc>
        <w:tc>
          <w:tcPr>
            <w:tcW w:w="992" w:type="dxa"/>
            <w:gridSpan w:val="2"/>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um</w:t>
            </w:r>
          </w:p>
        </w:tc>
        <w:tc>
          <w:tcPr>
            <w:tcW w:w="4828" w:type="dxa"/>
          </w:tcPr>
          <w:p w:rsidR="002B34BD" w:rsidRPr="00E20041" w:rsidRDefault="002B34BD" w:rsidP="00D758C6">
            <w:pPr>
              <w:rPr>
                <w:rStyle w:val="Bodytext285pt"/>
                <w:rFonts w:eastAsia="Century Schoolbook"/>
                <w:i/>
                <w:sz w:val="24"/>
                <w:szCs w:val="24"/>
              </w:rPr>
            </w:pPr>
            <w:r>
              <w:rPr>
                <w:rStyle w:val="Bodytext285pt"/>
                <w:rFonts w:eastAsia="Century Schoolbook"/>
                <w:i/>
                <w:sz w:val="24"/>
                <w:szCs w:val="24"/>
              </w:rPr>
              <w:t xml:space="preserve">Orizont Au, V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53%</w:t>
            </w:r>
          </w:p>
        </w:tc>
      </w:tr>
      <w:tr w:rsidR="002B34BD" w:rsidTr="008B1E90">
        <w:tc>
          <w:tcPr>
            <w:tcW w:w="1668"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tipic</w:t>
            </w:r>
          </w:p>
        </w:tc>
        <w:tc>
          <w:tcPr>
            <w:tcW w:w="992" w:type="dxa"/>
            <w:gridSpan w:val="2"/>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ti</w:t>
            </w:r>
          </w:p>
        </w:tc>
        <w:tc>
          <w:tcPr>
            <w:tcW w:w="4828" w:type="dxa"/>
          </w:tcPr>
          <w:p w:rsidR="002B34BD" w:rsidRPr="00E20041" w:rsidRDefault="002B34BD" w:rsidP="00D758C6">
            <w:pPr>
              <w:rPr>
                <w:rStyle w:val="Bodytext285pt"/>
                <w:rFonts w:eastAsia="Century Schoolbook"/>
                <w:i/>
                <w:sz w:val="24"/>
                <w:szCs w:val="24"/>
              </w:rPr>
            </w:pPr>
            <w:r w:rsidRPr="00E20041">
              <w:rPr>
                <w:rStyle w:val="Bodytext285pt"/>
                <w:rFonts w:eastAsia="Century Schoolbook"/>
                <w:i/>
                <w:sz w:val="24"/>
                <w:szCs w:val="24"/>
              </w:rPr>
              <w:t>prezintă condiţiile obligatorii pentru tipul de sol respectiv dar nu prezintă atributele specifice celorlalte subdiviziuni ale tipului de sol respectiv.</w:t>
            </w:r>
          </w:p>
        </w:tc>
      </w:tr>
      <w:tr w:rsidR="002B34BD" w:rsidTr="008B1E90">
        <w:tc>
          <w:tcPr>
            <w:tcW w:w="1668"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vertic</w:t>
            </w:r>
          </w:p>
        </w:tc>
        <w:tc>
          <w:tcPr>
            <w:tcW w:w="992" w:type="dxa"/>
            <w:gridSpan w:val="2"/>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vs</w:t>
            </w:r>
          </w:p>
        </w:tc>
        <w:tc>
          <w:tcPr>
            <w:tcW w:w="4828" w:type="dxa"/>
          </w:tcPr>
          <w:p w:rsidR="002B34BD" w:rsidRPr="00E20041" w:rsidRDefault="002B34BD" w:rsidP="00D758C6">
            <w:pPr>
              <w:rPr>
                <w:rStyle w:val="Bodytext285pt"/>
                <w:rFonts w:eastAsia="Century Schoolbook"/>
                <w:i/>
                <w:sz w:val="24"/>
                <w:szCs w:val="24"/>
              </w:rPr>
            </w:pPr>
            <w:r w:rsidRPr="00E20041">
              <w:rPr>
                <w:rStyle w:val="Bodytext285pt"/>
                <w:rFonts w:eastAsia="Century Schoolbook"/>
                <w:i/>
                <w:sz w:val="24"/>
                <w:szCs w:val="24"/>
              </w:rPr>
              <w:t>orizont contractilo-gonflant (z) în</w:t>
            </w:r>
            <w:r>
              <w:rPr>
                <w:rStyle w:val="Bodytext285pt"/>
                <w:rFonts w:eastAsia="Century Schoolbook"/>
                <w:i/>
                <w:sz w:val="24"/>
                <w:szCs w:val="24"/>
              </w:rPr>
              <w:t>cepând între baza orizontului A</w:t>
            </w:r>
            <w:r w:rsidRPr="00E20041">
              <w:rPr>
                <w:rStyle w:val="Bodytext285pt"/>
                <w:rFonts w:eastAsia="Century Schoolbook"/>
                <w:i/>
                <w:sz w:val="24"/>
                <w:szCs w:val="24"/>
              </w:rPr>
              <w:t xml:space="preserve"> şi 100 cm.</w:t>
            </w:r>
          </w:p>
        </w:tc>
      </w:tr>
      <w:tr w:rsidR="002B34BD" w:rsidTr="008B1E90">
        <w:tc>
          <w:tcPr>
            <w:tcW w:w="7488" w:type="dxa"/>
            <w:gridSpan w:val="4"/>
          </w:tcPr>
          <w:p w:rsidR="002B34BD" w:rsidRPr="002B34BD" w:rsidRDefault="002B34BD" w:rsidP="002B34BD">
            <w:pPr>
              <w:jc w:val="center"/>
              <w:rPr>
                <w:rStyle w:val="Bodytext285pt"/>
                <w:rFonts w:eastAsia="Century Schoolbook"/>
                <w:b/>
                <w:sz w:val="24"/>
                <w:szCs w:val="24"/>
              </w:rPr>
            </w:pPr>
            <w:r>
              <w:rPr>
                <w:rStyle w:val="Bodytext285pt"/>
                <w:rFonts w:eastAsia="Century Schoolbook"/>
                <w:b/>
                <w:sz w:val="24"/>
                <w:szCs w:val="24"/>
              </w:rPr>
              <w:t>PLANOSOL</w:t>
            </w:r>
          </w:p>
        </w:tc>
      </w:tr>
      <w:tr w:rsidR="002B34BD" w:rsidTr="008B1E90">
        <w:tc>
          <w:tcPr>
            <w:tcW w:w="1668" w:type="dxa"/>
          </w:tcPr>
          <w:p w:rsidR="002B34BD" w:rsidRDefault="002B34BD" w:rsidP="00D758C6">
            <w:pPr>
              <w:jc w:val="both"/>
              <w:rPr>
                <w:rStyle w:val="Bodytext285pt"/>
                <w:rFonts w:eastAsia="Century Schoolbook"/>
                <w:iCs/>
                <w:sz w:val="24"/>
                <w:szCs w:val="24"/>
              </w:rPr>
            </w:pPr>
            <w:r>
              <w:rPr>
                <w:rStyle w:val="Bodytext285pt"/>
                <w:rFonts w:eastAsia="Century Schoolbook"/>
                <w:iCs/>
                <w:sz w:val="24"/>
                <w:szCs w:val="24"/>
              </w:rPr>
              <w:t>albic</w:t>
            </w:r>
          </w:p>
        </w:tc>
        <w:tc>
          <w:tcPr>
            <w:tcW w:w="992" w:type="dxa"/>
            <w:gridSpan w:val="2"/>
          </w:tcPr>
          <w:p w:rsidR="002B34BD" w:rsidRDefault="003106DB" w:rsidP="00D758C6">
            <w:pPr>
              <w:jc w:val="both"/>
              <w:rPr>
                <w:rStyle w:val="Bodytext285pt"/>
                <w:rFonts w:eastAsia="Century Schoolbook"/>
                <w:iCs/>
                <w:sz w:val="24"/>
                <w:szCs w:val="24"/>
              </w:rPr>
            </w:pPr>
            <w:r>
              <w:rPr>
                <w:rStyle w:val="Bodytext285pt"/>
                <w:rFonts w:eastAsia="Century Schoolbook"/>
                <w:iCs/>
                <w:sz w:val="24"/>
                <w:szCs w:val="24"/>
              </w:rPr>
              <w:t>a</w:t>
            </w:r>
            <w:r w:rsidR="002B34BD">
              <w:rPr>
                <w:rStyle w:val="Bodytext285pt"/>
                <w:rFonts w:eastAsia="Century Schoolbook"/>
                <w:iCs/>
                <w:sz w:val="24"/>
                <w:szCs w:val="24"/>
              </w:rPr>
              <w:t>b</w:t>
            </w:r>
          </w:p>
        </w:tc>
        <w:tc>
          <w:tcPr>
            <w:tcW w:w="4828" w:type="dxa"/>
          </w:tcPr>
          <w:p w:rsidR="002B34BD" w:rsidRPr="00E20041" w:rsidRDefault="002B34BD" w:rsidP="00D758C6">
            <w:pPr>
              <w:rPr>
                <w:rStyle w:val="Bodytext285pt"/>
                <w:rFonts w:eastAsia="Century Schoolbook"/>
                <w:i/>
                <w:sz w:val="24"/>
                <w:szCs w:val="24"/>
              </w:rPr>
            </w:pPr>
            <w:r>
              <w:rPr>
                <w:rStyle w:val="Bodytext285pt"/>
                <w:rFonts w:eastAsia="Century Schoolbook"/>
                <w:i/>
                <w:sz w:val="24"/>
                <w:szCs w:val="24"/>
              </w:rPr>
              <w:t xml:space="preserve">orizont Ea cu grosime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10 cm, schimbare texturală bruscă între orizontul eluvial (Ea) şi orizontul Bt, pe mai puţin de 7,5 cm.</w:t>
            </w:r>
          </w:p>
        </w:tc>
      </w:tr>
      <w:tr w:rsidR="002B34BD" w:rsidTr="008B1E90">
        <w:tc>
          <w:tcPr>
            <w:tcW w:w="1668" w:type="dxa"/>
          </w:tcPr>
          <w:p w:rsidR="002B34BD" w:rsidRDefault="002B34BD" w:rsidP="00D758C6">
            <w:pPr>
              <w:jc w:val="both"/>
              <w:rPr>
                <w:rStyle w:val="Bodytext285pt"/>
                <w:rFonts w:eastAsia="Century Schoolbook"/>
                <w:iCs/>
                <w:sz w:val="24"/>
                <w:szCs w:val="24"/>
              </w:rPr>
            </w:pPr>
            <w:r>
              <w:rPr>
                <w:rStyle w:val="Bodytext285pt"/>
                <w:rFonts w:eastAsia="Century Schoolbook"/>
                <w:iCs/>
                <w:sz w:val="24"/>
                <w:szCs w:val="24"/>
              </w:rPr>
              <w:t>batigleic</w:t>
            </w:r>
          </w:p>
        </w:tc>
        <w:tc>
          <w:tcPr>
            <w:tcW w:w="992" w:type="dxa"/>
            <w:gridSpan w:val="2"/>
          </w:tcPr>
          <w:p w:rsidR="002B34BD" w:rsidRDefault="003106DB" w:rsidP="00D758C6">
            <w:pPr>
              <w:jc w:val="both"/>
              <w:rPr>
                <w:rStyle w:val="Bodytext285pt"/>
                <w:rFonts w:eastAsia="Century Schoolbook"/>
                <w:iCs/>
                <w:sz w:val="24"/>
                <w:szCs w:val="24"/>
              </w:rPr>
            </w:pPr>
            <w:r>
              <w:rPr>
                <w:rStyle w:val="Bodytext285pt"/>
                <w:rFonts w:eastAsia="Century Schoolbook"/>
                <w:iCs/>
                <w:sz w:val="24"/>
                <w:szCs w:val="24"/>
              </w:rPr>
              <w:t>d</w:t>
            </w:r>
            <w:r w:rsidR="002B34BD">
              <w:rPr>
                <w:rStyle w:val="Bodytext285pt"/>
                <w:rFonts w:eastAsia="Century Schoolbook"/>
                <w:iCs/>
                <w:sz w:val="24"/>
                <w:szCs w:val="24"/>
              </w:rPr>
              <w:t>g</w:t>
            </w:r>
          </w:p>
        </w:tc>
        <w:tc>
          <w:tcPr>
            <w:tcW w:w="4828" w:type="dxa"/>
          </w:tcPr>
          <w:p w:rsidR="002B34BD" w:rsidRPr="00E20041" w:rsidRDefault="002B34BD" w:rsidP="00D758C6">
            <w:pPr>
              <w:rPr>
                <w:rStyle w:val="Bodytext285pt"/>
                <w:rFonts w:eastAsia="Century Schoolbook"/>
                <w:i/>
                <w:sz w:val="24"/>
                <w:szCs w:val="24"/>
              </w:rPr>
            </w:pPr>
            <w:r>
              <w:rPr>
                <w:rStyle w:val="Bodytext285pt"/>
                <w:rFonts w:eastAsia="Century Schoolbook"/>
                <w:i/>
                <w:sz w:val="24"/>
                <w:szCs w:val="24"/>
              </w:rPr>
              <w:t xml:space="preserve">orizont Elv, schimbare texturală bruscă între orizontul eluvial (Elv) şi orizontul Bt, pe mai puţin de 7,5 cm. şi </w:t>
            </w:r>
            <w:r w:rsidRPr="00E20041">
              <w:rPr>
                <w:rStyle w:val="Bodytext285pt"/>
                <w:rFonts w:eastAsia="Century Schoolbook"/>
                <w:i/>
                <w:sz w:val="24"/>
                <w:szCs w:val="24"/>
              </w:rPr>
              <w:t xml:space="preserve">orizont </w:t>
            </w:r>
            <w:r w:rsidRPr="00E20041">
              <w:rPr>
                <w:rStyle w:val="Bodytext285pt"/>
                <w:rFonts w:eastAsia="Century Schoolbook"/>
                <w:b/>
                <w:bCs/>
                <w:i/>
                <w:sz w:val="24"/>
                <w:szCs w:val="24"/>
              </w:rPr>
              <w:t>Gr</w:t>
            </w:r>
            <w:r w:rsidRPr="00E20041">
              <w:rPr>
                <w:rStyle w:val="Bodytext285pt"/>
                <w:rFonts w:eastAsia="Century Schoolbook"/>
                <w:i/>
                <w:sz w:val="24"/>
                <w:szCs w:val="24"/>
              </w:rPr>
              <w:t xml:space="preserve"> începând în 100 – 200 cm.</w:t>
            </w:r>
          </w:p>
        </w:tc>
      </w:tr>
      <w:tr w:rsidR="002B34BD" w:rsidTr="008B1E90">
        <w:tc>
          <w:tcPr>
            <w:tcW w:w="1668" w:type="dxa"/>
          </w:tcPr>
          <w:p w:rsidR="002B34BD" w:rsidRDefault="002B34BD" w:rsidP="00D758C6">
            <w:pPr>
              <w:jc w:val="both"/>
              <w:rPr>
                <w:rStyle w:val="Bodytext285pt"/>
                <w:rFonts w:eastAsia="Century Schoolbook"/>
                <w:iCs/>
                <w:sz w:val="24"/>
                <w:szCs w:val="24"/>
              </w:rPr>
            </w:pPr>
            <w:r>
              <w:rPr>
                <w:rStyle w:val="Bodytext285pt"/>
                <w:rFonts w:eastAsia="Century Schoolbook"/>
                <w:iCs/>
                <w:sz w:val="24"/>
                <w:szCs w:val="24"/>
              </w:rPr>
              <w:t>epistagnic</w:t>
            </w:r>
          </w:p>
        </w:tc>
        <w:tc>
          <w:tcPr>
            <w:tcW w:w="992" w:type="dxa"/>
            <w:gridSpan w:val="2"/>
          </w:tcPr>
          <w:p w:rsidR="002B34BD" w:rsidRDefault="003106DB" w:rsidP="00D758C6">
            <w:pPr>
              <w:jc w:val="both"/>
              <w:rPr>
                <w:rStyle w:val="Bodytext285pt"/>
                <w:rFonts w:eastAsia="Century Schoolbook"/>
                <w:iCs/>
                <w:sz w:val="24"/>
                <w:szCs w:val="24"/>
              </w:rPr>
            </w:pPr>
            <w:r>
              <w:rPr>
                <w:rStyle w:val="Bodytext285pt"/>
                <w:rFonts w:eastAsia="Century Schoolbook"/>
                <w:iCs/>
                <w:sz w:val="24"/>
                <w:szCs w:val="24"/>
              </w:rPr>
              <w:t>p</w:t>
            </w:r>
            <w:r w:rsidR="002B34BD">
              <w:rPr>
                <w:rStyle w:val="Bodytext285pt"/>
                <w:rFonts w:eastAsia="Century Schoolbook"/>
                <w:iCs/>
                <w:sz w:val="24"/>
                <w:szCs w:val="24"/>
              </w:rPr>
              <w:t>t</w:t>
            </w:r>
          </w:p>
        </w:tc>
        <w:tc>
          <w:tcPr>
            <w:tcW w:w="4828" w:type="dxa"/>
          </w:tcPr>
          <w:p w:rsidR="002B34BD" w:rsidRPr="00E20041" w:rsidRDefault="002B34BD" w:rsidP="00D758C6">
            <w:pPr>
              <w:rPr>
                <w:rStyle w:val="Bodytext285pt"/>
                <w:rFonts w:eastAsia="Century Schoolbook"/>
                <w:i/>
                <w:sz w:val="24"/>
                <w:szCs w:val="24"/>
              </w:rPr>
            </w:pPr>
            <w:r>
              <w:rPr>
                <w:rStyle w:val="Bodytext285pt"/>
                <w:rFonts w:eastAsia="Century Schoolbook"/>
                <w:i/>
                <w:sz w:val="24"/>
                <w:szCs w:val="24"/>
              </w:rPr>
              <w:t>orizont Elv, schimbare texturală bruscă între orizontul eluvial (Elv) şi orizontul Bt, pe mai puţin de 7,5 cm. şi orizont W începând în 25 – 50 cm.</w:t>
            </w:r>
          </w:p>
        </w:tc>
      </w:tr>
      <w:tr w:rsidR="002B34BD" w:rsidTr="008B1E90">
        <w:tc>
          <w:tcPr>
            <w:tcW w:w="1668" w:type="dxa"/>
          </w:tcPr>
          <w:p w:rsidR="002B34BD" w:rsidRDefault="002B34BD" w:rsidP="00D758C6">
            <w:pPr>
              <w:jc w:val="both"/>
              <w:rPr>
                <w:rStyle w:val="Bodytext285pt"/>
                <w:rFonts w:eastAsia="Century Schoolbook"/>
                <w:iCs/>
                <w:sz w:val="24"/>
                <w:szCs w:val="24"/>
              </w:rPr>
            </w:pPr>
            <w:r>
              <w:rPr>
                <w:rStyle w:val="Bodytext285pt"/>
                <w:rFonts w:eastAsia="Century Schoolbook"/>
                <w:iCs/>
                <w:sz w:val="24"/>
                <w:szCs w:val="24"/>
              </w:rPr>
              <w:t>lutic</w:t>
            </w:r>
          </w:p>
        </w:tc>
        <w:tc>
          <w:tcPr>
            <w:tcW w:w="992" w:type="dxa"/>
            <w:gridSpan w:val="2"/>
          </w:tcPr>
          <w:p w:rsidR="002B34BD" w:rsidRDefault="003106DB" w:rsidP="00D758C6">
            <w:pPr>
              <w:jc w:val="both"/>
              <w:rPr>
                <w:rStyle w:val="Bodytext285pt"/>
                <w:rFonts w:eastAsia="Century Schoolbook"/>
                <w:iCs/>
                <w:sz w:val="24"/>
                <w:szCs w:val="24"/>
              </w:rPr>
            </w:pPr>
            <w:r>
              <w:rPr>
                <w:rStyle w:val="Bodytext285pt"/>
                <w:rFonts w:eastAsia="Century Schoolbook"/>
                <w:iCs/>
                <w:sz w:val="24"/>
                <w:szCs w:val="24"/>
              </w:rPr>
              <w:t>l</w:t>
            </w:r>
            <w:r w:rsidR="002B34BD">
              <w:rPr>
                <w:rStyle w:val="Bodytext285pt"/>
                <w:rFonts w:eastAsia="Century Schoolbook"/>
                <w:iCs/>
                <w:sz w:val="24"/>
                <w:szCs w:val="24"/>
              </w:rPr>
              <w:t>u</w:t>
            </w:r>
          </w:p>
        </w:tc>
        <w:tc>
          <w:tcPr>
            <w:tcW w:w="4828" w:type="dxa"/>
          </w:tcPr>
          <w:p w:rsidR="002B34BD" w:rsidRPr="00E20041" w:rsidRDefault="002B34BD" w:rsidP="00D758C6">
            <w:pPr>
              <w:rPr>
                <w:rStyle w:val="Bodytext285pt"/>
                <w:rFonts w:eastAsia="Century Schoolbook"/>
                <w:i/>
                <w:sz w:val="24"/>
                <w:szCs w:val="24"/>
              </w:rPr>
            </w:pPr>
            <w:r w:rsidRPr="00E20041">
              <w:rPr>
                <w:rStyle w:val="Bodytext285pt"/>
                <w:rFonts w:eastAsia="Century Schoolbook"/>
                <w:i/>
                <w:sz w:val="24"/>
                <w:szCs w:val="24"/>
              </w:rPr>
              <w:t>textură mijlocie lutică cel puţin în primii 50 cm (lutoasă-nisipoasă-grosieră/-mijlocie/-fină/-extrafină, lutoasă-nisipoasă-argiloasă, lutoasă medie, lutoasă prăfoasă)</w:t>
            </w:r>
          </w:p>
        </w:tc>
      </w:tr>
      <w:tr w:rsidR="002B34BD" w:rsidTr="008B1E90">
        <w:tc>
          <w:tcPr>
            <w:tcW w:w="1668" w:type="dxa"/>
          </w:tcPr>
          <w:p w:rsidR="002B34BD" w:rsidRDefault="002B34BD" w:rsidP="00D758C6">
            <w:pPr>
              <w:jc w:val="both"/>
              <w:rPr>
                <w:rStyle w:val="Bodytext285pt"/>
                <w:rFonts w:eastAsia="Century Schoolbook"/>
                <w:iCs/>
                <w:sz w:val="24"/>
                <w:szCs w:val="24"/>
              </w:rPr>
            </w:pPr>
            <w:r>
              <w:rPr>
                <w:rStyle w:val="Bodytext285pt"/>
                <w:rFonts w:eastAsia="Century Schoolbook"/>
                <w:iCs/>
                <w:sz w:val="24"/>
                <w:szCs w:val="24"/>
              </w:rPr>
              <w:t>molic</w:t>
            </w:r>
          </w:p>
        </w:tc>
        <w:tc>
          <w:tcPr>
            <w:tcW w:w="992" w:type="dxa"/>
            <w:gridSpan w:val="2"/>
          </w:tcPr>
          <w:p w:rsidR="002B34BD" w:rsidRDefault="003106DB" w:rsidP="00D758C6">
            <w:pPr>
              <w:jc w:val="both"/>
              <w:rPr>
                <w:rStyle w:val="Bodytext285pt"/>
                <w:rFonts w:eastAsia="Century Schoolbook"/>
                <w:iCs/>
                <w:sz w:val="24"/>
                <w:szCs w:val="24"/>
              </w:rPr>
            </w:pPr>
            <w:r>
              <w:rPr>
                <w:rStyle w:val="Bodytext285pt"/>
                <w:rFonts w:eastAsia="Century Schoolbook"/>
                <w:iCs/>
                <w:sz w:val="24"/>
                <w:szCs w:val="24"/>
              </w:rPr>
              <w:t>m</w:t>
            </w:r>
            <w:r w:rsidR="002B34BD">
              <w:rPr>
                <w:rStyle w:val="Bodytext285pt"/>
                <w:rFonts w:eastAsia="Century Schoolbook"/>
                <w:iCs/>
                <w:sz w:val="24"/>
                <w:szCs w:val="24"/>
              </w:rPr>
              <w:t>o</w:t>
            </w:r>
          </w:p>
        </w:tc>
        <w:tc>
          <w:tcPr>
            <w:tcW w:w="4828" w:type="dxa"/>
          </w:tcPr>
          <w:p w:rsidR="002B34BD" w:rsidRPr="00E20041" w:rsidRDefault="002B34BD" w:rsidP="00D758C6">
            <w:pPr>
              <w:rPr>
                <w:rStyle w:val="Bodytext285pt"/>
                <w:rFonts w:eastAsia="Century Schoolbook"/>
                <w:i/>
                <w:sz w:val="24"/>
                <w:szCs w:val="24"/>
              </w:rPr>
            </w:pPr>
            <w:r>
              <w:rPr>
                <w:rStyle w:val="Bodytext285pt"/>
                <w:rFonts w:eastAsia="Century Schoolbook"/>
                <w:i/>
                <w:sz w:val="24"/>
                <w:szCs w:val="24"/>
              </w:rPr>
              <w:t>orizont Am (V</w:t>
            </w:r>
            <m:oMath>
              <m:r>
                <w:rPr>
                  <w:rStyle w:val="Bodytext285pt"/>
                  <w:rFonts w:ascii="Cambria Math" w:eastAsia="Century Schoolbook" w:hAnsi="Cambria Math"/>
                  <w:sz w:val="24"/>
                  <w:szCs w:val="24"/>
                </w:rPr>
                <m:t>&gt;</m:t>
              </m:r>
            </m:oMath>
            <w:r>
              <w:rPr>
                <w:rStyle w:val="Bodytext285pt"/>
                <w:rFonts w:eastAsia="Century Schoolbook"/>
                <w:i/>
                <w:sz w:val="24"/>
                <w:szCs w:val="24"/>
              </w:rPr>
              <w:t>53%), orizont Elv, schimbare texturală bruscă între orizontul eluvial (Elv) şi orizontul Bt, pe mai puţin de 7,5 cm.</w:t>
            </w:r>
          </w:p>
        </w:tc>
      </w:tr>
      <w:tr w:rsidR="002B34BD" w:rsidTr="008B1E90">
        <w:tc>
          <w:tcPr>
            <w:tcW w:w="1668" w:type="dxa"/>
          </w:tcPr>
          <w:p w:rsidR="002B34BD" w:rsidRDefault="002B34BD" w:rsidP="00D758C6">
            <w:pPr>
              <w:jc w:val="both"/>
              <w:rPr>
                <w:rStyle w:val="Bodytext285pt"/>
                <w:rFonts w:eastAsia="Century Schoolbook"/>
                <w:iCs/>
                <w:sz w:val="24"/>
                <w:szCs w:val="24"/>
              </w:rPr>
            </w:pPr>
            <w:r>
              <w:rPr>
                <w:rStyle w:val="Bodytext285pt"/>
                <w:rFonts w:eastAsia="Century Schoolbook"/>
                <w:iCs/>
                <w:sz w:val="24"/>
                <w:szCs w:val="24"/>
              </w:rPr>
              <w:t>psamic</w:t>
            </w:r>
          </w:p>
        </w:tc>
        <w:tc>
          <w:tcPr>
            <w:tcW w:w="992" w:type="dxa"/>
            <w:gridSpan w:val="2"/>
          </w:tcPr>
          <w:p w:rsidR="002B34BD" w:rsidRDefault="003106DB" w:rsidP="003106DB">
            <w:pPr>
              <w:jc w:val="both"/>
              <w:rPr>
                <w:rStyle w:val="Bodytext285pt"/>
                <w:rFonts w:eastAsia="Century Schoolbook"/>
                <w:iCs/>
                <w:sz w:val="24"/>
                <w:szCs w:val="24"/>
              </w:rPr>
            </w:pPr>
            <w:r>
              <w:rPr>
                <w:rStyle w:val="Bodytext285pt"/>
                <w:rFonts w:eastAsia="Century Schoolbook"/>
                <w:iCs/>
                <w:sz w:val="24"/>
                <w:szCs w:val="24"/>
              </w:rPr>
              <w:t>ps</w:t>
            </w:r>
          </w:p>
        </w:tc>
        <w:tc>
          <w:tcPr>
            <w:tcW w:w="4828" w:type="dxa"/>
          </w:tcPr>
          <w:p w:rsidR="002B34BD" w:rsidRPr="00E20041" w:rsidRDefault="002B34BD" w:rsidP="00D758C6">
            <w:pPr>
              <w:rPr>
                <w:rStyle w:val="Bodytext285pt"/>
                <w:rFonts w:eastAsia="Century Schoolbook"/>
                <w:i/>
                <w:sz w:val="24"/>
                <w:szCs w:val="24"/>
              </w:rPr>
            </w:pPr>
            <w:r w:rsidRPr="00E20041">
              <w:rPr>
                <w:rStyle w:val="Bodytext285pt"/>
                <w:rFonts w:eastAsia="Century Schoolbook"/>
                <w:i/>
                <w:sz w:val="24"/>
                <w:szCs w:val="24"/>
              </w:rPr>
              <w:t>textură grosieră (nisipoasă şi/sau nisipoasă-lutoasă) în orizontul de suprafaţă  al solului mineral.</w:t>
            </w:r>
          </w:p>
        </w:tc>
      </w:tr>
      <w:tr w:rsidR="002B34BD" w:rsidTr="008B1E90">
        <w:tc>
          <w:tcPr>
            <w:tcW w:w="1668" w:type="dxa"/>
          </w:tcPr>
          <w:p w:rsidR="002B34BD" w:rsidRDefault="002B34BD" w:rsidP="00D758C6">
            <w:pPr>
              <w:jc w:val="both"/>
              <w:rPr>
                <w:rStyle w:val="Bodytext285pt"/>
                <w:rFonts w:eastAsia="Century Schoolbook"/>
                <w:iCs/>
                <w:sz w:val="24"/>
                <w:szCs w:val="24"/>
              </w:rPr>
            </w:pPr>
            <w:r>
              <w:rPr>
                <w:rStyle w:val="Bodytext285pt"/>
                <w:rFonts w:eastAsia="Century Schoolbook"/>
                <w:iCs/>
                <w:sz w:val="24"/>
                <w:szCs w:val="24"/>
              </w:rPr>
              <w:t>rendzicalcaric</w:t>
            </w:r>
          </w:p>
          <w:p w:rsidR="002B34BD" w:rsidRDefault="002B34BD" w:rsidP="00D758C6">
            <w:pPr>
              <w:jc w:val="both"/>
              <w:rPr>
                <w:rStyle w:val="Bodytext285pt"/>
                <w:rFonts w:eastAsia="Century Schoolbook"/>
                <w:iCs/>
                <w:sz w:val="24"/>
                <w:szCs w:val="24"/>
              </w:rPr>
            </w:pPr>
          </w:p>
        </w:tc>
        <w:tc>
          <w:tcPr>
            <w:tcW w:w="992" w:type="dxa"/>
            <w:gridSpan w:val="2"/>
          </w:tcPr>
          <w:p w:rsidR="002B34BD" w:rsidRDefault="003106DB" w:rsidP="00D758C6">
            <w:pPr>
              <w:jc w:val="both"/>
              <w:rPr>
                <w:rStyle w:val="Bodytext285pt"/>
                <w:rFonts w:eastAsia="Century Schoolbook"/>
                <w:iCs/>
                <w:sz w:val="24"/>
                <w:szCs w:val="24"/>
              </w:rPr>
            </w:pPr>
            <w:r>
              <w:rPr>
                <w:rStyle w:val="Bodytext285pt"/>
                <w:rFonts w:eastAsia="Century Schoolbook"/>
                <w:iCs/>
                <w:sz w:val="24"/>
                <w:szCs w:val="24"/>
              </w:rPr>
              <w:t>r</w:t>
            </w:r>
            <w:r w:rsidR="002B34BD">
              <w:rPr>
                <w:rStyle w:val="Bodytext285pt"/>
                <w:rFonts w:eastAsia="Century Schoolbook"/>
                <w:iCs/>
                <w:sz w:val="24"/>
                <w:szCs w:val="24"/>
              </w:rPr>
              <w:t>k</w:t>
            </w:r>
          </w:p>
        </w:tc>
        <w:tc>
          <w:tcPr>
            <w:tcW w:w="4828" w:type="dxa"/>
          </w:tcPr>
          <w:p w:rsidR="002B34BD" w:rsidRPr="00E20041" w:rsidRDefault="002B34BD" w:rsidP="00D758C6">
            <w:pPr>
              <w:rPr>
                <w:rStyle w:val="Bodytext285pt"/>
                <w:rFonts w:eastAsia="Century Schoolbook"/>
                <w:i/>
                <w:sz w:val="24"/>
                <w:szCs w:val="24"/>
              </w:rPr>
            </w:pPr>
            <w:r>
              <w:rPr>
                <w:rStyle w:val="Bodytext285pt"/>
                <w:rFonts w:eastAsia="Century Schoolbook"/>
                <w:i/>
                <w:sz w:val="24"/>
                <w:szCs w:val="24"/>
              </w:rPr>
              <w:t>orizont C cu carbonaţi reziduali din roci calcaroase (Ck) sau fragmente scheletice (sk</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0) calcaroase ori concreţiuni, (nu îndeplineşte toate condiţiile de Cca sau km), </w:t>
            </w:r>
            <w:r>
              <w:rPr>
                <w:rStyle w:val="Bodytext285pt"/>
                <w:rFonts w:eastAsia="Century Schoolbook"/>
                <w:i/>
                <w:sz w:val="24"/>
                <w:szCs w:val="24"/>
              </w:rPr>
              <w:lastRenderedPageBreak/>
              <w:t>începând în 0-125 cm.</w:t>
            </w:r>
          </w:p>
        </w:tc>
      </w:tr>
      <w:tr w:rsidR="002B34BD" w:rsidTr="008B1E90">
        <w:tc>
          <w:tcPr>
            <w:tcW w:w="1668" w:type="dxa"/>
          </w:tcPr>
          <w:p w:rsidR="002B34BD" w:rsidRDefault="002B34BD" w:rsidP="00D758C6">
            <w:pPr>
              <w:jc w:val="both"/>
              <w:rPr>
                <w:rStyle w:val="Bodytext285pt"/>
                <w:rFonts w:eastAsia="Century Schoolbook"/>
                <w:iCs/>
                <w:sz w:val="24"/>
                <w:szCs w:val="24"/>
              </w:rPr>
            </w:pPr>
            <w:r>
              <w:rPr>
                <w:rStyle w:val="Bodytext285pt"/>
                <w:rFonts w:eastAsia="Century Schoolbook"/>
                <w:iCs/>
                <w:sz w:val="24"/>
                <w:szCs w:val="24"/>
              </w:rPr>
              <w:lastRenderedPageBreak/>
              <w:t>silitic</w:t>
            </w:r>
          </w:p>
        </w:tc>
        <w:tc>
          <w:tcPr>
            <w:tcW w:w="992" w:type="dxa"/>
            <w:gridSpan w:val="2"/>
          </w:tcPr>
          <w:p w:rsidR="002B34BD" w:rsidRDefault="003106DB" w:rsidP="00D758C6">
            <w:pPr>
              <w:jc w:val="both"/>
              <w:rPr>
                <w:rStyle w:val="Bodytext285pt"/>
                <w:rFonts w:eastAsia="Century Schoolbook"/>
                <w:iCs/>
                <w:sz w:val="24"/>
                <w:szCs w:val="24"/>
              </w:rPr>
            </w:pPr>
            <w:r>
              <w:rPr>
                <w:rStyle w:val="Bodytext285pt"/>
                <w:rFonts w:eastAsia="Century Schoolbook"/>
                <w:iCs/>
                <w:sz w:val="24"/>
                <w:szCs w:val="24"/>
              </w:rPr>
              <w:t>s</w:t>
            </w:r>
            <w:r w:rsidR="002B34BD">
              <w:rPr>
                <w:rStyle w:val="Bodytext285pt"/>
                <w:rFonts w:eastAsia="Century Schoolbook"/>
                <w:iCs/>
                <w:sz w:val="24"/>
                <w:szCs w:val="24"/>
              </w:rPr>
              <w:t>i</w:t>
            </w:r>
          </w:p>
        </w:tc>
        <w:tc>
          <w:tcPr>
            <w:tcW w:w="4828" w:type="dxa"/>
          </w:tcPr>
          <w:p w:rsidR="002B34BD" w:rsidRPr="00E20041" w:rsidRDefault="002B34BD" w:rsidP="00D758C6">
            <w:pPr>
              <w:rPr>
                <w:rStyle w:val="Bodytext285pt"/>
                <w:rFonts w:eastAsia="Century Schoolbook"/>
                <w:i/>
                <w:sz w:val="24"/>
                <w:szCs w:val="24"/>
              </w:rPr>
            </w:pPr>
            <w:r>
              <w:rPr>
                <w:rStyle w:val="Bodytext285pt"/>
                <w:rFonts w:eastAsia="Century Schoolbook"/>
                <w:i/>
                <w:sz w:val="24"/>
                <w:szCs w:val="24"/>
              </w:rPr>
              <w:t>sol cu textură mijlocie silitică (prăfoasă şi/sau prăfoasă-nisipoasă) în orizontul Ao</w:t>
            </w:r>
          </w:p>
        </w:tc>
      </w:tr>
      <w:tr w:rsidR="002B34BD" w:rsidTr="008B1E90">
        <w:tc>
          <w:tcPr>
            <w:tcW w:w="1668" w:type="dxa"/>
          </w:tcPr>
          <w:p w:rsidR="002B34BD" w:rsidRDefault="002B34BD" w:rsidP="00D758C6">
            <w:pPr>
              <w:jc w:val="both"/>
              <w:rPr>
                <w:rStyle w:val="Bodytext285pt"/>
                <w:rFonts w:eastAsia="Century Schoolbook"/>
                <w:iCs/>
                <w:sz w:val="24"/>
                <w:szCs w:val="24"/>
              </w:rPr>
            </w:pPr>
            <w:r>
              <w:rPr>
                <w:rStyle w:val="Bodytext285pt"/>
                <w:rFonts w:eastAsia="Century Schoolbook"/>
                <w:iCs/>
                <w:sz w:val="24"/>
                <w:szCs w:val="24"/>
              </w:rPr>
              <w:t>sodic</w:t>
            </w:r>
          </w:p>
        </w:tc>
        <w:tc>
          <w:tcPr>
            <w:tcW w:w="992" w:type="dxa"/>
            <w:gridSpan w:val="2"/>
          </w:tcPr>
          <w:p w:rsidR="002B34BD" w:rsidRDefault="003106DB" w:rsidP="00D758C6">
            <w:pPr>
              <w:jc w:val="both"/>
              <w:rPr>
                <w:rStyle w:val="Bodytext285pt"/>
                <w:rFonts w:eastAsia="Century Schoolbook"/>
                <w:iCs/>
                <w:sz w:val="24"/>
                <w:szCs w:val="24"/>
              </w:rPr>
            </w:pPr>
            <w:r>
              <w:rPr>
                <w:rStyle w:val="Bodytext285pt"/>
                <w:rFonts w:eastAsia="Century Schoolbook"/>
                <w:iCs/>
                <w:sz w:val="24"/>
                <w:szCs w:val="24"/>
              </w:rPr>
              <w:t>a</w:t>
            </w:r>
            <w:r w:rsidR="002B34BD">
              <w:rPr>
                <w:rStyle w:val="Bodytext285pt"/>
                <w:rFonts w:eastAsia="Century Schoolbook"/>
                <w:iCs/>
                <w:sz w:val="24"/>
                <w:szCs w:val="24"/>
              </w:rPr>
              <w:t>c</w:t>
            </w:r>
          </w:p>
        </w:tc>
        <w:tc>
          <w:tcPr>
            <w:tcW w:w="4828" w:type="dxa"/>
          </w:tcPr>
          <w:p w:rsidR="002B34BD" w:rsidRPr="00E20041" w:rsidRDefault="002B34BD" w:rsidP="00D758C6">
            <w:pPr>
              <w:rPr>
                <w:rStyle w:val="Bodytext285pt"/>
                <w:rFonts w:eastAsia="Century Schoolbook"/>
                <w:i/>
                <w:sz w:val="24"/>
                <w:szCs w:val="24"/>
              </w:rPr>
            </w:pPr>
            <w:r w:rsidRPr="00E20041">
              <w:rPr>
                <w:rStyle w:val="Bodytext285pt"/>
                <w:rFonts w:eastAsia="Century Schoolbook"/>
                <w:i/>
                <w:sz w:val="24"/>
                <w:szCs w:val="24"/>
              </w:rPr>
              <w:t xml:space="preserve">orizont </w:t>
            </w:r>
            <w:r w:rsidRPr="00E20041">
              <w:rPr>
                <w:rStyle w:val="Bodytext285pt"/>
                <w:rFonts w:eastAsia="Century Schoolbook"/>
                <w:b/>
                <w:bCs/>
                <w:i/>
                <w:sz w:val="24"/>
                <w:szCs w:val="24"/>
              </w:rPr>
              <w:t>ac</w:t>
            </w:r>
            <w:r w:rsidRPr="00E20041">
              <w:rPr>
                <w:rStyle w:val="Bodytext285pt"/>
                <w:rFonts w:eastAsia="Century Schoolbook"/>
                <w:i/>
                <w:sz w:val="24"/>
                <w:szCs w:val="24"/>
              </w:rPr>
              <w:t xml:space="preserve"> (hiponatric) în 0 – 100 cm sau orizont </w:t>
            </w:r>
            <w:r w:rsidRPr="00E20041">
              <w:rPr>
                <w:rStyle w:val="Bodytext285pt"/>
                <w:rFonts w:eastAsia="Century Schoolbook"/>
                <w:b/>
                <w:bCs/>
                <w:i/>
                <w:sz w:val="24"/>
                <w:szCs w:val="24"/>
              </w:rPr>
              <w:t>na</w:t>
            </w:r>
            <w:r w:rsidRPr="00E20041">
              <w:rPr>
                <w:rStyle w:val="Bodytext285pt"/>
                <w:rFonts w:eastAsia="Century Schoolbook"/>
                <w:i/>
                <w:sz w:val="24"/>
                <w:szCs w:val="24"/>
              </w:rPr>
              <w:t xml:space="preserve"> (natric) în 50 – 100 cm.</w:t>
            </w:r>
            <w:r>
              <w:rPr>
                <w:rStyle w:val="Bodytext285pt"/>
                <w:rFonts w:eastAsia="Century Schoolbook"/>
                <w:i/>
                <w:sz w:val="24"/>
                <w:szCs w:val="24"/>
              </w:rPr>
              <w:t>, schimbare texturală bruscă între orizontul eluvial (Elv) şi orizontul Bt, pe mai puţin de 7,5 cm</w:t>
            </w:r>
          </w:p>
        </w:tc>
      </w:tr>
      <w:tr w:rsidR="002B34BD" w:rsidTr="008B1E90">
        <w:tc>
          <w:tcPr>
            <w:tcW w:w="1668" w:type="dxa"/>
          </w:tcPr>
          <w:p w:rsidR="002B34BD" w:rsidRDefault="002B34BD" w:rsidP="00D758C6">
            <w:pPr>
              <w:jc w:val="both"/>
              <w:rPr>
                <w:rStyle w:val="Bodytext285pt"/>
                <w:rFonts w:eastAsia="Century Schoolbook"/>
                <w:iCs/>
                <w:sz w:val="24"/>
                <w:szCs w:val="24"/>
              </w:rPr>
            </w:pPr>
            <w:r>
              <w:rPr>
                <w:rStyle w:val="Bodytext285pt"/>
                <w:rFonts w:eastAsia="Century Schoolbook"/>
                <w:iCs/>
                <w:sz w:val="24"/>
                <w:szCs w:val="24"/>
              </w:rPr>
              <w:t>stagnic</w:t>
            </w:r>
          </w:p>
        </w:tc>
        <w:tc>
          <w:tcPr>
            <w:tcW w:w="992" w:type="dxa"/>
            <w:gridSpan w:val="2"/>
          </w:tcPr>
          <w:p w:rsidR="002B34BD" w:rsidRDefault="003106DB" w:rsidP="00D758C6">
            <w:pPr>
              <w:jc w:val="both"/>
              <w:rPr>
                <w:rStyle w:val="Bodytext285pt"/>
                <w:rFonts w:eastAsia="Century Schoolbook"/>
                <w:iCs/>
                <w:sz w:val="24"/>
                <w:szCs w:val="24"/>
              </w:rPr>
            </w:pPr>
            <w:r>
              <w:rPr>
                <w:rStyle w:val="Bodytext285pt"/>
                <w:rFonts w:eastAsia="Century Schoolbook"/>
                <w:iCs/>
                <w:sz w:val="24"/>
                <w:szCs w:val="24"/>
              </w:rPr>
              <w:t>s</w:t>
            </w:r>
            <w:r w:rsidR="002B34BD">
              <w:rPr>
                <w:rStyle w:val="Bodytext285pt"/>
                <w:rFonts w:eastAsia="Century Schoolbook"/>
                <w:iCs/>
                <w:sz w:val="24"/>
                <w:szCs w:val="24"/>
              </w:rPr>
              <w:t>t</w:t>
            </w:r>
          </w:p>
        </w:tc>
        <w:tc>
          <w:tcPr>
            <w:tcW w:w="4828" w:type="dxa"/>
          </w:tcPr>
          <w:p w:rsidR="002B34BD" w:rsidRPr="00E20041" w:rsidRDefault="002B34BD" w:rsidP="00D758C6">
            <w:pPr>
              <w:rPr>
                <w:rStyle w:val="Bodytext285pt"/>
                <w:rFonts w:eastAsia="Century Schoolbook"/>
                <w:i/>
                <w:sz w:val="24"/>
                <w:szCs w:val="24"/>
              </w:rPr>
            </w:pPr>
            <w:r w:rsidRPr="00E20041">
              <w:rPr>
                <w:rStyle w:val="Bodytext285pt"/>
                <w:rFonts w:eastAsia="Century Schoolbook"/>
                <w:i/>
                <w:sz w:val="24"/>
                <w:szCs w:val="24"/>
              </w:rPr>
              <w:t>orizont stagnogleic (W) începând în 50 – 100 cm sau orizont stagnogleizat (w) începând în 0 – 100 cm.</w:t>
            </w:r>
            <w:r>
              <w:rPr>
                <w:rStyle w:val="Bodytext285pt"/>
                <w:rFonts w:eastAsia="Century Schoolbook"/>
                <w:i/>
                <w:sz w:val="24"/>
                <w:szCs w:val="24"/>
              </w:rPr>
              <w:t>, schimbare texturală bruscă între orizontul eluvial (Elv) şi orizontul Bt, pe mai puţin de 7,5 cm</w:t>
            </w:r>
          </w:p>
        </w:tc>
      </w:tr>
      <w:tr w:rsidR="002B34BD" w:rsidTr="008B1E90">
        <w:tc>
          <w:tcPr>
            <w:tcW w:w="1668" w:type="dxa"/>
          </w:tcPr>
          <w:p w:rsidR="002B34BD" w:rsidRDefault="002B34BD" w:rsidP="00D758C6">
            <w:pPr>
              <w:jc w:val="both"/>
              <w:rPr>
                <w:rStyle w:val="Bodytext285pt"/>
                <w:rFonts w:eastAsia="Century Schoolbook"/>
                <w:iCs/>
                <w:sz w:val="24"/>
                <w:szCs w:val="24"/>
              </w:rPr>
            </w:pPr>
            <w:r>
              <w:rPr>
                <w:rStyle w:val="Bodytext285pt"/>
                <w:rFonts w:eastAsia="Century Schoolbook"/>
                <w:iCs/>
                <w:sz w:val="24"/>
                <w:szCs w:val="24"/>
              </w:rPr>
              <w:t>tipic</w:t>
            </w:r>
          </w:p>
        </w:tc>
        <w:tc>
          <w:tcPr>
            <w:tcW w:w="992" w:type="dxa"/>
            <w:gridSpan w:val="2"/>
          </w:tcPr>
          <w:p w:rsidR="002B34BD" w:rsidRDefault="003106DB" w:rsidP="00D758C6">
            <w:pPr>
              <w:jc w:val="both"/>
              <w:rPr>
                <w:rStyle w:val="Bodytext285pt"/>
                <w:rFonts w:eastAsia="Century Schoolbook"/>
                <w:iCs/>
                <w:sz w:val="24"/>
                <w:szCs w:val="24"/>
              </w:rPr>
            </w:pPr>
            <w:r>
              <w:rPr>
                <w:rStyle w:val="Bodytext285pt"/>
                <w:rFonts w:eastAsia="Century Schoolbook"/>
                <w:iCs/>
                <w:sz w:val="24"/>
                <w:szCs w:val="24"/>
              </w:rPr>
              <w:t>t</w:t>
            </w:r>
            <w:r w:rsidR="002B34BD">
              <w:rPr>
                <w:rStyle w:val="Bodytext285pt"/>
                <w:rFonts w:eastAsia="Century Schoolbook"/>
                <w:iCs/>
                <w:sz w:val="24"/>
                <w:szCs w:val="24"/>
              </w:rPr>
              <w:t>i</w:t>
            </w:r>
          </w:p>
        </w:tc>
        <w:tc>
          <w:tcPr>
            <w:tcW w:w="4828" w:type="dxa"/>
          </w:tcPr>
          <w:p w:rsidR="002B34BD" w:rsidRPr="00E20041" w:rsidRDefault="002B34BD" w:rsidP="00D758C6">
            <w:pPr>
              <w:rPr>
                <w:rStyle w:val="Bodytext285pt"/>
                <w:rFonts w:eastAsia="Century Schoolbook"/>
                <w:i/>
                <w:sz w:val="24"/>
                <w:szCs w:val="24"/>
              </w:rPr>
            </w:pPr>
            <w:r w:rsidRPr="00E20041">
              <w:rPr>
                <w:rStyle w:val="Bodytext285pt"/>
                <w:rFonts w:eastAsia="Century Schoolbook"/>
                <w:i/>
                <w:sz w:val="24"/>
                <w:szCs w:val="24"/>
              </w:rPr>
              <w:t>prezintă condiţiile obligatorii pentru tipul de sol respectiv dar nu prezintă atributele specifice celorlalte subdiviziuni ale tipului de sol respectiv.</w:t>
            </w:r>
          </w:p>
        </w:tc>
      </w:tr>
      <w:tr w:rsidR="002B34BD" w:rsidTr="008B1E90">
        <w:tc>
          <w:tcPr>
            <w:tcW w:w="1668" w:type="dxa"/>
          </w:tcPr>
          <w:p w:rsidR="002B34BD" w:rsidRDefault="002B34BD" w:rsidP="00D758C6">
            <w:pPr>
              <w:jc w:val="both"/>
              <w:rPr>
                <w:rStyle w:val="Bodytext285pt"/>
                <w:rFonts w:eastAsia="Century Schoolbook"/>
                <w:iCs/>
                <w:sz w:val="24"/>
                <w:szCs w:val="24"/>
              </w:rPr>
            </w:pPr>
            <w:r>
              <w:rPr>
                <w:rStyle w:val="Bodytext285pt"/>
                <w:rFonts w:eastAsia="Century Schoolbook"/>
                <w:iCs/>
                <w:sz w:val="24"/>
                <w:szCs w:val="24"/>
              </w:rPr>
              <w:t>vertic</w:t>
            </w:r>
          </w:p>
        </w:tc>
        <w:tc>
          <w:tcPr>
            <w:tcW w:w="992" w:type="dxa"/>
            <w:gridSpan w:val="2"/>
          </w:tcPr>
          <w:p w:rsidR="002B34BD" w:rsidRDefault="003106DB" w:rsidP="00D758C6">
            <w:pPr>
              <w:jc w:val="both"/>
              <w:rPr>
                <w:rStyle w:val="Bodytext285pt"/>
                <w:rFonts w:eastAsia="Century Schoolbook"/>
                <w:iCs/>
                <w:sz w:val="24"/>
                <w:szCs w:val="24"/>
              </w:rPr>
            </w:pPr>
            <w:r>
              <w:rPr>
                <w:rStyle w:val="Bodytext285pt"/>
                <w:rFonts w:eastAsia="Century Schoolbook"/>
                <w:iCs/>
                <w:sz w:val="24"/>
                <w:szCs w:val="24"/>
              </w:rPr>
              <w:t>v</w:t>
            </w:r>
            <w:r w:rsidR="002B34BD">
              <w:rPr>
                <w:rStyle w:val="Bodytext285pt"/>
                <w:rFonts w:eastAsia="Century Schoolbook"/>
                <w:iCs/>
                <w:sz w:val="24"/>
                <w:szCs w:val="24"/>
              </w:rPr>
              <w:t>s</w:t>
            </w:r>
          </w:p>
        </w:tc>
        <w:tc>
          <w:tcPr>
            <w:tcW w:w="4828" w:type="dxa"/>
          </w:tcPr>
          <w:p w:rsidR="002B34BD" w:rsidRPr="00E20041" w:rsidRDefault="002B34BD" w:rsidP="00D758C6">
            <w:pPr>
              <w:rPr>
                <w:rStyle w:val="Bodytext285pt"/>
                <w:rFonts w:eastAsia="Century Schoolbook"/>
                <w:i/>
                <w:sz w:val="24"/>
                <w:szCs w:val="24"/>
              </w:rPr>
            </w:pPr>
            <w:r w:rsidRPr="00E20041">
              <w:rPr>
                <w:rStyle w:val="Bodytext285pt"/>
                <w:rFonts w:eastAsia="Century Schoolbook"/>
                <w:i/>
                <w:sz w:val="24"/>
                <w:szCs w:val="24"/>
              </w:rPr>
              <w:t>orizont contractilo-gonflant (z) în</w:t>
            </w:r>
            <w:r>
              <w:rPr>
                <w:rStyle w:val="Bodytext285pt"/>
                <w:rFonts w:eastAsia="Century Schoolbook"/>
                <w:i/>
                <w:sz w:val="24"/>
                <w:szCs w:val="24"/>
              </w:rPr>
              <w:t>cepând între baza orizontului A</w:t>
            </w:r>
            <w:r w:rsidRPr="00E20041">
              <w:rPr>
                <w:rStyle w:val="Bodytext285pt"/>
                <w:rFonts w:eastAsia="Century Schoolbook"/>
                <w:i/>
                <w:sz w:val="24"/>
                <w:szCs w:val="24"/>
              </w:rPr>
              <w:t xml:space="preserve"> şi 100 cm.</w:t>
            </w:r>
            <w:r>
              <w:rPr>
                <w:rStyle w:val="Bodytext285pt"/>
                <w:rFonts w:eastAsia="Century Schoolbook"/>
                <w:i/>
                <w:sz w:val="24"/>
                <w:szCs w:val="24"/>
              </w:rPr>
              <w:t>, schimbare texturală bruscă între orizontul eluvial (Elv) şi orizontul Bt, pe mai puţin de 7,5 cm</w:t>
            </w:r>
          </w:p>
        </w:tc>
      </w:tr>
      <w:tr w:rsidR="002B34BD" w:rsidTr="008B1E90">
        <w:tc>
          <w:tcPr>
            <w:tcW w:w="7488" w:type="dxa"/>
            <w:gridSpan w:val="4"/>
          </w:tcPr>
          <w:p w:rsidR="002B34BD" w:rsidRPr="002B34BD" w:rsidRDefault="002B34BD" w:rsidP="002B34BD">
            <w:pPr>
              <w:jc w:val="center"/>
              <w:rPr>
                <w:rStyle w:val="Bodytext285pt"/>
                <w:rFonts w:eastAsia="Century Schoolbook"/>
                <w:b/>
                <w:sz w:val="24"/>
                <w:szCs w:val="24"/>
              </w:rPr>
            </w:pPr>
            <w:r>
              <w:rPr>
                <w:rStyle w:val="Bodytext285pt"/>
                <w:rFonts w:eastAsia="Century Schoolbook"/>
                <w:b/>
                <w:sz w:val="24"/>
                <w:szCs w:val="24"/>
              </w:rPr>
              <w:t>ALOSOLUL</w:t>
            </w:r>
          </w:p>
        </w:tc>
      </w:tr>
      <w:tr w:rsidR="002B34BD" w:rsidTr="008B1E90">
        <w:tc>
          <w:tcPr>
            <w:tcW w:w="1668" w:type="dxa"/>
          </w:tcPr>
          <w:p w:rsidR="002B34BD" w:rsidRDefault="002B34BD" w:rsidP="00D758C6">
            <w:pPr>
              <w:jc w:val="both"/>
              <w:rPr>
                <w:rStyle w:val="Bodytext285pt"/>
                <w:rFonts w:eastAsia="Century Schoolbook"/>
                <w:iCs/>
                <w:sz w:val="24"/>
                <w:szCs w:val="24"/>
              </w:rPr>
            </w:pPr>
            <w:r>
              <w:rPr>
                <w:rStyle w:val="Bodytext285pt"/>
                <w:rFonts w:eastAsia="Century Schoolbook"/>
                <w:iCs/>
                <w:sz w:val="24"/>
                <w:szCs w:val="24"/>
              </w:rPr>
              <w:t>albic</w:t>
            </w:r>
          </w:p>
        </w:tc>
        <w:tc>
          <w:tcPr>
            <w:tcW w:w="992" w:type="dxa"/>
            <w:gridSpan w:val="2"/>
          </w:tcPr>
          <w:p w:rsidR="002B34BD" w:rsidRDefault="003106DB" w:rsidP="00D758C6">
            <w:pPr>
              <w:jc w:val="both"/>
              <w:rPr>
                <w:rStyle w:val="Bodytext285pt"/>
                <w:rFonts w:eastAsia="Century Schoolbook"/>
                <w:iCs/>
                <w:sz w:val="24"/>
                <w:szCs w:val="24"/>
              </w:rPr>
            </w:pPr>
            <w:r>
              <w:rPr>
                <w:rStyle w:val="Bodytext285pt"/>
                <w:rFonts w:eastAsia="Century Schoolbook"/>
                <w:iCs/>
                <w:sz w:val="24"/>
                <w:szCs w:val="24"/>
              </w:rPr>
              <w:t>a</w:t>
            </w:r>
            <w:r w:rsidR="002B34BD">
              <w:rPr>
                <w:rStyle w:val="Bodytext285pt"/>
                <w:rFonts w:eastAsia="Century Schoolbook"/>
                <w:iCs/>
                <w:sz w:val="24"/>
                <w:szCs w:val="24"/>
              </w:rPr>
              <w:t>b</w:t>
            </w:r>
          </w:p>
        </w:tc>
        <w:tc>
          <w:tcPr>
            <w:tcW w:w="4828" w:type="dxa"/>
          </w:tcPr>
          <w:p w:rsidR="002B34BD" w:rsidRPr="00E20041" w:rsidRDefault="002B34BD" w:rsidP="00D758C6">
            <w:pPr>
              <w:rPr>
                <w:rStyle w:val="Bodytext285pt"/>
                <w:rFonts w:eastAsia="Century Schoolbook"/>
                <w:i/>
                <w:sz w:val="24"/>
                <w:szCs w:val="24"/>
              </w:rPr>
            </w:pPr>
            <w:r>
              <w:rPr>
                <w:rStyle w:val="Bodytext285pt"/>
                <w:rFonts w:eastAsia="Century Schoolbook"/>
                <w:i/>
                <w:sz w:val="24"/>
                <w:szCs w:val="24"/>
              </w:rPr>
              <w:t xml:space="preserve">orizont Ea cu grosime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10 cm, schimbare texturală bruscă între orizontul eluvial (Ea) şi orizontul Bt, pe mai puţin de 7,5 cm.</w:t>
            </w:r>
          </w:p>
        </w:tc>
      </w:tr>
      <w:tr w:rsidR="002B34BD" w:rsidTr="008B1E90">
        <w:tc>
          <w:tcPr>
            <w:tcW w:w="1668" w:type="dxa"/>
          </w:tcPr>
          <w:p w:rsidR="002B34BD" w:rsidRDefault="002B34BD" w:rsidP="00D758C6">
            <w:pPr>
              <w:jc w:val="both"/>
              <w:rPr>
                <w:rStyle w:val="Bodytext285pt"/>
                <w:rFonts w:eastAsia="Century Schoolbook"/>
                <w:iCs/>
                <w:sz w:val="24"/>
                <w:szCs w:val="24"/>
              </w:rPr>
            </w:pPr>
            <w:r>
              <w:rPr>
                <w:rStyle w:val="Bodytext285pt"/>
                <w:rFonts w:eastAsia="Century Schoolbook"/>
                <w:iCs/>
                <w:sz w:val="24"/>
                <w:szCs w:val="24"/>
              </w:rPr>
              <w:t>batigleic</w:t>
            </w:r>
          </w:p>
        </w:tc>
        <w:tc>
          <w:tcPr>
            <w:tcW w:w="992" w:type="dxa"/>
            <w:gridSpan w:val="2"/>
          </w:tcPr>
          <w:p w:rsidR="002B34BD" w:rsidRDefault="003106DB" w:rsidP="00D758C6">
            <w:pPr>
              <w:jc w:val="both"/>
              <w:rPr>
                <w:rStyle w:val="Bodytext285pt"/>
                <w:rFonts w:eastAsia="Century Schoolbook"/>
                <w:iCs/>
                <w:sz w:val="24"/>
                <w:szCs w:val="24"/>
              </w:rPr>
            </w:pPr>
            <w:r>
              <w:rPr>
                <w:rStyle w:val="Bodytext285pt"/>
                <w:rFonts w:eastAsia="Century Schoolbook"/>
                <w:iCs/>
                <w:sz w:val="24"/>
                <w:szCs w:val="24"/>
              </w:rPr>
              <w:t>d</w:t>
            </w:r>
            <w:r w:rsidR="002B34BD">
              <w:rPr>
                <w:rStyle w:val="Bodytext285pt"/>
                <w:rFonts w:eastAsia="Century Schoolbook"/>
                <w:iCs/>
                <w:sz w:val="24"/>
                <w:szCs w:val="24"/>
              </w:rPr>
              <w:t>g</w:t>
            </w:r>
          </w:p>
        </w:tc>
        <w:tc>
          <w:tcPr>
            <w:tcW w:w="4828" w:type="dxa"/>
          </w:tcPr>
          <w:p w:rsidR="002B34BD" w:rsidRPr="00E20041" w:rsidRDefault="002B34BD" w:rsidP="00D758C6">
            <w:pPr>
              <w:rPr>
                <w:rStyle w:val="Bodytext285pt"/>
                <w:rFonts w:eastAsia="Century Schoolbook"/>
                <w:i/>
                <w:sz w:val="24"/>
                <w:szCs w:val="24"/>
              </w:rPr>
            </w:pPr>
            <w:r>
              <w:rPr>
                <w:rStyle w:val="Bodytext285pt"/>
                <w:rFonts w:eastAsia="Century Schoolbook"/>
                <w:i/>
                <w:sz w:val="24"/>
                <w:szCs w:val="24"/>
              </w:rPr>
              <w:t xml:space="preserve">orizont Elv, schimbare texturală bruscă între orizontul eluvial (Elv) şi orizontul Bt, pe mai puţin de 7,5 cm. şi </w:t>
            </w:r>
            <w:r w:rsidRPr="00E20041">
              <w:rPr>
                <w:rStyle w:val="Bodytext285pt"/>
                <w:rFonts w:eastAsia="Century Schoolbook"/>
                <w:i/>
                <w:sz w:val="24"/>
                <w:szCs w:val="24"/>
              </w:rPr>
              <w:t xml:space="preserve">orizont </w:t>
            </w:r>
            <w:r w:rsidRPr="00E20041">
              <w:rPr>
                <w:rStyle w:val="Bodytext285pt"/>
                <w:rFonts w:eastAsia="Century Schoolbook"/>
                <w:b/>
                <w:bCs/>
                <w:i/>
                <w:sz w:val="24"/>
                <w:szCs w:val="24"/>
              </w:rPr>
              <w:t>Gr</w:t>
            </w:r>
            <w:r w:rsidRPr="00E20041">
              <w:rPr>
                <w:rStyle w:val="Bodytext285pt"/>
                <w:rFonts w:eastAsia="Century Schoolbook"/>
                <w:i/>
                <w:sz w:val="24"/>
                <w:szCs w:val="24"/>
              </w:rPr>
              <w:t xml:space="preserve"> începând în 100 – 200 cm.</w:t>
            </w:r>
          </w:p>
        </w:tc>
      </w:tr>
      <w:tr w:rsidR="002B34BD" w:rsidTr="008B1E90">
        <w:tc>
          <w:tcPr>
            <w:tcW w:w="1668" w:type="dxa"/>
          </w:tcPr>
          <w:p w:rsidR="002B34BD" w:rsidRDefault="002B34BD" w:rsidP="00D758C6">
            <w:pPr>
              <w:jc w:val="both"/>
              <w:rPr>
                <w:rStyle w:val="Bodytext285pt"/>
                <w:rFonts w:eastAsia="Century Schoolbook"/>
                <w:iCs/>
                <w:sz w:val="24"/>
                <w:szCs w:val="24"/>
              </w:rPr>
            </w:pPr>
            <w:r>
              <w:rPr>
                <w:rStyle w:val="Bodytext285pt"/>
                <w:rFonts w:eastAsia="Century Schoolbook"/>
                <w:iCs/>
                <w:sz w:val="24"/>
                <w:szCs w:val="24"/>
              </w:rPr>
              <w:t>epistagnic</w:t>
            </w:r>
          </w:p>
        </w:tc>
        <w:tc>
          <w:tcPr>
            <w:tcW w:w="992" w:type="dxa"/>
            <w:gridSpan w:val="2"/>
          </w:tcPr>
          <w:p w:rsidR="002B34BD" w:rsidRDefault="003106DB" w:rsidP="00D758C6">
            <w:pPr>
              <w:jc w:val="both"/>
              <w:rPr>
                <w:rStyle w:val="Bodytext285pt"/>
                <w:rFonts w:eastAsia="Century Schoolbook"/>
                <w:iCs/>
                <w:sz w:val="24"/>
                <w:szCs w:val="24"/>
              </w:rPr>
            </w:pPr>
            <w:r>
              <w:rPr>
                <w:rStyle w:val="Bodytext285pt"/>
                <w:rFonts w:eastAsia="Century Schoolbook"/>
                <w:iCs/>
                <w:sz w:val="24"/>
                <w:szCs w:val="24"/>
              </w:rPr>
              <w:t>p</w:t>
            </w:r>
            <w:r w:rsidR="002B34BD">
              <w:rPr>
                <w:rStyle w:val="Bodytext285pt"/>
                <w:rFonts w:eastAsia="Century Schoolbook"/>
                <w:iCs/>
                <w:sz w:val="24"/>
                <w:szCs w:val="24"/>
              </w:rPr>
              <w:t>t</w:t>
            </w:r>
          </w:p>
        </w:tc>
        <w:tc>
          <w:tcPr>
            <w:tcW w:w="4828" w:type="dxa"/>
          </w:tcPr>
          <w:p w:rsidR="002B34BD" w:rsidRPr="00E20041" w:rsidRDefault="002B34BD" w:rsidP="00D758C6">
            <w:pPr>
              <w:rPr>
                <w:rStyle w:val="Bodytext285pt"/>
                <w:rFonts w:eastAsia="Century Schoolbook"/>
                <w:i/>
                <w:sz w:val="24"/>
                <w:szCs w:val="24"/>
              </w:rPr>
            </w:pPr>
            <w:r>
              <w:rPr>
                <w:rStyle w:val="Bodytext285pt"/>
                <w:rFonts w:eastAsia="Century Schoolbook"/>
                <w:i/>
                <w:sz w:val="24"/>
                <w:szCs w:val="24"/>
              </w:rPr>
              <w:t>orizont Elv, schimbare texturală bruscă între orizontul eluvial (Elv) şi orizontul Bt, pe mai puţin de 7,5 cm. şi orizont W începând în 25 – 50 cm.</w:t>
            </w:r>
          </w:p>
        </w:tc>
      </w:tr>
      <w:tr w:rsidR="002B34BD" w:rsidTr="008B1E90">
        <w:tc>
          <w:tcPr>
            <w:tcW w:w="1668" w:type="dxa"/>
          </w:tcPr>
          <w:p w:rsidR="002B34BD" w:rsidRDefault="002B34BD" w:rsidP="00D758C6">
            <w:pPr>
              <w:jc w:val="both"/>
              <w:rPr>
                <w:rStyle w:val="Bodytext285pt"/>
                <w:rFonts w:eastAsia="Century Schoolbook"/>
                <w:iCs/>
                <w:sz w:val="24"/>
                <w:szCs w:val="24"/>
              </w:rPr>
            </w:pPr>
            <w:r>
              <w:rPr>
                <w:rStyle w:val="Bodytext285pt"/>
                <w:rFonts w:eastAsia="Century Schoolbook"/>
                <w:iCs/>
                <w:sz w:val="24"/>
                <w:szCs w:val="24"/>
              </w:rPr>
              <w:t>lutic</w:t>
            </w:r>
          </w:p>
        </w:tc>
        <w:tc>
          <w:tcPr>
            <w:tcW w:w="992" w:type="dxa"/>
            <w:gridSpan w:val="2"/>
          </w:tcPr>
          <w:p w:rsidR="002B34BD" w:rsidRDefault="003106DB" w:rsidP="00D758C6">
            <w:pPr>
              <w:jc w:val="both"/>
              <w:rPr>
                <w:rStyle w:val="Bodytext285pt"/>
                <w:rFonts w:eastAsia="Century Schoolbook"/>
                <w:iCs/>
                <w:sz w:val="24"/>
                <w:szCs w:val="24"/>
              </w:rPr>
            </w:pPr>
            <w:r>
              <w:rPr>
                <w:rStyle w:val="Bodytext285pt"/>
                <w:rFonts w:eastAsia="Century Schoolbook"/>
                <w:iCs/>
                <w:sz w:val="24"/>
                <w:szCs w:val="24"/>
              </w:rPr>
              <w:t>l</w:t>
            </w:r>
            <w:r w:rsidR="002B34BD">
              <w:rPr>
                <w:rStyle w:val="Bodytext285pt"/>
                <w:rFonts w:eastAsia="Century Schoolbook"/>
                <w:iCs/>
                <w:sz w:val="24"/>
                <w:szCs w:val="24"/>
              </w:rPr>
              <w:t>u</w:t>
            </w:r>
          </w:p>
        </w:tc>
        <w:tc>
          <w:tcPr>
            <w:tcW w:w="4828" w:type="dxa"/>
          </w:tcPr>
          <w:p w:rsidR="002B34BD" w:rsidRPr="00E20041" w:rsidRDefault="002B34BD" w:rsidP="00D758C6">
            <w:pPr>
              <w:rPr>
                <w:rStyle w:val="Bodytext285pt"/>
                <w:rFonts w:eastAsia="Century Schoolbook"/>
                <w:i/>
                <w:sz w:val="24"/>
                <w:szCs w:val="24"/>
              </w:rPr>
            </w:pPr>
            <w:r w:rsidRPr="00E20041">
              <w:rPr>
                <w:rStyle w:val="Bodytext285pt"/>
                <w:rFonts w:eastAsia="Century Schoolbook"/>
                <w:i/>
                <w:sz w:val="24"/>
                <w:szCs w:val="24"/>
              </w:rPr>
              <w:t>textură mijlocie lutică cel puţin în primii 50 cm (lutoasă-nisipoasă-grosieră/-mijlocie/-fină/-extrafină, lutoasă-nisipoasă-argiloasă, lutoasă medie, lutoasă prăfoasă)</w:t>
            </w:r>
          </w:p>
        </w:tc>
      </w:tr>
      <w:tr w:rsidR="002B34BD" w:rsidTr="008B1E90">
        <w:tc>
          <w:tcPr>
            <w:tcW w:w="1668" w:type="dxa"/>
          </w:tcPr>
          <w:p w:rsidR="002B34BD" w:rsidRDefault="002B34BD" w:rsidP="00D758C6">
            <w:pPr>
              <w:jc w:val="both"/>
              <w:rPr>
                <w:rStyle w:val="Bodytext285pt"/>
                <w:rFonts w:eastAsia="Century Schoolbook"/>
                <w:iCs/>
                <w:sz w:val="24"/>
                <w:szCs w:val="24"/>
              </w:rPr>
            </w:pPr>
            <w:r>
              <w:rPr>
                <w:rStyle w:val="Bodytext285pt"/>
                <w:rFonts w:eastAsia="Century Schoolbook"/>
                <w:iCs/>
                <w:sz w:val="24"/>
                <w:szCs w:val="24"/>
              </w:rPr>
              <w:t>molic</w:t>
            </w:r>
          </w:p>
        </w:tc>
        <w:tc>
          <w:tcPr>
            <w:tcW w:w="992" w:type="dxa"/>
            <w:gridSpan w:val="2"/>
          </w:tcPr>
          <w:p w:rsidR="002B34BD" w:rsidRDefault="003106DB" w:rsidP="00D758C6">
            <w:pPr>
              <w:jc w:val="both"/>
              <w:rPr>
                <w:rStyle w:val="Bodytext285pt"/>
                <w:rFonts w:eastAsia="Century Schoolbook"/>
                <w:iCs/>
                <w:sz w:val="24"/>
                <w:szCs w:val="24"/>
              </w:rPr>
            </w:pPr>
            <w:r>
              <w:rPr>
                <w:rStyle w:val="Bodytext285pt"/>
                <w:rFonts w:eastAsia="Century Schoolbook"/>
                <w:iCs/>
                <w:sz w:val="24"/>
                <w:szCs w:val="24"/>
              </w:rPr>
              <w:t>m</w:t>
            </w:r>
            <w:r w:rsidR="002B34BD">
              <w:rPr>
                <w:rStyle w:val="Bodytext285pt"/>
                <w:rFonts w:eastAsia="Century Schoolbook"/>
                <w:iCs/>
                <w:sz w:val="24"/>
                <w:szCs w:val="24"/>
              </w:rPr>
              <w:t>o</w:t>
            </w:r>
          </w:p>
        </w:tc>
        <w:tc>
          <w:tcPr>
            <w:tcW w:w="4828" w:type="dxa"/>
          </w:tcPr>
          <w:p w:rsidR="002B34BD" w:rsidRPr="00E20041" w:rsidRDefault="002B34BD" w:rsidP="00D758C6">
            <w:pPr>
              <w:rPr>
                <w:rStyle w:val="Bodytext285pt"/>
                <w:rFonts w:eastAsia="Century Schoolbook"/>
                <w:i/>
                <w:sz w:val="24"/>
                <w:szCs w:val="24"/>
              </w:rPr>
            </w:pPr>
            <w:r>
              <w:rPr>
                <w:rStyle w:val="Bodytext285pt"/>
                <w:rFonts w:eastAsia="Century Schoolbook"/>
                <w:i/>
                <w:sz w:val="24"/>
                <w:szCs w:val="24"/>
              </w:rPr>
              <w:t>orizont Am (V</w:t>
            </w:r>
            <m:oMath>
              <m:r>
                <w:rPr>
                  <w:rStyle w:val="Bodytext285pt"/>
                  <w:rFonts w:ascii="Cambria Math" w:eastAsia="Century Schoolbook" w:hAnsi="Cambria Math"/>
                  <w:sz w:val="24"/>
                  <w:szCs w:val="24"/>
                </w:rPr>
                <m:t>&gt;</m:t>
              </m:r>
            </m:oMath>
            <w:r>
              <w:rPr>
                <w:rStyle w:val="Bodytext285pt"/>
                <w:rFonts w:eastAsia="Century Schoolbook"/>
                <w:i/>
                <w:sz w:val="24"/>
                <w:szCs w:val="24"/>
              </w:rPr>
              <w:t>53%), orizont Elv, schimbare texturală bruscă între orizontul eluvial (Elv) şi orizontul Bt, pe mai puţin de 7,5 cm.</w:t>
            </w:r>
          </w:p>
        </w:tc>
      </w:tr>
      <w:tr w:rsidR="002B34BD" w:rsidTr="008B1E90">
        <w:tc>
          <w:tcPr>
            <w:tcW w:w="1668" w:type="dxa"/>
          </w:tcPr>
          <w:p w:rsidR="002B34BD" w:rsidRDefault="002B34BD" w:rsidP="00D758C6">
            <w:pPr>
              <w:jc w:val="both"/>
              <w:rPr>
                <w:rStyle w:val="Bodytext285pt"/>
                <w:rFonts w:eastAsia="Century Schoolbook"/>
                <w:iCs/>
                <w:sz w:val="24"/>
                <w:szCs w:val="24"/>
              </w:rPr>
            </w:pPr>
            <w:r>
              <w:rPr>
                <w:rStyle w:val="Bodytext285pt"/>
                <w:rFonts w:eastAsia="Century Schoolbook"/>
                <w:iCs/>
                <w:sz w:val="24"/>
                <w:szCs w:val="24"/>
              </w:rPr>
              <w:t>psamic</w:t>
            </w:r>
          </w:p>
        </w:tc>
        <w:tc>
          <w:tcPr>
            <w:tcW w:w="992" w:type="dxa"/>
            <w:gridSpan w:val="2"/>
          </w:tcPr>
          <w:p w:rsidR="002B34BD" w:rsidRDefault="003106DB" w:rsidP="00D758C6">
            <w:pPr>
              <w:jc w:val="both"/>
              <w:rPr>
                <w:rStyle w:val="Bodytext285pt"/>
                <w:rFonts w:eastAsia="Century Schoolbook"/>
                <w:iCs/>
                <w:sz w:val="24"/>
                <w:szCs w:val="24"/>
              </w:rPr>
            </w:pPr>
            <w:r>
              <w:rPr>
                <w:rStyle w:val="Bodytext285pt"/>
                <w:rFonts w:eastAsia="Century Schoolbook"/>
                <w:iCs/>
                <w:sz w:val="24"/>
                <w:szCs w:val="24"/>
              </w:rPr>
              <w:t>p</w:t>
            </w:r>
            <w:r w:rsidR="002B34BD">
              <w:rPr>
                <w:rStyle w:val="Bodytext285pt"/>
                <w:rFonts w:eastAsia="Century Schoolbook"/>
                <w:iCs/>
                <w:sz w:val="24"/>
                <w:szCs w:val="24"/>
              </w:rPr>
              <w:t>s</w:t>
            </w:r>
          </w:p>
        </w:tc>
        <w:tc>
          <w:tcPr>
            <w:tcW w:w="4828" w:type="dxa"/>
          </w:tcPr>
          <w:p w:rsidR="002B34BD" w:rsidRPr="00E20041" w:rsidRDefault="002B34BD" w:rsidP="00D758C6">
            <w:pPr>
              <w:rPr>
                <w:rStyle w:val="Bodytext285pt"/>
                <w:rFonts w:eastAsia="Century Schoolbook"/>
                <w:i/>
                <w:sz w:val="24"/>
                <w:szCs w:val="24"/>
              </w:rPr>
            </w:pPr>
            <w:r w:rsidRPr="00E20041">
              <w:rPr>
                <w:rStyle w:val="Bodytext285pt"/>
                <w:rFonts w:eastAsia="Century Schoolbook"/>
                <w:i/>
                <w:sz w:val="24"/>
                <w:szCs w:val="24"/>
              </w:rPr>
              <w:t xml:space="preserve">textură grosieră (nisipoasă şi/sau nisipoasă-lutoasă) în orizontul de suprafaţă  al solului </w:t>
            </w:r>
            <w:r w:rsidRPr="00E20041">
              <w:rPr>
                <w:rStyle w:val="Bodytext285pt"/>
                <w:rFonts w:eastAsia="Century Schoolbook"/>
                <w:i/>
                <w:sz w:val="24"/>
                <w:szCs w:val="24"/>
              </w:rPr>
              <w:lastRenderedPageBreak/>
              <w:t>mineral.</w:t>
            </w:r>
          </w:p>
        </w:tc>
      </w:tr>
      <w:tr w:rsidR="002B34BD" w:rsidTr="008B1E90">
        <w:tc>
          <w:tcPr>
            <w:tcW w:w="1668" w:type="dxa"/>
          </w:tcPr>
          <w:p w:rsidR="002B34BD" w:rsidRDefault="002B34BD" w:rsidP="00D758C6">
            <w:pPr>
              <w:jc w:val="both"/>
              <w:rPr>
                <w:rStyle w:val="Bodytext285pt"/>
                <w:rFonts w:eastAsia="Century Schoolbook"/>
                <w:iCs/>
                <w:sz w:val="24"/>
                <w:szCs w:val="24"/>
              </w:rPr>
            </w:pPr>
            <w:r>
              <w:rPr>
                <w:rStyle w:val="Bodytext285pt"/>
                <w:rFonts w:eastAsia="Century Schoolbook"/>
                <w:iCs/>
                <w:sz w:val="24"/>
                <w:szCs w:val="24"/>
              </w:rPr>
              <w:lastRenderedPageBreak/>
              <w:t>rendzicalcaric</w:t>
            </w:r>
          </w:p>
          <w:p w:rsidR="002B34BD" w:rsidRDefault="002B34BD" w:rsidP="00D758C6">
            <w:pPr>
              <w:jc w:val="both"/>
              <w:rPr>
                <w:rStyle w:val="Bodytext285pt"/>
                <w:rFonts w:eastAsia="Century Schoolbook"/>
                <w:iCs/>
                <w:sz w:val="24"/>
                <w:szCs w:val="24"/>
              </w:rPr>
            </w:pPr>
          </w:p>
        </w:tc>
        <w:tc>
          <w:tcPr>
            <w:tcW w:w="992" w:type="dxa"/>
            <w:gridSpan w:val="2"/>
          </w:tcPr>
          <w:p w:rsidR="002B34BD" w:rsidRDefault="003106DB" w:rsidP="00D758C6">
            <w:pPr>
              <w:jc w:val="both"/>
              <w:rPr>
                <w:rStyle w:val="Bodytext285pt"/>
                <w:rFonts w:eastAsia="Century Schoolbook"/>
                <w:iCs/>
                <w:sz w:val="24"/>
                <w:szCs w:val="24"/>
              </w:rPr>
            </w:pPr>
            <w:r>
              <w:rPr>
                <w:rStyle w:val="Bodytext285pt"/>
                <w:rFonts w:eastAsia="Century Schoolbook"/>
                <w:iCs/>
                <w:sz w:val="24"/>
                <w:szCs w:val="24"/>
              </w:rPr>
              <w:t>r</w:t>
            </w:r>
            <w:r w:rsidR="002B34BD">
              <w:rPr>
                <w:rStyle w:val="Bodytext285pt"/>
                <w:rFonts w:eastAsia="Century Schoolbook"/>
                <w:iCs/>
                <w:sz w:val="24"/>
                <w:szCs w:val="24"/>
              </w:rPr>
              <w:t>k</w:t>
            </w:r>
          </w:p>
        </w:tc>
        <w:tc>
          <w:tcPr>
            <w:tcW w:w="4828" w:type="dxa"/>
          </w:tcPr>
          <w:p w:rsidR="002B34BD" w:rsidRPr="00E20041" w:rsidRDefault="002B34BD" w:rsidP="00D758C6">
            <w:pPr>
              <w:rPr>
                <w:rStyle w:val="Bodytext285pt"/>
                <w:rFonts w:eastAsia="Century Schoolbook"/>
                <w:i/>
                <w:sz w:val="24"/>
                <w:szCs w:val="24"/>
              </w:rPr>
            </w:pPr>
            <w:r>
              <w:rPr>
                <w:rStyle w:val="Bodytext285pt"/>
                <w:rFonts w:eastAsia="Century Schoolbook"/>
                <w:i/>
                <w:sz w:val="24"/>
                <w:szCs w:val="24"/>
              </w:rPr>
              <w:t>orizont C cu carbonaţi reziduali din roci calcaroase (Ck) sau fragmente scheletice (sk</w:t>
            </w:r>
            <m:oMath>
              <m:r>
                <w:rPr>
                  <w:rStyle w:val="Bodytext285pt"/>
                  <w:rFonts w:ascii="Cambria Math" w:eastAsia="Century Schoolbook" w:hAnsi="Cambria Math"/>
                  <w:sz w:val="24"/>
                  <w:szCs w:val="24"/>
                </w:rPr>
                <m:t>≠</m:t>
              </m:r>
            </m:oMath>
            <w:r>
              <w:rPr>
                <w:rStyle w:val="Bodytext285pt"/>
                <w:rFonts w:eastAsia="Century Schoolbook"/>
                <w:i/>
                <w:sz w:val="24"/>
                <w:szCs w:val="24"/>
              </w:rPr>
              <w:t>0) calcaroase ori concreţiuni, (nu îndeplineşte toate condiţiile de Cca sau km), începând în 0-125 cm.</w:t>
            </w:r>
          </w:p>
        </w:tc>
      </w:tr>
      <w:tr w:rsidR="002B34BD" w:rsidTr="008B1E90">
        <w:tc>
          <w:tcPr>
            <w:tcW w:w="1668" w:type="dxa"/>
          </w:tcPr>
          <w:p w:rsidR="002B34BD" w:rsidRDefault="002B34BD" w:rsidP="00D758C6">
            <w:pPr>
              <w:jc w:val="both"/>
              <w:rPr>
                <w:rStyle w:val="Bodytext285pt"/>
                <w:rFonts w:eastAsia="Century Schoolbook"/>
                <w:iCs/>
                <w:sz w:val="24"/>
                <w:szCs w:val="24"/>
              </w:rPr>
            </w:pPr>
            <w:r>
              <w:rPr>
                <w:rStyle w:val="Bodytext285pt"/>
                <w:rFonts w:eastAsia="Century Schoolbook"/>
                <w:iCs/>
                <w:sz w:val="24"/>
                <w:szCs w:val="24"/>
              </w:rPr>
              <w:t>silitic</w:t>
            </w:r>
          </w:p>
        </w:tc>
        <w:tc>
          <w:tcPr>
            <w:tcW w:w="992" w:type="dxa"/>
            <w:gridSpan w:val="2"/>
          </w:tcPr>
          <w:p w:rsidR="002B34BD" w:rsidRDefault="003106DB" w:rsidP="00D758C6">
            <w:pPr>
              <w:jc w:val="both"/>
              <w:rPr>
                <w:rStyle w:val="Bodytext285pt"/>
                <w:rFonts w:eastAsia="Century Schoolbook"/>
                <w:iCs/>
                <w:sz w:val="24"/>
                <w:szCs w:val="24"/>
              </w:rPr>
            </w:pPr>
            <w:r>
              <w:rPr>
                <w:rStyle w:val="Bodytext285pt"/>
                <w:rFonts w:eastAsia="Century Schoolbook"/>
                <w:iCs/>
                <w:sz w:val="24"/>
                <w:szCs w:val="24"/>
              </w:rPr>
              <w:t>s</w:t>
            </w:r>
            <w:r w:rsidR="002B34BD">
              <w:rPr>
                <w:rStyle w:val="Bodytext285pt"/>
                <w:rFonts w:eastAsia="Century Schoolbook"/>
                <w:iCs/>
                <w:sz w:val="24"/>
                <w:szCs w:val="24"/>
              </w:rPr>
              <w:t>i</w:t>
            </w:r>
          </w:p>
        </w:tc>
        <w:tc>
          <w:tcPr>
            <w:tcW w:w="4828" w:type="dxa"/>
          </w:tcPr>
          <w:p w:rsidR="002B34BD" w:rsidRPr="00E20041" w:rsidRDefault="002B34BD" w:rsidP="00D758C6">
            <w:pPr>
              <w:rPr>
                <w:rStyle w:val="Bodytext285pt"/>
                <w:rFonts w:eastAsia="Century Schoolbook"/>
                <w:i/>
                <w:sz w:val="24"/>
                <w:szCs w:val="24"/>
              </w:rPr>
            </w:pPr>
            <w:r>
              <w:rPr>
                <w:rStyle w:val="Bodytext285pt"/>
                <w:rFonts w:eastAsia="Century Schoolbook"/>
                <w:i/>
                <w:sz w:val="24"/>
                <w:szCs w:val="24"/>
              </w:rPr>
              <w:t>sol cu textură mijlocie silitică (prăfoasă şi/sau prăfoasă-nisipoasă) în orizontul Ao</w:t>
            </w:r>
          </w:p>
        </w:tc>
      </w:tr>
      <w:tr w:rsidR="002B34BD" w:rsidTr="008B1E90">
        <w:tc>
          <w:tcPr>
            <w:tcW w:w="1668" w:type="dxa"/>
          </w:tcPr>
          <w:p w:rsidR="002B34BD" w:rsidRDefault="002B34BD" w:rsidP="00D758C6">
            <w:pPr>
              <w:jc w:val="both"/>
              <w:rPr>
                <w:rStyle w:val="Bodytext285pt"/>
                <w:rFonts w:eastAsia="Century Schoolbook"/>
                <w:iCs/>
                <w:sz w:val="24"/>
                <w:szCs w:val="24"/>
              </w:rPr>
            </w:pPr>
            <w:r>
              <w:rPr>
                <w:rStyle w:val="Bodytext285pt"/>
                <w:rFonts w:eastAsia="Century Schoolbook"/>
                <w:iCs/>
                <w:sz w:val="24"/>
                <w:szCs w:val="24"/>
              </w:rPr>
              <w:t>sodic</w:t>
            </w:r>
          </w:p>
        </w:tc>
        <w:tc>
          <w:tcPr>
            <w:tcW w:w="992" w:type="dxa"/>
            <w:gridSpan w:val="2"/>
          </w:tcPr>
          <w:p w:rsidR="002B34BD" w:rsidRDefault="003106DB" w:rsidP="00D758C6">
            <w:pPr>
              <w:jc w:val="both"/>
              <w:rPr>
                <w:rStyle w:val="Bodytext285pt"/>
                <w:rFonts w:eastAsia="Century Schoolbook"/>
                <w:iCs/>
                <w:sz w:val="24"/>
                <w:szCs w:val="24"/>
              </w:rPr>
            </w:pPr>
            <w:r>
              <w:rPr>
                <w:rStyle w:val="Bodytext285pt"/>
                <w:rFonts w:eastAsia="Century Schoolbook"/>
                <w:iCs/>
                <w:sz w:val="24"/>
                <w:szCs w:val="24"/>
              </w:rPr>
              <w:t>a</w:t>
            </w:r>
            <w:r w:rsidR="002B34BD">
              <w:rPr>
                <w:rStyle w:val="Bodytext285pt"/>
                <w:rFonts w:eastAsia="Century Schoolbook"/>
                <w:iCs/>
                <w:sz w:val="24"/>
                <w:szCs w:val="24"/>
              </w:rPr>
              <w:t>c</w:t>
            </w:r>
          </w:p>
        </w:tc>
        <w:tc>
          <w:tcPr>
            <w:tcW w:w="4828" w:type="dxa"/>
          </w:tcPr>
          <w:p w:rsidR="002B34BD" w:rsidRPr="00E20041" w:rsidRDefault="002B34BD" w:rsidP="00D758C6">
            <w:pPr>
              <w:rPr>
                <w:rStyle w:val="Bodytext285pt"/>
                <w:rFonts w:eastAsia="Century Schoolbook"/>
                <w:i/>
                <w:sz w:val="24"/>
                <w:szCs w:val="24"/>
              </w:rPr>
            </w:pPr>
            <w:r w:rsidRPr="00E20041">
              <w:rPr>
                <w:rStyle w:val="Bodytext285pt"/>
                <w:rFonts w:eastAsia="Century Schoolbook"/>
                <w:i/>
                <w:sz w:val="24"/>
                <w:szCs w:val="24"/>
              </w:rPr>
              <w:t xml:space="preserve">orizont </w:t>
            </w:r>
            <w:r w:rsidRPr="00E20041">
              <w:rPr>
                <w:rStyle w:val="Bodytext285pt"/>
                <w:rFonts w:eastAsia="Century Schoolbook"/>
                <w:b/>
                <w:bCs/>
                <w:i/>
                <w:sz w:val="24"/>
                <w:szCs w:val="24"/>
              </w:rPr>
              <w:t>ac</w:t>
            </w:r>
            <w:r w:rsidRPr="00E20041">
              <w:rPr>
                <w:rStyle w:val="Bodytext285pt"/>
                <w:rFonts w:eastAsia="Century Schoolbook"/>
                <w:i/>
                <w:sz w:val="24"/>
                <w:szCs w:val="24"/>
              </w:rPr>
              <w:t xml:space="preserve"> (hiponatric) în 0 – 100 cm sau orizont </w:t>
            </w:r>
            <w:r w:rsidRPr="00E20041">
              <w:rPr>
                <w:rStyle w:val="Bodytext285pt"/>
                <w:rFonts w:eastAsia="Century Schoolbook"/>
                <w:b/>
                <w:bCs/>
                <w:i/>
                <w:sz w:val="24"/>
                <w:szCs w:val="24"/>
              </w:rPr>
              <w:t>na</w:t>
            </w:r>
            <w:r w:rsidRPr="00E20041">
              <w:rPr>
                <w:rStyle w:val="Bodytext285pt"/>
                <w:rFonts w:eastAsia="Century Schoolbook"/>
                <w:i/>
                <w:sz w:val="24"/>
                <w:szCs w:val="24"/>
              </w:rPr>
              <w:t xml:space="preserve"> (natric) în 50 – 100 cm.</w:t>
            </w:r>
            <w:r>
              <w:rPr>
                <w:rStyle w:val="Bodytext285pt"/>
                <w:rFonts w:eastAsia="Century Schoolbook"/>
                <w:i/>
                <w:sz w:val="24"/>
                <w:szCs w:val="24"/>
              </w:rPr>
              <w:t>, schimbare texturală bruscă între orizontul eluvial (Elv) şi orizontul Bt, pe mai puţin de 7,5 cm</w:t>
            </w:r>
          </w:p>
        </w:tc>
      </w:tr>
      <w:tr w:rsidR="002B34BD" w:rsidTr="008B1E90">
        <w:tc>
          <w:tcPr>
            <w:tcW w:w="1668" w:type="dxa"/>
          </w:tcPr>
          <w:p w:rsidR="002B34BD" w:rsidRDefault="002B34BD" w:rsidP="00D758C6">
            <w:pPr>
              <w:jc w:val="both"/>
              <w:rPr>
                <w:rStyle w:val="Bodytext285pt"/>
                <w:rFonts w:eastAsia="Century Schoolbook"/>
                <w:iCs/>
                <w:sz w:val="24"/>
                <w:szCs w:val="24"/>
              </w:rPr>
            </w:pPr>
            <w:r>
              <w:rPr>
                <w:rStyle w:val="Bodytext285pt"/>
                <w:rFonts w:eastAsia="Century Schoolbook"/>
                <w:iCs/>
                <w:sz w:val="24"/>
                <w:szCs w:val="24"/>
              </w:rPr>
              <w:t>stagnic</w:t>
            </w:r>
          </w:p>
        </w:tc>
        <w:tc>
          <w:tcPr>
            <w:tcW w:w="992" w:type="dxa"/>
            <w:gridSpan w:val="2"/>
          </w:tcPr>
          <w:p w:rsidR="002B34BD" w:rsidRDefault="003106DB" w:rsidP="00D758C6">
            <w:pPr>
              <w:jc w:val="both"/>
              <w:rPr>
                <w:rStyle w:val="Bodytext285pt"/>
                <w:rFonts w:eastAsia="Century Schoolbook"/>
                <w:iCs/>
                <w:sz w:val="24"/>
                <w:szCs w:val="24"/>
              </w:rPr>
            </w:pPr>
            <w:r>
              <w:rPr>
                <w:rStyle w:val="Bodytext285pt"/>
                <w:rFonts w:eastAsia="Century Schoolbook"/>
                <w:iCs/>
                <w:sz w:val="24"/>
                <w:szCs w:val="24"/>
              </w:rPr>
              <w:t>s</w:t>
            </w:r>
            <w:r w:rsidR="002B34BD">
              <w:rPr>
                <w:rStyle w:val="Bodytext285pt"/>
                <w:rFonts w:eastAsia="Century Schoolbook"/>
                <w:iCs/>
                <w:sz w:val="24"/>
                <w:szCs w:val="24"/>
              </w:rPr>
              <w:t>t</w:t>
            </w:r>
          </w:p>
        </w:tc>
        <w:tc>
          <w:tcPr>
            <w:tcW w:w="4828" w:type="dxa"/>
          </w:tcPr>
          <w:p w:rsidR="002B34BD" w:rsidRPr="00E20041" w:rsidRDefault="002B34BD" w:rsidP="00D758C6">
            <w:pPr>
              <w:rPr>
                <w:rStyle w:val="Bodytext285pt"/>
                <w:rFonts w:eastAsia="Century Schoolbook"/>
                <w:i/>
                <w:sz w:val="24"/>
                <w:szCs w:val="24"/>
              </w:rPr>
            </w:pPr>
            <w:r w:rsidRPr="00E20041">
              <w:rPr>
                <w:rStyle w:val="Bodytext285pt"/>
                <w:rFonts w:eastAsia="Century Schoolbook"/>
                <w:i/>
                <w:sz w:val="24"/>
                <w:szCs w:val="24"/>
              </w:rPr>
              <w:t>orizont stagnogleic (W) începând în 50 – 100 cm sau orizont stagnogleizat (w) începând în 0 – 100 cm.</w:t>
            </w:r>
            <w:r>
              <w:rPr>
                <w:rStyle w:val="Bodytext285pt"/>
                <w:rFonts w:eastAsia="Century Schoolbook"/>
                <w:i/>
                <w:sz w:val="24"/>
                <w:szCs w:val="24"/>
              </w:rPr>
              <w:t>, schimbare texturală bruscă între orizontul eluvial (Elv) şi orizontul Bt, pe mai puţin de 7,5 cm</w:t>
            </w:r>
          </w:p>
        </w:tc>
      </w:tr>
      <w:tr w:rsidR="002B34BD" w:rsidTr="008B1E90">
        <w:tc>
          <w:tcPr>
            <w:tcW w:w="1668" w:type="dxa"/>
          </w:tcPr>
          <w:p w:rsidR="002B34BD" w:rsidRDefault="002B34BD" w:rsidP="00D758C6">
            <w:pPr>
              <w:jc w:val="both"/>
              <w:rPr>
                <w:rStyle w:val="Bodytext285pt"/>
                <w:rFonts w:eastAsia="Century Schoolbook"/>
                <w:iCs/>
                <w:sz w:val="24"/>
                <w:szCs w:val="24"/>
              </w:rPr>
            </w:pPr>
            <w:r>
              <w:rPr>
                <w:rStyle w:val="Bodytext285pt"/>
                <w:rFonts w:eastAsia="Century Schoolbook"/>
                <w:iCs/>
                <w:sz w:val="24"/>
                <w:szCs w:val="24"/>
              </w:rPr>
              <w:t>tipic</w:t>
            </w:r>
          </w:p>
        </w:tc>
        <w:tc>
          <w:tcPr>
            <w:tcW w:w="992" w:type="dxa"/>
            <w:gridSpan w:val="2"/>
          </w:tcPr>
          <w:p w:rsidR="002B34BD" w:rsidRDefault="003106DB" w:rsidP="00D758C6">
            <w:pPr>
              <w:jc w:val="both"/>
              <w:rPr>
                <w:rStyle w:val="Bodytext285pt"/>
                <w:rFonts w:eastAsia="Century Schoolbook"/>
                <w:iCs/>
                <w:sz w:val="24"/>
                <w:szCs w:val="24"/>
              </w:rPr>
            </w:pPr>
            <w:r>
              <w:rPr>
                <w:rStyle w:val="Bodytext285pt"/>
                <w:rFonts w:eastAsia="Century Schoolbook"/>
                <w:iCs/>
                <w:sz w:val="24"/>
                <w:szCs w:val="24"/>
              </w:rPr>
              <w:t>t</w:t>
            </w:r>
            <w:r w:rsidR="002B34BD">
              <w:rPr>
                <w:rStyle w:val="Bodytext285pt"/>
                <w:rFonts w:eastAsia="Century Schoolbook"/>
                <w:iCs/>
                <w:sz w:val="24"/>
                <w:szCs w:val="24"/>
              </w:rPr>
              <w:t>i</w:t>
            </w:r>
          </w:p>
        </w:tc>
        <w:tc>
          <w:tcPr>
            <w:tcW w:w="4828" w:type="dxa"/>
          </w:tcPr>
          <w:p w:rsidR="002B34BD" w:rsidRPr="00E20041" w:rsidRDefault="002B34BD" w:rsidP="00D758C6">
            <w:pPr>
              <w:rPr>
                <w:rStyle w:val="Bodytext285pt"/>
                <w:rFonts w:eastAsia="Century Schoolbook"/>
                <w:i/>
                <w:sz w:val="24"/>
                <w:szCs w:val="24"/>
              </w:rPr>
            </w:pPr>
            <w:r w:rsidRPr="00E20041">
              <w:rPr>
                <w:rStyle w:val="Bodytext285pt"/>
                <w:rFonts w:eastAsia="Century Schoolbook"/>
                <w:i/>
                <w:sz w:val="24"/>
                <w:szCs w:val="24"/>
              </w:rPr>
              <w:t>prezintă condiţiile obligatorii pentru tipul de sol respectiv dar nu prezintă atributele specifice celorlalte subdiviziuni ale tipului de sol respectiv.</w:t>
            </w:r>
          </w:p>
        </w:tc>
      </w:tr>
      <w:tr w:rsidR="002B34BD" w:rsidTr="008B1E90">
        <w:tc>
          <w:tcPr>
            <w:tcW w:w="1668" w:type="dxa"/>
          </w:tcPr>
          <w:p w:rsidR="002B34BD" w:rsidRDefault="002B34BD" w:rsidP="00D758C6">
            <w:pPr>
              <w:jc w:val="both"/>
              <w:rPr>
                <w:rStyle w:val="Bodytext285pt"/>
                <w:rFonts w:eastAsia="Century Schoolbook"/>
                <w:iCs/>
                <w:sz w:val="24"/>
                <w:szCs w:val="24"/>
              </w:rPr>
            </w:pPr>
            <w:r>
              <w:rPr>
                <w:rStyle w:val="Bodytext285pt"/>
                <w:rFonts w:eastAsia="Century Schoolbook"/>
                <w:iCs/>
                <w:sz w:val="24"/>
                <w:szCs w:val="24"/>
              </w:rPr>
              <w:t>vertic</w:t>
            </w:r>
          </w:p>
        </w:tc>
        <w:tc>
          <w:tcPr>
            <w:tcW w:w="992" w:type="dxa"/>
            <w:gridSpan w:val="2"/>
          </w:tcPr>
          <w:p w:rsidR="002B34BD" w:rsidRDefault="003106DB" w:rsidP="00D758C6">
            <w:pPr>
              <w:jc w:val="both"/>
              <w:rPr>
                <w:rStyle w:val="Bodytext285pt"/>
                <w:rFonts w:eastAsia="Century Schoolbook"/>
                <w:iCs/>
                <w:sz w:val="24"/>
                <w:szCs w:val="24"/>
              </w:rPr>
            </w:pPr>
            <w:r>
              <w:rPr>
                <w:rStyle w:val="Bodytext285pt"/>
                <w:rFonts w:eastAsia="Century Schoolbook"/>
                <w:iCs/>
                <w:sz w:val="24"/>
                <w:szCs w:val="24"/>
              </w:rPr>
              <w:t>v</w:t>
            </w:r>
            <w:r w:rsidR="002B34BD">
              <w:rPr>
                <w:rStyle w:val="Bodytext285pt"/>
                <w:rFonts w:eastAsia="Century Schoolbook"/>
                <w:iCs/>
                <w:sz w:val="24"/>
                <w:szCs w:val="24"/>
              </w:rPr>
              <w:t>s</w:t>
            </w:r>
          </w:p>
        </w:tc>
        <w:tc>
          <w:tcPr>
            <w:tcW w:w="4828" w:type="dxa"/>
          </w:tcPr>
          <w:p w:rsidR="002B34BD" w:rsidRPr="00E20041" w:rsidRDefault="002B34BD" w:rsidP="00D758C6">
            <w:pPr>
              <w:rPr>
                <w:rStyle w:val="Bodytext285pt"/>
                <w:rFonts w:eastAsia="Century Schoolbook"/>
                <w:i/>
                <w:sz w:val="24"/>
                <w:szCs w:val="24"/>
              </w:rPr>
            </w:pPr>
            <w:r w:rsidRPr="00E20041">
              <w:rPr>
                <w:rStyle w:val="Bodytext285pt"/>
                <w:rFonts w:eastAsia="Century Schoolbook"/>
                <w:i/>
                <w:sz w:val="24"/>
                <w:szCs w:val="24"/>
              </w:rPr>
              <w:t>orizont contractilo-gonflant (z) în</w:t>
            </w:r>
            <w:r>
              <w:rPr>
                <w:rStyle w:val="Bodytext285pt"/>
                <w:rFonts w:eastAsia="Century Schoolbook"/>
                <w:i/>
                <w:sz w:val="24"/>
                <w:szCs w:val="24"/>
              </w:rPr>
              <w:t>cepând între baza orizontului A</w:t>
            </w:r>
            <w:r w:rsidRPr="00E20041">
              <w:rPr>
                <w:rStyle w:val="Bodytext285pt"/>
                <w:rFonts w:eastAsia="Century Schoolbook"/>
                <w:i/>
                <w:sz w:val="24"/>
                <w:szCs w:val="24"/>
              </w:rPr>
              <w:t xml:space="preserve"> şi 100 cm.</w:t>
            </w:r>
            <w:r>
              <w:rPr>
                <w:rStyle w:val="Bodytext285pt"/>
                <w:rFonts w:eastAsia="Century Schoolbook"/>
                <w:i/>
                <w:sz w:val="24"/>
                <w:szCs w:val="24"/>
              </w:rPr>
              <w:t>, schimbare texturală bruscă între orizontul eluvial (Elv) şi orizontul Bt, pe mai puţin de 7,5 cm</w:t>
            </w:r>
          </w:p>
        </w:tc>
      </w:tr>
    </w:tbl>
    <w:p w:rsidR="006331E2" w:rsidRDefault="006331E2" w:rsidP="006331E2">
      <w:pPr>
        <w:pStyle w:val="Bodytext41"/>
        <w:shd w:val="clear" w:color="auto" w:fill="auto"/>
        <w:spacing w:line="360" w:lineRule="auto"/>
        <w:jc w:val="both"/>
        <w:rPr>
          <w:rFonts w:cs="Times New Roman"/>
          <w:bCs w:val="0"/>
          <w:sz w:val="24"/>
          <w:szCs w:val="24"/>
          <w:lang w:val="en-US"/>
        </w:rPr>
      </w:pPr>
    </w:p>
    <w:p w:rsidR="00D758C6" w:rsidRDefault="00D758C6" w:rsidP="00D758C6">
      <w:pPr>
        <w:pStyle w:val="BodyText11"/>
        <w:shd w:val="clear" w:color="auto" w:fill="auto"/>
        <w:spacing w:line="360" w:lineRule="auto"/>
        <w:ind w:right="40" w:firstLine="708"/>
        <w:rPr>
          <w:rStyle w:val="Bodytext285pt"/>
          <w:rFonts w:eastAsia="Century Schoolbook"/>
          <w:iCs/>
          <w:sz w:val="24"/>
          <w:szCs w:val="24"/>
        </w:rPr>
      </w:pPr>
      <w:r>
        <w:rPr>
          <w:rStyle w:val="Bodytext285pt"/>
          <w:rFonts w:eastAsia="Century Schoolbook"/>
          <w:iCs/>
          <w:sz w:val="24"/>
          <w:szCs w:val="24"/>
        </w:rPr>
        <w:t xml:space="preserve">În Tabelul 3 sunt </w:t>
      </w:r>
      <w:r w:rsidR="0087370C">
        <w:rPr>
          <w:rStyle w:val="Bodytext285pt"/>
          <w:rFonts w:eastAsia="Century Schoolbook"/>
          <w:iCs/>
          <w:sz w:val="24"/>
          <w:szCs w:val="24"/>
        </w:rPr>
        <w:t>prezentate calificativele combinate utilizate în taxonomia luvisolurilor.</w:t>
      </w:r>
    </w:p>
    <w:p w:rsidR="00D758C6" w:rsidRDefault="00D758C6" w:rsidP="00D758C6">
      <w:pPr>
        <w:pStyle w:val="BodyText11"/>
        <w:shd w:val="clear" w:color="auto" w:fill="auto"/>
        <w:spacing w:line="360" w:lineRule="auto"/>
        <w:ind w:right="40" w:firstLine="708"/>
        <w:rPr>
          <w:rStyle w:val="Bodytext285pt"/>
          <w:rFonts w:eastAsia="Century Schoolbook"/>
          <w:iCs/>
          <w:sz w:val="24"/>
          <w:szCs w:val="24"/>
        </w:rPr>
      </w:pPr>
    </w:p>
    <w:p w:rsidR="002B34BD" w:rsidRPr="00D758C6" w:rsidRDefault="00D758C6" w:rsidP="00D758C6">
      <w:pPr>
        <w:pStyle w:val="BodyText11"/>
        <w:shd w:val="clear" w:color="auto" w:fill="auto"/>
        <w:spacing w:line="360" w:lineRule="auto"/>
        <w:ind w:right="40" w:firstLine="0"/>
        <w:rPr>
          <w:rFonts w:eastAsia="Century Schoolbook" w:cs="Times New Roman"/>
          <w:iCs/>
          <w:color w:val="000000"/>
          <w:sz w:val="24"/>
          <w:szCs w:val="24"/>
          <w:shd w:val="clear" w:color="auto" w:fill="FFFFFF"/>
          <w:lang w:eastAsia="ro-RO" w:bidi="ro-RO"/>
        </w:rPr>
      </w:pPr>
      <w:r>
        <w:rPr>
          <w:rStyle w:val="Bodytext285pt"/>
          <w:rFonts w:eastAsia="Century Schoolbook"/>
          <w:iCs/>
          <w:sz w:val="24"/>
          <w:szCs w:val="24"/>
        </w:rPr>
        <w:t>Tabel 3. Calificativele</w:t>
      </w:r>
      <w:r w:rsidR="0087370C">
        <w:rPr>
          <w:rStyle w:val="Bodytext285pt"/>
          <w:rFonts w:eastAsia="Century Schoolbook"/>
          <w:iCs/>
          <w:sz w:val="24"/>
          <w:szCs w:val="24"/>
        </w:rPr>
        <w:t xml:space="preserve"> combinate  de sol utilizate în taxonomia luvisolurilor</w:t>
      </w:r>
      <w:r>
        <w:rPr>
          <w:rStyle w:val="Bodytext285pt"/>
          <w:rFonts w:eastAsia="Century Schoolbook"/>
          <w:iCs/>
          <w:sz w:val="24"/>
          <w:szCs w:val="24"/>
        </w:rPr>
        <w:t xml:space="preserve"> (după </w:t>
      </w:r>
      <w:r w:rsidRPr="00897491">
        <w:rPr>
          <w:rStyle w:val="Bodytext285pt"/>
          <w:rFonts w:eastAsia="Century Schoolbook"/>
          <w:b/>
          <w:iCs/>
          <w:sz w:val="24"/>
          <w:szCs w:val="24"/>
        </w:rPr>
        <w:t>SRTS</w:t>
      </w:r>
      <w:r w:rsidRPr="00897491">
        <w:rPr>
          <w:rStyle w:val="Bodytext285pt"/>
          <w:rFonts w:eastAsia="Century Schoolbook"/>
          <w:b/>
          <w:sz w:val="24"/>
          <w:szCs w:val="24"/>
        </w:rPr>
        <w:t>-2012+</w:t>
      </w:r>
      <w:r>
        <w:rPr>
          <w:rStyle w:val="Bodytext285pt"/>
          <w:rFonts w:eastAsia="Century Schoolbook"/>
          <w:sz w:val="24"/>
          <w:szCs w:val="24"/>
        </w:rPr>
        <w:t>).</w:t>
      </w:r>
    </w:p>
    <w:tbl>
      <w:tblPr>
        <w:tblStyle w:val="TableGrid"/>
        <w:tblW w:w="0" w:type="auto"/>
        <w:tblLook w:val="04A0" w:firstRow="1" w:lastRow="0" w:firstColumn="1" w:lastColumn="0" w:noHBand="0" w:noVBand="1"/>
      </w:tblPr>
      <w:tblGrid>
        <w:gridCol w:w="2560"/>
        <w:gridCol w:w="1236"/>
        <w:gridCol w:w="3692"/>
      </w:tblGrid>
      <w:tr w:rsidR="00CD20C0" w:rsidTr="008B1E90">
        <w:tc>
          <w:tcPr>
            <w:tcW w:w="7488" w:type="dxa"/>
            <w:gridSpan w:val="3"/>
          </w:tcPr>
          <w:p w:rsidR="00CD20C0" w:rsidRPr="00CD20C0" w:rsidRDefault="00CD20C0" w:rsidP="00CD20C0">
            <w:pPr>
              <w:jc w:val="center"/>
              <w:rPr>
                <w:rStyle w:val="Bodytext285pt"/>
                <w:rFonts w:eastAsia="Century Schoolbook"/>
                <w:b/>
                <w:iCs/>
                <w:sz w:val="24"/>
                <w:szCs w:val="24"/>
              </w:rPr>
            </w:pPr>
            <w:r>
              <w:rPr>
                <w:rStyle w:val="Bodytext285pt"/>
                <w:rFonts w:eastAsia="Century Schoolbook"/>
                <w:b/>
                <w:iCs/>
                <w:sz w:val="24"/>
                <w:szCs w:val="24"/>
              </w:rPr>
              <w:t>PRELUVOSOLUL</w:t>
            </w:r>
          </w:p>
        </w:tc>
      </w:tr>
      <w:tr w:rsidR="002B34BD" w:rsidTr="008B1E90">
        <w:tc>
          <w:tcPr>
            <w:tcW w:w="2560" w:type="dxa"/>
          </w:tcPr>
          <w:p w:rsidR="002B34BD" w:rsidRDefault="002B34BD" w:rsidP="00D758C6">
            <w:pPr>
              <w:rPr>
                <w:rStyle w:val="Bodytext285pt"/>
                <w:rFonts w:eastAsia="Century Schoolbook"/>
                <w:iCs/>
                <w:sz w:val="24"/>
                <w:szCs w:val="24"/>
              </w:rPr>
            </w:pPr>
            <w:r>
              <w:rPr>
                <w:rStyle w:val="Bodytext285pt"/>
                <w:rFonts w:eastAsia="Century Schoolbook"/>
                <w:iCs/>
                <w:sz w:val="24"/>
                <w:szCs w:val="24"/>
              </w:rPr>
              <w:t>Denumire</w:t>
            </w:r>
          </w:p>
        </w:tc>
        <w:tc>
          <w:tcPr>
            <w:tcW w:w="1236" w:type="dxa"/>
          </w:tcPr>
          <w:p w:rsidR="002B34BD" w:rsidRDefault="002B34BD" w:rsidP="00D758C6">
            <w:pPr>
              <w:jc w:val="both"/>
              <w:rPr>
                <w:rStyle w:val="Bodytext285pt"/>
                <w:rFonts w:eastAsia="Century Schoolbook"/>
                <w:iCs/>
                <w:sz w:val="24"/>
                <w:szCs w:val="24"/>
              </w:rPr>
            </w:pPr>
            <w:r>
              <w:rPr>
                <w:rStyle w:val="Bodytext285pt"/>
                <w:rFonts w:eastAsia="Century Schoolbook"/>
                <w:iCs/>
                <w:sz w:val="24"/>
                <w:szCs w:val="24"/>
              </w:rPr>
              <w:t>Simbol</w:t>
            </w:r>
          </w:p>
        </w:tc>
        <w:tc>
          <w:tcPr>
            <w:tcW w:w="3692" w:type="dxa"/>
          </w:tcPr>
          <w:p w:rsidR="002B34BD" w:rsidRDefault="002B34BD" w:rsidP="00D758C6">
            <w:pPr>
              <w:jc w:val="both"/>
              <w:rPr>
                <w:rStyle w:val="Bodytext285pt"/>
                <w:rFonts w:eastAsia="Century Schoolbook"/>
                <w:iCs/>
                <w:sz w:val="24"/>
                <w:szCs w:val="24"/>
              </w:rPr>
            </w:pPr>
            <w:r>
              <w:rPr>
                <w:rStyle w:val="Bodytext285pt"/>
                <w:rFonts w:eastAsia="Century Schoolbook"/>
                <w:iCs/>
                <w:sz w:val="24"/>
                <w:szCs w:val="24"/>
              </w:rPr>
              <w:t>Specificaţii principale</w:t>
            </w:r>
          </w:p>
        </w:tc>
      </w:tr>
      <w:tr w:rsidR="002B34BD" w:rsidRPr="00E20041" w:rsidTr="008B1E90">
        <w:tc>
          <w:tcPr>
            <w:tcW w:w="2560"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molic batigleic</w:t>
            </w:r>
          </w:p>
        </w:tc>
        <w:tc>
          <w:tcPr>
            <w:tcW w:w="1236"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mo.dg</w:t>
            </w:r>
          </w:p>
        </w:tc>
        <w:tc>
          <w:tcPr>
            <w:tcW w:w="3692" w:type="dxa"/>
          </w:tcPr>
          <w:p w:rsidR="002B34BD" w:rsidRPr="00E20041" w:rsidRDefault="002B34BD" w:rsidP="00D758C6">
            <w:pPr>
              <w:rPr>
                <w:rStyle w:val="Bodytext285pt"/>
                <w:rFonts w:eastAsia="Century Schoolbook"/>
                <w:i/>
                <w:sz w:val="24"/>
                <w:szCs w:val="24"/>
              </w:rPr>
            </w:pPr>
            <w:r>
              <w:rPr>
                <w:rStyle w:val="Bodytext285pt"/>
                <w:rFonts w:eastAsia="Century Schoolbook"/>
                <w:i/>
                <w:sz w:val="24"/>
                <w:szCs w:val="24"/>
              </w:rPr>
              <w:t>cu orizont Am (V</w:t>
            </w:r>
            <m:oMath>
              <m:r>
                <w:rPr>
                  <w:rStyle w:val="Bodytext285pt"/>
                  <w:rFonts w:ascii="Cambria Math" w:eastAsia="Century Schoolbook" w:hAnsi="Cambria Math"/>
                  <w:sz w:val="24"/>
                  <w:szCs w:val="24"/>
                </w:rPr>
                <m:t>&gt;</m:t>
              </m:r>
            </m:oMath>
            <w:r>
              <w:rPr>
                <w:rStyle w:val="Bodytext285pt"/>
                <w:rFonts w:eastAsia="Century Schoolbook"/>
                <w:i/>
                <w:sz w:val="24"/>
                <w:szCs w:val="24"/>
              </w:rPr>
              <w:t>53%) şi</w:t>
            </w:r>
            <w:r w:rsidRPr="00E20041">
              <w:rPr>
                <w:rStyle w:val="Bodytext285pt"/>
                <w:rFonts w:eastAsia="Century Schoolbook"/>
                <w:i/>
                <w:sz w:val="24"/>
                <w:szCs w:val="24"/>
              </w:rPr>
              <w:t xml:space="preserve"> orizont </w:t>
            </w:r>
            <w:r w:rsidRPr="00E20041">
              <w:rPr>
                <w:rStyle w:val="Bodytext285pt"/>
                <w:rFonts w:eastAsia="Century Schoolbook"/>
                <w:b/>
                <w:bCs/>
                <w:i/>
                <w:sz w:val="24"/>
                <w:szCs w:val="24"/>
              </w:rPr>
              <w:t>Gr</w:t>
            </w:r>
            <w:r w:rsidRPr="00E20041">
              <w:rPr>
                <w:rStyle w:val="Bodytext285pt"/>
                <w:rFonts w:eastAsia="Century Schoolbook"/>
                <w:i/>
                <w:sz w:val="24"/>
                <w:szCs w:val="24"/>
              </w:rPr>
              <w:t xml:space="preserve"> începând în 100 – 200 cm.</w:t>
            </w:r>
          </w:p>
        </w:tc>
      </w:tr>
      <w:tr w:rsidR="002B34BD" w:rsidRPr="00E20041" w:rsidTr="008B1E90">
        <w:tc>
          <w:tcPr>
            <w:tcW w:w="2560"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molic rendzinic</w:t>
            </w:r>
          </w:p>
        </w:tc>
        <w:tc>
          <w:tcPr>
            <w:tcW w:w="1236"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mo.rz</w:t>
            </w:r>
          </w:p>
        </w:tc>
        <w:tc>
          <w:tcPr>
            <w:tcW w:w="3692" w:type="dxa"/>
          </w:tcPr>
          <w:p w:rsidR="002B34BD" w:rsidRPr="00E20041" w:rsidRDefault="002B34BD" w:rsidP="00D758C6">
            <w:pPr>
              <w:rPr>
                <w:rStyle w:val="Bodytext285pt"/>
                <w:rFonts w:eastAsia="Century Schoolbook"/>
                <w:i/>
                <w:sz w:val="24"/>
                <w:szCs w:val="24"/>
              </w:rPr>
            </w:pPr>
            <w:r>
              <w:rPr>
                <w:rStyle w:val="Bodytext285pt"/>
                <w:rFonts w:eastAsia="Century Schoolbook"/>
                <w:i/>
                <w:sz w:val="24"/>
                <w:szCs w:val="24"/>
              </w:rPr>
              <w:t>cu orizont Am (V</w:t>
            </w:r>
            <m:oMath>
              <m:r>
                <w:rPr>
                  <w:rStyle w:val="Bodytext285pt"/>
                  <w:rFonts w:ascii="Cambria Math" w:eastAsia="Century Schoolbook" w:hAnsi="Cambria Math"/>
                  <w:sz w:val="24"/>
                  <w:szCs w:val="24"/>
                </w:rPr>
                <m:t>&gt;</m:t>
              </m:r>
            </m:oMath>
            <w:r>
              <w:rPr>
                <w:rStyle w:val="Bodytext285pt"/>
                <w:rFonts w:eastAsia="Century Schoolbook"/>
                <w:i/>
                <w:sz w:val="24"/>
                <w:szCs w:val="24"/>
              </w:rPr>
              <w:t>53%)</w:t>
            </w:r>
            <w:r w:rsidRPr="00E20041">
              <w:rPr>
                <w:rStyle w:val="Bodytext285pt"/>
                <w:rFonts w:eastAsia="Century Schoolbook"/>
                <w:i/>
                <w:sz w:val="24"/>
                <w:szCs w:val="24"/>
              </w:rPr>
              <w:t xml:space="preserve"> format pe substraturi calcaroase (roci sau materiale scheletice – sk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50%), cu </w:t>
            </w:r>
            <w:r w:rsidRPr="00E20041">
              <w:rPr>
                <w:rStyle w:val="Bodytext285pt"/>
                <w:rFonts w:eastAsia="Century Schoolbook"/>
                <w:i/>
                <w:sz w:val="24"/>
                <w:szCs w:val="24"/>
              </w:rPr>
              <w:lastRenderedPageBreak/>
              <w:t xml:space="preserve">carbonaţi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40% (MK), care apar în 25 – 75 cm.</w:t>
            </w:r>
          </w:p>
        </w:tc>
      </w:tr>
      <w:tr w:rsidR="002B34BD" w:rsidRPr="00E20041" w:rsidTr="008B1E90">
        <w:tc>
          <w:tcPr>
            <w:tcW w:w="2560"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lastRenderedPageBreak/>
              <w:t>molic pararendzinic</w:t>
            </w:r>
          </w:p>
        </w:tc>
        <w:tc>
          <w:tcPr>
            <w:tcW w:w="1236"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mo.pa</w:t>
            </w:r>
          </w:p>
        </w:tc>
        <w:tc>
          <w:tcPr>
            <w:tcW w:w="3692" w:type="dxa"/>
          </w:tcPr>
          <w:p w:rsidR="002B34BD" w:rsidRPr="00E20041" w:rsidRDefault="002B34BD" w:rsidP="00D758C6">
            <w:pPr>
              <w:rPr>
                <w:rStyle w:val="Bodytext285pt"/>
                <w:rFonts w:eastAsia="Century Schoolbook"/>
                <w:i/>
                <w:sz w:val="24"/>
                <w:szCs w:val="24"/>
              </w:rPr>
            </w:pPr>
            <w:r w:rsidRPr="00E20041">
              <w:rPr>
                <w:rStyle w:val="Bodytext285pt"/>
                <w:rFonts w:eastAsia="Century Schoolbook"/>
                <w:i/>
                <w:sz w:val="24"/>
                <w:szCs w:val="24"/>
              </w:rPr>
              <w:t xml:space="preserve">sol având Am şi V%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 55, format pe material parental marnic (argilă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Pr="00E20041">
              <w:rPr>
                <w:rStyle w:val="Bodytext285pt"/>
                <w:rFonts w:eastAsia="Century Schoolbook"/>
                <w:i/>
                <w:sz w:val="24"/>
                <w:szCs w:val="24"/>
              </w:rPr>
              <w:t>40%, material care apare în primii 75 cm ai profilului.</w:t>
            </w:r>
          </w:p>
        </w:tc>
      </w:tr>
      <w:tr w:rsidR="002B34BD" w:rsidRPr="00E20041" w:rsidTr="008B1E90">
        <w:tc>
          <w:tcPr>
            <w:tcW w:w="2560"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molic sodic</w:t>
            </w:r>
          </w:p>
        </w:tc>
        <w:tc>
          <w:tcPr>
            <w:tcW w:w="1236"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mo.ac</w:t>
            </w:r>
          </w:p>
        </w:tc>
        <w:tc>
          <w:tcPr>
            <w:tcW w:w="3692" w:type="dxa"/>
          </w:tcPr>
          <w:p w:rsidR="002B34BD" w:rsidRPr="00E20041" w:rsidRDefault="002B34BD" w:rsidP="00D758C6">
            <w:pPr>
              <w:rPr>
                <w:rStyle w:val="Bodytext285pt"/>
                <w:rFonts w:eastAsia="Century Schoolbook"/>
                <w:i/>
                <w:sz w:val="24"/>
                <w:szCs w:val="24"/>
              </w:rPr>
            </w:pPr>
            <w:r>
              <w:rPr>
                <w:rStyle w:val="Bodytext285pt"/>
                <w:rFonts w:eastAsia="Century Schoolbook"/>
                <w:i/>
                <w:sz w:val="24"/>
                <w:szCs w:val="24"/>
              </w:rPr>
              <w:t>cu orizont Am (V</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53%) şi </w:t>
            </w:r>
            <w:r w:rsidRPr="00E20041">
              <w:rPr>
                <w:rStyle w:val="Bodytext285pt"/>
                <w:rFonts w:eastAsia="Century Schoolbook"/>
                <w:i/>
                <w:sz w:val="24"/>
                <w:szCs w:val="24"/>
              </w:rPr>
              <w:t xml:space="preserve">orizont </w:t>
            </w:r>
            <w:r w:rsidRPr="00E20041">
              <w:rPr>
                <w:rStyle w:val="Bodytext285pt"/>
                <w:rFonts w:eastAsia="Century Schoolbook"/>
                <w:b/>
                <w:bCs/>
                <w:i/>
                <w:sz w:val="24"/>
                <w:szCs w:val="24"/>
              </w:rPr>
              <w:t>ac</w:t>
            </w:r>
            <w:r w:rsidRPr="00E20041">
              <w:rPr>
                <w:rStyle w:val="Bodytext285pt"/>
                <w:rFonts w:eastAsia="Century Schoolbook"/>
                <w:i/>
                <w:sz w:val="24"/>
                <w:szCs w:val="24"/>
              </w:rPr>
              <w:t xml:space="preserve"> (hiponatric) în 0 – 100 cm sau orizont </w:t>
            </w:r>
            <w:r w:rsidRPr="00E20041">
              <w:rPr>
                <w:rStyle w:val="Bodytext285pt"/>
                <w:rFonts w:eastAsia="Century Schoolbook"/>
                <w:b/>
                <w:bCs/>
                <w:i/>
                <w:sz w:val="24"/>
                <w:szCs w:val="24"/>
              </w:rPr>
              <w:t>na</w:t>
            </w:r>
            <w:r w:rsidRPr="00E20041">
              <w:rPr>
                <w:rStyle w:val="Bodytext285pt"/>
                <w:rFonts w:eastAsia="Century Schoolbook"/>
                <w:i/>
                <w:sz w:val="24"/>
                <w:szCs w:val="24"/>
              </w:rPr>
              <w:t xml:space="preserve"> (natric) în 50 – 100 cm.</w:t>
            </w:r>
          </w:p>
        </w:tc>
      </w:tr>
      <w:tr w:rsidR="002B34BD" w:rsidRPr="00E20041" w:rsidTr="008B1E90">
        <w:tc>
          <w:tcPr>
            <w:tcW w:w="2560"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molic stagnic</w:t>
            </w:r>
          </w:p>
        </w:tc>
        <w:tc>
          <w:tcPr>
            <w:tcW w:w="1236"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mo.st</w:t>
            </w:r>
          </w:p>
        </w:tc>
        <w:tc>
          <w:tcPr>
            <w:tcW w:w="3692" w:type="dxa"/>
          </w:tcPr>
          <w:p w:rsidR="002B34BD" w:rsidRPr="00E20041" w:rsidRDefault="002B34BD" w:rsidP="00D758C6">
            <w:pPr>
              <w:rPr>
                <w:rStyle w:val="Bodytext285pt"/>
                <w:rFonts w:eastAsia="Century Schoolbook"/>
                <w:i/>
                <w:sz w:val="24"/>
                <w:szCs w:val="24"/>
              </w:rPr>
            </w:pPr>
            <w:r>
              <w:rPr>
                <w:rStyle w:val="Bodytext285pt"/>
                <w:rFonts w:eastAsia="Century Schoolbook"/>
                <w:i/>
                <w:sz w:val="24"/>
                <w:szCs w:val="24"/>
              </w:rPr>
              <w:t>cu orizont Am (V</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53%) şi </w:t>
            </w:r>
            <w:r w:rsidRPr="00E20041">
              <w:rPr>
                <w:rStyle w:val="Bodytext285pt"/>
                <w:rFonts w:eastAsia="Century Schoolbook"/>
                <w:i/>
                <w:sz w:val="24"/>
                <w:szCs w:val="24"/>
              </w:rPr>
              <w:t>orizont stagnogleic (W) începând în 50 – 100 cm sau orizont stagnogleizat (w) începând în 0 – 100 cm.</w:t>
            </w:r>
          </w:p>
        </w:tc>
      </w:tr>
      <w:tr w:rsidR="002B34BD" w:rsidRPr="00E20041" w:rsidTr="008B1E90">
        <w:tc>
          <w:tcPr>
            <w:tcW w:w="2560"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molic vertic</w:t>
            </w:r>
          </w:p>
        </w:tc>
        <w:tc>
          <w:tcPr>
            <w:tcW w:w="1236"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mo.vs</w:t>
            </w:r>
          </w:p>
        </w:tc>
        <w:tc>
          <w:tcPr>
            <w:tcW w:w="3692" w:type="dxa"/>
          </w:tcPr>
          <w:p w:rsidR="002B34BD" w:rsidRPr="00E20041" w:rsidRDefault="002B34BD" w:rsidP="00D758C6">
            <w:pPr>
              <w:rPr>
                <w:rStyle w:val="Bodytext285pt"/>
                <w:rFonts w:eastAsia="Century Schoolbook"/>
                <w:i/>
                <w:sz w:val="24"/>
                <w:szCs w:val="24"/>
              </w:rPr>
            </w:pPr>
            <w:r>
              <w:rPr>
                <w:rStyle w:val="Bodytext285pt"/>
                <w:rFonts w:eastAsia="Century Schoolbook"/>
                <w:i/>
                <w:sz w:val="24"/>
                <w:szCs w:val="24"/>
              </w:rPr>
              <w:t>cu orizont Am (V</w:t>
            </w:r>
            <m:oMath>
              <m:r>
                <w:rPr>
                  <w:rStyle w:val="Bodytext285pt"/>
                  <w:rFonts w:ascii="Cambria Math" w:eastAsia="Century Schoolbook" w:hAnsi="Cambria Math"/>
                  <w:sz w:val="24"/>
                  <w:szCs w:val="24"/>
                </w:rPr>
                <m:t>&gt;</m:t>
              </m:r>
            </m:oMath>
            <w:r>
              <w:rPr>
                <w:rStyle w:val="Bodytext285pt"/>
                <w:rFonts w:eastAsia="Century Schoolbook"/>
                <w:i/>
                <w:sz w:val="24"/>
                <w:szCs w:val="24"/>
              </w:rPr>
              <w:t>53%) şi</w:t>
            </w:r>
            <w:r w:rsidRPr="00E20041">
              <w:rPr>
                <w:rStyle w:val="Bodytext285pt"/>
                <w:rFonts w:eastAsia="Century Schoolbook"/>
                <w:i/>
                <w:sz w:val="24"/>
                <w:szCs w:val="24"/>
              </w:rPr>
              <w:t xml:space="preserve"> orizont contractilo-gonflant (z) începând între baza orizontului Am şi 100 cm.</w:t>
            </w:r>
          </w:p>
        </w:tc>
      </w:tr>
      <w:tr w:rsidR="002B34BD" w:rsidRPr="00E20041" w:rsidTr="008B1E90">
        <w:tc>
          <w:tcPr>
            <w:tcW w:w="2560"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pararendzinic stagnic</w:t>
            </w:r>
          </w:p>
        </w:tc>
        <w:tc>
          <w:tcPr>
            <w:tcW w:w="1236"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pa.st</w:t>
            </w:r>
          </w:p>
        </w:tc>
        <w:tc>
          <w:tcPr>
            <w:tcW w:w="3692" w:type="dxa"/>
          </w:tcPr>
          <w:p w:rsidR="002B34BD" w:rsidRPr="00E20041" w:rsidRDefault="002B34BD" w:rsidP="00D758C6">
            <w:pPr>
              <w:rPr>
                <w:rStyle w:val="Bodytext285pt"/>
                <w:rFonts w:eastAsia="Century Schoolbook"/>
                <w:i/>
                <w:sz w:val="24"/>
                <w:szCs w:val="24"/>
              </w:rPr>
            </w:pPr>
            <w:r>
              <w:rPr>
                <w:rStyle w:val="Bodytext285pt"/>
                <w:rFonts w:eastAsia="Century Schoolbook"/>
                <w:i/>
                <w:sz w:val="24"/>
                <w:szCs w:val="24"/>
              </w:rPr>
              <w:t>sol cu Ao</w:t>
            </w:r>
            <w:r w:rsidRPr="00E20041">
              <w:rPr>
                <w:rStyle w:val="Bodytext285pt"/>
                <w:rFonts w:eastAsia="Century Schoolbook"/>
                <w:i/>
                <w:sz w:val="24"/>
                <w:szCs w:val="24"/>
              </w:rPr>
              <w:t xml:space="preserve"> şi V%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 55, format pe material parental marnic (argilă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Pr="00E20041">
              <w:rPr>
                <w:rStyle w:val="Bodytext285pt"/>
                <w:rFonts w:eastAsia="Century Schoolbook"/>
                <w:i/>
                <w:sz w:val="24"/>
                <w:szCs w:val="24"/>
              </w:rPr>
              <w:t>40%, material care apar</w:t>
            </w:r>
            <w:r>
              <w:rPr>
                <w:rStyle w:val="Bodytext285pt"/>
                <w:rFonts w:eastAsia="Century Schoolbook"/>
                <w:i/>
                <w:sz w:val="24"/>
                <w:szCs w:val="24"/>
              </w:rPr>
              <w:t xml:space="preserve">e în primii 75 cm ai profilului şi </w:t>
            </w:r>
            <w:r w:rsidRPr="00E20041">
              <w:rPr>
                <w:rStyle w:val="Bodytext285pt"/>
                <w:rFonts w:eastAsia="Century Schoolbook"/>
                <w:i/>
                <w:sz w:val="24"/>
                <w:szCs w:val="24"/>
              </w:rPr>
              <w:t>orizont stagnogleic (W) începând în 50 – 100 cm sau orizont stagnogleizat (w) începând în 0 – 100 cm.</w:t>
            </w:r>
          </w:p>
        </w:tc>
      </w:tr>
      <w:tr w:rsidR="002B34BD" w:rsidRPr="00E20041" w:rsidTr="008B1E90">
        <w:tc>
          <w:tcPr>
            <w:tcW w:w="2560"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rodic rendzinic</w:t>
            </w:r>
          </w:p>
        </w:tc>
        <w:tc>
          <w:tcPr>
            <w:tcW w:w="1236"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ro.rz</w:t>
            </w:r>
          </w:p>
        </w:tc>
        <w:tc>
          <w:tcPr>
            <w:tcW w:w="3692" w:type="dxa"/>
          </w:tcPr>
          <w:p w:rsidR="002B34BD" w:rsidRPr="00E20041" w:rsidRDefault="002B34BD" w:rsidP="00D758C6">
            <w:pPr>
              <w:rPr>
                <w:rStyle w:val="Bodytext285pt"/>
                <w:rFonts w:eastAsia="Century Schoolbook"/>
                <w:i/>
                <w:sz w:val="24"/>
                <w:szCs w:val="24"/>
              </w:rPr>
            </w:pPr>
            <w:r>
              <w:rPr>
                <w:rStyle w:val="Bodytext285pt"/>
                <w:rFonts w:eastAsia="Century Schoolbook"/>
                <w:i/>
                <w:sz w:val="24"/>
                <w:szCs w:val="24"/>
              </w:rPr>
              <w:t xml:space="preserve">sol cu orizont Bt având în partea inferioară şi cel puţin în pete (în proporţie </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50%) culori cu nuanţe în 5YR, </w:t>
            </w:r>
            <w:r w:rsidRPr="00E20041">
              <w:rPr>
                <w:rStyle w:val="Bodytext285pt"/>
                <w:rFonts w:eastAsia="Century Schoolbook"/>
                <w:i/>
                <w:sz w:val="24"/>
                <w:szCs w:val="24"/>
              </w:rPr>
              <w:t xml:space="preserve">format pe substraturi calcaroase (roci sau materiale scheletice – sk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50%), cu carbonaţi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40% (MK), care apar în 25 – 75 cm.</w:t>
            </w:r>
          </w:p>
        </w:tc>
      </w:tr>
      <w:tr w:rsidR="002B34BD" w:rsidRPr="00E20041" w:rsidTr="008B1E90">
        <w:tc>
          <w:tcPr>
            <w:tcW w:w="2560"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vertic batigleic</w:t>
            </w:r>
          </w:p>
        </w:tc>
        <w:tc>
          <w:tcPr>
            <w:tcW w:w="1236"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vs.dg</w:t>
            </w:r>
          </w:p>
        </w:tc>
        <w:tc>
          <w:tcPr>
            <w:tcW w:w="3692" w:type="dxa"/>
          </w:tcPr>
          <w:p w:rsidR="002B34BD" w:rsidRPr="00E20041" w:rsidRDefault="002B34BD" w:rsidP="00D758C6">
            <w:pPr>
              <w:rPr>
                <w:rStyle w:val="Bodytext285pt"/>
                <w:rFonts w:eastAsia="Century Schoolbook"/>
                <w:i/>
                <w:sz w:val="24"/>
                <w:szCs w:val="24"/>
              </w:rPr>
            </w:pPr>
            <w:r>
              <w:rPr>
                <w:rStyle w:val="Bodytext285pt"/>
                <w:rFonts w:eastAsia="Century Schoolbook"/>
                <w:i/>
                <w:sz w:val="24"/>
                <w:szCs w:val="24"/>
              </w:rPr>
              <w:t xml:space="preserve">sol cu </w:t>
            </w:r>
            <w:r w:rsidRPr="00E20041">
              <w:rPr>
                <w:rStyle w:val="Bodytext285pt"/>
                <w:rFonts w:eastAsia="Century Schoolbook"/>
                <w:i/>
                <w:sz w:val="24"/>
                <w:szCs w:val="24"/>
              </w:rPr>
              <w:t>orizont contractilo-gonflant (z) în</w:t>
            </w:r>
            <w:r>
              <w:rPr>
                <w:rStyle w:val="Bodytext285pt"/>
                <w:rFonts w:eastAsia="Century Schoolbook"/>
                <w:i/>
                <w:sz w:val="24"/>
                <w:szCs w:val="24"/>
              </w:rPr>
              <w:t>cepând între baza orizontului A</w:t>
            </w:r>
            <w:r w:rsidRPr="00E20041">
              <w:rPr>
                <w:rStyle w:val="Bodytext285pt"/>
                <w:rFonts w:eastAsia="Century Schoolbook"/>
                <w:i/>
                <w:sz w:val="24"/>
                <w:szCs w:val="24"/>
              </w:rPr>
              <w:t xml:space="preserve"> şi 100 cm</w:t>
            </w:r>
            <w:r>
              <w:rPr>
                <w:rStyle w:val="Bodytext285pt"/>
                <w:rFonts w:eastAsia="Century Schoolbook"/>
                <w:i/>
                <w:sz w:val="24"/>
                <w:szCs w:val="24"/>
              </w:rPr>
              <w:t xml:space="preserve"> şi </w:t>
            </w:r>
            <w:r w:rsidRPr="00E20041">
              <w:rPr>
                <w:rStyle w:val="Bodytext285pt"/>
                <w:rFonts w:eastAsia="Century Schoolbook"/>
                <w:i/>
                <w:sz w:val="24"/>
                <w:szCs w:val="24"/>
              </w:rPr>
              <w:t xml:space="preserve">orizont </w:t>
            </w:r>
            <w:r w:rsidRPr="00E20041">
              <w:rPr>
                <w:rStyle w:val="Bodytext285pt"/>
                <w:rFonts w:eastAsia="Century Schoolbook"/>
                <w:b/>
                <w:bCs/>
                <w:i/>
                <w:sz w:val="24"/>
                <w:szCs w:val="24"/>
              </w:rPr>
              <w:t>Gr</w:t>
            </w:r>
            <w:r w:rsidRPr="00E20041">
              <w:rPr>
                <w:rStyle w:val="Bodytext285pt"/>
                <w:rFonts w:eastAsia="Century Schoolbook"/>
                <w:i/>
                <w:sz w:val="24"/>
                <w:szCs w:val="24"/>
              </w:rPr>
              <w:t xml:space="preserve"> începând în 100 – 200 cm.</w:t>
            </w:r>
          </w:p>
        </w:tc>
      </w:tr>
      <w:tr w:rsidR="002B34BD" w:rsidRPr="00E20041" w:rsidTr="008B1E90">
        <w:tc>
          <w:tcPr>
            <w:tcW w:w="2560"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vertic pararendzinic</w:t>
            </w:r>
          </w:p>
        </w:tc>
        <w:tc>
          <w:tcPr>
            <w:tcW w:w="1236"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vs.pa</w:t>
            </w:r>
          </w:p>
        </w:tc>
        <w:tc>
          <w:tcPr>
            <w:tcW w:w="3692" w:type="dxa"/>
          </w:tcPr>
          <w:p w:rsidR="002B34BD" w:rsidRPr="00E20041" w:rsidRDefault="002B34BD" w:rsidP="00D758C6">
            <w:pPr>
              <w:rPr>
                <w:rStyle w:val="Bodytext285pt"/>
                <w:rFonts w:eastAsia="Century Schoolbook"/>
                <w:i/>
                <w:sz w:val="24"/>
                <w:szCs w:val="24"/>
              </w:rPr>
            </w:pPr>
            <w:r>
              <w:rPr>
                <w:rStyle w:val="Bodytext285pt"/>
                <w:rFonts w:eastAsia="Century Schoolbook"/>
                <w:i/>
                <w:sz w:val="24"/>
                <w:szCs w:val="24"/>
              </w:rPr>
              <w:t xml:space="preserve">sol cu </w:t>
            </w:r>
            <w:r w:rsidRPr="00E20041">
              <w:rPr>
                <w:rStyle w:val="Bodytext285pt"/>
                <w:rFonts w:eastAsia="Century Schoolbook"/>
                <w:i/>
                <w:sz w:val="24"/>
                <w:szCs w:val="24"/>
              </w:rPr>
              <w:t>orizont contractilo-gonflant (z) în</w:t>
            </w:r>
            <w:r>
              <w:rPr>
                <w:rStyle w:val="Bodytext285pt"/>
                <w:rFonts w:eastAsia="Century Schoolbook"/>
                <w:i/>
                <w:sz w:val="24"/>
                <w:szCs w:val="24"/>
              </w:rPr>
              <w:t xml:space="preserve">cepând între baza orizontului </w:t>
            </w:r>
            <w:r>
              <w:rPr>
                <w:rStyle w:val="Bodytext285pt"/>
                <w:rFonts w:eastAsia="Century Schoolbook"/>
                <w:i/>
                <w:sz w:val="24"/>
                <w:szCs w:val="24"/>
              </w:rPr>
              <w:lastRenderedPageBreak/>
              <w:t>A</w:t>
            </w:r>
            <w:r w:rsidRPr="00E20041">
              <w:rPr>
                <w:rStyle w:val="Bodytext285pt"/>
                <w:rFonts w:eastAsia="Century Schoolbook"/>
                <w:i/>
                <w:sz w:val="24"/>
                <w:szCs w:val="24"/>
              </w:rPr>
              <w:t xml:space="preserve"> şi 100 cm</w:t>
            </w:r>
            <w:r>
              <w:rPr>
                <w:rStyle w:val="Bodytext285pt"/>
                <w:rFonts w:eastAsia="Century Schoolbook"/>
                <w:i/>
                <w:sz w:val="24"/>
                <w:szCs w:val="24"/>
              </w:rPr>
              <w:t xml:space="preserve">, </w:t>
            </w:r>
            <w:r w:rsidRPr="00E20041">
              <w:rPr>
                <w:rStyle w:val="Bodytext285pt"/>
                <w:rFonts w:eastAsia="Century Schoolbook"/>
                <w:i/>
                <w:sz w:val="24"/>
                <w:szCs w:val="24"/>
              </w:rPr>
              <w:t xml:space="preserve">format pe material parental marnic (argilă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Pr="00E20041">
              <w:rPr>
                <w:rStyle w:val="Bodytext285pt"/>
                <w:rFonts w:eastAsia="Century Schoolbook"/>
                <w:i/>
                <w:sz w:val="24"/>
                <w:szCs w:val="24"/>
              </w:rPr>
              <w:t>40%, material care apare în primii 75 cm ai profilului.</w:t>
            </w:r>
          </w:p>
        </w:tc>
      </w:tr>
      <w:tr w:rsidR="002B34BD" w:rsidRPr="00E20041" w:rsidTr="008B1E90">
        <w:tc>
          <w:tcPr>
            <w:tcW w:w="2560"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lastRenderedPageBreak/>
              <w:t>vertic stagnic</w:t>
            </w:r>
          </w:p>
        </w:tc>
        <w:tc>
          <w:tcPr>
            <w:tcW w:w="1236"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vs.st</w:t>
            </w:r>
          </w:p>
        </w:tc>
        <w:tc>
          <w:tcPr>
            <w:tcW w:w="3692" w:type="dxa"/>
          </w:tcPr>
          <w:p w:rsidR="002B34BD" w:rsidRPr="00E20041" w:rsidRDefault="002B34BD" w:rsidP="00D758C6">
            <w:pPr>
              <w:rPr>
                <w:rStyle w:val="Bodytext285pt"/>
                <w:rFonts w:eastAsia="Century Schoolbook"/>
                <w:i/>
                <w:sz w:val="24"/>
                <w:szCs w:val="24"/>
              </w:rPr>
            </w:pPr>
            <w:r>
              <w:rPr>
                <w:rStyle w:val="Bodytext285pt"/>
                <w:rFonts w:eastAsia="Century Schoolbook"/>
                <w:i/>
                <w:sz w:val="24"/>
                <w:szCs w:val="24"/>
              </w:rPr>
              <w:t xml:space="preserve">sol cu </w:t>
            </w:r>
            <w:r w:rsidRPr="00E20041">
              <w:rPr>
                <w:rStyle w:val="Bodytext285pt"/>
                <w:rFonts w:eastAsia="Century Schoolbook"/>
                <w:i/>
                <w:sz w:val="24"/>
                <w:szCs w:val="24"/>
              </w:rPr>
              <w:t>orizont contractilo-gonflant (z) în</w:t>
            </w:r>
            <w:r>
              <w:rPr>
                <w:rStyle w:val="Bodytext285pt"/>
                <w:rFonts w:eastAsia="Century Schoolbook"/>
                <w:i/>
                <w:sz w:val="24"/>
                <w:szCs w:val="24"/>
              </w:rPr>
              <w:t>cepând între baza orizontului A</w:t>
            </w:r>
            <w:r w:rsidRPr="00E20041">
              <w:rPr>
                <w:rStyle w:val="Bodytext285pt"/>
                <w:rFonts w:eastAsia="Century Schoolbook"/>
                <w:i/>
                <w:sz w:val="24"/>
                <w:szCs w:val="24"/>
              </w:rPr>
              <w:t xml:space="preserve"> şi 100 cm</w:t>
            </w:r>
            <w:r>
              <w:rPr>
                <w:rStyle w:val="Bodytext285pt"/>
                <w:rFonts w:eastAsia="Century Schoolbook"/>
                <w:i/>
                <w:sz w:val="24"/>
                <w:szCs w:val="24"/>
              </w:rPr>
              <w:t xml:space="preserve"> şi </w:t>
            </w:r>
            <w:r w:rsidRPr="00E20041">
              <w:rPr>
                <w:rStyle w:val="Bodytext285pt"/>
                <w:rFonts w:eastAsia="Century Schoolbook"/>
                <w:i/>
                <w:sz w:val="24"/>
                <w:szCs w:val="24"/>
              </w:rPr>
              <w:t>orizont stagnogleic (W) începând în 50 – 100 cm sau orizont stagnogleizat (w) începând în 0 – 100 cm.</w:t>
            </w:r>
          </w:p>
        </w:tc>
      </w:tr>
      <w:tr w:rsidR="002B34BD" w:rsidTr="008B1E90">
        <w:tc>
          <w:tcPr>
            <w:tcW w:w="2560"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rodic rendzinic</w:t>
            </w:r>
          </w:p>
        </w:tc>
        <w:tc>
          <w:tcPr>
            <w:tcW w:w="1236"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ro.rz</w:t>
            </w:r>
          </w:p>
        </w:tc>
        <w:tc>
          <w:tcPr>
            <w:tcW w:w="3692" w:type="dxa"/>
          </w:tcPr>
          <w:p w:rsidR="002B34BD" w:rsidRDefault="002B34BD" w:rsidP="00D758C6">
            <w:pPr>
              <w:rPr>
                <w:rStyle w:val="Bodytext285pt"/>
                <w:rFonts w:eastAsia="Century Schoolbook"/>
                <w:i/>
                <w:sz w:val="24"/>
                <w:szCs w:val="24"/>
              </w:rPr>
            </w:pPr>
            <w:r>
              <w:rPr>
                <w:rStyle w:val="Bodytext285pt"/>
                <w:rFonts w:eastAsia="Century Schoolbook"/>
                <w:i/>
                <w:sz w:val="24"/>
                <w:szCs w:val="24"/>
              </w:rPr>
              <w:t xml:space="preserve">orizont Bt având în partea inferioară şi cel puţin în pete (în proporţie </w:t>
            </w:r>
            <m:oMath>
              <m:r>
                <w:rPr>
                  <w:rStyle w:val="Bodytext285pt"/>
                  <w:rFonts w:ascii="Cambria Math" w:eastAsia="Century Schoolbook" w:hAnsi="Cambria Math"/>
                  <w:sz w:val="24"/>
                  <w:szCs w:val="24"/>
                </w:rPr>
                <m:t>&gt;</m:t>
              </m:r>
            </m:oMath>
            <w:r>
              <w:rPr>
                <w:rStyle w:val="Bodytext285pt"/>
                <w:rFonts w:eastAsia="Century Schoolbook"/>
                <w:i/>
                <w:sz w:val="24"/>
                <w:szCs w:val="24"/>
              </w:rPr>
              <w:t>50%) culori cu nuanţe în 5YR</w:t>
            </w:r>
            <w:r w:rsidRPr="00E20041">
              <w:rPr>
                <w:rStyle w:val="Bodytext285pt"/>
                <w:rFonts w:eastAsia="Century Schoolbook"/>
                <w:i/>
                <w:sz w:val="24"/>
                <w:szCs w:val="24"/>
              </w:rPr>
              <w:t xml:space="preserve"> cu V%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53 format pe substraturi calcaroase (roci sau materiale scheletice – sk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50%), cu carbonaţi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40% (MK), care apar în 25 – 75 cm.</w:t>
            </w:r>
          </w:p>
        </w:tc>
      </w:tr>
      <w:tr w:rsidR="002B34BD" w:rsidRPr="00E20041" w:rsidTr="008B1E90">
        <w:tc>
          <w:tcPr>
            <w:tcW w:w="2560"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roşcat batigleic</w:t>
            </w:r>
          </w:p>
        </w:tc>
        <w:tc>
          <w:tcPr>
            <w:tcW w:w="1236"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rs.dg</w:t>
            </w:r>
          </w:p>
        </w:tc>
        <w:tc>
          <w:tcPr>
            <w:tcW w:w="3692" w:type="dxa"/>
          </w:tcPr>
          <w:p w:rsidR="002B34BD" w:rsidRPr="00E20041" w:rsidRDefault="00EB7BE3" w:rsidP="00D758C6">
            <w:pPr>
              <w:rPr>
                <w:rStyle w:val="Bodytext285pt"/>
                <w:rFonts w:eastAsia="Century Schoolbook"/>
                <w:i/>
                <w:sz w:val="24"/>
                <w:szCs w:val="24"/>
              </w:rPr>
            </w:pPr>
            <w:r>
              <w:rPr>
                <w:rStyle w:val="Bodytext285pt"/>
                <w:rFonts w:eastAsia="Century Schoolbook"/>
                <w:i/>
                <w:sz w:val="24"/>
                <w:szCs w:val="24"/>
              </w:rPr>
              <w:t>s</w:t>
            </w:r>
            <w:r w:rsidR="002B34BD">
              <w:rPr>
                <w:rStyle w:val="Bodytext285pt"/>
                <w:rFonts w:eastAsia="Century Schoolbook"/>
                <w:i/>
                <w:sz w:val="24"/>
                <w:szCs w:val="24"/>
              </w:rPr>
              <w:t xml:space="preserve">ol cu orizont Bt având în partea inferioară şi cel puţin în pete (în proporţie </w:t>
            </w:r>
            <m:oMath>
              <m:r>
                <w:rPr>
                  <w:rStyle w:val="Bodytext285pt"/>
                  <w:rFonts w:ascii="Cambria Math" w:eastAsia="Century Schoolbook" w:hAnsi="Cambria Math"/>
                  <w:sz w:val="24"/>
                  <w:szCs w:val="24"/>
                </w:rPr>
                <m:t>&gt;</m:t>
              </m:r>
            </m:oMath>
            <w:r w:rsidR="002B34BD">
              <w:rPr>
                <w:rStyle w:val="Bodytext285pt"/>
                <w:rFonts w:eastAsia="Century Schoolbook"/>
                <w:i/>
                <w:sz w:val="24"/>
                <w:szCs w:val="24"/>
              </w:rPr>
              <w:t xml:space="preserve">50%) culori cu nuanţe în 7,5YR şi </w:t>
            </w:r>
            <w:r w:rsidR="002B34BD" w:rsidRPr="00E20041">
              <w:rPr>
                <w:rStyle w:val="Bodytext285pt"/>
                <w:rFonts w:eastAsia="Century Schoolbook"/>
                <w:i/>
                <w:sz w:val="24"/>
                <w:szCs w:val="24"/>
              </w:rPr>
              <w:t xml:space="preserve">orizont </w:t>
            </w:r>
            <w:r w:rsidR="002B34BD" w:rsidRPr="00E20041">
              <w:rPr>
                <w:rStyle w:val="Bodytext285pt"/>
                <w:rFonts w:eastAsia="Century Schoolbook"/>
                <w:b/>
                <w:bCs/>
                <w:i/>
                <w:sz w:val="24"/>
                <w:szCs w:val="24"/>
              </w:rPr>
              <w:t>Gr</w:t>
            </w:r>
            <w:r w:rsidR="002B34BD" w:rsidRPr="00E20041">
              <w:rPr>
                <w:rStyle w:val="Bodytext285pt"/>
                <w:rFonts w:eastAsia="Century Schoolbook"/>
                <w:i/>
                <w:sz w:val="24"/>
                <w:szCs w:val="24"/>
              </w:rPr>
              <w:t xml:space="preserve"> începând în 100 – 200 cm.</w:t>
            </w:r>
          </w:p>
        </w:tc>
      </w:tr>
      <w:tr w:rsidR="002B34BD" w:rsidRPr="00E20041" w:rsidTr="008B1E90">
        <w:tc>
          <w:tcPr>
            <w:tcW w:w="2560"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roşcat molic</w:t>
            </w:r>
          </w:p>
        </w:tc>
        <w:tc>
          <w:tcPr>
            <w:tcW w:w="1236"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rs.mo</w:t>
            </w:r>
          </w:p>
        </w:tc>
        <w:tc>
          <w:tcPr>
            <w:tcW w:w="3692" w:type="dxa"/>
          </w:tcPr>
          <w:p w:rsidR="002B34BD" w:rsidRPr="00E20041" w:rsidRDefault="00EB7BE3" w:rsidP="00D758C6">
            <w:pPr>
              <w:rPr>
                <w:rStyle w:val="Bodytext285pt"/>
                <w:rFonts w:eastAsia="Century Schoolbook"/>
                <w:i/>
                <w:sz w:val="24"/>
                <w:szCs w:val="24"/>
              </w:rPr>
            </w:pPr>
            <w:r>
              <w:rPr>
                <w:rStyle w:val="Bodytext285pt"/>
                <w:rFonts w:eastAsia="Century Schoolbook"/>
                <w:i/>
                <w:sz w:val="24"/>
                <w:szCs w:val="24"/>
              </w:rPr>
              <w:t>s</w:t>
            </w:r>
            <w:r w:rsidR="002B34BD">
              <w:rPr>
                <w:rStyle w:val="Bodytext285pt"/>
                <w:rFonts w:eastAsia="Century Schoolbook"/>
                <w:i/>
                <w:sz w:val="24"/>
                <w:szCs w:val="24"/>
              </w:rPr>
              <w:t>ol cu orizont Am (V</w:t>
            </w:r>
            <m:oMath>
              <m:r>
                <w:rPr>
                  <w:rStyle w:val="Bodytext285pt"/>
                  <w:rFonts w:ascii="Cambria Math" w:eastAsia="Century Schoolbook" w:hAnsi="Cambria Math"/>
                  <w:sz w:val="24"/>
                  <w:szCs w:val="24"/>
                </w:rPr>
                <m:t>&gt;</m:t>
              </m:r>
            </m:oMath>
            <w:r w:rsidR="002B34BD">
              <w:rPr>
                <w:rStyle w:val="Bodytext285pt"/>
                <w:rFonts w:eastAsia="Century Schoolbook"/>
                <w:i/>
                <w:sz w:val="24"/>
                <w:szCs w:val="24"/>
              </w:rPr>
              <w:t xml:space="preserve">53%) şi orizont Bt având în partea inferioară şi cel puţin în pete (în proporţie </w:t>
            </w:r>
            <m:oMath>
              <m:r>
                <w:rPr>
                  <w:rStyle w:val="Bodytext285pt"/>
                  <w:rFonts w:ascii="Cambria Math" w:eastAsia="Century Schoolbook" w:hAnsi="Cambria Math"/>
                  <w:sz w:val="24"/>
                  <w:szCs w:val="24"/>
                </w:rPr>
                <m:t>&gt;</m:t>
              </m:r>
            </m:oMath>
            <w:r w:rsidR="002B34BD">
              <w:rPr>
                <w:rStyle w:val="Bodytext285pt"/>
                <w:rFonts w:eastAsia="Century Schoolbook"/>
                <w:i/>
                <w:sz w:val="24"/>
                <w:szCs w:val="24"/>
              </w:rPr>
              <w:t>50%) culori cu nuanţe în 7,5YR</w:t>
            </w:r>
          </w:p>
        </w:tc>
      </w:tr>
      <w:tr w:rsidR="002B34BD" w:rsidRPr="00E20041" w:rsidTr="008B1E90">
        <w:tc>
          <w:tcPr>
            <w:tcW w:w="2560"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roşcat molic batigleic</w:t>
            </w:r>
          </w:p>
        </w:tc>
        <w:tc>
          <w:tcPr>
            <w:tcW w:w="1236"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rs.mo.dg</w:t>
            </w:r>
          </w:p>
        </w:tc>
        <w:tc>
          <w:tcPr>
            <w:tcW w:w="3692" w:type="dxa"/>
          </w:tcPr>
          <w:p w:rsidR="002B34BD" w:rsidRPr="00E20041" w:rsidRDefault="00EB7BE3" w:rsidP="00D758C6">
            <w:pPr>
              <w:rPr>
                <w:rStyle w:val="Bodytext285pt"/>
                <w:rFonts w:eastAsia="Century Schoolbook"/>
                <w:i/>
                <w:sz w:val="24"/>
                <w:szCs w:val="24"/>
              </w:rPr>
            </w:pPr>
            <w:r>
              <w:rPr>
                <w:rStyle w:val="Bodytext285pt"/>
                <w:rFonts w:eastAsia="Century Schoolbook"/>
                <w:i/>
                <w:sz w:val="24"/>
                <w:szCs w:val="24"/>
              </w:rPr>
              <w:t>s</w:t>
            </w:r>
            <w:r w:rsidR="002B34BD">
              <w:rPr>
                <w:rStyle w:val="Bodytext285pt"/>
                <w:rFonts w:eastAsia="Century Schoolbook"/>
                <w:i/>
                <w:sz w:val="24"/>
                <w:szCs w:val="24"/>
              </w:rPr>
              <w:t>ol cu orizont Am (V</w:t>
            </w:r>
            <m:oMath>
              <m:r>
                <w:rPr>
                  <w:rStyle w:val="Bodytext285pt"/>
                  <w:rFonts w:ascii="Cambria Math" w:eastAsia="Century Schoolbook" w:hAnsi="Cambria Math"/>
                  <w:sz w:val="24"/>
                  <w:szCs w:val="24"/>
                </w:rPr>
                <m:t>&gt;</m:t>
              </m:r>
            </m:oMath>
            <w:r w:rsidR="002B34BD">
              <w:rPr>
                <w:rStyle w:val="Bodytext285pt"/>
                <w:rFonts w:eastAsia="Century Schoolbook"/>
                <w:i/>
                <w:sz w:val="24"/>
                <w:szCs w:val="24"/>
              </w:rPr>
              <w:t xml:space="preserve">53%) şi orizont Bt având în partea inferioară şi cel puţin în pete (în proporţie </w:t>
            </w:r>
            <m:oMath>
              <m:r>
                <w:rPr>
                  <w:rStyle w:val="Bodytext285pt"/>
                  <w:rFonts w:ascii="Cambria Math" w:eastAsia="Century Schoolbook" w:hAnsi="Cambria Math"/>
                  <w:sz w:val="24"/>
                  <w:szCs w:val="24"/>
                </w:rPr>
                <m:t>&gt;</m:t>
              </m:r>
            </m:oMath>
            <w:r w:rsidR="002B34BD">
              <w:rPr>
                <w:rStyle w:val="Bodytext285pt"/>
                <w:rFonts w:eastAsia="Century Schoolbook"/>
                <w:i/>
                <w:sz w:val="24"/>
                <w:szCs w:val="24"/>
              </w:rPr>
              <w:t xml:space="preserve">50%) culori cu nuanţe în 7,5YR şi </w:t>
            </w:r>
            <w:r w:rsidR="002B34BD" w:rsidRPr="00E20041">
              <w:rPr>
                <w:rStyle w:val="Bodytext285pt"/>
                <w:rFonts w:eastAsia="Century Schoolbook"/>
                <w:i/>
                <w:sz w:val="24"/>
                <w:szCs w:val="24"/>
              </w:rPr>
              <w:t xml:space="preserve">orizont </w:t>
            </w:r>
            <w:r w:rsidR="002B34BD" w:rsidRPr="00E20041">
              <w:rPr>
                <w:rStyle w:val="Bodytext285pt"/>
                <w:rFonts w:eastAsia="Century Schoolbook"/>
                <w:b/>
                <w:bCs/>
                <w:i/>
                <w:sz w:val="24"/>
                <w:szCs w:val="24"/>
              </w:rPr>
              <w:t>Gr</w:t>
            </w:r>
            <w:r w:rsidR="002B34BD" w:rsidRPr="00E20041">
              <w:rPr>
                <w:rStyle w:val="Bodytext285pt"/>
                <w:rFonts w:eastAsia="Century Schoolbook"/>
                <w:i/>
                <w:sz w:val="24"/>
                <w:szCs w:val="24"/>
              </w:rPr>
              <w:t xml:space="preserve"> începând în 100 – 200 cm.</w:t>
            </w:r>
          </w:p>
        </w:tc>
      </w:tr>
      <w:tr w:rsidR="002B34BD" w:rsidRPr="00E20041" w:rsidTr="008B1E90">
        <w:tc>
          <w:tcPr>
            <w:tcW w:w="2560"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roşcat molic vertic</w:t>
            </w:r>
          </w:p>
        </w:tc>
        <w:tc>
          <w:tcPr>
            <w:tcW w:w="1236"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rs.mo.vs</w:t>
            </w:r>
          </w:p>
        </w:tc>
        <w:tc>
          <w:tcPr>
            <w:tcW w:w="3692" w:type="dxa"/>
          </w:tcPr>
          <w:p w:rsidR="002B34BD" w:rsidRPr="00E20041" w:rsidRDefault="00EB7BE3" w:rsidP="00D758C6">
            <w:pPr>
              <w:rPr>
                <w:rStyle w:val="Bodytext285pt"/>
                <w:rFonts w:eastAsia="Century Schoolbook"/>
                <w:i/>
                <w:sz w:val="24"/>
                <w:szCs w:val="24"/>
              </w:rPr>
            </w:pPr>
            <w:r>
              <w:rPr>
                <w:rStyle w:val="Bodytext285pt"/>
                <w:rFonts w:eastAsia="Century Schoolbook"/>
                <w:i/>
                <w:sz w:val="24"/>
                <w:szCs w:val="24"/>
              </w:rPr>
              <w:t>s</w:t>
            </w:r>
            <w:r w:rsidR="002B34BD">
              <w:rPr>
                <w:rStyle w:val="Bodytext285pt"/>
                <w:rFonts w:eastAsia="Century Schoolbook"/>
                <w:i/>
                <w:sz w:val="24"/>
                <w:szCs w:val="24"/>
              </w:rPr>
              <w:t>ol cu orizont Am (V</w:t>
            </w:r>
            <m:oMath>
              <m:r>
                <w:rPr>
                  <w:rStyle w:val="Bodytext285pt"/>
                  <w:rFonts w:ascii="Cambria Math" w:eastAsia="Century Schoolbook" w:hAnsi="Cambria Math"/>
                  <w:sz w:val="24"/>
                  <w:szCs w:val="24"/>
                </w:rPr>
                <m:t>&gt;</m:t>
              </m:r>
            </m:oMath>
            <w:r w:rsidR="002B34BD">
              <w:rPr>
                <w:rStyle w:val="Bodytext285pt"/>
                <w:rFonts w:eastAsia="Century Schoolbook"/>
                <w:i/>
                <w:sz w:val="24"/>
                <w:szCs w:val="24"/>
              </w:rPr>
              <w:t xml:space="preserve">53%) şi orizont Bt având în partea inferioară şi cel puţin în pete (în proporţie </w:t>
            </w:r>
            <m:oMath>
              <m:r>
                <w:rPr>
                  <w:rStyle w:val="Bodytext285pt"/>
                  <w:rFonts w:ascii="Cambria Math" w:eastAsia="Century Schoolbook" w:hAnsi="Cambria Math"/>
                  <w:sz w:val="24"/>
                  <w:szCs w:val="24"/>
                </w:rPr>
                <m:t>&gt;</m:t>
              </m:r>
            </m:oMath>
            <w:r w:rsidR="002B34BD">
              <w:rPr>
                <w:rStyle w:val="Bodytext285pt"/>
                <w:rFonts w:eastAsia="Century Schoolbook"/>
                <w:i/>
                <w:sz w:val="24"/>
                <w:szCs w:val="24"/>
              </w:rPr>
              <w:t>50%) culori cu nuanţe în 7,5YR şi</w:t>
            </w:r>
            <w:r w:rsidR="002B34BD" w:rsidRPr="00E20041">
              <w:rPr>
                <w:rStyle w:val="Bodytext285pt"/>
                <w:rFonts w:eastAsia="Century Schoolbook"/>
                <w:i/>
                <w:sz w:val="24"/>
                <w:szCs w:val="24"/>
              </w:rPr>
              <w:t xml:space="preserve"> orizont contractilo-gonflant (z) începând între baza </w:t>
            </w:r>
            <w:r w:rsidR="002B34BD" w:rsidRPr="00E20041">
              <w:rPr>
                <w:rStyle w:val="Bodytext285pt"/>
                <w:rFonts w:eastAsia="Century Schoolbook"/>
                <w:i/>
                <w:sz w:val="24"/>
                <w:szCs w:val="24"/>
              </w:rPr>
              <w:lastRenderedPageBreak/>
              <w:t>orizontului Am şi 100 cm.</w:t>
            </w:r>
          </w:p>
        </w:tc>
      </w:tr>
      <w:tr w:rsidR="002B34BD" w:rsidRPr="00E20041" w:rsidTr="008B1E90">
        <w:tc>
          <w:tcPr>
            <w:tcW w:w="2560"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lastRenderedPageBreak/>
              <w:t>roşcat stagnic</w:t>
            </w:r>
          </w:p>
        </w:tc>
        <w:tc>
          <w:tcPr>
            <w:tcW w:w="1236"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rs.st</w:t>
            </w:r>
          </w:p>
        </w:tc>
        <w:tc>
          <w:tcPr>
            <w:tcW w:w="3692" w:type="dxa"/>
          </w:tcPr>
          <w:p w:rsidR="002B34BD" w:rsidRPr="00E20041" w:rsidRDefault="00EB7BE3" w:rsidP="00D758C6">
            <w:pPr>
              <w:rPr>
                <w:rStyle w:val="Bodytext285pt"/>
                <w:rFonts w:eastAsia="Century Schoolbook"/>
                <w:i/>
                <w:sz w:val="24"/>
                <w:szCs w:val="24"/>
              </w:rPr>
            </w:pPr>
            <w:r>
              <w:rPr>
                <w:rStyle w:val="Bodytext285pt"/>
                <w:rFonts w:eastAsia="Century Schoolbook"/>
                <w:i/>
                <w:sz w:val="24"/>
                <w:szCs w:val="24"/>
              </w:rPr>
              <w:t>s</w:t>
            </w:r>
            <w:r w:rsidR="002B34BD">
              <w:rPr>
                <w:rStyle w:val="Bodytext285pt"/>
                <w:rFonts w:eastAsia="Century Schoolbook"/>
                <w:i/>
                <w:sz w:val="24"/>
                <w:szCs w:val="24"/>
              </w:rPr>
              <w:t xml:space="preserve">ol cu orizont Bt având în partea inferioară şi cel puţin în pete (în proporţie </w:t>
            </w:r>
            <m:oMath>
              <m:r>
                <w:rPr>
                  <w:rStyle w:val="Bodytext285pt"/>
                  <w:rFonts w:ascii="Cambria Math" w:eastAsia="Century Schoolbook" w:hAnsi="Cambria Math"/>
                  <w:sz w:val="24"/>
                  <w:szCs w:val="24"/>
                </w:rPr>
                <m:t>&gt;</m:t>
              </m:r>
            </m:oMath>
            <w:r w:rsidR="002B34BD">
              <w:rPr>
                <w:rStyle w:val="Bodytext285pt"/>
                <w:rFonts w:eastAsia="Century Schoolbook"/>
                <w:i/>
                <w:sz w:val="24"/>
                <w:szCs w:val="24"/>
              </w:rPr>
              <w:t xml:space="preserve">50%) culori cu nuanţe în 7,5YR şi </w:t>
            </w:r>
            <w:r w:rsidR="002B34BD" w:rsidRPr="00E20041">
              <w:rPr>
                <w:rStyle w:val="Bodytext285pt"/>
                <w:rFonts w:eastAsia="Century Schoolbook"/>
                <w:i/>
                <w:sz w:val="24"/>
                <w:szCs w:val="24"/>
              </w:rPr>
              <w:t>orizont stagnogleic (W) începând în 50 – 100 cm sau orizont stagnogleizat (w) începând în 0 – 100 cm.</w:t>
            </w:r>
          </w:p>
        </w:tc>
      </w:tr>
      <w:tr w:rsidR="002B34BD" w:rsidRPr="00E20041" w:rsidTr="008B1E90">
        <w:tc>
          <w:tcPr>
            <w:tcW w:w="2560"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roşcat vertic</w:t>
            </w:r>
          </w:p>
        </w:tc>
        <w:tc>
          <w:tcPr>
            <w:tcW w:w="1236"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rs.vs</w:t>
            </w:r>
          </w:p>
        </w:tc>
        <w:tc>
          <w:tcPr>
            <w:tcW w:w="3692" w:type="dxa"/>
          </w:tcPr>
          <w:p w:rsidR="002B34BD" w:rsidRPr="00E20041" w:rsidRDefault="00EB7BE3" w:rsidP="00D758C6">
            <w:pPr>
              <w:rPr>
                <w:rStyle w:val="Bodytext285pt"/>
                <w:rFonts w:eastAsia="Century Schoolbook"/>
                <w:i/>
                <w:sz w:val="24"/>
                <w:szCs w:val="24"/>
              </w:rPr>
            </w:pPr>
            <w:r>
              <w:rPr>
                <w:rStyle w:val="Bodytext285pt"/>
                <w:rFonts w:eastAsia="Century Schoolbook"/>
                <w:i/>
                <w:sz w:val="24"/>
                <w:szCs w:val="24"/>
              </w:rPr>
              <w:t>s</w:t>
            </w:r>
            <w:r w:rsidR="002B34BD">
              <w:rPr>
                <w:rStyle w:val="Bodytext285pt"/>
                <w:rFonts w:eastAsia="Century Schoolbook"/>
                <w:i/>
                <w:sz w:val="24"/>
                <w:szCs w:val="24"/>
              </w:rPr>
              <w:t xml:space="preserve">ol cu orizont Bt având în partea inferioară şi cel puţin în pete (în proporţie </w:t>
            </w:r>
            <m:oMath>
              <m:r>
                <w:rPr>
                  <w:rStyle w:val="Bodytext285pt"/>
                  <w:rFonts w:ascii="Cambria Math" w:eastAsia="Century Schoolbook" w:hAnsi="Cambria Math"/>
                  <w:sz w:val="24"/>
                  <w:szCs w:val="24"/>
                </w:rPr>
                <m:t>&gt;</m:t>
              </m:r>
            </m:oMath>
            <w:r w:rsidR="002B34BD">
              <w:rPr>
                <w:rStyle w:val="Bodytext285pt"/>
                <w:rFonts w:eastAsia="Century Schoolbook"/>
                <w:i/>
                <w:sz w:val="24"/>
                <w:szCs w:val="24"/>
              </w:rPr>
              <w:t>50%) culori cu nuanţe în 7,5YR şi</w:t>
            </w:r>
            <w:r w:rsidR="002B34BD" w:rsidRPr="00E20041">
              <w:rPr>
                <w:rStyle w:val="Bodytext285pt"/>
                <w:rFonts w:eastAsia="Century Schoolbook"/>
                <w:i/>
                <w:sz w:val="24"/>
                <w:szCs w:val="24"/>
              </w:rPr>
              <w:t xml:space="preserve"> orizont contractilo-gonflant (z) începând între baza orizontului Am şi 100 cm.</w:t>
            </w:r>
          </w:p>
        </w:tc>
      </w:tr>
      <w:tr w:rsidR="002B34BD" w:rsidRPr="00E20041" w:rsidTr="008B1E90">
        <w:tc>
          <w:tcPr>
            <w:tcW w:w="2560"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roşcat vertic stagnic</w:t>
            </w:r>
          </w:p>
        </w:tc>
        <w:tc>
          <w:tcPr>
            <w:tcW w:w="1236" w:type="dxa"/>
          </w:tcPr>
          <w:p w:rsidR="002B34BD" w:rsidRDefault="002B34BD" w:rsidP="00D758C6">
            <w:pPr>
              <w:jc w:val="center"/>
              <w:rPr>
                <w:rStyle w:val="Bodytext285pt"/>
                <w:rFonts w:eastAsia="Century Schoolbook"/>
                <w:iCs/>
                <w:sz w:val="24"/>
                <w:szCs w:val="24"/>
              </w:rPr>
            </w:pPr>
            <w:r>
              <w:rPr>
                <w:rStyle w:val="Bodytext285pt"/>
                <w:rFonts w:eastAsia="Century Schoolbook"/>
                <w:iCs/>
                <w:sz w:val="24"/>
                <w:szCs w:val="24"/>
              </w:rPr>
              <w:t>rs.vs.st</w:t>
            </w:r>
          </w:p>
        </w:tc>
        <w:tc>
          <w:tcPr>
            <w:tcW w:w="3692" w:type="dxa"/>
          </w:tcPr>
          <w:p w:rsidR="002B34BD" w:rsidRPr="00E20041" w:rsidRDefault="00EB7BE3" w:rsidP="00D758C6">
            <w:pPr>
              <w:rPr>
                <w:rStyle w:val="Bodytext285pt"/>
                <w:rFonts w:eastAsia="Century Schoolbook"/>
                <w:i/>
                <w:sz w:val="24"/>
                <w:szCs w:val="24"/>
              </w:rPr>
            </w:pPr>
            <w:r>
              <w:rPr>
                <w:rStyle w:val="Bodytext285pt"/>
                <w:rFonts w:eastAsia="Century Schoolbook"/>
                <w:i/>
                <w:sz w:val="24"/>
                <w:szCs w:val="24"/>
              </w:rPr>
              <w:t>s</w:t>
            </w:r>
            <w:r w:rsidR="002B34BD">
              <w:rPr>
                <w:rStyle w:val="Bodytext285pt"/>
                <w:rFonts w:eastAsia="Century Schoolbook"/>
                <w:i/>
                <w:sz w:val="24"/>
                <w:szCs w:val="24"/>
              </w:rPr>
              <w:t xml:space="preserve">ol cu orizont Bt având în partea inferioară şi cel puţin în pete (în proporţie </w:t>
            </w:r>
            <m:oMath>
              <m:r>
                <w:rPr>
                  <w:rStyle w:val="Bodytext285pt"/>
                  <w:rFonts w:ascii="Cambria Math" w:eastAsia="Century Schoolbook" w:hAnsi="Cambria Math"/>
                  <w:sz w:val="24"/>
                  <w:szCs w:val="24"/>
                </w:rPr>
                <m:t>&gt;</m:t>
              </m:r>
            </m:oMath>
            <w:r w:rsidR="002B34BD">
              <w:rPr>
                <w:rStyle w:val="Bodytext285pt"/>
                <w:rFonts w:eastAsia="Century Schoolbook"/>
                <w:i/>
                <w:sz w:val="24"/>
                <w:szCs w:val="24"/>
              </w:rPr>
              <w:t>50%) culori cu nuanţe în 7,5YR,</w:t>
            </w:r>
            <w:r w:rsidR="002B34BD" w:rsidRPr="00E20041">
              <w:rPr>
                <w:rStyle w:val="Bodytext285pt"/>
                <w:rFonts w:eastAsia="Century Schoolbook"/>
                <w:i/>
                <w:sz w:val="24"/>
                <w:szCs w:val="24"/>
              </w:rPr>
              <w:t xml:space="preserve"> orizont contractilo-gonflant (z) începând între baza orizontului Am şi 100 cm</w:t>
            </w:r>
            <w:r w:rsidR="002B34BD">
              <w:rPr>
                <w:rStyle w:val="Bodytext285pt"/>
                <w:rFonts w:eastAsia="Century Schoolbook"/>
                <w:i/>
                <w:sz w:val="24"/>
                <w:szCs w:val="24"/>
              </w:rPr>
              <w:t xml:space="preserve"> şi </w:t>
            </w:r>
            <w:r w:rsidR="002B34BD" w:rsidRPr="00E20041">
              <w:rPr>
                <w:rStyle w:val="Bodytext285pt"/>
                <w:rFonts w:eastAsia="Century Schoolbook"/>
                <w:i/>
                <w:sz w:val="24"/>
                <w:szCs w:val="24"/>
              </w:rPr>
              <w:t>orizont stagnogleic (W) începând în 50 – 100 cm sau orizont stagnogleizat (w) începând în 0 – 100 cm.</w:t>
            </w:r>
          </w:p>
        </w:tc>
      </w:tr>
      <w:tr w:rsidR="00CD20C0" w:rsidRPr="00E20041" w:rsidTr="008B1E90">
        <w:tc>
          <w:tcPr>
            <w:tcW w:w="7488" w:type="dxa"/>
            <w:gridSpan w:val="3"/>
          </w:tcPr>
          <w:p w:rsidR="00CD20C0" w:rsidRPr="00CD20C0" w:rsidRDefault="00CD20C0" w:rsidP="00CD20C0">
            <w:pPr>
              <w:jc w:val="center"/>
              <w:rPr>
                <w:rStyle w:val="Bodytext285pt"/>
                <w:rFonts w:eastAsia="Century Schoolbook"/>
                <w:b/>
                <w:sz w:val="24"/>
                <w:szCs w:val="24"/>
              </w:rPr>
            </w:pPr>
            <w:r>
              <w:rPr>
                <w:rStyle w:val="Bodytext285pt"/>
                <w:rFonts w:eastAsia="Century Schoolbook"/>
                <w:b/>
                <w:sz w:val="24"/>
                <w:szCs w:val="24"/>
              </w:rPr>
              <w:t>LUVOSOLUL</w:t>
            </w:r>
          </w:p>
        </w:tc>
      </w:tr>
      <w:tr w:rsidR="00CD20C0" w:rsidRPr="00E20041" w:rsidTr="008B1E90">
        <w:tc>
          <w:tcPr>
            <w:tcW w:w="2560"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rodic litic</w:t>
            </w:r>
          </w:p>
        </w:tc>
        <w:tc>
          <w:tcPr>
            <w:tcW w:w="1236"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ro.li</w:t>
            </w:r>
          </w:p>
        </w:tc>
        <w:tc>
          <w:tcPr>
            <w:tcW w:w="3692" w:type="dxa"/>
          </w:tcPr>
          <w:p w:rsidR="00CD20C0" w:rsidRPr="00E20041" w:rsidRDefault="00CD20C0" w:rsidP="00D758C6">
            <w:pPr>
              <w:rPr>
                <w:rStyle w:val="Bodytext285pt"/>
                <w:rFonts w:eastAsia="Century Schoolbook"/>
                <w:i/>
                <w:sz w:val="24"/>
                <w:szCs w:val="24"/>
              </w:rPr>
            </w:pPr>
            <w:r>
              <w:rPr>
                <w:rStyle w:val="Bodytext285pt"/>
                <w:rFonts w:eastAsia="Century Schoolbook"/>
                <w:i/>
                <w:sz w:val="24"/>
                <w:szCs w:val="24"/>
              </w:rPr>
              <w:t xml:space="preserve">sol cu orizont Bt având în partea inferioară şi cel puţin în pete (în proporţie </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50%) culori cu nuanţe în 5YR şi </w:t>
            </w:r>
            <w:r w:rsidRPr="00E20041">
              <w:rPr>
                <w:rStyle w:val="Bodytext285pt"/>
                <w:rFonts w:eastAsia="Century Schoolbook"/>
                <w:i/>
                <w:sz w:val="24"/>
                <w:szCs w:val="24"/>
              </w:rPr>
              <w:t>rocă compactă/continuă (Rn) sau rocă fisurată, inclusiv pietrişuri (Rp) începând în 25 – 50 cm.</w:t>
            </w:r>
          </w:p>
        </w:tc>
      </w:tr>
      <w:tr w:rsidR="00CD20C0" w:rsidTr="008B1E90">
        <w:tc>
          <w:tcPr>
            <w:tcW w:w="2560"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rodic stagnic</w:t>
            </w:r>
          </w:p>
        </w:tc>
        <w:tc>
          <w:tcPr>
            <w:tcW w:w="1236"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ro.st</w:t>
            </w:r>
          </w:p>
        </w:tc>
        <w:tc>
          <w:tcPr>
            <w:tcW w:w="3692" w:type="dxa"/>
          </w:tcPr>
          <w:p w:rsidR="00CD20C0" w:rsidRDefault="00CD20C0" w:rsidP="00D758C6">
            <w:pPr>
              <w:rPr>
                <w:rStyle w:val="Bodytext285pt"/>
                <w:rFonts w:eastAsia="Century Schoolbook"/>
                <w:i/>
                <w:sz w:val="24"/>
                <w:szCs w:val="24"/>
              </w:rPr>
            </w:pPr>
            <w:r>
              <w:rPr>
                <w:rStyle w:val="Bodytext285pt"/>
                <w:rFonts w:eastAsia="Century Schoolbook"/>
                <w:i/>
                <w:sz w:val="24"/>
                <w:szCs w:val="24"/>
              </w:rPr>
              <w:t xml:space="preserve">sol cu orizont Bt având în partea inferioară şi cel puţin în pete (în proporţie </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50%) culori cu nuanţe în 5YR şi </w:t>
            </w:r>
            <w:r w:rsidRPr="00E20041">
              <w:rPr>
                <w:rStyle w:val="Bodytext285pt"/>
                <w:rFonts w:eastAsia="Century Schoolbook"/>
                <w:i/>
                <w:sz w:val="24"/>
                <w:szCs w:val="24"/>
              </w:rPr>
              <w:t>orizont stagnogleic (W) începând în 50 – 100 cm sau orizont stagnogleizat (w) începând în 0 – 100 cm.</w:t>
            </w:r>
          </w:p>
        </w:tc>
      </w:tr>
      <w:tr w:rsidR="00CD20C0" w:rsidRPr="00E20041" w:rsidTr="008B1E90">
        <w:tc>
          <w:tcPr>
            <w:tcW w:w="2560"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vertic stagnic</w:t>
            </w:r>
          </w:p>
        </w:tc>
        <w:tc>
          <w:tcPr>
            <w:tcW w:w="1236"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vs.st</w:t>
            </w:r>
          </w:p>
        </w:tc>
        <w:tc>
          <w:tcPr>
            <w:tcW w:w="3692" w:type="dxa"/>
          </w:tcPr>
          <w:p w:rsidR="00CD20C0" w:rsidRPr="00E20041" w:rsidRDefault="00CD20C0" w:rsidP="00D758C6">
            <w:pPr>
              <w:rPr>
                <w:rStyle w:val="Bodytext285pt"/>
                <w:rFonts w:eastAsia="Century Schoolbook"/>
                <w:i/>
                <w:sz w:val="24"/>
                <w:szCs w:val="24"/>
              </w:rPr>
            </w:pPr>
            <w:r>
              <w:rPr>
                <w:rStyle w:val="Bodytext285pt"/>
                <w:rFonts w:eastAsia="Century Schoolbook"/>
                <w:i/>
                <w:sz w:val="24"/>
                <w:szCs w:val="24"/>
              </w:rPr>
              <w:t xml:space="preserve">sol cu </w:t>
            </w:r>
            <w:r w:rsidRPr="00E20041">
              <w:rPr>
                <w:rStyle w:val="Bodytext285pt"/>
                <w:rFonts w:eastAsia="Century Schoolbook"/>
                <w:i/>
                <w:sz w:val="24"/>
                <w:szCs w:val="24"/>
              </w:rPr>
              <w:t>orizont contractilo-gonflant (z) în</w:t>
            </w:r>
            <w:r>
              <w:rPr>
                <w:rStyle w:val="Bodytext285pt"/>
                <w:rFonts w:eastAsia="Century Schoolbook"/>
                <w:i/>
                <w:sz w:val="24"/>
                <w:szCs w:val="24"/>
              </w:rPr>
              <w:t>cepând între baza orizontului A</w:t>
            </w:r>
            <w:r w:rsidRPr="00E20041">
              <w:rPr>
                <w:rStyle w:val="Bodytext285pt"/>
                <w:rFonts w:eastAsia="Century Schoolbook"/>
                <w:i/>
                <w:sz w:val="24"/>
                <w:szCs w:val="24"/>
              </w:rPr>
              <w:t xml:space="preserve"> şi 100 cm</w:t>
            </w:r>
            <w:r>
              <w:rPr>
                <w:rStyle w:val="Bodytext285pt"/>
                <w:rFonts w:eastAsia="Century Schoolbook"/>
                <w:i/>
                <w:sz w:val="24"/>
                <w:szCs w:val="24"/>
              </w:rPr>
              <w:t xml:space="preserve"> şi </w:t>
            </w:r>
            <w:r w:rsidRPr="00E20041">
              <w:rPr>
                <w:rStyle w:val="Bodytext285pt"/>
                <w:rFonts w:eastAsia="Century Schoolbook"/>
                <w:i/>
                <w:sz w:val="24"/>
                <w:szCs w:val="24"/>
              </w:rPr>
              <w:t xml:space="preserve">orizont stagnogleic </w:t>
            </w:r>
            <w:r w:rsidRPr="00E20041">
              <w:rPr>
                <w:rStyle w:val="Bodytext285pt"/>
                <w:rFonts w:eastAsia="Century Schoolbook"/>
                <w:i/>
                <w:sz w:val="24"/>
                <w:szCs w:val="24"/>
              </w:rPr>
              <w:lastRenderedPageBreak/>
              <w:t>(W) începând în 50 – 100 cm sau orizont stagnogleizat (w) începând în 0 – 100 cm.</w:t>
            </w:r>
          </w:p>
        </w:tc>
      </w:tr>
      <w:tr w:rsidR="00CD20C0" w:rsidTr="008B1E90">
        <w:tc>
          <w:tcPr>
            <w:tcW w:w="2560"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lastRenderedPageBreak/>
              <w:t>stagnic hiperdistric</w:t>
            </w:r>
          </w:p>
        </w:tc>
        <w:tc>
          <w:tcPr>
            <w:tcW w:w="1236"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st.hd</w:t>
            </w:r>
          </w:p>
        </w:tc>
        <w:tc>
          <w:tcPr>
            <w:tcW w:w="3692" w:type="dxa"/>
          </w:tcPr>
          <w:p w:rsidR="00CD20C0" w:rsidRDefault="00CD20C0" w:rsidP="00D758C6">
            <w:pPr>
              <w:rPr>
                <w:rStyle w:val="Bodytext285pt"/>
                <w:rFonts w:eastAsia="Century Schoolbook"/>
                <w:i/>
                <w:sz w:val="24"/>
                <w:szCs w:val="24"/>
              </w:rPr>
            </w:pPr>
            <w:r>
              <w:rPr>
                <w:rStyle w:val="Bodytext285pt"/>
                <w:rFonts w:eastAsia="Century Schoolbook"/>
                <w:i/>
                <w:sz w:val="24"/>
                <w:szCs w:val="24"/>
              </w:rPr>
              <w:t xml:space="preserve">solul prezintă orizont Ao fără carbonaţi, V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53 şi  </w:t>
            </w:r>
            <w:r w:rsidRPr="00E20041">
              <w:rPr>
                <w:rStyle w:val="Bodytext285pt"/>
                <w:rFonts w:eastAsia="Century Schoolbook"/>
                <w:i/>
                <w:sz w:val="24"/>
                <w:szCs w:val="24"/>
              </w:rPr>
              <w:t>orizont stagnogleic (W) începând în 50 – 100 cm sau orizont stagnogleizat (w) începând în 0 – 100 cm.</w:t>
            </w:r>
          </w:p>
        </w:tc>
      </w:tr>
      <w:tr w:rsidR="00CD20C0" w:rsidTr="008B1E90">
        <w:tc>
          <w:tcPr>
            <w:tcW w:w="2560"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stagnic planic</w:t>
            </w:r>
          </w:p>
        </w:tc>
        <w:tc>
          <w:tcPr>
            <w:tcW w:w="1236"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st.pl</w:t>
            </w:r>
          </w:p>
        </w:tc>
        <w:tc>
          <w:tcPr>
            <w:tcW w:w="3692" w:type="dxa"/>
          </w:tcPr>
          <w:p w:rsidR="00CD20C0" w:rsidRDefault="00CD20C0" w:rsidP="00D758C6">
            <w:pPr>
              <w:rPr>
                <w:rStyle w:val="Bodytext285pt"/>
                <w:rFonts w:eastAsia="Century Schoolbook"/>
                <w:i/>
                <w:sz w:val="24"/>
                <w:szCs w:val="24"/>
              </w:rPr>
            </w:pPr>
            <w:r>
              <w:rPr>
                <w:rStyle w:val="Bodytext285pt"/>
                <w:rFonts w:eastAsia="Century Schoolbook"/>
                <w:i/>
                <w:sz w:val="24"/>
                <w:szCs w:val="24"/>
              </w:rPr>
              <w:t xml:space="preserve">sol cu </w:t>
            </w:r>
            <w:r w:rsidRPr="00E20041">
              <w:rPr>
                <w:rStyle w:val="Bodytext285pt"/>
                <w:rFonts w:eastAsia="Century Schoolbook"/>
                <w:i/>
                <w:sz w:val="24"/>
                <w:szCs w:val="24"/>
              </w:rPr>
              <w:t>orizont stagnogleic (W) începând în 50 – 100 cm sau orizont stagnogleizat (w) începând în 0 – 100 cm</w:t>
            </w:r>
            <w:r>
              <w:rPr>
                <w:rStyle w:val="Bodytext285pt"/>
                <w:rFonts w:eastAsia="Century Schoolbook"/>
                <w:i/>
                <w:sz w:val="24"/>
                <w:szCs w:val="24"/>
              </w:rPr>
              <w:t xml:space="preserve"> şi schimbare texturală bruscă între orizontul eluvial(Llv sau Ea) şi orizontul Bt, pe 7,5 – 15 cm.</w:t>
            </w:r>
          </w:p>
        </w:tc>
      </w:tr>
      <w:tr w:rsidR="00CD20C0" w:rsidTr="008B1E90">
        <w:tc>
          <w:tcPr>
            <w:tcW w:w="2560"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vertic planic</w:t>
            </w:r>
          </w:p>
        </w:tc>
        <w:tc>
          <w:tcPr>
            <w:tcW w:w="1236"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vs.pl</w:t>
            </w:r>
          </w:p>
        </w:tc>
        <w:tc>
          <w:tcPr>
            <w:tcW w:w="3692" w:type="dxa"/>
          </w:tcPr>
          <w:p w:rsidR="00CD20C0" w:rsidRDefault="00CD20C0" w:rsidP="00D758C6">
            <w:pPr>
              <w:rPr>
                <w:rStyle w:val="Bodytext285pt"/>
                <w:rFonts w:eastAsia="Century Schoolbook"/>
                <w:i/>
                <w:sz w:val="24"/>
                <w:szCs w:val="24"/>
              </w:rPr>
            </w:pPr>
            <w:r>
              <w:rPr>
                <w:rStyle w:val="Bodytext285pt"/>
                <w:rFonts w:eastAsia="Century Schoolbook"/>
                <w:i/>
                <w:sz w:val="24"/>
                <w:szCs w:val="24"/>
              </w:rPr>
              <w:t xml:space="preserve">sol cu </w:t>
            </w:r>
            <w:r w:rsidRPr="00E20041">
              <w:rPr>
                <w:rStyle w:val="Bodytext285pt"/>
                <w:rFonts w:eastAsia="Century Schoolbook"/>
                <w:i/>
                <w:sz w:val="24"/>
                <w:szCs w:val="24"/>
              </w:rPr>
              <w:t>orizont contractilo-gonflant (z) în</w:t>
            </w:r>
            <w:r>
              <w:rPr>
                <w:rStyle w:val="Bodytext285pt"/>
                <w:rFonts w:eastAsia="Century Schoolbook"/>
                <w:i/>
                <w:sz w:val="24"/>
                <w:szCs w:val="24"/>
              </w:rPr>
              <w:t>cepând între baza orizontului A</w:t>
            </w:r>
            <w:r w:rsidRPr="00E20041">
              <w:rPr>
                <w:rStyle w:val="Bodytext285pt"/>
                <w:rFonts w:eastAsia="Century Schoolbook"/>
                <w:i/>
                <w:sz w:val="24"/>
                <w:szCs w:val="24"/>
              </w:rPr>
              <w:t xml:space="preserve"> şi 100 cm</w:t>
            </w:r>
            <w:r>
              <w:rPr>
                <w:rStyle w:val="Bodytext285pt"/>
                <w:rFonts w:eastAsia="Century Schoolbook"/>
                <w:i/>
                <w:sz w:val="24"/>
                <w:szCs w:val="24"/>
              </w:rPr>
              <w:t xml:space="preserve"> şi schimbare texturală bruscă între orizontul eluvial(Llv sau Ea) şi orizontul Bt, pe 7,5 – 15 cm.</w:t>
            </w:r>
          </w:p>
        </w:tc>
      </w:tr>
      <w:tr w:rsidR="00CD20C0" w:rsidRPr="00E20041" w:rsidTr="008B1E90">
        <w:tc>
          <w:tcPr>
            <w:tcW w:w="2560"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roşcat batigleic</w:t>
            </w:r>
          </w:p>
        </w:tc>
        <w:tc>
          <w:tcPr>
            <w:tcW w:w="1236"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rs.dg</w:t>
            </w:r>
          </w:p>
        </w:tc>
        <w:tc>
          <w:tcPr>
            <w:tcW w:w="3692" w:type="dxa"/>
          </w:tcPr>
          <w:p w:rsidR="00CD20C0" w:rsidRPr="00E20041" w:rsidRDefault="00CD20C0" w:rsidP="00D758C6">
            <w:pPr>
              <w:rPr>
                <w:rStyle w:val="Bodytext285pt"/>
                <w:rFonts w:eastAsia="Century Schoolbook"/>
                <w:i/>
                <w:sz w:val="24"/>
                <w:szCs w:val="24"/>
              </w:rPr>
            </w:pPr>
            <w:r>
              <w:rPr>
                <w:rStyle w:val="Bodytext285pt"/>
                <w:rFonts w:eastAsia="Century Schoolbook"/>
                <w:i/>
                <w:sz w:val="24"/>
                <w:szCs w:val="24"/>
              </w:rPr>
              <w:t xml:space="preserve">sol cu orizont Bt având în partea inferioară şi cel puţin în pete (în proporţie </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50%) culori cu nuanţe în 7,5YR şi </w:t>
            </w:r>
            <w:r w:rsidRPr="00E20041">
              <w:rPr>
                <w:rStyle w:val="Bodytext285pt"/>
                <w:rFonts w:eastAsia="Century Schoolbook"/>
                <w:i/>
                <w:sz w:val="24"/>
                <w:szCs w:val="24"/>
              </w:rPr>
              <w:t xml:space="preserve">orizont </w:t>
            </w:r>
            <w:r w:rsidRPr="00E20041">
              <w:rPr>
                <w:rStyle w:val="Bodytext285pt"/>
                <w:rFonts w:eastAsia="Century Schoolbook"/>
                <w:b/>
                <w:bCs/>
                <w:i/>
                <w:sz w:val="24"/>
                <w:szCs w:val="24"/>
              </w:rPr>
              <w:t>Gr</w:t>
            </w:r>
            <w:r w:rsidRPr="00E20041">
              <w:rPr>
                <w:rStyle w:val="Bodytext285pt"/>
                <w:rFonts w:eastAsia="Century Schoolbook"/>
                <w:i/>
                <w:sz w:val="24"/>
                <w:szCs w:val="24"/>
              </w:rPr>
              <w:t xml:space="preserve"> începând în 100 – 200 cm.</w:t>
            </w:r>
          </w:p>
        </w:tc>
      </w:tr>
      <w:tr w:rsidR="00CD20C0" w:rsidTr="008B1E90">
        <w:tc>
          <w:tcPr>
            <w:tcW w:w="2560"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roşcat planic</w:t>
            </w:r>
          </w:p>
        </w:tc>
        <w:tc>
          <w:tcPr>
            <w:tcW w:w="1236"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rs.pl</w:t>
            </w:r>
          </w:p>
        </w:tc>
        <w:tc>
          <w:tcPr>
            <w:tcW w:w="3692" w:type="dxa"/>
          </w:tcPr>
          <w:p w:rsidR="00CD20C0" w:rsidRDefault="00CD20C0" w:rsidP="00D758C6">
            <w:pPr>
              <w:rPr>
                <w:rStyle w:val="Bodytext285pt"/>
                <w:rFonts w:eastAsia="Century Schoolbook"/>
                <w:i/>
                <w:sz w:val="24"/>
                <w:szCs w:val="24"/>
              </w:rPr>
            </w:pPr>
            <w:r>
              <w:rPr>
                <w:rStyle w:val="Bodytext285pt"/>
                <w:rFonts w:eastAsia="Century Schoolbook"/>
                <w:i/>
                <w:sz w:val="24"/>
                <w:szCs w:val="24"/>
              </w:rPr>
              <w:t xml:space="preserve">sol cu orizont Bt având în partea inferioară şi cel puţin în pete (în proporţie </w:t>
            </w:r>
            <m:oMath>
              <m:r>
                <w:rPr>
                  <w:rStyle w:val="Bodytext285pt"/>
                  <w:rFonts w:ascii="Cambria Math" w:eastAsia="Century Schoolbook" w:hAnsi="Cambria Math"/>
                  <w:sz w:val="24"/>
                  <w:szCs w:val="24"/>
                </w:rPr>
                <m:t>&gt;</m:t>
              </m:r>
            </m:oMath>
            <w:r>
              <w:rPr>
                <w:rStyle w:val="Bodytext285pt"/>
                <w:rFonts w:eastAsia="Century Schoolbook"/>
                <w:i/>
                <w:sz w:val="24"/>
                <w:szCs w:val="24"/>
              </w:rPr>
              <w:t>50%) culori cu nuanţe în 7,5YR şi schimbare texturală bruscă între orizontul eluvial(Llv sau Ea) şi orizontul Bt, pe 7,5 – 15 cm.</w:t>
            </w:r>
          </w:p>
        </w:tc>
      </w:tr>
      <w:tr w:rsidR="00CD20C0" w:rsidRPr="00E20041" w:rsidTr="008B1E90">
        <w:tc>
          <w:tcPr>
            <w:tcW w:w="2560"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roşcat stagnic</w:t>
            </w:r>
          </w:p>
        </w:tc>
        <w:tc>
          <w:tcPr>
            <w:tcW w:w="1236"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rs.st</w:t>
            </w:r>
          </w:p>
        </w:tc>
        <w:tc>
          <w:tcPr>
            <w:tcW w:w="3692" w:type="dxa"/>
          </w:tcPr>
          <w:p w:rsidR="00CD20C0" w:rsidRPr="00E20041" w:rsidRDefault="00CD20C0" w:rsidP="00D758C6">
            <w:pPr>
              <w:rPr>
                <w:rStyle w:val="Bodytext285pt"/>
                <w:rFonts w:eastAsia="Century Schoolbook"/>
                <w:i/>
                <w:sz w:val="24"/>
                <w:szCs w:val="24"/>
              </w:rPr>
            </w:pPr>
            <w:r>
              <w:rPr>
                <w:rStyle w:val="Bodytext285pt"/>
                <w:rFonts w:eastAsia="Century Schoolbook"/>
                <w:i/>
                <w:sz w:val="24"/>
                <w:szCs w:val="24"/>
              </w:rPr>
              <w:t xml:space="preserve">sol cu orizont Bt având în partea inferioară şi cel puţin în pete (în proporţie </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50%) culori cu nuanţe în 7,5YR şi </w:t>
            </w:r>
            <w:r w:rsidRPr="00E20041">
              <w:rPr>
                <w:rStyle w:val="Bodytext285pt"/>
                <w:rFonts w:eastAsia="Century Schoolbook"/>
                <w:i/>
                <w:sz w:val="24"/>
                <w:szCs w:val="24"/>
              </w:rPr>
              <w:t>orizont stagnogleic (W) începând în 50 – 100 cm sau orizont stagnogleizat (w) începând în 0 – 100 cm.</w:t>
            </w:r>
          </w:p>
        </w:tc>
      </w:tr>
      <w:tr w:rsidR="00CD20C0" w:rsidTr="008B1E90">
        <w:tc>
          <w:tcPr>
            <w:tcW w:w="2560"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roşcat planic stagnic</w:t>
            </w:r>
          </w:p>
        </w:tc>
        <w:tc>
          <w:tcPr>
            <w:tcW w:w="1236"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rs.pl.st</w:t>
            </w:r>
          </w:p>
        </w:tc>
        <w:tc>
          <w:tcPr>
            <w:tcW w:w="3692" w:type="dxa"/>
          </w:tcPr>
          <w:p w:rsidR="00CD20C0" w:rsidRDefault="00CD20C0" w:rsidP="00D758C6">
            <w:pPr>
              <w:rPr>
                <w:rStyle w:val="Bodytext285pt"/>
                <w:rFonts w:eastAsia="Century Schoolbook"/>
                <w:i/>
                <w:sz w:val="24"/>
                <w:szCs w:val="24"/>
              </w:rPr>
            </w:pPr>
            <w:r>
              <w:rPr>
                <w:rStyle w:val="Bodytext285pt"/>
                <w:rFonts w:eastAsia="Century Schoolbook"/>
                <w:i/>
                <w:sz w:val="24"/>
                <w:szCs w:val="24"/>
              </w:rPr>
              <w:t xml:space="preserve">sol cu orizont Bt având în partea </w:t>
            </w:r>
            <w:r>
              <w:rPr>
                <w:rStyle w:val="Bodytext285pt"/>
                <w:rFonts w:eastAsia="Century Schoolbook"/>
                <w:i/>
                <w:sz w:val="24"/>
                <w:szCs w:val="24"/>
              </w:rPr>
              <w:lastRenderedPageBreak/>
              <w:t xml:space="preserve">inferioară şi cel puţin în pete (în proporţie </w:t>
            </w:r>
            <m:oMath>
              <m:r>
                <w:rPr>
                  <w:rStyle w:val="Bodytext285pt"/>
                  <w:rFonts w:ascii="Cambria Math" w:eastAsia="Century Schoolbook" w:hAnsi="Cambria Math"/>
                  <w:sz w:val="24"/>
                  <w:szCs w:val="24"/>
                </w:rPr>
                <m:t>&gt;</m:t>
              </m:r>
            </m:oMath>
            <w:r>
              <w:rPr>
                <w:rStyle w:val="Bodytext285pt"/>
                <w:rFonts w:eastAsia="Century Schoolbook"/>
                <w:i/>
                <w:sz w:val="24"/>
                <w:szCs w:val="24"/>
              </w:rPr>
              <w:t>50%) culori cu nuanţe în 7,5YR, schimbare texturală bruscă între orizontul eluvial</w:t>
            </w:r>
            <w:r w:rsidR="00DD48C3">
              <w:rPr>
                <w:rStyle w:val="Bodytext285pt"/>
                <w:rFonts w:eastAsia="Century Schoolbook"/>
                <w:i/>
                <w:sz w:val="24"/>
                <w:szCs w:val="24"/>
              </w:rPr>
              <w:t xml:space="preserve"> </w:t>
            </w:r>
            <w:r>
              <w:rPr>
                <w:rStyle w:val="Bodytext285pt"/>
                <w:rFonts w:eastAsia="Century Schoolbook"/>
                <w:i/>
                <w:sz w:val="24"/>
                <w:szCs w:val="24"/>
              </w:rPr>
              <w:t>(Llv sau Ea) şi orizontul Bt, pe 7,5 – 15 cm şi</w:t>
            </w:r>
            <w:r w:rsidRPr="00E20041">
              <w:rPr>
                <w:rStyle w:val="Bodytext285pt"/>
                <w:rFonts w:eastAsia="Century Schoolbook"/>
                <w:i/>
                <w:sz w:val="24"/>
                <w:szCs w:val="24"/>
              </w:rPr>
              <w:t xml:space="preserve"> orizont stagnogleic (W) începând în 50 – 100 cm sau orizont stagnogleizat (w) începând în 0 – 100 cm.</w:t>
            </w:r>
            <w:r>
              <w:rPr>
                <w:rStyle w:val="Bodytext285pt"/>
                <w:rFonts w:eastAsia="Century Schoolbook"/>
                <w:i/>
                <w:sz w:val="24"/>
                <w:szCs w:val="24"/>
              </w:rPr>
              <w:t xml:space="preserve"> </w:t>
            </w:r>
          </w:p>
        </w:tc>
      </w:tr>
      <w:tr w:rsidR="00CD20C0" w:rsidRPr="00E20041" w:rsidTr="008B1E90">
        <w:tc>
          <w:tcPr>
            <w:tcW w:w="2560"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lastRenderedPageBreak/>
              <w:t>roşcat vertic</w:t>
            </w:r>
          </w:p>
        </w:tc>
        <w:tc>
          <w:tcPr>
            <w:tcW w:w="1236"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rs.vs</w:t>
            </w:r>
          </w:p>
        </w:tc>
        <w:tc>
          <w:tcPr>
            <w:tcW w:w="3692" w:type="dxa"/>
          </w:tcPr>
          <w:p w:rsidR="00CD20C0" w:rsidRPr="00E20041" w:rsidRDefault="00CD20C0" w:rsidP="00D758C6">
            <w:pPr>
              <w:rPr>
                <w:rStyle w:val="Bodytext285pt"/>
                <w:rFonts w:eastAsia="Century Schoolbook"/>
                <w:i/>
                <w:sz w:val="24"/>
                <w:szCs w:val="24"/>
              </w:rPr>
            </w:pPr>
            <w:r>
              <w:rPr>
                <w:rStyle w:val="Bodytext285pt"/>
                <w:rFonts w:eastAsia="Century Schoolbook"/>
                <w:i/>
                <w:sz w:val="24"/>
                <w:szCs w:val="24"/>
              </w:rPr>
              <w:t xml:space="preserve">sol cu orizont Bt având în partea inferioară şi cel puţin în pete (în proporţie </w:t>
            </w:r>
            <m:oMath>
              <m:r>
                <w:rPr>
                  <w:rStyle w:val="Bodytext285pt"/>
                  <w:rFonts w:ascii="Cambria Math" w:eastAsia="Century Schoolbook" w:hAnsi="Cambria Math"/>
                  <w:sz w:val="24"/>
                  <w:szCs w:val="24"/>
                </w:rPr>
                <m:t>&gt;</m:t>
              </m:r>
            </m:oMath>
            <w:r>
              <w:rPr>
                <w:rStyle w:val="Bodytext285pt"/>
                <w:rFonts w:eastAsia="Century Schoolbook"/>
                <w:i/>
                <w:sz w:val="24"/>
                <w:szCs w:val="24"/>
              </w:rPr>
              <w:t>50%) culori cu nuanţe în 7,5YR şi</w:t>
            </w:r>
            <w:r w:rsidRPr="00E20041">
              <w:rPr>
                <w:rStyle w:val="Bodytext285pt"/>
                <w:rFonts w:eastAsia="Century Schoolbook"/>
                <w:i/>
                <w:sz w:val="24"/>
                <w:szCs w:val="24"/>
              </w:rPr>
              <w:t xml:space="preserve"> orizont contractilo-gonflant (z) în</w:t>
            </w:r>
            <w:r>
              <w:rPr>
                <w:rStyle w:val="Bodytext285pt"/>
                <w:rFonts w:eastAsia="Century Schoolbook"/>
                <w:i/>
                <w:sz w:val="24"/>
                <w:szCs w:val="24"/>
              </w:rPr>
              <w:t>cepând între baza orizontului Ao</w:t>
            </w:r>
            <w:r w:rsidRPr="00E20041">
              <w:rPr>
                <w:rStyle w:val="Bodytext285pt"/>
                <w:rFonts w:eastAsia="Century Schoolbook"/>
                <w:i/>
                <w:sz w:val="24"/>
                <w:szCs w:val="24"/>
              </w:rPr>
              <w:t xml:space="preserve"> şi 100 cm.</w:t>
            </w:r>
          </w:p>
        </w:tc>
      </w:tr>
      <w:tr w:rsidR="00CD20C0" w:rsidRPr="00E20041" w:rsidTr="008B1E90">
        <w:tc>
          <w:tcPr>
            <w:tcW w:w="2560"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roşcat vertic stagnic</w:t>
            </w:r>
          </w:p>
        </w:tc>
        <w:tc>
          <w:tcPr>
            <w:tcW w:w="1236"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rs.vs.st</w:t>
            </w:r>
          </w:p>
        </w:tc>
        <w:tc>
          <w:tcPr>
            <w:tcW w:w="3692" w:type="dxa"/>
          </w:tcPr>
          <w:p w:rsidR="00CD20C0" w:rsidRPr="00E20041" w:rsidRDefault="00CD20C0" w:rsidP="00D758C6">
            <w:pPr>
              <w:rPr>
                <w:rStyle w:val="Bodytext285pt"/>
                <w:rFonts w:eastAsia="Century Schoolbook"/>
                <w:i/>
                <w:sz w:val="24"/>
                <w:szCs w:val="24"/>
              </w:rPr>
            </w:pPr>
            <w:r>
              <w:rPr>
                <w:rStyle w:val="Bodytext285pt"/>
                <w:rFonts w:eastAsia="Century Schoolbook"/>
                <w:i/>
                <w:sz w:val="24"/>
                <w:szCs w:val="24"/>
              </w:rPr>
              <w:t xml:space="preserve">sol cu orizont Bt având în partea inferioară şi cel puţin în pete (în proporţie </w:t>
            </w:r>
            <m:oMath>
              <m:r>
                <w:rPr>
                  <w:rStyle w:val="Bodytext285pt"/>
                  <w:rFonts w:ascii="Cambria Math" w:eastAsia="Century Schoolbook" w:hAnsi="Cambria Math"/>
                  <w:sz w:val="24"/>
                  <w:szCs w:val="24"/>
                </w:rPr>
                <m:t>&gt;</m:t>
              </m:r>
            </m:oMath>
            <w:r>
              <w:rPr>
                <w:rStyle w:val="Bodytext285pt"/>
                <w:rFonts w:eastAsia="Century Schoolbook"/>
                <w:i/>
                <w:sz w:val="24"/>
                <w:szCs w:val="24"/>
              </w:rPr>
              <w:t>50%) culori cu nuanţe în 7,5YR,</w:t>
            </w:r>
            <w:r w:rsidRPr="00E20041">
              <w:rPr>
                <w:rStyle w:val="Bodytext285pt"/>
                <w:rFonts w:eastAsia="Century Schoolbook"/>
                <w:i/>
                <w:sz w:val="24"/>
                <w:szCs w:val="24"/>
              </w:rPr>
              <w:t xml:space="preserve"> orizont contractilo-gonflant (z) în</w:t>
            </w:r>
            <w:r>
              <w:rPr>
                <w:rStyle w:val="Bodytext285pt"/>
                <w:rFonts w:eastAsia="Century Schoolbook"/>
                <w:i/>
                <w:sz w:val="24"/>
                <w:szCs w:val="24"/>
              </w:rPr>
              <w:t>cepând între baza orizontului Ao</w:t>
            </w:r>
            <w:r w:rsidRPr="00E20041">
              <w:rPr>
                <w:rStyle w:val="Bodytext285pt"/>
                <w:rFonts w:eastAsia="Century Schoolbook"/>
                <w:i/>
                <w:sz w:val="24"/>
                <w:szCs w:val="24"/>
              </w:rPr>
              <w:t xml:space="preserve"> şi 100 cm</w:t>
            </w:r>
            <w:r>
              <w:rPr>
                <w:rStyle w:val="Bodytext285pt"/>
                <w:rFonts w:eastAsia="Century Schoolbook"/>
                <w:i/>
                <w:sz w:val="24"/>
                <w:szCs w:val="24"/>
              </w:rPr>
              <w:t xml:space="preserve"> şi </w:t>
            </w:r>
            <w:r w:rsidRPr="00E20041">
              <w:rPr>
                <w:rStyle w:val="Bodytext285pt"/>
                <w:rFonts w:eastAsia="Century Schoolbook"/>
                <w:i/>
                <w:sz w:val="24"/>
                <w:szCs w:val="24"/>
              </w:rPr>
              <w:t>orizont stagnogleic (W) începând în 50 – 100 cm sau orizont stagnogleizat (w) începând în 0 – 100 cm.</w:t>
            </w:r>
          </w:p>
        </w:tc>
      </w:tr>
      <w:tr w:rsidR="00CD20C0" w:rsidTr="008B1E90">
        <w:tc>
          <w:tcPr>
            <w:tcW w:w="2560"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roşcat vertic planic</w:t>
            </w:r>
          </w:p>
        </w:tc>
        <w:tc>
          <w:tcPr>
            <w:tcW w:w="1236"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rs.vs.pl</w:t>
            </w:r>
          </w:p>
        </w:tc>
        <w:tc>
          <w:tcPr>
            <w:tcW w:w="3692" w:type="dxa"/>
          </w:tcPr>
          <w:p w:rsidR="00CD20C0" w:rsidRDefault="00CD20C0" w:rsidP="00D758C6">
            <w:pPr>
              <w:rPr>
                <w:rStyle w:val="Bodytext285pt"/>
                <w:rFonts w:eastAsia="Century Schoolbook"/>
                <w:i/>
                <w:sz w:val="24"/>
                <w:szCs w:val="24"/>
              </w:rPr>
            </w:pPr>
            <w:r>
              <w:rPr>
                <w:rStyle w:val="Bodytext285pt"/>
                <w:rFonts w:eastAsia="Century Schoolbook"/>
                <w:i/>
                <w:sz w:val="24"/>
                <w:szCs w:val="24"/>
              </w:rPr>
              <w:t xml:space="preserve">sol cu orizont Bt având în partea inferioară şi cel puţin în pete (în proporţie </w:t>
            </w:r>
            <m:oMath>
              <m:r>
                <w:rPr>
                  <w:rStyle w:val="Bodytext285pt"/>
                  <w:rFonts w:ascii="Cambria Math" w:eastAsia="Century Schoolbook" w:hAnsi="Cambria Math"/>
                  <w:sz w:val="24"/>
                  <w:szCs w:val="24"/>
                </w:rPr>
                <m:t>&gt;</m:t>
              </m:r>
            </m:oMath>
            <w:r>
              <w:rPr>
                <w:rStyle w:val="Bodytext285pt"/>
                <w:rFonts w:eastAsia="Century Schoolbook"/>
                <w:i/>
                <w:sz w:val="24"/>
                <w:szCs w:val="24"/>
              </w:rPr>
              <w:t>50%) culori cu nuanţe în 7,5YR,</w:t>
            </w:r>
            <w:r w:rsidRPr="00E20041">
              <w:rPr>
                <w:rStyle w:val="Bodytext285pt"/>
                <w:rFonts w:eastAsia="Century Schoolbook"/>
                <w:i/>
                <w:sz w:val="24"/>
                <w:szCs w:val="24"/>
              </w:rPr>
              <w:t xml:space="preserve"> orizont contractilo-gonflant (z) începând într</w:t>
            </w:r>
            <w:r>
              <w:rPr>
                <w:rStyle w:val="Bodytext285pt"/>
                <w:rFonts w:eastAsia="Century Schoolbook"/>
                <w:i/>
                <w:sz w:val="24"/>
                <w:szCs w:val="24"/>
              </w:rPr>
              <w:t>e baza orizontului Ao</w:t>
            </w:r>
            <w:r w:rsidRPr="00E20041">
              <w:rPr>
                <w:rStyle w:val="Bodytext285pt"/>
                <w:rFonts w:eastAsia="Century Schoolbook"/>
                <w:i/>
                <w:sz w:val="24"/>
                <w:szCs w:val="24"/>
              </w:rPr>
              <w:t xml:space="preserve"> şi 100 cm</w:t>
            </w:r>
            <w:r>
              <w:rPr>
                <w:rStyle w:val="Bodytext285pt"/>
                <w:rFonts w:eastAsia="Century Schoolbook"/>
                <w:i/>
                <w:sz w:val="24"/>
                <w:szCs w:val="24"/>
              </w:rPr>
              <w:t xml:space="preserve"> şi schimbare texturală bruscă între orizontul eluvial (Llv sau Ea) şi orizontul Bt, pe 7,5 – 15 cm</w:t>
            </w:r>
          </w:p>
        </w:tc>
      </w:tr>
      <w:tr w:rsidR="00CD20C0" w:rsidTr="008B1E90">
        <w:tc>
          <w:tcPr>
            <w:tcW w:w="2560"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albeglosic stagnic</w:t>
            </w:r>
          </w:p>
        </w:tc>
        <w:tc>
          <w:tcPr>
            <w:tcW w:w="1236"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gl.st</w:t>
            </w:r>
          </w:p>
        </w:tc>
        <w:tc>
          <w:tcPr>
            <w:tcW w:w="3692" w:type="dxa"/>
          </w:tcPr>
          <w:p w:rsidR="00CD20C0" w:rsidRDefault="00CD20C0" w:rsidP="00D758C6">
            <w:pPr>
              <w:rPr>
                <w:rStyle w:val="Bodytext285pt"/>
                <w:rFonts w:eastAsia="Century Schoolbook"/>
                <w:i/>
                <w:sz w:val="24"/>
                <w:szCs w:val="24"/>
              </w:rPr>
            </w:pPr>
            <w:r>
              <w:rPr>
                <w:rStyle w:val="Bodytext285pt"/>
                <w:rFonts w:eastAsia="Century Schoolbook"/>
                <w:i/>
                <w:sz w:val="24"/>
                <w:szCs w:val="24"/>
              </w:rPr>
              <w:t xml:space="preserve">sol cu trecere glosică între Ea şi Bt (limbi de pătrundere a orizontului Ea în Bt), limbile de orizont Ea constituie </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de 10% din volum în primii 10 cm ai orizontului Bt şi </w:t>
            </w:r>
            <w:r w:rsidRPr="00E20041">
              <w:rPr>
                <w:rStyle w:val="Bodytext285pt"/>
                <w:rFonts w:eastAsia="Century Schoolbook"/>
                <w:i/>
                <w:sz w:val="24"/>
                <w:szCs w:val="24"/>
              </w:rPr>
              <w:t>orizont stagnogleic (W) începând în 50 – 100 cm sau orizont stagnogleizat (w) începând în 0 – 100 cm.</w:t>
            </w:r>
          </w:p>
        </w:tc>
      </w:tr>
      <w:tr w:rsidR="00CD20C0" w:rsidTr="008B1E90">
        <w:tc>
          <w:tcPr>
            <w:tcW w:w="2560"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lastRenderedPageBreak/>
              <w:t>albeglosic epistagnic</w:t>
            </w:r>
          </w:p>
        </w:tc>
        <w:tc>
          <w:tcPr>
            <w:tcW w:w="1236"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gl.pt</w:t>
            </w:r>
          </w:p>
        </w:tc>
        <w:tc>
          <w:tcPr>
            <w:tcW w:w="3692" w:type="dxa"/>
          </w:tcPr>
          <w:p w:rsidR="00CD20C0" w:rsidRDefault="00CD20C0" w:rsidP="00D758C6">
            <w:pPr>
              <w:rPr>
                <w:rStyle w:val="Bodytext285pt"/>
                <w:rFonts w:eastAsia="Century Schoolbook"/>
                <w:i/>
                <w:sz w:val="24"/>
                <w:szCs w:val="24"/>
              </w:rPr>
            </w:pPr>
            <w:r>
              <w:rPr>
                <w:rStyle w:val="Bodytext285pt"/>
                <w:rFonts w:eastAsia="Century Schoolbook"/>
                <w:i/>
                <w:sz w:val="24"/>
                <w:szCs w:val="24"/>
              </w:rPr>
              <w:t xml:space="preserve">sol cu trecere glosică între Ea şi Bt (limbi de pătrundere a orizontului Ea în Bt), limbile de orizont Ea constituie </w:t>
            </w:r>
            <m:oMath>
              <m:r>
                <w:rPr>
                  <w:rStyle w:val="Bodytext285pt"/>
                  <w:rFonts w:ascii="Cambria Math" w:eastAsia="Century Schoolbook" w:hAnsi="Cambria Math"/>
                  <w:sz w:val="24"/>
                  <w:szCs w:val="24"/>
                </w:rPr>
                <m:t>&gt;</m:t>
              </m:r>
            </m:oMath>
            <w:r>
              <w:rPr>
                <w:rStyle w:val="Bodytext285pt"/>
                <w:rFonts w:eastAsia="Century Schoolbook"/>
                <w:i/>
                <w:sz w:val="24"/>
                <w:szCs w:val="24"/>
              </w:rPr>
              <w:t>de 10% din volum în primii 10 cm ai orizontului Bt şi orizont W începând în primii 25 – 50 cm ai profilului</w:t>
            </w:r>
          </w:p>
        </w:tc>
      </w:tr>
      <w:tr w:rsidR="00CD20C0" w:rsidTr="008B1E90">
        <w:tc>
          <w:tcPr>
            <w:tcW w:w="2560"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albeglosic sodic</w:t>
            </w:r>
          </w:p>
        </w:tc>
        <w:tc>
          <w:tcPr>
            <w:tcW w:w="1236"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gl.st</w:t>
            </w:r>
          </w:p>
        </w:tc>
        <w:tc>
          <w:tcPr>
            <w:tcW w:w="3692" w:type="dxa"/>
          </w:tcPr>
          <w:p w:rsidR="00CD20C0" w:rsidRDefault="00DD48C3" w:rsidP="00D758C6">
            <w:pPr>
              <w:rPr>
                <w:rStyle w:val="Bodytext285pt"/>
                <w:rFonts w:eastAsia="Century Schoolbook"/>
                <w:i/>
                <w:sz w:val="24"/>
                <w:szCs w:val="24"/>
              </w:rPr>
            </w:pPr>
            <w:r>
              <w:rPr>
                <w:rStyle w:val="Bodytext285pt"/>
                <w:rFonts w:eastAsia="Century Schoolbook"/>
                <w:i/>
                <w:sz w:val="24"/>
                <w:szCs w:val="24"/>
              </w:rPr>
              <w:t>s</w:t>
            </w:r>
            <w:r w:rsidR="00CD20C0">
              <w:rPr>
                <w:rStyle w:val="Bodytext285pt"/>
                <w:rFonts w:eastAsia="Century Schoolbook"/>
                <w:i/>
                <w:sz w:val="24"/>
                <w:szCs w:val="24"/>
              </w:rPr>
              <w:t xml:space="preserve">ol cu trecere glosică între Ea şi Bt (limbi de pătrundere a orizontului Ea în Bt), limbile de orizont Ea constituie </w:t>
            </w:r>
            <m:oMath>
              <m:r>
                <w:rPr>
                  <w:rStyle w:val="Bodytext285pt"/>
                  <w:rFonts w:ascii="Cambria Math" w:eastAsia="Century Schoolbook" w:hAnsi="Cambria Math"/>
                  <w:sz w:val="24"/>
                  <w:szCs w:val="24"/>
                </w:rPr>
                <m:t>&gt;</m:t>
              </m:r>
            </m:oMath>
            <w:r w:rsidR="00CD20C0">
              <w:rPr>
                <w:rStyle w:val="Bodytext285pt"/>
                <w:rFonts w:eastAsia="Century Schoolbook"/>
                <w:i/>
                <w:sz w:val="24"/>
                <w:szCs w:val="24"/>
              </w:rPr>
              <w:t>de 10% din volum în primii 10 cm ai orizontului Bt şi</w:t>
            </w:r>
            <w:r w:rsidR="00CD20C0" w:rsidRPr="00E20041">
              <w:rPr>
                <w:rStyle w:val="Bodytext285pt"/>
                <w:rFonts w:eastAsia="Century Schoolbook"/>
                <w:i/>
                <w:sz w:val="24"/>
                <w:szCs w:val="24"/>
              </w:rPr>
              <w:t xml:space="preserve"> orizont </w:t>
            </w:r>
            <w:r w:rsidR="00CD20C0" w:rsidRPr="00E20041">
              <w:rPr>
                <w:rStyle w:val="Bodytext285pt"/>
                <w:rFonts w:eastAsia="Century Schoolbook"/>
                <w:b/>
                <w:bCs/>
                <w:i/>
                <w:sz w:val="24"/>
                <w:szCs w:val="24"/>
              </w:rPr>
              <w:t>ac</w:t>
            </w:r>
            <w:r w:rsidR="00CD20C0" w:rsidRPr="00E20041">
              <w:rPr>
                <w:rStyle w:val="Bodytext285pt"/>
                <w:rFonts w:eastAsia="Century Schoolbook"/>
                <w:i/>
                <w:sz w:val="24"/>
                <w:szCs w:val="24"/>
              </w:rPr>
              <w:t xml:space="preserve"> (hiponatric) în 0 – 100 cm sau orizont </w:t>
            </w:r>
            <w:r w:rsidR="00CD20C0" w:rsidRPr="00E20041">
              <w:rPr>
                <w:rStyle w:val="Bodytext285pt"/>
                <w:rFonts w:eastAsia="Century Schoolbook"/>
                <w:b/>
                <w:bCs/>
                <w:i/>
                <w:sz w:val="24"/>
                <w:szCs w:val="24"/>
              </w:rPr>
              <w:t>na</w:t>
            </w:r>
            <w:r w:rsidR="00CD20C0" w:rsidRPr="00E20041">
              <w:rPr>
                <w:rStyle w:val="Bodytext285pt"/>
                <w:rFonts w:eastAsia="Century Schoolbook"/>
                <w:i/>
                <w:sz w:val="24"/>
                <w:szCs w:val="24"/>
              </w:rPr>
              <w:t xml:space="preserve"> (natric) în 50 – 100 cm.</w:t>
            </w:r>
          </w:p>
        </w:tc>
      </w:tr>
      <w:tr w:rsidR="00CD20C0" w:rsidTr="008B1E90">
        <w:tc>
          <w:tcPr>
            <w:tcW w:w="2560"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albic batigleic</w:t>
            </w:r>
          </w:p>
        </w:tc>
        <w:tc>
          <w:tcPr>
            <w:tcW w:w="1236"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ab.dg</w:t>
            </w:r>
          </w:p>
        </w:tc>
        <w:tc>
          <w:tcPr>
            <w:tcW w:w="3692" w:type="dxa"/>
          </w:tcPr>
          <w:p w:rsidR="00CD20C0" w:rsidRDefault="00CD20C0" w:rsidP="00D758C6">
            <w:pPr>
              <w:rPr>
                <w:rStyle w:val="Bodytext285pt"/>
                <w:rFonts w:eastAsia="Century Schoolbook"/>
                <w:i/>
                <w:sz w:val="24"/>
                <w:szCs w:val="24"/>
              </w:rPr>
            </w:pPr>
            <w:r>
              <w:rPr>
                <w:rStyle w:val="Bodytext285pt"/>
                <w:rFonts w:eastAsia="Century Schoolbook"/>
                <w:i/>
                <w:sz w:val="24"/>
                <w:szCs w:val="24"/>
              </w:rPr>
              <w:t xml:space="preserve">sol cu orizont Ea cu grosime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10 cm</w:t>
            </w:r>
            <w:r w:rsidRPr="00E20041">
              <w:rPr>
                <w:rStyle w:val="Bodytext285pt"/>
                <w:rFonts w:eastAsia="Century Schoolbook"/>
                <w:i/>
                <w:sz w:val="24"/>
                <w:szCs w:val="24"/>
              </w:rPr>
              <w:t xml:space="preserve"> </w:t>
            </w:r>
            <w:r>
              <w:rPr>
                <w:rStyle w:val="Bodytext285pt"/>
                <w:rFonts w:eastAsia="Century Schoolbook"/>
                <w:i/>
                <w:sz w:val="24"/>
                <w:szCs w:val="24"/>
              </w:rPr>
              <w:t xml:space="preserve">şi </w:t>
            </w:r>
            <w:r w:rsidRPr="00E20041">
              <w:rPr>
                <w:rStyle w:val="Bodytext285pt"/>
                <w:rFonts w:eastAsia="Century Schoolbook"/>
                <w:i/>
                <w:sz w:val="24"/>
                <w:szCs w:val="24"/>
              </w:rPr>
              <w:t xml:space="preserve">orizont </w:t>
            </w:r>
            <w:r w:rsidRPr="00E20041">
              <w:rPr>
                <w:rStyle w:val="Bodytext285pt"/>
                <w:rFonts w:eastAsia="Century Schoolbook"/>
                <w:b/>
                <w:bCs/>
                <w:i/>
                <w:sz w:val="24"/>
                <w:szCs w:val="24"/>
              </w:rPr>
              <w:t>Gr</w:t>
            </w:r>
            <w:r w:rsidRPr="00E20041">
              <w:rPr>
                <w:rStyle w:val="Bodytext285pt"/>
                <w:rFonts w:eastAsia="Century Schoolbook"/>
                <w:i/>
                <w:sz w:val="24"/>
                <w:szCs w:val="24"/>
              </w:rPr>
              <w:t xml:space="preserve"> începând în 100 – 200 cm.</w:t>
            </w:r>
          </w:p>
        </w:tc>
      </w:tr>
      <w:tr w:rsidR="00CD20C0" w:rsidTr="008B1E90">
        <w:tc>
          <w:tcPr>
            <w:tcW w:w="2560"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albic amfigleic</w:t>
            </w:r>
          </w:p>
        </w:tc>
        <w:tc>
          <w:tcPr>
            <w:tcW w:w="1236"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ab.ag</w:t>
            </w:r>
          </w:p>
        </w:tc>
        <w:tc>
          <w:tcPr>
            <w:tcW w:w="3692" w:type="dxa"/>
          </w:tcPr>
          <w:p w:rsidR="00CD20C0" w:rsidRDefault="00CD20C0" w:rsidP="00D758C6">
            <w:pPr>
              <w:rPr>
                <w:rStyle w:val="Bodytext285pt"/>
                <w:rFonts w:eastAsia="Century Schoolbook"/>
                <w:i/>
                <w:sz w:val="24"/>
                <w:szCs w:val="24"/>
              </w:rPr>
            </w:pPr>
            <w:r>
              <w:rPr>
                <w:rStyle w:val="Bodytext285pt"/>
                <w:rFonts w:eastAsia="Century Schoolbook"/>
                <w:i/>
                <w:sz w:val="24"/>
                <w:szCs w:val="24"/>
              </w:rPr>
              <w:t xml:space="preserve">sol cu orizont Ea cu grosime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10 cm,</w:t>
            </w:r>
            <w:r w:rsidRPr="00E20041">
              <w:rPr>
                <w:rStyle w:val="Bodytext285pt"/>
                <w:rFonts w:eastAsia="Century Schoolbook"/>
                <w:i/>
                <w:sz w:val="24"/>
                <w:szCs w:val="24"/>
              </w:rPr>
              <w:t xml:space="preserve"> orizont </w:t>
            </w:r>
            <w:r w:rsidRPr="00E20041">
              <w:rPr>
                <w:rStyle w:val="Bodytext285pt"/>
                <w:rFonts w:eastAsia="Century Schoolbook"/>
                <w:b/>
                <w:bCs/>
                <w:i/>
                <w:sz w:val="24"/>
                <w:szCs w:val="24"/>
              </w:rPr>
              <w:t>Gr</w:t>
            </w:r>
            <w:r w:rsidRPr="00E20041">
              <w:rPr>
                <w:rStyle w:val="Bodytext285pt"/>
                <w:rFonts w:eastAsia="Century Schoolbook"/>
                <w:i/>
                <w:sz w:val="24"/>
                <w:szCs w:val="24"/>
              </w:rPr>
              <w:t xml:space="preserve"> (proprietăţi gleice de reducere) începând în 50 – 125 cm</w:t>
            </w:r>
            <w:r>
              <w:rPr>
                <w:rStyle w:val="Bodytext285pt"/>
                <w:rFonts w:eastAsia="Century Schoolbook"/>
                <w:i/>
                <w:sz w:val="24"/>
                <w:szCs w:val="24"/>
              </w:rPr>
              <w:t xml:space="preserve"> şi </w:t>
            </w:r>
            <w:r w:rsidRPr="00E20041">
              <w:rPr>
                <w:rStyle w:val="Bodytext285pt"/>
                <w:rFonts w:eastAsia="Century Schoolbook"/>
                <w:i/>
                <w:sz w:val="24"/>
                <w:szCs w:val="24"/>
              </w:rPr>
              <w:t>orizont stagnogleic (W) începând în 50 – 100 cm sau orizont stagnogleizat (w) începând în 0 – 100 cm.</w:t>
            </w:r>
          </w:p>
        </w:tc>
      </w:tr>
      <w:tr w:rsidR="00CD20C0" w:rsidTr="008B1E90">
        <w:tc>
          <w:tcPr>
            <w:tcW w:w="2560"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albic litic</w:t>
            </w:r>
          </w:p>
        </w:tc>
        <w:tc>
          <w:tcPr>
            <w:tcW w:w="1236"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ab.li</w:t>
            </w:r>
          </w:p>
        </w:tc>
        <w:tc>
          <w:tcPr>
            <w:tcW w:w="3692" w:type="dxa"/>
          </w:tcPr>
          <w:p w:rsidR="00CD20C0" w:rsidRDefault="00CD20C0" w:rsidP="00D758C6">
            <w:pPr>
              <w:rPr>
                <w:rStyle w:val="Bodytext285pt"/>
                <w:rFonts w:eastAsia="Century Schoolbook"/>
                <w:i/>
                <w:sz w:val="24"/>
                <w:szCs w:val="24"/>
              </w:rPr>
            </w:pPr>
            <w:r>
              <w:rPr>
                <w:rStyle w:val="Bodytext285pt"/>
                <w:rFonts w:eastAsia="Century Schoolbook"/>
                <w:i/>
                <w:sz w:val="24"/>
                <w:szCs w:val="24"/>
              </w:rPr>
              <w:t xml:space="preserve">sol cu orizont Ea cu grosime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10 cm şi </w:t>
            </w:r>
            <w:r w:rsidRPr="00E20041">
              <w:rPr>
                <w:rStyle w:val="Bodytext285pt"/>
                <w:rFonts w:eastAsia="Century Schoolbook"/>
                <w:i/>
                <w:sz w:val="24"/>
                <w:szCs w:val="24"/>
              </w:rPr>
              <w:t>rocă compactă/continuă (Rn) sau rocă fisurată, inclusiv pietrişuri (Rp) începând în 25 – 50 cm.</w:t>
            </w:r>
          </w:p>
        </w:tc>
      </w:tr>
      <w:tr w:rsidR="00CD20C0" w:rsidTr="008B1E90">
        <w:tc>
          <w:tcPr>
            <w:tcW w:w="2560"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albic planic</w:t>
            </w:r>
          </w:p>
        </w:tc>
        <w:tc>
          <w:tcPr>
            <w:tcW w:w="1236"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ab.pl</w:t>
            </w:r>
          </w:p>
        </w:tc>
        <w:tc>
          <w:tcPr>
            <w:tcW w:w="3692" w:type="dxa"/>
          </w:tcPr>
          <w:p w:rsidR="00CD20C0" w:rsidRDefault="00CD20C0" w:rsidP="00D758C6">
            <w:pPr>
              <w:rPr>
                <w:rStyle w:val="Bodytext285pt"/>
                <w:rFonts w:eastAsia="Century Schoolbook"/>
                <w:i/>
                <w:sz w:val="24"/>
                <w:szCs w:val="24"/>
              </w:rPr>
            </w:pPr>
            <w:r>
              <w:rPr>
                <w:rStyle w:val="Bodytext285pt"/>
                <w:rFonts w:eastAsia="Century Schoolbook"/>
                <w:i/>
                <w:sz w:val="24"/>
                <w:szCs w:val="24"/>
              </w:rPr>
              <w:t xml:space="preserve">sol cu orizont Ea cu grosime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10 cm şi schimbare texturală bruscă între orizontul eluvial (Llv sau Ea) şi orizontul Bt, pe 7,5 – 15 cm</w:t>
            </w:r>
          </w:p>
        </w:tc>
      </w:tr>
      <w:tr w:rsidR="00CD20C0" w:rsidTr="008B1E90">
        <w:tc>
          <w:tcPr>
            <w:tcW w:w="2560"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albic planic sodic</w:t>
            </w:r>
          </w:p>
        </w:tc>
        <w:tc>
          <w:tcPr>
            <w:tcW w:w="1236"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ab.pl.ac</w:t>
            </w:r>
          </w:p>
        </w:tc>
        <w:tc>
          <w:tcPr>
            <w:tcW w:w="3692" w:type="dxa"/>
          </w:tcPr>
          <w:p w:rsidR="00CD20C0" w:rsidRDefault="00CD20C0" w:rsidP="00D758C6">
            <w:pPr>
              <w:rPr>
                <w:rStyle w:val="Bodytext285pt"/>
                <w:rFonts w:eastAsia="Century Schoolbook"/>
                <w:i/>
                <w:sz w:val="24"/>
                <w:szCs w:val="24"/>
              </w:rPr>
            </w:pPr>
            <w:r>
              <w:rPr>
                <w:rStyle w:val="Bodytext285pt"/>
                <w:rFonts w:eastAsia="Century Schoolbook"/>
                <w:i/>
                <w:sz w:val="24"/>
                <w:szCs w:val="24"/>
              </w:rPr>
              <w:t xml:space="preserve">sol cu orizont Ea cu grosime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10 cm, schimbare texturală bruscă între orizontul eluvial (Llv sau Ea) şi orizontul Bt, pe 7,5 – 15 cm şi</w:t>
            </w:r>
            <w:r w:rsidRPr="00E20041">
              <w:rPr>
                <w:rStyle w:val="Bodytext285pt"/>
                <w:rFonts w:eastAsia="Century Schoolbook"/>
                <w:i/>
                <w:sz w:val="24"/>
                <w:szCs w:val="24"/>
              </w:rPr>
              <w:t xml:space="preserve"> orizont </w:t>
            </w:r>
            <w:r w:rsidRPr="00E20041">
              <w:rPr>
                <w:rStyle w:val="Bodytext285pt"/>
                <w:rFonts w:eastAsia="Century Schoolbook"/>
                <w:b/>
                <w:bCs/>
                <w:i/>
                <w:sz w:val="24"/>
                <w:szCs w:val="24"/>
              </w:rPr>
              <w:t>ac</w:t>
            </w:r>
            <w:r w:rsidRPr="00E20041">
              <w:rPr>
                <w:rStyle w:val="Bodytext285pt"/>
                <w:rFonts w:eastAsia="Century Schoolbook"/>
                <w:i/>
                <w:sz w:val="24"/>
                <w:szCs w:val="24"/>
              </w:rPr>
              <w:t xml:space="preserve"> (hiponatric) în 0 – 100 cm sau orizont </w:t>
            </w:r>
            <w:r w:rsidRPr="00E20041">
              <w:rPr>
                <w:rStyle w:val="Bodytext285pt"/>
                <w:rFonts w:eastAsia="Century Schoolbook"/>
                <w:b/>
                <w:bCs/>
                <w:i/>
                <w:sz w:val="24"/>
                <w:szCs w:val="24"/>
              </w:rPr>
              <w:t>na</w:t>
            </w:r>
            <w:r w:rsidRPr="00E20041">
              <w:rPr>
                <w:rStyle w:val="Bodytext285pt"/>
                <w:rFonts w:eastAsia="Century Schoolbook"/>
                <w:i/>
                <w:sz w:val="24"/>
                <w:szCs w:val="24"/>
              </w:rPr>
              <w:t xml:space="preserve"> (natric) în 50 – 100 cm.</w:t>
            </w:r>
          </w:p>
        </w:tc>
      </w:tr>
      <w:tr w:rsidR="00CD20C0" w:rsidTr="008B1E90">
        <w:tc>
          <w:tcPr>
            <w:tcW w:w="2560"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albic planic stagnic</w:t>
            </w:r>
          </w:p>
        </w:tc>
        <w:tc>
          <w:tcPr>
            <w:tcW w:w="1236"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ab.pl.st</w:t>
            </w:r>
          </w:p>
        </w:tc>
        <w:tc>
          <w:tcPr>
            <w:tcW w:w="3692" w:type="dxa"/>
          </w:tcPr>
          <w:p w:rsidR="00CD20C0" w:rsidRDefault="00CD20C0" w:rsidP="00D758C6">
            <w:pPr>
              <w:rPr>
                <w:rStyle w:val="Bodytext285pt"/>
                <w:rFonts w:eastAsia="Century Schoolbook"/>
                <w:i/>
                <w:sz w:val="24"/>
                <w:szCs w:val="24"/>
              </w:rPr>
            </w:pPr>
            <w:r>
              <w:rPr>
                <w:rStyle w:val="Bodytext285pt"/>
                <w:rFonts w:eastAsia="Century Schoolbook"/>
                <w:i/>
                <w:sz w:val="24"/>
                <w:szCs w:val="24"/>
              </w:rPr>
              <w:t xml:space="preserve">sol cu orizont Ea cu grosime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10 </w:t>
            </w:r>
            <w:r>
              <w:rPr>
                <w:rStyle w:val="Bodytext285pt"/>
                <w:rFonts w:eastAsia="Century Schoolbook"/>
                <w:i/>
                <w:sz w:val="24"/>
                <w:szCs w:val="24"/>
              </w:rPr>
              <w:lastRenderedPageBreak/>
              <w:t xml:space="preserve">cm, schimbare texturală bruscă între orizontul eluvial (Llv sau Ea) şi orizontul Bt, pe 7,5 – 15 cm şi </w:t>
            </w:r>
            <w:r w:rsidRPr="00E20041">
              <w:rPr>
                <w:rStyle w:val="Bodytext285pt"/>
                <w:rFonts w:eastAsia="Century Schoolbook"/>
                <w:i/>
                <w:sz w:val="24"/>
                <w:szCs w:val="24"/>
              </w:rPr>
              <w:t>orizont stagnogleic (W) începând în 50 – 100 cm sau orizont stagnogleizat (w) începând în 0 – 100 cm.</w:t>
            </w:r>
          </w:p>
        </w:tc>
      </w:tr>
      <w:tr w:rsidR="00CD20C0" w:rsidTr="008B1E90">
        <w:tc>
          <w:tcPr>
            <w:tcW w:w="2560"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lastRenderedPageBreak/>
              <w:t>albic planic epistagnic</w:t>
            </w:r>
          </w:p>
        </w:tc>
        <w:tc>
          <w:tcPr>
            <w:tcW w:w="1236"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ab.pl.pt</w:t>
            </w:r>
          </w:p>
        </w:tc>
        <w:tc>
          <w:tcPr>
            <w:tcW w:w="3692" w:type="dxa"/>
          </w:tcPr>
          <w:p w:rsidR="00CD20C0" w:rsidRDefault="00CD20C0" w:rsidP="00D758C6">
            <w:pPr>
              <w:rPr>
                <w:rStyle w:val="Bodytext285pt"/>
                <w:rFonts w:eastAsia="Century Schoolbook"/>
                <w:i/>
                <w:sz w:val="24"/>
                <w:szCs w:val="24"/>
              </w:rPr>
            </w:pPr>
            <w:r>
              <w:rPr>
                <w:rStyle w:val="Bodytext285pt"/>
                <w:rFonts w:eastAsia="Century Schoolbook"/>
                <w:i/>
                <w:sz w:val="24"/>
                <w:szCs w:val="24"/>
              </w:rPr>
              <w:t xml:space="preserve">sol cu orizont Ea cu grosime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10 cm, schimbare texturală bruscă între orizontul eluvial (Llv sau Ea) şi orizontul Bt, pe 7,5 – 15 cm şi orizont W începând în primii 25 – 50 cm ai profilului</w:t>
            </w:r>
          </w:p>
        </w:tc>
      </w:tr>
      <w:tr w:rsidR="00CD20C0" w:rsidTr="008B1E90">
        <w:tc>
          <w:tcPr>
            <w:tcW w:w="2560"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albic rodic</w:t>
            </w:r>
          </w:p>
        </w:tc>
        <w:tc>
          <w:tcPr>
            <w:tcW w:w="1236"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ab.ro</w:t>
            </w:r>
          </w:p>
        </w:tc>
        <w:tc>
          <w:tcPr>
            <w:tcW w:w="3692" w:type="dxa"/>
          </w:tcPr>
          <w:p w:rsidR="00CD20C0" w:rsidRDefault="00CD20C0" w:rsidP="00D758C6">
            <w:pPr>
              <w:rPr>
                <w:rStyle w:val="Bodytext285pt"/>
                <w:rFonts w:eastAsia="Century Schoolbook"/>
                <w:i/>
                <w:sz w:val="24"/>
                <w:szCs w:val="24"/>
              </w:rPr>
            </w:pPr>
            <w:r>
              <w:rPr>
                <w:rStyle w:val="Bodytext285pt"/>
                <w:rFonts w:eastAsia="Century Schoolbook"/>
                <w:i/>
                <w:sz w:val="24"/>
                <w:szCs w:val="24"/>
              </w:rPr>
              <w:t xml:space="preserve">sol cu orizont Ea cu grosime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10 cm, orizont Bt având în partea inferioară şi cel puţin în pete (în proporţie </w:t>
            </w:r>
            <m:oMath>
              <m:r>
                <w:rPr>
                  <w:rStyle w:val="Bodytext285pt"/>
                  <w:rFonts w:ascii="Cambria Math" w:eastAsia="Century Schoolbook" w:hAnsi="Cambria Math"/>
                  <w:sz w:val="24"/>
                  <w:szCs w:val="24"/>
                </w:rPr>
                <m:t>&gt;</m:t>
              </m:r>
            </m:oMath>
            <w:r>
              <w:rPr>
                <w:rStyle w:val="Bodytext285pt"/>
                <w:rFonts w:eastAsia="Century Schoolbook"/>
                <w:i/>
                <w:sz w:val="24"/>
                <w:szCs w:val="24"/>
              </w:rPr>
              <w:t>50%) culori cu nuanţe în 5YR</w:t>
            </w:r>
          </w:p>
        </w:tc>
      </w:tr>
      <w:tr w:rsidR="00CD20C0" w:rsidTr="008B1E90">
        <w:tc>
          <w:tcPr>
            <w:tcW w:w="2560"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albic rodic litic</w:t>
            </w:r>
          </w:p>
        </w:tc>
        <w:tc>
          <w:tcPr>
            <w:tcW w:w="1236"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ab.ro.li</w:t>
            </w:r>
          </w:p>
        </w:tc>
        <w:tc>
          <w:tcPr>
            <w:tcW w:w="3692" w:type="dxa"/>
          </w:tcPr>
          <w:p w:rsidR="00CD20C0" w:rsidRDefault="00CD20C0" w:rsidP="00D758C6">
            <w:pPr>
              <w:rPr>
                <w:rStyle w:val="Bodytext285pt"/>
                <w:rFonts w:eastAsia="Century Schoolbook"/>
                <w:i/>
                <w:sz w:val="24"/>
                <w:szCs w:val="24"/>
              </w:rPr>
            </w:pPr>
            <w:r>
              <w:rPr>
                <w:rStyle w:val="Bodytext285pt"/>
                <w:rFonts w:eastAsia="Century Schoolbook"/>
                <w:i/>
                <w:sz w:val="24"/>
                <w:szCs w:val="24"/>
              </w:rPr>
              <w:t xml:space="preserve">sol cu orizont Ea cu grosime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10 cm, orizont Bt având în partea inferioară şi cel puţin în pete (în proporţie </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50%) culori cu nuanţe în 5YR şi </w:t>
            </w:r>
            <w:r w:rsidRPr="00E20041">
              <w:rPr>
                <w:rStyle w:val="Bodytext285pt"/>
                <w:rFonts w:eastAsia="Century Schoolbook"/>
                <w:i/>
                <w:sz w:val="24"/>
                <w:szCs w:val="24"/>
              </w:rPr>
              <w:t>rocă compactă/continuă (Rn) sau rocă fisurată, inclusiv pietrişuri (Rp) începând în 25 – 50 cm.</w:t>
            </w:r>
          </w:p>
        </w:tc>
      </w:tr>
      <w:tr w:rsidR="00CD20C0" w:rsidTr="008B1E90">
        <w:tc>
          <w:tcPr>
            <w:tcW w:w="2560"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albic rodic stagnic</w:t>
            </w:r>
          </w:p>
        </w:tc>
        <w:tc>
          <w:tcPr>
            <w:tcW w:w="1236"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ab.ro.st</w:t>
            </w:r>
          </w:p>
        </w:tc>
        <w:tc>
          <w:tcPr>
            <w:tcW w:w="3692" w:type="dxa"/>
          </w:tcPr>
          <w:p w:rsidR="00CD20C0" w:rsidRDefault="00CD20C0" w:rsidP="00D758C6">
            <w:pPr>
              <w:rPr>
                <w:rStyle w:val="Bodytext285pt"/>
                <w:rFonts w:eastAsia="Century Schoolbook"/>
                <w:i/>
                <w:sz w:val="24"/>
                <w:szCs w:val="24"/>
              </w:rPr>
            </w:pPr>
            <w:r>
              <w:rPr>
                <w:rStyle w:val="Bodytext285pt"/>
                <w:rFonts w:eastAsia="Century Schoolbook"/>
                <w:i/>
                <w:sz w:val="24"/>
                <w:szCs w:val="24"/>
              </w:rPr>
              <w:t xml:space="preserve">sol cu orizont Ea cu grosime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10 cm, orizont Bt având în partea inferioară şi cel puţin în pete (în proporţie </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50%) culori cu nuanţe în 5YR şi </w:t>
            </w:r>
            <w:r w:rsidRPr="00E20041">
              <w:rPr>
                <w:rStyle w:val="Bodytext285pt"/>
                <w:rFonts w:eastAsia="Century Schoolbook"/>
                <w:i/>
                <w:sz w:val="24"/>
                <w:szCs w:val="24"/>
              </w:rPr>
              <w:t>orizont stagnogleic (W) începând în 50 – 100 cm sau orizont stagnogleizat (w) începând în 0 – 100 cm.</w:t>
            </w:r>
          </w:p>
        </w:tc>
      </w:tr>
      <w:tr w:rsidR="00CD20C0" w:rsidTr="008B1E90">
        <w:tc>
          <w:tcPr>
            <w:tcW w:w="2560"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albic sodic</w:t>
            </w:r>
          </w:p>
        </w:tc>
        <w:tc>
          <w:tcPr>
            <w:tcW w:w="1236"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ab.ac</w:t>
            </w:r>
          </w:p>
        </w:tc>
        <w:tc>
          <w:tcPr>
            <w:tcW w:w="3692" w:type="dxa"/>
          </w:tcPr>
          <w:p w:rsidR="00CD20C0" w:rsidRDefault="00CD20C0" w:rsidP="00D758C6">
            <w:pPr>
              <w:rPr>
                <w:rStyle w:val="Bodytext285pt"/>
                <w:rFonts w:eastAsia="Century Schoolbook"/>
                <w:i/>
                <w:sz w:val="24"/>
                <w:szCs w:val="24"/>
              </w:rPr>
            </w:pPr>
            <w:r>
              <w:rPr>
                <w:rStyle w:val="Bodytext285pt"/>
                <w:rFonts w:eastAsia="Century Schoolbook"/>
                <w:i/>
                <w:sz w:val="24"/>
                <w:szCs w:val="24"/>
              </w:rPr>
              <w:t xml:space="preserve">sol cu orizont Ea cu grosime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10 cm şi</w:t>
            </w:r>
            <w:r w:rsidRPr="00E20041">
              <w:rPr>
                <w:rStyle w:val="Bodytext285pt"/>
                <w:rFonts w:eastAsia="Century Schoolbook"/>
                <w:i/>
                <w:sz w:val="24"/>
                <w:szCs w:val="24"/>
              </w:rPr>
              <w:t xml:space="preserve"> orizont </w:t>
            </w:r>
            <w:r w:rsidRPr="00E20041">
              <w:rPr>
                <w:rStyle w:val="Bodytext285pt"/>
                <w:rFonts w:eastAsia="Century Schoolbook"/>
                <w:b/>
                <w:bCs/>
                <w:i/>
                <w:sz w:val="24"/>
                <w:szCs w:val="24"/>
              </w:rPr>
              <w:t>ac</w:t>
            </w:r>
            <w:r w:rsidRPr="00E20041">
              <w:rPr>
                <w:rStyle w:val="Bodytext285pt"/>
                <w:rFonts w:eastAsia="Century Schoolbook"/>
                <w:i/>
                <w:sz w:val="24"/>
                <w:szCs w:val="24"/>
              </w:rPr>
              <w:t xml:space="preserve"> (hiponatric) în 0 – 100 cm sau orizont </w:t>
            </w:r>
            <w:r w:rsidRPr="00E20041">
              <w:rPr>
                <w:rStyle w:val="Bodytext285pt"/>
                <w:rFonts w:eastAsia="Century Schoolbook"/>
                <w:b/>
                <w:bCs/>
                <w:i/>
                <w:sz w:val="24"/>
                <w:szCs w:val="24"/>
              </w:rPr>
              <w:t>na</w:t>
            </w:r>
            <w:r w:rsidRPr="00E20041">
              <w:rPr>
                <w:rStyle w:val="Bodytext285pt"/>
                <w:rFonts w:eastAsia="Century Schoolbook"/>
                <w:i/>
                <w:sz w:val="24"/>
                <w:szCs w:val="24"/>
              </w:rPr>
              <w:t xml:space="preserve"> (natric) în 50 – 100 cm.</w:t>
            </w:r>
          </w:p>
        </w:tc>
      </w:tr>
      <w:tr w:rsidR="00CD20C0" w:rsidTr="008B1E90">
        <w:tc>
          <w:tcPr>
            <w:tcW w:w="2560"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albic stagnic</w:t>
            </w:r>
          </w:p>
        </w:tc>
        <w:tc>
          <w:tcPr>
            <w:tcW w:w="1236"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ab..st</w:t>
            </w:r>
          </w:p>
        </w:tc>
        <w:tc>
          <w:tcPr>
            <w:tcW w:w="3692" w:type="dxa"/>
          </w:tcPr>
          <w:p w:rsidR="00CD20C0" w:rsidRDefault="00CD20C0" w:rsidP="00D758C6">
            <w:pPr>
              <w:rPr>
                <w:rStyle w:val="Bodytext285pt"/>
                <w:rFonts w:eastAsia="Century Schoolbook"/>
                <w:i/>
                <w:sz w:val="24"/>
                <w:szCs w:val="24"/>
              </w:rPr>
            </w:pPr>
            <w:r>
              <w:rPr>
                <w:rStyle w:val="Bodytext285pt"/>
                <w:rFonts w:eastAsia="Century Schoolbook"/>
                <w:i/>
                <w:sz w:val="24"/>
                <w:szCs w:val="24"/>
              </w:rPr>
              <w:t xml:space="preserve">sol cu orizont Ea cu grosime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10 cm şi </w:t>
            </w:r>
            <w:r w:rsidRPr="00E20041">
              <w:rPr>
                <w:rStyle w:val="Bodytext285pt"/>
                <w:rFonts w:eastAsia="Century Schoolbook"/>
                <w:i/>
                <w:sz w:val="24"/>
                <w:szCs w:val="24"/>
              </w:rPr>
              <w:t xml:space="preserve">orizont stagnogleic (W) începând în 50 – 100 cm sau </w:t>
            </w:r>
            <w:r w:rsidRPr="00E20041">
              <w:rPr>
                <w:rStyle w:val="Bodytext285pt"/>
                <w:rFonts w:eastAsia="Century Schoolbook"/>
                <w:i/>
                <w:sz w:val="24"/>
                <w:szCs w:val="24"/>
              </w:rPr>
              <w:lastRenderedPageBreak/>
              <w:t>orizont stagnogleizat (w) începând în 0 – 100 cm.</w:t>
            </w:r>
          </w:p>
        </w:tc>
      </w:tr>
      <w:tr w:rsidR="00CD20C0" w:rsidTr="008B1E90">
        <w:tc>
          <w:tcPr>
            <w:tcW w:w="2560"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lastRenderedPageBreak/>
              <w:t>albic epistagnic</w:t>
            </w:r>
          </w:p>
        </w:tc>
        <w:tc>
          <w:tcPr>
            <w:tcW w:w="1236"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ab.pt</w:t>
            </w:r>
          </w:p>
        </w:tc>
        <w:tc>
          <w:tcPr>
            <w:tcW w:w="3692" w:type="dxa"/>
          </w:tcPr>
          <w:p w:rsidR="00CD20C0" w:rsidRDefault="00CD20C0" w:rsidP="00D758C6">
            <w:pPr>
              <w:rPr>
                <w:rStyle w:val="Bodytext285pt"/>
                <w:rFonts w:eastAsia="Century Schoolbook"/>
                <w:i/>
                <w:sz w:val="24"/>
                <w:szCs w:val="24"/>
              </w:rPr>
            </w:pPr>
            <w:r>
              <w:rPr>
                <w:rStyle w:val="Bodytext285pt"/>
                <w:rFonts w:eastAsia="Century Schoolbook"/>
                <w:i/>
                <w:sz w:val="24"/>
                <w:szCs w:val="24"/>
              </w:rPr>
              <w:t xml:space="preserve">sol cu orizont Ea cu grosime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10 cm şi orizont W începând în primii 25 – 50 cm ai profilului</w:t>
            </w:r>
          </w:p>
        </w:tc>
      </w:tr>
      <w:tr w:rsidR="00CD20C0" w:rsidTr="008B1E90">
        <w:tc>
          <w:tcPr>
            <w:tcW w:w="2560"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albic stagnic sodic</w:t>
            </w:r>
          </w:p>
        </w:tc>
        <w:tc>
          <w:tcPr>
            <w:tcW w:w="1236"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ab.st.ac</w:t>
            </w:r>
          </w:p>
        </w:tc>
        <w:tc>
          <w:tcPr>
            <w:tcW w:w="3692" w:type="dxa"/>
          </w:tcPr>
          <w:p w:rsidR="00CD20C0" w:rsidRDefault="00CD20C0" w:rsidP="00D758C6">
            <w:pPr>
              <w:rPr>
                <w:rStyle w:val="Bodytext285pt"/>
                <w:rFonts w:eastAsia="Century Schoolbook"/>
                <w:i/>
                <w:sz w:val="24"/>
                <w:szCs w:val="24"/>
              </w:rPr>
            </w:pPr>
            <w:r>
              <w:rPr>
                <w:rStyle w:val="Bodytext285pt"/>
                <w:rFonts w:eastAsia="Century Schoolbook"/>
                <w:i/>
                <w:sz w:val="24"/>
                <w:szCs w:val="24"/>
              </w:rPr>
              <w:t xml:space="preserve">sol cu orizont Ea cu grosime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10 cm, </w:t>
            </w:r>
            <w:r w:rsidRPr="00E20041">
              <w:rPr>
                <w:rStyle w:val="Bodytext285pt"/>
                <w:rFonts w:eastAsia="Century Schoolbook"/>
                <w:i/>
                <w:sz w:val="24"/>
                <w:szCs w:val="24"/>
              </w:rPr>
              <w:t>orizont stagnogleic (W) începând în 50 – 100 cm sau orizont stagnogleizat (w) începând în 0 – 100 cm</w:t>
            </w:r>
            <w:r>
              <w:rPr>
                <w:rStyle w:val="Bodytext285pt"/>
                <w:rFonts w:eastAsia="Century Schoolbook"/>
                <w:i/>
                <w:sz w:val="24"/>
                <w:szCs w:val="24"/>
              </w:rPr>
              <w:t xml:space="preserve"> şi</w:t>
            </w:r>
            <w:r w:rsidRPr="00E20041">
              <w:rPr>
                <w:rStyle w:val="Bodytext285pt"/>
                <w:rFonts w:eastAsia="Century Schoolbook"/>
                <w:i/>
                <w:sz w:val="24"/>
                <w:szCs w:val="24"/>
              </w:rPr>
              <w:t xml:space="preserve"> orizont </w:t>
            </w:r>
            <w:r w:rsidRPr="00E20041">
              <w:rPr>
                <w:rStyle w:val="Bodytext285pt"/>
                <w:rFonts w:eastAsia="Century Schoolbook"/>
                <w:b/>
                <w:bCs/>
                <w:i/>
                <w:sz w:val="24"/>
                <w:szCs w:val="24"/>
              </w:rPr>
              <w:t>ac</w:t>
            </w:r>
            <w:r w:rsidRPr="00E20041">
              <w:rPr>
                <w:rStyle w:val="Bodytext285pt"/>
                <w:rFonts w:eastAsia="Century Schoolbook"/>
                <w:i/>
                <w:sz w:val="24"/>
                <w:szCs w:val="24"/>
              </w:rPr>
              <w:t xml:space="preserve"> (hiponatric) în 0 – 100 cm sau orizont </w:t>
            </w:r>
            <w:r w:rsidRPr="00E20041">
              <w:rPr>
                <w:rStyle w:val="Bodytext285pt"/>
                <w:rFonts w:eastAsia="Century Schoolbook"/>
                <w:b/>
                <w:bCs/>
                <w:i/>
                <w:sz w:val="24"/>
                <w:szCs w:val="24"/>
              </w:rPr>
              <w:t>na</w:t>
            </w:r>
            <w:r w:rsidRPr="00E20041">
              <w:rPr>
                <w:rStyle w:val="Bodytext285pt"/>
                <w:rFonts w:eastAsia="Century Schoolbook"/>
                <w:i/>
                <w:sz w:val="24"/>
                <w:szCs w:val="24"/>
              </w:rPr>
              <w:t xml:space="preserve"> (natric) în 50 – 100 cm.</w:t>
            </w:r>
          </w:p>
        </w:tc>
      </w:tr>
      <w:tr w:rsidR="00CD20C0" w:rsidTr="008B1E90">
        <w:tc>
          <w:tcPr>
            <w:tcW w:w="2560"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albic stagnic hiperdistric</w:t>
            </w:r>
          </w:p>
        </w:tc>
        <w:tc>
          <w:tcPr>
            <w:tcW w:w="1236"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ab.st.hd</w:t>
            </w:r>
          </w:p>
        </w:tc>
        <w:tc>
          <w:tcPr>
            <w:tcW w:w="3692" w:type="dxa"/>
          </w:tcPr>
          <w:p w:rsidR="00CD20C0" w:rsidRDefault="00CD20C0" w:rsidP="00D758C6">
            <w:pPr>
              <w:rPr>
                <w:rStyle w:val="Bodytext285pt"/>
                <w:rFonts w:eastAsia="Century Schoolbook"/>
                <w:i/>
                <w:sz w:val="24"/>
                <w:szCs w:val="24"/>
              </w:rPr>
            </w:pPr>
            <w:r>
              <w:rPr>
                <w:rStyle w:val="Bodytext285pt"/>
                <w:rFonts w:eastAsia="Century Schoolbook"/>
                <w:i/>
                <w:sz w:val="24"/>
                <w:szCs w:val="24"/>
              </w:rPr>
              <w:t xml:space="preserve">sol cu orizont Ea cu grosime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10 cm, </w:t>
            </w:r>
            <w:r w:rsidRPr="00E20041">
              <w:rPr>
                <w:rStyle w:val="Bodytext285pt"/>
                <w:rFonts w:eastAsia="Century Schoolbook"/>
                <w:i/>
                <w:sz w:val="24"/>
                <w:szCs w:val="24"/>
              </w:rPr>
              <w:t>orizont stagnogleic (W) începând în 50 – 100 cm sau orizont stagnogleizat (w) începând în 0 – 100 cm</w:t>
            </w:r>
            <w:r>
              <w:rPr>
                <w:rStyle w:val="Bodytext285pt"/>
                <w:rFonts w:eastAsia="Century Schoolbook"/>
                <w:i/>
                <w:sz w:val="24"/>
                <w:szCs w:val="24"/>
              </w:rPr>
              <w:t xml:space="preserve"> orizont Ao sau fără carbonaţi şi V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53%</w:t>
            </w:r>
          </w:p>
        </w:tc>
      </w:tr>
      <w:tr w:rsidR="00CD20C0" w:rsidTr="008B1E90">
        <w:tc>
          <w:tcPr>
            <w:tcW w:w="2560"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albic vertic</w:t>
            </w:r>
          </w:p>
        </w:tc>
        <w:tc>
          <w:tcPr>
            <w:tcW w:w="1236"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ab.vs</w:t>
            </w:r>
          </w:p>
        </w:tc>
        <w:tc>
          <w:tcPr>
            <w:tcW w:w="3692" w:type="dxa"/>
          </w:tcPr>
          <w:p w:rsidR="00CD20C0" w:rsidRDefault="00CD20C0" w:rsidP="00D758C6">
            <w:pPr>
              <w:rPr>
                <w:rStyle w:val="Bodytext285pt"/>
                <w:rFonts w:eastAsia="Century Schoolbook"/>
                <w:i/>
                <w:sz w:val="24"/>
                <w:szCs w:val="24"/>
              </w:rPr>
            </w:pPr>
            <w:r>
              <w:rPr>
                <w:rStyle w:val="Bodytext285pt"/>
                <w:rFonts w:eastAsia="Century Schoolbook"/>
                <w:i/>
                <w:sz w:val="24"/>
                <w:szCs w:val="24"/>
              </w:rPr>
              <w:t xml:space="preserve">sol cu orizont Ea cu grosime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10 cm</w:t>
            </w:r>
            <w:r w:rsidRPr="00E20041">
              <w:rPr>
                <w:rStyle w:val="Bodytext285pt"/>
                <w:rFonts w:eastAsia="Century Schoolbook"/>
                <w:i/>
                <w:sz w:val="24"/>
                <w:szCs w:val="24"/>
              </w:rPr>
              <w:t xml:space="preserve"> </w:t>
            </w:r>
            <w:r>
              <w:rPr>
                <w:rStyle w:val="Bodytext285pt"/>
                <w:rFonts w:eastAsia="Century Schoolbook"/>
                <w:i/>
                <w:sz w:val="24"/>
                <w:szCs w:val="24"/>
              </w:rPr>
              <w:t xml:space="preserve">şi </w:t>
            </w:r>
            <w:r w:rsidRPr="00E20041">
              <w:rPr>
                <w:rStyle w:val="Bodytext285pt"/>
                <w:rFonts w:eastAsia="Century Schoolbook"/>
                <w:i/>
                <w:sz w:val="24"/>
                <w:szCs w:val="24"/>
              </w:rPr>
              <w:t>orizont contractilo-gonflant (z) începând într</w:t>
            </w:r>
            <w:r>
              <w:rPr>
                <w:rStyle w:val="Bodytext285pt"/>
                <w:rFonts w:eastAsia="Century Schoolbook"/>
                <w:i/>
                <w:sz w:val="24"/>
                <w:szCs w:val="24"/>
              </w:rPr>
              <w:t>e baza orizontului Ao</w:t>
            </w:r>
            <w:r w:rsidRPr="00E20041">
              <w:rPr>
                <w:rStyle w:val="Bodytext285pt"/>
                <w:rFonts w:eastAsia="Century Schoolbook"/>
                <w:i/>
                <w:sz w:val="24"/>
                <w:szCs w:val="24"/>
              </w:rPr>
              <w:t xml:space="preserve"> şi 100 cm</w:t>
            </w:r>
            <w:r>
              <w:rPr>
                <w:rStyle w:val="Bodytext285pt"/>
                <w:rFonts w:eastAsia="Century Schoolbook"/>
                <w:i/>
                <w:sz w:val="24"/>
                <w:szCs w:val="24"/>
              </w:rPr>
              <w:t xml:space="preserve"> </w:t>
            </w:r>
          </w:p>
        </w:tc>
      </w:tr>
      <w:tr w:rsidR="00CD20C0" w:rsidTr="008B1E90">
        <w:tc>
          <w:tcPr>
            <w:tcW w:w="2560"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albic vertic planic</w:t>
            </w:r>
          </w:p>
        </w:tc>
        <w:tc>
          <w:tcPr>
            <w:tcW w:w="1236"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ab.vs.pl</w:t>
            </w:r>
          </w:p>
        </w:tc>
        <w:tc>
          <w:tcPr>
            <w:tcW w:w="3692" w:type="dxa"/>
          </w:tcPr>
          <w:p w:rsidR="00CD20C0" w:rsidRDefault="00CD20C0" w:rsidP="00D758C6">
            <w:pPr>
              <w:rPr>
                <w:rStyle w:val="Bodytext285pt"/>
                <w:rFonts w:eastAsia="Century Schoolbook"/>
                <w:i/>
                <w:sz w:val="24"/>
                <w:szCs w:val="24"/>
              </w:rPr>
            </w:pPr>
            <w:r>
              <w:rPr>
                <w:rStyle w:val="Bodytext285pt"/>
                <w:rFonts w:eastAsia="Century Schoolbook"/>
                <w:i/>
                <w:sz w:val="24"/>
                <w:szCs w:val="24"/>
              </w:rPr>
              <w:t xml:space="preserve">sol cu orizont Ea cu grosime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10 cm, </w:t>
            </w:r>
            <w:r w:rsidRPr="00E20041">
              <w:rPr>
                <w:rStyle w:val="Bodytext285pt"/>
                <w:rFonts w:eastAsia="Century Schoolbook"/>
                <w:i/>
                <w:sz w:val="24"/>
                <w:szCs w:val="24"/>
              </w:rPr>
              <w:t>orizont contractilo-gonflant (z) începând într</w:t>
            </w:r>
            <w:r>
              <w:rPr>
                <w:rStyle w:val="Bodytext285pt"/>
                <w:rFonts w:eastAsia="Century Schoolbook"/>
                <w:i/>
                <w:sz w:val="24"/>
                <w:szCs w:val="24"/>
              </w:rPr>
              <w:t>e baza orizontului Ao</w:t>
            </w:r>
            <w:r w:rsidRPr="00E20041">
              <w:rPr>
                <w:rStyle w:val="Bodytext285pt"/>
                <w:rFonts w:eastAsia="Century Schoolbook"/>
                <w:i/>
                <w:sz w:val="24"/>
                <w:szCs w:val="24"/>
              </w:rPr>
              <w:t xml:space="preserve"> şi 100 cm</w:t>
            </w:r>
            <w:r>
              <w:rPr>
                <w:rStyle w:val="Bodytext285pt"/>
                <w:rFonts w:eastAsia="Century Schoolbook"/>
                <w:i/>
                <w:sz w:val="24"/>
                <w:szCs w:val="24"/>
              </w:rPr>
              <w:t xml:space="preserve"> şi schimbare texturală bruscă între orizontul eluvial(Llv sau Ea) şi orizontul Bt, pe 7,5 – 15 cm.</w:t>
            </w:r>
          </w:p>
        </w:tc>
      </w:tr>
      <w:tr w:rsidR="00CD20C0" w:rsidTr="008B1E90">
        <w:tc>
          <w:tcPr>
            <w:tcW w:w="2560"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albic vertic sodic</w:t>
            </w:r>
          </w:p>
        </w:tc>
        <w:tc>
          <w:tcPr>
            <w:tcW w:w="1236"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ab.vs. ac</w:t>
            </w:r>
          </w:p>
        </w:tc>
        <w:tc>
          <w:tcPr>
            <w:tcW w:w="3692" w:type="dxa"/>
          </w:tcPr>
          <w:p w:rsidR="00CD20C0" w:rsidRDefault="00CD20C0" w:rsidP="00D758C6">
            <w:pPr>
              <w:rPr>
                <w:rStyle w:val="Bodytext285pt"/>
                <w:rFonts w:eastAsia="Century Schoolbook"/>
                <w:i/>
                <w:sz w:val="24"/>
                <w:szCs w:val="24"/>
              </w:rPr>
            </w:pPr>
            <w:r>
              <w:rPr>
                <w:rStyle w:val="Bodytext285pt"/>
                <w:rFonts w:eastAsia="Century Schoolbook"/>
                <w:i/>
                <w:sz w:val="24"/>
                <w:szCs w:val="24"/>
              </w:rPr>
              <w:t xml:space="preserve">sol cu orizont Ea cu grosime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10 cm, </w:t>
            </w:r>
            <w:r w:rsidRPr="00E20041">
              <w:rPr>
                <w:rStyle w:val="Bodytext285pt"/>
                <w:rFonts w:eastAsia="Century Schoolbook"/>
                <w:i/>
                <w:sz w:val="24"/>
                <w:szCs w:val="24"/>
              </w:rPr>
              <w:t>orizont contractilo-gonflant (z) începând într</w:t>
            </w:r>
            <w:r>
              <w:rPr>
                <w:rStyle w:val="Bodytext285pt"/>
                <w:rFonts w:eastAsia="Century Schoolbook"/>
                <w:i/>
                <w:sz w:val="24"/>
                <w:szCs w:val="24"/>
              </w:rPr>
              <w:t>e baza orizontului Ao</w:t>
            </w:r>
            <w:r w:rsidRPr="00E20041">
              <w:rPr>
                <w:rStyle w:val="Bodytext285pt"/>
                <w:rFonts w:eastAsia="Century Schoolbook"/>
                <w:i/>
                <w:sz w:val="24"/>
                <w:szCs w:val="24"/>
              </w:rPr>
              <w:t xml:space="preserve"> şi 100 cm</w:t>
            </w:r>
            <w:r>
              <w:rPr>
                <w:rStyle w:val="Bodytext285pt"/>
                <w:rFonts w:eastAsia="Century Schoolbook"/>
                <w:i/>
                <w:sz w:val="24"/>
                <w:szCs w:val="24"/>
              </w:rPr>
              <w:t xml:space="preserve"> şi</w:t>
            </w:r>
            <w:r w:rsidRPr="00E20041">
              <w:rPr>
                <w:rStyle w:val="Bodytext285pt"/>
                <w:rFonts w:eastAsia="Century Schoolbook"/>
                <w:i/>
                <w:sz w:val="24"/>
                <w:szCs w:val="24"/>
              </w:rPr>
              <w:t xml:space="preserve"> orizont </w:t>
            </w:r>
            <w:r w:rsidRPr="00E20041">
              <w:rPr>
                <w:rStyle w:val="Bodytext285pt"/>
                <w:rFonts w:eastAsia="Century Schoolbook"/>
                <w:b/>
                <w:bCs/>
                <w:i/>
                <w:sz w:val="24"/>
                <w:szCs w:val="24"/>
              </w:rPr>
              <w:t>ac</w:t>
            </w:r>
            <w:r w:rsidRPr="00E20041">
              <w:rPr>
                <w:rStyle w:val="Bodytext285pt"/>
                <w:rFonts w:eastAsia="Century Schoolbook"/>
                <w:i/>
                <w:sz w:val="24"/>
                <w:szCs w:val="24"/>
              </w:rPr>
              <w:t xml:space="preserve"> (hiponatric) în 0 – 100 cm sau orizont </w:t>
            </w:r>
            <w:r w:rsidRPr="00E20041">
              <w:rPr>
                <w:rStyle w:val="Bodytext285pt"/>
                <w:rFonts w:eastAsia="Century Schoolbook"/>
                <w:b/>
                <w:bCs/>
                <w:i/>
                <w:sz w:val="24"/>
                <w:szCs w:val="24"/>
              </w:rPr>
              <w:t>na</w:t>
            </w:r>
            <w:r w:rsidRPr="00E20041">
              <w:rPr>
                <w:rStyle w:val="Bodytext285pt"/>
                <w:rFonts w:eastAsia="Century Schoolbook"/>
                <w:i/>
                <w:sz w:val="24"/>
                <w:szCs w:val="24"/>
              </w:rPr>
              <w:t xml:space="preserve"> (natric) în 50 – 100 cm.</w:t>
            </w:r>
          </w:p>
        </w:tc>
      </w:tr>
      <w:tr w:rsidR="00CD20C0" w:rsidTr="008B1E90">
        <w:tc>
          <w:tcPr>
            <w:tcW w:w="2560"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albic vertic stagnic</w:t>
            </w:r>
          </w:p>
        </w:tc>
        <w:tc>
          <w:tcPr>
            <w:tcW w:w="1236" w:type="dxa"/>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ab.vs.st</w:t>
            </w:r>
          </w:p>
        </w:tc>
        <w:tc>
          <w:tcPr>
            <w:tcW w:w="3692" w:type="dxa"/>
          </w:tcPr>
          <w:p w:rsidR="00CD20C0" w:rsidRDefault="00CD20C0" w:rsidP="00D758C6">
            <w:pPr>
              <w:rPr>
                <w:rStyle w:val="Bodytext285pt"/>
                <w:rFonts w:eastAsia="Century Schoolbook"/>
                <w:i/>
                <w:sz w:val="24"/>
                <w:szCs w:val="24"/>
              </w:rPr>
            </w:pPr>
            <w:r>
              <w:rPr>
                <w:rStyle w:val="Bodytext285pt"/>
                <w:rFonts w:eastAsia="Century Schoolbook"/>
                <w:i/>
                <w:sz w:val="24"/>
                <w:szCs w:val="24"/>
              </w:rPr>
              <w:t xml:space="preserve">sol cu orizont Ea cu grosime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10 cm, </w:t>
            </w:r>
            <w:r w:rsidRPr="00E20041">
              <w:rPr>
                <w:rStyle w:val="Bodytext285pt"/>
                <w:rFonts w:eastAsia="Century Schoolbook"/>
                <w:i/>
                <w:sz w:val="24"/>
                <w:szCs w:val="24"/>
              </w:rPr>
              <w:t>orizont contractilo-gonflant (z) începând într</w:t>
            </w:r>
            <w:r>
              <w:rPr>
                <w:rStyle w:val="Bodytext285pt"/>
                <w:rFonts w:eastAsia="Century Schoolbook"/>
                <w:i/>
                <w:sz w:val="24"/>
                <w:szCs w:val="24"/>
              </w:rPr>
              <w:t>e baza orizontului Ao</w:t>
            </w:r>
            <w:r w:rsidRPr="00E20041">
              <w:rPr>
                <w:rStyle w:val="Bodytext285pt"/>
                <w:rFonts w:eastAsia="Century Schoolbook"/>
                <w:i/>
                <w:sz w:val="24"/>
                <w:szCs w:val="24"/>
              </w:rPr>
              <w:t xml:space="preserve"> şi 100 cm</w:t>
            </w:r>
            <w:r>
              <w:rPr>
                <w:rStyle w:val="Bodytext285pt"/>
                <w:rFonts w:eastAsia="Century Schoolbook"/>
                <w:i/>
                <w:sz w:val="24"/>
                <w:szCs w:val="24"/>
              </w:rPr>
              <w:t xml:space="preserve"> şi </w:t>
            </w:r>
            <w:r w:rsidRPr="00E20041">
              <w:rPr>
                <w:rStyle w:val="Bodytext285pt"/>
                <w:rFonts w:eastAsia="Century Schoolbook"/>
                <w:i/>
                <w:sz w:val="24"/>
                <w:szCs w:val="24"/>
              </w:rPr>
              <w:t xml:space="preserve">orizont stagnogleic (W) începând în 50 – 100 cm sau orizont stagnogleizat (w) începând </w:t>
            </w:r>
            <w:r w:rsidRPr="00E20041">
              <w:rPr>
                <w:rStyle w:val="Bodytext285pt"/>
                <w:rFonts w:eastAsia="Century Schoolbook"/>
                <w:i/>
                <w:sz w:val="24"/>
                <w:szCs w:val="24"/>
              </w:rPr>
              <w:lastRenderedPageBreak/>
              <w:t>în 0 – 100 cm.</w:t>
            </w:r>
          </w:p>
        </w:tc>
      </w:tr>
      <w:tr w:rsidR="00CD20C0" w:rsidTr="008B1E90">
        <w:tc>
          <w:tcPr>
            <w:tcW w:w="3796" w:type="dxa"/>
            <w:gridSpan w:val="2"/>
          </w:tcPr>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lastRenderedPageBreak/>
              <w:t>albic vertic epistagnic</w:t>
            </w:r>
          </w:p>
          <w:p w:rsidR="00CD20C0" w:rsidRDefault="00CD20C0" w:rsidP="00D758C6">
            <w:pPr>
              <w:jc w:val="center"/>
              <w:rPr>
                <w:rStyle w:val="Bodytext285pt"/>
                <w:rFonts w:eastAsia="Century Schoolbook"/>
                <w:iCs/>
                <w:sz w:val="24"/>
                <w:szCs w:val="24"/>
              </w:rPr>
            </w:pPr>
            <w:r>
              <w:rPr>
                <w:rStyle w:val="Bodytext285pt"/>
                <w:rFonts w:eastAsia="Century Schoolbook"/>
                <w:iCs/>
                <w:sz w:val="24"/>
                <w:szCs w:val="24"/>
              </w:rPr>
              <w:t>ab.vs.pt</w:t>
            </w:r>
          </w:p>
        </w:tc>
        <w:tc>
          <w:tcPr>
            <w:tcW w:w="3692" w:type="dxa"/>
          </w:tcPr>
          <w:p w:rsidR="00CD20C0" w:rsidRDefault="00CD20C0" w:rsidP="00D758C6">
            <w:pPr>
              <w:rPr>
                <w:rStyle w:val="Bodytext285pt"/>
                <w:rFonts w:eastAsia="Century Schoolbook"/>
                <w:i/>
                <w:sz w:val="24"/>
                <w:szCs w:val="24"/>
              </w:rPr>
            </w:pPr>
            <w:r>
              <w:rPr>
                <w:rStyle w:val="Bodytext285pt"/>
                <w:rFonts w:eastAsia="Century Schoolbook"/>
                <w:i/>
                <w:sz w:val="24"/>
                <w:szCs w:val="24"/>
              </w:rPr>
              <w:t xml:space="preserve">sol cu orizont Ea cu grosime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10 cm, </w:t>
            </w:r>
            <w:r w:rsidRPr="00E20041">
              <w:rPr>
                <w:rStyle w:val="Bodytext285pt"/>
                <w:rFonts w:eastAsia="Century Schoolbook"/>
                <w:i/>
                <w:sz w:val="24"/>
                <w:szCs w:val="24"/>
              </w:rPr>
              <w:t>orizont contractilo-gonflant (z) începând într</w:t>
            </w:r>
            <w:r>
              <w:rPr>
                <w:rStyle w:val="Bodytext285pt"/>
                <w:rFonts w:eastAsia="Century Schoolbook"/>
                <w:i/>
                <w:sz w:val="24"/>
                <w:szCs w:val="24"/>
              </w:rPr>
              <w:t>e baza orizontului Ao</w:t>
            </w:r>
            <w:r w:rsidRPr="00E20041">
              <w:rPr>
                <w:rStyle w:val="Bodytext285pt"/>
                <w:rFonts w:eastAsia="Century Schoolbook"/>
                <w:i/>
                <w:sz w:val="24"/>
                <w:szCs w:val="24"/>
              </w:rPr>
              <w:t xml:space="preserve"> şi 100 cm</w:t>
            </w:r>
            <w:r>
              <w:rPr>
                <w:rStyle w:val="Bodytext285pt"/>
                <w:rFonts w:eastAsia="Century Schoolbook"/>
                <w:i/>
                <w:sz w:val="24"/>
                <w:szCs w:val="24"/>
              </w:rPr>
              <w:t xml:space="preserve"> şi orizont W începând în primii 25 – 50 cm ai profilului</w:t>
            </w:r>
          </w:p>
        </w:tc>
      </w:tr>
      <w:tr w:rsidR="00CD20C0" w:rsidTr="008B1E90">
        <w:tc>
          <w:tcPr>
            <w:tcW w:w="7488" w:type="dxa"/>
            <w:gridSpan w:val="3"/>
          </w:tcPr>
          <w:p w:rsidR="00CD20C0" w:rsidRPr="00CD20C0" w:rsidRDefault="00CD20C0" w:rsidP="00CD20C0">
            <w:pPr>
              <w:jc w:val="center"/>
              <w:rPr>
                <w:rStyle w:val="Bodytext285pt"/>
                <w:rFonts w:eastAsia="Century Schoolbook"/>
                <w:b/>
                <w:sz w:val="24"/>
                <w:szCs w:val="24"/>
              </w:rPr>
            </w:pPr>
            <w:r>
              <w:rPr>
                <w:rStyle w:val="Bodytext285pt"/>
                <w:rFonts w:eastAsia="Century Schoolbook"/>
                <w:b/>
                <w:sz w:val="24"/>
                <w:szCs w:val="24"/>
              </w:rPr>
              <w:t>PLANOSOLUL</w:t>
            </w:r>
          </w:p>
        </w:tc>
      </w:tr>
      <w:tr w:rsidR="00CD20C0" w:rsidTr="008B1E90">
        <w:tc>
          <w:tcPr>
            <w:tcW w:w="2560" w:type="dxa"/>
          </w:tcPr>
          <w:p w:rsidR="00CD20C0" w:rsidRPr="00E65809" w:rsidRDefault="00CD20C0" w:rsidP="00D758C6">
            <w:pPr>
              <w:rPr>
                <w:rStyle w:val="Bodytext285pt"/>
                <w:rFonts w:eastAsia="Century Schoolbook"/>
                <w:iCs/>
                <w:sz w:val="24"/>
                <w:szCs w:val="24"/>
                <w:lang w:val="en-US"/>
              </w:rPr>
            </w:pPr>
            <w:r>
              <w:rPr>
                <w:rStyle w:val="Bodytext285pt"/>
                <w:rFonts w:eastAsia="Century Schoolbook"/>
                <w:iCs/>
                <w:sz w:val="24"/>
                <w:szCs w:val="24"/>
              </w:rPr>
              <w:t>albic batigleic</w:t>
            </w:r>
          </w:p>
        </w:tc>
        <w:tc>
          <w:tcPr>
            <w:tcW w:w="1236" w:type="dxa"/>
          </w:tcPr>
          <w:p w:rsidR="00CD20C0" w:rsidRDefault="00CD20C0" w:rsidP="00D758C6">
            <w:pPr>
              <w:jc w:val="both"/>
              <w:rPr>
                <w:rStyle w:val="Bodytext285pt"/>
                <w:rFonts w:eastAsia="Century Schoolbook"/>
                <w:iCs/>
                <w:sz w:val="24"/>
                <w:szCs w:val="24"/>
              </w:rPr>
            </w:pPr>
            <w:r>
              <w:rPr>
                <w:rStyle w:val="Bodytext285pt"/>
                <w:rFonts w:eastAsia="Century Schoolbook"/>
                <w:iCs/>
                <w:sz w:val="24"/>
                <w:szCs w:val="24"/>
              </w:rPr>
              <w:t>ab.dg</w:t>
            </w:r>
          </w:p>
        </w:tc>
        <w:tc>
          <w:tcPr>
            <w:tcW w:w="3692" w:type="dxa"/>
          </w:tcPr>
          <w:p w:rsidR="00CD20C0" w:rsidRDefault="00DD48C3" w:rsidP="00D758C6">
            <w:pPr>
              <w:rPr>
                <w:rStyle w:val="Bodytext285pt"/>
                <w:rFonts w:eastAsia="Century Schoolbook"/>
                <w:i/>
                <w:sz w:val="24"/>
                <w:szCs w:val="24"/>
              </w:rPr>
            </w:pPr>
            <w:r>
              <w:rPr>
                <w:rStyle w:val="Bodytext285pt"/>
                <w:rFonts w:eastAsia="Century Schoolbook"/>
                <w:i/>
                <w:sz w:val="24"/>
                <w:szCs w:val="24"/>
              </w:rPr>
              <w:t>s</w:t>
            </w:r>
            <w:r w:rsidR="00CD20C0">
              <w:rPr>
                <w:rStyle w:val="Bodytext285pt"/>
                <w:rFonts w:eastAsia="Century Schoolbook"/>
                <w:i/>
                <w:sz w:val="24"/>
                <w:szCs w:val="24"/>
              </w:rPr>
              <w:t xml:space="preserve">ol cu orizont Ea cu grosime </w:t>
            </w:r>
            <m:oMath>
              <m:r>
                <w:rPr>
                  <w:rStyle w:val="Bodytext285pt"/>
                  <w:rFonts w:ascii="Cambria Math" w:eastAsia="Century Schoolbook" w:hAnsi="Cambria Math"/>
                  <w:sz w:val="24"/>
                  <w:szCs w:val="24"/>
                </w:rPr>
                <m:t>≥</m:t>
              </m:r>
            </m:oMath>
            <w:r w:rsidR="00CD20C0">
              <w:rPr>
                <w:rStyle w:val="Bodytext285pt"/>
                <w:rFonts w:eastAsia="Century Schoolbook"/>
                <w:i/>
                <w:sz w:val="24"/>
                <w:szCs w:val="24"/>
              </w:rPr>
              <w:t xml:space="preserve"> 10 cm</w:t>
            </w:r>
            <w:r w:rsidR="00CD20C0" w:rsidRPr="00E20041">
              <w:rPr>
                <w:rStyle w:val="Bodytext285pt"/>
                <w:rFonts w:eastAsia="Century Schoolbook"/>
                <w:i/>
                <w:sz w:val="24"/>
                <w:szCs w:val="24"/>
              </w:rPr>
              <w:t xml:space="preserve"> </w:t>
            </w:r>
            <w:r w:rsidR="00CD20C0">
              <w:rPr>
                <w:rStyle w:val="Bodytext285pt"/>
                <w:rFonts w:eastAsia="Century Schoolbook"/>
                <w:i/>
                <w:sz w:val="24"/>
                <w:szCs w:val="24"/>
              </w:rPr>
              <w:t xml:space="preserve">şi </w:t>
            </w:r>
            <w:r w:rsidR="00CD20C0" w:rsidRPr="00E20041">
              <w:rPr>
                <w:rStyle w:val="Bodytext285pt"/>
                <w:rFonts w:eastAsia="Century Schoolbook"/>
                <w:i/>
                <w:sz w:val="24"/>
                <w:szCs w:val="24"/>
              </w:rPr>
              <w:t xml:space="preserve">orizont </w:t>
            </w:r>
            <w:r w:rsidR="00CD20C0" w:rsidRPr="00E20041">
              <w:rPr>
                <w:rStyle w:val="Bodytext285pt"/>
                <w:rFonts w:eastAsia="Century Schoolbook"/>
                <w:b/>
                <w:bCs/>
                <w:i/>
                <w:sz w:val="24"/>
                <w:szCs w:val="24"/>
              </w:rPr>
              <w:t>Gr</w:t>
            </w:r>
            <w:r w:rsidR="00CD20C0" w:rsidRPr="00E20041">
              <w:rPr>
                <w:rStyle w:val="Bodytext285pt"/>
                <w:rFonts w:eastAsia="Century Schoolbook"/>
                <w:i/>
                <w:sz w:val="24"/>
                <w:szCs w:val="24"/>
              </w:rPr>
              <w:t xml:space="preserve"> începând în 100 – 200 cm</w:t>
            </w:r>
            <w:r w:rsidR="00CD20C0">
              <w:rPr>
                <w:rStyle w:val="Bodytext285pt"/>
                <w:rFonts w:eastAsia="Century Schoolbook"/>
                <w:i/>
                <w:sz w:val="24"/>
                <w:szCs w:val="24"/>
              </w:rPr>
              <w:t>, schimbare texturală bruscă între orizontul eluvial (Ea) şi orizontul Bt, pe mai puţin de 7,5 cm.</w:t>
            </w:r>
          </w:p>
        </w:tc>
      </w:tr>
      <w:tr w:rsidR="00CD20C0" w:rsidTr="008B1E90">
        <w:tc>
          <w:tcPr>
            <w:tcW w:w="2560" w:type="dxa"/>
          </w:tcPr>
          <w:p w:rsidR="00CD20C0" w:rsidRDefault="00CD20C0" w:rsidP="00D758C6">
            <w:pPr>
              <w:rPr>
                <w:rStyle w:val="Bodytext285pt"/>
                <w:rFonts w:eastAsia="Century Schoolbook"/>
                <w:iCs/>
                <w:sz w:val="24"/>
                <w:szCs w:val="24"/>
              </w:rPr>
            </w:pPr>
            <w:r>
              <w:rPr>
                <w:rStyle w:val="Bodytext285pt"/>
                <w:rFonts w:eastAsia="Century Schoolbook"/>
                <w:iCs/>
                <w:sz w:val="24"/>
                <w:szCs w:val="24"/>
              </w:rPr>
              <w:t>albic  epistagnic</w:t>
            </w:r>
          </w:p>
        </w:tc>
        <w:tc>
          <w:tcPr>
            <w:tcW w:w="1236" w:type="dxa"/>
          </w:tcPr>
          <w:p w:rsidR="00CD20C0" w:rsidRDefault="00CD20C0" w:rsidP="00D758C6">
            <w:pPr>
              <w:jc w:val="both"/>
              <w:rPr>
                <w:rStyle w:val="Bodytext285pt"/>
                <w:rFonts w:eastAsia="Century Schoolbook"/>
                <w:iCs/>
                <w:sz w:val="24"/>
                <w:szCs w:val="24"/>
              </w:rPr>
            </w:pPr>
            <w:r>
              <w:rPr>
                <w:rStyle w:val="Bodytext285pt"/>
                <w:rFonts w:eastAsia="Century Schoolbook"/>
                <w:iCs/>
                <w:sz w:val="24"/>
                <w:szCs w:val="24"/>
              </w:rPr>
              <w:t>ab.pt</w:t>
            </w:r>
          </w:p>
        </w:tc>
        <w:tc>
          <w:tcPr>
            <w:tcW w:w="3692" w:type="dxa"/>
          </w:tcPr>
          <w:p w:rsidR="00CD20C0" w:rsidRDefault="00DD48C3" w:rsidP="00D758C6">
            <w:pPr>
              <w:rPr>
                <w:rStyle w:val="Bodytext285pt"/>
                <w:rFonts w:eastAsia="Century Schoolbook"/>
                <w:i/>
                <w:sz w:val="24"/>
                <w:szCs w:val="24"/>
              </w:rPr>
            </w:pPr>
            <w:r>
              <w:rPr>
                <w:rStyle w:val="Bodytext285pt"/>
                <w:rFonts w:eastAsia="Century Schoolbook"/>
                <w:i/>
                <w:sz w:val="24"/>
                <w:szCs w:val="24"/>
              </w:rPr>
              <w:t>s</w:t>
            </w:r>
            <w:r w:rsidR="00CD20C0">
              <w:rPr>
                <w:rStyle w:val="Bodytext285pt"/>
                <w:rFonts w:eastAsia="Century Schoolbook"/>
                <w:i/>
                <w:sz w:val="24"/>
                <w:szCs w:val="24"/>
              </w:rPr>
              <w:t xml:space="preserve">ol cu orizont Ea cu grosime </w:t>
            </w:r>
            <m:oMath>
              <m:r>
                <w:rPr>
                  <w:rStyle w:val="Bodytext285pt"/>
                  <w:rFonts w:ascii="Cambria Math" w:eastAsia="Century Schoolbook" w:hAnsi="Cambria Math"/>
                  <w:sz w:val="24"/>
                  <w:szCs w:val="24"/>
                </w:rPr>
                <m:t>≥</m:t>
              </m:r>
            </m:oMath>
            <w:r w:rsidR="00CD20C0">
              <w:rPr>
                <w:rStyle w:val="Bodytext285pt"/>
                <w:rFonts w:eastAsia="Century Schoolbook"/>
                <w:i/>
                <w:sz w:val="24"/>
                <w:szCs w:val="24"/>
              </w:rPr>
              <w:t xml:space="preserve"> 10 cm, schimbare texturală bruscă între orizontul eluvial (Ea) şi orizontul Bt, pe mai puţin de 7,5 cm.şi orizont W începând în primii 25 – 50 cm ai profilului</w:t>
            </w:r>
          </w:p>
        </w:tc>
      </w:tr>
      <w:tr w:rsidR="00CD20C0" w:rsidTr="008B1E90">
        <w:tc>
          <w:tcPr>
            <w:tcW w:w="2560" w:type="dxa"/>
          </w:tcPr>
          <w:p w:rsidR="00CD20C0" w:rsidRDefault="00CD20C0" w:rsidP="00D758C6">
            <w:pPr>
              <w:rPr>
                <w:rStyle w:val="Bodytext285pt"/>
                <w:rFonts w:eastAsia="Century Schoolbook"/>
                <w:iCs/>
                <w:sz w:val="24"/>
                <w:szCs w:val="24"/>
              </w:rPr>
            </w:pPr>
            <w:r>
              <w:rPr>
                <w:rStyle w:val="Bodytext285pt"/>
                <w:rFonts w:eastAsia="Century Schoolbook"/>
                <w:iCs/>
                <w:sz w:val="24"/>
                <w:szCs w:val="24"/>
              </w:rPr>
              <w:t>molic batigleic</w:t>
            </w:r>
          </w:p>
        </w:tc>
        <w:tc>
          <w:tcPr>
            <w:tcW w:w="1236" w:type="dxa"/>
          </w:tcPr>
          <w:p w:rsidR="00CD20C0" w:rsidRDefault="00CD20C0" w:rsidP="00D758C6">
            <w:pPr>
              <w:jc w:val="both"/>
              <w:rPr>
                <w:rStyle w:val="Bodytext285pt"/>
                <w:rFonts w:eastAsia="Century Schoolbook"/>
                <w:iCs/>
                <w:sz w:val="24"/>
                <w:szCs w:val="24"/>
              </w:rPr>
            </w:pPr>
            <w:r>
              <w:rPr>
                <w:rStyle w:val="Bodytext285pt"/>
                <w:rFonts w:eastAsia="Century Schoolbook"/>
                <w:iCs/>
                <w:sz w:val="24"/>
                <w:szCs w:val="24"/>
              </w:rPr>
              <w:t>mo.dg</w:t>
            </w:r>
          </w:p>
        </w:tc>
        <w:tc>
          <w:tcPr>
            <w:tcW w:w="3692" w:type="dxa"/>
          </w:tcPr>
          <w:p w:rsidR="00CD20C0" w:rsidRDefault="00DD48C3" w:rsidP="00D758C6">
            <w:pPr>
              <w:rPr>
                <w:rStyle w:val="Bodytext285pt"/>
                <w:rFonts w:eastAsia="Century Schoolbook"/>
                <w:i/>
                <w:sz w:val="24"/>
                <w:szCs w:val="24"/>
              </w:rPr>
            </w:pPr>
            <w:r>
              <w:rPr>
                <w:rStyle w:val="Bodytext285pt"/>
                <w:rFonts w:eastAsia="Century Schoolbook"/>
                <w:i/>
                <w:sz w:val="24"/>
                <w:szCs w:val="24"/>
              </w:rPr>
              <w:t>s</w:t>
            </w:r>
            <w:r w:rsidR="00CD20C0">
              <w:rPr>
                <w:rStyle w:val="Bodytext285pt"/>
                <w:rFonts w:eastAsia="Century Schoolbook"/>
                <w:i/>
                <w:sz w:val="24"/>
                <w:szCs w:val="24"/>
              </w:rPr>
              <w:t>ol cu orizont orizont Am (V</w:t>
            </w:r>
            <m:oMath>
              <m:r>
                <w:rPr>
                  <w:rStyle w:val="Bodytext285pt"/>
                  <w:rFonts w:ascii="Cambria Math" w:eastAsia="Century Schoolbook" w:hAnsi="Cambria Math"/>
                  <w:sz w:val="24"/>
                  <w:szCs w:val="24"/>
                </w:rPr>
                <m:t>&gt;</m:t>
              </m:r>
            </m:oMath>
            <w:r w:rsidR="00CD20C0">
              <w:rPr>
                <w:rStyle w:val="Bodytext285pt"/>
                <w:rFonts w:eastAsia="Century Schoolbook"/>
                <w:i/>
                <w:sz w:val="24"/>
                <w:szCs w:val="24"/>
              </w:rPr>
              <w:t>53%),</w:t>
            </w:r>
            <w:r w:rsidR="00CD20C0" w:rsidRPr="00E20041">
              <w:rPr>
                <w:rStyle w:val="Bodytext285pt"/>
                <w:rFonts w:eastAsia="Century Schoolbook"/>
                <w:i/>
                <w:sz w:val="24"/>
                <w:szCs w:val="24"/>
              </w:rPr>
              <w:t xml:space="preserve"> orizont </w:t>
            </w:r>
            <w:r w:rsidR="00CD20C0" w:rsidRPr="00E20041">
              <w:rPr>
                <w:rStyle w:val="Bodytext285pt"/>
                <w:rFonts w:eastAsia="Century Schoolbook"/>
                <w:b/>
                <w:bCs/>
                <w:i/>
                <w:sz w:val="24"/>
                <w:szCs w:val="24"/>
              </w:rPr>
              <w:t>Gr</w:t>
            </w:r>
            <w:r w:rsidR="00CD20C0" w:rsidRPr="00E20041">
              <w:rPr>
                <w:rStyle w:val="Bodytext285pt"/>
                <w:rFonts w:eastAsia="Century Schoolbook"/>
                <w:i/>
                <w:sz w:val="24"/>
                <w:szCs w:val="24"/>
              </w:rPr>
              <w:t xml:space="preserve"> începând în 100 – 200 cm.</w:t>
            </w:r>
            <w:r w:rsidR="00CD20C0">
              <w:rPr>
                <w:rStyle w:val="Bodytext285pt"/>
                <w:rFonts w:eastAsia="Century Schoolbook"/>
                <w:i/>
                <w:sz w:val="24"/>
                <w:szCs w:val="24"/>
              </w:rPr>
              <w:t>, orizont Elv, schimbare texturală bruscă între orizontul eluvial (Elv) şi orizontul Bt, pe mai puţin de 7,5 cm</w:t>
            </w:r>
          </w:p>
        </w:tc>
      </w:tr>
      <w:tr w:rsidR="00CD20C0" w:rsidTr="008B1E90">
        <w:tc>
          <w:tcPr>
            <w:tcW w:w="2560" w:type="dxa"/>
          </w:tcPr>
          <w:p w:rsidR="00CD20C0" w:rsidRDefault="00CD20C0" w:rsidP="00D758C6">
            <w:pPr>
              <w:rPr>
                <w:rStyle w:val="Bodytext285pt"/>
                <w:rFonts w:eastAsia="Century Schoolbook"/>
                <w:iCs/>
                <w:sz w:val="24"/>
                <w:szCs w:val="24"/>
              </w:rPr>
            </w:pPr>
            <w:r>
              <w:rPr>
                <w:rStyle w:val="Bodytext285pt"/>
                <w:rFonts w:eastAsia="Century Schoolbook"/>
                <w:iCs/>
                <w:sz w:val="24"/>
                <w:szCs w:val="24"/>
              </w:rPr>
              <w:t>molic vertic</w:t>
            </w:r>
          </w:p>
        </w:tc>
        <w:tc>
          <w:tcPr>
            <w:tcW w:w="1236" w:type="dxa"/>
          </w:tcPr>
          <w:p w:rsidR="00CD20C0" w:rsidRDefault="00CD20C0" w:rsidP="00D758C6">
            <w:pPr>
              <w:jc w:val="both"/>
              <w:rPr>
                <w:rStyle w:val="Bodytext285pt"/>
                <w:rFonts w:eastAsia="Century Schoolbook"/>
                <w:iCs/>
                <w:sz w:val="24"/>
                <w:szCs w:val="24"/>
              </w:rPr>
            </w:pPr>
            <w:r>
              <w:rPr>
                <w:rStyle w:val="Bodytext285pt"/>
                <w:rFonts w:eastAsia="Century Schoolbook"/>
                <w:iCs/>
                <w:sz w:val="24"/>
                <w:szCs w:val="24"/>
              </w:rPr>
              <w:t>mo.vs</w:t>
            </w:r>
          </w:p>
        </w:tc>
        <w:tc>
          <w:tcPr>
            <w:tcW w:w="3692" w:type="dxa"/>
          </w:tcPr>
          <w:p w:rsidR="00CD20C0" w:rsidRDefault="00DD48C3" w:rsidP="00D758C6">
            <w:pPr>
              <w:rPr>
                <w:rStyle w:val="Bodytext285pt"/>
                <w:rFonts w:eastAsia="Century Schoolbook"/>
                <w:i/>
                <w:sz w:val="24"/>
                <w:szCs w:val="24"/>
              </w:rPr>
            </w:pPr>
            <w:r>
              <w:rPr>
                <w:rStyle w:val="Bodytext285pt"/>
                <w:rFonts w:eastAsia="Century Schoolbook"/>
                <w:i/>
                <w:sz w:val="24"/>
                <w:szCs w:val="24"/>
              </w:rPr>
              <w:t>s</w:t>
            </w:r>
            <w:r w:rsidR="00CD20C0">
              <w:rPr>
                <w:rStyle w:val="Bodytext285pt"/>
                <w:rFonts w:eastAsia="Century Schoolbook"/>
                <w:i/>
                <w:sz w:val="24"/>
                <w:szCs w:val="24"/>
              </w:rPr>
              <w:t>ol cu orizont orizont Am (V</w:t>
            </w:r>
            <m:oMath>
              <m:r>
                <w:rPr>
                  <w:rStyle w:val="Bodytext285pt"/>
                  <w:rFonts w:ascii="Cambria Math" w:eastAsia="Century Schoolbook" w:hAnsi="Cambria Math"/>
                  <w:sz w:val="24"/>
                  <w:szCs w:val="24"/>
                </w:rPr>
                <m:t>&gt;</m:t>
              </m:r>
            </m:oMath>
            <w:r w:rsidR="00CD20C0">
              <w:rPr>
                <w:rStyle w:val="Bodytext285pt"/>
                <w:rFonts w:eastAsia="Century Schoolbook"/>
                <w:i/>
                <w:sz w:val="24"/>
                <w:szCs w:val="24"/>
              </w:rPr>
              <w:t>53%),</w:t>
            </w:r>
            <w:r w:rsidR="00CD20C0" w:rsidRPr="00E20041">
              <w:rPr>
                <w:rStyle w:val="Bodytext285pt"/>
                <w:rFonts w:eastAsia="Century Schoolbook"/>
                <w:i/>
                <w:sz w:val="24"/>
                <w:szCs w:val="24"/>
              </w:rPr>
              <w:t xml:space="preserve"> orizont contractilo-gonflant (z) în</w:t>
            </w:r>
            <w:r w:rsidR="00CD20C0">
              <w:rPr>
                <w:rStyle w:val="Bodytext285pt"/>
                <w:rFonts w:eastAsia="Century Schoolbook"/>
                <w:i/>
                <w:sz w:val="24"/>
                <w:szCs w:val="24"/>
              </w:rPr>
              <w:t>cepând între baza orizontului A</w:t>
            </w:r>
            <w:r w:rsidR="00CD20C0" w:rsidRPr="00E20041">
              <w:rPr>
                <w:rStyle w:val="Bodytext285pt"/>
                <w:rFonts w:eastAsia="Century Schoolbook"/>
                <w:i/>
                <w:sz w:val="24"/>
                <w:szCs w:val="24"/>
              </w:rPr>
              <w:t xml:space="preserve"> şi 100 cm.</w:t>
            </w:r>
            <w:r w:rsidR="00CD20C0">
              <w:rPr>
                <w:rStyle w:val="Bodytext285pt"/>
                <w:rFonts w:eastAsia="Century Schoolbook"/>
                <w:i/>
                <w:sz w:val="24"/>
                <w:szCs w:val="24"/>
              </w:rPr>
              <w:t xml:space="preserve"> orizont Elv, schimbare texturală bruscă între orizontul eluvial (Elv) şi orizontul Bt, pe mai puţin de 7,5 cm</w:t>
            </w:r>
          </w:p>
        </w:tc>
      </w:tr>
      <w:tr w:rsidR="00CD20C0" w:rsidTr="008B1E90">
        <w:tc>
          <w:tcPr>
            <w:tcW w:w="2560" w:type="dxa"/>
          </w:tcPr>
          <w:p w:rsidR="00CD20C0" w:rsidRDefault="00CD20C0" w:rsidP="00D758C6">
            <w:pPr>
              <w:rPr>
                <w:rStyle w:val="Bodytext285pt"/>
                <w:rFonts w:eastAsia="Century Schoolbook"/>
                <w:iCs/>
                <w:sz w:val="24"/>
                <w:szCs w:val="24"/>
              </w:rPr>
            </w:pPr>
            <w:r>
              <w:rPr>
                <w:rStyle w:val="Bodytext285pt"/>
                <w:rFonts w:eastAsia="Century Schoolbook"/>
                <w:iCs/>
                <w:sz w:val="24"/>
                <w:szCs w:val="24"/>
              </w:rPr>
              <w:t>vertic epistagnic</w:t>
            </w:r>
          </w:p>
        </w:tc>
        <w:tc>
          <w:tcPr>
            <w:tcW w:w="1236" w:type="dxa"/>
          </w:tcPr>
          <w:p w:rsidR="00CD20C0" w:rsidRDefault="00CD20C0" w:rsidP="00D758C6">
            <w:pPr>
              <w:jc w:val="both"/>
              <w:rPr>
                <w:rStyle w:val="Bodytext285pt"/>
                <w:rFonts w:eastAsia="Century Schoolbook"/>
                <w:iCs/>
                <w:sz w:val="24"/>
                <w:szCs w:val="24"/>
              </w:rPr>
            </w:pPr>
            <w:r>
              <w:rPr>
                <w:rStyle w:val="Bodytext285pt"/>
                <w:rFonts w:eastAsia="Century Schoolbook"/>
                <w:iCs/>
                <w:sz w:val="24"/>
                <w:szCs w:val="24"/>
              </w:rPr>
              <w:t>ab.pt</w:t>
            </w:r>
          </w:p>
        </w:tc>
        <w:tc>
          <w:tcPr>
            <w:tcW w:w="3692" w:type="dxa"/>
          </w:tcPr>
          <w:p w:rsidR="00CD20C0" w:rsidRDefault="00DD48C3" w:rsidP="00D758C6">
            <w:pPr>
              <w:rPr>
                <w:rStyle w:val="Bodytext285pt"/>
                <w:rFonts w:eastAsia="Century Schoolbook"/>
                <w:i/>
                <w:sz w:val="24"/>
                <w:szCs w:val="24"/>
              </w:rPr>
            </w:pPr>
            <w:r>
              <w:rPr>
                <w:rStyle w:val="Bodytext285pt"/>
                <w:rFonts w:eastAsia="Century Schoolbook"/>
                <w:i/>
                <w:sz w:val="24"/>
                <w:szCs w:val="24"/>
              </w:rPr>
              <w:t>s</w:t>
            </w:r>
            <w:r w:rsidR="00CD20C0">
              <w:rPr>
                <w:rStyle w:val="Bodytext285pt"/>
                <w:rFonts w:eastAsia="Century Schoolbook"/>
                <w:i/>
                <w:sz w:val="24"/>
                <w:szCs w:val="24"/>
              </w:rPr>
              <w:t xml:space="preserve">ol cu orizont Elv cu grosime </w:t>
            </w:r>
            <m:oMath>
              <m:r>
                <w:rPr>
                  <w:rStyle w:val="Bodytext285pt"/>
                  <w:rFonts w:ascii="Cambria Math" w:eastAsia="Century Schoolbook" w:hAnsi="Cambria Math"/>
                  <w:sz w:val="24"/>
                  <w:szCs w:val="24"/>
                </w:rPr>
                <m:t>≥</m:t>
              </m:r>
            </m:oMath>
            <w:r w:rsidR="00CD20C0">
              <w:rPr>
                <w:rStyle w:val="Bodytext285pt"/>
                <w:rFonts w:eastAsia="Century Schoolbook"/>
                <w:i/>
                <w:sz w:val="24"/>
                <w:szCs w:val="24"/>
              </w:rPr>
              <w:t xml:space="preserve"> 10 cm, </w:t>
            </w:r>
            <w:r w:rsidR="00CD20C0" w:rsidRPr="00E20041">
              <w:rPr>
                <w:rStyle w:val="Bodytext285pt"/>
                <w:rFonts w:eastAsia="Century Schoolbook"/>
                <w:i/>
                <w:sz w:val="24"/>
                <w:szCs w:val="24"/>
              </w:rPr>
              <w:t>orizont contractilo-gonflant (z) începând într</w:t>
            </w:r>
            <w:r w:rsidR="00CD20C0">
              <w:rPr>
                <w:rStyle w:val="Bodytext285pt"/>
                <w:rFonts w:eastAsia="Century Schoolbook"/>
                <w:i/>
                <w:sz w:val="24"/>
                <w:szCs w:val="24"/>
              </w:rPr>
              <w:t>e baza orizontului Ao</w:t>
            </w:r>
            <w:r w:rsidR="00CD20C0" w:rsidRPr="00E20041">
              <w:rPr>
                <w:rStyle w:val="Bodytext285pt"/>
                <w:rFonts w:eastAsia="Century Schoolbook"/>
                <w:i/>
                <w:sz w:val="24"/>
                <w:szCs w:val="24"/>
              </w:rPr>
              <w:t xml:space="preserve"> şi 100 cm</w:t>
            </w:r>
            <w:r w:rsidR="00CD20C0">
              <w:rPr>
                <w:rStyle w:val="Bodytext285pt"/>
                <w:rFonts w:eastAsia="Century Schoolbook"/>
                <w:i/>
                <w:sz w:val="24"/>
                <w:szCs w:val="24"/>
              </w:rPr>
              <w:t xml:space="preserve"> şi orizont W începând în primii 25 – 50 cm ai profilului, schimbare texturală bruscă între orizontul eluvial (Elv) şi orizontul Bt, pe mai puţin de 7,5 cm.</w:t>
            </w:r>
          </w:p>
        </w:tc>
      </w:tr>
      <w:tr w:rsidR="00CD20C0" w:rsidTr="008B1E90">
        <w:tc>
          <w:tcPr>
            <w:tcW w:w="2560" w:type="dxa"/>
          </w:tcPr>
          <w:p w:rsidR="00CD20C0" w:rsidRDefault="00CD20C0" w:rsidP="00D758C6">
            <w:pPr>
              <w:rPr>
                <w:rStyle w:val="Bodytext285pt"/>
                <w:rFonts w:eastAsia="Century Schoolbook"/>
                <w:iCs/>
                <w:sz w:val="24"/>
                <w:szCs w:val="24"/>
              </w:rPr>
            </w:pPr>
            <w:r>
              <w:rPr>
                <w:rStyle w:val="Bodytext285pt"/>
                <w:rFonts w:eastAsia="Century Schoolbook"/>
                <w:iCs/>
                <w:sz w:val="24"/>
                <w:szCs w:val="24"/>
              </w:rPr>
              <w:t>albic vertic</w:t>
            </w:r>
          </w:p>
        </w:tc>
        <w:tc>
          <w:tcPr>
            <w:tcW w:w="1236" w:type="dxa"/>
          </w:tcPr>
          <w:p w:rsidR="00CD20C0" w:rsidRDefault="00CD20C0" w:rsidP="00D758C6">
            <w:pPr>
              <w:jc w:val="both"/>
              <w:rPr>
                <w:rStyle w:val="Bodytext285pt"/>
                <w:rFonts w:eastAsia="Century Schoolbook"/>
                <w:iCs/>
                <w:sz w:val="24"/>
                <w:szCs w:val="24"/>
              </w:rPr>
            </w:pPr>
            <w:r>
              <w:rPr>
                <w:rStyle w:val="Bodytext285pt"/>
                <w:rFonts w:eastAsia="Century Schoolbook"/>
                <w:iCs/>
                <w:sz w:val="24"/>
                <w:szCs w:val="24"/>
              </w:rPr>
              <w:t>ab.vs</w:t>
            </w:r>
          </w:p>
        </w:tc>
        <w:tc>
          <w:tcPr>
            <w:tcW w:w="3692" w:type="dxa"/>
          </w:tcPr>
          <w:p w:rsidR="00CD20C0" w:rsidRDefault="00DD48C3" w:rsidP="00D758C6">
            <w:pPr>
              <w:rPr>
                <w:rStyle w:val="Bodytext285pt"/>
                <w:rFonts w:eastAsia="Century Schoolbook"/>
                <w:i/>
                <w:sz w:val="24"/>
                <w:szCs w:val="24"/>
              </w:rPr>
            </w:pPr>
            <w:r>
              <w:rPr>
                <w:rStyle w:val="Bodytext285pt"/>
                <w:rFonts w:eastAsia="Century Schoolbook"/>
                <w:i/>
                <w:sz w:val="24"/>
                <w:szCs w:val="24"/>
              </w:rPr>
              <w:t>s</w:t>
            </w:r>
            <w:r w:rsidR="00CD20C0">
              <w:rPr>
                <w:rStyle w:val="Bodytext285pt"/>
                <w:rFonts w:eastAsia="Century Schoolbook"/>
                <w:i/>
                <w:sz w:val="24"/>
                <w:szCs w:val="24"/>
              </w:rPr>
              <w:t xml:space="preserve">ol cu orizont Ea cu grosime </w:t>
            </w:r>
            <m:oMath>
              <m:r>
                <w:rPr>
                  <w:rStyle w:val="Bodytext285pt"/>
                  <w:rFonts w:ascii="Cambria Math" w:eastAsia="Century Schoolbook" w:hAnsi="Cambria Math"/>
                  <w:sz w:val="24"/>
                  <w:szCs w:val="24"/>
                </w:rPr>
                <m:t>≥</m:t>
              </m:r>
            </m:oMath>
            <w:r w:rsidR="00CD20C0">
              <w:rPr>
                <w:rStyle w:val="Bodytext285pt"/>
                <w:rFonts w:eastAsia="Century Schoolbook"/>
                <w:i/>
                <w:sz w:val="24"/>
                <w:szCs w:val="24"/>
              </w:rPr>
              <w:t xml:space="preserve"> 10 </w:t>
            </w:r>
            <w:r w:rsidR="00CD20C0">
              <w:rPr>
                <w:rStyle w:val="Bodytext285pt"/>
                <w:rFonts w:eastAsia="Century Schoolbook"/>
                <w:i/>
                <w:sz w:val="24"/>
                <w:szCs w:val="24"/>
              </w:rPr>
              <w:lastRenderedPageBreak/>
              <w:t>cm</w:t>
            </w:r>
            <w:r w:rsidR="00CD20C0" w:rsidRPr="00E20041">
              <w:rPr>
                <w:rStyle w:val="Bodytext285pt"/>
                <w:rFonts w:eastAsia="Century Schoolbook"/>
                <w:i/>
                <w:sz w:val="24"/>
                <w:szCs w:val="24"/>
              </w:rPr>
              <w:t xml:space="preserve"> </w:t>
            </w:r>
            <w:r w:rsidR="00CD20C0">
              <w:rPr>
                <w:rStyle w:val="Bodytext285pt"/>
                <w:rFonts w:eastAsia="Century Schoolbook"/>
                <w:i/>
                <w:sz w:val="24"/>
                <w:szCs w:val="24"/>
              </w:rPr>
              <w:t xml:space="preserve">şi </w:t>
            </w:r>
            <w:r w:rsidR="00CD20C0" w:rsidRPr="00E20041">
              <w:rPr>
                <w:rStyle w:val="Bodytext285pt"/>
                <w:rFonts w:eastAsia="Century Schoolbook"/>
                <w:i/>
                <w:sz w:val="24"/>
                <w:szCs w:val="24"/>
              </w:rPr>
              <w:t>orizont contractilo-gonflant (z) începând într</w:t>
            </w:r>
            <w:r w:rsidR="00CD20C0">
              <w:rPr>
                <w:rStyle w:val="Bodytext285pt"/>
                <w:rFonts w:eastAsia="Century Schoolbook"/>
                <w:i/>
                <w:sz w:val="24"/>
                <w:szCs w:val="24"/>
              </w:rPr>
              <w:t>e baza orizontului Ao</w:t>
            </w:r>
            <w:r w:rsidR="00CD20C0" w:rsidRPr="00E20041">
              <w:rPr>
                <w:rStyle w:val="Bodytext285pt"/>
                <w:rFonts w:eastAsia="Century Schoolbook"/>
                <w:i/>
                <w:sz w:val="24"/>
                <w:szCs w:val="24"/>
              </w:rPr>
              <w:t xml:space="preserve"> şi 100 cm</w:t>
            </w:r>
            <w:r w:rsidR="00CD20C0">
              <w:rPr>
                <w:rStyle w:val="Bodytext285pt"/>
                <w:rFonts w:eastAsia="Century Schoolbook"/>
                <w:i/>
                <w:sz w:val="24"/>
                <w:szCs w:val="24"/>
              </w:rPr>
              <w:t xml:space="preserve"> , schimbare texturală bruscă între orizontul eluvial (Ea) şi orizontul Bt, pe mai puţin de 7,5 cm</w:t>
            </w:r>
          </w:p>
        </w:tc>
      </w:tr>
      <w:tr w:rsidR="00CD20C0" w:rsidTr="008B1E90">
        <w:tc>
          <w:tcPr>
            <w:tcW w:w="7488" w:type="dxa"/>
            <w:gridSpan w:val="3"/>
          </w:tcPr>
          <w:p w:rsidR="00CD20C0" w:rsidRPr="00CD20C0" w:rsidRDefault="00067BAC" w:rsidP="00067BAC">
            <w:pPr>
              <w:jc w:val="center"/>
              <w:rPr>
                <w:rStyle w:val="Bodytext285pt"/>
                <w:rFonts w:eastAsia="Century Schoolbook"/>
                <w:b/>
                <w:sz w:val="24"/>
                <w:szCs w:val="24"/>
              </w:rPr>
            </w:pPr>
            <w:r>
              <w:rPr>
                <w:rStyle w:val="Bodytext285pt"/>
                <w:rFonts w:eastAsia="Century Schoolbook"/>
                <w:b/>
                <w:sz w:val="24"/>
                <w:szCs w:val="24"/>
              </w:rPr>
              <w:lastRenderedPageBreak/>
              <w:t>ALOSOLUL</w:t>
            </w:r>
          </w:p>
        </w:tc>
      </w:tr>
      <w:tr w:rsidR="00067BAC" w:rsidTr="008B1E90">
        <w:tc>
          <w:tcPr>
            <w:tcW w:w="2560" w:type="dxa"/>
          </w:tcPr>
          <w:p w:rsidR="00067BAC" w:rsidRDefault="00067BAC" w:rsidP="00D758C6">
            <w:pPr>
              <w:rPr>
                <w:rStyle w:val="Bodytext285pt"/>
                <w:rFonts w:eastAsia="Century Schoolbook"/>
                <w:iCs/>
                <w:sz w:val="24"/>
                <w:szCs w:val="24"/>
              </w:rPr>
            </w:pPr>
            <w:r>
              <w:rPr>
                <w:rStyle w:val="Bodytext285pt"/>
                <w:rFonts w:eastAsia="Century Schoolbook"/>
                <w:iCs/>
                <w:sz w:val="24"/>
                <w:szCs w:val="24"/>
              </w:rPr>
              <w:t xml:space="preserve">Molic batigleic </w:t>
            </w:r>
          </w:p>
        </w:tc>
        <w:tc>
          <w:tcPr>
            <w:tcW w:w="1236" w:type="dxa"/>
          </w:tcPr>
          <w:p w:rsidR="00067BAC" w:rsidRDefault="00067BAC" w:rsidP="00D758C6">
            <w:pPr>
              <w:jc w:val="both"/>
              <w:rPr>
                <w:rStyle w:val="Bodytext285pt"/>
                <w:rFonts w:eastAsia="Century Schoolbook"/>
                <w:iCs/>
                <w:sz w:val="24"/>
                <w:szCs w:val="24"/>
              </w:rPr>
            </w:pPr>
            <w:r>
              <w:rPr>
                <w:rStyle w:val="Bodytext285pt"/>
                <w:rFonts w:eastAsia="Century Schoolbook"/>
                <w:iCs/>
                <w:sz w:val="24"/>
                <w:szCs w:val="24"/>
              </w:rPr>
              <w:t>mo.dg</w:t>
            </w:r>
          </w:p>
        </w:tc>
        <w:tc>
          <w:tcPr>
            <w:tcW w:w="3692" w:type="dxa"/>
          </w:tcPr>
          <w:p w:rsidR="00067BAC" w:rsidRDefault="00067BAC" w:rsidP="00D758C6">
            <w:pPr>
              <w:rPr>
                <w:rStyle w:val="Bodytext285pt"/>
                <w:rFonts w:eastAsia="Century Schoolbook"/>
                <w:i/>
                <w:sz w:val="24"/>
                <w:szCs w:val="24"/>
              </w:rPr>
            </w:pPr>
            <w:r>
              <w:rPr>
                <w:rStyle w:val="Bodytext285pt"/>
                <w:rFonts w:eastAsia="Century Schoolbook"/>
                <w:i/>
                <w:sz w:val="24"/>
                <w:szCs w:val="24"/>
              </w:rPr>
              <w:t>sol cu orizont Am (V%</w:t>
            </w:r>
            <m:oMath>
              <m:r>
                <w:rPr>
                  <w:rStyle w:val="Bodytext285pt"/>
                  <w:rFonts w:ascii="Cambria Math" w:eastAsia="Century Schoolbook" w:hAnsi="Cambria Math"/>
                  <w:sz w:val="24"/>
                  <w:szCs w:val="24"/>
                </w:rPr>
                <m:t>&gt;</m:t>
              </m:r>
            </m:oMath>
            <w:r>
              <w:rPr>
                <w:rStyle w:val="Bodytext285pt"/>
                <w:rFonts w:eastAsia="Century Schoolbook"/>
                <w:i/>
                <w:sz w:val="24"/>
                <w:szCs w:val="24"/>
              </w:rPr>
              <w:t>55) şi</w:t>
            </w:r>
            <w:r w:rsidRPr="00E20041">
              <w:rPr>
                <w:rStyle w:val="Bodytext285pt"/>
                <w:rFonts w:eastAsia="Century Schoolbook"/>
                <w:i/>
                <w:sz w:val="24"/>
                <w:szCs w:val="24"/>
              </w:rPr>
              <w:t xml:space="preserve"> orizont </w:t>
            </w:r>
            <w:r w:rsidRPr="00E20041">
              <w:rPr>
                <w:rStyle w:val="Bodytext285pt"/>
                <w:rFonts w:eastAsia="Century Schoolbook"/>
                <w:b/>
                <w:bCs/>
                <w:i/>
                <w:sz w:val="24"/>
                <w:szCs w:val="24"/>
              </w:rPr>
              <w:t>Gr</w:t>
            </w:r>
            <w:r w:rsidRPr="00E20041">
              <w:rPr>
                <w:rStyle w:val="Bodytext285pt"/>
                <w:rFonts w:eastAsia="Century Schoolbook"/>
                <w:i/>
                <w:sz w:val="24"/>
                <w:szCs w:val="24"/>
              </w:rPr>
              <w:t xml:space="preserve"> începând în 100 – 200 cm.</w:t>
            </w:r>
          </w:p>
        </w:tc>
      </w:tr>
      <w:tr w:rsidR="00067BAC" w:rsidTr="008B1E90">
        <w:tc>
          <w:tcPr>
            <w:tcW w:w="2560" w:type="dxa"/>
          </w:tcPr>
          <w:p w:rsidR="00067BAC" w:rsidRDefault="00067BAC" w:rsidP="00D758C6">
            <w:pPr>
              <w:rPr>
                <w:rStyle w:val="Bodytext285pt"/>
                <w:rFonts w:eastAsia="Century Schoolbook"/>
                <w:iCs/>
                <w:sz w:val="24"/>
                <w:szCs w:val="24"/>
              </w:rPr>
            </w:pPr>
            <w:r>
              <w:rPr>
                <w:rStyle w:val="Bodytext285pt"/>
                <w:rFonts w:eastAsia="Century Schoolbook"/>
                <w:iCs/>
                <w:sz w:val="24"/>
                <w:szCs w:val="24"/>
              </w:rPr>
              <w:t xml:space="preserve">Molic vertic </w:t>
            </w:r>
          </w:p>
        </w:tc>
        <w:tc>
          <w:tcPr>
            <w:tcW w:w="1236" w:type="dxa"/>
          </w:tcPr>
          <w:p w:rsidR="00067BAC" w:rsidRDefault="00067BAC" w:rsidP="00D758C6">
            <w:pPr>
              <w:jc w:val="both"/>
              <w:rPr>
                <w:rStyle w:val="Bodytext285pt"/>
                <w:rFonts w:eastAsia="Century Schoolbook"/>
                <w:iCs/>
                <w:sz w:val="24"/>
                <w:szCs w:val="24"/>
              </w:rPr>
            </w:pPr>
            <w:r>
              <w:rPr>
                <w:rStyle w:val="Bodytext285pt"/>
                <w:rFonts w:eastAsia="Century Schoolbook"/>
                <w:iCs/>
                <w:sz w:val="24"/>
                <w:szCs w:val="24"/>
              </w:rPr>
              <w:t>mo.vs</w:t>
            </w:r>
          </w:p>
        </w:tc>
        <w:tc>
          <w:tcPr>
            <w:tcW w:w="3692" w:type="dxa"/>
          </w:tcPr>
          <w:p w:rsidR="00067BAC" w:rsidRDefault="00067BAC" w:rsidP="00D758C6">
            <w:pPr>
              <w:rPr>
                <w:rStyle w:val="Bodytext285pt"/>
                <w:rFonts w:eastAsia="Century Schoolbook"/>
                <w:i/>
                <w:sz w:val="24"/>
                <w:szCs w:val="24"/>
              </w:rPr>
            </w:pPr>
            <w:r>
              <w:rPr>
                <w:rStyle w:val="Bodytext285pt"/>
                <w:rFonts w:eastAsia="Century Schoolbook"/>
                <w:i/>
                <w:sz w:val="24"/>
                <w:szCs w:val="24"/>
              </w:rPr>
              <w:t>sol cu orizont Am (V%</w:t>
            </w:r>
            <m:oMath>
              <m:r>
                <w:rPr>
                  <w:rStyle w:val="Bodytext285pt"/>
                  <w:rFonts w:ascii="Cambria Math" w:eastAsia="Century Schoolbook" w:hAnsi="Cambria Math"/>
                  <w:sz w:val="24"/>
                  <w:szCs w:val="24"/>
                </w:rPr>
                <m:t>&gt;</m:t>
              </m:r>
            </m:oMath>
            <w:r>
              <w:rPr>
                <w:rStyle w:val="Bodytext285pt"/>
                <w:rFonts w:eastAsia="Century Schoolbook"/>
                <w:i/>
                <w:sz w:val="24"/>
                <w:szCs w:val="24"/>
              </w:rPr>
              <w:t>55 ) şi</w:t>
            </w:r>
            <w:r w:rsidRPr="00E20041">
              <w:rPr>
                <w:rStyle w:val="Bodytext285pt"/>
                <w:rFonts w:eastAsia="Century Schoolbook"/>
                <w:i/>
                <w:sz w:val="24"/>
                <w:szCs w:val="24"/>
              </w:rPr>
              <w:t xml:space="preserve"> orizont contractilo-gonflant (z) începând într</w:t>
            </w:r>
            <w:r>
              <w:rPr>
                <w:rStyle w:val="Bodytext285pt"/>
                <w:rFonts w:eastAsia="Century Schoolbook"/>
                <w:i/>
                <w:sz w:val="24"/>
                <w:szCs w:val="24"/>
              </w:rPr>
              <w:t>e baza orizontului Ao</w:t>
            </w:r>
            <w:r w:rsidRPr="00E20041">
              <w:rPr>
                <w:rStyle w:val="Bodytext285pt"/>
                <w:rFonts w:eastAsia="Century Schoolbook"/>
                <w:i/>
                <w:sz w:val="24"/>
                <w:szCs w:val="24"/>
              </w:rPr>
              <w:t xml:space="preserve"> şi 100 cm</w:t>
            </w:r>
          </w:p>
        </w:tc>
      </w:tr>
      <w:tr w:rsidR="00067BAC" w:rsidTr="008B1E90">
        <w:tc>
          <w:tcPr>
            <w:tcW w:w="2560" w:type="dxa"/>
          </w:tcPr>
          <w:p w:rsidR="00067BAC" w:rsidRDefault="00067BAC" w:rsidP="00D758C6">
            <w:pPr>
              <w:rPr>
                <w:rStyle w:val="Bodytext285pt"/>
                <w:rFonts w:eastAsia="Century Schoolbook"/>
                <w:iCs/>
                <w:sz w:val="24"/>
                <w:szCs w:val="24"/>
              </w:rPr>
            </w:pPr>
            <w:r>
              <w:rPr>
                <w:rStyle w:val="Bodytext285pt"/>
                <w:rFonts w:eastAsia="Century Schoolbook"/>
                <w:iCs/>
                <w:sz w:val="24"/>
                <w:szCs w:val="24"/>
              </w:rPr>
              <w:t>Vertic epistagnic</w:t>
            </w:r>
          </w:p>
        </w:tc>
        <w:tc>
          <w:tcPr>
            <w:tcW w:w="1236" w:type="dxa"/>
          </w:tcPr>
          <w:p w:rsidR="00067BAC" w:rsidRDefault="00067BAC" w:rsidP="00D758C6">
            <w:pPr>
              <w:jc w:val="both"/>
              <w:rPr>
                <w:rStyle w:val="Bodytext285pt"/>
                <w:rFonts w:eastAsia="Century Schoolbook"/>
                <w:iCs/>
                <w:sz w:val="24"/>
                <w:szCs w:val="24"/>
              </w:rPr>
            </w:pPr>
            <w:r>
              <w:rPr>
                <w:rStyle w:val="Bodytext285pt"/>
                <w:rFonts w:eastAsia="Century Schoolbook"/>
                <w:iCs/>
                <w:sz w:val="24"/>
                <w:szCs w:val="24"/>
              </w:rPr>
              <w:t>vs.pl</w:t>
            </w:r>
          </w:p>
        </w:tc>
        <w:tc>
          <w:tcPr>
            <w:tcW w:w="3692" w:type="dxa"/>
          </w:tcPr>
          <w:p w:rsidR="00067BAC" w:rsidRDefault="00DD48C3" w:rsidP="00D758C6">
            <w:pPr>
              <w:rPr>
                <w:rStyle w:val="Bodytext285pt"/>
                <w:rFonts w:eastAsia="Century Schoolbook"/>
                <w:i/>
                <w:sz w:val="24"/>
                <w:szCs w:val="24"/>
              </w:rPr>
            </w:pPr>
            <w:r>
              <w:rPr>
                <w:rStyle w:val="Bodytext285pt"/>
                <w:rFonts w:eastAsia="Century Schoolbook"/>
                <w:i/>
                <w:sz w:val="24"/>
                <w:szCs w:val="24"/>
              </w:rPr>
              <w:t>s</w:t>
            </w:r>
            <w:r w:rsidR="00067BAC">
              <w:rPr>
                <w:rStyle w:val="Bodytext285pt"/>
                <w:rFonts w:eastAsia="Century Schoolbook"/>
                <w:i/>
                <w:sz w:val="24"/>
                <w:szCs w:val="24"/>
              </w:rPr>
              <w:t xml:space="preserve">ol cu </w:t>
            </w:r>
            <w:r w:rsidR="00067BAC" w:rsidRPr="00E20041">
              <w:rPr>
                <w:rStyle w:val="Bodytext285pt"/>
                <w:rFonts w:eastAsia="Century Schoolbook"/>
                <w:i/>
                <w:sz w:val="24"/>
                <w:szCs w:val="24"/>
              </w:rPr>
              <w:t>orizont contractilo-gonflant (z) în</w:t>
            </w:r>
            <w:r w:rsidR="00067BAC">
              <w:rPr>
                <w:rStyle w:val="Bodytext285pt"/>
                <w:rFonts w:eastAsia="Century Schoolbook"/>
                <w:i/>
                <w:sz w:val="24"/>
                <w:szCs w:val="24"/>
              </w:rPr>
              <w:t>cepând între baza orizontului A</w:t>
            </w:r>
            <w:r w:rsidR="00067BAC" w:rsidRPr="00E20041">
              <w:rPr>
                <w:rStyle w:val="Bodytext285pt"/>
                <w:rFonts w:eastAsia="Century Schoolbook"/>
                <w:i/>
                <w:sz w:val="24"/>
                <w:szCs w:val="24"/>
              </w:rPr>
              <w:t xml:space="preserve"> şi 100 cm</w:t>
            </w:r>
            <w:r w:rsidR="00067BAC">
              <w:rPr>
                <w:rStyle w:val="Bodytext285pt"/>
                <w:rFonts w:eastAsia="Century Schoolbook"/>
                <w:i/>
                <w:sz w:val="24"/>
                <w:szCs w:val="24"/>
              </w:rPr>
              <w:t xml:space="preserve"> şi orizont W începând în 25 – 50 cm ai profilului</w:t>
            </w:r>
          </w:p>
        </w:tc>
      </w:tr>
      <w:tr w:rsidR="00067BAC" w:rsidTr="008B1E90">
        <w:tc>
          <w:tcPr>
            <w:tcW w:w="2560" w:type="dxa"/>
          </w:tcPr>
          <w:p w:rsidR="00067BAC" w:rsidRDefault="00067BAC" w:rsidP="00D758C6">
            <w:pPr>
              <w:rPr>
                <w:rStyle w:val="Bodytext285pt"/>
                <w:rFonts w:eastAsia="Century Schoolbook"/>
                <w:iCs/>
                <w:sz w:val="24"/>
                <w:szCs w:val="24"/>
              </w:rPr>
            </w:pPr>
            <w:r>
              <w:rPr>
                <w:rStyle w:val="Bodytext285pt"/>
                <w:rFonts w:eastAsia="Century Schoolbook"/>
                <w:iCs/>
                <w:sz w:val="24"/>
                <w:szCs w:val="24"/>
              </w:rPr>
              <w:t xml:space="preserve">Albic batigleic </w:t>
            </w:r>
          </w:p>
        </w:tc>
        <w:tc>
          <w:tcPr>
            <w:tcW w:w="1236" w:type="dxa"/>
          </w:tcPr>
          <w:p w:rsidR="00067BAC" w:rsidRDefault="00067BAC" w:rsidP="00D758C6">
            <w:pPr>
              <w:jc w:val="both"/>
              <w:rPr>
                <w:rStyle w:val="Bodytext285pt"/>
                <w:rFonts w:eastAsia="Century Schoolbook"/>
                <w:iCs/>
                <w:sz w:val="24"/>
                <w:szCs w:val="24"/>
              </w:rPr>
            </w:pPr>
            <w:r>
              <w:rPr>
                <w:rStyle w:val="Bodytext285pt"/>
                <w:rFonts w:eastAsia="Century Schoolbook"/>
                <w:iCs/>
                <w:sz w:val="24"/>
                <w:szCs w:val="24"/>
              </w:rPr>
              <w:t>ab.dg</w:t>
            </w:r>
          </w:p>
        </w:tc>
        <w:tc>
          <w:tcPr>
            <w:tcW w:w="3692" w:type="dxa"/>
          </w:tcPr>
          <w:p w:rsidR="00067BAC" w:rsidRDefault="00DD48C3" w:rsidP="00D758C6">
            <w:pPr>
              <w:rPr>
                <w:rStyle w:val="Bodytext285pt"/>
                <w:rFonts w:eastAsia="Century Schoolbook"/>
                <w:i/>
                <w:sz w:val="24"/>
                <w:szCs w:val="24"/>
              </w:rPr>
            </w:pPr>
            <w:r>
              <w:rPr>
                <w:rStyle w:val="Bodytext285pt"/>
                <w:rFonts w:eastAsia="Century Schoolbook"/>
                <w:i/>
                <w:sz w:val="24"/>
                <w:szCs w:val="24"/>
              </w:rPr>
              <w:t>s</w:t>
            </w:r>
            <w:r w:rsidR="00067BAC">
              <w:rPr>
                <w:rStyle w:val="Bodytext285pt"/>
                <w:rFonts w:eastAsia="Century Schoolbook"/>
                <w:i/>
                <w:sz w:val="24"/>
                <w:szCs w:val="24"/>
              </w:rPr>
              <w:t xml:space="preserve">ol cu orizont Ea cu grosime </w:t>
            </w:r>
            <m:oMath>
              <m:r>
                <w:rPr>
                  <w:rStyle w:val="Bodytext285pt"/>
                  <w:rFonts w:ascii="Cambria Math" w:eastAsia="Century Schoolbook" w:hAnsi="Cambria Math"/>
                  <w:sz w:val="24"/>
                  <w:szCs w:val="24"/>
                </w:rPr>
                <m:t>≥</m:t>
              </m:r>
            </m:oMath>
            <w:r w:rsidR="00067BAC">
              <w:rPr>
                <w:rStyle w:val="Bodytext285pt"/>
                <w:rFonts w:eastAsia="Century Schoolbook"/>
                <w:i/>
                <w:sz w:val="24"/>
                <w:szCs w:val="24"/>
              </w:rPr>
              <w:t xml:space="preserve"> 10 cm</w:t>
            </w:r>
            <w:r w:rsidR="00067BAC" w:rsidRPr="00E20041">
              <w:rPr>
                <w:rStyle w:val="Bodytext285pt"/>
                <w:rFonts w:eastAsia="Century Schoolbook"/>
                <w:i/>
                <w:sz w:val="24"/>
                <w:szCs w:val="24"/>
              </w:rPr>
              <w:t xml:space="preserve"> </w:t>
            </w:r>
            <w:r w:rsidR="00067BAC">
              <w:rPr>
                <w:rStyle w:val="Bodytext285pt"/>
                <w:rFonts w:eastAsia="Century Schoolbook"/>
                <w:i/>
                <w:sz w:val="24"/>
                <w:szCs w:val="24"/>
              </w:rPr>
              <w:t xml:space="preserve">şi </w:t>
            </w:r>
            <w:r w:rsidR="00067BAC" w:rsidRPr="00E20041">
              <w:rPr>
                <w:rStyle w:val="Bodytext285pt"/>
                <w:rFonts w:eastAsia="Century Schoolbook"/>
                <w:i/>
                <w:sz w:val="24"/>
                <w:szCs w:val="24"/>
              </w:rPr>
              <w:t xml:space="preserve">orizont </w:t>
            </w:r>
            <w:r w:rsidR="00067BAC" w:rsidRPr="00E20041">
              <w:rPr>
                <w:rStyle w:val="Bodytext285pt"/>
                <w:rFonts w:eastAsia="Century Schoolbook"/>
                <w:b/>
                <w:bCs/>
                <w:i/>
                <w:sz w:val="24"/>
                <w:szCs w:val="24"/>
              </w:rPr>
              <w:t>Gr</w:t>
            </w:r>
            <w:r w:rsidR="00067BAC" w:rsidRPr="00E20041">
              <w:rPr>
                <w:rStyle w:val="Bodytext285pt"/>
                <w:rFonts w:eastAsia="Century Schoolbook"/>
                <w:i/>
                <w:sz w:val="24"/>
                <w:szCs w:val="24"/>
              </w:rPr>
              <w:t xml:space="preserve"> începând în 100 – 200 cm.</w:t>
            </w:r>
          </w:p>
        </w:tc>
      </w:tr>
      <w:tr w:rsidR="00067BAC" w:rsidTr="008B1E90">
        <w:tc>
          <w:tcPr>
            <w:tcW w:w="2560" w:type="dxa"/>
          </w:tcPr>
          <w:p w:rsidR="00067BAC" w:rsidRDefault="00067BAC" w:rsidP="00D758C6">
            <w:pPr>
              <w:rPr>
                <w:rStyle w:val="Bodytext285pt"/>
                <w:rFonts w:eastAsia="Century Schoolbook"/>
                <w:iCs/>
                <w:sz w:val="24"/>
                <w:szCs w:val="24"/>
              </w:rPr>
            </w:pPr>
            <w:r>
              <w:rPr>
                <w:rStyle w:val="Bodytext285pt"/>
                <w:rFonts w:eastAsia="Century Schoolbook"/>
                <w:iCs/>
                <w:sz w:val="24"/>
                <w:szCs w:val="24"/>
              </w:rPr>
              <w:t xml:space="preserve">Albic stagnic </w:t>
            </w:r>
          </w:p>
        </w:tc>
        <w:tc>
          <w:tcPr>
            <w:tcW w:w="1236" w:type="dxa"/>
          </w:tcPr>
          <w:p w:rsidR="00067BAC" w:rsidRDefault="00067BAC" w:rsidP="00D758C6">
            <w:pPr>
              <w:jc w:val="both"/>
              <w:rPr>
                <w:rStyle w:val="Bodytext285pt"/>
                <w:rFonts w:eastAsia="Century Schoolbook"/>
                <w:iCs/>
                <w:sz w:val="24"/>
                <w:szCs w:val="24"/>
              </w:rPr>
            </w:pPr>
            <w:r>
              <w:rPr>
                <w:rStyle w:val="Bodytext285pt"/>
                <w:rFonts w:eastAsia="Century Schoolbook"/>
                <w:iCs/>
                <w:sz w:val="24"/>
                <w:szCs w:val="24"/>
              </w:rPr>
              <w:t>ab..st</w:t>
            </w:r>
          </w:p>
        </w:tc>
        <w:tc>
          <w:tcPr>
            <w:tcW w:w="3692" w:type="dxa"/>
          </w:tcPr>
          <w:p w:rsidR="00067BAC" w:rsidRDefault="00DD48C3" w:rsidP="00D758C6">
            <w:pPr>
              <w:rPr>
                <w:rStyle w:val="Bodytext285pt"/>
                <w:rFonts w:eastAsia="Century Schoolbook"/>
                <w:i/>
                <w:sz w:val="24"/>
                <w:szCs w:val="24"/>
              </w:rPr>
            </w:pPr>
            <w:r>
              <w:rPr>
                <w:rStyle w:val="Bodytext285pt"/>
                <w:rFonts w:eastAsia="Century Schoolbook"/>
                <w:i/>
                <w:sz w:val="24"/>
                <w:szCs w:val="24"/>
              </w:rPr>
              <w:t>s</w:t>
            </w:r>
            <w:r w:rsidR="00067BAC">
              <w:rPr>
                <w:rStyle w:val="Bodytext285pt"/>
                <w:rFonts w:eastAsia="Century Schoolbook"/>
                <w:i/>
                <w:sz w:val="24"/>
                <w:szCs w:val="24"/>
              </w:rPr>
              <w:t xml:space="preserve">ol cu orizont Ea cu grosime </w:t>
            </w:r>
            <m:oMath>
              <m:r>
                <w:rPr>
                  <w:rStyle w:val="Bodytext285pt"/>
                  <w:rFonts w:ascii="Cambria Math" w:eastAsia="Century Schoolbook" w:hAnsi="Cambria Math"/>
                  <w:sz w:val="24"/>
                  <w:szCs w:val="24"/>
                </w:rPr>
                <m:t>≥</m:t>
              </m:r>
            </m:oMath>
            <w:r w:rsidR="00067BAC">
              <w:rPr>
                <w:rStyle w:val="Bodytext285pt"/>
                <w:rFonts w:eastAsia="Century Schoolbook"/>
                <w:i/>
                <w:sz w:val="24"/>
                <w:szCs w:val="24"/>
              </w:rPr>
              <w:t xml:space="preserve"> 10 cm şi </w:t>
            </w:r>
            <w:r w:rsidR="00067BAC" w:rsidRPr="00E20041">
              <w:rPr>
                <w:rStyle w:val="Bodytext285pt"/>
                <w:rFonts w:eastAsia="Century Schoolbook"/>
                <w:i/>
                <w:sz w:val="24"/>
                <w:szCs w:val="24"/>
              </w:rPr>
              <w:t>orizont stagnogleic (W) începând în 50 – 100 cm sau orizont stagnogleizat (w) începând în 0 – 100 cm.</w:t>
            </w:r>
          </w:p>
        </w:tc>
      </w:tr>
      <w:tr w:rsidR="00067BAC" w:rsidTr="008B1E90">
        <w:tc>
          <w:tcPr>
            <w:tcW w:w="2560" w:type="dxa"/>
          </w:tcPr>
          <w:p w:rsidR="00067BAC" w:rsidRDefault="00067BAC" w:rsidP="00D758C6">
            <w:pPr>
              <w:rPr>
                <w:rStyle w:val="Bodytext285pt"/>
                <w:rFonts w:eastAsia="Century Schoolbook"/>
                <w:iCs/>
                <w:sz w:val="24"/>
                <w:szCs w:val="24"/>
              </w:rPr>
            </w:pPr>
            <w:r>
              <w:rPr>
                <w:rStyle w:val="Bodytext285pt"/>
                <w:rFonts w:eastAsia="Century Schoolbook"/>
                <w:iCs/>
                <w:sz w:val="24"/>
                <w:szCs w:val="24"/>
              </w:rPr>
              <w:t xml:space="preserve">Albic epistagnic </w:t>
            </w:r>
          </w:p>
        </w:tc>
        <w:tc>
          <w:tcPr>
            <w:tcW w:w="1236" w:type="dxa"/>
          </w:tcPr>
          <w:p w:rsidR="00067BAC" w:rsidRDefault="00067BAC" w:rsidP="00D758C6">
            <w:pPr>
              <w:jc w:val="both"/>
              <w:rPr>
                <w:rStyle w:val="Bodytext285pt"/>
                <w:rFonts w:eastAsia="Century Schoolbook"/>
                <w:iCs/>
                <w:sz w:val="24"/>
                <w:szCs w:val="24"/>
              </w:rPr>
            </w:pPr>
            <w:r>
              <w:rPr>
                <w:rStyle w:val="Bodytext285pt"/>
                <w:rFonts w:eastAsia="Century Schoolbook"/>
                <w:iCs/>
                <w:sz w:val="24"/>
                <w:szCs w:val="24"/>
              </w:rPr>
              <w:t>ab.pt</w:t>
            </w:r>
          </w:p>
        </w:tc>
        <w:tc>
          <w:tcPr>
            <w:tcW w:w="3692" w:type="dxa"/>
          </w:tcPr>
          <w:p w:rsidR="00067BAC" w:rsidRDefault="00DD48C3" w:rsidP="00D758C6">
            <w:pPr>
              <w:rPr>
                <w:rStyle w:val="Bodytext285pt"/>
                <w:rFonts w:eastAsia="Century Schoolbook"/>
                <w:i/>
                <w:sz w:val="24"/>
                <w:szCs w:val="24"/>
              </w:rPr>
            </w:pPr>
            <w:r>
              <w:rPr>
                <w:rStyle w:val="Bodytext285pt"/>
                <w:rFonts w:eastAsia="Century Schoolbook"/>
                <w:i/>
                <w:sz w:val="24"/>
                <w:szCs w:val="24"/>
              </w:rPr>
              <w:t>s</w:t>
            </w:r>
            <w:r w:rsidR="00067BAC">
              <w:rPr>
                <w:rStyle w:val="Bodytext285pt"/>
                <w:rFonts w:eastAsia="Century Schoolbook"/>
                <w:i/>
                <w:sz w:val="24"/>
                <w:szCs w:val="24"/>
              </w:rPr>
              <w:t xml:space="preserve">ol cu orizont Ea cu grosime </w:t>
            </w:r>
            <m:oMath>
              <m:r>
                <w:rPr>
                  <w:rStyle w:val="Bodytext285pt"/>
                  <w:rFonts w:ascii="Cambria Math" w:eastAsia="Century Schoolbook" w:hAnsi="Cambria Math"/>
                  <w:sz w:val="24"/>
                  <w:szCs w:val="24"/>
                </w:rPr>
                <m:t>≥</m:t>
              </m:r>
            </m:oMath>
            <w:r w:rsidR="00067BAC">
              <w:rPr>
                <w:rStyle w:val="Bodytext285pt"/>
                <w:rFonts w:eastAsia="Century Schoolbook"/>
                <w:i/>
                <w:sz w:val="24"/>
                <w:szCs w:val="24"/>
              </w:rPr>
              <w:t xml:space="preserve"> 10 cm şi orizont W începând în primii 25 – 50 cm ai profilului</w:t>
            </w:r>
          </w:p>
        </w:tc>
      </w:tr>
      <w:tr w:rsidR="00067BAC" w:rsidTr="008B1E90">
        <w:tc>
          <w:tcPr>
            <w:tcW w:w="2560" w:type="dxa"/>
          </w:tcPr>
          <w:p w:rsidR="00067BAC" w:rsidRDefault="00067BAC" w:rsidP="00D758C6">
            <w:pPr>
              <w:rPr>
                <w:rStyle w:val="Bodytext285pt"/>
                <w:rFonts w:eastAsia="Century Schoolbook"/>
                <w:iCs/>
                <w:sz w:val="24"/>
                <w:szCs w:val="24"/>
              </w:rPr>
            </w:pPr>
            <w:r>
              <w:rPr>
                <w:rStyle w:val="Bodytext285pt"/>
                <w:rFonts w:eastAsia="Century Schoolbook"/>
                <w:iCs/>
                <w:sz w:val="24"/>
                <w:szCs w:val="24"/>
              </w:rPr>
              <w:t xml:space="preserve">Albic vertic </w:t>
            </w:r>
          </w:p>
        </w:tc>
        <w:tc>
          <w:tcPr>
            <w:tcW w:w="1236" w:type="dxa"/>
          </w:tcPr>
          <w:p w:rsidR="00067BAC" w:rsidRDefault="00067BAC" w:rsidP="00D758C6">
            <w:pPr>
              <w:jc w:val="both"/>
              <w:rPr>
                <w:rStyle w:val="Bodytext285pt"/>
                <w:rFonts w:eastAsia="Century Schoolbook"/>
                <w:iCs/>
                <w:sz w:val="24"/>
                <w:szCs w:val="24"/>
              </w:rPr>
            </w:pPr>
            <w:r>
              <w:rPr>
                <w:rStyle w:val="Bodytext285pt"/>
                <w:rFonts w:eastAsia="Century Schoolbook"/>
                <w:iCs/>
                <w:sz w:val="24"/>
                <w:szCs w:val="24"/>
              </w:rPr>
              <w:t>ab.vs</w:t>
            </w:r>
          </w:p>
        </w:tc>
        <w:tc>
          <w:tcPr>
            <w:tcW w:w="3692" w:type="dxa"/>
          </w:tcPr>
          <w:p w:rsidR="00067BAC" w:rsidRDefault="00DD48C3" w:rsidP="00D758C6">
            <w:pPr>
              <w:rPr>
                <w:rStyle w:val="Bodytext285pt"/>
                <w:rFonts w:eastAsia="Century Schoolbook"/>
                <w:i/>
                <w:sz w:val="24"/>
                <w:szCs w:val="24"/>
              </w:rPr>
            </w:pPr>
            <w:r>
              <w:rPr>
                <w:rStyle w:val="Bodytext285pt"/>
                <w:rFonts w:eastAsia="Century Schoolbook"/>
                <w:i/>
                <w:sz w:val="24"/>
                <w:szCs w:val="24"/>
              </w:rPr>
              <w:t>s</w:t>
            </w:r>
            <w:r w:rsidR="00067BAC">
              <w:rPr>
                <w:rStyle w:val="Bodytext285pt"/>
                <w:rFonts w:eastAsia="Century Schoolbook"/>
                <w:i/>
                <w:sz w:val="24"/>
                <w:szCs w:val="24"/>
              </w:rPr>
              <w:t xml:space="preserve">ol cu orizont Ea cu grosime </w:t>
            </w:r>
            <m:oMath>
              <m:r>
                <w:rPr>
                  <w:rStyle w:val="Bodytext285pt"/>
                  <w:rFonts w:ascii="Cambria Math" w:eastAsia="Century Schoolbook" w:hAnsi="Cambria Math"/>
                  <w:sz w:val="24"/>
                  <w:szCs w:val="24"/>
                </w:rPr>
                <m:t>≥</m:t>
              </m:r>
            </m:oMath>
            <w:r w:rsidR="00067BAC">
              <w:rPr>
                <w:rStyle w:val="Bodytext285pt"/>
                <w:rFonts w:eastAsia="Century Schoolbook"/>
                <w:i/>
                <w:sz w:val="24"/>
                <w:szCs w:val="24"/>
              </w:rPr>
              <w:t xml:space="preserve"> 10 cm</w:t>
            </w:r>
            <w:r w:rsidR="00067BAC" w:rsidRPr="00E20041">
              <w:rPr>
                <w:rStyle w:val="Bodytext285pt"/>
                <w:rFonts w:eastAsia="Century Schoolbook"/>
                <w:i/>
                <w:sz w:val="24"/>
                <w:szCs w:val="24"/>
              </w:rPr>
              <w:t xml:space="preserve"> </w:t>
            </w:r>
            <w:r w:rsidR="00067BAC">
              <w:rPr>
                <w:rStyle w:val="Bodytext285pt"/>
                <w:rFonts w:eastAsia="Century Schoolbook"/>
                <w:i/>
                <w:sz w:val="24"/>
                <w:szCs w:val="24"/>
              </w:rPr>
              <w:t xml:space="preserve">şi </w:t>
            </w:r>
            <w:r w:rsidR="00067BAC" w:rsidRPr="00E20041">
              <w:rPr>
                <w:rStyle w:val="Bodytext285pt"/>
                <w:rFonts w:eastAsia="Century Schoolbook"/>
                <w:i/>
                <w:sz w:val="24"/>
                <w:szCs w:val="24"/>
              </w:rPr>
              <w:t>orizont contractilo-gonflant (z) începând într</w:t>
            </w:r>
            <w:r w:rsidR="00067BAC">
              <w:rPr>
                <w:rStyle w:val="Bodytext285pt"/>
                <w:rFonts w:eastAsia="Century Schoolbook"/>
                <w:i/>
                <w:sz w:val="24"/>
                <w:szCs w:val="24"/>
              </w:rPr>
              <w:t>e baza orizontului Ao</w:t>
            </w:r>
            <w:r w:rsidR="00067BAC" w:rsidRPr="00E20041">
              <w:rPr>
                <w:rStyle w:val="Bodytext285pt"/>
                <w:rFonts w:eastAsia="Century Schoolbook"/>
                <w:i/>
                <w:sz w:val="24"/>
                <w:szCs w:val="24"/>
              </w:rPr>
              <w:t xml:space="preserve"> şi 100 cm</w:t>
            </w:r>
            <w:r w:rsidR="00067BAC">
              <w:rPr>
                <w:rStyle w:val="Bodytext285pt"/>
                <w:rFonts w:eastAsia="Century Schoolbook"/>
                <w:i/>
                <w:sz w:val="24"/>
                <w:szCs w:val="24"/>
              </w:rPr>
              <w:t xml:space="preserve"> </w:t>
            </w:r>
          </w:p>
        </w:tc>
      </w:tr>
    </w:tbl>
    <w:p w:rsidR="002B34BD" w:rsidRDefault="002B34BD" w:rsidP="006331E2">
      <w:pPr>
        <w:pStyle w:val="Bodytext41"/>
        <w:shd w:val="clear" w:color="auto" w:fill="auto"/>
        <w:spacing w:line="360" w:lineRule="auto"/>
        <w:jc w:val="both"/>
        <w:rPr>
          <w:rFonts w:cs="Times New Roman"/>
          <w:bCs w:val="0"/>
          <w:sz w:val="24"/>
          <w:szCs w:val="24"/>
          <w:lang w:val="en-US"/>
        </w:rPr>
      </w:pPr>
    </w:p>
    <w:p w:rsidR="006331E2" w:rsidRDefault="006331E2">
      <w:pPr>
        <w:rPr>
          <w:rFonts w:ascii="Times New Roman" w:hAnsi="Times New Roman" w:cs="Times New Roman"/>
          <w:iCs/>
          <w:sz w:val="24"/>
          <w:szCs w:val="24"/>
          <w:lang w:val="ro-RO"/>
        </w:rPr>
      </w:pPr>
    </w:p>
    <w:p w:rsidR="006331E2" w:rsidRDefault="006331E2">
      <w:pPr>
        <w:rPr>
          <w:rFonts w:ascii="Times New Roman" w:hAnsi="Times New Roman" w:cs="Times New Roman"/>
          <w:iCs/>
          <w:sz w:val="24"/>
          <w:szCs w:val="24"/>
          <w:lang w:val="ro-RO"/>
        </w:rPr>
      </w:pPr>
    </w:p>
    <w:p w:rsidR="006331E2" w:rsidRDefault="006331E2">
      <w:pPr>
        <w:rPr>
          <w:rFonts w:ascii="Times New Roman" w:hAnsi="Times New Roman" w:cs="Times New Roman"/>
          <w:iCs/>
          <w:sz w:val="24"/>
          <w:szCs w:val="24"/>
          <w:lang w:val="ro-RO"/>
        </w:rPr>
      </w:pPr>
    </w:p>
    <w:p w:rsidR="008B1E90" w:rsidRDefault="008B1E90" w:rsidP="003A77D3">
      <w:pPr>
        <w:jc w:val="both"/>
        <w:rPr>
          <w:rFonts w:ascii="Times New Roman" w:hAnsi="Times New Roman" w:cs="Times New Roman"/>
          <w:iCs/>
          <w:sz w:val="24"/>
          <w:szCs w:val="24"/>
          <w:lang w:val="ro-RO"/>
        </w:rPr>
      </w:pPr>
    </w:p>
    <w:p w:rsidR="003A77D3" w:rsidRPr="003A77D3" w:rsidRDefault="003A77D3" w:rsidP="003A77D3">
      <w:pPr>
        <w:jc w:val="both"/>
        <w:rPr>
          <w:rFonts w:ascii="Times New Roman" w:hAnsi="Times New Roman" w:cs="Times New Roman"/>
          <w:bCs/>
          <w:sz w:val="24"/>
          <w:szCs w:val="24"/>
          <w:lang w:val="en-US"/>
        </w:rPr>
      </w:pPr>
      <w:r>
        <w:rPr>
          <w:rFonts w:ascii="Times New Roman" w:hAnsi="Times New Roman" w:cs="Times New Roman"/>
          <w:bCs/>
          <w:sz w:val="24"/>
          <w:szCs w:val="24"/>
          <w:lang w:val="en-US"/>
        </w:rPr>
        <w:lastRenderedPageBreak/>
        <w:t>Capitolul II</w:t>
      </w:r>
    </w:p>
    <w:p w:rsidR="000022D6" w:rsidRPr="00AE1B0E" w:rsidRDefault="00265F8F" w:rsidP="002E4F72">
      <w:pPr>
        <w:ind w:firstLine="708"/>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2.1. </w:t>
      </w:r>
      <w:r w:rsidR="000022D6" w:rsidRPr="00AE1B0E">
        <w:rPr>
          <w:rFonts w:ascii="Times New Roman" w:hAnsi="Times New Roman" w:cs="Times New Roman"/>
          <w:b/>
          <w:bCs/>
          <w:sz w:val="28"/>
          <w:szCs w:val="28"/>
          <w:lang w:val="en-US"/>
        </w:rPr>
        <w:t>PRELUVOSOLURILE</w:t>
      </w:r>
      <w:r w:rsidR="00BA0549">
        <w:rPr>
          <w:rFonts w:ascii="Times New Roman" w:hAnsi="Times New Roman" w:cs="Times New Roman"/>
          <w:b/>
          <w:bCs/>
          <w:sz w:val="28"/>
          <w:szCs w:val="28"/>
          <w:lang w:val="en-US"/>
        </w:rPr>
        <w:t>, CARACTERIZARE GENERALĂ</w:t>
      </w:r>
    </w:p>
    <w:p w:rsidR="000022D6" w:rsidRDefault="000022D6" w:rsidP="00E24F6E">
      <w:pPr>
        <w:jc w:val="both"/>
        <w:rPr>
          <w:rFonts w:ascii="Times New Roman" w:hAnsi="Times New Roman" w:cs="Times New Roman"/>
          <w:b/>
          <w:bCs/>
          <w:sz w:val="24"/>
          <w:szCs w:val="24"/>
          <w:lang w:val="en-US"/>
        </w:rPr>
      </w:pPr>
    </w:p>
    <w:p w:rsidR="000022D6" w:rsidRPr="009E265E" w:rsidRDefault="000022D6" w:rsidP="009A0944">
      <w:pPr>
        <w:ind w:firstLine="348"/>
        <w:jc w:val="both"/>
        <w:rPr>
          <w:rFonts w:ascii="Times New Roman" w:hAnsi="Times New Roman" w:cs="Times New Roman"/>
          <w:b/>
          <w:bCs/>
          <w:sz w:val="24"/>
          <w:szCs w:val="24"/>
          <w:lang w:val="en-US"/>
        </w:rPr>
      </w:pPr>
      <w:r w:rsidRPr="009E265E">
        <w:rPr>
          <w:rFonts w:ascii="Times New Roman" w:hAnsi="Times New Roman" w:cs="Times New Roman"/>
          <w:b/>
          <w:bCs/>
          <w:sz w:val="24"/>
          <w:szCs w:val="24"/>
          <w:lang w:val="en-US"/>
        </w:rPr>
        <w:t>Diagnostic</w:t>
      </w:r>
    </w:p>
    <w:p w:rsidR="000022D6" w:rsidRDefault="000022D6" w:rsidP="009A0944">
      <w:pPr>
        <w:spacing w:line="360" w:lineRule="auto"/>
        <w:ind w:firstLine="348"/>
        <w:jc w:val="both"/>
        <w:rPr>
          <w:rStyle w:val="Bodytext27pt"/>
          <w:rFonts w:eastAsia="Century Schoolbook"/>
          <w:bCs/>
          <w:i/>
          <w:sz w:val="24"/>
          <w:szCs w:val="24"/>
        </w:rPr>
      </w:pPr>
      <w:r>
        <w:rPr>
          <w:rStyle w:val="Bodytext27pt"/>
          <w:rFonts w:eastAsia="Century Schoolbook"/>
          <w:bCs/>
          <w:i/>
          <w:sz w:val="24"/>
          <w:szCs w:val="24"/>
        </w:rPr>
        <w:t xml:space="preserve">Sunt </w:t>
      </w:r>
      <w:r w:rsidRPr="009101D5">
        <w:rPr>
          <w:rStyle w:val="Bodytext27pt"/>
          <w:rFonts w:eastAsia="Century Schoolbook"/>
          <w:bCs/>
          <w:i/>
          <w:sz w:val="24"/>
          <w:szCs w:val="24"/>
        </w:rPr>
        <w:t xml:space="preserve"> soluri cu orizont </w:t>
      </w:r>
      <w:r>
        <w:rPr>
          <w:rStyle w:val="Bodytext27pt"/>
          <w:rFonts w:eastAsia="Century Schoolbook"/>
          <w:bCs/>
          <w:i/>
          <w:sz w:val="24"/>
          <w:szCs w:val="24"/>
        </w:rPr>
        <w:t xml:space="preserve">Ao (sau Am)  şi orizont subiacent </w:t>
      </w:r>
      <w:r w:rsidRPr="009101D5">
        <w:rPr>
          <w:rStyle w:val="Bodytext27pt"/>
          <w:rFonts w:eastAsia="Century Schoolbook"/>
          <w:bCs/>
          <w:i/>
          <w:sz w:val="24"/>
          <w:szCs w:val="24"/>
        </w:rPr>
        <w:t>B argic, având culori cu valori şi crome peste 3,5 la materialul în stare umedă, începând din partea superioară a orizontului</w:t>
      </w:r>
      <w:r w:rsidR="000962B7">
        <w:rPr>
          <w:rStyle w:val="Bodytext27pt"/>
          <w:rFonts w:eastAsia="Century Schoolbook"/>
          <w:bCs/>
          <w:i/>
          <w:sz w:val="24"/>
          <w:szCs w:val="24"/>
        </w:rPr>
        <w:t>,</w:t>
      </w:r>
      <w:r>
        <w:rPr>
          <w:rStyle w:val="Bodytext27pt"/>
          <w:rFonts w:eastAsia="Century Schoolbook"/>
          <w:bCs/>
          <w:i/>
          <w:sz w:val="24"/>
          <w:szCs w:val="24"/>
        </w:rPr>
        <w:t xml:space="preserve"> (</w:t>
      </w:r>
      <w:r w:rsidRPr="009101D5">
        <w:rPr>
          <w:rStyle w:val="Bodytext27pt"/>
          <w:rFonts w:eastAsia="Century Schoolbook"/>
          <w:bCs/>
          <w:i/>
          <w:sz w:val="24"/>
          <w:szCs w:val="24"/>
        </w:rPr>
        <w:t xml:space="preserve"> </w:t>
      </w:r>
      <w:r w:rsidRPr="00D219DF">
        <w:rPr>
          <w:rStyle w:val="Bodytext27pt"/>
          <w:rFonts w:eastAsia="Century Schoolbook"/>
          <w:bCs/>
          <w:i/>
          <w:sz w:val="24"/>
          <w:szCs w:val="24"/>
        </w:rPr>
        <w:t>culori</w:t>
      </w:r>
      <w:r>
        <w:rPr>
          <w:rStyle w:val="Bodytext27pt"/>
          <w:rFonts w:eastAsia="Century Schoolbook"/>
          <w:bCs/>
          <w:i/>
          <w:sz w:val="24"/>
          <w:szCs w:val="24"/>
        </w:rPr>
        <w:t xml:space="preserve"> în nuanţe de 10YR,  7,5YR şi</w:t>
      </w:r>
      <w:r w:rsidRPr="00D219DF">
        <w:rPr>
          <w:rStyle w:val="Bodytext27pt"/>
          <w:rFonts w:eastAsia="Century Schoolbook"/>
          <w:bCs/>
          <w:i/>
          <w:sz w:val="24"/>
          <w:szCs w:val="24"/>
        </w:rPr>
        <w:t xml:space="preserve"> </w:t>
      </w:r>
      <w:r w:rsidRPr="00D76389">
        <w:rPr>
          <w:rStyle w:val="Bodytext285pt"/>
          <w:rFonts w:eastAsia="Century Schoolbook"/>
          <w:i/>
          <w:sz w:val="24"/>
          <w:szCs w:val="24"/>
        </w:rPr>
        <w:t xml:space="preserve">în nuanţe </w:t>
      </w:r>
      <w:r w:rsidRPr="00D76389">
        <w:rPr>
          <w:rStyle w:val="Bodytext285pt"/>
          <w:rFonts w:eastAsia="Century Schoolbook"/>
          <w:i/>
          <w:sz w:val="24"/>
          <w:szCs w:val="24"/>
          <w:lang w:val="es-ES" w:eastAsia="es-ES" w:bidi="es-ES"/>
        </w:rPr>
        <w:t xml:space="preserve">de </w:t>
      </w:r>
      <w:r w:rsidRPr="00D76389">
        <w:rPr>
          <w:rStyle w:val="Bodytext285pt"/>
          <w:rFonts w:eastAsia="Century Schoolbook"/>
          <w:i/>
          <w:sz w:val="24"/>
          <w:szCs w:val="24"/>
        </w:rPr>
        <w:t>5YR şi mai roşii</w:t>
      </w:r>
      <w:r>
        <w:rPr>
          <w:rStyle w:val="Bodytext285pt"/>
          <w:rFonts w:eastAsia="Century Schoolbook"/>
          <w:i/>
          <w:iCs/>
          <w:sz w:val="24"/>
          <w:szCs w:val="24"/>
        </w:rPr>
        <w:t>)</w:t>
      </w:r>
      <w:r w:rsidRPr="009101D5">
        <w:rPr>
          <w:rStyle w:val="Bodytext27pt"/>
          <w:rFonts w:eastAsia="Century Schoolbook"/>
          <w:bCs/>
          <w:i/>
          <w:sz w:val="24"/>
          <w:szCs w:val="24"/>
        </w:rPr>
        <w:t>. Nu se includ solurile care prezintă în profil orizont Btna.</w:t>
      </w:r>
      <w:r>
        <w:rPr>
          <w:rStyle w:val="Bodytext27pt"/>
          <w:rFonts w:eastAsia="Century Schoolbook"/>
          <w:bCs/>
          <w:i/>
          <w:sz w:val="24"/>
          <w:szCs w:val="24"/>
        </w:rPr>
        <w:t xml:space="preserve"> Pot prezenta </w:t>
      </w:r>
      <w:r w:rsidRPr="009101D5">
        <w:rPr>
          <w:rStyle w:val="Bodytext27pt"/>
          <w:rFonts w:eastAsia="Century Schoolbook"/>
          <w:bCs/>
          <w:i/>
          <w:sz w:val="24"/>
          <w:szCs w:val="24"/>
        </w:rPr>
        <w:t xml:space="preserve"> proprietăţ</w:t>
      </w:r>
      <w:r>
        <w:rPr>
          <w:rStyle w:val="Bodytext27pt"/>
          <w:rFonts w:eastAsia="Century Schoolbook"/>
          <w:bCs/>
          <w:i/>
          <w:sz w:val="24"/>
          <w:szCs w:val="24"/>
        </w:rPr>
        <w:t>i stagnice</w:t>
      </w:r>
      <w:r w:rsidRPr="009101D5">
        <w:rPr>
          <w:rStyle w:val="Bodytext27pt"/>
          <w:rFonts w:eastAsia="Century Schoolbook"/>
          <w:bCs/>
          <w:i/>
          <w:sz w:val="24"/>
          <w:szCs w:val="24"/>
        </w:rPr>
        <w:t>, proprietăţi gleice s</w:t>
      </w:r>
      <w:r>
        <w:rPr>
          <w:rStyle w:val="Bodytext27pt"/>
          <w:rFonts w:eastAsia="Century Schoolbook"/>
          <w:bCs/>
          <w:i/>
          <w:sz w:val="24"/>
          <w:szCs w:val="24"/>
        </w:rPr>
        <w:t>au proprietăţi salsodice, vertice,</w:t>
      </w:r>
      <w:r w:rsidR="00177F00">
        <w:rPr>
          <w:rStyle w:val="Bodytext27pt"/>
          <w:rFonts w:eastAsia="Century Schoolbook"/>
          <w:bCs/>
          <w:i/>
          <w:sz w:val="24"/>
          <w:szCs w:val="24"/>
        </w:rPr>
        <w:t xml:space="preserve"> culoare diagnostică, caracter scheletic, litic, material parental marnic </w:t>
      </w:r>
      <w:r w:rsidR="00771987">
        <w:rPr>
          <w:rStyle w:val="Bodytext27pt"/>
          <w:rFonts w:eastAsia="Century Schoolbook"/>
          <w:bCs/>
          <w:i/>
          <w:sz w:val="24"/>
          <w:szCs w:val="24"/>
        </w:rPr>
        <w:t>etc.</w:t>
      </w:r>
      <w:r w:rsidR="00DD48C3">
        <w:rPr>
          <w:rStyle w:val="Bodytext27pt"/>
          <w:rFonts w:eastAsia="Century Schoolbook"/>
          <w:bCs/>
          <w:i/>
          <w:sz w:val="24"/>
          <w:szCs w:val="24"/>
        </w:rPr>
        <w:t xml:space="preserve"> </w:t>
      </w:r>
      <w:r w:rsidR="00771987">
        <w:rPr>
          <w:rStyle w:val="Bodytext27pt"/>
          <w:rFonts w:eastAsia="Century Schoolbook"/>
          <w:bCs/>
          <w:i/>
          <w:sz w:val="24"/>
          <w:szCs w:val="24"/>
        </w:rPr>
        <w:t>(proprietăţi şi caractere utilizate la diferenţierea subtipurilor şi varietăţilor).</w:t>
      </w:r>
      <w:r>
        <w:rPr>
          <w:rStyle w:val="Bodytext27pt"/>
          <w:rFonts w:eastAsia="Century Schoolbook"/>
          <w:bCs/>
          <w:i/>
          <w:sz w:val="24"/>
          <w:szCs w:val="24"/>
        </w:rPr>
        <w:t xml:space="preserve"> </w:t>
      </w:r>
    </w:p>
    <w:p w:rsidR="009A0944" w:rsidRDefault="00771987" w:rsidP="009A0944">
      <w:pPr>
        <w:spacing w:line="360" w:lineRule="auto"/>
        <w:ind w:firstLine="348"/>
        <w:jc w:val="both"/>
        <w:rPr>
          <w:rStyle w:val="Bodytext27pt"/>
          <w:rFonts w:eastAsia="Century Schoolbook"/>
          <w:b/>
          <w:iCs/>
          <w:sz w:val="24"/>
          <w:szCs w:val="24"/>
        </w:rPr>
      </w:pPr>
      <w:r w:rsidRPr="009E265E">
        <w:rPr>
          <w:rFonts w:ascii="Times New Roman" w:hAnsi="Times New Roman" w:cs="Times New Roman"/>
          <w:b/>
          <w:sz w:val="24"/>
          <w:szCs w:val="24"/>
          <w:lang w:val="en-US"/>
        </w:rPr>
        <w:t xml:space="preserve"> </w:t>
      </w:r>
      <w:r w:rsidRPr="009E265E">
        <w:rPr>
          <w:rStyle w:val="Bodytext27pt"/>
          <w:rFonts w:eastAsia="Century Schoolbook"/>
          <w:b/>
          <w:iCs/>
          <w:sz w:val="24"/>
          <w:szCs w:val="24"/>
        </w:rPr>
        <w:t>Răspândire</w:t>
      </w:r>
    </w:p>
    <w:p w:rsidR="009A0944" w:rsidRDefault="00A20ADD" w:rsidP="009A0944">
      <w:pPr>
        <w:spacing w:line="360" w:lineRule="auto"/>
        <w:ind w:firstLine="348"/>
        <w:jc w:val="both"/>
        <w:rPr>
          <w:rStyle w:val="Bodytext27pt"/>
          <w:rFonts w:eastAsia="Century Schoolbook"/>
          <w:b/>
          <w:iCs/>
          <w:sz w:val="24"/>
          <w:szCs w:val="24"/>
        </w:rPr>
      </w:pPr>
      <w:r>
        <w:rPr>
          <w:rStyle w:val="Bodytext27pt"/>
          <w:rFonts w:eastAsia="Century Schoolbook"/>
          <w:bCs/>
          <w:iCs/>
          <w:sz w:val="24"/>
          <w:szCs w:val="24"/>
        </w:rPr>
        <w:t xml:space="preserve">Ocupă zone de deal, piemont şi podiş, în Dobrogea de nord (în continuarea faeoziomurilor greice şi cambic greice), în Oltenia şi Muntenia vestică şi centrală, Podişul Getic, Subcarpaţi, Podişul Transilvaniei, </w:t>
      </w:r>
      <w:r w:rsidR="002E2CA2">
        <w:rPr>
          <w:rStyle w:val="Bodytext27pt"/>
          <w:rFonts w:eastAsia="Century Schoolbook"/>
          <w:bCs/>
          <w:iCs/>
          <w:sz w:val="24"/>
          <w:szCs w:val="24"/>
        </w:rPr>
        <w:t>Banat, Piemonturile vestice.</w:t>
      </w:r>
      <w:r w:rsidR="00EC7A48">
        <w:rPr>
          <w:rStyle w:val="Bodytext27pt"/>
          <w:rFonts w:eastAsia="Century Schoolbook"/>
          <w:bCs/>
          <w:iCs/>
          <w:sz w:val="24"/>
          <w:szCs w:val="24"/>
        </w:rPr>
        <w:t xml:space="preserve"> Local, pot fi întâlnite şi în aria de răspândire a faeoziomurilor (în Podişul Transilvaniei) pe unităţi de relief mai înalte şi pe unii versanţi cu expoziţie nordică sau estică, în special pe materiale parentale cu textură grosieră.</w:t>
      </w:r>
    </w:p>
    <w:p w:rsidR="002E2CA2" w:rsidRPr="009A0944" w:rsidRDefault="002E2CA2" w:rsidP="009A0944">
      <w:pPr>
        <w:spacing w:line="360" w:lineRule="auto"/>
        <w:ind w:firstLine="348"/>
        <w:jc w:val="both"/>
        <w:rPr>
          <w:rStyle w:val="BodytextBold"/>
          <w:rFonts w:eastAsia="Century Schoolbook"/>
          <w:bCs w:val="0"/>
          <w:iCs/>
          <w:sz w:val="24"/>
          <w:szCs w:val="24"/>
          <w:shd w:val="clear" w:color="auto" w:fill="FFFFFF"/>
          <w:lang w:val="ro-RO" w:eastAsia="ro-RO" w:bidi="ro-RO"/>
        </w:rPr>
      </w:pPr>
      <w:r w:rsidRPr="009E265E">
        <w:rPr>
          <w:rStyle w:val="BodytextBold"/>
          <w:sz w:val="24"/>
          <w:szCs w:val="24"/>
        </w:rPr>
        <w:t>Condiţii naturale de formare</w:t>
      </w:r>
    </w:p>
    <w:p w:rsidR="008F7476" w:rsidRDefault="002E2CA2" w:rsidP="00A60672">
      <w:pPr>
        <w:spacing w:line="360" w:lineRule="auto"/>
        <w:ind w:firstLine="348"/>
        <w:jc w:val="both"/>
        <w:rPr>
          <w:rStyle w:val="BodytextBold"/>
          <w:rFonts w:eastAsiaTheme="minorEastAsia"/>
          <w:b w:val="0"/>
          <w:bCs w:val="0"/>
          <w:sz w:val="24"/>
          <w:szCs w:val="24"/>
        </w:rPr>
      </w:pPr>
      <w:r>
        <w:rPr>
          <w:rStyle w:val="Bodytext27pt"/>
          <w:rFonts w:eastAsia="Century Schoolbook"/>
          <w:bCs/>
          <w:iCs/>
          <w:sz w:val="24"/>
          <w:szCs w:val="24"/>
        </w:rPr>
        <w:t xml:space="preserve">Din punct de vedere ecologic, aceste soluri prezintă o variabilitate largă determinată de condiţiile climatice diferite ale arealului de răspândire, fiind întâlnite în majoritatea zonelor de deal, podiş şi piemont din ţara noastră. </w:t>
      </w:r>
      <w:r w:rsidR="004674D9">
        <w:rPr>
          <w:rStyle w:val="Bodytext27pt"/>
          <w:rFonts w:eastAsia="Century Schoolbook"/>
          <w:bCs/>
          <w:iCs/>
          <w:sz w:val="24"/>
          <w:szCs w:val="24"/>
        </w:rPr>
        <w:lastRenderedPageBreak/>
        <w:t>Media anuală a temperaturilor este cuprinsă între 6,3 (în Subcarpaţi) şi 11,7</w:t>
      </w:r>
      <m:oMath>
        <m:r>
          <w:rPr>
            <w:rStyle w:val="Bodytext27pt"/>
            <w:rFonts w:ascii="Cambria Math" w:eastAsia="Century Schoolbook" w:hAnsi="Cambria Math"/>
            <w:sz w:val="24"/>
            <w:szCs w:val="24"/>
          </w:rPr>
          <m:t>℃</m:t>
        </m:r>
      </m:oMath>
      <w:r w:rsidR="004674D9">
        <w:rPr>
          <w:rStyle w:val="Bodytext27pt"/>
          <w:rFonts w:eastAsia="Century Schoolbook"/>
          <w:bCs/>
          <w:iCs/>
          <w:sz w:val="24"/>
          <w:szCs w:val="24"/>
        </w:rPr>
        <w:t xml:space="preserve"> (sud-vestul Olteniei). Precipitaţiile medii anuale oscilează în limitele 520 – 1000 mm în funcţie de </w:t>
      </w:r>
      <w:r w:rsidR="001F48B3">
        <w:rPr>
          <w:rStyle w:val="Bodytext27pt"/>
          <w:rFonts w:eastAsia="Century Schoolbook"/>
          <w:bCs/>
          <w:iCs/>
          <w:sz w:val="24"/>
          <w:szCs w:val="24"/>
        </w:rPr>
        <w:t>zona în care se găsesc.</w:t>
      </w:r>
      <w:r w:rsidR="000527AB" w:rsidRPr="000527AB">
        <w:rPr>
          <w:rFonts w:ascii="Times New Roman" w:eastAsiaTheme="minorEastAsia" w:hAnsi="Times New Roman" w:cs="Times New Roman"/>
          <w:bCs/>
          <w:sz w:val="24"/>
          <w:szCs w:val="24"/>
          <w:lang w:val="ro-RO"/>
        </w:rPr>
        <w:t xml:space="preserve"> </w:t>
      </w:r>
      <w:r w:rsidR="000527AB">
        <w:rPr>
          <w:rFonts w:ascii="Times New Roman" w:eastAsiaTheme="minorEastAsia" w:hAnsi="Times New Roman" w:cs="Times New Roman"/>
          <w:bCs/>
          <w:sz w:val="24"/>
          <w:szCs w:val="24"/>
          <w:lang w:val="ro-RO"/>
        </w:rPr>
        <w:t xml:space="preserve">Indicele de ariditate de Martone are valori între 25 – 30 la preluvosolurile roşcate şi 34 – 55 la celelalte subtipuri. Evapotranspiraţia potenţială are valori între 680 şi 700 mm (deficit anual de apă - 76 - 180 mm - se înreristrează numai la subtipurile roşcate. </w:t>
      </w:r>
      <w:r w:rsidR="001F48B3">
        <w:rPr>
          <w:rStyle w:val="Bodytext27pt"/>
          <w:rFonts w:eastAsia="Century Schoolbook"/>
          <w:bCs/>
          <w:iCs/>
          <w:sz w:val="24"/>
          <w:szCs w:val="24"/>
        </w:rPr>
        <w:t>Preluvosolurile (roşcate) din Oltenia şi Muntenia vestică şi centrală</w:t>
      </w:r>
      <w:r w:rsidR="00B35DC3">
        <w:rPr>
          <w:rStyle w:val="Bodytext27pt"/>
          <w:rFonts w:eastAsia="Century Schoolbook"/>
          <w:bCs/>
          <w:iCs/>
          <w:sz w:val="24"/>
          <w:szCs w:val="24"/>
        </w:rPr>
        <w:t xml:space="preserve"> </w:t>
      </w:r>
      <w:r w:rsidR="00B35DC3">
        <w:rPr>
          <w:rFonts w:ascii="Times New Roman" w:eastAsiaTheme="minorEastAsia" w:hAnsi="Times New Roman" w:cs="Times New Roman"/>
          <w:bCs/>
          <w:sz w:val="24"/>
          <w:szCs w:val="24"/>
          <w:lang w:val="ro-RO"/>
        </w:rPr>
        <w:t>s</w:t>
      </w:r>
      <w:r w:rsidR="001F48B3">
        <w:rPr>
          <w:rFonts w:ascii="Times New Roman" w:eastAsiaTheme="minorEastAsia" w:hAnsi="Times New Roman" w:cs="Times New Roman"/>
          <w:bCs/>
          <w:sz w:val="24"/>
          <w:szCs w:val="24"/>
          <w:lang w:val="ro-RO"/>
        </w:rPr>
        <w:t xml:space="preserve">-au format sub o vegetaţie predominant lemnoasă, alcătuită din păduri de cvercinee, cer </w:t>
      </w:r>
      <w:r w:rsidR="001F48B3" w:rsidRPr="00A47DDD">
        <w:rPr>
          <w:rFonts w:ascii="Times New Roman" w:eastAsiaTheme="minorEastAsia" w:hAnsi="Times New Roman" w:cs="Times New Roman"/>
          <w:bCs/>
          <w:sz w:val="24"/>
          <w:szCs w:val="24"/>
          <w:lang w:val="ro-RO"/>
        </w:rPr>
        <w:t>(</w:t>
      </w:r>
      <w:r w:rsidR="001F48B3" w:rsidRPr="00A47DDD">
        <w:rPr>
          <w:rFonts w:ascii="Times New Roman" w:eastAsiaTheme="minorEastAsia" w:hAnsi="Times New Roman" w:cs="Times New Roman"/>
          <w:bCs/>
          <w:i/>
          <w:sz w:val="24"/>
          <w:szCs w:val="24"/>
          <w:lang w:val="ro-RO"/>
        </w:rPr>
        <w:t>Quercus cerris</w:t>
      </w:r>
      <w:r w:rsidR="001F48B3" w:rsidRPr="00A47DDD">
        <w:rPr>
          <w:rFonts w:ascii="Times New Roman" w:eastAsiaTheme="minorEastAsia" w:hAnsi="Times New Roman" w:cs="Times New Roman"/>
          <w:bCs/>
          <w:sz w:val="24"/>
          <w:szCs w:val="24"/>
          <w:lang w:val="ro-RO"/>
        </w:rPr>
        <w:t>)</w:t>
      </w:r>
      <w:r w:rsidR="001F48B3">
        <w:rPr>
          <w:rFonts w:ascii="Times New Roman" w:eastAsiaTheme="minorEastAsia" w:hAnsi="Times New Roman" w:cs="Times New Roman"/>
          <w:bCs/>
          <w:sz w:val="24"/>
          <w:szCs w:val="24"/>
          <w:lang w:val="ro-RO"/>
        </w:rPr>
        <w:t xml:space="preserve"> şi gârniţă (</w:t>
      </w:r>
      <w:r w:rsidR="001F48B3" w:rsidRPr="00A47DDD">
        <w:rPr>
          <w:rFonts w:ascii="Times New Roman" w:eastAsiaTheme="minorEastAsia" w:hAnsi="Times New Roman" w:cs="Times New Roman"/>
          <w:bCs/>
          <w:i/>
          <w:sz w:val="24"/>
          <w:szCs w:val="24"/>
          <w:lang w:val="ro-RO"/>
        </w:rPr>
        <w:t>Quercus frainetto</w:t>
      </w:r>
      <w:r w:rsidR="001F48B3">
        <w:rPr>
          <w:rFonts w:ascii="Times New Roman" w:eastAsiaTheme="minorEastAsia" w:hAnsi="Times New Roman" w:cs="Times New Roman"/>
          <w:bCs/>
          <w:sz w:val="24"/>
          <w:szCs w:val="24"/>
          <w:lang w:val="ro-RO"/>
        </w:rPr>
        <w:t>) în amestec cu car</w:t>
      </w:r>
      <w:r w:rsidR="00AE1B0E">
        <w:rPr>
          <w:rFonts w:ascii="Times New Roman" w:eastAsiaTheme="minorEastAsia" w:hAnsi="Times New Roman" w:cs="Times New Roman"/>
          <w:bCs/>
          <w:sz w:val="24"/>
          <w:szCs w:val="24"/>
          <w:lang w:val="ro-RO"/>
        </w:rPr>
        <w:t>pen, frasin, tei, ulm, arţar, bo</w:t>
      </w:r>
      <w:r w:rsidR="001F48B3">
        <w:rPr>
          <w:rFonts w:ascii="Times New Roman" w:eastAsiaTheme="minorEastAsia" w:hAnsi="Times New Roman" w:cs="Times New Roman"/>
          <w:bCs/>
          <w:sz w:val="24"/>
          <w:szCs w:val="24"/>
          <w:lang w:val="ro-RO"/>
        </w:rPr>
        <w:t xml:space="preserve">gate în arbuşti (păducel, corn, sânger). </w:t>
      </w:r>
      <w:r w:rsidR="00B35DC3">
        <w:rPr>
          <w:rFonts w:ascii="Times New Roman" w:eastAsiaTheme="minorEastAsia" w:hAnsi="Times New Roman" w:cs="Times New Roman"/>
          <w:bCs/>
          <w:sz w:val="24"/>
          <w:szCs w:val="24"/>
          <w:lang w:val="ro-RO"/>
        </w:rPr>
        <w:t>S</w:t>
      </w:r>
      <w:r w:rsidR="001F48B3">
        <w:rPr>
          <w:rFonts w:ascii="Times New Roman" w:eastAsiaTheme="minorEastAsia" w:hAnsi="Times New Roman" w:cs="Times New Roman"/>
          <w:bCs/>
          <w:sz w:val="24"/>
          <w:szCs w:val="24"/>
          <w:lang w:val="ro-RO"/>
        </w:rPr>
        <w:t>olul</w:t>
      </w:r>
      <w:r w:rsidR="00B35DC3">
        <w:rPr>
          <w:rFonts w:ascii="Times New Roman" w:eastAsiaTheme="minorEastAsia" w:hAnsi="Times New Roman" w:cs="Times New Roman"/>
          <w:bCs/>
          <w:sz w:val="24"/>
          <w:szCs w:val="24"/>
          <w:lang w:val="ro-RO"/>
        </w:rPr>
        <w:t xml:space="preserve"> de sub păduri</w:t>
      </w:r>
      <w:r w:rsidR="001F48B3">
        <w:rPr>
          <w:rFonts w:ascii="Times New Roman" w:eastAsiaTheme="minorEastAsia" w:hAnsi="Times New Roman" w:cs="Times New Roman"/>
          <w:bCs/>
          <w:sz w:val="24"/>
          <w:szCs w:val="24"/>
          <w:lang w:val="ro-RO"/>
        </w:rPr>
        <w:t xml:space="preserve"> este umbrit şi acoperit cu o litieră bogată nepermiţând instalarea vegetaţiei erbacee decăt în perioada de primăvară când se dezvoltă o bogată floră vernală</w:t>
      </w:r>
      <w:r w:rsidR="00B35DC3">
        <w:rPr>
          <w:rFonts w:ascii="Times New Roman" w:eastAsiaTheme="minorEastAsia" w:hAnsi="Times New Roman" w:cs="Times New Roman"/>
          <w:bCs/>
          <w:sz w:val="24"/>
          <w:szCs w:val="24"/>
          <w:lang w:val="ro-RO"/>
        </w:rPr>
        <w:t xml:space="preserve">. Pentru celelalte zone vegetaţia caracteristică </w:t>
      </w:r>
      <w:r w:rsidR="00B35DC3">
        <w:rPr>
          <w:rStyle w:val="BodytextBold"/>
          <w:rFonts w:eastAsiaTheme="minorEastAsia"/>
          <w:b w:val="0"/>
          <w:bCs w:val="0"/>
          <w:sz w:val="24"/>
          <w:szCs w:val="24"/>
        </w:rPr>
        <w:t xml:space="preserve">este reprezentată prin păduri de </w:t>
      </w:r>
      <w:r w:rsidR="00B35DC3" w:rsidRPr="0011053C">
        <w:rPr>
          <w:rStyle w:val="BodytextBold"/>
          <w:rFonts w:eastAsiaTheme="minorEastAsia"/>
          <w:b w:val="0"/>
          <w:bCs w:val="0"/>
          <w:i/>
          <w:iCs/>
          <w:sz w:val="24"/>
          <w:szCs w:val="24"/>
        </w:rPr>
        <w:t>Quercus petraea, Quercus robur,</w:t>
      </w:r>
      <w:r w:rsidR="00B35DC3">
        <w:rPr>
          <w:rStyle w:val="BodytextBold"/>
          <w:rFonts w:eastAsiaTheme="minorEastAsia"/>
          <w:b w:val="0"/>
          <w:bCs w:val="0"/>
          <w:sz w:val="24"/>
          <w:szCs w:val="24"/>
        </w:rPr>
        <w:t xml:space="preserve"> amestec de </w:t>
      </w:r>
      <w:r w:rsidR="00B35DC3" w:rsidRPr="0011053C">
        <w:rPr>
          <w:rStyle w:val="BodytextBold"/>
          <w:rFonts w:eastAsiaTheme="minorEastAsia"/>
          <w:b w:val="0"/>
          <w:bCs w:val="0"/>
          <w:i/>
          <w:iCs/>
          <w:sz w:val="24"/>
          <w:szCs w:val="24"/>
        </w:rPr>
        <w:t>Fagus silvatica</w:t>
      </w:r>
      <w:r w:rsidR="00B35DC3">
        <w:rPr>
          <w:rStyle w:val="BodytextBold"/>
          <w:rFonts w:eastAsiaTheme="minorEastAsia"/>
          <w:b w:val="0"/>
          <w:bCs w:val="0"/>
          <w:sz w:val="24"/>
          <w:szCs w:val="24"/>
        </w:rPr>
        <w:t xml:space="preserve"> şi </w:t>
      </w:r>
      <w:r w:rsidR="00B35DC3" w:rsidRPr="0011053C">
        <w:rPr>
          <w:rStyle w:val="BodytextBold"/>
          <w:rFonts w:eastAsiaTheme="minorEastAsia"/>
          <w:b w:val="0"/>
          <w:bCs w:val="0"/>
          <w:i/>
          <w:iCs/>
          <w:sz w:val="24"/>
          <w:szCs w:val="24"/>
        </w:rPr>
        <w:t>Quercus petraea</w:t>
      </w:r>
      <w:r w:rsidR="00B35DC3">
        <w:rPr>
          <w:rStyle w:val="BodytextBold"/>
          <w:rFonts w:eastAsiaTheme="minorEastAsia"/>
          <w:b w:val="0"/>
          <w:bCs w:val="0"/>
          <w:sz w:val="24"/>
          <w:szCs w:val="24"/>
        </w:rPr>
        <w:t xml:space="preserve"> sau păduri pure de </w:t>
      </w:r>
      <w:r w:rsidR="00B35DC3" w:rsidRPr="0011053C">
        <w:rPr>
          <w:rStyle w:val="BodytextBold"/>
          <w:rFonts w:eastAsiaTheme="minorEastAsia"/>
          <w:b w:val="0"/>
          <w:bCs w:val="0"/>
          <w:i/>
          <w:iCs/>
          <w:sz w:val="24"/>
          <w:szCs w:val="24"/>
        </w:rPr>
        <w:t>Fagus silvatica</w:t>
      </w:r>
      <w:r w:rsidR="00B35DC3">
        <w:rPr>
          <w:rStyle w:val="BodytextBold"/>
          <w:rFonts w:eastAsiaTheme="minorEastAsia"/>
          <w:b w:val="0"/>
          <w:bCs w:val="0"/>
          <w:sz w:val="24"/>
          <w:szCs w:val="24"/>
        </w:rPr>
        <w:t>. Speciile de</w:t>
      </w:r>
      <w:r w:rsidR="00B35DC3" w:rsidRPr="00B35DC3">
        <w:rPr>
          <w:rStyle w:val="BodytextBold"/>
          <w:rFonts w:eastAsiaTheme="minorEastAsia"/>
          <w:b w:val="0"/>
          <w:bCs w:val="0"/>
          <w:i/>
          <w:iCs/>
          <w:sz w:val="24"/>
          <w:szCs w:val="24"/>
        </w:rPr>
        <w:t xml:space="preserve"> </w:t>
      </w:r>
      <w:r w:rsidR="00B35DC3" w:rsidRPr="0011053C">
        <w:rPr>
          <w:rStyle w:val="BodytextBold"/>
          <w:rFonts w:eastAsiaTheme="minorEastAsia"/>
          <w:b w:val="0"/>
          <w:bCs w:val="0"/>
          <w:i/>
          <w:iCs/>
          <w:sz w:val="24"/>
          <w:szCs w:val="24"/>
        </w:rPr>
        <w:t>Quercus cerris</w:t>
      </w:r>
      <w:r w:rsidR="00B35DC3">
        <w:rPr>
          <w:rStyle w:val="BodytextBold"/>
          <w:rFonts w:eastAsiaTheme="minorEastAsia"/>
          <w:b w:val="0"/>
          <w:bCs w:val="0"/>
          <w:sz w:val="24"/>
          <w:szCs w:val="24"/>
        </w:rPr>
        <w:t xml:space="preserve"> şi </w:t>
      </w:r>
      <w:r w:rsidR="00B35DC3" w:rsidRPr="0011053C">
        <w:rPr>
          <w:rStyle w:val="BodytextBold"/>
          <w:rFonts w:eastAsiaTheme="minorEastAsia"/>
          <w:b w:val="0"/>
          <w:bCs w:val="0"/>
          <w:i/>
          <w:iCs/>
          <w:sz w:val="24"/>
          <w:szCs w:val="24"/>
        </w:rPr>
        <w:t>Quercus frainetto</w:t>
      </w:r>
      <w:r w:rsidR="00B35DC3" w:rsidRPr="00B35DC3">
        <w:rPr>
          <w:rStyle w:val="BodytextBold"/>
          <w:rFonts w:eastAsiaTheme="minorEastAsia"/>
          <w:b w:val="0"/>
          <w:bCs w:val="0"/>
          <w:sz w:val="24"/>
          <w:szCs w:val="24"/>
        </w:rPr>
        <w:t xml:space="preserve"> </w:t>
      </w:r>
      <w:r w:rsidR="00B35DC3">
        <w:rPr>
          <w:rStyle w:val="BodytextBold"/>
          <w:rFonts w:eastAsiaTheme="minorEastAsia"/>
          <w:b w:val="0"/>
          <w:bCs w:val="0"/>
          <w:sz w:val="24"/>
          <w:szCs w:val="24"/>
        </w:rPr>
        <w:t>poat apare</w:t>
      </w:r>
      <w:r w:rsidR="00B35DC3" w:rsidRPr="00B35DC3">
        <w:rPr>
          <w:rStyle w:val="BodytextBold"/>
          <w:rFonts w:eastAsiaTheme="minorEastAsia"/>
          <w:b w:val="0"/>
          <w:bCs w:val="0"/>
          <w:sz w:val="24"/>
          <w:szCs w:val="24"/>
        </w:rPr>
        <w:t xml:space="preserve"> </w:t>
      </w:r>
      <w:r w:rsidR="00B35DC3">
        <w:rPr>
          <w:rStyle w:val="BodytextBold"/>
          <w:rFonts w:eastAsiaTheme="minorEastAsia"/>
          <w:b w:val="0"/>
          <w:bCs w:val="0"/>
          <w:sz w:val="24"/>
          <w:szCs w:val="24"/>
        </w:rPr>
        <w:t xml:space="preserve">în componenţa vegetaţiei lemnoase. Vegetaţia de sub păduri este o vegetaţie erbacee alcătuită din plante geofite şi graminee cu rădăcini fine şi dese, distribuite în orizonturile de suprafaţă ale solului, neacidofilă, din genurile </w:t>
      </w:r>
      <w:r w:rsidR="00B35DC3" w:rsidRPr="0011053C">
        <w:rPr>
          <w:rStyle w:val="BodytextBold"/>
          <w:rFonts w:eastAsiaTheme="minorEastAsia"/>
          <w:b w:val="0"/>
          <w:bCs w:val="0"/>
          <w:i/>
          <w:iCs/>
          <w:sz w:val="24"/>
          <w:szCs w:val="24"/>
        </w:rPr>
        <w:t>Allium, Dentaria, Lamium, Pulmonaria, Mercurialis, Geranium</w:t>
      </w:r>
      <w:r w:rsidR="00B35DC3">
        <w:rPr>
          <w:rStyle w:val="BodytextBold"/>
          <w:rFonts w:eastAsiaTheme="minorEastAsia"/>
          <w:b w:val="0"/>
          <w:bCs w:val="0"/>
          <w:sz w:val="24"/>
          <w:szCs w:val="24"/>
        </w:rPr>
        <w:t xml:space="preserve"> etc.</w:t>
      </w:r>
      <w:r w:rsidR="00E758CC">
        <w:rPr>
          <w:rStyle w:val="BodytextBold"/>
          <w:rFonts w:eastAsiaTheme="minorEastAsia"/>
          <w:b w:val="0"/>
          <w:bCs w:val="0"/>
          <w:sz w:val="24"/>
          <w:szCs w:val="24"/>
        </w:rPr>
        <w:t xml:space="preserve"> Materialul de solificare este alcătuit din depozite de cuvertură cu textură variată de la nisip lutos la argilă, rezultate adesea prin amestecarea materialului provenit din alternanţele argilo-mărnoase şi nisipoase care se întâlnesc în subsol, având un conţinut variabil în carbonaţi (25 – 35% la subtipurile marnice).</w:t>
      </w:r>
      <w:r w:rsidR="00F60232">
        <w:rPr>
          <w:rStyle w:val="BodytextBold"/>
          <w:rFonts w:eastAsiaTheme="minorEastAsia"/>
          <w:b w:val="0"/>
          <w:bCs w:val="0"/>
          <w:sz w:val="24"/>
          <w:szCs w:val="24"/>
        </w:rPr>
        <w:t xml:space="preserve"> Unele dintre ele (preluvosolul rodic) s-au format pe depozite roşii sau roşcate – argile eocene, luturi roşii sau roşcate.</w:t>
      </w:r>
      <w:r w:rsidR="00E758CC">
        <w:rPr>
          <w:rStyle w:val="BodytextBold"/>
          <w:rFonts w:eastAsiaTheme="minorEastAsia"/>
          <w:b w:val="0"/>
          <w:bCs w:val="0"/>
          <w:sz w:val="24"/>
          <w:szCs w:val="24"/>
        </w:rPr>
        <w:t xml:space="preserve"> Altitudine</w:t>
      </w:r>
      <w:r w:rsidR="00A47DDD">
        <w:rPr>
          <w:rStyle w:val="BodytextBold"/>
          <w:rFonts w:eastAsiaTheme="minorEastAsia"/>
          <w:b w:val="0"/>
          <w:bCs w:val="0"/>
          <w:sz w:val="24"/>
          <w:szCs w:val="24"/>
        </w:rPr>
        <w:t xml:space="preserve">a </w:t>
      </w:r>
      <w:r w:rsidR="00E758CC">
        <w:rPr>
          <w:rStyle w:val="BodytextBold"/>
          <w:rFonts w:eastAsiaTheme="minorEastAsia"/>
          <w:b w:val="0"/>
          <w:bCs w:val="0"/>
          <w:sz w:val="24"/>
          <w:szCs w:val="24"/>
        </w:rPr>
        <w:t xml:space="preserve">reliefului este cuprinsă între </w:t>
      </w:r>
      <w:r w:rsidR="000527AB">
        <w:rPr>
          <w:rStyle w:val="BodytextBold"/>
          <w:rFonts w:eastAsiaTheme="minorEastAsia"/>
          <w:b w:val="0"/>
          <w:bCs w:val="0"/>
          <w:sz w:val="24"/>
          <w:szCs w:val="24"/>
        </w:rPr>
        <w:t>150 şi 800 m</w:t>
      </w:r>
      <w:r w:rsidR="001A7732">
        <w:rPr>
          <w:rStyle w:val="BodytextBold"/>
          <w:rFonts w:eastAsiaTheme="minorEastAsia"/>
          <w:b w:val="0"/>
          <w:bCs w:val="0"/>
          <w:sz w:val="24"/>
          <w:szCs w:val="24"/>
        </w:rPr>
        <w:t xml:space="preserve"> (şi sub 150 m cum sunt condiţiile de câmpie din vestul şi nord-vestul ţării). Condiţiile de relief sunt cele de </w:t>
      </w:r>
      <w:r w:rsidR="001A7732">
        <w:rPr>
          <w:rStyle w:val="BodytextBold"/>
          <w:rFonts w:eastAsiaTheme="minorEastAsia"/>
          <w:b w:val="0"/>
          <w:bCs w:val="0"/>
          <w:sz w:val="24"/>
          <w:szCs w:val="24"/>
        </w:rPr>
        <w:lastRenderedPageBreak/>
        <w:t>câmpie, deal, piemont şi podiş, ocupând suprafeţe cu drenaj extern bun.</w:t>
      </w:r>
      <w:r w:rsidR="008F7476">
        <w:rPr>
          <w:rStyle w:val="BodytextBold"/>
          <w:rFonts w:eastAsiaTheme="minorEastAsia"/>
          <w:b w:val="0"/>
          <w:bCs w:val="0"/>
          <w:sz w:val="24"/>
          <w:szCs w:val="24"/>
        </w:rPr>
        <w:t xml:space="preserve"> </w:t>
      </w:r>
      <w:r w:rsidR="00D83B30">
        <w:rPr>
          <w:rStyle w:val="BodytextBold"/>
          <w:rFonts w:eastAsiaTheme="minorEastAsia"/>
          <w:b w:val="0"/>
          <w:bCs w:val="0"/>
          <w:sz w:val="24"/>
          <w:szCs w:val="24"/>
        </w:rPr>
        <w:t>Pe unităţile de relief depresionare, joase cum sunt luncile înalte şi terasele joase (aluviale) ale râurilor, apa freatică aflată la adâncimi de 2</w:t>
      </w:r>
      <w:r w:rsidR="00C03635">
        <w:rPr>
          <w:rStyle w:val="BodytextBold"/>
          <w:rFonts w:eastAsiaTheme="minorEastAsia"/>
          <w:b w:val="0"/>
          <w:bCs w:val="0"/>
          <w:sz w:val="24"/>
          <w:szCs w:val="24"/>
        </w:rPr>
        <w:t xml:space="preserve"> </w:t>
      </w:r>
      <w:r w:rsidR="00D83B30">
        <w:rPr>
          <w:rStyle w:val="BodytextBold"/>
          <w:rFonts w:eastAsiaTheme="minorEastAsia"/>
          <w:b w:val="0"/>
          <w:bCs w:val="0"/>
          <w:sz w:val="24"/>
          <w:szCs w:val="24"/>
        </w:rPr>
        <w:t>-</w:t>
      </w:r>
      <w:r w:rsidR="00C03635">
        <w:rPr>
          <w:rStyle w:val="BodytextBold"/>
          <w:rFonts w:eastAsiaTheme="minorEastAsia"/>
          <w:b w:val="0"/>
          <w:bCs w:val="0"/>
          <w:sz w:val="24"/>
          <w:szCs w:val="24"/>
        </w:rPr>
        <w:t xml:space="preserve"> </w:t>
      </w:r>
      <w:r w:rsidR="00D83B30">
        <w:rPr>
          <w:rStyle w:val="BodytextBold"/>
          <w:rFonts w:eastAsiaTheme="minorEastAsia"/>
          <w:b w:val="0"/>
          <w:bCs w:val="0"/>
          <w:sz w:val="24"/>
          <w:szCs w:val="24"/>
        </w:rPr>
        <w:t xml:space="preserve">4 m determină formarea de </w:t>
      </w:r>
      <w:r w:rsidR="00D83B30" w:rsidRPr="00AE1B0E">
        <w:rPr>
          <w:rStyle w:val="BodytextBold"/>
          <w:rFonts w:eastAsiaTheme="minorEastAsia"/>
          <w:bCs w:val="0"/>
          <w:sz w:val="24"/>
          <w:szCs w:val="24"/>
        </w:rPr>
        <w:t xml:space="preserve">subtipurilor </w:t>
      </w:r>
      <w:r w:rsidR="00C03635" w:rsidRPr="00AE1B0E">
        <w:rPr>
          <w:rStyle w:val="BodytextBold"/>
          <w:rFonts w:eastAsiaTheme="minorEastAsia"/>
          <w:bCs w:val="0"/>
          <w:sz w:val="24"/>
          <w:szCs w:val="24"/>
        </w:rPr>
        <w:t>bati</w:t>
      </w:r>
      <w:r w:rsidR="00D83B30" w:rsidRPr="00AE1B0E">
        <w:rPr>
          <w:rStyle w:val="BodytextBold"/>
          <w:rFonts w:eastAsiaTheme="minorEastAsia"/>
          <w:bCs w:val="0"/>
          <w:sz w:val="24"/>
          <w:szCs w:val="24"/>
        </w:rPr>
        <w:t>gleice</w:t>
      </w:r>
      <w:r w:rsidR="00D83B30">
        <w:rPr>
          <w:rStyle w:val="BodytextBold"/>
          <w:rFonts w:eastAsiaTheme="minorEastAsia"/>
          <w:b w:val="0"/>
          <w:bCs w:val="0"/>
          <w:sz w:val="24"/>
          <w:szCs w:val="24"/>
        </w:rPr>
        <w:t>. În majoritatea cazurilor apa freatică se găseşte la adâncimi mari, nu intervine în formarea şi evoluţi</w:t>
      </w:r>
      <w:r w:rsidR="003613FB">
        <w:rPr>
          <w:rStyle w:val="BodytextBold"/>
          <w:rFonts w:eastAsiaTheme="minorEastAsia"/>
          <w:b w:val="0"/>
          <w:bCs w:val="0"/>
          <w:sz w:val="24"/>
          <w:szCs w:val="24"/>
        </w:rPr>
        <w:t xml:space="preserve">a solurilor. </w:t>
      </w:r>
      <w:r w:rsidR="008F7476">
        <w:rPr>
          <w:rStyle w:val="BodytextBold"/>
          <w:rFonts w:eastAsiaTheme="minorEastAsia"/>
          <w:b w:val="0"/>
          <w:bCs w:val="0"/>
          <w:sz w:val="24"/>
          <w:szCs w:val="24"/>
        </w:rPr>
        <w:t xml:space="preserve">Unele preluvosoluri formate pe materiale parentale argiloase sau extrem de argiloase, care conţin peste 50% argilă </w:t>
      </w:r>
      <w:r w:rsidR="003613FB">
        <w:rPr>
          <w:rStyle w:val="BodytextBold"/>
          <w:rFonts w:eastAsiaTheme="minorEastAsia"/>
          <w:b w:val="0"/>
          <w:bCs w:val="0"/>
          <w:sz w:val="24"/>
          <w:szCs w:val="24"/>
        </w:rPr>
        <w:t>şi sunt situate pe unitâţi de relief joase cu aspect depresionar (mai puţin cele formate pe depozite nisipoase) sunt afectate de</w:t>
      </w:r>
      <w:r w:rsidR="00F47A3E">
        <w:rPr>
          <w:rStyle w:val="BodytextBold"/>
          <w:rFonts w:eastAsiaTheme="minorEastAsia"/>
          <w:b w:val="0"/>
          <w:bCs w:val="0"/>
          <w:sz w:val="24"/>
          <w:szCs w:val="24"/>
        </w:rPr>
        <w:t xml:space="preserve"> stagnogleizare (suprafeţe mari de </w:t>
      </w:r>
      <w:r w:rsidR="00F47A3E" w:rsidRPr="00AE1B0E">
        <w:rPr>
          <w:rStyle w:val="BodytextBold"/>
          <w:rFonts w:eastAsiaTheme="minorEastAsia"/>
          <w:bCs w:val="0"/>
          <w:sz w:val="24"/>
          <w:szCs w:val="24"/>
        </w:rPr>
        <w:t>preluvosoluri stagnice</w:t>
      </w:r>
      <w:r w:rsidR="00F47A3E">
        <w:rPr>
          <w:rStyle w:val="BodytextBold"/>
          <w:rFonts w:eastAsiaTheme="minorEastAsia"/>
          <w:b w:val="0"/>
          <w:bCs w:val="0"/>
          <w:sz w:val="24"/>
          <w:szCs w:val="24"/>
        </w:rPr>
        <w:t xml:space="preserve"> apar în Podişul Transilvaniei, Câmpia Someşului, Piemontul Getic, parte umedă a Podişului Moldovenesc).</w:t>
      </w:r>
    </w:p>
    <w:p w:rsidR="00DC3B7B" w:rsidRPr="009E265E" w:rsidRDefault="00DC3B7B" w:rsidP="00E24F6E">
      <w:pPr>
        <w:spacing w:line="360" w:lineRule="auto"/>
        <w:ind w:firstLine="360"/>
        <w:jc w:val="both"/>
        <w:rPr>
          <w:rFonts w:ascii="Times New Roman" w:hAnsi="Times New Roman" w:cs="Times New Roman"/>
          <w:b/>
          <w:bCs/>
          <w:sz w:val="24"/>
          <w:szCs w:val="24"/>
          <w:lang w:val="ro-RO"/>
        </w:rPr>
      </w:pPr>
      <w:r w:rsidRPr="009E265E">
        <w:rPr>
          <w:rFonts w:ascii="Times New Roman" w:hAnsi="Times New Roman" w:cs="Times New Roman"/>
          <w:b/>
          <w:bCs/>
          <w:sz w:val="24"/>
          <w:szCs w:val="24"/>
          <w:lang w:val="ro-RO"/>
        </w:rPr>
        <w:t>Procese pedogenetice</w:t>
      </w:r>
    </w:p>
    <w:p w:rsidR="00AC36F4" w:rsidRDefault="00DC3B7B" w:rsidP="009A0944">
      <w:pPr>
        <w:spacing w:line="360" w:lineRule="auto"/>
        <w:ind w:firstLine="360"/>
        <w:jc w:val="both"/>
        <w:rPr>
          <w:rStyle w:val="BodytextBold"/>
          <w:rFonts w:eastAsiaTheme="minorEastAsia"/>
          <w:b w:val="0"/>
          <w:bCs w:val="0"/>
          <w:sz w:val="24"/>
          <w:szCs w:val="24"/>
          <w:lang w:val="ro-RO"/>
        </w:rPr>
      </w:pPr>
      <w:r>
        <w:rPr>
          <w:rStyle w:val="BodytextBold"/>
          <w:rFonts w:eastAsiaTheme="minorEastAsia"/>
          <w:b w:val="0"/>
          <w:bCs w:val="0"/>
          <w:sz w:val="24"/>
          <w:szCs w:val="24"/>
        </w:rPr>
        <w:t>Proces</w:t>
      </w:r>
      <w:r w:rsidR="00A226A9">
        <w:rPr>
          <w:rStyle w:val="BodytextBold"/>
          <w:rFonts w:eastAsiaTheme="minorEastAsia"/>
          <w:b w:val="0"/>
          <w:bCs w:val="0"/>
          <w:sz w:val="24"/>
          <w:szCs w:val="24"/>
        </w:rPr>
        <w:t>ele</w:t>
      </w:r>
      <w:r>
        <w:rPr>
          <w:rStyle w:val="BodytextBold"/>
          <w:rFonts w:eastAsiaTheme="minorEastAsia"/>
          <w:b w:val="0"/>
          <w:bCs w:val="0"/>
          <w:sz w:val="24"/>
          <w:szCs w:val="24"/>
        </w:rPr>
        <w:t xml:space="preserve"> pedogenetic</w:t>
      </w:r>
      <w:r w:rsidR="00312667">
        <w:rPr>
          <w:rStyle w:val="BodytextBold"/>
          <w:rFonts w:eastAsiaTheme="minorEastAsia"/>
          <w:b w:val="0"/>
          <w:bCs w:val="0"/>
          <w:sz w:val="24"/>
          <w:szCs w:val="24"/>
        </w:rPr>
        <w:t>e</w:t>
      </w:r>
      <w:r>
        <w:rPr>
          <w:rStyle w:val="BodytextBold"/>
          <w:rFonts w:eastAsiaTheme="minorEastAsia"/>
          <w:b w:val="0"/>
          <w:bCs w:val="0"/>
          <w:sz w:val="24"/>
          <w:szCs w:val="24"/>
        </w:rPr>
        <w:t xml:space="preserve"> definitori</w:t>
      </w:r>
      <w:r w:rsidR="00312667">
        <w:rPr>
          <w:rStyle w:val="BodytextBold"/>
          <w:rFonts w:eastAsiaTheme="minorEastAsia"/>
          <w:b w:val="0"/>
          <w:bCs w:val="0"/>
          <w:sz w:val="24"/>
          <w:szCs w:val="24"/>
        </w:rPr>
        <w:t>i</w:t>
      </w:r>
      <w:r w:rsidR="00A226A9">
        <w:rPr>
          <w:rStyle w:val="BodytextBold"/>
          <w:rFonts w:eastAsiaTheme="minorEastAsia"/>
          <w:b w:val="0"/>
          <w:bCs w:val="0"/>
          <w:sz w:val="24"/>
          <w:szCs w:val="24"/>
        </w:rPr>
        <w:t xml:space="preserve"> al</w:t>
      </w:r>
      <w:r w:rsidR="00312667">
        <w:rPr>
          <w:rStyle w:val="BodytextBold"/>
          <w:rFonts w:eastAsiaTheme="minorEastAsia"/>
          <w:b w:val="0"/>
          <w:bCs w:val="0"/>
          <w:sz w:val="24"/>
          <w:szCs w:val="24"/>
        </w:rPr>
        <w:t>e</w:t>
      </w:r>
      <w:r w:rsidR="00A226A9">
        <w:rPr>
          <w:rStyle w:val="BodytextBold"/>
          <w:rFonts w:eastAsiaTheme="minorEastAsia"/>
          <w:b w:val="0"/>
          <w:bCs w:val="0"/>
          <w:sz w:val="24"/>
          <w:szCs w:val="24"/>
        </w:rPr>
        <w:t xml:space="preserve"> acestor soluri </w:t>
      </w:r>
      <w:r w:rsidR="00312667">
        <w:rPr>
          <w:rStyle w:val="BodytextBold"/>
          <w:rFonts w:eastAsiaTheme="minorEastAsia"/>
          <w:b w:val="0"/>
          <w:bCs w:val="0"/>
          <w:sz w:val="24"/>
          <w:szCs w:val="24"/>
        </w:rPr>
        <w:t>sunt</w:t>
      </w:r>
      <w:r w:rsidR="00E46B74">
        <w:rPr>
          <w:rStyle w:val="BodytextBold"/>
          <w:rFonts w:eastAsiaTheme="minorEastAsia"/>
          <w:b w:val="0"/>
          <w:bCs w:val="0"/>
          <w:sz w:val="24"/>
          <w:szCs w:val="24"/>
        </w:rPr>
        <w:t xml:space="preserve"> alterarea (condiţiile climatice determină şi o alterare intensă cu formare de argilă şi hidroxizi de fier coloidal)</w:t>
      </w:r>
      <w:r w:rsidR="00E46B74">
        <w:rPr>
          <w:rFonts w:ascii="Times New Roman" w:eastAsiaTheme="minorEastAsia" w:hAnsi="Times New Roman" w:cs="Times New Roman"/>
          <w:color w:val="000000"/>
          <w:sz w:val="24"/>
          <w:szCs w:val="24"/>
          <w:lang w:val="ro-RO"/>
        </w:rPr>
        <w:t xml:space="preserve">, </w:t>
      </w:r>
      <w:r w:rsidR="00312667">
        <w:rPr>
          <w:rStyle w:val="BodytextBold"/>
          <w:rFonts w:eastAsiaTheme="minorEastAsia"/>
          <w:b w:val="0"/>
          <w:bCs w:val="0"/>
          <w:sz w:val="24"/>
          <w:szCs w:val="24"/>
        </w:rPr>
        <w:t>eluvierea şi iluvierea, care au concurat la formarea sub orizontul bioacumulativ A</w:t>
      </w:r>
      <w:r w:rsidR="00AC6209">
        <w:rPr>
          <w:rStyle w:val="BodytextBold"/>
          <w:rFonts w:eastAsiaTheme="minorEastAsia"/>
          <w:b w:val="0"/>
          <w:bCs w:val="0"/>
          <w:sz w:val="24"/>
          <w:szCs w:val="24"/>
        </w:rPr>
        <w:t xml:space="preserve"> </w:t>
      </w:r>
      <w:r w:rsidR="00312667">
        <w:rPr>
          <w:rStyle w:val="BodytextBold"/>
          <w:rFonts w:eastAsiaTheme="minorEastAsia"/>
          <w:b w:val="0"/>
          <w:bCs w:val="0"/>
          <w:sz w:val="24"/>
          <w:szCs w:val="24"/>
        </w:rPr>
        <w:t>o</w:t>
      </w:r>
      <w:r w:rsidR="00AC6209">
        <w:rPr>
          <w:rStyle w:val="BodytextBold"/>
          <w:rFonts w:eastAsiaTheme="minorEastAsia"/>
          <w:b w:val="0"/>
          <w:bCs w:val="0"/>
          <w:sz w:val="24"/>
          <w:szCs w:val="24"/>
        </w:rPr>
        <w:t>cric</w:t>
      </w:r>
      <w:r w:rsidR="00312667">
        <w:rPr>
          <w:rStyle w:val="BodytextBold"/>
          <w:rFonts w:eastAsiaTheme="minorEastAsia"/>
          <w:b w:val="0"/>
          <w:bCs w:val="0"/>
          <w:sz w:val="24"/>
          <w:szCs w:val="24"/>
        </w:rPr>
        <w:t xml:space="preserve"> (</w:t>
      </w:r>
      <w:r w:rsidR="00AC6209">
        <w:rPr>
          <w:rStyle w:val="BodytextBold"/>
          <w:rFonts w:eastAsiaTheme="minorEastAsia"/>
          <w:b w:val="0"/>
          <w:bCs w:val="0"/>
          <w:sz w:val="24"/>
          <w:szCs w:val="24"/>
        </w:rPr>
        <w:t>bioacumularea este moderată ca intensitate, humusul format este de tip mull forestier – excepţie – preluvosolul molic care conţine humus de tip mull calcic</w:t>
      </w:r>
      <w:r w:rsidR="00BD1A57">
        <w:rPr>
          <w:rStyle w:val="BodytextBold"/>
          <w:rFonts w:eastAsiaTheme="minorEastAsia"/>
          <w:b w:val="0"/>
          <w:bCs w:val="0"/>
          <w:sz w:val="24"/>
          <w:szCs w:val="24"/>
        </w:rPr>
        <w:t>) a orizontului B argic (regimul hidric transpercolativ al solului şi temperaturile mai ridicate din sol favorizează spălarea sărurilor, o slabă debazificare, deplasarea argilei pe profil şi o alterare mai intensă a substratului mineral)</w:t>
      </w:r>
      <w:r w:rsidR="00AC36F4">
        <w:rPr>
          <w:rStyle w:val="BodytextBold"/>
          <w:rFonts w:eastAsiaTheme="minorEastAsia"/>
          <w:b w:val="0"/>
          <w:bCs w:val="0"/>
          <w:sz w:val="24"/>
          <w:szCs w:val="24"/>
        </w:rPr>
        <w:t>.</w:t>
      </w:r>
      <w:r w:rsidR="00312667">
        <w:rPr>
          <w:rStyle w:val="BodytextBold"/>
          <w:rFonts w:eastAsiaTheme="minorEastAsia"/>
          <w:b w:val="0"/>
          <w:bCs w:val="0"/>
          <w:sz w:val="24"/>
          <w:szCs w:val="24"/>
        </w:rPr>
        <w:t xml:space="preserve"> </w:t>
      </w:r>
      <w:r w:rsidR="00AC6209">
        <w:rPr>
          <w:rStyle w:val="BodytextBold"/>
          <w:rFonts w:eastAsiaTheme="minorEastAsia"/>
          <w:b w:val="0"/>
          <w:bCs w:val="0"/>
          <w:sz w:val="24"/>
          <w:szCs w:val="24"/>
        </w:rPr>
        <w:t xml:space="preserve">Orizontul Bt se </w:t>
      </w:r>
      <w:r w:rsidR="00E54DE8">
        <w:rPr>
          <w:rStyle w:val="BodytextBold"/>
          <w:rFonts w:eastAsiaTheme="minorEastAsia"/>
          <w:b w:val="0"/>
          <w:bCs w:val="0"/>
          <w:sz w:val="24"/>
          <w:szCs w:val="24"/>
        </w:rPr>
        <w:t>caracteriz</w:t>
      </w:r>
      <w:r w:rsidR="00AC6209">
        <w:rPr>
          <w:rStyle w:val="BodytextBold"/>
          <w:rFonts w:eastAsiaTheme="minorEastAsia"/>
          <w:b w:val="0"/>
          <w:bCs w:val="0"/>
          <w:sz w:val="24"/>
          <w:szCs w:val="24"/>
        </w:rPr>
        <w:t>ează</w:t>
      </w:r>
      <w:r w:rsidR="00E54DE8">
        <w:rPr>
          <w:rStyle w:val="BodytextBold"/>
          <w:rFonts w:eastAsiaTheme="minorEastAsia"/>
          <w:b w:val="0"/>
          <w:bCs w:val="0"/>
          <w:sz w:val="24"/>
          <w:szCs w:val="24"/>
        </w:rPr>
        <w:t xml:space="preserve"> printr-un conţinut mai ridicat în argilă</w:t>
      </w:r>
      <w:r w:rsidR="00E46B74">
        <w:rPr>
          <w:rStyle w:val="BodytextBold"/>
          <w:rFonts w:eastAsiaTheme="minorEastAsia"/>
          <w:b w:val="0"/>
          <w:bCs w:val="0"/>
          <w:sz w:val="24"/>
          <w:szCs w:val="24"/>
        </w:rPr>
        <w:t xml:space="preserve"> (conţine argilă formată ,,in situu</w:t>
      </w:r>
      <w:r w:rsidR="00E46B74">
        <w:rPr>
          <w:rStyle w:val="BodytextBold"/>
          <w:rFonts w:eastAsiaTheme="minorEastAsia"/>
          <w:b w:val="0"/>
          <w:bCs w:val="0"/>
          <w:sz w:val="24"/>
          <w:szCs w:val="24"/>
          <w:lang w:val="en-US"/>
        </w:rPr>
        <w:t>”</w:t>
      </w:r>
      <w:r w:rsidR="00E46B74">
        <w:rPr>
          <w:rStyle w:val="BodytextBold"/>
          <w:rFonts w:eastAsiaTheme="minorEastAsia"/>
          <w:b w:val="0"/>
          <w:bCs w:val="0"/>
          <w:sz w:val="24"/>
          <w:szCs w:val="24"/>
          <w:lang w:val="ro-RO"/>
        </w:rPr>
        <w:t xml:space="preserve"> şi argilă iluviată</w:t>
      </w:r>
      <w:r w:rsidR="009D32DA">
        <w:rPr>
          <w:rStyle w:val="BodytextBold"/>
          <w:rFonts w:eastAsiaTheme="minorEastAsia"/>
          <w:b w:val="0"/>
          <w:bCs w:val="0"/>
          <w:sz w:val="24"/>
          <w:szCs w:val="24"/>
          <w:lang w:val="ro-RO"/>
        </w:rPr>
        <w:t>)</w:t>
      </w:r>
      <w:r w:rsidR="00AC6209">
        <w:rPr>
          <w:rStyle w:val="BodytextBold"/>
          <w:rFonts w:eastAsiaTheme="minorEastAsia"/>
          <w:b w:val="0"/>
          <w:bCs w:val="0"/>
          <w:sz w:val="24"/>
          <w:szCs w:val="24"/>
        </w:rPr>
        <w:t xml:space="preserve"> decât în Ao,</w:t>
      </w:r>
      <w:r w:rsidR="00AC36F4">
        <w:rPr>
          <w:rStyle w:val="BodytextBold"/>
          <w:rFonts w:eastAsiaTheme="minorEastAsia"/>
          <w:b w:val="0"/>
          <w:bCs w:val="0"/>
          <w:sz w:val="24"/>
          <w:szCs w:val="24"/>
        </w:rPr>
        <w:t xml:space="preserve"> </w:t>
      </w:r>
      <w:r w:rsidR="00AC6209">
        <w:rPr>
          <w:rStyle w:val="BodytextBold"/>
          <w:rFonts w:eastAsiaTheme="minorEastAsia"/>
          <w:b w:val="0"/>
          <w:bCs w:val="0"/>
          <w:sz w:val="24"/>
          <w:szCs w:val="24"/>
        </w:rPr>
        <w:t>argila</w:t>
      </w:r>
      <w:r w:rsidR="000233F2">
        <w:rPr>
          <w:rStyle w:val="BodytextBold"/>
          <w:rFonts w:eastAsiaTheme="minorEastAsia"/>
          <w:b w:val="0"/>
          <w:bCs w:val="0"/>
          <w:sz w:val="24"/>
          <w:szCs w:val="24"/>
        </w:rPr>
        <w:t xml:space="preserve"> iluviată</w:t>
      </w:r>
      <w:r w:rsidR="00E54DE8">
        <w:rPr>
          <w:rStyle w:val="BodytextBold"/>
          <w:rFonts w:eastAsiaTheme="minorEastAsia"/>
          <w:b w:val="0"/>
          <w:bCs w:val="0"/>
          <w:sz w:val="24"/>
          <w:szCs w:val="24"/>
        </w:rPr>
        <w:t xml:space="preserve"> formează pelicule pe feţele verticale şi orizontale ale elementelor structurale şi umple porii fini</w:t>
      </w:r>
      <w:r w:rsidR="0094117B">
        <w:rPr>
          <w:rStyle w:val="BodytextBold"/>
          <w:rFonts w:eastAsiaTheme="minorEastAsia"/>
          <w:b w:val="0"/>
          <w:bCs w:val="0"/>
          <w:sz w:val="24"/>
          <w:szCs w:val="24"/>
          <w:lang w:val="ro-RO"/>
        </w:rPr>
        <w:t xml:space="preserve">, spălare totală a sărurilor solubile şi carbonaţilor (eflorescenţe </w:t>
      </w:r>
      <w:r w:rsidR="00AC36F4">
        <w:rPr>
          <w:rStyle w:val="BodytextBold"/>
          <w:rFonts w:eastAsiaTheme="minorEastAsia"/>
          <w:b w:val="0"/>
          <w:bCs w:val="0"/>
          <w:sz w:val="24"/>
          <w:szCs w:val="24"/>
          <w:lang w:val="ro-RO"/>
        </w:rPr>
        <w:t>s</w:t>
      </w:r>
      <w:r w:rsidR="0094117B">
        <w:rPr>
          <w:rStyle w:val="BodytextBold"/>
          <w:rFonts w:eastAsiaTheme="minorEastAsia"/>
          <w:b w:val="0"/>
          <w:bCs w:val="0"/>
          <w:sz w:val="24"/>
          <w:szCs w:val="24"/>
          <w:lang w:val="ro-RO"/>
        </w:rPr>
        <w:t xml:space="preserve">au pete de </w:t>
      </w:r>
      <w:r w:rsidR="00A47DDD">
        <w:rPr>
          <w:rStyle w:val="BodytextBold"/>
          <w:rFonts w:eastAsiaTheme="minorEastAsia"/>
          <w:b w:val="0"/>
          <w:bCs w:val="0"/>
          <w:sz w:val="24"/>
          <w:szCs w:val="24"/>
          <w:lang w:val="ro-RO"/>
        </w:rPr>
        <w:t xml:space="preserve">   </w:t>
      </w:r>
      <w:r w:rsidR="0094117B">
        <w:rPr>
          <w:rStyle w:val="BodytextBold"/>
          <w:rFonts w:eastAsiaTheme="minorEastAsia"/>
          <w:b w:val="0"/>
          <w:bCs w:val="0"/>
          <w:sz w:val="24"/>
          <w:szCs w:val="24"/>
          <w:lang w:val="ro-RO"/>
        </w:rPr>
        <w:t>carbonaţi şi/sau săruri precipitate secundar pot fi prezente pe feţele agregatelor structurale</w:t>
      </w:r>
      <w:r w:rsidR="00AC36F4">
        <w:rPr>
          <w:rStyle w:val="BodytextBold"/>
          <w:rFonts w:eastAsiaTheme="minorEastAsia"/>
          <w:b w:val="0"/>
          <w:bCs w:val="0"/>
          <w:sz w:val="24"/>
          <w:szCs w:val="24"/>
          <w:lang w:val="ro-RO"/>
        </w:rPr>
        <w:t>)</w:t>
      </w:r>
      <w:r w:rsidR="0094117B">
        <w:rPr>
          <w:rStyle w:val="BodytextBold"/>
          <w:rFonts w:eastAsiaTheme="minorEastAsia"/>
          <w:b w:val="0"/>
          <w:bCs w:val="0"/>
          <w:sz w:val="24"/>
          <w:szCs w:val="24"/>
          <w:lang w:val="ro-RO"/>
        </w:rPr>
        <w:t xml:space="preserve">, conţinut în sodiu schimbabil sub 15%, grosime de </w:t>
      </w:r>
      <w:r w:rsidR="0094117B">
        <w:rPr>
          <w:rStyle w:val="BodytextBold"/>
          <w:rFonts w:eastAsiaTheme="minorEastAsia"/>
          <w:b w:val="0"/>
          <w:bCs w:val="0"/>
          <w:sz w:val="24"/>
          <w:szCs w:val="24"/>
          <w:lang w:val="ro-RO"/>
        </w:rPr>
        <w:lastRenderedPageBreak/>
        <w:t>cel puţin 25 cm</w:t>
      </w:r>
      <w:r w:rsidR="00AC36F4">
        <w:rPr>
          <w:rStyle w:val="BodytextBold"/>
          <w:rFonts w:eastAsiaTheme="minorEastAsia"/>
          <w:b w:val="0"/>
          <w:bCs w:val="0"/>
          <w:sz w:val="24"/>
          <w:szCs w:val="24"/>
          <w:lang w:val="ro-RO"/>
        </w:rPr>
        <w:t xml:space="preserve">, textură mai fină decât în Ao </w:t>
      </w:r>
      <w:r w:rsidR="00AC36F4">
        <w:rPr>
          <w:rStyle w:val="BodytextBold"/>
          <w:rFonts w:eastAsiaTheme="minorEastAsia"/>
          <w:b w:val="0"/>
          <w:bCs w:val="0"/>
          <w:sz w:val="24"/>
          <w:szCs w:val="24"/>
        </w:rPr>
        <w:t>(indicele de diferenţiere texturală are valori de 1,1</w:t>
      </w:r>
      <w:r w:rsidR="00AC36F4">
        <w:rPr>
          <w:rStyle w:val="BodytextBold"/>
          <w:rFonts w:eastAsiaTheme="minorEastAsia"/>
          <w:b w:val="0"/>
          <w:bCs w:val="0"/>
          <w:sz w:val="24"/>
          <w:szCs w:val="24"/>
          <w:lang w:val="en-US"/>
        </w:rPr>
        <w:t>;</w:t>
      </w:r>
      <w:r w:rsidR="00AC36F4">
        <w:rPr>
          <w:rStyle w:val="BodytextBold"/>
          <w:rFonts w:eastAsiaTheme="minorEastAsia"/>
          <w:b w:val="0"/>
          <w:bCs w:val="0"/>
          <w:sz w:val="24"/>
          <w:szCs w:val="24"/>
          <w:lang w:val="ro-RO"/>
        </w:rPr>
        <w:t xml:space="preserve"> valori de cel puţin 1,3 sunt caracteristice preluvosolurilor rodice, orizontul B argi</w:t>
      </w:r>
      <w:r w:rsidR="000233F2">
        <w:rPr>
          <w:rStyle w:val="BodytextBold"/>
          <w:rFonts w:eastAsiaTheme="minorEastAsia"/>
          <w:b w:val="0"/>
          <w:bCs w:val="0"/>
          <w:sz w:val="24"/>
          <w:szCs w:val="24"/>
          <w:lang w:val="ro-RO"/>
        </w:rPr>
        <w:t>c fiind bogat în oxizi de fier).</w:t>
      </w:r>
      <w:r w:rsidR="000233F2" w:rsidRPr="000233F2">
        <w:rPr>
          <w:rStyle w:val="BodytextBold"/>
          <w:rFonts w:eastAsiaTheme="minorEastAsia"/>
          <w:b w:val="0"/>
          <w:bCs w:val="0"/>
          <w:sz w:val="24"/>
          <w:szCs w:val="24"/>
        </w:rPr>
        <w:t xml:space="preserve"> </w:t>
      </w:r>
      <w:r w:rsidR="00323127">
        <w:rPr>
          <w:rStyle w:val="BodytextBold"/>
          <w:rFonts w:eastAsiaTheme="minorEastAsia"/>
          <w:b w:val="0"/>
          <w:bCs w:val="0"/>
          <w:sz w:val="24"/>
          <w:szCs w:val="24"/>
        </w:rPr>
        <w:t>Cu toate</w:t>
      </w:r>
      <w:r w:rsidR="00323127">
        <w:rPr>
          <w:rStyle w:val="BodytextBold"/>
          <w:rFonts w:eastAsiaTheme="minorEastAsia"/>
          <w:b w:val="0"/>
          <w:bCs w:val="0"/>
          <w:sz w:val="24"/>
          <w:szCs w:val="24"/>
          <w:lang w:val="ro-RO"/>
        </w:rPr>
        <w:t xml:space="preserve"> că sunt soluri formate în condiţii de climă </w:t>
      </w:r>
      <w:r w:rsidR="00BD1A57">
        <w:rPr>
          <w:rStyle w:val="BodytextBold"/>
          <w:rFonts w:eastAsiaTheme="minorEastAsia"/>
          <w:b w:val="0"/>
          <w:bCs w:val="0"/>
          <w:sz w:val="24"/>
          <w:szCs w:val="24"/>
          <w:lang w:val="ro-RO"/>
        </w:rPr>
        <w:t xml:space="preserve">mai </w:t>
      </w:r>
      <w:r w:rsidR="00323127">
        <w:rPr>
          <w:rStyle w:val="BodytextBold"/>
          <w:rFonts w:eastAsiaTheme="minorEastAsia"/>
          <w:b w:val="0"/>
          <w:bCs w:val="0"/>
          <w:sz w:val="24"/>
          <w:szCs w:val="24"/>
          <w:lang w:val="ro-RO"/>
        </w:rPr>
        <w:t>umedă, procesele de levigare, debazificare, acidifiere şi migrare au o intensitate de la scăzută la moderată,  determinată de o serie de factori:</w:t>
      </w:r>
    </w:p>
    <w:p w:rsidR="00791B06" w:rsidRPr="00897491" w:rsidRDefault="008B4768" w:rsidP="00897491">
      <w:pPr>
        <w:pStyle w:val="ListParagraph"/>
        <w:numPr>
          <w:ilvl w:val="0"/>
          <w:numId w:val="3"/>
        </w:numPr>
        <w:spacing w:line="360" w:lineRule="auto"/>
        <w:jc w:val="both"/>
        <w:rPr>
          <w:rStyle w:val="BodytextBold"/>
          <w:rFonts w:eastAsiaTheme="minorEastAsia"/>
          <w:b w:val="0"/>
          <w:bCs w:val="0"/>
          <w:sz w:val="24"/>
          <w:szCs w:val="24"/>
          <w:lang w:val="ro-RO"/>
        </w:rPr>
      </w:pPr>
      <w:r>
        <w:rPr>
          <w:rStyle w:val="BodytextBold"/>
          <w:rFonts w:eastAsiaTheme="minorEastAsia"/>
          <w:b w:val="0"/>
          <w:bCs w:val="0"/>
          <w:sz w:val="24"/>
          <w:szCs w:val="24"/>
          <w:lang w:val="ro-RO"/>
        </w:rPr>
        <w:t>o</w:t>
      </w:r>
      <w:r w:rsidR="00DB3B58">
        <w:rPr>
          <w:rStyle w:val="BodytextBold"/>
          <w:rFonts w:eastAsiaTheme="minorEastAsia"/>
          <w:b w:val="0"/>
          <w:bCs w:val="0"/>
          <w:sz w:val="24"/>
          <w:szCs w:val="24"/>
          <w:lang w:val="ro-RO"/>
        </w:rPr>
        <w:t>cupă în general unităţi de relief cu drenaj extern bun</w:t>
      </w:r>
      <w:r w:rsidR="00F721D0">
        <w:rPr>
          <w:rStyle w:val="BodytextBold"/>
          <w:rFonts w:eastAsiaTheme="minorEastAsia"/>
          <w:b w:val="0"/>
          <w:bCs w:val="0"/>
          <w:sz w:val="24"/>
          <w:szCs w:val="24"/>
          <w:lang w:val="en-US"/>
        </w:rPr>
        <w:t>;</w:t>
      </w:r>
      <w:r w:rsidR="00F721D0">
        <w:rPr>
          <w:rStyle w:val="BodytextBold"/>
          <w:rFonts w:eastAsiaTheme="minorEastAsia"/>
          <w:b w:val="0"/>
          <w:bCs w:val="0"/>
          <w:sz w:val="24"/>
          <w:szCs w:val="24"/>
          <w:lang w:val="ro-RO"/>
        </w:rPr>
        <w:t xml:space="preserve"> condiţii de relief fragmentat, pe culmi şi versanţi cu diferite înclinări şi expoziţii, pe interfluvii cu relief mai domol, piemonturi, conuri proluviale, terase şi lunci înalte ale râurilor, care facilitează </w:t>
      </w:r>
      <w:r w:rsidR="00A47DDD">
        <w:rPr>
          <w:rStyle w:val="BodytextBold"/>
          <w:rFonts w:eastAsiaTheme="minorEastAsia"/>
          <w:b w:val="0"/>
          <w:bCs w:val="0"/>
          <w:sz w:val="24"/>
          <w:szCs w:val="24"/>
          <w:lang w:val="ro-RO"/>
        </w:rPr>
        <w:t>scurgera apei la suprafaţă;</w:t>
      </w:r>
      <w:r w:rsidR="00BB31F9">
        <w:rPr>
          <w:rStyle w:val="BodytextBold"/>
          <w:rFonts w:eastAsiaTheme="minorEastAsia"/>
          <w:b w:val="0"/>
          <w:bCs w:val="0"/>
          <w:sz w:val="24"/>
          <w:szCs w:val="24"/>
          <w:lang w:val="ro-RO"/>
        </w:rPr>
        <w:t xml:space="preserve"> în sol se infiltrează numai o parte din apa pluvială, solificarea decurgând în condiţii asemănătoare zonelor cu climă mai puţin umedă</w:t>
      </w:r>
      <w:r w:rsidR="00791B06">
        <w:rPr>
          <w:rStyle w:val="BodytextBold"/>
          <w:rFonts w:eastAsiaTheme="minorEastAsia"/>
          <w:b w:val="0"/>
          <w:bCs w:val="0"/>
          <w:sz w:val="24"/>
          <w:szCs w:val="24"/>
          <w:lang w:val="ro-RO"/>
        </w:rPr>
        <w:t xml:space="preserve"> (ex</w:t>
      </w:r>
      <w:r w:rsidR="00FD6409">
        <w:rPr>
          <w:rStyle w:val="BodytextBold"/>
          <w:rFonts w:eastAsiaTheme="minorEastAsia"/>
          <w:b w:val="0"/>
          <w:bCs w:val="0"/>
          <w:sz w:val="24"/>
          <w:szCs w:val="24"/>
          <w:lang w:val="ro-RO"/>
        </w:rPr>
        <w:t xml:space="preserve">. </w:t>
      </w:r>
      <w:r w:rsidR="00FD6409" w:rsidRPr="00A47DDD">
        <w:rPr>
          <w:rStyle w:val="BodytextBold"/>
          <w:rFonts w:eastAsiaTheme="minorEastAsia"/>
          <w:bCs w:val="0"/>
          <w:sz w:val="24"/>
          <w:szCs w:val="24"/>
          <w:lang w:val="ro-RO"/>
        </w:rPr>
        <w:t>preluvosolul calcic</w:t>
      </w:r>
      <w:r w:rsidR="00FD6409" w:rsidRPr="00FD6409">
        <w:rPr>
          <w:rStyle w:val="Bodytext27pt"/>
          <w:rFonts w:eastAsia="Century Schoolbook"/>
          <w:bCs/>
          <w:i/>
          <w:sz w:val="24"/>
          <w:szCs w:val="24"/>
        </w:rPr>
        <w:t xml:space="preserve"> </w:t>
      </w:r>
      <w:r w:rsidR="00FD6409" w:rsidRPr="00FD6409">
        <w:rPr>
          <w:rStyle w:val="Bodytext27pt"/>
          <w:rFonts w:eastAsia="Century Schoolbook"/>
          <w:bCs/>
          <w:iCs/>
          <w:sz w:val="24"/>
          <w:szCs w:val="24"/>
        </w:rPr>
        <w:t>care prezintă orizont carbonatoacumulativ sau calcic sau pudră friabilă de carbonat de calciu în primii 125 cm)</w:t>
      </w:r>
      <w:r w:rsidR="00BB31F9">
        <w:rPr>
          <w:rStyle w:val="BodytextBold"/>
          <w:rFonts w:eastAsiaTheme="minorEastAsia"/>
          <w:b w:val="0"/>
          <w:bCs w:val="0"/>
          <w:sz w:val="24"/>
          <w:szCs w:val="24"/>
          <w:lang w:val="ro-RO"/>
        </w:rPr>
        <w:t>, levigarea, debazificarea şi migrarea coloizilor fiind încetinită.</w:t>
      </w:r>
      <w:r w:rsidR="00897491">
        <w:rPr>
          <w:rStyle w:val="BodytextBold"/>
          <w:rFonts w:eastAsiaTheme="minorEastAsia"/>
          <w:b w:val="0"/>
          <w:bCs w:val="0"/>
          <w:sz w:val="24"/>
          <w:szCs w:val="24"/>
          <w:lang w:val="ro-RO"/>
        </w:rPr>
        <w:t xml:space="preserve"> </w:t>
      </w:r>
      <w:r w:rsidR="00EA711E" w:rsidRPr="00897491">
        <w:rPr>
          <w:rStyle w:val="BodytextBold"/>
          <w:rFonts w:eastAsiaTheme="minorEastAsia"/>
          <w:b w:val="0"/>
          <w:bCs w:val="0"/>
          <w:sz w:val="24"/>
          <w:szCs w:val="24"/>
          <w:lang w:val="ro-RO"/>
        </w:rPr>
        <w:t xml:space="preserve">Există şi cazuri în care aceste soluri s-au format </w:t>
      </w:r>
      <w:r w:rsidR="00F721D0" w:rsidRPr="00897491">
        <w:rPr>
          <w:rStyle w:val="BodytextBold"/>
          <w:rFonts w:eastAsiaTheme="minorEastAsia"/>
          <w:b w:val="0"/>
          <w:bCs w:val="0"/>
          <w:sz w:val="24"/>
          <w:szCs w:val="24"/>
          <w:lang w:val="ro-RO"/>
        </w:rPr>
        <w:t>de relief de câmpie cu drenaj extern slab (vestul şi nord-vestul ţării – Câmpia Sălacea, Câmpia joasă a Someşului, Câmpia Careilor)</w:t>
      </w:r>
      <w:r w:rsidR="00BB31F9" w:rsidRPr="00897491">
        <w:rPr>
          <w:rStyle w:val="BodytextBold"/>
          <w:rFonts w:eastAsiaTheme="minorEastAsia"/>
          <w:b w:val="0"/>
          <w:bCs w:val="0"/>
          <w:sz w:val="24"/>
          <w:szCs w:val="24"/>
          <w:lang w:val="ro-RO"/>
        </w:rPr>
        <w:t>, în cazul acestor varităţi se pot observa la nivelul orizontului de tranziţie AB caracterele incipiente</w:t>
      </w:r>
      <w:r w:rsidR="00791B06" w:rsidRPr="00897491">
        <w:rPr>
          <w:rStyle w:val="BodytextBold"/>
          <w:rFonts w:eastAsiaTheme="minorEastAsia"/>
          <w:b w:val="0"/>
          <w:bCs w:val="0"/>
          <w:sz w:val="24"/>
          <w:szCs w:val="24"/>
          <w:lang w:val="ro-RO"/>
        </w:rPr>
        <w:t xml:space="preserve"> ale unei eluvieri mai intense </w:t>
      </w:r>
      <w:r w:rsidR="00BB31F9" w:rsidRPr="00897491">
        <w:rPr>
          <w:rStyle w:val="BodytextBold"/>
          <w:rFonts w:eastAsiaTheme="minorEastAsia"/>
          <w:b w:val="0"/>
          <w:bCs w:val="0"/>
          <w:sz w:val="24"/>
          <w:szCs w:val="24"/>
          <w:lang w:val="ro-RO"/>
        </w:rPr>
        <w:t>(conţinut mai scăzut în argilă, sescvioxizi şi materie organică</w:t>
      </w:r>
      <w:r w:rsidR="00791B06" w:rsidRPr="00897491">
        <w:rPr>
          <w:rStyle w:val="BodytextBold"/>
          <w:rFonts w:eastAsiaTheme="minorEastAsia"/>
          <w:b w:val="0"/>
          <w:bCs w:val="0"/>
          <w:sz w:val="24"/>
          <w:szCs w:val="24"/>
          <w:lang w:val="ro-RO"/>
        </w:rPr>
        <w:t xml:space="preserve"> şi prezenţa de particule reziduale de cuarţ de dimensiunea prafului dezbrăcate de pelicula coloidală de argilă) </w:t>
      </w:r>
      <w:r w:rsidR="00BB31F9" w:rsidRPr="00897491">
        <w:rPr>
          <w:rStyle w:val="BodytextBold"/>
          <w:rFonts w:eastAsiaTheme="minorEastAsia"/>
          <w:b w:val="0"/>
          <w:bCs w:val="0"/>
          <w:sz w:val="24"/>
          <w:szCs w:val="24"/>
          <w:lang w:val="ro-RO"/>
        </w:rPr>
        <w:t>fără diferenţierea unui orizont eluvial (aceste varietăţi fac trecerea între preluvosol şi luvosol).</w:t>
      </w:r>
      <w:r w:rsidRPr="00897491">
        <w:rPr>
          <w:rStyle w:val="BodytextBold"/>
          <w:rFonts w:eastAsiaTheme="minorEastAsia"/>
          <w:b w:val="0"/>
          <w:bCs w:val="0"/>
          <w:sz w:val="24"/>
          <w:szCs w:val="24"/>
          <w:lang w:val="ro-RO"/>
        </w:rPr>
        <w:t xml:space="preserve"> </w:t>
      </w:r>
    </w:p>
    <w:p w:rsidR="00791B06" w:rsidRPr="008B4768" w:rsidRDefault="008B4768" w:rsidP="006725A1">
      <w:pPr>
        <w:pStyle w:val="ListParagraph"/>
        <w:numPr>
          <w:ilvl w:val="0"/>
          <w:numId w:val="3"/>
        </w:numPr>
        <w:spacing w:line="360" w:lineRule="auto"/>
        <w:jc w:val="both"/>
        <w:rPr>
          <w:rStyle w:val="BodytextBold"/>
          <w:rFonts w:eastAsiaTheme="minorEastAsia"/>
          <w:b w:val="0"/>
          <w:bCs w:val="0"/>
          <w:sz w:val="24"/>
          <w:szCs w:val="24"/>
          <w:lang w:val="ro-RO"/>
        </w:rPr>
      </w:pPr>
      <w:r>
        <w:rPr>
          <w:rStyle w:val="BodytextBold"/>
          <w:rFonts w:eastAsiaTheme="minorEastAsia"/>
          <w:b w:val="0"/>
          <w:bCs w:val="0"/>
          <w:sz w:val="24"/>
          <w:szCs w:val="24"/>
          <w:lang w:val="ro-RO"/>
        </w:rPr>
        <w:t>relief cu vârstă absolută tânără care nu a permis manifestarea în timp  a levigării şi debazificării.</w:t>
      </w:r>
    </w:p>
    <w:p w:rsidR="00323127" w:rsidRDefault="008B4768" w:rsidP="006725A1">
      <w:pPr>
        <w:pStyle w:val="ListParagraph"/>
        <w:numPr>
          <w:ilvl w:val="0"/>
          <w:numId w:val="3"/>
        </w:numPr>
        <w:spacing w:line="360" w:lineRule="auto"/>
        <w:jc w:val="both"/>
        <w:rPr>
          <w:rFonts w:ascii="Times New Roman" w:eastAsiaTheme="minorEastAsia" w:hAnsi="Times New Roman" w:cs="Times New Roman"/>
          <w:color w:val="000000"/>
          <w:sz w:val="24"/>
          <w:szCs w:val="24"/>
          <w:lang w:val="ro-RO"/>
        </w:rPr>
      </w:pPr>
      <w:r>
        <w:rPr>
          <w:rFonts w:ascii="Times New Roman" w:eastAsiaTheme="minorEastAsia" w:hAnsi="Times New Roman" w:cs="Times New Roman"/>
          <w:color w:val="000000"/>
          <w:sz w:val="24"/>
          <w:szCs w:val="24"/>
          <w:lang w:val="ro-RO"/>
        </w:rPr>
        <w:lastRenderedPageBreak/>
        <w:t>m</w:t>
      </w:r>
      <w:r w:rsidR="00323127">
        <w:rPr>
          <w:rFonts w:ascii="Times New Roman" w:eastAsiaTheme="minorEastAsia" w:hAnsi="Times New Roman" w:cs="Times New Roman"/>
          <w:color w:val="000000"/>
          <w:sz w:val="24"/>
          <w:szCs w:val="24"/>
          <w:lang w:val="ro-RO"/>
        </w:rPr>
        <w:t>ateriale parentale care conţin elemente calcice</w:t>
      </w:r>
      <w:r w:rsidR="00EA711E">
        <w:rPr>
          <w:rFonts w:ascii="Times New Roman" w:eastAsiaTheme="minorEastAsia" w:hAnsi="Times New Roman" w:cs="Times New Roman"/>
          <w:color w:val="000000"/>
          <w:sz w:val="24"/>
          <w:szCs w:val="24"/>
          <w:lang w:val="ro-RO"/>
        </w:rPr>
        <w:t xml:space="preserve"> </w:t>
      </w:r>
      <w:r w:rsidR="00323127">
        <w:rPr>
          <w:rFonts w:ascii="Times New Roman" w:eastAsiaTheme="minorEastAsia" w:hAnsi="Times New Roman" w:cs="Times New Roman"/>
          <w:color w:val="000000"/>
          <w:sz w:val="24"/>
          <w:szCs w:val="24"/>
          <w:lang w:val="ro-RO"/>
        </w:rPr>
        <w:t xml:space="preserve"> şi feromagneziene</w:t>
      </w:r>
      <w:r w:rsidR="00EA711E">
        <w:rPr>
          <w:rFonts w:ascii="Times New Roman" w:eastAsiaTheme="minorEastAsia" w:hAnsi="Times New Roman" w:cs="Times New Roman"/>
          <w:color w:val="000000"/>
          <w:sz w:val="24"/>
          <w:szCs w:val="24"/>
          <w:lang w:val="ro-RO"/>
        </w:rPr>
        <w:t xml:space="preserve"> (materialele parentale conţin o cantitate mai mare sau mai mică de carbonaţi, între 2 – 14%, până la 25 – 35% - </w:t>
      </w:r>
      <w:r w:rsidR="00EA711E" w:rsidRPr="00897491">
        <w:rPr>
          <w:rFonts w:ascii="Times New Roman" w:eastAsiaTheme="minorEastAsia" w:hAnsi="Times New Roman" w:cs="Times New Roman"/>
          <w:b/>
          <w:color w:val="000000"/>
          <w:sz w:val="24"/>
          <w:szCs w:val="24"/>
          <w:lang w:val="ro-RO"/>
        </w:rPr>
        <w:t>preluvosolul marnic, preluvosolul subrendzinic</w:t>
      </w:r>
      <w:r w:rsidR="00EA711E">
        <w:rPr>
          <w:rFonts w:ascii="Times New Roman" w:eastAsiaTheme="minorEastAsia" w:hAnsi="Times New Roman" w:cs="Times New Roman"/>
          <w:color w:val="000000"/>
          <w:sz w:val="24"/>
          <w:szCs w:val="24"/>
          <w:lang w:val="ro-RO"/>
        </w:rPr>
        <w:t>)</w:t>
      </w:r>
      <w:r w:rsidR="00323127">
        <w:rPr>
          <w:rFonts w:ascii="Times New Roman" w:eastAsiaTheme="minorEastAsia" w:hAnsi="Times New Roman" w:cs="Times New Roman"/>
          <w:color w:val="000000"/>
          <w:sz w:val="24"/>
          <w:szCs w:val="24"/>
          <w:lang w:val="ro-RO"/>
        </w:rPr>
        <w:t xml:space="preserve"> care se opun levigării, debazificării şi migrării accentuate</w:t>
      </w:r>
      <w:r w:rsidR="001C4C0E">
        <w:rPr>
          <w:rFonts w:ascii="Times New Roman" w:eastAsiaTheme="minorEastAsia" w:hAnsi="Times New Roman" w:cs="Times New Roman"/>
          <w:color w:val="000000"/>
          <w:sz w:val="24"/>
          <w:szCs w:val="24"/>
          <w:lang w:val="ro-RO"/>
        </w:rPr>
        <w:t>. Datorită prezenţei permanente a ionilor de calciu (proveniţi din materialul parental prin eliberare continuă) complexele argilo-humico-ferice au precipitat la locul formării, astfel o mare parte a coloizilor minerali sunt feriţi de levigare şi migrare accentuată.</w:t>
      </w:r>
    </w:p>
    <w:p w:rsidR="00791B06" w:rsidRPr="008B4768" w:rsidRDefault="00916A9E" w:rsidP="006725A1">
      <w:pPr>
        <w:pStyle w:val="ListParagraph"/>
        <w:numPr>
          <w:ilvl w:val="0"/>
          <w:numId w:val="3"/>
        </w:numPr>
        <w:spacing w:line="360" w:lineRule="auto"/>
        <w:jc w:val="both"/>
        <w:rPr>
          <w:rStyle w:val="BodytextBold"/>
          <w:rFonts w:eastAsiaTheme="minorEastAsia"/>
          <w:b w:val="0"/>
          <w:bCs w:val="0"/>
          <w:sz w:val="24"/>
          <w:szCs w:val="24"/>
          <w:lang w:val="ro-RO"/>
        </w:rPr>
      </w:pPr>
      <w:r w:rsidRPr="00916A9E">
        <w:rPr>
          <w:rStyle w:val="BodytextBold"/>
          <w:rFonts w:eastAsiaTheme="minorEastAsia"/>
          <w:b w:val="0"/>
          <w:bCs w:val="0"/>
          <w:sz w:val="24"/>
          <w:szCs w:val="24"/>
        </w:rPr>
        <w:t xml:space="preserve"> </w:t>
      </w:r>
      <w:r>
        <w:rPr>
          <w:rStyle w:val="BodytextBold"/>
          <w:rFonts w:eastAsiaTheme="minorEastAsia"/>
          <w:b w:val="0"/>
          <w:bCs w:val="0"/>
          <w:sz w:val="24"/>
          <w:szCs w:val="24"/>
        </w:rPr>
        <w:t>materie</w:t>
      </w:r>
      <w:r w:rsidRPr="00916A9E">
        <w:rPr>
          <w:rStyle w:val="BodytextBold"/>
          <w:rFonts w:eastAsiaTheme="minorEastAsia"/>
          <w:b w:val="0"/>
          <w:bCs w:val="0"/>
          <w:sz w:val="24"/>
          <w:szCs w:val="24"/>
        </w:rPr>
        <w:t xml:space="preserve"> </w:t>
      </w:r>
      <w:r>
        <w:rPr>
          <w:rStyle w:val="BodytextBold"/>
          <w:rFonts w:eastAsiaTheme="minorEastAsia"/>
          <w:b w:val="0"/>
          <w:bCs w:val="0"/>
          <w:sz w:val="24"/>
          <w:szCs w:val="24"/>
        </w:rPr>
        <w:t xml:space="preserve">organică </w:t>
      </w:r>
      <w:r w:rsidRPr="00916A9E">
        <w:rPr>
          <w:rStyle w:val="BodytextBold"/>
          <w:rFonts w:eastAsiaTheme="minorEastAsia"/>
          <w:b w:val="0"/>
          <w:bCs w:val="0"/>
          <w:sz w:val="24"/>
          <w:szCs w:val="24"/>
        </w:rPr>
        <w:t xml:space="preserve"> </w:t>
      </w:r>
      <w:r>
        <w:rPr>
          <w:rFonts w:ascii="Times New Roman" w:eastAsiaTheme="minorEastAsia" w:hAnsi="Times New Roman" w:cs="Times New Roman"/>
          <w:color w:val="000000"/>
          <w:sz w:val="24"/>
          <w:szCs w:val="24"/>
          <w:lang w:val="ro-RO"/>
        </w:rPr>
        <w:t>vegetală provenită de la vegetaţi</w:t>
      </w:r>
      <w:r w:rsidR="008B4768">
        <w:rPr>
          <w:rFonts w:ascii="Times New Roman" w:eastAsiaTheme="minorEastAsia" w:hAnsi="Times New Roman" w:cs="Times New Roman"/>
          <w:color w:val="000000"/>
          <w:sz w:val="24"/>
          <w:szCs w:val="24"/>
          <w:lang w:val="ro-RO"/>
        </w:rPr>
        <w:t>a</w:t>
      </w:r>
      <w:r>
        <w:rPr>
          <w:rFonts w:ascii="Times New Roman" w:eastAsiaTheme="minorEastAsia" w:hAnsi="Times New Roman" w:cs="Times New Roman"/>
          <w:color w:val="000000"/>
          <w:sz w:val="24"/>
          <w:szCs w:val="24"/>
          <w:lang w:val="ro-RO"/>
        </w:rPr>
        <w:t xml:space="preserve"> naturală</w:t>
      </w:r>
      <w:r w:rsidR="008B4768">
        <w:rPr>
          <w:rFonts w:ascii="Times New Roman" w:eastAsiaTheme="minorEastAsia" w:hAnsi="Times New Roman" w:cs="Times New Roman"/>
          <w:color w:val="000000"/>
          <w:sz w:val="24"/>
          <w:szCs w:val="24"/>
          <w:lang w:val="ro-RO"/>
        </w:rPr>
        <w:t xml:space="preserve">, </w:t>
      </w:r>
      <w:r>
        <w:rPr>
          <w:rStyle w:val="BodytextBold"/>
          <w:rFonts w:eastAsiaTheme="minorEastAsia"/>
          <w:b w:val="0"/>
          <w:bCs w:val="0"/>
          <w:sz w:val="24"/>
          <w:szCs w:val="24"/>
        </w:rPr>
        <w:t xml:space="preserve">care prin transformare în sol formează compuşi </w:t>
      </w:r>
      <w:r w:rsidR="003613FB">
        <w:rPr>
          <w:rStyle w:val="BodytextBold"/>
          <w:rFonts w:eastAsiaTheme="minorEastAsia"/>
          <w:b w:val="0"/>
          <w:bCs w:val="0"/>
          <w:sz w:val="24"/>
          <w:szCs w:val="24"/>
        </w:rPr>
        <w:t>fără car</w:t>
      </w:r>
      <w:r w:rsidR="00897491">
        <w:rPr>
          <w:rStyle w:val="BodytextBold"/>
          <w:rFonts w:eastAsiaTheme="minorEastAsia"/>
          <w:b w:val="0"/>
          <w:bCs w:val="0"/>
          <w:sz w:val="24"/>
          <w:szCs w:val="24"/>
        </w:rPr>
        <w:t xml:space="preserve">acter acid, </w:t>
      </w:r>
      <w:r w:rsidR="00897491">
        <w:rPr>
          <w:rStyle w:val="BodytextBold"/>
          <w:rFonts w:eastAsiaTheme="minorEastAsia"/>
          <w:b w:val="0"/>
          <w:bCs w:val="0"/>
          <w:sz w:val="24"/>
          <w:szCs w:val="24"/>
          <w:lang w:val="ro-RO"/>
        </w:rPr>
        <w:t>î</w:t>
      </w:r>
      <w:r w:rsidR="008B4768">
        <w:rPr>
          <w:rStyle w:val="BodytextBold"/>
          <w:rFonts w:eastAsiaTheme="minorEastAsia"/>
          <w:b w:val="0"/>
          <w:bCs w:val="0"/>
          <w:sz w:val="24"/>
          <w:szCs w:val="24"/>
        </w:rPr>
        <w:t>mpiedicând debazificarea şi migrarea accentuată a coloizilor.</w:t>
      </w:r>
    </w:p>
    <w:p w:rsidR="00897491" w:rsidRDefault="0091462C" w:rsidP="009A0944">
      <w:pPr>
        <w:spacing w:line="360" w:lineRule="auto"/>
        <w:ind w:firstLine="360"/>
        <w:jc w:val="both"/>
        <w:rPr>
          <w:rFonts w:ascii="Times New Roman" w:hAnsi="Times New Roman" w:cs="Times New Roman"/>
          <w:sz w:val="24"/>
          <w:szCs w:val="24"/>
          <w:lang w:val="ro-RO"/>
        </w:rPr>
      </w:pPr>
      <w:r w:rsidRPr="00E24F6E">
        <w:rPr>
          <w:rStyle w:val="Bodytext285pt"/>
          <w:rFonts w:eastAsia="Century Schoolbook"/>
          <w:bCs/>
          <w:iCs/>
          <w:sz w:val="24"/>
          <w:szCs w:val="24"/>
        </w:rPr>
        <w:t xml:space="preserve">În formarea şi evoluţia preluvosolurilor importanţă prezintă şi regimul climatic, astfel în zonele </w:t>
      </w:r>
      <w:r w:rsidR="00EF1D9B" w:rsidRPr="00E24F6E">
        <w:rPr>
          <w:rStyle w:val="Bodytext285pt"/>
          <w:rFonts w:eastAsia="Century Schoolbook"/>
          <w:bCs/>
          <w:iCs/>
          <w:sz w:val="24"/>
          <w:szCs w:val="24"/>
        </w:rPr>
        <w:t>care beneficiază de un climat cu nuanţe mediteraneene (</w:t>
      </w:r>
      <w:r w:rsidR="00EF1D9B" w:rsidRPr="00E24F6E">
        <w:rPr>
          <w:rStyle w:val="BodytextBold"/>
          <w:b w:val="0"/>
          <w:bCs w:val="0"/>
          <w:sz w:val="24"/>
          <w:szCs w:val="24"/>
        </w:rPr>
        <w:t>Oltenia şi Muntenia vestică şi centrală)</w:t>
      </w:r>
      <w:r w:rsidR="00E24F6E" w:rsidRPr="00E24F6E">
        <w:rPr>
          <w:rFonts w:ascii="Times New Roman" w:hAnsi="Times New Roman" w:cs="Times New Roman"/>
          <w:sz w:val="24"/>
          <w:szCs w:val="24"/>
          <w:lang w:val="ro-RO"/>
        </w:rPr>
        <w:t xml:space="preserve"> compuşii minerali din substrat sunt supuşi alterării formând minerale argiloase secundare şi hidroxizi coloidali care precipită la locul de formare iar prin deshidratare parţială (în perioadele uscate şi secetoase ale anului) capătă culore ruginie sau roşcată imprimând materialului de sol aceste caractere (</w:t>
      </w:r>
      <w:r w:rsidR="00E24F6E" w:rsidRPr="00897491">
        <w:rPr>
          <w:rFonts w:ascii="Times New Roman" w:hAnsi="Times New Roman" w:cs="Times New Roman"/>
          <w:b/>
          <w:sz w:val="24"/>
          <w:szCs w:val="24"/>
          <w:lang w:val="ro-RO"/>
        </w:rPr>
        <w:t>s</w:t>
      </w:r>
      <w:r w:rsidR="00C03635" w:rsidRPr="00897491">
        <w:rPr>
          <w:rFonts w:ascii="Times New Roman" w:hAnsi="Times New Roman" w:cs="Times New Roman"/>
          <w:b/>
          <w:sz w:val="24"/>
          <w:szCs w:val="24"/>
          <w:lang w:val="ro-RO"/>
        </w:rPr>
        <w:t>ubtipurile roşcate şi rodice</w:t>
      </w:r>
      <w:r w:rsidR="00E24F6E" w:rsidRPr="00E24F6E">
        <w:rPr>
          <w:rFonts w:ascii="Times New Roman" w:hAnsi="Times New Roman" w:cs="Times New Roman"/>
          <w:sz w:val="24"/>
          <w:szCs w:val="24"/>
          <w:lang w:val="ro-RO"/>
        </w:rPr>
        <w:t>)</w:t>
      </w:r>
      <w:r w:rsidR="00E24F6E">
        <w:rPr>
          <w:rFonts w:ascii="Times New Roman" w:hAnsi="Times New Roman" w:cs="Times New Roman"/>
          <w:sz w:val="24"/>
          <w:szCs w:val="24"/>
          <w:lang w:val="ro-RO"/>
        </w:rPr>
        <w:t>.</w:t>
      </w:r>
      <w:r w:rsidR="00950E38">
        <w:rPr>
          <w:rFonts w:ascii="Times New Roman" w:hAnsi="Times New Roman" w:cs="Times New Roman"/>
          <w:sz w:val="24"/>
          <w:szCs w:val="24"/>
          <w:lang w:val="ro-RO"/>
        </w:rPr>
        <w:t xml:space="preserve"> </w:t>
      </w:r>
    </w:p>
    <w:p w:rsidR="00897491" w:rsidRDefault="00950E38" w:rsidP="009A0944">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Unele dintre preluvosoluri formate la limita de extindere a faeoziomurilor argice (estul Câmpiei Transilvaniei, Subcarpaţii Getici) datorită condiţiilor climatice, de vegetaţie şi relief prezintă orizont molic </w:t>
      </w:r>
      <w:r w:rsidRPr="00897491">
        <w:rPr>
          <w:rFonts w:ascii="Times New Roman" w:hAnsi="Times New Roman" w:cs="Times New Roman"/>
          <w:b/>
          <w:sz w:val="24"/>
          <w:szCs w:val="24"/>
          <w:lang w:val="ro-RO"/>
        </w:rPr>
        <w:t>(</w:t>
      </w:r>
      <w:r w:rsidR="00C03635" w:rsidRPr="00897491">
        <w:rPr>
          <w:rFonts w:ascii="Times New Roman" w:hAnsi="Times New Roman" w:cs="Times New Roman"/>
          <w:b/>
          <w:sz w:val="24"/>
          <w:szCs w:val="24"/>
          <w:lang w:val="ro-RO"/>
        </w:rPr>
        <w:t>subtipurile de preluvosol</w:t>
      </w:r>
      <w:r w:rsidRPr="00897491">
        <w:rPr>
          <w:rFonts w:ascii="Times New Roman" w:hAnsi="Times New Roman" w:cs="Times New Roman"/>
          <w:b/>
          <w:sz w:val="24"/>
          <w:szCs w:val="24"/>
          <w:lang w:val="ro-RO"/>
        </w:rPr>
        <w:t xml:space="preserve"> molic</w:t>
      </w:r>
      <w:r>
        <w:rPr>
          <w:rFonts w:ascii="Times New Roman" w:hAnsi="Times New Roman" w:cs="Times New Roman"/>
          <w:sz w:val="24"/>
          <w:szCs w:val="24"/>
          <w:lang w:val="ro-RO"/>
        </w:rPr>
        <w:t xml:space="preserve">). </w:t>
      </w:r>
    </w:p>
    <w:p w:rsidR="00897491" w:rsidRDefault="00A47DDD" w:rsidP="00897491">
      <w:pPr>
        <w:spacing w:line="360" w:lineRule="auto"/>
        <w:jc w:val="both"/>
        <w:rPr>
          <w:rStyle w:val="BodytextBold"/>
          <w:rFonts w:eastAsiaTheme="minorEastAsia"/>
          <w:b w:val="0"/>
          <w:bCs w:val="0"/>
          <w:sz w:val="24"/>
          <w:szCs w:val="24"/>
          <w:lang w:val="ro-RO"/>
        </w:rPr>
      </w:pPr>
      <w:r>
        <w:rPr>
          <w:rStyle w:val="BodytextBold"/>
          <w:rFonts w:eastAsiaTheme="minorEastAsia"/>
          <w:b w:val="0"/>
          <w:bCs w:val="0"/>
          <w:sz w:val="24"/>
          <w:szCs w:val="24"/>
        </w:rPr>
        <w:t>În zonele depresionare</w:t>
      </w:r>
      <w:r w:rsidR="00A41045">
        <w:rPr>
          <w:rStyle w:val="BodytextBold"/>
          <w:rFonts w:eastAsiaTheme="minorEastAsia"/>
          <w:b w:val="0"/>
          <w:bCs w:val="0"/>
          <w:sz w:val="24"/>
          <w:szCs w:val="24"/>
        </w:rPr>
        <w:t xml:space="preserve">, joase, reprezentate de luncile înalte şi terasele joase (aluviale) ale râurilor (Depresiunea Baia Mare, Depresiunea Făgăraş, lunca şi terasele Mureşului, Câmpia Someşului, Lunca Barcăului etc), prezenţa apei </w:t>
      </w:r>
      <w:r w:rsidR="00A41045">
        <w:rPr>
          <w:rStyle w:val="BodytextBold"/>
          <w:rFonts w:eastAsiaTheme="minorEastAsia"/>
          <w:b w:val="0"/>
          <w:bCs w:val="0"/>
          <w:sz w:val="24"/>
          <w:szCs w:val="24"/>
        </w:rPr>
        <w:lastRenderedPageBreak/>
        <w:t>freatice la mică adâncime (2 – 4 m) favorizează manifestarea în profilul solurilor a proceselor de gleizare</w:t>
      </w:r>
      <w:r w:rsidR="00300A36" w:rsidRPr="00300A36">
        <w:rPr>
          <w:rFonts w:ascii="Times New Roman" w:eastAsiaTheme="minorEastAsia" w:hAnsi="Times New Roman" w:cs="Times New Roman"/>
          <w:color w:val="000000"/>
          <w:sz w:val="24"/>
          <w:szCs w:val="24"/>
          <w:lang w:val="ro-RO"/>
        </w:rPr>
        <w:t xml:space="preserve"> </w:t>
      </w:r>
      <w:r w:rsidR="00300A36">
        <w:rPr>
          <w:rFonts w:ascii="Times New Roman" w:eastAsiaTheme="minorEastAsia" w:hAnsi="Times New Roman" w:cs="Times New Roman"/>
          <w:color w:val="000000"/>
          <w:sz w:val="24"/>
          <w:szCs w:val="24"/>
          <w:lang w:val="ro-RO"/>
        </w:rPr>
        <w:t>(</w:t>
      </w:r>
      <w:r w:rsidR="00300A36" w:rsidRPr="00E24F6E">
        <w:rPr>
          <w:rFonts w:ascii="Times New Roman" w:eastAsiaTheme="minorEastAsia" w:hAnsi="Times New Roman" w:cs="Times New Roman"/>
          <w:color w:val="000000"/>
          <w:sz w:val="24"/>
          <w:szCs w:val="24"/>
          <w:lang w:val="ro-RO"/>
        </w:rPr>
        <w:t xml:space="preserve">prezentând </w:t>
      </w:r>
      <w:r w:rsidR="00300A36" w:rsidRPr="00E24F6E">
        <w:rPr>
          <w:rStyle w:val="Bodytext285pt"/>
          <w:rFonts w:eastAsia="Century Schoolbook"/>
          <w:iCs/>
          <w:sz w:val="24"/>
          <w:szCs w:val="24"/>
        </w:rPr>
        <w:t>proprietăţi gleice (orizont Gr) între 50 şi 100 cm adâncime ai profilului</w:t>
      </w:r>
      <w:r w:rsidR="00A41045">
        <w:rPr>
          <w:rStyle w:val="BodytextBold"/>
          <w:rFonts w:eastAsiaTheme="minorEastAsia"/>
          <w:b w:val="0"/>
          <w:bCs w:val="0"/>
          <w:sz w:val="24"/>
          <w:szCs w:val="24"/>
        </w:rPr>
        <w:t xml:space="preserve"> </w:t>
      </w:r>
      <w:r w:rsidR="00A41045" w:rsidRPr="00897491">
        <w:rPr>
          <w:rStyle w:val="BodytextBold"/>
          <w:rFonts w:eastAsiaTheme="minorEastAsia"/>
          <w:bCs w:val="0"/>
          <w:sz w:val="24"/>
          <w:szCs w:val="24"/>
        </w:rPr>
        <w:t>(st. gleic, endogleic, batigleic</w:t>
      </w:r>
      <w:r w:rsidR="00A41045">
        <w:rPr>
          <w:rStyle w:val="BodytextBold"/>
          <w:rFonts w:eastAsiaTheme="minorEastAsia"/>
          <w:b w:val="0"/>
          <w:bCs w:val="0"/>
          <w:sz w:val="24"/>
          <w:szCs w:val="24"/>
        </w:rPr>
        <w:t>).</w:t>
      </w:r>
      <w:r w:rsidR="00A41045" w:rsidRPr="00A41045">
        <w:rPr>
          <w:rStyle w:val="BodytextBold"/>
          <w:rFonts w:eastAsiaTheme="minorEastAsia"/>
          <w:b w:val="0"/>
          <w:bCs w:val="0"/>
          <w:sz w:val="24"/>
          <w:szCs w:val="24"/>
          <w:lang w:val="ro-RO"/>
        </w:rPr>
        <w:t xml:space="preserve"> </w:t>
      </w:r>
    </w:p>
    <w:p w:rsidR="00E24F6E" w:rsidRPr="00F82EC8" w:rsidRDefault="00A41045" w:rsidP="009A0944">
      <w:pPr>
        <w:spacing w:line="360" w:lineRule="auto"/>
        <w:ind w:firstLine="708"/>
        <w:jc w:val="both"/>
        <w:rPr>
          <w:rFonts w:ascii="Times New Roman" w:hAnsi="Times New Roman" w:cs="Times New Roman"/>
          <w:bCs/>
          <w:sz w:val="24"/>
          <w:szCs w:val="24"/>
          <w:lang w:val="en-US"/>
        </w:rPr>
      </w:pPr>
      <w:r w:rsidRPr="00E24F6E">
        <w:rPr>
          <w:rStyle w:val="BodytextBold"/>
          <w:rFonts w:eastAsiaTheme="minorEastAsia"/>
          <w:b w:val="0"/>
          <w:bCs w:val="0"/>
          <w:sz w:val="24"/>
          <w:szCs w:val="24"/>
          <w:lang w:val="ro-RO"/>
        </w:rPr>
        <w:t>Unităţile de relief cu drenaj extern slab (în Piemonturile Vestice şi Piemontul Getic) şi existenţa unui</w:t>
      </w:r>
      <w:r w:rsidRPr="00A41045">
        <w:rPr>
          <w:rStyle w:val="BodytextBold"/>
          <w:rFonts w:eastAsiaTheme="minorEastAsia"/>
          <w:b w:val="0"/>
          <w:bCs w:val="0"/>
          <w:sz w:val="24"/>
          <w:szCs w:val="24"/>
        </w:rPr>
        <w:t xml:space="preserve"> </w:t>
      </w:r>
      <w:r>
        <w:rPr>
          <w:rStyle w:val="BodytextBold"/>
          <w:rFonts w:eastAsiaTheme="minorEastAsia"/>
          <w:b w:val="0"/>
          <w:bCs w:val="0"/>
          <w:sz w:val="24"/>
          <w:szCs w:val="24"/>
        </w:rPr>
        <w:t>orizontului Bt greu permeabil dezvoltat pe</w:t>
      </w:r>
      <w:r w:rsidRPr="00E24F6E">
        <w:rPr>
          <w:rStyle w:val="BodytextBold"/>
          <w:rFonts w:eastAsiaTheme="minorEastAsia"/>
          <w:b w:val="0"/>
          <w:bCs w:val="0"/>
          <w:sz w:val="24"/>
          <w:szCs w:val="24"/>
          <w:lang w:val="ro-RO"/>
        </w:rPr>
        <w:t xml:space="preserve"> material parental argilos sau extrem de argilos (argilă </w:t>
      </w:r>
      <m:oMath>
        <m:r>
          <w:rPr>
            <w:rStyle w:val="BodytextBold"/>
            <w:rFonts w:ascii="Cambria Math" w:eastAsiaTheme="minorEastAsia" w:hAnsi="Cambria Math"/>
            <w:sz w:val="24"/>
            <w:szCs w:val="24"/>
            <w:lang w:val="ro-RO"/>
          </w:rPr>
          <m:t>&gt;</m:t>
        </m:r>
      </m:oMath>
      <w:r w:rsidRPr="00E24F6E">
        <w:rPr>
          <w:rStyle w:val="BodytextBold"/>
          <w:rFonts w:eastAsiaTheme="minorEastAsia"/>
          <w:b w:val="0"/>
          <w:bCs w:val="0"/>
          <w:sz w:val="24"/>
          <w:szCs w:val="24"/>
          <w:lang w:val="ro-RO"/>
        </w:rPr>
        <w:t>50%) favorizează stagnarea apei provenită din precipitaţii şi formarea de preluvosoluri</w:t>
      </w:r>
      <w:r>
        <w:rPr>
          <w:rStyle w:val="BodytextBold"/>
          <w:rFonts w:eastAsiaTheme="minorEastAsia"/>
          <w:b w:val="0"/>
          <w:bCs w:val="0"/>
          <w:sz w:val="24"/>
          <w:szCs w:val="24"/>
          <w:lang w:val="ro-RO"/>
        </w:rPr>
        <w:t xml:space="preserve"> la care</w:t>
      </w:r>
      <w:r w:rsidR="00300A36" w:rsidRPr="00300A36">
        <w:rPr>
          <w:rStyle w:val="BodytextBold"/>
          <w:rFonts w:eastAsiaTheme="minorEastAsia"/>
          <w:b w:val="0"/>
          <w:bCs w:val="0"/>
          <w:sz w:val="24"/>
          <w:szCs w:val="24"/>
        </w:rPr>
        <w:t xml:space="preserve"> </w:t>
      </w:r>
      <w:r w:rsidR="00300A36">
        <w:rPr>
          <w:rStyle w:val="BodytextBold"/>
          <w:rFonts w:eastAsiaTheme="minorEastAsia"/>
          <w:b w:val="0"/>
          <w:bCs w:val="0"/>
          <w:sz w:val="24"/>
          <w:szCs w:val="24"/>
        </w:rPr>
        <w:t>în partea superioară a profilului se manifestă intens procesele de pseudogleizare, solurile</w:t>
      </w:r>
      <w:r w:rsidRPr="00E24F6E">
        <w:rPr>
          <w:rStyle w:val="BodytextBold"/>
          <w:rFonts w:eastAsiaTheme="minorEastAsia"/>
          <w:b w:val="0"/>
          <w:bCs w:val="0"/>
          <w:sz w:val="24"/>
          <w:szCs w:val="24"/>
          <w:lang w:val="ro-RO"/>
        </w:rPr>
        <w:t xml:space="preserve"> </w:t>
      </w:r>
      <w:r w:rsidRPr="00E24F6E">
        <w:rPr>
          <w:rStyle w:val="Bodytext27pt"/>
          <w:rFonts w:eastAsia="Century Schoolbook"/>
          <w:bCs/>
          <w:iCs/>
          <w:sz w:val="24"/>
          <w:szCs w:val="24"/>
        </w:rPr>
        <w:t>prez</w:t>
      </w:r>
      <w:r w:rsidR="00300A36">
        <w:rPr>
          <w:rStyle w:val="Bodytext27pt"/>
          <w:rFonts w:eastAsia="Century Schoolbook"/>
          <w:bCs/>
          <w:iCs/>
          <w:sz w:val="24"/>
          <w:szCs w:val="24"/>
        </w:rPr>
        <w:t>entând</w:t>
      </w:r>
      <w:r w:rsidRPr="00E24F6E">
        <w:rPr>
          <w:rStyle w:val="Bodytext285pt"/>
          <w:rFonts w:eastAsia="Century Schoolbook"/>
          <w:bCs/>
          <w:iCs/>
          <w:sz w:val="24"/>
          <w:szCs w:val="24"/>
        </w:rPr>
        <w:t xml:space="preserve"> proprietăţi hipostagnice (orizont w) în primii 100 cm sau proprietăţi stagnice intense (orizont stagnic W) între 50 şi 200 cm adâncime ai profilului (</w:t>
      </w:r>
      <w:r w:rsidRPr="00897491">
        <w:rPr>
          <w:rStyle w:val="Bodytext285pt"/>
          <w:rFonts w:eastAsia="Century Schoolbook"/>
          <w:b/>
          <w:bCs/>
          <w:iCs/>
          <w:sz w:val="24"/>
          <w:szCs w:val="24"/>
        </w:rPr>
        <w:t>preluvosolul stagnic, molic stagnic, vertic stagnic, roşcat stagnic, roşcat vertic stagnic</w:t>
      </w:r>
      <w:r w:rsidRPr="00E24F6E">
        <w:rPr>
          <w:rStyle w:val="Bodytext285pt"/>
          <w:rFonts w:eastAsia="Century Schoolbook"/>
          <w:bCs/>
          <w:iCs/>
          <w:sz w:val="24"/>
          <w:szCs w:val="24"/>
        </w:rPr>
        <w:t>)</w:t>
      </w:r>
      <w:r w:rsidR="00300A36">
        <w:rPr>
          <w:rStyle w:val="BodytextBold"/>
          <w:rFonts w:eastAsiaTheme="minorEastAsia"/>
          <w:b w:val="0"/>
          <w:bCs w:val="0"/>
          <w:sz w:val="24"/>
          <w:szCs w:val="24"/>
        </w:rPr>
        <w:t xml:space="preserve">. </w:t>
      </w:r>
      <w:r>
        <w:rPr>
          <w:rStyle w:val="BodytextBold"/>
          <w:rFonts w:eastAsiaTheme="minorEastAsia"/>
          <w:b w:val="0"/>
          <w:bCs w:val="0"/>
          <w:sz w:val="24"/>
          <w:szCs w:val="24"/>
        </w:rPr>
        <w:t xml:space="preserve">În multe cazuri subtipurile stagnice prezintă culori mai închise şi un procent ridicat în humus de natură iluvială  în partea superioară a orizontului B. Culoarea mai închisă a suborizontului AB şi părţii superioare a orizontului Bt s-ar datora unor componenţi bituminoşi ai humusului, rămaşi dintr-o fază anterioară de evoluţie a solului, de la stagnosol sau gleiosol spre subtipuri stagnice sau subtipuri amfigleice (caracterele noi determinate de condiţiile actuale de solificare </w:t>
      </w:r>
      <w:r w:rsidR="00300A36">
        <w:rPr>
          <w:rStyle w:val="BodytextBold"/>
          <w:rFonts w:eastAsiaTheme="minorEastAsia"/>
          <w:b w:val="0"/>
          <w:bCs w:val="0"/>
          <w:sz w:val="24"/>
          <w:szCs w:val="24"/>
        </w:rPr>
        <w:t xml:space="preserve">care </w:t>
      </w:r>
      <w:r>
        <w:rPr>
          <w:rStyle w:val="BodytextBold"/>
          <w:rFonts w:eastAsiaTheme="minorEastAsia"/>
          <w:b w:val="0"/>
          <w:bCs w:val="0"/>
          <w:sz w:val="24"/>
          <w:szCs w:val="24"/>
        </w:rPr>
        <w:t xml:space="preserve">s-au suprapus peste caracterele anterioare ale solului). Aceste subtipuri care prezintă aceste caractere s-au format pe materiale parentale argiloase (argilă </w:t>
      </w:r>
      <m:oMath>
        <m:r>
          <w:rPr>
            <w:rStyle w:val="BodytextBold"/>
            <w:rFonts w:ascii="Cambria Math" w:eastAsiaTheme="minorEastAsia" w:hAnsi="Cambria Math"/>
            <w:sz w:val="24"/>
            <w:szCs w:val="24"/>
          </w:rPr>
          <m:t>&gt;</m:t>
        </m:r>
      </m:oMath>
      <w:r>
        <w:rPr>
          <w:rStyle w:val="BodytextBold"/>
          <w:rFonts w:eastAsiaTheme="minorEastAsia"/>
          <w:b w:val="0"/>
          <w:bCs w:val="0"/>
          <w:sz w:val="24"/>
          <w:szCs w:val="24"/>
        </w:rPr>
        <w:t xml:space="preserve"> 50%) care favorizează menţinerea caracterelor relicte. Pe un</w:t>
      </w:r>
      <w:r w:rsidR="00AC7D74">
        <w:rPr>
          <w:rStyle w:val="BodytextBold"/>
          <w:rFonts w:eastAsiaTheme="minorEastAsia"/>
          <w:b w:val="0"/>
          <w:bCs w:val="0"/>
          <w:sz w:val="24"/>
          <w:szCs w:val="24"/>
        </w:rPr>
        <w:t>ităţile de relief</w:t>
      </w:r>
      <w:r>
        <w:rPr>
          <w:rStyle w:val="BodytextBold"/>
          <w:rFonts w:eastAsiaTheme="minorEastAsia"/>
          <w:b w:val="0"/>
          <w:bCs w:val="0"/>
          <w:sz w:val="24"/>
          <w:szCs w:val="24"/>
        </w:rPr>
        <w:t xml:space="preserve"> cu aspect depresionar şi apă freatică situată la adâncime critică sau subcritică</w:t>
      </w:r>
      <w:r w:rsidR="00300A36">
        <w:rPr>
          <w:rStyle w:val="Bodytext285pt"/>
          <w:rFonts w:eastAsia="Century Schoolbook"/>
          <w:bCs/>
          <w:iCs/>
          <w:sz w:val="24"/>
          <w:szCs w:val="24"/>
        </w:rPr>
        <w:t xml:space="preserve"> solurile s-au format şi evoluat sub influenţa unui exces permanent de umiditate atât freatic cât şi stagnant</w:t>
      </w:r>
      <w:r w:rsidR="003613FB">
        <w:rPr>
          <w:rStyle w:val="Bodytext285pt"/>
          <w:rFonts w:eastAsia="Century Schoolbook"/>
          <w:bCs/>
          <w:iCs/>
          <w:sz w:val="24"/>
          <w:szCs w:val="24"/>
        </w:rPr>
        <w:t xml:space="preserve">, </w:t>
      </w:r>
      <w:r w:rsidR="003613FB">
        <w:rPr>
          <w:rStyle w:val="BodytextBold"/>
          <w:rFonts w:eastAsiaTheme="minorEastAsia"/>
          <w:b w:val="0"/>
          <w:bCs w:val="0"/>
          <w:sz w:val="24"/>
          <w:szCs w:val="24"/>
        </w:rPr>
        <w:t>pe lângă procesele procesele de gleizare se manifestă intens şi pseudogleizarea (</w:t>
      </w:r>
      <w:r w:rsidR="00897491" w:rsidRPr="00897491">
        <w:rPr>
          <w:rStyle w:val="BodytextBold"/>
          <w:rFonts w:eastAsiaTheme="minorEastAsia"/>
          <w:bCs w:val="0"/>
          <w:sz w:val="24"/>
          <w:szCs w:val="24"/>
        </w:rPr>
        <w:t>subtipul</w:t>
      </w:r>
      <w:r w:rsidR="003613FB" w:rsidRPr="00897491">
        <w:rPr>
          <w:rStyle w:val="BodytextBold"/>
          <w:rFonts w:eastAsiaTheme="minorEastAsia"/>
          <w:bCs w:val="0"/>
          <w:sz w:val="24"/>
          <w:szCs w:val="24"/>
        </w:rPr>
        <w:t xml:space="preserve"> amfigleic</w:t>
      </w:r>
      <w:r w:rsidR="003613FB" w:rsidRPr="003613FB">
        <w:rPr>
          <w:rStyle w:val="BodytextBold"/>
          <w:rFonts w:eastAsiaTheme="minorEastAsia"/>
          <w:b w:val="0"/>
          <w:bCs w:val="0"/>
          <w:sz w:val="24"/>
          <w:szCs w:val="24"/>
        </w:rPr>
        <w:t>).</w:t>
      </w:r>
    </w:p>
    <w:p w:rsidR="000346A4" w:rsidRDefault="000346A4" w:rsidP="000346A4">
      <w:pPr>
        <w:pStyle w:val="BodyText"/>
        <w:shd w:val="clear" w:color="auto" w:fill="auto"/>
        <w:spacing w:line="360" w:lineRule="auto"/>
        <w:ind w:right="20" w:firstLine="708"/>
        <w:rPr>
          <w:rStyle w:val="BodyTextChar4"/>
          <w:rFonts w:eastAsia="Century Schoolbook"/>
          <w:sz w:val="24"/>
          <w:szCs w:val="24"/>
        </w:rPr>
      </w:pPr>
      <w:r>
        <w:rPr>
          <w:rStyle w:val="BodyTextChar4"/>
          <w:rFonts w:eastAsia="Century Schoolbook"/>
          <w:sz w:val="24"/>
          <w:szCs w:val="24"/>
        </w:rPr>
        <w:t>Î</w:t>
      </w:r>
      <w:r w:rsidRPr="00D76389">
        <w:rPr>
          <w:rStyle w:val="BodyTextChar4"/>
          <w:rFonts w:eastAsia="Century Schoolbook"/>
          <w:sz w:val="24"/>
          <w:szCs w:val="24"/>
        </w:rPr>
        <w:t xml:space="preserve">n cadrul tipului genetic de </w:t>
      </w:r>
      <w:r>
        <w:rPr>
          <w:rStyle w:val="BodyTextChar4"/>
          <w:rFonts w:eastAsia="Century Schoolbook"/>
          <w:bCs/>
          <w:iCs/>
          <w:sz w:val="24"/>
          <w:szCs w:val="24"/>
        </w:rPr>
        <w:t xml:space="preserve">sol </w:t>
      </w:r>
      <w:r w:rsidR="00F47A3E">
        <w:rPr>
          <w:rStyle w:val="BodyTextChar4"/>
          <w:rFonts w:eastAsia="Century Schoolbook"/>
          <w:b/>
          <w:bCs/>
          <w:iCs/>
          <w:sz w:val="24"/>
          <w:szCs w:val="24"/>
        </w:rPr>
        <w:t>PR</w:t>
      </w:r>
      <w:r>
        <w:rPr>
          <w:rStyle w:val="BodyTextChar4"/>
          <w:rFonts w:eastAsia="Century Schoolbook"/>
          <w:b/>
          <w:bCs/>
          <w:iCs/>
          <w:sz w:val="24"/>
          <w:szCs w:val="24"/>
        </w:rPr>
        <w:t>ELUVOSOL</w:t>
      </w:r>
      <w:r>
        <w:rPr>
          <w:rStyle w:val="BodyTextChar4"/>
          <w:rFonts w:eastAsia="Century Schoolbook"/>
          <w:sz w:val="24"/>
          <w:szCs w:val="24"/>
        </w:rPr>
        <w:t xml:space="preserve"> sunt reunite</w:t>
      </w:r>
      <w:r w:rsidRPr="00D76389">
        <w:rPr>
          <w:rStyle w:val="BodyTextChar4"/>
          <w:rFonts w:eastAsia="Century Schoolbook"/>
          <w:sz w:val="24"/>
          <w:szCs w:val="24"/>
        </w:rPr>
        <w:t xml:space="preserve"> soluri </w:t>
      </w:r>
      <w:r w:rsidRPr="00D76389">
        <w:rPr>
          <w:rStyle w:val="BodyTextChar4"/>
          <w:rFonts w:eastAsia="Century Schoolbook"/>
          <w:sz w:val="24"/>
          <w:szCs w:val="24"/>
        </w:rPr>
        <w:lastRenderedPageBreak/>
        <w:t xml:space="preserve">care prezintă caracteristici comune prin gradul de manifestare a elementelor de diagnostic </w:t>
      </w:r>
      <w:r>
        <w:rPr>
          <w:rStyle w:val="BodyTextChar4"/>
          <w:rFonts w:eastAsia="Century Schoolbook"/>
          <w:sz w:val="24"/>
          <w:szCs w:val="24"/>
        </w:rPr>
        <w:t xml:space="preserve">specifice tipului genetic. </w:t>
      </w:r>
    </w:p>
    <w:p w:rsidR="008E3531" w:rsidRDefault="000346A4" w:rsidP="000346A4">
      <w:pPr>
        <w:pStyle w:val="BodyText"/>
        <w:shd w:val="clear" w:color="auto" w:fill="auto"/>
        <w:spacing w:line="360" w:lineRule="auto"/>
        <w:ind w:right="20" w:firstLine="708"/>
        <w:rPr>
          <w:rStyle w:val="Bodytext285pt"/>
          <w:rFonts w:eastAsia="Century Schoolbook"/>
          <w:iCs/>
          <w:sz w:val="24"/>
          <w:szCs w:val="24"/>
        </w:rPr>
      </w:pPr>
      <w:r>
        <w:rPr>
          <w:rStyle w:val="BodyTextChar4"/>
          <w:rFonts w:eastAsia="Century Schoolbook"/>
          <w:sz w:val="24"/>
          <w:szCs w:val="24"/>
        </w:rPr>
        <w:t>Existenţa unor serii</w:t>
      </w:r>
      <w:r w:rsidRPr="00D76389">
        <w:rPr>
          <w:rStyle w:val="BodyTextChar4"/>
          <w:rFonts w:eastAsia="Century Schoolbook"/>
          <w:sz w:val="24"/>
          <w:szCs w:val="24"/>
        </w:rPr>
        <w:t xml:space="preserve"> de proprietăţi, caracteristici şi element</w:t>
      </w:r>
      <w:r>
        <w:rPr>
          <w:rStyle w:val="BodyTextChar4"/>
          <w:rFonts w:eastAsia="Century Schoolbook"/>
          <w:sz w:val="24"/>
          <w:szCs w:val="24"/>
        </w:rPr>
        <w:t xml:space="preserve">e diagnostice diferite, </w:t>
      </w:r>
      <w:r w:rsidRPr="00D76389">
        <w:rPr>
          <w:rStyle w:val="BodyTextChar4"/>
          <w:rFonts w:eastAsia="Century Schoolbook"/>
          <w:sz w:val="24"/>
          <w:szCs w:val="24"/>
        </w:rPr>
        <w:t xml:space="preserve">ca: </w:t>
      </w:r>
      <w:r>
        <w:rPr>
          <w:rStyle w:val="BodyTextChar4"/>
          <w:rFonts w:eastAsia="Century Schoolbook"/>
          <w:sz w:val="24"/>
          <w:szCs w:val="24"/>
        </w:rPr>
        <w:t xml:space="preserve">tipurile şi </w:t>
      </w:r>
      <w:r w:rsidRPr="00D76389">
        <w:rPr>
          <w:rStyle w:val="BodyTextChar4"/>
          <w:rFonts w:eastAsia="Century Schoolbook"/>
          <w:sz w:val="24"/>
          <w:szCs w:val="24"/>
        </w:rPr>
        <w:t xml:space="preserve">succesiunea de orizonturi, tipul orizonturilor de asociere, </w:t>
      </w:r>
      <w:r>
        <w:rPr>
          <w:rStyle w:val="BodyTextChar4"/>
          <w:rFonts w:eastAsia="Century Schoolbook"/>
          <w:sz w:val="24"/>
          <w:szCs w:val="24"/>
        </w:rPr>
        <w:t xml:space="preserve">anumite caractere şi proprietăţi, </w:t>
      </w:r>
      <w:r w:rsidRPr="00D76389">
        <w:rPr>
          <w:rStyle w:val="BodyTextChar4"/>
          <w:rFonts w:eastAsia="Century Schoolbook"/>
          <w:sz w:val="24"/>
          <w:szCs w:val="24"/>
        </w:rPr>
        <w:t>mater</w:t>
      </w:r>
      <w:r>
        <w:rPr>
          <w:rStyle w:val="BodyTextChar4"/>
          <w:rFonts w:eastAsia="Century Schoolbook"/>
          <w:sz w:val="24"/>
          <w:szCs w:val="24"/>
        </w:rPr>
        <w:t xml:space="preserve">ialul parental, etc., rezultate ale procesului de pedogeneză, a determinat subâmpărţirea tipului de sol </w:t>
      </w:r>
      <w:r w:rsidRPr="00897491">
        <w:rPr>
          <w:rStyle w:val="BodyTextChar4"/>
          <w:rFonts w:eastAsia="Century Schoolbook"/>
          <w:b/>
          <w:sz w:val="24"/>
          <w:szCs w:val="24"/>
        </w:rPr>
        <w:t>PRELUVOSOL</w:t>
      </w:r>
      <w:r>
        <w:rPr>
          <w:rStyle w:val="BodyTextChar4"/>
          <w:rFonts w:eastAsia="Century Schoolbook"/>
          <w:sz w:val="24"/>
          <w:szCs w:val="24"/>
        </w:rPr>
        <w:t xml:space="preserve"> în 43 subuniţăţi taxonomice de ordin superior. Pentru exprimarea acestor serii, </w:t>
      </w:r>
      <w:r w:rsidR="00AC7D74">
        <w:rPr>
          <w:rStyle w:val="Bodytext285pt"/>
          <w:rFonts w:eastAsia="Century Schoolbook"/>
          <w:iCs/>
          <w:sz w:val="24"/>
          <w:szCs w:val="24"/>
        </w:rPr>
        <w:t>în taxonomia preluvosolurilor</w:t>
      </w:r>
      <w:r>
        <w:rPr>
          <w:rStyle w:val="Bodytext285pt"/>
          <w:rFonts w:eastAsia="Century Schoolbook"/>
          <w:iCs/>
          <w:sz w:val="24"/>
          <w:szCs w:val="24"/>
        </w:rPr>
        <w:t xml:space="preserve"> </w:t>
      </w:r>
      <w:r>
        <w:rPr>
          <w:rStyle w:val="BodyTextChar4"/>
          <w:rFonts w:eastAsia="Century Schoolbook"/>
          <w:sz w:val="24"/>
          <w:szCs w:val="24"/>
        </w:rPr>
        <w:t>se utilizează calificativele de sol</w:t>
      </w:r>
      <w:r>
        <w:rPr>
          <w:rStyle w:val="Bodytext285pt"/>
          <w:rFonts w:eastAsia="Century Schoolbook"/>
          <w:iCs/>
          <w:sz w:val="24"/>
          <w:szCs w:val="24"/>
        </w:rPr>
        <w:t xml:space="preserve">. </w:t>
      </w:r>
    </w:p>
    <w:p w:rsidR="000346A4" w:rsidRDefault="0087370C" w:rsidP="000346A4">
      <w:pPr>
        <w:pStyle w:val="BodyText"/>
        <w:shd w:val="clear" w:color="auto" w:fill="auto"/>
        <w:spacing w:line="360" w:lineRule="auto"/>
        <w:ind w:right="20" w:firstLine="708"/>
        <w:rPr>
          <w:rStyle w:val="Bodytext285pt"/>
          <w:rFonts w:eastAsia="Century Schoolbook"/>
          <w:iCs/>
          <w:sz w:val="24"/>
          <w:szCs w:val="24"/>
        </w:rPr>
      </w:pPr>
      <w:r>
        <w:rPr>
          <w:rStyle w:val="Bodytext285pt"/>
          <w:rFonts w:eastAsia="Century Schoolbook"/>
          <w:iCs/>
          <w:sz w:val="24"/>
          <w:szCs w:val="24"/>
        </w:rPr>
        <w:t>În Tabelul 4</w:t>
      </w:r>
      <w:r w:rsidR="000346A4">
        <w:rPr>
          <w:rStyle w:val="Bodytext285pt"/>
          <w:rFonts w:eastAsia="Century Schoolbook"/>
          <w:iCs/>
          <w:sz w:val="24"/>
          <w:szCs w:val="24"/>
        </w:rPr>
        <w:t xml:space="preserve"> sunt prezentate calificativele de sol utiliz</w:t>
      </w:r>
      <w:r w:rsidR="00BB20DB">
        <w:rPr>
          <w:rStyle w:val="Bodytext285pt"/>
          <w:rFonts w:eastAsia="Century Schoolbook"/>
          <w:iCs/>
          <w:sz w:val="24"/>
          <w:szCs w:val="24"/>
        </w:rPr>
        <w:t>ate în taxonomia preluvosolurilor</w:t>
      </w:r>
      <w:r w:rsidR="000346A4">
        <w:rPr>
          <w:rStyle w:val="Bodytext285pt"/>
          <w:rFonts w:eastAsia="Century Schoolbook"/>
          <w:iCs/>
          <w:sz w:val="24"/>
          <w:szCs w:val="24"/>
        </w:rPr>
        <w:t>.</w:t>
      </w:r>
    </w:p>
    <w:p w:rsidR="000346A4" w:rsidRDefault="000346A4" w:rsidP="000346A4">
      <w:pPr>
        <w:pStyle w:val="BodyText"/>
        <w:shd w:val="clear" w:color="auto" w:fill="auto"/>
        <w:spacing w:line="360" w:lineRule="auto"/>
        <w:ind w:right="20"/>
        <w:rPr>
          <w:rStyle w:val="Bodytext285pt"/>
          <w:rFonts w:eastAsia="Century Schoolbook"/>
          <w:iCs/>
          <w:sz w:val="24"/>
          <w:szCs w:val="24"/>
        </w:rPr>
      </w:pPr>
    </w:p>
    <w:p w:rsidR="000346A4" w:rsidRPr="00CF7B61" w:rsidRDefault="0087370C" w:rsidP="000346A4">
      <w:pPr>
        <w:pStyle w:val="BodyText"/>
        <w:shd w:val="clear" w:color="auto" w:fill="auto"/>
        <w:spacing w:line="360" w:lineRule="auto"/>
        <w:ind w:right="20"/>
        <w:rPr>
          <w:rStyle w:val="Bodytext285pt"/>
          <w:rFonts w:eastAsia="Century Schoolbook"/>
          <w:sz w:val="24"/>
          <w:szCs w:val="24"/>
        </w:rPr>
      </w:pPr>
      <w:r>
        <w:rPr>
          <w:rStyle w:val="Bodytext285pt"/>
          <w:rFonts w:eastAsia="Century Schoolbook"/>
          <w:iCs/>
          <w:sz w:val="24"/>
          <w:szCs w:val="24"/>
        </w:rPr>
        <w:t xml:space="preserve"> Tabel 4</w:t>
      </w:r>
      <w:r w:rsidR="000346A4">
        <w:rPr>
          <w:rStyle w:val="Bodytext285pt"/>
          <w:rFonts w:eastAsia="Century Schoolbook"/>
          <w:iCs/>
          <w:sz w:val="24"/>
          <w:szCs w:val="24"/>
        </w:rPr>
        <w:t xml:space="preserve">. Calificativele de sol utilizate în taxonomia </w:t>
      </w:r>
      <w:r w:rsidR="009C343D">
        <w:rPr>
          <w:rStyle w:val="Bodytext285pt"/>
          <w:rFonts w:eastAsia="Century Schoolbook"/>
          <w:iCs/>
          <w:sz w:val="24"/>
          <w:szCs w:val="24"/>
        </w:rPr>
        <w:t xml:space="preserve">preluvosolurilor </w:t>
      </w:r>
      <w:r w:rsidR="000346A4">
        <w:rPr>
          <w:rStyle w:val="Bodytext285pt"/>
          <w:rFonts w:eastAsia="Century Schoolbook"/>
          <w:iCs/>
          <w:sz w:val="24"/>
          <w:szCs w:val="24"/>
        </w:rPr>
        <w:t xml:space="preserve">(după </w:t>
      </w:r>
      <w:r w:rsidR="000346A4" w:rsidRPr="00897491">
        <w:rPr>
          <w:rStyle w:val="Bodytext285pt"/>
          <w:rFonts w:eastAsia="Century Schoolbook"/>
          <w:b/>
          <w:iCs/>
          <w:sz w:val="24"/>
          <w:szCs w:val="24"/>
        </w:rPr>
        <w:t>SRTS</w:t>
      </w:r>
      <w:r w:rsidR="000346A4" w:rsidRPr="00897491">
        <w:rPr>
          <w:rStyle w:val="Bodytext285pt"/>
          <w:rFonts w:eastAsia="Century Schoolbook"/>
          <w:b/>
          <w:sz w:val="24"/>
          <w:szCs w:val="24"/>
        </w:rPr>
        <w:t>-2012+</w:t>
      </w:r>
      <w:r w:rsidR="000346A4">
        <w:rPr>
          <w:rStyle w:val="Bodytext285pt"/>
          <w:rFonts w:eastAsia="Century Schoolbook"/>
          <w:sz w:val="24"/>
          <w:szCs w:val="24"/>
        </w:rPr>
        <w:t>).</w:t>
      </w:r>
    </w:p>
    <w:tbl>
      <w:tblPr>
        <w:tblStyle w:val="TableGrid"/>
        <w:tblW w:w="0" w:type="auto"/>
        <w:tblLayout w:type="fixed"/>
        <w:tblLook w:val="04A0" w:firstRow="1" w:lastRow="0" w:firstColumn="1" w:lastColumn="0" w:noHBand="0" w:noVBand="1"/>
      </w:tblPr>
      <w:tblGrid>
        <w:gridCol w:w="1668"/>
        <w:gridCol w:w="977"/>
        <w:gridCol w:w="4843"/>
      </w:tblGrid>
      <w:tr w:rsidR="000346A4" w:rsidTr="008B1E90">
        <w:tc>
          <w:tcPr>
            <w:tcW w:w="1668" w:type="dxa"/>
          </w:tcPr>
          <w:p w:rsidR="000346A4" w:rsidRDefault="000346A4" w:rsidP="00897491">
            <w:pPr>
              <w:jc w:val="center"/>
              <w:rPr>
                <w:rStyle w:val="Bodytext285pt"/>
                <w:rFonts w:eastAsia="Century Schoolbook"/>
                <w:iCs/>
                <w:sz w:val="24"/>
                <w:szCs w:val="24"/>
              </w:rPr>
            </w:pPr>
            <w:r>
              <w:rPr>
                <w:rStyle w:val="Bodytext285pt"/>
                <w:rFonts w:eastAsia="Century Schoolbook"/>
                <w:iCs/>
                <w:sz w:val="24"/>
                <w:szCs w:val="24"/>
              </w:rPr>
              <w:t>Denumire</w:t>
            </w:r>
          </w:p>
        </w:tc>
        <w:tc>
          <w:tcPr>
            <w:tcW w:w="977" w:type="dxa"/>
          </w:tcPr>
          <w:p w:rsidR="000346A4" w:rsidRDefault="000346A4" w:rsidP="00897491">
            <w:pPr>
              <w:jc w:val="center"/>
              <w:rPr>
                <w:rStyle w:val="Bodytext285pt"/>
                <w:rFonts w:eastAsia="Century Schoolbook"/>
                <w:iCs/>
                <w:sz w:val="24"/>
                <w:szCs w:val="24"/>
              </w:rPr>
            </w:pPr>
            <w:r>
              <w:rPr>
                <w:rStyle w:val="Bodytext285pt"/>
                <w:rFonts w:eastAsia="Century Schoolbook"/>
                <w:iCs/>
                <w:sz w:val="24"/>
                <w:szCs w:val="24"/>
              </w:rPr>
              <w:t>Simbol</w:t>
            </w:r>
          </w:p>
        </w:tc>
        <w:tc>
          <w:tcPr>
            <w:tcW w:w="4843" w:type="dxa"/>
          </w:tcPr>
          <w:p w:rsidR="000346A4" w:rsidRDefault="000346A4" w:rsidP="000346A4">
            <w:pPr>
              <w:jc w:val="both"/>
              <w:rPr>
                <w:rStyle w:val="Bodytext285pt"/>
                <w:rFonts w:eastAsia="Century Schoolbook"/>
                <w:iCs/>
                <w:sz w:val="24"/>
                <w:szCs w:val="24"/>
              </w:rPr>
            </w:pPr>
            <w:r>
              <w:rPr>
                <w:rStyle w:val="Bodytext285pt"/>
                <w:rFonts w:eastAsia="Century Schoolbook"/>
                <w:iCs/>
                <w:sz w:val="24"/>
                <w:szCs w:val="24"/>
              </w:rPr>
              <w:t>Specificaţii principale de definiţie</w:t>
            </w:r>
          </w:p>
        </w:tc>
      </w:tr>
      <w:tr w:rsidR="000346A4" w:rsidTr="008B1E90">
        <w:tc>
          <w:tcPr>
            <w:tcW w:w="1668" w:type="dxa"/>
          </w:tcPr>
          <w:p w:rsidR="000346A4" w:rsidRDefault="009C343D" w:rsidP="00897491">
            <w:pPr>
              <w:jc w:val="center"/>
              <w:rPr>
                <w:rStyle w:val="Bodytext285pt"/>
                <w:rFonts w:eastAsia="Century Schoolbook"/>
                <w:iCs/>
                <w:sz w:val="24"/>
                <w:szCs w:val="24"/>
              </w:rPr>
            </w:pPr>
            <w:r>
              <w:rPr>
                <w:rStyle w:val="Bodytext285pt"/>
                <w:rFonts w:eastAsia="Century Schoolbook"/>
                <w:iCs/>
                <w:sz w:val="24"/>
                <w:szCs w:val="24"/>
              </w:rPr>
              <w:t>a</w:t>
            </w:r>
            <w:r w:rsidR="000346A4">
              <w:rPr>
                <w:rStyle w:val="Bodytext285pt"/>
                <w:rFonts w:eastAsia="Century Schoolbook"/>
                <w:iCs/>
                <w:sz w:val="24"/>
                <w:szCs w:val="24"/>
              </w:rPr>
              <w:t>rgilic</w:t>
            </w:r>
          </w:p>
        </w:tc>
        <w:tc>
          <w:tcPr>
            <w:tcW w:w="977" w:type="dxa"/>
          </w:tcPr>
          <w:p w:rsidR="000346A4" w:rsidRDefault="003106DB" w:rsidP="00897491">
            <w:pPr>
              <w:jc w:val="center"/>
              <w:rPr>
                <w:rStyle w:val="Bodytext285pt"/>
                <w:rFonts w:eastAsia="Century Schoolbook"/>
                <w:iCs/>
                <w:sz w:val="24"/>
                <w:szCs w:val="24"/>
              </w:rPr>
            </w:pPr>
            <w:r>
              <w:rPr>
                <w:rStyle w:val="Bodytext285pt"/>
                <w:rFonts w:eastAsia="Century Schoolbook"/>
                <w:iCs/>
                <w:sz w:val="24"/>
                <w:szCs w:val="24"/>
              </w:rPr>
              <w:t>a</w:t>
            </w:r>
            <w:r w:rsidR="000346A4">
              <w:rPr>
                <w:rStyle w:val="Bodytext285pt"/>
                <w:rFonts w:eastAsia="Century Schoolbook"/>
                <w:iCs/>
                <w:sz w:val="24"/>
                <w:szCs w:val="24"/>
              </w:rPr>
              <w:t>a</w:t>
            </w:r>
          </w:p>
        </w:tc>
        <w:tc>
          <w:tcPr>
            <w:tcW w:w="4843" w:type="dxa"/>
          </w:tcPr>
          <w:p w:rsidR="000346A4" w:rsidRPr="00E20041" w:rsidRDefault="000346A4" w:rsidP="000346A4">
            <w:pPr>
              <w:rPr>
                <w:rStyle w:val="Bodytext285pt"/>
                <w:rFonts w:eastAsia="Century Schoolbook"/>
                <w:i/>
                <w:sz w:val="24"/>
                <w:szCs w:val="24"/>
              </w:rPr>
            </w:pPr>
            <w:r w:rsidRPr="00E20041">
              <w:rPr>
                <w:rStyle w:val="Bodytext285pt"/>
                <w:rFonts w:eastAsia="Century Schoolbook"/>
                <w:i/>
                <w:sz w:val="24"/>
                <w:szCs w:val="24"/>
              </w:rPr>
              <w:t>textură fină (argiloasă şi/lutoasă-argiloasă) în orizontul de suprafaţă.</w:t>
            </w:r>
          </w:p>
        </w:tc>
      </w:tr>
      <w:tr w:rsidR="000346A4" w:rsidTr="008B1E90">
        <w:tc>
          <w:tcPr>
            <w:tcW w:w="1668" w:type="dxa"/>
          </w:tcPr>
          <w:p w:rsidR="000346A4" w:rsidRDefault="009C343D" w:rsidP="00897491">
            <w:pPr>
              <w:jc w:val="center"/>
              <w:rPr>
                <w:rStyle w:val="Bodytext285pt"/>
                <w:rFonts w:eastAsia="Century Schoolbook"/>
                <w:iCs/>
                <w:sz w:val="24"/>
                <w:szCs w:val="24"/>
              </w:rPr>
            </w:pPr>
            <w:r>
              <w:rPr>
                <w:rStyle w:val="Bodytext285pt"/>
                <w:rFonts w:eastAsia="Century Schoolbook"/>
                <w:iCs/>
                <w:sz w:val="24"/>
                <w:szCs w:val="24"/>
              </w:rPr>
              <w:t>a</w:t>
            </w:r>
            <w:r w:rsidR="000346A4">
              <w:rPr>
                <w:rStyle w:val="Bodytext285pt"/>
                <w:rFonts w:eastAsia="Century Schoolbook"/>
                <w:iCs/>
                <w:sz w:val="24"/>
                <w:szCs w:val="24"/>
              </w:rPr>
              <w:t>mfigleic</w:t>
            </w:r>
          </w:p>
        </w:tc>
        <w:tc>
          <w:tcPr>
            <w:tcW w:w="977" w:type="dxa"/>
          </w:tcPr>
          <w:p w:rsidR="000346A4" w:rsidRDefault="003106DB" w:rsidP="00897491">
            <w:pPr>
              <w:jc w:val="center"/>
              <w:rPr>
                <w:rStyle w:val="Bodytext285pt"/>
                <w:rFonts w:eastAsia="Century Schoolbook"/>
                <w:iCs/>
                <w:sz w:val="24"/>
                <w:szCs w:val="24"/>
              </w:rPr>
            </w:pPr>
            <w:r>
              <w:rPr>
                <w:rStyle w:val="Bodytext285pt"/>
                <w:rFonts w:eastAsia="Century Schoolbook"/>
                <w:iCs/>
                <w:sz w:val="24"/>
                <w:szCs w:val="24"/>
              </w:rPr>
              <w:t>a</w:t>
            </w:r>
            <w:r w:rsidR="000346A4">
              <w:rPr>
                <w:rStyle w:val="Bodytext285pt"/>
                <w:rFonts w:eastAsia="Century Schoolbook"/>
                <w:iCs/>
                <w:sz w:val="24"/>
                <w:szCs w:val="24"/>
              </w:rPr>
              <w:t>g</w:t>
            </w:r>
          </w:p>
        </w:tc>
        <w:tc>
          <w:tcPr>
            <w:tcW w:w="4843" w:type="dxa"/>
          </w:tcPr>
          <w:p w:rsidR="000346A4" w:rsidRPr="00E20041" w:rsidRDefault="000346A4" w:rsidP="000346A4">
            <w:pPr>
              <w:rPr>
                <w:rStyle w:val="Bodytext285pt"/>
                <w:rFonts w:eastAsia="Century Schoolbook"/>
                <w:i/>
                <w:sz w:val="24"/>
                <w:szCs w:val="24"/>
              </w:rPr>
            </w:pPr>
            <w:r w:rsidRPr="00E20041">
              <w:rPr>
                <w:rStyle w:val="Bodytext285pt"/>
                <w:rFonts w:eastAsia="Century Schoolbook"/>
                <w:i/>
                <w:sz w:val="24"/>
                <w:szCs w:val="24"/>
              </w:rPr>
              <w:t xml:space="preserve">gleic şi stagnic în acelaş timp (gc </w:t>
            </w:r>
            <w:r w:rsidRPr="00E20041">
              <w:rPr>
                <w:rStyle w:val="Bodytext285pt"/>
                <w:rFonts w:eastAsia="Century Schoolbook"/>
                <w:i/>
                <w:sz w:val="24"/>
                <w:szCs w:val="24"/>
                <w:lang w:val="en-US"/>
              </w:rPr>
              <w:t>+ st</w:t>
            </w:r>
            <w:r w:rsidRPr="00E20041">
              <w:rPr>
                <w:rStyle w:val="Bodytext285pt"/>
                <w:rFonts w:eastAsia="Century Schoolbook"/>
                <w:i/>
                <w:sz w:val="24"/>
                <w:szCs w:val="24"/>
              </w:rPr>
              <w:t>)</w:t>
            </w:r>
          </w:p>
        </w:tc>
      </w:tr>
      <w:tr w:rsidR="000346A4" w:rsidTr="008B1E90">
        <w:tc>
          <w:tcPr>
            <w:tcW w:w="1668" w:type="dxa"/>
          </w:tcPr>
          <w:p w:rsidR="000346A4" w:rsidRDefault="009C343D" w:rsidP="00897491">
            <w:pPr>
              <w:jc w:val="center"/>
              <w:rPr>
                <w:rStyle w:val="Bodytext285pt"/>
                <w:rFonts w:eastAsia="Century Schoolbook"/>
                <w:iCs/>
                <w:sz w:val="24"/>
                <w:szCs w:val="24"/>
              </w:rPr>
            </w:pPr>
            <w:r>
              <w:rPr>
                <w:rStyle w:val="Bodytext285pt"/>
                <w:rFonts w:eastAsia="Century Schoolbook"/>
                <w:iCs/>
                <w:sz w:val="24"/>
                <w:szCs w:val="24"/>
              </w:rPr>
              <w:t>c</w:t>
            </w:r>
            <w:r w:rsidR="000346A4">
              <w:rPr>
                <w:rStyle w:val="Bodytext285pt"/>
                <w:rFonts w:eastAsia="Century Schoolbook"/>
                <w:iCs/>
                <w:sz w:val="24"/>
                <w:szCs w:val="24"/>
              </w:rPr>
              <w:t>alcic</w:t>
            </w:r>
          </w:p>
        </w:tc>
        <w:tc>
          <w:tcPr>
            <w:tcW w:w="977" w:type="dxa"/>
          </w:tcPr>
          <w:p w:rsidR="000346A4" w:rsidRDefault="003106DB" w:rsidP="00897491">
            <w:pPr>
              <w:jc w:val="center"/>
              <w:rPr>
                <w:rStyle w:val="Bodytext285pt"/>
                <w:rFonts w:eastAsia="Century Schoolbook"/>
                <w:iCs/>
                <w:sz w:val="24"/>
                <w:szCs w:val="24"/>
              </w:rPr>
            </w:pPr>
            <w:r>
              <w:rPr>
                <w:rStyle w:val="Bodytext285pt"/>
                <w:rFonts w:eastAsia="Century Schoolbook"/>
                <w:iCs/>
                <w:sz w:val="24"/>
                <w:szCs w:val="24"/>
              </w:rPr>
              <w:t>c</w:t>
            </w:r>
            <w:r w:rsidR="000346A4">
              <w:rPr>
                <w:rStyle w:val="Bodytext285pt"/>
                <w:rFonts w:eastAsia="Century Schoolbook"/>
                <w:iCs/>
                <w:sz w:val="24"/>
                <w:szCs w:val="24"/>
              </w:rPr>
              <w:t>a</w:t>
            </w:r>
          </w:p>
        </w:tc>
        <w:tc>
          <w:tcPr>
            <w:tcW w:w="4843" w:type="dxa"/>
          </w:tcPr>
          <w:p w:rsidR="000346A4" w:rsidRPr="00E20041" w:rsidRDefault="000346A4" w:rsidP="000346A4">
            <w:pPr>
              <w:rPr>
                <w:rStyle w:val="Bodytext285pt"/>
                <w:rFonts w:eastAsia="Century Schoolbook"/>
                <w:i/>
                <w:sz w:val="24"/>
                <w:szCs w:val="24"/>
              </w:rPr>
            </w:pPr>
            <w:r w:rsidRPr="00E20041">
              <w:rPr>
                <w:rStyle w:val="Bodytext285pt"/>
                <w:rFonts w:eastAsia="Century Schoolbook"/>
                <w:i/>
                <w:sz w:val="24"/>
                <w:szCs w:val="24"/>
              </w:rPr>
              <w:t xml:space="preserve">orizont Cca (carbonaţi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12% sau carbonaţi secundari friabili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5%) sau km (carbonaţi escundari friabili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1%), începând în 0 – 125 cm.</w:t>
            </w:r>
          </w:p>
        </w:tc>
      </w:tr>
      <w:tr w:rsidR="000346A4" w:rsidTr="008B1E90">
        <w:tc>
          <w:tcPr>
            <w:tcW w:w="1668" w:type="dxa"/>
          </w:tcPr>
          <w:p w:rsidR="000346A4" w:rsidRDefault="009C343D" w:rsidP="00897491">
            <w:pPr>
              <w:jc w:val="center"/>
              <w:rPr>
                <w:rStyle w:val="Bodytext285pt"/>
                <w:rFonts w:eastAsia="Century Schoolbook"/>
                <w:iCs/>
                <w:sz w:val="24"/>
                <w:szCs w:val="24"/>
              </w:rPr>
            </w:pPr>
            <w:r>
              <w:rPr>
                <w:rStyle w:val="Bodytext285pt"/>
                <w:rFonts w:eastAsia="Century Schoolbook"/>
                <w:iCs/>
                <w:sz w:val="24"/>
                <w:szCs w:val="24"/>
              </w:rPr>
              <w:t>g</w:t>
            </w:r>
            <w:r w:rsidR="000346A4">
              <w:rPr>
                <w:rStyle w:val="Bodytext285pt"/>
                <w:rFonts w:eastAsia="Century Schoolbook"/>
                <w:iCs/>
                <w:sz w:val="24"/>
                <w:szCs w:val="24"/>
              </w:rPr>
              <w:t>leic</w:t>
            </w:r>
          </w:p>
        </w:tc>
        <w:tc>
          <w:tcPr>
            <w:tcW w:w="977" w:type="dxa"/>
          </w:tcPr>
          <w:p w:rsidR="000346A4" w:rsidRDefault="003106DB" w:rsidP="00897491">
            <w:pPr>
              <w:jc w:val="center"/>
              <w:rPr>
                <w:rStyle w:val="Bodytext285pt"/>
                <w:rFonts w:eastAsia="Century Schoolbook"/>
                <w:iCs/>
                <w:sz w:val="24"/>
                <w:szCs w:val="24"/>
              </w:rPr>
            </w:pPr>
            <w:r>
              <w:rPr>
                <w:rStyle w:val="Bodytext285pt"/>
                <w:rFonts w:eastAsia="Century Schoolbook"/>
                <w:iCs/>
                <w:sz w:val="24"/>
                <w:szCs w:val="24"/>
              </w:rPr>
              <w:t>g</w:t>
            </w:r>
            <w:r w:rsidR="000346A4">
              <w:rPr>
                <w:rStyle w:val="Bodytext285pt"/>
                <w:rFonts w:eastAsia="Century Schoolbook"/>
                <w:iCs/>
                <w:sz w:val="24"/>
                <w:szCs w:val="24"/>
              </w:rPr>
              <w:t>c</w:t>
            </w:r>
          </w:p>
        </w:tc>
        <w:tc>
          <w:tcPr>
            <w:tcW w:w="4843" w:type="dxa"/>
          </w:tcPr>
          <w:p w:rsidR="000346A4" w:rsidRPr="00E20041" w:rsidRDefault="000346A4" w:rsidP="000346A4">
            <w:pPr>
              <w:rPr>
                <w:rStyle w:val="Bodytext285pt"/>
                <w:rFonts w:eastAsia="Century Schoolbook"/>
                <w:i/>
                <w:sz w:val="24"/>
                <w:szCs w:val="24"/>
              </w:rPr>
            </w:pPr>
            <w:r w:rsidRPr="00E20041">
              <w:rPr>
                <w:rStyle w:val="Bodytext285pt"/>
                <w:rFonts w:eastAsia="Century Schoolbook"/>
                <w:i/>
                <w:sz w:val="24"/>
                <w:szCs w:val="24"/>
              </w:rPr>
              <w:t xml:space="preserve">orizont </w:t>
            </w:r>
            <w:r w:rsidRPr="00E20041">
              <w:rPr>
                <w:rStyle w:val="Bodytext285pt"/>
                <w:rFonts w:eastAsia="Century Schoolbook"/>
                <w:b/>
                <w:bCs/>
                <w:i/>
                <w:sz w:val="24"/>
                <w:szCs w:val="24"/>
              </w:rPr>
              <w:t>Gr</w:t>
            </w:r>
            <w:r w:rsidRPr="00E20041">
              <w:rPr>
                <w:rStyle w:val="Bodytext285pt"/>
                <w:rFonts w:eastAsia="Century Schoolbook"/>
                <w:i/>
                <w:sz w:val="24"/>
                <w:szCs w:val="24"/>
              </w:rPr>
              <w:t xml:space="preserve"> (proprietăţi gleice de reducere) începând în 50 – 125 cm.</w:t>
            </w:r>
          </w:p>
        </w:tc>
      </w:tr>
      <w:tr w:rsidR="000346A4" w:rsidTr="008B1E90">
        <w:tc>
          <w:tcPr>
            <w:tcW w:w="1668" w:type="dxa"/>
          </w:tcPr>
          <w:p w:rsidR="000346A4" w:rsidRDefault="009C343D" w:rsidP="00897491">
            <w:pPr>
              <w:jc w:val="center"/>
              <w:rPr>
                <w:rStyle w:val="Bodytext285pt"/>
                <w:rFonts w:eastAsia="Century Schoolbook"/>
                <w:iCs/>
                <w:sz w:val="24"/>
                <w:szCs w:val="24"/>
              </w:rPr>
            </w:pPr>
            <w:r>
              <w:rPr>
                <w:rStyle w:val="Bodytext285pt"/>
                <w:rFonts w:eastAsia="Century Schoolbook"/>
                <w:iCs/>
                <w:sz w:val="24"/>
                <w:szCs w:val="24"/>
              </w:rPr>
              <w:t>e</w:t>
            </w:r>
            <w:r w:rsidR="000346A4">
              <w:rPr>
                <w:rStyle w:val="Bodytext285pt"/>
                <w:rFonts w:eastAsia="Century Schoolbook"/>
                <w:iCs/>
                <w:sz w:val="24"/>
                <w:szCs w:val="24"/>
              </w:rPr>
              <w:t>ndogleic</w:t>
            </w:r>
          </w:p>
        </w:tc>
        <w:tc>
          <w:tcPr>
            <w:tcW w:w="977" w:type="dxa"/>
          </w:tcPr>
          <w:p w:rsidR="000346A4" w:rsidRDefault="003106DB" w:rsidP="00897491">
            <w:pPr>
              <w:jc w:val="center"/>
              <w:rPr>
                <w:rStyle w:val="Bodytext285pt"/>
                <w:rFonts w:eastAsia="Century Schoolbook"/>
                <w:iCs/>
                <w:sz w:val="24"/>
                <w:szCs w:val="24"/>
              </w:rPr>
            </w:pPr>
            <w:r>
              <w:rPr>
                <w:rStyle w:val="Bodytext285pt"/>
                <w:rFonts w:eastAsia="Century Schoolbook"/>
                <w:iCs/>
                <w:sz w:val="24"/>
                <w:szCs w:val="24"/>
              </w:rPr>
              <w:t>n</w:t>
            </w:r>
            <w:r w:rsidR="000346A4">
              <w:rPr>
                <w:rStyle w:val="Bodytext285pt"/>
                <w:rFonts w:eastAsia="Century Schoolbook"/>
                <w:iCs/>
                <w:sz w:val="24"/>
                <w:szCs w:val="24"/>
              </w:rPr>
              <w:t>g</w:t>
            </w:r>
          </w:p>
        </w:tc>
        <w:tc>
          <w:tcPr>
            <w:tcW w:w="4843" w:type="dxa"/>
          </w:tcPr>
          <w:p w:rsidR="000346A4" w:rsidRPr="00E20041" w:rsidRDefault="000346A4" w:rsidP="000346A4">
            <w:pPr>
              <w:rPr>
                <w:rStyle w:val="Bodytext285pt"/>
                <w:rFonts w:eastAsia="Century Schoolbook"/>
                <w:i/>
                <w:sz w:val="24"/>
                <w:szCs w:val="24"/>
              </w:rPr>
            </w:pPr>
            <w:r w:rsidRPr="00E20041">
              <w:rPr>
                <w:rStyle w:val="Bodytext285pt"/>
                <w:rFonts w:eastAsia="Century Schoolbook"/>
                <w:b/>
                <w:bCs/>
                <w:i/>
                <w:sz w:val="24"/>
                <w:szCs w:val="24"/>
              </w:rPr>
              <w:t>Gr</w:t>
            </w:r>
            <w:r w:rsidRPr="00E20041">
              <w:rPr>
                <w:rStyle w:val="Bodytext285pt"/>
                <w:rFonts w:eastAsia="Century Schoolbook"/>
                <w:i/>
                <w:sz w:val="24"/>
                <w:szCs w:val="24"/>
              </w:rPr>
              <w:t xml:space="preserve"> începând în 50 – 100 cm.</w:t>
            </w:r>
          </w:p>
        </w:tc>
      </w:tr>
      <w:tr w:rsidR="000346A4" w:rsidTr="008B1E90">
        <w:tc>
          <w:tcPr>
            <w:tcW w:w="1668" w:type="dxa"/>
          </w:tcPr>
          <w:p w:rsidR="000346A4" w:rsidRDefault="009C343D" w:rsidP="00897491">
            <w:pPr>
              <w:jc w:val="center"/>
              <w:rPr>
                <w:rStyle w:val="Bodytext285pt"/>
                <w:rFonts w:eastAsia="Century Schoolbook"/>
                <w:iCs/>
                <w:sz w:val="24"/>
                <w:szCs w:val="24"/>
              </w:rPr>
            </w:pPr>
            <w:r>
              <w:rPr>
                <w:rStyle w:val="Bodytext285pt"/>
                <w:rFonts w:eastAsia="Century Schoolbook"/>
                <w:iCs/>
                <w:sz w:val="24"/>
                <w:szCs w:val="24"/>
              </w:rPr>
              <w:t>b</w:t>
            </w:r>
            <w:r w:rsidR="000346A4">
              <w:rPr>
                <w:rStyle w:val="Bodytext285pt"/>
                <w:rFonts w:eastAsia="Century Schoolbook"/>
                <w:iCs/>
                <w:sz w:val="24"/>
                <w:szCs w:val="24"/>
              </w:rPr>
              <w:t>atigleic</w:t>
            </w:r>
          </w:p>
        </w:tc>
        <w:tc>
          <w:tcPr>
            <w:tcW w:w="977" w:type="dxa"/>
          </w:tcPr>
          <w:p w:rsidR="000346A4" w:rsidRDefault="003106DB" w:rsidP="00897491">
            <w:pPr>
              <w:jc w:val="center"/>
              <w:rPr>
                <w:rStyle w:val="Bodytext285pt"/>
                <w:rFonts w:eastAsia="Century Schoolbook"/>
                <w:iCs/>
                <w:sz w:val="24"/>
                <w:szCs w:val="24"/>
              </w:rPr>
            </w:pPr>
            <w:r>
              <w:rPr>
                <w:rStyle w:val="Bodytext285pt"/>
                <w:rFonts w:eastAsia="Century Schoolbook"/>
                <w:iCs/>
                <w:sz w:val="24"/>
                <w:szCs w:val="24"/>
              </w:rPr>
              <w:t>d</w:t>
            </w:r>
            <w:r w:rsidR="000346A4">
              <w:rPr>
                <w:rStyle w:val="Bodytext285pt"/>
                <w:rFonts w:eastAsia="Century Schoolbook"/>
                <w:iCs/>
                <w:sz w:val="24"/>
                <w:szCs w:val="24"/>
              </w:rPr>
              <w:t>g</w:t>
            </w:r>
          </w:p>
        </w:tc>
        <w:tc>
          <w:tcPr>
            <w:tcW w:w="4843" w:type="dxa"/>
          </w:tcPr>
          <w:p w:rsidR="000346A4" w:rsidRPr="00E20041" w:rsidRDefault="000346A4" w:rsidP="000346A4">
            <w:pPr>
              <w:rPr>
                <w:rStyle w:val="Bodytext285pt"/>
                <w:rFonts w:eastAsia="Century Schoolbook"/>
                <w:i/>
                <w:sz w:val="24"/>
                <w:szCs w:val="24"/>
              </w:rPr>
            </w:pPr>
            <w:r w:rsidRPr="00E20041">
              <w:rPr>
                <w:rStyle w:val="Bodytext285pt"/>
                <w:rFonts w:eastAsia="Century Schoolbook"/>
                <w:i/>
                <w:sz w:val="24"/>
                <w:szCs w:val="24"/>
              </w:rPr>
              <w:t xml:space="preserve">orizont </w:t>
            </w:r>
            <w:r w:rsidRPr="00E20041">
              <w:rPr>
                <w:rStyle w:val="Bodytext285pt"/>
                <w:rFonts w:eastAsia="Century Schoolbook"/>
                <w:b/>
                <w:bCs/>
                <w:i/>
                <w:sz w:val="24"/>
                <w:szCs w:val="24"/>
              </w:rPr>
              <w:t>Gr</w:t>
            </w:r>
            <w:r w:rsidRPr="00E20041">
              <w:rPr>
                <w:rStyle w:val="Bodytext285pt"/>
                <w:rFonts w:eastAsia="Century Schoolbook"/>
                <w:i/>
                <w:sz w:val="24"/>
                <w:szCs w:val="24"/>
              </w:rPr>
              <w:t xml:space="preserve"> începând în 100 – 200 cm.</w:t>
            </w:r>
          </w:p>
        </w:tc>
      </w:tr>
      <w:tr w:rsidR="00BC35DA" w:rsidTr="008B1E90">
        <w:tc>
          <w:tcPr>
            <w:tcW w:w="1668" w:type="dxa"/>
          </w:tcPr>
          <w:p w:rsidR="00BC35DA" w:rsidRDefault="00BC35DA" w:rsidP="00897491">
            <w:pPr>
              <w:jc w:val="center"/>
              <w:rPr>
                <w:rStyle w:val="Bodytext285pt"/>
                <w:rFonts w:eastAsia="Century Schoolbook"/>
                <w:iCs/>
                <w:sz w:val="24"/>
                <w:szCs w:val="24"/>
              </w:rPr>
            </w:pPr>
            <w:r>
              <w:rPr>
                <w:rStyle w:val="Bodytext285pt"/>
                <w:rFonts w:eastAsia="Century Schoolbook"/>
                <w:iCs/>
                <w:sz w:val="24"/>
                <w:szCs w:val="24"/>
              </w:rPr>
              <w:t>lamelar</w:t>
            </w:r>
          </w:p>
        </w:tc>
        <w:tc>
          <w:tcPr>
            <w:tcW w:w="977" w:type="dxa"/>
          </w:tcPr>
          <w:p w:rsidR="00BC35DA" w:rsidRDefault="003106DB" w:rsidP="00897491">
            <w:pPr>
              <w:jc w:val="center"/>
              <w:rPr>
                <w:rStyle w:val="Bodytext285pt"/>
                <w:rFonts w:eastAsia="Century Schoolbook"/>
                <w:iCs/>
                <w:sz w:val="24"/>
                <w:szCs w:val="24"/>
              </w:rPr>
            </w:pPr>
            <w:r>
              <w:rPr>
                <w:rStyle w:val="Bodytext285pt"/>
                <w:rFonts w:eastAsia="Century Schoolbook"/>
                <w:iCs/>
                <w:sz w:val="24"/>
                <w:szCs w:val="24"/>
              </w:rPr>
              <w:t>l</w:t>
            </w:r>
            <w:r w:rsidR="00BC35DA">
              <w:rPr>
                <w:rStyle w:val="Bodytext285pt"/>
                <w:rFonts w:eastAsia="Century Schoolbook"/>
                <w:iCs/>
                <w:sz w:val="24"/>
                <w:szCs w:val="24"/>
              </w:rPr>
              <w:t>a</w:t>
            </w:r>
          </w:p>
          <w:p w:rsidR="00BC35DA" w:rsidRDefault="00BC35DA" w:rsidP="00897491">
            <w:pPr>
              <w:jc w:val="center"/>
              <w:rPr>
                <w:rStyle w:val="Bodytext285pt"/>
                <w:rFonts w:eastAsia="Century Schoolbook"/>
                <w:iCs/>
                <w:sz w:val="24"/>
                <w:szCs w:val="24"/>
              </w:rPr>
            </w:pPr>
          </w:p>
        </w:tc>
        <w:tc>
          <w:tcPr>
            <w:tcW w:w="4843" w:type="dxa"/>
          </w:tcPr>
          <w:p w:rsidR="00BC35DA" w:rsidRPr="00E20041" w:rsidRDefault="009C343D" w:rsidP="000346A4">
            <w:pPr>
              <w:rPr>
                <w:rStyle w:val="Bodytext285pt"/>
                <w:rFonts w:eastAsia="Century Schoolbook"/>
                <w:i/>
                <w:sz w:val="24"/>
                <w:szCs w:val="24"/>
              </w:rPr>
            </w:pPr>
            <w:r>
              <w:rPr>
                <w:rStyle w:val="Bodytext285pt"/>
                <w:rFonts w:eastAsia="Century Schoolbook"/>
                <w:i/>
                <w:sz w:val="24"/>
                <w:szCs w:val="24"/>
              </w:rPr>
              <w:t>o</w:t>
            </w:r>
            <w:r w:rsidR="001A2DA5">
              <w:rPr>
                <w:rStyle w:val="Bodytext285pt"/>
                <w:rFonts w:eastAsia="Century Schoolbook"/>
                <w:i/>
                <w:sz w:val="24"/>
                <w:szCs w:val="24"/>
              </w:rPr>
              <w:t>rizont Btla – Bt lamelar (specific unor subtipuri formate pe materiale nisipoase)</w:t>
            </w:r>
          </w:p>
        </w:tc>
      </w:tr>
      <w:tr w:rsidR="00BC35DA" w:rsidTr="008B1E90">
        <w:tc>
          <w:tcPr>
            <w:tcW w:w="1668" w:type="dxa"/>
          </w:tcPr>
          <w:p w:rsidR="00BC35DA" w:rsidRDefault="00BC35DA" w:rsidP="00897491">
            <w:pPr>
              <w:jc w:val="center"/>
              <w:rPr>
                <w:rStyle w:val="Bodytext285pt"/>
                <w:rFonts w:eastAsia="Century Schoolbook"/>
                <w:iCs/>
                <w:sz w:val="24"/>
                <w:szCs w:val="24"/>
              </w:rPr>
            </w:pPr>
            <w:r>
              <w:rPr>
                <w:rStyle w:val="Bodytext285pt"/>
                <w:rFonts w:eastAsia="Century Schoolbook"/>
                <w:iCs/>
                <w:sz w:val="24"/>
                <w:szCs w:val="24"/>
              </w:rPr>
              <w:t>molic</w:t>
            </w:r>
          </w:p>
        </w:tc>
        <w:tc>
          <w:tcPr>
            <w:tcW w:w="977" w:type="dxa"/>
          </w:tcPr>
          <w:p w:rsidR="003106DB" w:rsidRDefault="003106DB" w:rsidP="00897491">
            <w:pPr>
              <w:jc w:val="center"/>
              <w:rPr>
                <w:rStyle w:val="Bodytext285pt"/>
                <w:rFonts w:eastAsia="Century Schoolbook"/>
                <w:iCs/>
                <w:sz w:val="24"/>
                <w:szCs w:val="24"/>
              </w:rPr>
            </w:pPr>
          </w:p>
          <w:p w:rsidR="00BC35DA" w:rsidRDefault="003106DB" w:rsidP="00897491">
            <w:pPr>
              <w:jc w:val="center"/>
              <w:rPr>
                <w:rStyle w:val="Bodytext285pt"/>
                <w:rFonts w:eastAsia="Century Schoolbook"/>
                <w:iCs/>
                <w:sz w:val="24"/>
                <w:szCs w:val="24"/>
              </w:rPr>
            </w:pPr>
            <w:r>
              <w:rPr>
                <w:rStyle w:val="Bodytext285pt"/>
                <w:rFonts w:eastAsia="Century Schoolbook"/>
                <w:iCs/>
                <w:sz w:val="24"/>
                <w:szCs w:val="24"/>
              </w:rPr>
              <w:t>m</w:t>
            </w:r>
            <w:r w:rsidR="00BC35DA">
              <w:rPr>
                <w:rStyle w:val="Bodytext285pt"/>
                <w:rFonts w:eastAsia="Century Schoolbook"/>
                <w:iCs/>
                <w:sz w:val="24"/>
                <w:szCs w:val="24"/>
              </w:rPr>
              <w:t>o</w:t>
            </w:r>
          </w:p>
        </w:tc>
        <w:tc>
          <w:tcPr>
            <w:tcW w:w="4843" w:type="dxa"/>
          </w:tcPr>
          <w:p w:rsidR="00BC35DA" w:rsidRPr="00E20041" w:rsidRDefault="009C343D" w:rsidP="000542C0">
            <w:pPr>
              <w:rPr>
                <w:rStyle w:val="Bodytext285pt"/>
                <w:rFonts w:eastAsia="Century Schoolbook"/>
                <w:i/>
                <w:sz w:val="24"/>
                <w:szCs w:val="24"/>
              </w:rPr>
            </w:pPr>
            <w:r>
              <w:rPr>
                <w:rStyle w:val="Bodytext285pt"/>
                <w:rFonts w:eastAsia="Century Schoolbook"/>
                <w:i/>
                <w:sz w:val="24"/>
                <w:szCs w:val="24"/>
              </w:rPr>
              <w:t>o</w:t>
            </w:r>
            <w:r w:rsidR="000542C0">
              <w:rPr>
                <w:rStyle w:val="Bodytext285pt"/>
                <w:rFonts w:eastAsia="Century Schoolbook"/>
                <w:i/>
                <w:sz w:val="24"/>
                <w:szCs w:val="24"/>
              </w:rPr>
              <w:t>rizont Am (V</w:t>
            </w:r>
            <m:oMath>
              <m:r>
                <w:rPr>
                  <w:rStyle w:val="Bodytext285pt"/>
                  <w:rFonts w:ascii="Cambria Math" w:eastAsia="Century Schoolbook" w:hAnsi="Cambria Math"/>
                  <w:sz w:val="24"/>
                  <w:szCs w:val="24"/>
                </w:rPr>
                <m:t>&gt;</m:t>
              </m:r>
            </m:oMath>
            <w:r w:rsidR="000542C0">
              <w:rPr>
                <w:rStyle w:val="Bodytext285pt"/>
                <w:rFonts w:eastAsia="Century Schoolbook"/>
                <w:i/>
                <w:sz w:val="24"/>
                <w:szCs w:val="24"/>
              </w:rPr>
              <w:t>53%)</w:t>
            </w:r>
          </w:p>
        </w:tc>
      </w:tr>
      <w:tr w:rsidR="000346A4" w:rsidTr="008B1E90">
        <w:tc>
          <w:tcPr>
            <w:tcW w:w="1668" w:type="dxa"/>
          </w:tcPr>
          <w:p w:rsidR="000346A4" w:rsidRDefault="009C343D" w:rsidP="00897491">
            <w:pPr>
              <w:jc w:val="center"/>
              <w:rPr>
                <w:rStyle w:val="Bodytext285pt"/>
                <w:rFonts w:eastAsia="Century Schoolbook"/>
                <w:iCs/>
                <w:sz w:val="24"/>
                <w:szCs w:val="24"/>
              </w:rPr>
            </w:pPr>
            <w:r>
              <w:rPr>
                <w:rStyle w:val="Bodytext285pt"/>
                <w:rFonts w:eastAsia="Century Schoolbook"/>
                <w:iCs/>
                <w:sz w:val="24"/>
                <w:szCs w:val="24"/>
              </w:rPr>
              <w:t>l</w:t>
            </w:r>
            <w:r w:rsidR="000346A4">
              <w:rPr>
                <w:rStyle w:val="Bodytext285pt"/>
                <w:rFonts w:eastAsia="Century Schoolbook"/>
                <w:iCs/>
                <w:sz w:val="24"/>
                <w:szCs w:val="24"/>
              </w:rPr>
              <w:t>itic</w:t>
            </w:r>
          </w:p>
        </w:tc>
        <w:tc>
          <w:tcPr>
            <w:tcW w:w="977" w:type="dxa"/>
          </w:tcPr>
          <w:p w:rsidR="000346A4" w:rsidRDefault="003106DB" w:rsidP="00897491">
            <w:pPr>
              <w:jc w:val="center"/>
              <w:rPr>
                <w:rStyle w:val="Bodytext285pt"/>
                <w:rFonts w:eastAsia="Century Schoolbook"/>
                <w:iCs/>
                <w:sz w:val="24"/>
                <w:szCs w:val="24"/>
              </w:rPr>
            </w:pPr>
            <w:r>
              <w:rPr>
                <w:rStyle w:val="Bodytext285pt"/>
                <w:rFonts w:eastAsia="Century Schoolbook"/>
                <w:iCs/>
                <w:sz w:val="24"/>
                <w:szCs w:val="24"/>
              </w:rPr>
              <w:t>l</w:t>
            </w:r>
            <w:r w:rsidR="000346A4">
              <w:rPr>
                <w:rStyle w:val="Bodytext285pt"/>
                <w:rFonts w:eastAsia="Century Schoolbook"/>
                <w:iCs/>
                <w:sz w:val="24"/>
                <w:szCs w:val="24"/>
              </w:rPr>
              <w:t>i</w:t>
            </w:r>
          </w:p>
        </w:tc>
        <w:tc>
          <w:tcPr>
            <w:tcW w:w="4843" w:type="dxa"/>
          </w:tcPr>
          <w:p w:rsidR="000346A4" w:rsidRPr="00E20041" w:rsidRDefault="000346A4" w:rsidP="000346A4">
            <w:pPr>
              <w:rPr>
                <w:rStyle w:val="Bodytext285pt"/>
                <w:rFonts w:eastAsia="Century Schoolbook"/>
                <w:i/>
                <w:sz w:val="24"/>
                <w:szCs w:val="24"/>
              </w:rPr>
            </w:pPr>
            <w:r w:rsidRPr="00E20041">
              <w:rPr>
                <w:rStyle w:val="Bodytext285pt"/>
                <w:rFonts w:eastAsia="Century Schoolbook"/>
                <w:i/>
                <w:sz w:val="24"/>
                <w:szCs w:val="24"/>
              </w:rPr>
              <w:t>rocă compactă/continuă (Rn) sau rocă fisurată, inclusiv pietrişuri (Rp) începând în 25 – 50 cm.</w:t>
            </w:r>
          </w:p>
        </w:tc>
      </w:tr>
      <w:tr w:rsidR="000346A4" w:rsidTr="008B1E90">
        <w:tc>
          <w:tcPr>
            <w:tcW w:w="1668" w:type="dxa"/>
          </w:tcPr>
          <w:p w:rsidR="000346A4" w:rsidRDefault="009C343D" w:rsidP="00897491">
            <w:pPr>
              <w:jc w:val="center"/>
              <w:rPr>
                <w:rStyle w:val="Bodytext285pt"/>
                <w:rFonts w:eastAsia="Century Schoolbook"/>
                <w:iCs/>
                <w:sz w:val="24"/>
                <w:szCs w:val="24"/>
              </w:rPr>
            </w:pPr>
            <w:r>
              <w:rPr>
                <w:rStyle w:val="Bodytext285pt"/>
                <w:rFonts w:eastAsia="Century Schoolbook"/>
                <w:iCs/>
                <w:sz w:val="24"/>
                <w:szCs w:val="24"/>
              </w:rPr>
              <w:t>l</w:t>
            </w:r>
            <w:r w:rsidR="000346A4">
              <w:rPr>
                <w:rStyle w:val="Bodytext285pt"/>
                <w:rFonts w:eastAsia="Century Schoolbook"/>
                <w:iCs/>
                <w:sz w:val="24"/>
                <w:szCs w:val="24"/>
              </w:rPr>
              <w:t>utic</w:t>
            </w:r>
          </w:p>
        </w:tc>
        <w:tc>
          <w:tcPr>
            <w:tcW w:w="977" w:type="dxa"/>
          </w:tcPr>
          <w:p w:rsidR="000346A4" w:rsidRDefault="003106DB" w:rsidP="00897491">
            <w:pPr>
              <w:jc w:val="center"/>
              <w:rPr>
                <w:rStyle w:val="Bodytext285pt"/>
                <w:rFonts w:eastAsia="Century Schoolbook"/>
                <w:iCs/>
                <w:sz w:val="24"/>
                <w:szCs w:val="24"/>
              </w:rPr>
            </w:pPr>
            <w:r>
              <w:rPr>
                <w:rStyle w:val="Bodytext285pt"/>
                <w:rFonts w:eastAsia="Century Schoolbook"/>
                <w:iCs/>
                <w:sz w:val="24"/>
                <w:szCs w:val="24"/>
              </w:rPr>
              <w:t>l</w:t>
            </w:r>
            <w:r w:rsidR="000346A4">
              <w:rPr>
                <w:rStyle w:val="Bodytext285pt"/>
                <w:rFonts w:eastAsia="Century Schoolbook"/>
                <w:iCs/>
                <w:sz w:val="24"/>
                <w:szCs w:val="24"/>
              </w:rPr>
              <w:t>u</w:t>
            </w:r>
          </w:p>
        </w:tc>
        <w:tc>
          <w:tcPr>
            <w:tcW w:w="4843" w:type="dxa"/>
          </w:tcPr>
          <w:p w:rsidR="000346A4" w:rsidRPr="00E20041" w:rsidRDefault="000346A4" w:rsidP="000346A4">
            <w:pPr>
              <w:rPr>
                <w:rStyle w:val="Bodytext285pt"/>
                <w:rFonts w:eastAsia="Century Schoolbook"/>
                <w:i/>
                <w:sz w:val="24"/>
                <w:szCs w:val="24"/>
              </w:rPr>
            </w:pPr>
            <w:r w:rsidRPr="00E20041">
              <w:rPr>
                <w:rStyle w:val="Bodytext285pt"/>
                <w:rFonts w:eastAsia="Century Schoolbook"/>
                <w:i/>
                <w:sz w:val="24"/>
                <w:szCs w:val="24"/>
              </w:rPr>
              <w:t>textură mijlocie lutică cel puţin în primii 50 cm (lutoasă-nisipoasă-grosieră/-mijlocie/-fină/-</w:t>
            </w:r>
            <w:r w:rsidRPr="00E20041">
              <w:rPr>
                <w:rStyle w:val="Bodytext285pt"/>
                <w:rFonts w:eastAsia="Century Schoolbook"/>
                <w:i/>
                <w:sz w:val="24"/>
                <w:szCs w:val="24"/>
              </w:rPr>
              <w:lastRenderedPageBreak/>
              <w:t>extrafină, lutoasă-nisipoasă-argiloasă, lutoasă medie, lutoasă prăfoasă)</w:t>
            </w:r>
          </w:p>
        </w:tc>
      </w:tr>
      <w:tr w:rsidR="000346A4" w:rsidTr="008B1E90">
        <w:tc>
          <w:tcPr>
            <w:tcW w:w="1668" w:type="dxa"/>
          </w:tcPr>
          <w:p w:rsidR="000346A4" w:rsidRDefault="009C343D" w:rsidP="00897491">
            <w:pPr>
              <w:jc w:val="center"/>
              <w:rPr>
                <w:rStyle w:val="Bodytext285pt"/>
                <w:rFonts w:eastAsia="Century Schoolbook"/>
                <w:iCs/>
                <w:sz w:val="24"/>
                <w:szCs w:val="24"/>
              </w:rPr>
            </w:pPr>
            <w:r>
              <w:rPr>
                <w:rStyle w:val="Bodytext285pt"/>
                <w:rFonts w:eastAsia="Century Schoolbook"/>
                <w:iCs/>
                <w:sz w:val="24"/>
                <w:szCs w:val="24"/>
              </w:rPr>
              <w:lastRenderedPageBreak/>
              <w:t>p</w:t>
            </w:r>
            <w:r w:rsidR="000346A4">
              <w:rPr>
                <w:rStyle w:val="Bodytext285pt"/>
                <w:rFonts w:eastAsia="Century Schoolbook"/>
                <w:iCs/>
                <w:sz w:val="24"/>
                <w:szCs w:val="24"/>
              </w:rPr>
              <w:t>ararendzinic</w:t>
            </w:r>
          </w:p>
        </w:tc>
        <w:tc>
          <w:tcPr>
            <w:tcW w:w="977" w:type="dxa"/>
          </w:tcPr>
          <w:p w:rsidR="000346A4" w:rsidRDefault="003106DB" w:rsidP="00897491">
            <w:pPr>
              <w:jc w:val="center"/>
              <w:rPr>
                <w:rStyle w:val="Bodytext285pt"/>
                <w:rFonts w:eastAsia="Century Schoolbook"/>
                <w:iCs/>
                <w:sz w:val="24"/>
                <w:szCs w:val="24"/>
              </w:rPr>
            </w:pPr>
            <w:r>
              <w:rPr>
                <w:rStyle w:val="Bodytext285pt"/>
                <w:rFonts w:eastAsia="Century Schoolbook"/>
                <w:iCs/>
                <w:sz w:val="24"/>
                <w:szCs w:val="24"/>
              </w:rPr>
              <w:t>p</w:t>
            </w:r>
            <w:r w:rsidR="000346A4">
              <w:rPr>
                <w:rStyle w:val="Bodytext285pt"/>
                <w:rFonts w:eastAsia="Century Schoolbook"/>
                <w:iCs/>
                <w:sz w:val="24"/>
                <w:szCs w:val="24"/>
              </w:rPr>
              <w:t>a</w:t>
            </w:r>
          </w:p>
        </w:tc>
        <w:tc>
          <w:tcPr>
            <w:tcW w:w="4843" w:type="dxa"/>
          </w:tcPr>
          <w:p w:rsidR="000346A4" w:rsidRPr="00E20041" w:rsidRDefault="003663B6" w:rsidP="000346A4">
            <w:pPr>
              <w:rPr>
                <w:rStyle w:val="Bodytext285pt"/>
                <w:rFonts w:eastAsia="Century Schoolbook"/>
                <w:i/>
                <w:sz w:val="24"/>
                <w:szCs w:val="24"/>
              </w:rPr>
            </w:pPr>
            <w:r>
              <w:rPr>
                <w:rStyle w:val="Bodytext285pt"/>
                <w:rFonts w:eastAsia="Century Schoolbook"/>
                <w:i/>
                <w:sz w:val="24"/>
                <w:szCs w:val="24"/>
              </w:rPr>
              <w:t>sol având A</w:t>
            </w:r>
            <w:r w:rsidR="000346A4" w:rsidRPr="00E20041">
              <w:rPr>
                <w:rStyle w:val="Bodytext285pt"/>
                <w:rFonts w:eastAsia="Century Schoolbook"/>
                <w:i/>
                <w:sz w:val="24"/>
                <w:szCs w:val="24"/>
              </w:rPr>
              <w:t xml:space="preserve"> şi V% </w:t>
            </w:r>
            <m:oMath>
              <m:r>
                <w:rPr>
                  <w:rStyle w:val="Bodytext285pt"/>
                  <w:rFonts w:ascii="Cambria Math" w:eastAsia="Century Schoolbook" w:hAnsi="Cambria Math"/>
                  <w:sz w:val="24"/>
                  <w:szCs w:val="24"/>
                </w:rPr>
                <m:t>&gt;</m:t>
              </m:r>
            </m:oMath>
            <w:r w:rsidR="000346A4" w:rsidRPr="00E20041">
              <w:rPr>
                <w:rStyle w:val="Bodytext285pt"/>
                <w:rFonts w:eastAsia="Century Schoolbook"/>
                <w:i/>
                <w:sz w:val="24"/>
                <w:szCs w:val="24"/>
              </w:rPr>
              <w:t xml:space="preserve"> 55, format pe material parental marnic (argilă </w:t>
            </w:r>
            <m:oMath>
              <m:r>
                <w:rPr>
                  <w:rStyle w:val="Bodytext285pt"/>
                  <w:rFonts w:ascii="Cambria Math" w:eastAsia="Century Schoolbook" w:hAnsi="Cambria Math"/>
                  <w:sz w:val="24"/>
                  <w:szCs w:val="24"/>
                </w:rPr>
                <m:t>&gt;</m:t>
              </m:r>
            </m:oMath>
            <w:r w:rsidR="000346A4" w:rsidRPr="00E20041">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000346A4" w:rsidRPr="00E20041">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000346A4" w:rsidRPr="00E20041">
              <w:rPr>
                <w:rStyle w:val="Bodytext285pt"/>
                <w:rFonts w:eastAsia="Century Schoolbook"/>
                <w:i/>
                <w:sz w:val="24"/>
                <w:szCs w:val="24"/>
              </w:rPr>
              <w:t>40%, material care apare în primii 75 cm ai profilului.</w:t>
            </w:r>
          </w:p>
        </w:tc>
      </w:tr>
      <w:tr w:rsidR="000346A4" w:rsidTr="008B1E90">
        <w:tc>
          <w:tcPr>
            <w:tcW w:w="1668" w:type="dxa"/>
          </w:tcPr>
          <w:p w:rsidR="000346A4" w:rsidRDefault="009C343D" w:rsidP="00897491">
            <w:pPr>
              <w:jc w:val="center"/>
              <w:rPr>
                <w:rStyle w:val="Bodytext285pt"/>
                <w:rFonts w:eastAsia="Century Schoolbook"/>
                <w:iCs/>
                <w:sz w:val="24"/>
                <w:szCs w:val="24"/>
              </w:rPr>
            </w:pPr>
            <w:r>
              <w:rPr>
                <w:rStyle w:val="Bodytext285pt"/>
                <w:rFonts w:eastAsia="Century Schoolbook"/>
                <w:iCs/>
                <w:sz w:val="24"/>
                <w:szCs w:val="24"/>
              </w:rPr>
              <w:t>p</w:t>
            </w:r>
            <w:r w:rsidR="000346A4">
              <w:rPr>
                <w:rStyle w:val="Bodytext285pt"/>
                <w:rFonts w:eastAsia="Century Schoolbook"/>
                <w:iCs/>
                <w:sz w:val="24"/>
                <w:szCs w:val="24"/>
              </w:rPr>
              <w:t>samic</w:t>
            </w:r>
          </w:p>
        </w:tc>
        <w:tc>
          <w:tcPr>
            <w:tcW w:w="977" w:type="dxa"/>
          </w:tcPr>
          <w:p w:rsidR="000346A4" w:rsidRDefault="003106DB" w:rsidP="00897491">
            <w:pPr>
              <w:jc w:val="center"/>
              <w:rPr>
                <w:rStyle w:val="Bodytext285pt"/>
                <w:rFonts w:eastAsia="Century Schoolbook"/>
                <w:iCs/>
                <w:sz w:val="24"/>
                <w:szCs w:val="24"/>
              </w:rPr>
            </w:pPr>
            <w:r>
              <w:rPr>
                <w:rStyle w:val="Bodytext285pt"/>
                <w:rFonts w:eastAsia="Century Schoolbook"/>
                <w:iCs/>
                <w:sz w:val="24"/>
                <w:szCs w:val="24"/>
              </w:rPr>
              <w:t>p</w:t>
            </w:r>
            <w:r w:rsidR="000346A4">
              <w:rPr>
                <w:rStyle w:val="Bodytext285pt"/>
                <w:rFonts w:eastAsia="Century Schoolbook"/>
                <w:iCs/>
                <w:sz w:val="24"/>
                <w:szCs w:val="24"/>
              </w:rPr>
              <w:t>s</w:t>
            </w:r>
          </w:p>
        </w:tc>
        <w:tc>
          <w:tcPr>
            <w:tcW w:w="4843" w:type="dxa"/>
          </w:tcPr>
          <w:p w:rsidR="000346A4" w:rsidRPr="00E20041" w:rsidRDefault="000346A4" w:rsidP="000346A4">
            <w:pPr>
              <w:rPr>
                <w:rStyle w:val="Bodytext285pt"/>
                <w:rFonts w:eastAsia="Century Schoolbook"/>
                <w:i/>
                <w:sz w:val="24"/>
                <w:szCs w:val="24"/>
              </w:rPr>
            </w:pPr>
            <w:r w:rsidRPr="00E20041">
              <w:rPr>
                <w:rStyle w:val="Bodytext285pt"/>
                <w:rFonts w:eastAsia="Century Schoolbook"/>
                <w:i/>
                <w:sz w:val="24"/>
                <w:szCs w:val="24"/>
              </w:rPr>
              <w:t>textură grosieră (nisipoasă şi/sau nisipoasă-lutoasă) în orizontul de suprafaţă  al solului mineral.</w:t>
            </w:r>
          </w:p>
        </w:tc>
      </w:tr>
      <w:tr w:rsidR="001A2DA5" w:rsidTr="008B1E90">
        <w:tc>
          <w:tcPr>
            <w:tcW w:w="1668" w:type="dxa"/>
          </w:tcPr>
          <w:p w:rsidR="001A2DA5" w:rsidRDefault="001A2DA5" w:rsidP="00897491">
            <w:pPr>
              <w:jc w:val="center"/>
              <w:rPr>
                <w:rStyle w:val="Bodytext285pt"/>
                <w:rFonts w:eastAsia="Century Schoolbook"/>
                <w:iCs/>
                <w:sz w:val="24"/>
                <w:szCs w:val="24"/>
              </w:rPr>
            </w:pPr>
            <w:r>
              <w:rPr>
                <w:rStyle w:val="Bodytext285pt"/>
                <w:rFonts w:eastAsia="Century Schoolbook"/>
                <w:iCs/>
                <w:sz w:val="24"/>
                <w:szCs w:val="24"/>
              </w:rPr>
              <w:t>preluvic</w:t>
            </w:r>
          </w:p>
        </w:tc>
        <w:tc>
          <w:tcPr>
            <w:tcW w:w="977" w:type="dxa"/>
          </w:tcPr>
          <w:p w:rsidR="001A2DA5" w:rsidRDefault="003106DB" w:rsidP="00897491">
            <w:pPr>
              <w:jc w:val="center"/>
              <w:rPr>
                <w:rStyle w:val="Bodytext285pt"/>
                <w:rFonts w:eastAsia="Century Schoolbook"/>
                <w:iCs/>
                <w:sz w:val="24"/>
                <w:szCs w:val="24"/>
              </w:rPr>
            </w:pPr>
            <w:r>
              <w:rPr>
                <w:rStyle w:val="Bodytext285pt"/>
                <w:rFonts w:eastAsia="Century Schoolbook"/>
                <w:iCs/>
                <w:sz w:val="24"/>
                <w:szCs w:val="24"/>
              </w:rPr>
              <w:t>e</w:t>
            </w:r>
            <w:r w:rsidR="001A2DA5">
              <w:rPr>
                <w:rStyle w:val="Bodytext285pt"/>
                <w:rFonts w:eastAsia="Century Schoolbook"/>
                <w:iCs/>
                <w:sz w:val="24"/>
                <w:szCs w:val="24"/>
              </w:rPr>
              <w:t>l</w:t>
            </w:r>
          </w:p>
        </w:tc>
        <w:tc>
          <w:tcPr>
            <w:tcW w:w="4843" w:type="dxa"/>
          </w:tcPr>
          <w:p w:rsidR="001A2DA5" w:rsidRPr="00E20041" w:rsidRDefault="009C343D" w:rsidP="000346A4">
            <w:pPr>
              <w:rPr>
                <w:rStyle w:val="Bodytext285pt"/>
                <w:rFonts w:eastAsia="Century Schoolbook"/>
                <w:i/>
                <w:sz w:val="24"/>
                <w:szCs w:val="24"/>
              </w:rPr>
            </w:pPr>
            <w:r>
              <w:rPr>
                <w:rStyle w:val="Bodytext285pt"/>
                <w:rFonts w:eastAsia="Century Schoolbook"/>
                <w:i/>
                <w:sz w:val="24"/>
                <w:szCs w:val="24"/>
              </w:rPr>
              <w:t>s</w:t>
            </w:r>
            <w:r w:rsidR="000542C0">
              <w:rPr>
                <w:rStyle w:val="Bodytext285pt"/>
                <w:rFonts w:eastAsia="Century Schoolbook"/>
                <w:i/>
                <w:sz w:val="24"/>
                <w:szCs w:val="24"/>
              </w:rPr>
              <w:t>ol cu orizobt Bt slab conturat (format)</w:t>
            </w:r>
          </w:p>
        </w:tc>
      </w:tr>
      <w:tr w:rsidR="000346A4" w:rsidTr="008B1E90">
        <w:tc>
          <w:tcPr>
            <w:tcW w:w="1668" w:type="dxa"/>
          </w:tcPr>
          <w:p w:rsidR="000346A4" w:rsidRDefault="009C343D" w:rsidP="00897491">
            <w:pPr>
              <w:jc w:val="center"/>
              <w:rPr>
                <w:rStyle w:val="Bodytext285pt"/>
                <w:rFonts w:eastAsia="Century Schoolbook"/>
                <w:iCs/>
                <w:sz w:val="24"/>
                <w:szCs w:val="24"/>
              </w:rPr>
            </w:pPr>
            <w:r>
              <w:rPr>
                <w:rStyle w:val="Bodytext285pt"/>
                <w:rFonts w:eastAsia="Century Schoolbook"/>
                <w:iCs/>
                <w:sz w:val="24"/>
                <w:szCs w:val="24"/>
              </w:rPr>
              <w:t>r</w:t>
            </w:r>
            <w:r w:rsidR="000346A4">
              <w:rPr>
                <w:rStyle w:val="Bodytext285pt"/>
                <w:rFonts w:eastAsia="Century Schoolbook"/>
                <w:iCs/>
                <w:sz w:val="24"/>
                <w:szCs w:val="24"/>
              </w:rPr>
              <w:t>endzinic</w:t>
            </w:r>
          </w:p>
        </w:tc>
        <w:tc>
          <w:tcPr>
            <w:tcW w:w="977" w:type="dxa"/>
          </w:tcPr>
          <w:p w:rsidR="000346A4" w:rsidRDefault="003106DB" w:rsidP="00897491">
            <w:pPr>
              <w:jc w:val="center"/>
              <w:rPr>
                <w:rStyle w:val="Bodytext285pt"/>
                <w:rFonts w:eastAsia="Century Schoolbook"/>
                <w:iCs/>
                <w:sz w:val="24"/>
                <w:szCs w:val="24"/>
              </w:rPr>
            </w:pPr>
            <w:r>
              <w:rPr>
                <w:rStyle w:val="Bodytext285pt"/>
                <w:rFonts w:eastAsia="Century Schoolbook"/>
                <w:iCs/>
                <w:sz w:val="24"/>
                <w:szCs w:val="24"/>
              </w:rPr>
              <w:t>r</w:t>
            </w:r>
            <w:r w:rsidR="000346A4">
              <w:rPr>
                <w:rStyle w:val="Bodytext285pt"/>
                <w:rFonts w:eastAsia="Century Schoolbook"/>
                <w:iCs/>
                <w:sz w:val="24"/>
                <w:szCs w:val="24"/>
              </w:rPr>
              <w:t>z</w:t>
            </w:r>
          </w:p>
        </w:tc>
        <w:tc>
          <w:tcPr>
            <w:tcW w:w="4843" w:type="dxa"/>
          </w:tcPr>
          <w:p w:rsidR="000346A4" w:rsidRPr="00E20041" w:rsidRDefault="000346A4" w:rsidP="000346A4">
            <w:pPr>
              <w:rPr>
                <w:rStyle w:val="Bodytext285pt"/>
                <w:rFonts w:eastAsia="Century Schoolbook"/>
                <w:i/>
                <w:sz w:val="24"/>
                <w:szCs w:val="24"/>
              </w:rPr>
            </w:pPr>
            <w:r w:rsidRPr="00E20041">
              <w:rPr>
                <w:rStyle w:val="Bodytext285pt"/>
                <w:rFonts w:eastAsia="Century Schoolbook"/>
                <w:i/>
                <w:sz w:val="24"/>
                <w:szCs w:val="24"/>
              </w:rPr>
              <w:t xml:space="preserve">sol cu V%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53 format pe substraturi calcaroase (roci sau materiale scheletice – sk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50%), cu carbonaţi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40% (MK), care apar în 25 – 75 cm.</w:t>
            </w:r>
          </w:p>
        </w:tc>
      </w:tr>
      <w:tr w:rsidR="00BC35DA" w:rsidTr="008B1E90">
        <w:tc>
          <w:tcPr>
            <w:tcW w:w="1668" w:type="dxa"/>
          </w:tcPr>
          <w:p w:rsidR="00BC35DA" w:rsidRDefault="009C343D" w:rsidP="00897491">
            <w:pPr>
              <w:jc w:val="center"/>
              <w:rPr>
                <w:rStyle w:val="Bodytext285pt"/>
                <w:rFonts w:eastAsia="Century Schoolbook"/>
                <w:iCs/>
                <w:sz w:val="24"/>
                <w:szCs w:val="24"/>
              </w:rPr>
            </w:pPr>
            <w:r>
              <w:rPr>
                <w:rStyle w:val="Bodytext285pt"/>
                <w:rFonts w:eastAsia="Century Schoolbook"/>
                <w:iCs/>
                <w:sz w:val="24"/>
                <w:szCs w:val="24"/>
              </w:rPr>
              <w:t>r</w:t>
            </w:r>
            <w:r w:rsidR="00BC35DA">
              <w:rPr>
                <w:rStyle w:val="Bodytext285pt"/>
                <w:rFonts w:eastAsia="Century Schoolbook"/>
                <w:iCs/>
                <w:sz w:val="24"/>
                <w:szCs w:val="24"/>
              </w:rPr>
              <w:t>endzicalcaric</w:t>
            </w:r>
          </w:p>
          <w:p w:rsidR="00BC35DA" w:rsidRDefault="00BC35DA" w:rsidP="00897491">
            <w:pPr>
              <w:jc w:val="center"/>
              <w:rPr>
                <w:rStyle w:val="Bodytext285pt"/>
                <w:rFonts w:eastAsia="Century Schoolbook"/>
                <w:iCs/>
                <w:sz w:val="24"/>
                <w:szCs w:val="24"/>
              </w:rPr>
            </w:pPr>
          </w:p>
        </w:tc>
        <w:tc>
          <w:tcPr>
            <w:tcW w:w="977" w:type="dxa"/>
          </w:tcPr>
          <w:p w:rsidR="00BC35DA" w:rsidRDefault="003106DB" w:rsidP="00897491">
            <w:pPr>
              <w:jc w:val="center"/>
              <w:rPr>
                <w:rStyle w:val="Bodytext285pt"/>
                <w:rFonts w:eastAsia="Century Schoolbook"/>
                <w:iCs/>
                <w:sz w:val="24"/>
                <w:szCs w:val="24"/>
              </w:rPr>
            </w:pPr>
            <w:r>
              <w:rPr>
                <w:rStyle w:val="Bodytext285pt"/>
                <w:rFonts w:eastAsia="Century Schoolbook"/>
                <w:iCs/>
                <w:sz w:val="24"/>
                <w:szCs w:val="24"/>
              </w:rPr>
              <w:t>r</w:t>
            </w:r>
            <w:r w:rsidR="00BC35DA">
              <w:rPr>
                <w:rStyle w:val="Bodytext285pt"/>
                <w:rFonts w:eastAsia="Century Schoolbook"/>
                <w:iCs/>
                <w:sz w:val="24"/>
                <w:szCs w:val="24"/>
              </w:rPr>
              <w:t>k</w:t>
            </w:r>
          </w:p>
        </w:tc>
        <w:tc>
          <w:tcPr>
            <w:tcW w:w="4843" w:type="dxa"/>
          </w:tcPr>
          <w:p w:rsidR="00BC35DA" w:rsidRPr="00E20041" w:rsidRDefault="009C343D" w:rsidP="000542C0">
            <w:pPr>
              <w:rPr>
                <w:rStyle w:val="Bodytext285pt"/>
                <w:rFonts w:eastAsia="Century Schoolbook"/>
                <w:i/>
                <w:sz w:val="24"/>
                <w:szCs w:val="24"/>
              </w:rPr>
            </w:pPr>
            <w:r>
              <w:rPr>
                <w:rStyle w:val="Bodytext285pt"/>
                <w:rFonts w:eastAsia="Century Schoolbook"/>
                <w:i/>
                <w:sz w:val="24"/>
                <w:szCs w:val="24"/>
              </w:rPr>
              <w:t>o</w:t>
            </w:r>
            <w:r w:rsidR="000542C0">
              <w:rPr>
                <w:rStyle w:val="Bodytext285pt"/>
                <w:rFonts w:eastAsia="Century Schoolbook"/>
                <w:i/>
                <w:sz w:val="24"/>
                <w:szCs w:val="24"/>
              </w:rPr>
              <w:t>rizont C cu carbonaţi reziduali din roci calcaroase (Ck) sau fragmente scheletice (sk</w:t>
            </w:r>
            <m:oMath>
              <m:r>
                <w:rPr>
                  <w:rStyle w:val="Bodytext285pt"/>
                  <w:rFonts w:ascii="Cambria Math" w:eastAsia="Century Schoolbook" w:hAnsi="Cambria Math"/>
                  <w:sz w:val="24"/>
                  <w:szCs w:val="24"/>
                </w:rPr>
                <m:t>≠</m:t>
              </m:r>
            </m:oMath>
            <w:r w:rsidR="000542C0">
              <w:rPr>
                <w:rStyle w:val="Bodytext285pt"/>
                <w:rFonts w:eastAsia="Century Schoolbook"/>
                <w:i/>
                <w:sz w:val="24"/>
                <w:szCs w:val="24"/>
              </w:rPr>
              <w:t>0) calcaroase ori concreţiuni, (nu îndeplineşte toate condiţiile de Cca sau km), începând în 0-125 cm.</w:t>
            </w:r>
          </w:p>
        </w:tc>
      </w:tr>
      <w:tr w:rsidR="00BC35DA" w:rsidTr="008B1E90">
        <w:tc>
          <w:tcPr>
            <w:tcW w:w="1668" w:type="dxa"/>
          </w:tcPr>
          <w:p w:rsidR="00BC35DA" w:rsidRDefault="00BC35DA" w:rsidP="00897491">
            <w:pPr>
              <w:jc w:val="center"/>
              <w:rPr>
                <w:rStyle w:val="Bodytext285pt"/>
                <w:rFonts w:eastAsia="Century Schoolbook"/>
                <w:iCs/>
                <w:sz w:val="24"/>
                <w:szCs w:val="24"/>
              </w:rPr>
            </w:pPr>
            <w:r>
              <w:rPr>
                <w:rStyle w:val="Bodytext285pt"/>
                <w:rFonts w:eastAsia="Century Schoolbook"/>
                <w:iCs/>
                <w:sz w:val="24"/>
                <w:szCs w:val="24"/>
              </w:rPr>
              <w:t>rodic</w:t>
            </w:r>
          </w:p>
        </w:tc>
        <w:tc>
          <w:tcPr>
            <w:tcW w:w="977" w:type="dxa"/>
          </w:tcPr>
          <w:p w:rsidR="00BC35DA" w:rsidRDefault="003106DB" w:rsidP="00897491">
            <w:pPr>
              <w:jc w:val="center"/>
              <w:rPr>
                <w:rStyle w:val="Bodytext285pt"/>
                <w:rFonts w:eastAsia="Century Schoolbook"/>
                <w:iCs/>
                <w:sz w:val="24"/>
                <w:szCs w:val="24"/>
              </w:rPr>
            </w:pPr>
            <w:r>
              <w:rPr>
                <w:rStyle w:val="Bodytext285pt"/>
                <w:rFonts w:eastAsia="Century Schoolbook"/>
                <w:iCs/>
                <w:sz w:val="24"/>
                <w:szCs w:val="24"/>
              </w:rPr>
              <w:t>r</w:t>
            </w:r>
            <w:r w:rsidR="00BC35DA">
              <w:rPr>
                <w:rStyle w:val="Bodytext285pt"/>
                <w:rFonts w:eastAsia="Century Schoolbook"/>
                <w:iCs/>
                <w:sz w:val="24"/>
                <w:szCs w:val="24"/>
              </w:rPr>
              <w:t>o</w:t>
            </w:r>
          </w:p>
        </w:tc>
        <w:tc>
          <w:tcPr>
            <w:tcW w:w="4843" w:type="dxa"/>
          </w:tcPr>
          <w:p w:rsidR="00BC35DA" w:rsidRPr="00E20041" w:rsidRDefault="009C343D" w:rsidP="000542C0">
            <w:pPr>
              <w:rPr>
                <w:rStyle w:val="Bodytext285pt"/>
                <w:rFonts w:eastAsia="Century Schoolbook"/>
                <w:i/>
                <w:sz w:val="24"/>
                <w:szCs w:val="24"/>
              </w:rPr>
            </w:pPr>
            <w:r>
              <w:rPr>
                <w:rStyle w:val="Bodytext285pt"/>
                <w:rFonts w:eastAsia="Century Schoolbook"/>
                <w:i/>
                <w:sz w:val="24"/>
                <w:szCs w:val="24"/>
              </w:rPr>
              <w:t>o</w:t>
            </w:r>
            <w:r w:rsidR="000542C0">
              <w:rPr>
                <w:rStyle w:val="Bodytext285pt"/>
                <w:rFonts w:eastAsia="Century Schoolbook"/>
                <w:i/>
                <w:sz w:val="24"/>
                <w:szCs w:val="24"/>
              </w:rPr>
              <w:t xml:space="preserve">rizont Bt având în partea inferioară şi cel puţin în pete (în proporţie </w:t>
            </w:r>
            <m:oMath>
              <m:r>
                <w:rPr>
                  <w:rStyle w:val="Bodytext285pt"/>
                  <w:rFonts w:ascii="Cambria Math" w:eastAsia="Century Schoolbook" w:hAnsi="Cambria Math"/>
                  <w:sz w:val="24"/>
                  <w:szCs w:val="24"/>
                </w:rPr>
                <m:t>&gt;</m:t>
              </m:r>
            </m:oMath>
            <w:r w:rsidR="000542C0">
              <w:rPr>
                <w:rStyle w:val="Bodytext285pt"/>
                <w:rFonts w:eastAsia="Century Schoolbook"/>
                <w:i/>
                <w:sz w:val="24"/>
                <w:szCs w:val="24"/>
              </w:rPr>
              <w:t>50%) culori cu nuanţe în 5YR</w:t>
            </w:r>
          </w:p>
        </w:tc>
      </w:tr>
      <w:tr w:rsidR="001A2DA5" w:rsidTr="008B1E90">
        <w:tc>
          <w:tcPr>
            <w:tcW w:w="1668" w:type="dxa"/>
          </w:tcPr>
          <w:p w:rsidR="001A2DA5" w:rsidRDefault="001A2DA5" w:rsidP="00897491">
            <w:pPr>
              <w:jc w:val="center"/>
              <w:rPr>
                <w:rStyle w:val="Bodytext285pt"/>
                <w:rFonts w:eastAsia="Century Schoolbook"/>
                <w:iCs/>
                <w:sz w:val="24"/>
                <w:szCs w:val="24"/>
              </w:rPr>
            </w:pPr>
            <w:r>
              <w:rPr>
                <w:rStyle w:val="Bodytext285pt"/>
                <w:rFonts w:eastAsia="Century Schoolbook"/>
                <w:iCs/>
                <w:sz w:val="24"/>
                <w:szCs w:val="24"/>
              </w:rPr>
              <w:t>roşcat</w:t>
            </w:r>
          </w:p>
        </w:tc>
        <w:tc>
          <w:tcPr>
            <w:tcW w:w="977" w:type="dxa"/>
          </w:tcPr>
          <w:p w:rsidR="001A2DA5" w:rsidRDefault="003106DB" w:rsidP="00897491">
            <w:pPr>
              <w:jc w:val="center"/>
              <w:rPr>
                <w:rStyle w:val="Bodytext285pt"/>
                <w:rFonts w:eastAsia="Century Schoolbook"/>
                <w:iCs/>
                <w:sz w:val="24"/>
                <w:szCs w:val="24"/>
              </w:rPr>
            </w:pPr>
            <w:r>
              <w:rPr>
                <w:rStyle w:val="Bodytext285pt"/>
                <w:rFonts w:eastAsia="Century Schoolbook"/>
                <w:iCs/>
                <w:sz w:val="24"/>
                <w:szCs w:val="24"/>
              </w:rPr>
              <w:t>r</w:t>
            </w:r>
            <w:r w:rsidR="001A2DA5">
              <w:rPr>
                <w:rStyle w:val="Bodytext285pt"/>
                <w:rFonts w:eastAsia="Century Schoolbook"/>
                <w:iCs/>
                <w:sz w:val="24"/>
                <w:szCs w:val="24"/>
              </w:rPr>
              <w:t>s</w:t>
            </w:r>
          </w:p>
        </w:tc>
        <w:tc>
          <w:tcPr>
            <w:tcW w:w="4843" w:type="dxa"/>
          </w:tcPr>
          <w:p w:rsidR="001A2DA5" w:rsidRPr="00E20041" w:rsidRDefault="009C343D" w:rsidP="000346A4">
            <w:pPr>
              <w:rPr>
                <w:rStyle w:val="Bodytext285pt"/>
                <w:rFonts w:eastAsia="Century Schoolbook"/>
                <w:i/>
                <w:sz w:val="24"/>
                <w:szCs w:val="24"/>
              </w:rPr>
            </w:pPr>
            <w:r>
              <w:rPr>
                <w:rStyle w:val="Bodytext285pt"/>
                <w:rFonts w:eastAsia="Century Schoolbook"/>
                <w:i/>
                <w:sz w:val="24"/>
                <w:szCs w:val="24"/>
              </w:rPr>
              <w:t>o</w:t>
            </w:r>
            <w:r w:rsidR="000542C0">
              <w:rPr>
                <w:rStyle w:val="Bodytext285pt"/>
                <w:rFonts w:eastAsia="Century Schoolbook"/>
                <w:i/>
                <w:sz w:val="24"/>
                <w:szCs w:val="24"/>
              </w:rPr>
              <w:t xml:space="preserve">rizont Bt având în partea inferioară şi cel puţin în pete (în proporţie </w:t>
            </w:r>
            <m:oMath>
              <m:r>
                <w:rPr>
                  <w:rStyle w:val="Bodytext285pt"/>
                  <w:rFonts w:ascii="Cambria Math" w:eastAsia="Century Schoolbook" w:hAnsi="Cambria Math"/>
                  <w:sz w:val="24"/>
                  <w:szCs w:val="24"/>
                </w:rPr>
                <m:t>&gt;</m:t>
              </m:r>
            </m:oMath>
            <w:r w:rsidR="000542C0">
              <w:rPr>
                <w:rStyle w:val="Bodytext285pt"/>
                <w:rFonts w:eastAsia="Century Schoolbook"/>
                <w:i/>
                <w:sz w:val="24"/>
                <w:szCs w:val="24"/>
              </w:rPr>
              <w:t>50%) culori cu nuanţe în 7,5YR</w:t>
            </w:r>
          </w:p>
        </w:tc>
      </w:tr>
      <w:tr w:rsidR="00BC35DA" w:rsidTr="008B1E90">
        <w:tc>
          <w:tcPr>
            <w:tcW w:w="1668" w:type="dxa"/>
          </w:tcPr>
          <w:p w:rsidR="00BC35DA" w:rsidRDefault="00BC35DA" w:rsidP="00897491">
            <w:pPr>
              <w:jc w:val="center"/>
              <w:rPr>
                <w:rStyle w:val="Bodytext285pt"/>
                <w:rFonts w:eastAsia="Century Schoolbook"/>
                <w:iCs/>
                <w:sz w:val="24"/>
                <w:szCs w:val="24"/>
              </w:rPr>
            </w:pPr>
            <w:r>
              <w:rPr>
                <w:rStyle w:val="Bodytext285pt"/>
                <w:rFonts w:eastAsia="Century Schoolbook"/>
                <w:iCs/>
                <w:sz w:val="24"/>
                <w:szCs w:val="24"/>
              </w:rPr>
              <w:t>scheletic</w:t>
            </w:r>
          </w:p>
        </w:tc>
        <w:tc>
          <w:tcPr>
            <w:tcW w:w="977" w:type="dxa"/>
          </w:tcPr>
          <w:p w:rsidR="00BC35DA" w:rsidRDefault="003106DB" w:rsidP="00897491">
            <w:pPr>
              <w:jc w:val="center"/>
              <w:rPr>
                <w:rStyle w:val="Bodytext285pt"/>
                <w:rFonts w:eastAsia="Century Schoolbook"/>
                <w:iCs/>
                <w:sz w:val="24"/>
                <w:szCs w:val="24"/>
              </w:rPr>
            </w:pPr>
            <w:r>
              <w:rPr>
                <w:rStyle w:val="Bodytext285pt"/>
                <w:rFonts w:eastAsia="Century Schoolbook"/>
                <w:iCs/>
                <w:sz w:val="24"/>
                <w:szCs w:val="24"/>
              </w:rPr>
              <w:t>q</w:t>
            </w:r>
            <w:r w:rsidR="00BC35DA">
              <w:rPr>
                <w:rStyle w:val="Bodytext285pt"/>
                <w:rFonts w:eastAsia="Century Schoolbook"/>
                <w:iCs/>
                <w:sz w:val="24"/>
                <w:szCs w:val="24"/>
              </w:rPr>
              <w:t>q</w:t>
            </w:r>
          </w:p>
        </w:tc>
        <w:tc>
          <w:tcPr>
            <w:tcW w:w="4843" w:type="dxa"/>
          </w:tcPr>
          <w:p w:rsidR="00BC35DA" w:rsidRPr="00E20041" w:rsidRDefault="009C343D" w:rsidP="009C343D">
            <w:pPr>
              <w:rPr>
                <w:rStyle w:val="Bodytext285pt"/>
                <w:rFonts w:eastAsia="Century Schoolbook"/>
                <w:i/>
                <w:sz w:val="24"/>
                <w:szCs w:val="24"/>
              </w:rPr>
            </w:pPr>
            <w:r>
              <w:rPr>
                <w:rStyle w:val="Bodytext285pt"/>
                <w:rFonts w:eastAsia="Century Schoolbook"/>
                <w:i/>
                <w:sz w:val="24"/>
                <w:szCs w:val="24"/>
              </w:rPr>
              <w:t xml:space="preserve">orizonturi Ao şi Bt sau numai Bt scheletice, 50% </w:t>
            </w:r>
            <m:oMath>
              <m:r>
                <w:rPr>
                  <w:rStyle w:val="Bodytext285pt"/>
                  <w:rFonts w:ascii="Cambria Math" w:eastAsia="Century Schoolbook" w:hAnsi="Cambria Math"/>
                  <w:sz w:val="24"/>
                  <w:szCs w:val="24"/>
                </w:rPr>
                <m:t>&lt;</m:t>
              </m:r>
            </m:oMath>
            <w:r>
              <w:rPr>
                <w:rStyle w:val="Bodytext285pt"/>
                <w:rFonts w:eastAsia="Century Schoolbook"/>
                <w:i/>
                <w:sz w:val="24"/>
                <w:szCs w:val="24"/>
              </w:rPr>
              <w:t xml:space="preserve"> sk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90%</w:t>
            </w:r>
          </w:p>
        </w:tc>
      </w:tr>
      <w:tr w:rsidR="00BC35DA" w:rsidTr="008B1E90">
        <w:tc>
          <w:tcPr>
            <w:tcW w:w="1668" w:type="dxa"/>
          </w:tcPr>
          <w:p w:rsidR="00BC35DA" w:rsidRDefault="00BC35DA" w:rsidP="00897491">
            <w:pPr>
              <w:jc w:val="center"/>
              <w:rPr>
                <w:rStyle w:val="Bodytext285pt"/>
                <w:rFonts w:eastAsia="Century Schoolbook"/>
                <w:iCs/>
                <w:sz w:val="24"/>
                <w:szCs w:val="24"/>
              </w:rPr>
            </w:pPr>
            <w:r>
              <w:rPr>
                <w:rStyle w:val="Bodytext285pt"/>
                <w:rFonts w:eastAsia="Century Schoolbook"/>
                <w:iCs/>
                <w:sz w:val="24"/>
                <w:szCs w:val="24"/>
              </w:rPr>
              <w:t>hiper</w:t>
            </w:r>
            <w:r w:rsidR="001A2DA5">
              <w:rPr>
                <w:rStyle w:val="Bodytext285pt"/>
                <w:rFonts w:eastAsia="Century Schoolbook"/>
                <w:iCs/>
                <w:sz w:val="24"/>
                <w:szCs w:val="24"/>
              </w:rPr>
              <w:t>scheletic</w:t>
            </w:r>
          </w:p>
        </w:tc>
        <w:tc>
          <w:tcPr>
            <w:tcW w:w="977" w:type="dxa"/>
          </w:tcPr>
          <w:p w:rsidR="00BC35DA" w:rsidRDefault="003106DB" w:rsidP="00897491">
            <w:pPr>
              <w:jc w:val="center"/>
              <w:rPr>
                <w:rStyle w:val="Bodytext285pt"/>
                <w:rFonts w:eastAsia="Century Schoolbook"/>
                <w:iCs/>
                <w:sz w:val="24"/>
                <w:szCs w:val="24"/>
              </w:rPr>
            </w:pPr>
            <w:r>
              <w:rPr>
                <w:rStyle w:val="Bodytext285pt"/>
                <w:rFonts w:eastAsia="Century Schoolbook"/>
                <w:iCs/>
                <w:sz w:val="24"/>
                <w:szCs w:val="24"/>
              </w:rPr>
              <w:t>h</w:t>
            </w:r>
            <w:r w:rsidR="001A2DA5">
              <w:rPr>
                <w:rStyle w:val="Bodytext285pt"/>
                <w:rFonts w:eastAsia="Century Schoolbook"/>
                <w:iCs/>
                <w:sz w:val="24"/>
                <w:szCs w:val="24"/>
              </w:rPr>
              <w:t>q</w:t>
            </w:r>
          </w:p>
        </w:tc>
        <w:tc>
          <w:tcPr>
            <w:tcW w:w="4843" w:type="dxa"/>
          </w:tcPr>
          <w:p w:rsidR="00BC35DA" w:rsidRPr="00E20041" w:rsidRDefault="009C343D" w:rsidP="000346A4">
            <w:pPr>
              <w:rPr>
                <w:rStyle w:val="Bodytext285pt"/>
                <w:rFonts w:eastAsia="Century Schoolbook"/>
                <w:i/>
                <w:sz w:val="24"/>
                <w:szCs w:val="24"/>
              </w:rPr>
            </w:pPr>
            <w:r>
              <w:rPr>
                <w:rStyle w:val="Bodytext285pt"/>
                <w:rFonts w:eastAsia="Century Schoolbook"/>
                <w:i/>
                <w:sz w:val="24"/>
                <w:szCs w:val="24"/>
              </w:rPr>
              <w:t xml:space="preserve">orizonturi Ao şi Bt sau numai Bt scheletice, 75% </w:t>
            </w:r>
            <m:oMath>
              <m:r>
                <w:rPr>
                  <w:rStyle w:val="Bodytext285pt"/>
                  <w:rFonts w:ascii="Cambria Math" w:eastAsia="Century Schoolbook" w:hAnsi="Cambria Math"/>
                  <w:sz w:val="24"/>
                  <w:szCs w:val="24"/>
                </w:rPr>
                <m:t>&lt;</m:t>
              </m:r>
            </m:oMath>
            <w:r>
              <w:rPr>
                <w:rStyle w:val="Bodytext285pt"/>
                <w:rFonts w:eastAsia="Century Schoolbook"/>
                <w:i/>
                <w:sz w:val="24"/>
                <w:szCs w:val="24"/>
              </w:rPr>
              <w:t xml:space="preserve"> sk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90%</w:t>
            </w:r>
          </w:p>
        </w:tc>
      </w:tr>
      <w:tr w:rsidR="001A2DA5" w:rsidTr="008B1E90">
        <w:tc>
          <w:tcPr>
            <w:tcW w:w="1668" w:type="dxa"/>
          </w:tcPr>
          <w:p w:rsidR="001A2DA5" w:rsidRDefault="001A2DA5" w:rsidP="00897491">
            <w:pPr>
              <w:jc w:val="center"/>
              <w:rPr>
                <w:rStyle w:val="Bodytext285pt"/>
                <w:rFonts w:eastAsia="Century Schoolbook"/>
                <w:iCs/>
                <w:sz w:val="24"/>
                <w:szCs w:val="24"/>
              </w:rPr>
            </w:pPr>
            <w:r>
              <w:rPr>
                <w:rStyle w:val="Bodytext285pt"/>
                <w:rFonts w:eastAsia="Century Schoolbook"/>
                <w:iCs/>
                <w:sz w:val="24"/>
                <w:szCs w:val="24"/>
              </w:rPr>
              <w:t>silitic</w:t>
            </w:r>
          </w:p>
        </w:tc>
        <w:tc>
          <w:tcPr>
            <w:tcW w:w="977" w:type="dxa"/>
          </w:tcPr>
          <w:p w:rsidR="001A2DA5" w:rsidRDefault="003106DB" w:rsidP="00897491">
            <w:pPr>
              <w:jc w:val="center"/>
              <w:rPr>
                <w:rStyle w:val="Bodytext285pt"/>
                <w:rFonts w:eastAsia="Century Schoolbook"/>
                <w:iCs/>
                <w:sz w:val="24"/>
                <w:szCs w:val="24"/>
              </w:rPr>
            </w:pPr>
            <w:r>
              <w:rPr>
                <w:rStyle w:val="Bodytext285pt"/>
                <w:rFonts w:eastAsia="Century Schoolbook"/>
                <w:iCs/>
                <w:sz w:val="24"/>
                <w:szCs w:val="24"/>
              </w:rPr>
              <w:t>s</w:t>
            </w:r>
            <w:r w:rsidR="009C343D">
              <w:rPr>
                <w:rStyle w:val="Bodytext285pt"/>
                <w:rFonts w:eastAsia="Century Schoolbook"/>
                <w:iCs/>
                <w:sz w:val="24"/>
                <w:szCs w:val="24"/>
              </w:rPr>
              <w:t>i</w:t>
            </w:r>
          </w:p>
        </w:tc>
        <w:tc>
          <w:tcPr>
            <w:tcW w:w="4843" w:type="dxa"/>
          </w:tcPr>
          <w:p w:rsidR="001A2DA5" w:rsidRPr="00E20041" w:rsidRDefault="009C343D" w:rsidP="000346A4">
            <w:pPr>
              <w:rPr>
                <w:rStyle w:val="Bodytext285pt"/>
                <w:rFonts w:eastAsia="Century Schoolbook"/>
                <w:i/>
                <w:sz w:val="24"/>
                <w:szCs w:val="24"/>
              </w:rPr>
            </w:pPr>
            <w:r>
              <w:rPr>
                <w:rStyle w:val="Bodytext285pt"/>
                <w:rFonts w:eastAsia="Century Schoolbook"/>
                <w:i/>
                <w:sz w:val="24"/>
                <w:szCs w:val="24"/>
              </w:rPr>
              <w:t>sol cu textură mijlocie silitică (prăfoasă şi/sau prăfoasă-nisipoasă) în orizontul Ao</w:t>
            </w:r>
          </w:p>
        </w:tc>
      </w:tr>
      <w:tr w:rsidR="000346A4" w:rsidTr="008B1E90">
        <w:tc>
          <w:tcPr>
            <w:tcW w:w="1668" w:type="dxa"/>
          </w:tcPr>
          <w:p w:rsidR="000346A4" w:rsidRDefault="009C343D" w:rsidP="00897491">
            <w:pPr>
              <w:jc w:val="center"/>
              <w:rPr>
                <w:rStyle w:val="Bodytext285pt"/>
                <w:rFonts w:eastAsia="Century Schoolbook"/>
                <w:iCs/>
                <w:sz w:val="24"/>
                <w:szCs w:val="24"/>
              </w:rPr>
            </w:pPr>
            <w:r>
              <w:rPr>
                <w:rStyle w:val="Bodytext285pt"/>
                <w:rFonts w:eastAsia="Century Schoolbook"/>
                <w:iCs/>
                <w:sz w:val="24"/>
                <w:szCs w:val="24"/>
              </w:rPr>
              <w:t>s</w:t>
            </w:r>
            <w:r w:rsidR="000346A4">
              <w:rPr>
                <w:rStyle w:val="Bodytext285pt"/>
                <w:rFonts w:eastAsia="Century Schoolbook"/>
                <w:iCs/>
                <w:sz w:val="24"/>
                <w:szCs w:val="24"/>
              </w:rPr>
              <w:t>odic</w:t>
            </w:r>
          </w:p>
        </w:tc>
        <w:tc>
          <w:tcPr>
            <w:tcW w:w="977" w:type="dxa"/>
          </w:tcPr>
          <w:p w:rsidR="000346A4" w:rsidRDefault="003106DB" w:rsidP="00897491">
            <w:pPr>
              <w:jc w:val="center"/>
              <w:rPr>
                <w:rStyle w:val="Bodytext285pt"/>
                <w:rFonts w:eastAsia="Century Schoolbook"/>
                <w:iCs/>
                <w:sz w:val="24"/>
                <w:szCs w:val="24"/>
              </w:rPr>
            </w:pPr>
            <w:r>
              <w:rPr>
                <w:rStyle w:val="Bodytext285pt"/>
                <w:rFonts w:eastAsia="Century Schoolbook"/>
                <w:iCs/>
                <w:sz w:val="24"/>
                <w:szCs w:val="24"/>
              </w:rPr>
              <w:t>a</w:t>
            </w:r>
            <w:r w:rsidR="000346A4">
              <w:rPr>
                <w:rStyle w:val="Bodytext285pt"/>
                <w:rFonts w:eastAsia="Century Schoolbook"/>
                <w:iCs/>
                <w:sz w:val="24"/>
                <w:szCs w:val="24"/>
              </w:rPr>
              <w:t>c</w:t>
            </w:r>
          </w:p>
        </w:tc>
        <w:tc>
          <w:tcPr>
            <w:tcW w:w="4843" w:type="dxa"/>
          </w:tcPr>
          <w:p w:rsidR="000346A4" w:rsidRPr="00E20041" w:rsidRDefault="000346A4" w:rsidP="000346A4">
            <w:pPr>
              <w:rPr>
                <w:rStyle w:val="Bodytext285pt"/>
                <w:rFonts w:eastAsia="Century Schoolbook"/>
                <w:i/>
                <w:sz w:val="24"/>
                <w:szCs w:val="24"/>
              </w:rPr>
            </w:pPr>
            <w:r w:rsidRPr="00E20041">
              <w:rPr>
                <w:rStyle w:val="Bodytext285pt"/>
                <w:rFonts w:eastAsia="Century Schoolbook"/>
                <w:i/>
                <w:sz w:val="24"/>
                <w:szCs w:val="24"/>
              </w:rPr>
              <w:t xml:space="preserve">orizont </w:t>
            </w:r>
            <w:r w:rsidRPr="00E20041">
              <w:rPr>
                <w:rStyle w:val="Bodytext285pt"/>
                <w:rFonts w:eastAsia="Century Schoolbook"/>
                <w:b/>
                <w:bCs/>
                <w:i/>
                <w:sz w:val="24"/>
                <w:szCs w:val="24"/>
              </w:rPr>
              <w:t>ac</w:t>
            </w:r>
            <w:r w:rsidRPr="00E20041">
              <w:rPr>
                <w:rStyle w:val="Bodytext285pt"/>
                <w:rFonts w:eastAsia="Century Schoolbook"/>
                <w:i/>
                <w:sz w:val="24"/>
                <w:szCs w:val="24"/>
              </w:rPr>
              <w:t xml:space="preserve"> (hiponatric) în 0 – 100 cm sau orizont </w:t>
            </w:r>
            <w:r w:rsidRPr="00E20041">
              <w:rPr>
                <w:rStyle w:val="Bodytext285pt"/>
                <w:rFonts w:eastAsia="Century Schoolbook"/>
                <w:b/>
                <w:bCs/>
                <w:i/>
                <w:sz w:val="24"/>
                <w:szCs w:val="24"/>
              </w:rPr>
              <w:t>na</w:t>
            </w:r>
            <w:r w:rsidRPr="00E20041">
              <w:rPr>
                <w:rStyle w:val="Bodytext285pt"/>
                <w:rFonts w:eastAsia="Century Schoolbook"/>
                <w:i/>
                <w:sz w:val="24"/>
                <w:szCs w:val="24"/>
              </w:rPr>
              <w:t xml:space="preserve"> (natric) în 50 – 100 cm.</w:t>
            </w:r>
          </w:p>
        </w:tc>
      </w:tr>
      <w:tr w:rsidR="000346A4" w:rsidTr="008B1E90">
        <w:tc>
          <w:tcPr>
            <w:tcW w:w="1668" w:type="dxa"/>
          </w:tcPr>
          <w:p w:rsidR="000346A4" w:rsidRDefault="009C343D" w:rsidP="00897491">
            <w:pPr>
              <w:jc w:val="center"/>
              <w:rPr>
                <w:rStyle w:val="Bodytext285pt"/>
                <w:rFonts w:eastAsia="Century Schoolbook"/>
                <w:iCs/>
                <w:sz w:val="24"/>
                <w:szCs w:val="24"/>
              </w:rPr>
            </w:pPr>
            <w:r>
              <w:rPr>
                <w:rStyle w:val="Bodytext285pt"/>
                <w:rFonts w:eastAsia="Century Schoolbook"/>
                <w:iCs/>
                <w:sz w:val="24"/>
                <w:szCs w:val="24"/>
              </w:rPr>
              <w:t>s</w:t>
            </w:r>
            <w:r w:rsidR="000346A4">
              <w:rPr>
                <w:rStyle w:val="Bodytext285pt"/>
                <w:rFonts w:eastAsia="Century Schoolbook"/>
                <w:iCs/>
                <w:sz w:val="24"/>
                <w:szCs w:val="24"/>
              </w:rPr>
              <w:t>tagnic</w:t>
            </w:r>
          </w:p>
        </w:tc>
        <w:tc>
          <w:tcPr>
            <w:tcW w:w="977" w:type="dxa"/>
          </w:tcPr>
          <w:p w:rsidR="000346A4" w:rsidRDefault="003106DB" w:rsidP="00897491">
            <w:pPr>
              <w:jc w:val="center"/>
              <w:rPr>
                <w:rStyle w:val="Bodytext285pt"/>
                <w:rFonts w:eastAsia="Century Schoolbook"/>
                <w:iCs/>
                <w:sz w:val="24"/>
                <w:szCs w:val="24"/>
              </w:rPr>
            </w:pPr>
            <w:r>
              <w:rPr>
                <w:rStyle w:val="Bodytext285pt"/>
                <w:rFonts w:eastAsia="Century Schoolbook"/>
                <w:iCs/>
                <w:sz w:val="24"/>
                <w:szCs w:val="24"/>
              </w:rPr>
              <w:t>s</w:t>
            </w:r>
            <w:r w:rsidR="000346A4">
              <w:rPr>
                <w:rStyle w:val="Bodytext285pt"/>
                <w:rFonts w:eastAsia="Century Schoolbook"/>
                <w:iCs/>
                <w:sz w:val="24"/>
                <w:szCs w:val="24"/>
              </w:rPr>
              <w:t>t</w:t>
            </w:r>
          </w:p>
        </w:tc>
        <w:tc>
          <w:tcPr>
            <w:tcW w:w="4843" w:type="dxa"/>
          </w:tcPr>
          <w:p w:rsidR="000346A4" w:rsidRPr="00E20041" w:rsidRDefault="000346A4" w:rsidP="000346A4">
            <w:pPr>
              <w:rPr>
                <w:rStyle w:val="Bodytext285pt"/>
                <w:rFonts w:eastAsia="Century Schoolbook"/>
                <w:i/>
                <w:sz w:val="24"/>
                <w:szCs w:val="24"/>
              </w:rPr>
            </w:pPr>
            <w:r w:rsidRPr="00E20041">
              <w:rPr>
                <w:rStyle w:val="Bodytext285pt"/>
                <w:rFonts w:eastAsia="Century Schoolbook"/>
                <w:i/>
                <w:sz w:val="24"/>
                <w:szCs w:val="24"/>
              </w:rPr>
              <w:t>orizont stagnogleic (W) începând în 50 – 100 cm sau orizont stagnogleizat (w) începând în 0 – 100 cm.</w:t>
            </w:r>
          </w:p>
        </w:tc>
      </w:tr>
      <w:tr w:rsidR="000346A4" w:rsidTr="008B1E90">
        <w:tc>
          <w:tcPr>
            <w:tcW w:w="1668" w:type="dxa"/>
          </w:tcPr>
          <w:p w:rsidR="000346A4" w:rsidRDefault="009C343D" w:rsidP="00897491">
            <w:pPr>
              <w:jc w:val="center"/>
              <w:rPr>
                <w:rStyle w:val="Bodytext285pt"/>
                <w:rFonts w:eastAsia="Century Schoolbook"/>
                <w:iCs/>
                <w:sz w:val="24"/>
                <w:szCs w:val="24"/>
              </w:rPr>
            </w:pPr>
            <w:r>
              <w:rPr>
                <w:rStyle w:val="Bodytext285pt"/>
                <w:rFonts w:eastAsia="Century Schoolbook"/>
                <w:iCs/>
                <w:sz w:val="24"/>
                <w:szCs w:val="24"/>
              </w:rPr>
              <w:t>t</w:t>
            </w:r>
            <w:r w:rsidR="000346A4">
              <w:rPr>
                <w:rStyle w:val="Bodytext285pt"/>
                <w:rFonts w:eastAsia="Century Schoolbook"/>
                <w:iCs/>
                <w:sz w:val="24"/>
                <w:szCs w:val="24"/>
              </w:rPr>
              <w:t>ipic</w:t>
            </w:r>
          </w:p>
        </w:tc>
        <w:tc>
          <w:tcPr>
            <w:tcW w:w="977" w:type="dxa"/>
          </w:tcPr>
          <w:p w:rsidR="000346A4" w:rsidRDefault="003106DB" w:rsidP="00897491">
            <w:pPr>
              <w:jc w:val="center"/>
              <w:rPr>
                <w:rStyle w:val="Bodytext285pt"/>
                <w:rFonts w:eastAsia="Century Schoolbook"/>
                <w:iCs/>
                <w:sz w:val="24"/>
                <w:szCs w:val="24"/>
              </w:rPr>
            </w:pPr>
            <w:r>
              <w:rPr>
                <w:rStyle w:val="Bodytext285pt"/>
                <w:rFonts w:eastAsia="Century Schoolbook"/>
                <w:iCs/>
                <w:sz w:val="24"/>
                <w:szCs w:val="24"/>
              </w:rPr>
              <w:t>t</w:t>
            </w:r>
            <w:r w:rsidR="000346A4">
              <w:rPr>
                <w:rStyle w:val="Bodytext285pt"/>
                <w:rFonts w:eastAsia="Century Schoolbook"/>
                <w:iCs/>
                <w:sz w:val="24"/>
                <w:szCs w:val="24"/>
              </w:rPr>
              <w:t>i</w:t>
            </w:r>
          </w:p>
        </w:tc>
        <w:tc>
          <w:tcPr>
            <w:tcW w:w="4843" w:type="dxa"/>
          </w:tcPr>
          <w:p w:rsidR="000346A4" w:rsidRPr="00E20041" w:rsidRDefault="000346A4" w:rsidP="000346A4">
            <w:pPr>
              <w:rPr>
                <w:rStyle w:val="Bodytext285pt"/>
                <w:rFonts w:eastAsia="Century Schoolbook"/>
                <w:i/>
                <w:sz w:val="24"/>
                <w:szCs w:val="24"/>
              </w:rPr>
            </w:pPr>
            <w:r w:rsidRPr="00E20041">
              <w:rPr>
                <w:rStyle w:val="Bodytext285pt"/>
                <w:rFonts w:eastAsia="Century Schoolbook"/>
                <w:i/>
                <w:sz w:val="24"/>
                <w:szCs w:val="24"/>
              </w:rPr>
              <w:t>prezintă condiţiile obligatorii pentru tipul de sol respectiv dar nu prezintă atributele specifice celorlalte subdiviziuni ale tipului de sol respectiv.</w:t>
            </w:r>
          </w:p>
        </w:tc>
      </w:tr>
      <w:tr w:rsidR="000346A4" w:rsidTr="008B1E90">
        <w:tc>
          <w:tcPr>
            <w:tcW w:w="1668" w:type="dxa"/>
          </w:tcPr>
          <w:p w:rsidR="000346A4" w:rsidRDefault="009C343D" w:rsidP="00897491">
            <w:pPr>
              <w:jc w:val="center"/>
              <w:rPr>
                <w:rStyle w:val="Bodytext285pt"/>
                <w:rFonts w:eastAsia="Century Schoolbook"/>
                <w:iCs/>
                <w:sz w:val="24"/>
                <w:szCs w:val="24"/>
              </w:rPr>
            </w:pPr>
            <w:r>
              <w:rPr>
                <w:rStyle w:val="Bodytext285pt"/>
                <w:rFonts w:eastAsia="Century Schoolbook"/>
                <w:iCs/>
                <w:sz w:val="24"/>
                <w:szCs w:val="24"/>
              </w:rPr>
              <w:t>v</w:t>
            </w:r>
            <w:r w:rsidR="000346A4">
              <w:rPr>
                <w:rStyle w:val="Bodytext285pt"/>
                <w:rFonts w:eastAsia="Century Schoolbook"/>
                <w:iCs/>
                <w:sz w:val="24"/>
                <w:szCs w:val="24"/>
              </w:rPr>
              <w:t>ertic</w:t>
            </w:r>
          </w:p>
        </w:tc>
        <w:tc>
          <w:tcPr>
            <w:tcW w:w="977" w:type="dxa"/>
          </w:tcPr>
          <w:p w:rsidR="000346A4" w:rsidRDefault="003106DB" w:rsidP="00897491">
            <w:pPr>
              <w:jc w:val="center"/>
              <w:rPr>
                <w:rStyle w:val="Bodytext285pt"/>
                <w:rFonts w:eastAsia="Century Schoolbook"/>
                <w:iCs/>
                <w:sz w:val="24"/>
                <w:szCs w:val="24"/>
              </w:rPr>
            </w:pPr>
            <w:r>
              <w:rPr>
                <w:rStyle w:val="Bodytext285pt"/>
                <w:rFonts w:eastAsia="Century Schoolbook"/>
                <w:iCs/>
                <w:sz w:val="24"/>
                <w:szCs w:val="24"/>
              </w:rPr>
              <w:t>v</w:t>
            </w:r>
            <w:r w:rsidR="000346A4">
              <w:rPr>
                <w:rStyle w:val="Bodytext285pt"/>
                <w:rFonts w:eastAsia="Century Schoolbook"/>
                <w:iCs/>
                <w:sz w:val="24"/>
                <w:szCs w:val="24"/>
              </w:rPr>
              <w:t>s</w:t>
            </w:r>
          </w:p>
        </w:tc>
        <w:tc>
          <w:tcPr>
            <w:tcW w:w="4843" w:type="dxa"/>
          </w:tcPr>
          <w:p w:rsidR="000346A4" w:rsidRPr="00E20041" w:rsidRDefault="000346A4" w:rsidP="000346A4">
            <w:pPr>
              <w:rPr>
                <w:rStyle w:val="Bodytext285pt"/>
                <w:rFonts w:eastAsia="Century Schoolbook"/>
                <w:i/>
                <w:sz w:val="24"/>
                <w:szCs w:val="24"/>
              </w:rPr>
            </w:pPr>
            <w:r w:rsidRPr="00E20041">
              <w:rPr>
                <w:rStyle w:val="Bodytext285pt"/>
                <w:rFonts w:eastAsia="Century Schoolbook"/>
                <w:i/>
                <w:sz w:val="24"/>
                <w:szCs w:val="24"/>
              </w:rPr>
              <w:t>orizont contractilo-gonflant (z) în</w:t>
            </w:r>
            <w:r w:rsidR="00EA71B6">
              <w:rPr>
                <w:rStyle w:val="Bodytext285pt"/>
                <w:rFonts w:eastAsia="Century Schoolbook"/>
                <w:i/>
                <w:sz w:val="24"/>
                <w:szCs w:val="24"/>
              </w:rPr>
              <w:t xml:space="preserve">cepând între </w:t>
            </w:r>
            <w:r w:rsidR="00EA71B6">
              <w:rPr>
                <w:rStyle w:val="Bodytext285pt"/>
                <w:rFonts w:eastAsia="Century Schoolbook"/>
                <w:i/>
                <w:sz w:val="24"/>
                <w:szCs w:val="24"/>
              </w:rPr>
              <w:lastRenderedPageBreak/>
              <w:t>baza orizontului A</w:t>
            </w:r>
            <w:r w:rsidRPr="00E20041">
              <w:rPr>
                <w:rStyle w:val="Bodytext285pt"/>
                <w:rFonts w:eastAsia="Century Schoolbook"/>
                <w:i/>
                <w:sz w:val="24"/>
                <w:szCs w:val="24"/>
              </w:rPr>
              <w:t xml:space="preserve"> şi 100 cm.</w:t>
            </w:r>
          </w:p>
        </w:tc>
      </w:tr>
    </w:tbl>
    <w:p w:rsidR="000346A4" w:rsidRDefault="000346A4" w:rsidP="000346A4">
      <w:pPr>
        <w:ind w:firstLine="708"/>
        <w:jc w:val="both"/>
        <w:rPr>
          <w:rStyle w:val="Bodytext285pt"/>
          <w:rFonts w:eastAsia="Century Schoolbook"/>
          <w:iCs/>
          <w:sz w:val="24"/>
          <w:szCs w:val="24"/>
        </w:rPr>
      </w:pPr>
    </w:p>
    <w:p w:rsidR="00AF1B41" w:rsidRDefault="0087370C" w:rsidP="00AF1B41">
      <w:pPr>
        <w:jc w:val="both"/>
        <w:rPr>
          <w:rStyle w:val="Bodytext285pt"/>
          <w:rFonts w:eastAsia="Century Schoolbook"/>
          <w:iCs/>
          <w:sz w:val="24"/>
          <w:szCs w:val="24"/>
        </w:rPr>
      </w:pPr>
      <w:r>
        <w:rPr>
          <w:rStyle w:val="Bodytext285pt"/>
          <w:rFonts w:eastAsia="Century Schoolbook"/>
          <w:iCs/>
          <w:sz w:val="24"/>
          <w:szCs w:val="24"/>
        </w:rPr>
        <w:t>Tabel 5</w:t>
      </w:r>
      <w:r w:rsidR="00AF1B41">
        <w:rPr>
          <w:rStyle w:val="Bodytext285pt"/>
          <w:rFonts w:eastAsia="Century Schoolbook"/>
          <w:iCs/>
          <w:sz w:val="24"/>
          <w:szCs w:val="24"/>
        </w:rPr>
        <w:t xml:space="preserve">. Calificativele de sol combinate utilizate în taxonomia </w:t>
      </w:r>
      <w:r w:rsidR="00EF22E0">
        <w:rPr>
          <w:rStyle w:val="Bodytext285pt"/>
          <w:rFonts w:eastAsia="Century Schoolbook"/>
          <w:iCs/>
          <w:sz w:val="24"/>
          <w:szCs w:val="24"/>
        </w:rPr>
        <w:t xml:space="preserve">preluvosolurilor </w:t>
      </w:r>
      <w:r w:rsidR="00AF1B41">
        <w:rPr>
          <w:rStyle w:val="Bodytext285pt"/>
          <w:rFonts w:eastAsia="Century Schoolbook"/>
          <w:iCs/>
          <w:sz w:val="24"/>
          <w:szCs w:val="24"/>
        </w:rPr>
        <w:t>după SRTS</w:t>
      </w:r>
      <w:r w:rsidR="00AF1B41" w:rsidRPr="00995091">
        <w:rPr>
          <w:rStyle w:val="Bodytext285pt"/>
          <w:rFonts w:eastAsia="Century Schoolbook"/>
          <w:sz w:val="24"/>
          <w:szCs w:val="24"/>
          <w:lang w:bidi="ar-SA"/>
        </w:rPr>
        <w:t>-</w:t>
      </w:r>
      <w:r w:rsidR="00AF1B41">
        <w:rPr>
          <w:rStyle w:val="Bodytext285pt"/>
          <w:rFonts w:eastAsia="Century Schoolbook"/>
          <w:sz w:val="24"/>
          <w:szCs w:val="24"/>
          <w:lang w:bidi="ar-SA"/>
        </w:rPr>
        <w:t>2012+).</w:t>
      </w:r>
    </w:p>
    <w:tbl>
      <w:tblPr>
        <w:tblStyle w:val="TableGrid"/>
        <w:tblW w:w="0" w:type="auto"/>
        <w:tblLook w:val="04A0" w:firstRow="1" w:lastRow="0" w:firstColumn="1" w:lastColumn="0" w:noHBand="0" w:noVBand="1"/>
      </w:tblPr>
      <w:tblGrid>
        <w:gridCol w:w="2560"/>
        <w:gridCol w:w="1236"/>
        <w:gridCol w:w="3782"/>
      </w:tblGrid>
      <w:tr w:rsidR="00AF1B41" w:rsidTr="008B1E90">
        <w:tc>
          <w:tcPr>
            <w:tcW w:w="2560" w:type="dxa"/>
          </w:tcPr>
          <w:p w:rsidR="00AF1B41" w:rsidRDefault="00AF1B41" w:rsidP="00AF1B41">
            <w:pPr>
              <w:rPr>
                <w:rStyle w:val="Bodytext285pt"/>
                <w:rFonts w:eastAsia="Century Schoolbook"/>
                <w:iCs/>
                <w:sz w:val="24"/>
                <w:szCs w:val="24"/>
              </w:rPr>
            </w:pPr>
            <w:r>
              <w:rPr>
                <w:rStyle w:val="Bodytext285pt"/>
                <w:rFonts w:eastAsia="Century Schoolbook"/>
                <w:iCs/>
                <w:sz w:val="24"/>
                <w:szCs w:val="24"/>
              </w:rPr>
              <w:t>Denumire</w:t>
            </w:r>
          </w:p>
        </w:tc>
        <w:tc>
          <w:tcPr>
            <w:tcW w:w="1236" w:type="dxa"/>
          </w:tcPr>
          <w:p w:rsidR="00AF1B41" w:rsidRDefault="00AF1B41" w:rsidP="00AF1B41">
            <w:pPr>
              <w:jc w:val="both"/>
              <w:rPr>
                <w:rStyle w:val="Bodytext285pt"/>
                <w:rFonts w:eastAsia="Century Schoolbook"/>
                <w:iCs/>
                <w:sz w:val="24"/>
                <w:szCs w:val="24"/>
              </w:rPr>
            </w:pPr>
            <w:r>
              <w:rPr>
                <w:rStyle w:val="Bodytext285pt"/>
                <w:rFonts w:eastAsia="Century Schoolbook"/>
                <w:iCs/>
                <w:sz w:val="24"/>
                <w:szCs w:val="24"/>
              </w:rPr>
              <w:t>Simbol</w:t>
            </w:r>
          </w:p>
        </w:tc>
        <w:tc>
          <w:tcPr>
            <w:tcW w:w="3782" w:type="dxa"/>
          </w:tcPr>
          <w:p w:rsidR="00AF1B41" w:rsidRDefault="00AF1B41" w:rsidP="00AF1B41">
            <w:pPr>
              <w:jc w:val="both"/>
              <w:rPr>
                <w:rStyle w:val="Bodytext285pt"/>
                <w:rFonts w:eastAsia="Century Schoolbook"/>
                <w:iCs/>
                <w:sz w:val="24"/>
                <w:szCs w:val="24"/>
              </w:rPr>
            </w:pPr>
            <w:r>
              <w:rPr>
                <w:rStyle w:val="Bodytext285pt"/>
                <w:rFonts w:eastAsia="Century Schoolbook"/>
                <w:iCs/>
                <w:sz w:val="24"/>
                <w:szCs w:val="24"/>
              </w:rPr>
              <w:t>Specificaţii principale</w:t>
            </w:r>
          </w:p>
        </w:tc>
      </w:tr>
      <w:tr w:rsidR="00AF1B41" w:rsidTr="008B1E90">
        <w:tc>
          <w:tcPr>
            <w:tcW w:w="2560" w:type="dxa"/>
          </w:tcPr>
          <w:p w:rsidR="00AF1B41" w:rsidRDefault="003663B6" w:rsidP="006F2C84">
            <w:pPr>
              <w:jc w:val="center"/>
              <w:rPr>
                <w:rStyle w:val="Bodytext285pt"/>
                <w:rFonts w:eastAsia="Century Schoolbook"/>
                <w:iCs/>
                <w:sz w:val="24"/>
                <w:szCs w:val="24"/>
              </w:rPr>
            </w:pPr>
            <w:r>
              <w:rPr>
                <w:rStyle w:val="Bodytext285pt"/>
                <w:rFonts w:eastAsia="Century Schoolbook"/>
                <w:iCs/>
                <w:sz w:val="24"/>
                <w:szCs w:val="24"/>
              </w:rPr>
              <w:t>m</w:t>
            </w:r>
            <w:r w:rsidR="00AF1B41">
              <w:rPr>
                <w:rStyle w:val="Bodytext285pt"/>
                <w:rFonts w:eastAsia="Century Schoolbook"/>
                <w:iCs/>
                <w:sz w:val="24"/>
                <w:szCs w:val="24"/>
              </w:rPr>
              <w:t>olic batigleic</w:t>
            </w:r>
          </w:p>
        </w:tc>
        <w:tc>
          <w:tcPr>
            <w:tcW w:w="1236" w:type="dxa"/>
          </w:tcPr>
          <w:p w:rsidR="00AF1B41" w:rsidRDefault="00EA71B6" w:rsidP="006F2C84">
            <w:pPr>
              <w:jc w:val="center"/>
              <w:rPr>
                <w:rStyle w:val="Bodytext285pt"/>
                <w:rFonts w:eastAsia="Century Schoolbook"/>
                <w:iCs/>
                <w:sz w:val="24"/>
                <w:szCs w:val="24"/>
              </w:rPr>
            </w:pPr>
            <w:r>
              <w:rPr>
                <w:rStyle w:val="Bodytext285pt"/>
                <w:rFonts w:eastAsia="Century Schoolbook"/>
                <w:iCs/>
                <w:sz w:val="24"/>
                <w:szCs w:val="24"/>
              </w:rPr>
              <w:t>m</w:t>
            </w:r>
            <w:r w:rsidR="00AF1B41">
              <w:rPr>
                <w:rStyle w:val="Bodytext285pt"/>
                <w:rFonts w:eastAsia="Century Schoolbook"/>
                <w:iCs/>
                <w:sz w:val="24"/>
                <w:szCs w:val="24"/>
              </w:rPr>
              <w:t>o.dg</w:t>
            </w:r>
          </w:p>
        </w:tc>
        <w:tc>
          <w:tcPr>
            <w:tcW w:w="3782" w:type="dxa"/>
          </w:tcPr>
          <w:p w:rsidR="00AF1B41" w:rsidRPr="00E20041" w:rsidRDefault="003663B6" w:rsidP="00AF1B41">
            <w:pPr>
              <w:rPr>
                <w:rStyle w:val="Bodytext285pt"/>
                <w:rFonts w:eastAsia="Century Schoolbook"/>
                <w:i/>
                <w:sz w:val="24"/>
                <w:szCs w:val="24"/>
              </w:rPr>
            </w:pPr>
            <w:r>
              <w:rPr>
                <w:rStyle w:val="Bodytext285pt"/>
                <w:rFonts w:eastAsia="Century Schoolbook"/>
                <w:i/>
                <w:sz w:val="24"/>
                <w:szCs w:val="24"/>
              </w:rPr>
              <w:t>cu orizont Am (V</w:t>
            </w:r>
            <m:oMath>
              <m:r>
                <w:rPr>
                  <w:rStyle w:val="Bodytext285pt"/>
                  <w:rFonts w:ascii="Cambria Math" w:eastAsia="Century Schoolbook" w:hAnsi="Cambria Math"/>
                  <w:sz w:val="24"/>
                  <w:szCs w:val="24"/>
                </w:rPr>
                <m:t>&gt;</m:t>
              </m:r>
            </m:oMath>
            <w:r>
              <w:rPr>
                <w:rStyle w:val="Bodytext285pt"/>
                <w:rFonts w:eastAsia="Century Schoolbook"/>
                <w:i/>
                <w:sz w:val="24"/>
                <w:szCs w:val="24"/>
              </w:rPr>
              <w:t>53%) şi</w:t>
            </w:r>
            <w:r w:rsidRPr="00E20041">
              <w:rPr>
                <w:rStyle w:val="Bodytext285pt"/>
                <w:rFonts w:eastAsia="Century Schoolbook"/>
                <w:i/>
                <w:sz w:val="24"/>
                <w:szCs w:val="24"/>
              </w:rPr>
              <w:t xml:space="preserve"> orizont </w:t>
            </w:r>
            <w:r w:rsidRPr="00E20041">
              <w:rPr>
                <w:rStyle w:val="Bodytext285pt"/>
                <w:rFonts w:eastAsia="Century Schoolbook"/>
                <w:b/>
                <w:bCs/>
                <w:i/>
                <w:sz w:val="24"/>
                <w:szCs w:val="24"/>
              </w:rPr>
              <w:t>Gr</w:t>
            </w:r>
            <w:r w:rsidRPr="00E20041">
              <w:rPr>
                <w:rStyle w:val="Bodytext285pt"/>
                <w:rFonts w:eastAsia="Century Schoolbook"/>
                <w:i/>
                <w:sz w:val="24"/>
                <w:szCs w:val="24"/>
              </w:rPr>
              <w:t xml:space="preserve"> începând în 100 – 200 cm.</w:t>
            </w:r>
          </w:p>
        </w:tc>
      </w:tr>
      <w:tr w:rsidR="00AF1B41" w:rsidTr="008B1E90">
        <w:tc>
          <w:tcPr>
            <w:tcW w:w="2560" w:type="dxa"/>
          </w:tcPr>
          <w:p w:rsidR="00AF1B41" w:rsidRDefault="003663B6" w:rsidP="006F2C84">
            <w:pPr>
              <w:jc w:val="center"/>
              <w:rPr>
                <w:rStyle w:val="Bodytext285pt"/>
                <w:rFonts w:eastAsia="Century Schoolbook"/>
                <w:iCs/>
                <w:sz w:val="24"/>
                <w:szCs w:val="24"/>
              </w:rPr>
            </w:pPr>
            <w:r>
              <w:rPr>
                <w:rStyle w:val="Bodytext285pt"/>
                <w:rFonts w:eastAsia="Century Schoolbook"/>
                <w:iCs/>
                <w:sz w:val="24"/>
                <w:szCs w:val="24"/>
              </w:rPr>
              <w:t>m</w:t>
            </w:r>
            <w:r w:rsidR="00AF1B41">
              <w:rPr>
                <w:rStyle w:val="Bodytext285pt"/>
                <w:rFonts w:eastAsia="Century Schoolbook"/>
                <w:iCs/>
                <w:sz w:val="24"/>
                <w:szCs w:val="24"/>
              </w:rPr>
              <w:t>olic rendzinic</w:t>
            </w:r>
          </w:p>
        </w:tc>
        <w:tc>
          <w:tcPr>
            <w:tcW w:w="1236" w:type="dxa"/>
          </w:tcPr>
          <w:p w:rsidR="00AF1B41" w:rsidRDefault="00EA71B6" w:rsidP="006F2C84">
            <w:pPr>
              <w:jc w:val="center"/>
              <w:rPr>
                <w:rStyle w:val="Bodytext285pt"/>
                <w:rFonts w:eastAsia="Century Schoolbook"/>
                <w:iCs/>
                <w:sz w:val="24"/>
                <w:szCs w:val="24"/>
              </w:rPr>
            </w:pPr>
            <w:r>
              <w:rPr>
                <w:rStyle w:val="Bodytext285pt"/>
                <w:rFonts w:eastAsia="Century Schoolbook"/>
                <w:iCs/>
                <w:sz w:val="24"/>
                <w:szCs w:val="24"/>
              </w:rPr>
              <w:t>m</w:t>
            </w:r>
            <w:r w:rsidR="00AF1B41">
              <w:rPr>
                <w:rStyle w:val="Bodytext285pt"/>
                <w:rFonts w:eastAsia="Century Schoolbook"/>
                <w:iCs/>
                <w:sz w:val="24"/>
                <w:szCs w:val="24"/>
              </w:rPr>
              <w:t>o.rz</w:t>
            </w:r>
          </w:p>
        </w:tc>
        <w:tc>
          <w:tcPr>
            <w:tcW w:w="3782" w:type="dxa"/>
          </w:tcPr>
          <w:p w:rsidR="00AF1B41" w:rsidRPr="00E20041" w:rsidRDefault="003663B6" w:rsidP="00AF1B41">
            <w:pPr>
              <w:rPr>
                <w:rStyle w:val="Bodytext285pt"/>
                <w:rFonts w:eastAsia="Century Schoolbook"/>
                <w:i/>
                <w:sz w:val="24"/>
                <w:szCs w:val="24"/>
              </w:rPr>
            </w:pPr>
            <w:r>
              <w:rPr>
                <w:rStyle w:val="Bodytext285pt"/>
                <w:rFonts w:eastAsia="Century Schoolbook"/>
                <w:i/>
                <w:sz w:val="24"/>
                <w:szCs w:val="24"/>
              </w:rPr>
              <w:t>cu orizont Am (V</w:t>
            </w:r>
            <m:oMath>
              <m:r>
                <w:rPr>
                  <w:rStyle w:val="Bodytext285pt"/>
                  <w:rFonts w:ascii="Cambria Math" w:eastAsia="Century Schoolbook" w:hAnsi="Cambria Math"/>
                  <w:sz w:val="24"/>
                  <w:szCs w:val="24"/>
                </w:rPr>
                <m:t>&gt;</m:t>
              </m:r>
            </m:oMath>
            <w:r>
              <w:rPr>
                <w:rStyle w:val="Bodytext285pt"/>
                <w:rFonts w:eastAsia="Century Schoolbook"/>
                <w:i/>
                <w:sz w:val="24"/>
                <w:szCs w:val="24"/>
              </w:rPr>
              <w:t>53%)</w:t>
            </w:r>
            <w:r w:rsidRPr="00E20041">
              <w:rPr>
                <w:rStyle w:val="Bodytext285pt"/>
                <w:rFonts w:eastAsia="Century Schoolbook"/>
                <w:i/>
                <w:sz w:val="24"/>
                <w:szCs w:val="24"/>
              </w:rPr>
              <w:t xml:space="preserve"> format pe substraturi calcaroase (roci sau materiale scheletice – sk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50%), cu carbonaţi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40% (MK), care apar în 25 – 75 cm.</w:t>
            </w:r>
          </w:p>
        </w:tc>
      </w:tr>
      <w:tr w:rsidR="00AF1B41" w:rsidTr="008B1E90">
        <w:tc>
          <w:tcPr>
            <w:tcW w:w="2560" w:type="dxa"/>
          </w:tcPr>
          <w:p w:rsidR="00AF1B41" w:rsidRDefault="003663B6" w:rsidP="006F2C84">
            <w:pPr>
              <w:jc w:val="center"/>
              <w:rPr>
                <w:rStyle w:val="Bodytext285pt"/>
                <w:rFonts w:eastAsia="Century Schoolbook"/>
                <w:iCs/>
                <w:sz w:val="24"/>
                <w:szCs w:val="24"/>
              </w:rPr>
            </w:pPr>
            <w:r>
              <w:rPr>
                <w:rStyle w:val="Bodytext285pt"/>
                <w:rFonts w:eastAsia="Century Schoolbook"/>
                <w:iCs/>
                <w:sz w:val="24"/>
                <w:szCs w:val="24"/>
              </w:rPr>
              <w:t>m</w:t>
            </w:r>
            <w:r w:rsidR="00AF1B41">
              <w:rPr>
                <w:rStyle w:val="Bodytext285pt"/>
                <w:rFonts w:eastAsia="Century Schoolbook"/>
                <w:iCs/>
                <w:sz w:val="24"/>
                <w:szCs w:val="24"/>
              </w:rPr>
              <w:t>olic pararendzinic</w:t>
            </w:r>
          </w:p>
        </w:tc>
        <w:tc>
          <w:tcPr>
            <w:tcW w:w="1236" w:type="dxa"/>
          </w:tcPr>
          <w:p w:rsidR="00AF1B41" w:rsidRDefault="00EA71B6" w:rsidP="006F2C84">
            <w:pPr>
              <w:jc w:val="center"/>
              <w:rPr>
                <w:rStyle w:val="Bodytext285pt"/>
                <w:rFonts w:eastAsia="Century Schoolbook"/>
                <w:iCs/>
                <w:sz w:val="24"/>
                <w:szCs w:val="24"/>
              </w:rPr>
            </w:pPr>
            <w:r>
              <w:rPr>
                <w:rStyle w:val="Bodytext285pt"/>
                <w:rFonts w:eastAsia="Century Schoolbook"/>
                <w:iCs/>
                <w:sz w:val="24"/>
                <w:szCs w:val="24"/>
              </w:rPr>
              <w:t>m</w:t>
            </w:r>
            <w:r w:rsidR="00AF1B41">
              <w:rPr>
                <w:rStyle w:val="Bodytext285pt"/>
                <w:rFonts w:eastAsia="Century Schoolbook"/>
                <w:iCs/>
                <w:sz w:val="24"/>
                <w:szCs w:val="24"/>
              </w:rPr>
              <w:t>o.pa</w:t>
            </w:r>
          </w:p>
        </w:tc>
        <w:tc>
          <w:tcPr>
            <w:tcW w:w="3782" w:type="dxa"/>
          </w:tcPr>
          <w:p w:rsidR="00AF1B41" w:rsidRPr="00E20041" w:rsidRDefault="003663B6" w:rsidP="00AF1B41">
            <w:pPr>
              <w:rPr>
                <w:rStyle w:val="Bodytext285pt"/>
                <w:rFonts w:eastAsia="Century Schoolbook"/>
                <w:i/>
                <w:sz w:val="24"/>
                <w:szCs w:val="24"/>
              </w:rPr>
            </w:pPr>
            <w:r w:rsidRPr="00E20041">
              <w:rPr>
                <w:rStyle w:val="Bodytext285pt"/>
                <w:rFonts w:eastAsia="Century Schoolbook"/>
                <w:i/>
                <w:sz w:val="24"/>
                <w:szCs w:val="24"/>
              </w:rPr>
              <w:t xml:space="preserve">sol având Am şi V%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 55, format pe material parental marnic (argilă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Pr="00E20041">
              <w:rPr>
                <w:rStyle w:val="Bodytext285pt"/>
                <w:rFonts w:eastAsia="Century Schoolbook"/>
                <w:i/>
                <w:sz w:val="24"/>
                <w:szCs w:val="24"/>
              </w:rPr>
              <w:t>40%, material care apare în primii 75 cm ai profilului.</w:t>
            </w:r>
          </w:p>
        </w:tc>
      </w:tr>
      <w:tr w:rsidR="00AF1B41" w:rsidTr="008B1E90">
        <w:tc>
          <w:tcPr>
            <w:tcW w:w="2560" w:type="dxa"/>
          </w:tcPr>
          <w:p w:rsidR="00AF1B41" w:rsidRDefault="003663B6" w:rsidP="006F2C84">
            <w:pPr>
              <w:jc w:val="center"/>
              <w:rPr>
                <w:rStyle w:val="Bodytext285pt"/>
                <w:rFonts w:eastAsia="Century Schoolbook"/>
                <w:iCs/>
                <w:sz w:val="24"/>
                <w:szCs w:val="24"/>
              </w:rPr>
            </w:pPr>
            <w:r>
              <w:rPr>
                <w:rStyle w:val="Bodytext285pt"/>
                <w:rFonts w:eastAsia="Century Schoolbook"/>
                <w:iCs/>
                <w:sz w:val="24"/>
                <w:szCs w:val="24"/>
              </w:rPr>
              <w:t>m</w:t>
            </w:r>
            <w:r w:rsidR="00AF1B41">
              <w:rPr>
                <w:rStyle w:val="Bodytext285pt"/>
                <w:rFonts w:eastAsia="Century Schoolbook"/>
                <w:iCs/>
                <w:sz w:val="24"/>
                <w:szCs w:val="24"/>
              </w:rPr>
              <w:t>olic sodic</w:t>
            </w:r>
          </w:p>
        </w:tc>
        <w:tc>
          <w:tcPr>
            <w:tcW w:w="1236" w:type="dxa"/>
          </w:tcPr>
          <w:p w:rsidR="00AF1B41" w:rsidRDefault="00EA71B6" w:rsidP="006F2C84">
            <w:pPr>
              <w:jc w:val="center"/>
              <w:rPr>
                <w:rStyle w:val="Bodytext285pt"/>
                <w:rFonts w:eastAsia="Century Schoolbook"/>
                <w:iCs/>
                <w:sz w:val="24"/>
                <w:szCs w:val="24"/>
              </w:rPr>
            </w:pPr>
            <w:r>
              <w:rPr>
                <w:rStyle w:val="Bodytext285pt"/>
                <w:rFonts w:eastAsia="Century Schoolbook"/>
                <w:iCs/>
                <w:sz w:val="24"/>
                <w:szCs w:val="24"/>
              </w:rPr>
              <w:t>m</w:t>
            </w:r>
            <w:r w:rsidR="00AF1B41">
              <w:rPr>
                <w:rStyle w:val="Bodytext285pt"/>
                <w:rFonts w:eastAsia="Century Schoolbook"/>
                <w:iCs/>
                <w:sz w:val="24"/>
                <w:szCs w:val="24"/>
              </w:rPr>
              <w:t>o.ac</w:t>
            </w:r>
          </w:p>
        </w:tc>
        <w:tc>
          <w:tcPr>
            <w:tcW w:w="3782" w:type="dxa"/>
          </w:tcPr>
          <w:p w:rsidR="00AF1B41" w:rsidRPr="00E20041" w:rsidRDefault="003663B6" w:rsidP="00AF1B41">
            <w:pPr>
              <w:rPr>
                <w:rStyle w:val="Bodytext285pt"/>
                <w:rFonts w:eastAsia="Century Schoolbook"/>
                <w:i/>
                <w:sz w:val="24"/>
                <w:szCs w:val="24"/>
              </w:rPr>
            </w:pPr>
            <w:r>
              <w:rPr>
                <w:rStyle w:val="Bodytext285pt"/>
                <w:rFonts w:eastAsia="Century Schoolbook"/>
                <w:i/>
                <w:sz w:val="24"/>
                <w:szCs w:val="24"/>
              </w:rPr>
              <w:t>cu orizont Am (V</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53%) şi </w:t>
            </w:r>
            <w:r w:rsidRPr="00E20041">
              <w:rPr>
                <w:rStyle w:val="Bodytext285pt"/>
                <w:rFonts w:eastAsia="Century Schoolbook"/>
                <w:i/>
                <w:sz w:val="24"/>
                <w:szCs w:val="24"/>
              </w:rPr>
              <w:t xml:space="preserve">orizont </w:t>
            </w:r>
            <w:r w:rsidRPr="00E20041">
              <w:rPr>
                <w:rStyle w:val="Bodytext285pt"/>
                <w:rFonts w:eastAsia="Century Schoolbook"/>
                <w:b/>
                <w:bCs/>
                <w:i/>
                <w:sz w:val="24"/>
                <w:szCs w:val="24"/>
              </w:rPr>
              <w:t>ac</w:t>
            </w:r>
            <w:r w:rsidRPr="00E20041">
              <w:rPr>
                <w:rStyle w:val="Bodytext285pt"/>
                <w:rFonts w:eastAsia="Century Schoolbook"/>
                <w:i/>
                <w:sz w:val="24"/>
                <w:szCs w:val="24"/>
              </w:rPr>
              <w:t xml:space="preserve"> (hiponatric) în 0 – 100 cm sau orizont </w:t>
            </w:r>
            <w:r w:rsidRPr="00E20041">
              <w:rPr>
                <w:rStyle w:val="Bodytext285pt"/>
                <w:rFonts w:eastAsia="Century Schoolbook"/>
                <w:b/>
                <w:bCs/>
                <w:i/>
                <w:sz w:val="24"/>
                <w:szCs w:val="24"/>
              </w:rPr>
              <w:t>na</w:t>
            </w:r>
            <w:r w:rsidRPr="00E20041">
              <w:rPr>
                <w:rStyle w:val="Bodytext285pt"/>
                <w:rFonts w:eastAsia="Century Schoolbook"/>
                <w:i/>
                <w:sz w:val="24"/>
                <w:szCs w:val="24"/>
              </w:rPr>
              <w:t xml:space="preserve"> (natric) în 50 – 100 cm.</w:t>
            </w:r>
          </w:p>
        </w:tc>
      </w:tr>
      <w:tr w:rsidR="00AF1B41" w:rsidTr="008B1E90">
        <w:tc>
          <w:tcPr>
            <w:tcW w:w="2560" w:type="dxa"/>
          </w:tcPr>
          <w:p w:rsidR="00AF1B41" w:rsidRDefault="003663B6" w:rsidP="006F2C84">
            <w:pPr>
              <w:jc w:val="center"/>
              <w:rPr>
                <w:rStyle w:val="Bodytext285pt"/>
                <w:rFonts w:eastAsia="Century Schoolbook"/>
                <w:iCs/>
                <w:sz w:val="24"/>
                <w:szCs w:val="24"/>
              </w:rPr>
            </w:pPr>
            <w:r>
              <w:rPr>
                <w:rStyle w:val="Bodytext285pt"/>
                <w:rFonts w:eastAsia="Century Schoolbook"/>
                <w:iCs/>
                <w:sz w:val="24"/>
                <w:szCs w:val="24"/>
              </w:rPr>
              <w:t>m</w:t>
            </w:r>
            <w:r w:rsidR="00AF1B41">
              <w:rPr>
                <w:rStyle w:val="Bodytext285pt"/>
                <w:rFonts w:eastAsia="Century Schoolbook"/>
                <w:iCs/>
                <w:sz w:val="24"/>
                <w:szCs w:val="24"/>
              </w:rPr>
              <w:t>olic stagnic</w:t>
            </w:r>
          </w:p>
        </w:tc>
        <w:tc>
          <w:tcPr>
            <w:tcW w:w="1236" w:type="dxa"/>
          </w:tcPr>
          <w:p w:rsidR="00AF1B41" w:rsidRDefault="00EA71B6" w:rsidP="006F2C84">
            <w:pPr>
              <w:jc w:val="center"/>
              <w:rPr>
                <w:rStyle w:val="Bodytext285pt"/>
                <w:rFonts w:eastAsia="Century Schoolbook"/>
                <w:iCs/>
                <w:sz w:val="24"/>
                <w:szCs w:val="24"/>
              </w:rPr>
            </w:pPr>
            <w:r>
              <w:rPr>
                <w:rStyle w:val="Bodytext285pt"/>
                <w:rFonts w:eastAsia="Century Schoolbook"/>
                <w:iCs/>
                <w:sz w:val="24"/>
                <w:szCs w:val="24"/>
              </w:rPr>
              <w:t>m</w:t>
            </w:r>
            <w:r w:rsidR="00AF1B41">
              <w:rPr>
                <w:rStyle w:val="Bodytext285pt"/>
                <w:rFonts w:eastAsia="Century Schoolbook"/>
                <w:iCs/>
                <w:sz w:val="24"/>
                <w:szCs w:val="24"/>
              </w:rPr>
              <w:t>o.st</w:t>
            </w:r>
          </w:p>
        </w:tc>
        <w:tc>
          <w:tcPr>
            <w:tcW w:w="3782" w:type="dxa"/>
          </w:tcPr>
          <w:p w:rsidR="00AF1B41" w:rsidRPr="00E20041" w:rsidRDefault="003663B6" w:rsidP="00AF1B41">
            <w:pPr>
              <w:rPr>
                <w:rStyle w:val="Bodytext285pt"/>
                <w:rFonts w:eastAsia="Century Schoolbook"/>
                <w:i/>
                <w:sz w:val="24"/>
                <w:szCs w:val="24"/>
              </w:rPr>
            </w:pPr>
            <w:r>
              <w:rPr>
                <w:rStyle w:val="Bodytext285pt"/>
                <w:rFonts w:eastAsia="Century Schoolbook"/>
                <w:i/>
                <w:sz w:val="24"/>
                <w:szCs w:val="24"/>
              </w:rPr>
              <w:t>cu orizont Am (V</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53%) şi </w:t>
            </w:r>
            <w:r w:rsidRPr="00E20041">
              <w:rPr>
                <w:rStyle w:val="Bodytext285pt"/>
                <w:rFonts w:eastAsia="Century Schoolbook"/>
                <w:i/>
                <w:sz w:val="24"/>
                <w:szCs w:val="24"/>
              </w:rPr>
              <w:t>orizont stagnogleic (W) începând în 50 – 100 cm sau orizont stagnogleizat (w) începând în 0 – 100 cm.</w:t>
            </w:r>
          </w:p>
        </w:tc>
      </w:tr>
      <w:tr w:rsidR="00AF1B41" w:rsidTr="008B1E90">
        <w:tc>
          <w:tcPr>
            <w:tcW w:w="2560" w:type="dxa"/>
          </w:tcPr>
          <w:p w:rsidR="00AF1B41" w:rsidRDefault="003663B6" w:rsidP="006F2C84">
            <w:pPr>
              <w:jc w:val="center"/>
              <w:rPr>
                <w:rStyle w:val="Bodytext285pt"/>
                <w:rFonts w:eastAsia="Century Schoolbook"/>
                <w:iCs/>
                <w:sz w:val="24"/>
                <w:szCs w:val="24"/>
              </w:rPr>
            </w:pPr>
            <w:r>
              <w:rPr>
                <w:rStyle w:val="Bodytext285pt"/>
                <w:rFonts w:eastAsia="Century Schoolbook"/>
                <w:iCs/>
                <w:sz w:val="24"/>
                <w:szCs w:val="24"/>
              </w:rPr>
              <w:t>m</w:t>
            </w:r>
            <w:r w:rsidR="00AF1B41">
              <w:rPr>
                <w:rStyle w:val="Bodytext285pt"/>
                <w:rFonts w:eastAsia="Century Schoolbook"/>
                <w:iCs/>
                <w:sz w:val="24"/>
                <w:szCs w:val="24"/>
              </w:rPr>
              <w:t>olic vertic</w:t>
            </w:r>
          </w:p>
        </w:tc>
        <w:tc>
          <w:tcPr>
            <w:tcW w:w="1236" w:type="dxa"/>
          </w:tcPr>
          <w:p w:rsidR="00AF1B41" w:rsidRDefault="00EA71B6" w:rsidP="006F2C84">
            <w:pPr>
              <w:jc w:val="center"/>
              <w:rPr>
                <w:rStyle w:val="Bodytext285pt"/>
                <w:rFonts w:eastAsia="Century Schoolbook"/>
                <w:iCs/>
                <w:sz w:val="24"/>
                <w:szCs w:val="24"/>
              </w:rPr>
            </w:pPr>
            <w:r>
              <w:rPr>
                <w:rStyle w:val="Bodytext285pt"/>
                <w:rFonts w:eastAsia="Century Schoolbook"/>
                <w:iCs/>
                <w:sz w:val="24"/>
                <w:szCs w:val="24"/>
              </w:rPr>
              <w:t>m</w:t>
            </w:r>
            <w:r w:rsidR="00AF1B41">
              <w:rPr>
                <w:rStyle w:val="Bodytext285pt"/>
                <w:rFonts w:eastAsia="Century Schoolbook"/>
                <w:iCs/>
                <w:sz w:val="24"/>
                <w:szCs w:val="24"/>
              </w:rPr>
              <w:t>o.vs</w:t>
            </w:r>
          </w:p>
        </w:tc>
        <w:tc>
          <w:tcPr>
            <w:tcW w:w="3782" w:type="dxa"/>
          </w:tcPr>
          <w:p w:rsidR="00AF1B41" w:rsidRPr="00E20041" w:rsidRDefault="003663B6" w:rsidP="00AF1B41">
            <w:pPr>
              <w:rPr>
                <w:rStyle w:val="Bodytext285pt"/>
                <w:rFonts w:eastAsia="Century Schoolbook"/>
                <w:i/>
                <w:sz w:val="24"/>
                <w:szCs w:val="24"/>
              </w:rPr>
            </w:pPr>
            <w:r>
              <w:rPr>
                <w:rStyle w:val="Bodytext285pt"/>
                <w:rFonts w:eastAsia="Century Schoolbook"/>
                <w:i/>
                <w:sz w:val="24"/>
                <w:szCs w:val="24"/>
              </w:rPr>
              <w:t>cu orizont Am (V</w:t>
            </w:r>
            <m:oMath>
              <m:r>
                <w:rPr>
                  <w:rStyle w:val="Bodytext285pt"/>
                  <w:rFonts w:ascii="Cambria Math" w:eastAsia="Century Schoolbook" w:hAnsi="Cambria Math"/>
                  <w:sz w:val="24"/>
                  <w:szCs w:val="24"/>
                </w:rPr>
                <m:t>&gt;</m:t>
              </m:r>
            </m:oMath>
            <w:r>
              <w:rPr>
                <w:rStyle w:val="Bodytext285pt"/>
                <w:rFonts w:eastAsia="Century Schoolbook"/>
                <w:i/>
                <w:sz w:val="24"/>
                <w:szCs w:val="24"/>
              </w:rPr>
              <w:t>53%)</w:t>
            </w:r>
            <w:r w:rsidR="00EA71B6">
              <w:rPr>
                <w:rStyle w:val="Bodytext285pt"/>
                <w:rFonts w:eastAsia="Century Schoolbook"/>
                <w:i/>
                <w:sz w:val="24"/>
                <w:szCs w:val="24"/>
              </w:rPr>
              <w:t xml:space="preserve"> şi</w:t>
            </w:r>
            <w:r w:rsidR="00EA71B6" w:rsidRPr="00E20041">
              <w:rPr>
                <w:rStyle w:val="Bodytext285pt"/>
                <w:rFonts w:eastAsia="Century Schoolbook"/>
                <w:i/>
                <w:sz w:val="24"/>
                <w:szCs w:val="24"/>
              </w:rPr>
              <w:t xml:space="preserve"> orizont contractilo-gonflant (z) începând între baza orizontului Am şi 100 cm.</w:t>
            </w:r>
          </w:p>
        </w:tc>
      </w:tr>
      <w:tr w:rsidR="00AF1B41" w:rsidTr="008B1E90">
        <w:tc>
          <w:tcPr>
            <w:tcW w:w="2560" w:type="dxa"/>
          </w:tcPr>
          <w:p w:rsidR="00AF1B41" w:rsidRDefault="003663B6" w:rsidP="006F2C84">
            <w:pPr>
              <w:jc w:val="center"/>
              <w:rPr>
                <w:rStyle w:val="Bodytext285pt"/>
                <w:rFonts w:eastAsia="Century Schoolbook"/>
                <w:iCs/>
                <w:sz w:val="24"/>
                <w:szCs w:val="24"/>
              </w:rPr>
            </w:pPr>
            <w:r>
              <w:rPr>
                <w:rStyle w:val="Bodytext285pt"/>
                <w:rFonts w:eastAsia="Century Schoolbook"/>
                <w:iCs/>
                <w:sz w:val="24"/>
                <w:szCs w:val="24"/>
              </w:rPr>
              <w:t>p</w:t>
            </w:r>
            <w:r w:rsidR="00AF1B41">
              <w:rPr>
                <w:rStyle w:val="Bodytext285pt"/>
                <w:rFonts w:eastAsia="Century Schoolbook"/>
                <w:iCs/>
                <w:sz w:val="24"/>
                <w:szCs w:val="24"/>
              </w:rPr>
              <w:t>ararendzinic stagnic</w:t>
            </w:r>
          </w:p>
        </w:tc>
        <w:tc>
          <w:tcPr>
            <w:tcW w:w="1236" w:type="dxa"/>
          </w:tcPr>
          <w:p w:rsidR="00AF1B41" w:rsidRDefault="00EA71B6" w:rsidP="006F2C84">
            <w:pPr>
              <w:jc w:val="center"/>
              <w:rPr>
                <w:rStyle w:val="Bodytext285pt"/>
                <w:rFonts w:eastAsia="Century Schoolbook"/>
                <w:iCs/>
                <w:sz w:val="24"/>
                <w:szCs w:val="24"/>
              </w:rPr>
            </w:pPr>
            <w:r>
              <w:rPr>
                <w:rStyle w:val="Bodytext285pt"/>
                <w:rFonts w:eastAsia="Century Schoolbook"/>
                <w:iCs/>
                <w:sz w:val="24"/>
                <w:szCs w:val="24"/>
              </w:rPr>
              <w:t>p</w:t>
            </w:r>
            <w:r w:rsidR="00AF1B41">
              <w:rPr>
                <w:rStyle w:val="Bodytext285pt"/>
                <w:rFonts w:eastAsia="Century Schoolbook"/>
                <w:iCs/>
                <w:sz w:val="24"/>
                <w:szCs w:val="24"/>
              </w:rPr>
              <w:t>a.st</w:t>
            </w:r>
          </w:p>
        </w:tc>
        <w:tc>
          <w:tcPr>
            <w:tcW w:w="3782" w:type="dxa"/>
          </w:tcPr>
          <w:p w:rsidR="00AF1B41" w:rsidRPr="00E20041" w:rsidRDefault="00EA71B6" w:rsidP="00AF1B41">
            <w:pPr>
              <w:rPr>
                <w:rStyle w:val="Bodytext285pt"/>
                <w:rFonts w:eastAsia="Century Schoolbook"/>
                <w:i/>
                <w:sz w:val="24"/>
                <w:szCs w:val="24"/>
              </w:rPr>
            </w:pPr>
            <w:r>
              <w:rPr>
                <w:rStyle w:val="Bodytext285pt"/>
                <w:rFonts w:eastAsia="Century Schoolbook"/>
                <w:i/>
                <w:sz w:val="24"/>
                <w:szCs w:val="24"/>
              </w:rPr>
              <w:t>sol cu Ao</w:t>
            </w:r>
            <w:r w:rsidRPr="00E20041">
              <w:rPr>
                <w:rStyle w:val="Bodytext285pt"/>
                <w:rFonts w:eastAsia="Century Schoolbook"/>
                <w:i/>
                <w:sz w:val="24"/>
                <w:szCs w:val="24"/>
              </w:rPr>
              <w:t xml:space="preserve"> şi V%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 55, format pe material parental marnic (argilă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Pr="00E20041">
              <w:rPr>
                <w:rStyle w:val="Bodytext285pt"/>
                <w:rFonts w:eastAsia="Century Schoolbook"/>
                <w:i/>
                <w:sz w:val="24"/>
                <w:szCs w:val="24"/>
              </w:rPr>
              <w:t>40%, material care apar</w:t>
            </w:r>
            <w:r>
              <w:rPr>
                <w:rStyle w:val="Bodytext285pt"/>
                <w:rFonts w:eastAsia="Century Schoolbook"/>
                <w:i/>
                <w:sz w:val="24"/>
                <w:szCs w:val="24"/>
              </w:rPr>
              <w:t xml:space="preserve">e în primii 75 cm ai profilului şi </w:t>
            </w:r>
            <w:r w:rsidRPr="00E20041">
              <w:rPr>
                <w:rStyle w:val="Bodytext285pt"/>
                <w:rFonts w:eastAsia="Century Schoolbook"/>
                <w:i/>
                <w:sz w:val="24"/>
                <w:szCs w:val="24"/>
              </w:rPr>
              <w:t>orizont stagnogleic (W) începând în 50 – 100 cm sau orizont stagnogleizat (w) începând în 0 – 100 cm.</w:t>
            </w:r>
          </w:p>
        </w:tc>
      </w:tr>
      <w:tr w:rsidR="00AF1B41" w:rsidTr="008B1E90">
        <w:tc>
          <w:tcPr>
            <w:tcW w:w="2560" w:type="dxa"/>
          </w:tcPr>
          <w:p w:rsidR="00AF1B41" w:rsidRDefault="003663B6" w:rsidP="006F2C84">
            <w:pPr>
              <w:jc w:val="center"/>
              <w:rPr>
                <w:rStyle w:val="Bodytext285pt"/>
                <w:rFonts w:eastAsia="Century Schoolbook"/>
                <w:iCs/>
                <w:sz w:val="24"/>
                <w:szCs w:val="24"/>
              </w:rPr>
            </w:pPr>
            <w:r>
              <w:rPr>
                <w:rStyle w:val="Bodytext285pt"/>
                <w:rFonts w:eastAsia="Century Schoolbook"/>
                <w:iCs/>
                <w:sz w:val="24"/>
                <w:szCs w:val="24"/>
              </w:rPr>
              <w:t>r</w:t>
            </w:r>
            <w:r w:rsidR="00AF1B41">
              <w:rPr>
                <w:rStyle w:val="Bodytext285pt"/>
                <w:rFonts w:eastAsia="Century Schoolbook"/>
                <w:iCs/>
                <w:sz w:val="24"/>
                <w:szCs w:val="24"/>
              </w:rPr>
              <w:t>odic rendzinic</w:t>
            </w:r>
          </w:p>
        </w:tc>
        <w:tc>
          <w:tcPr>
            <w:tcW w:w="1236" w:type="dxa"/>
          </w:tcPr>
          <w:p w:rsidR="00AF1B41" w:rsidRDefault="00EA71B6" w:rsidP="006F2C84">
            <w:pPr>
              <w:jc w:val="center"/>
              <w:rPr>
                <w:rStyle w:val="Bodytext285pt"/>
                <w:rFonts w:eastAsia="Century Schoolbook"/>
                <w:iCs/>
                <w:sz w:val="24"/>
                <w:szCs w:val="24"/>
              </w:rPr>
            </w:pPr>
            <w:r>
              <w:rPr>
                <w:rStyle w:val="Bodytext285pt"/>
                <w:rFonts w:eastAsia="Century Schoolbook"/>
                <w:iCs/>
                <w:sz w:val="24"/>
                <w:szCs w:val="24"/>
              </w:rPr>
              <w:t>r</w:t>
            </w:r>
            <w:r w:rsidR="00AF1B41">
              <w:rPr>
                <w:rStyle w:val="Bodytext285pt"/>
                <w:rFonts w:eastAsia="Century Schoolbook"/>
                <w:iCs/>
                <w:sz w:val="24"/>
                <w:szCs w:val="24"/>
              </w:rPr>
              <w:t>o.rz</w:t>
            </w:r>
          </w:p>
        </w:tc>
        <w:tc>
          <w:tcPr>
            <w:tcW w:w="3782" w:type="dxa"/>
          </w:tcPr>
          <w:p w:rsidR="00AF1B41" w:rsidRPr="00E20041" w:rsidRDefault="00EA71B6" w:rsidP="00AF1B41">
            <w:pPr>
              <w:rPr>
                <w:rStyle w:val="Bodytext285pt"/>
                <w:rFonts w:eastAsia="Century Schoolbook"/>
                <w:i/>
                <w:sz w:val="24"/>
                <w:szCs w:val="24"/>
              </w:rPr>
            </w:pPr>
            <w:r>
              <w:rPr>
                <w:rStyle w:val="Bodytext285pt"/>
                <w:rFonts w:eastAsia="Century Schoolbook"/>
                <w:i/>
                <w:sz w:val="24"/>
                <w:szCs w:val="24"/>
              </w:rPr>
              <w:t xml:space="preserve">sol cu orizont Bt având în partea inferioară şi cel puţin în pete (în proporţie </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50%) culori cu nuanţe în </w:t>
            </w:r>
            <w:r>
              <w:rPr>
                <w:rStyle w:val="Bodytext285pt"/>
                <w:rFonts w:eastAsia="Century Schoolbook"/>
                <w:i/>
                <w:sz w:val="24"/>
                <w:szCs w:val="24"/>
              </w:rPr>
              <w:lastRenderedPageBreak/>
              <w:t xml:space="preserve">5YR, </w:t>
            </w:r>
            <w:r w:rsidRPr="00E20041">
              <w:rPr>
                <w:rStyle w:val="Bodytext285pt"/>
                <w:rFonts w:eastAsia="Century Schoolbook"/>
                <w:i/>
                <w:sz w:val="24"/>
                <w:szCs w:val="24"/>
              </w:rPr>
              <w:t xml:space="preserve">format pe substraturi calcaroase (roci sau materiale scheletice – sk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50%), cu carbonaţi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40% (MK), care apar în 25 – 75 cm.</w:t>
            </w:r>
          </w:p>
        </w:tc>
      </w:tr>
      <w:tr w:rsidR="00AF1B41" w:rsidTr="008B1E90">
        <w:tc>
          <w:tcPr>
            <w:tcW w:w="2560" w:type="dxa"/>
          </w:tcPr>
          <w:p w:rsidR="00AF1B41" w:rsidRDefault="003663B6" w:rsidP="006F2C84">
            <w:pPr>
              <w:jc w:val="center"/>
              <w:rPr>
                <w:rStyle w:val="Bodytext285pt"/>
                <w:rFonts w:eastAsia="Century Schoolbook"/>
                <w:iCs/>
                <w:sz w:val="24"/>
                <w:szCs w:val="24"/>
              </w:rPr>
            </w:pPr>
            <w:r>
              <w:rPr>
                <w:rStyle w:val="Bodytext285pt"/>
                <w:rFonts w:eastAsia="Century Schoolbook"/>
                <w:iCs/>
                <w:sz w:val="24"/>
                <w:szCs w:val="24"/>
              </w:rPr>
              <w:lastRenderedPageBreak/>
              <w:t>v</w:t>
            </w:r>
            <w:r w:rsidR="00AF1B41">
              <w:rPr>
                <w:rStyle w:val="Bodytext285pt"/>
                <w:rFonts w:eastAsia="Century Schoolbook"/>
                <w:iCs/>
                <w:sz w:val="24"/>
                <w:szCs w:val="24"/>
              </w:rPr>
              <w:t>ertic batigleic</w:t>
            </w:r>
          </w:p>
        </w:tc>
        <w:tc>
          <w:tcPr>
            <w:tcW w:w="1236" w:type="dxa"/>
          </w:tcPr>
          <w:p w:rsidR="00AF1B41" w:rsidRDefault="00EA71B6" w:rsidP="006F2C84">
            <w:pPr>
              <w:jc w:val="center"/>
              <w:rPr>
                <w:rStyle w:val="Bodytext285pt"/>
                <w:rFonts w:eastAsia="Century Schoolbook"/>
                <w:iCs/>
                <w:sz w:val="24"/>
                <w:szCs w:val="24"/>
              </w:rPr>
            </w:pPr>
            <w:r>
              <w:rPr>
                <w:rStyle w:val="Bodytext285pt"/>
                <w:rFonts w:eastAsia="Century Schoolbook"/>
                <w:iCs/>
                <w:sz w:val="24"/>
                <w:szCs w:val="24"/>
              </w:rPr>
              <w:t>v</w:t>
            </w:r>
            <w:r w:rsidR="00AF1B41">
              <w:rPr>
                <w:rStyle w:val="Bodytext285pt"/>
                <w:rFonts w:eastAsia="Century Schoolbook"/>
                <w:iCs/>
                <w:sz w:val="24"/>
                <w:szCs w:val="24"/>
              </w:rPr>
              <w:t>s.dg</w:t>
            </w:r>
          </w:p>
        </w:tc>
        <w:tc>
          <w:tcPr>
            <w:tcW w:w="3782" w:type="dxa"/>
          </w:tcPr>
          <w:p w:rsidR="00AF1B41" w:rsidRPr="00E20041" w:rsidRDefault="00EA71B6" w:rsidP="00AF1B41">
            <w:pPr>
              <w:rPr>
                <w:rStyle w:val="Bodytext285pt"/>
                <w:rFonts w:eastAsia="Century Schoolbook"/>
                <w:i/>
                <w:sz w:val="24"/>
                <w:szCs w:val="24"/>
              </w:rPr>
            </w:pPr>
            <w:r>
              <w:rPr>
                <w:rStyle w:val="Bodytext285pt"/>
                <w:rFonts w:eastAsia="Century Schoolbook"/>
                <w:i/>
                <w:sz w:val="24"/>
                <w:szCs w:val="24"/>
              </w:rPr>
              <w:t xml:space="preserve">sol cu </w:t>
            </w:r>
            <w:r w:rsidRPr="00E20041">
              <w:rPr>
                <w:rStyle w:val="Bodytext285pt"/>
                <w:rFonts w:eastAsia="Century Schoolbook"/>
                <w:i/>
                <w:sz w:val="24"/>
                <w:szCs w:val="24"/>
              </w:rPr>
              <w:t>orizont contractilo-gonflant (z) în</w:t>
            </w:r>
            <w:r>
              <w:rPr>
                <w:rStyle w:val="Bodytext285pt"/>
                <w:rFonts w:eastAsia="Century Schoolbook"/>
                <w:i/>
                <w:sz w:val="24"/>
                <w:szCs w:val="24"/>
              </w:rPr>
              <w:t>cepând între baza orizontului A</w:t>
            </w:r>
            <w:r w:rsidRPr="00E20041">
              <w:rPr>
                <w:rStyle w:val="Bodytext285pt"/>
                <w:rFonts w:eastAsia="Century Schoolbook"/>
                <w:i/>
                <w:sz w:val="24"/>
                <w:szCs w:val="24"/>
              </w:rPr>
              <w:t xml:space="preserve"> şi 100 cm</w:t>
            </w:r>
            <w:r>
              <w:rPr>
                <w:rStyle w:val="Bodytext285pt"/>
                <w:rFonts w:eastAsia="Century Schoolbook"/>
                <w:i/>
                <w:sz w:val="24"/>
                <w:szCs w:val="24"/>
              </w:rPr>
              <w:t xml:space="preserve"> şi </w:t>
            </w:r>
            <w:r w:rsidRPr="00E20041">
              <w:rPr>
                <w:rStyle w:val="Bodytext285pt"/>
                <w:rFonts w:eastAsia="Century Schoolbook"/>
                <w:i/>
                <w:sz w:val="24"/>
                <w:szCs w:val="24"/>
              </w:rPr>
              <w:t xml:space="preserve">orizont </w:t>
            </w:r>
            <w:r w:rsidRPr="00E20041">
              <w:rPr>
                <w:rStyle w:val="Bodytext285pt"/>
                <w:rFonts w:eastAsia="Century Schoolbook"/>
                <w:b/>
                <w:bCs/>
                <w:i/>
                <w:sz w:val="24"/>
                <w:szCs w:val="24"/>
              </w:rPr>
              <w:t>Gr</w:t>
            </w:r>
            <w:r w:rsidRPr="00E20041">
              <w:rPr>
                <w:rStyle w:val="Bodytext285pt"/>
                <w:rFonts w:eastAsia="Century Schoolbook"/>
                <w:i/>
                <w:sz w:val="24"/>
                <w:szCs w:val="24"/>
              </w:rPr>
              <w:t xml:space="preserve"> începând în 100 – 200 cm.</w:t>
            </w:r>
          </w:p>
        </w:tc>
      </w:tr>
      <w:tr w:rsidR="00AF1B41" w:rsidTr="008B1E90">
        <w:tc>
          <w:tcPr>
            <w:tcW w:w="2560" w:type="dxa"/>
          </w:tcPr>
          <w:p w:rsidR="00AF1B41" w:rsidRDefault="003663B6" w:rsidP="006F2C84">
            <w:pPr>
              <w:jc w:val="center"/>
              <w:rPr>
                <w:rStyle w:val="Bodytext285pt"/>
                <w:rFonts w:eastAsia="Century Schoolbook"/>
                <w:iCs/>
                <w:sz w:val="24"/>
                <w:szCs w:val="24"/>
              </w:rPr>
            </w:pPr>
            <w:r>
              <w:rPr>
                <w:rStyle w:val="Bodytext285pt"/>
                <w:rFonts w:eastAsia="Century Schoolbook"/>
                <w:iCs/>
                <w:sz w:val="24"/>
                <w:szCs w:val="24"/>
              </w:rPr>
              <w:t>v</w:t>
            </w:r>
            <w:r w:rsidR="00AF1B41">
              <w:rPr>
                <w:rStyle w:val="Bodytext285pt"/>
                <w:rFonts w:eastAsia="Century Schoolbook"/>
                <w:iCs/>
                <w:sz w:val="24"/>
                <w:szCs w:val="24"/>
              </w:rPr>
              <w:t>ertic pararendzinic</w:t>
            </w:r>
          </w:p>
        </w:tc>
        <w:tc>
          <w:tcPr>
            <w:tcW w:w="1236" w:type="dxa"/>
          </w:tcPr>
          <w:p w:rsidR="00AF1B41" w:rsidRDefault="00EA71B6" w:rsidP="006F2C84">
            <w:pPr>
              <w:jc w:val="center"/>
              <w:rPr>
                <w:rStyle w:val="Bodytext285pt"/>
                <w:rFonts w:eastAsia="Century Schoolbook"/>
                <w:iCs/>
                <w:sz w:val="24"/>
                <w:szCs w:val="24"/>
              </w:rPr>
            </w:pPr>
            <w:r>
              <w:rPr>
                <w:rStyle w:val="Bodytext285pt"/>
                <w:rFonts w:eastAsia="Century Schoolbook"/>
                <w:iCs/>
                <w:sz w:val="24"/>
                <w:szCs w:val="24"/>
              </w:rPr>
              <w:t>v</w:t>
            </w:r>
            <w:r w:rsidR="00AF1B41">
              <w:rPr>
                <w:rStyle w:val="Bodytext285pt"/>
                <w:rFonts w:eastAsia="Century Schoolbook"/>
                <w:iCs/>
                <w:sz w:val="24"/>
                <w:szCs w:val="24"/>
              </w:rPr>
              <w:t>s.pa</w:t>
            </w:r>
          </w:p>
        </w:tc>
        <w:tc>
          <w:tcPr>
            <w:tcW w:w="3782" w:type="dxa"/>
          </w:tcPr>
          <w:p w:rsidR="00AF1B41" w:rsidRPr="00E20041" w:rsidRDefault="00EA71B6" w:rsidP="00AF1B41">
            <w:pPr>
              <w:rPr>
                <w:rStyle w:val="Bodytext285pt"/>
                <w:rFonts w:eastAsia="Century Schoolbook"/>
                <w:i/>
                <w:sz w:val="24"/>
                <w:szCs w:val="24"/>
              </w:rPr>
            </w:pPr>
            <w:r>
              <w:rPr>
                <w:rStyle w:val="Bodytext285pt"/>
                <w:rFonts w:eastAsia="Century Schoolbook"/>
                <w:i/>
                <w:sz w:val="24"/>
                <w:szCs w:val="24"/>
              </w:rPr>
              <w:t xml:space="preserve">sol cu </w:t>
            </w:r>
            <w:r w:rsidRPr="00E20041">
              <w:rPr>
                <w:rStyle w:val="Bodytext285pt"/>
                <w:rFonts w:eastAsia="Century Schoolbook"/>
                <w:i/>
                <w:sz w:val="24"/>
                <w:szCs w:val="24"/>
              </w:rPr>
              <w:t>orizont contractilo-gonflant (z) în</w:t>
            </w:r>
            <w:r>
              <w:rPr>
                <w:rStyle w:val="Bodytext285pt"/>
                <w:rFonts w:eastAsia="Century Schoolbook"/>
                <w:i/>
                <w:sz w:val="24"/>
                <w:szCs w:val="24"/>
              </w:rPr>
              <w:t>cepând între baza orizontului A</w:t>
            </w:r>
            <w:r w:rsidRPr="00E20041">
              <w:rPr>
                <w:rStyle w:val="Bodytext285pt"/>
                <w:rFonts w:eastAsia="Century Schoolbook"/>
                <w:i/>
                <w:sz w:val="24"/>
                <w:szCs w:val="24"/>
              </w:rPr>
              <w:t xml:space="preserve"> şi 100 cm</w:t>
            </w:r>
            <w:r>
              <w:rPr>
                <w:rStyle w:val="Bodytext285pt"/>
                <w:rFonts w:eastAsia="Century Schoolbook"/>
                <w:i/>
                <w:sz w:val="24"/>
                <w:szCs w:val="24"/>
              </w:rPr>
              <w:t xml:space="preserve">, </w:t>
            </w:r>
            <w:r w:rsidRPr="00E20041">
              <w:rPr>
                <w:rStyle w:val="Bodytext285pt"/>
                <w:rFonts w:eastAsia="Century Schoolbook"/>
                <w:i/>
                <w:sz w:val="24"/>
                <w:szCs w:val="24"/>
              </w:rPr>
              <w:t xml:space="preserve">format pe material parental marnic (argilă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Pr="00E20041">
              <w:rPr>
                <w:rStyle w:val="Bodytext285pt"/>
                <w:rFonts w:eastAsia="Century Schoolbook"/>
                <w:i/>
                <w:sz w:val="24"/>
                <w:szCs w:val="24"/>
              </w:rPr>
              <w:t>40%, material care apare în primii 75 cm ai profilului.</w:t>
            </w:r>
          </w:p>
        </w:tc>
      </w:tr>
      <w:tr w:rsidR="00AF1B41" w:rsidTr="008B1E90">
        <w:tc>
          <w:tcPr>
            <w:tcW w:w="2560" w:type="dxa"/>
          </w:tcPr>
          <w:p w:rsidR="00AF1B41" w:rsidRDefault="003663B6" w:rsidP="006F2C84">
            <w:pPr>
              <w:jc w:val="center"/>
              <w:rPr>
                <w:rStyle w:val="Bodytext285pt"/>
                <w:rFonts w:eastAsia="Century Schoolbook"/>
                <w:iCs/>
                <w:sz w:val="24"/>
                <w:szCs w:val="24"/>
              </w:rPr>
            </w:pPr>
            <w:r>
              <w:rPr>
                <w:rStyle w:val="Bodytext285pt"/>
                <w:rFonts w:eastAsia="Century Schoolbook"/>
                <w:iCs/>
                <w:sz w:val="24"/>
                <w:szCs w:val="24"/>
              </w:rPr>
              <w:t>v</w:t>
            </w:r>
            <w:r w:rsidR="00AF1B41">
              <w:rPr>
                <w:rStyle w:val="Bodytext285pt"/>
                <w:rFonts w:eastAsia="Century Schoolbook"/>
                <w:iCs/>
                <w:sz w:val="24"/>
                <w:szCs w:val="24"/>
              </w:rPr>
              <w:t>ertic stagnic</w:t>
            </w:r>
          </w:p>
        </w:tc>
        <w:tc>
          <w:tcPr>
            <w:tcW w:w="1236" w:type="dxa"/>
          </w:tcPr>
          <w:p w:rsidR="00AF1B41" w:rsidRDefault="00EA71B6" w:rsidP="006F2C84">
            <w:pPr>
              <w:jc w:val="center"/>
              <w:rPr>
                <w:rStyle w:val="Bodytext285pt"/>
                <w:rFonts w:eastAsia="Century Schoolbook"/>
                <w:iCs/>
                <w:sz w:val="24"/>
                <w:szCs w:val="24"/>
              </w:rPr>
            </w:pPr>
            <w:r>
              <w:rPr>
                <w:rStyle w:val="Bodytext285pt"/>
                <w:rFonts w:eastAsia="Century Schoolbook"/>
                <w:iCs/>
                <w:sz w:val="24"/>
                <w:szCs w:val="24"/>
              </w:rPr>
              <w:t>v</w:t>
            </w:r>
            <w:r w:rsidR="00AF1B41">
              <w:rPr>
                <w:rStyle w:val="Bodytext285pt"/>
                <w:rFonts w:eastAsia="Century Schoolbook"/>
                <w:iCs/>
                <w:sz w:val="24"/>
                <w:szCs w:val="24"/>
              </w:rPr>
              <w:t>s.st</w:t>
            </w:r>
          </w:p>
        </w:tc>
        <w:tc>
          <w:tcPr>
            <w:tcW w:w="3782" w:type="dxa"/>
          </w:tcPr>
          <w:p w:rsidR="00AF1B41" w:rsidRPr="00E20041" w:rsidRDefault="00EA71B6" w:rsidP="00AF1B41">
            <w:pPr>
              <w:rPr>
                <w:rStyle w:val="Bodytext285pt"/>
                <w:rFonts w:eastAsia="Century Schoolbook"/>
                <w:i/>
                <w:sz w:val="24"/>
                <w:szCs w:val="24"/>
              </w:rPr>
            </w:pPr>
            <w:r>
              <w:rPr>
                <w:rStyle w:val="Bodytext285pt"/>
                <w:rFonts w:eastAsia="Century Schoolbook"/>
                <w:i/>
                <w:sz w:val="24"/>
                <w:szCs w:val="24"/>
              </w:rPr>
              <w:t xml:space="preserve">sol cu </w:t>
            </w:r>
            <w:r w:rsidRPr="00E20041">
              <w:rPr>
                <w:rStyle w:val="Bodytext285pt"/>
                <w:rFonts w:eastAsia="Century Schoolbook"/>
                <w:i/>
                <w:sz w:val="24"/>
                <w:szCs w:val="24"/>
              </w:rPr>
              <w:t>orizont contractilo-gonflant (z) în</w:t>
            </w:r>
            <w:r>
              <w:rPr>
                <w:rStyle w:val="Bodytext285pt"/>
                <w:rFonts w:eastAsia="Century Schoolbook"/>
                <w:i/>
                <w:sz w:val="24"/>
                <w:szCs w:val="24"/>
              </w:rPr>
              <w:t>cepând între baza orizontului A</w:t>
            </w:r>
            <w:r w:rsidRPr="00E20041">
              <w:rPr>
                <w:rStyle w:val="Bodytext285pt"/>
                <w:rFonts w:eastAsia="Century Schoolbook"/>
                <w:i/>
                <w:sz w:val="24"/>
                <w:szCs w:val="24"/>
              </w:rPr>
              <w:t xml:space="preserve"> şi 100 cm</w:t>
            </w:r>
            <w:r>
              <w:rPr>
                <w:rStyle w:val="Bodytext285pt"/>
                <w:rFonts w:eastAsia="Century Schoolbook"/>
                <w:i/>
                <w:sz w:val="24"/>
                <w:szCs w:val="24"/>
              </w:rPr>
              <w:t xml:space="preserve"> şi </w:t>
            </w:r>
            <w:r w:rsidRPr="00E20041">
              <w:rPr>
                <w:rStyle w:val="Bodytext285pt"/>
                <w:rFonts w:eastAsia="Century Schoolbook"/>
                <w:i/>
                <w:sz w:val="24"/>
                <w:szCs w:val="24"/>
              </w:rPr>
              <w:t>orizont stagnogleic (W) începând în 50 – 100 cm sau orizont stagnogleizat (w) începând în 0 – 100 cm.</w:t>
            </w:r>
          </w:p>
        </w:tc>
      </w:tr>
      <w:tr w:rsidR="0019367A" w:rsidTr="008B1E90">
        <w:tc>
          <w:tcPr>
            <w:tcW w:w="2560" w:type="dxa"/>
          </w:tcPr>
          <w:p w:rsidR="0019367A" w:rsidRDefault="0019367A" w:rsidP="006F2C84">
            <w:pPr>
              <w:jc w:val="center"/>
              <w:rPr>
                <w:rStyle w:val="Bodytext285pt"/>
                <w:rFonts w:eastAsia="Century Schoolbook"/>
                <w:iCs/>
                <w:sz w:val="24"/>
                <w:szCs w:val="24"/>
              </w:rPr>
            </w:pPr>
            <w:r>
              <w:rPr>
                <w:rStyle w:val="Bodytext285pt"/>
                <w:rFonts w:eastAsia="Century Schoolbook"/>
                <w:iCs/>
                <w:sz w:val="24"/>
                <w:szCs w:val="24"/>
              </w:rPr>
              <w:t>rodic rendzinic</w:t>
            </w:r>
          </w:p>
        </w:tc>
        <w:tc>
          <w:tcPr>
            <w:tcW w:w="1236" w:type="dxa"/>
          </w:tcPr>
          <w:p w:rsidR="0019367A" w:rsidRDefault="0019367A" w:rsidP="006F2C84">
            <w:pPr>
              <w:jc w:val="center"/>
              <w:rPr>
                <w:rStyle w:val="Bodytext285pt"/>
                <w:rFonts w:eastAsia="Century Schoolbook"/>
                <w:iCs/>
                <w:sz w:val="24"/>
                <w:szCs w:val="24"/>
              </w:rPr>
            </w:pPr>
            <w:r>
              <w:rPr>
                <w:rStyle w:val="Bodytext285pt"/>
                <w:rFonts w:eastAsia="Century Schoolbook"/>
                <w:iCs/>
                <w:sz w:val="24"/>
                <w:szCs w:val="24"/>
              </w:rPr>
              <w:t>ro.rz</w:t>
            </w:r>
          </w:p>
        </w:tc>
        <w:tc>
          <w:tcPr>
            <w:tcW w:w="3782" w:type="dxa"/>
          </w:tcPr>
          <w:p w:rsidR="0019367A" w:rsidRDefault="0019367A" w:rsidP="00AF1B41">
            <w:pPr>
              <w:rPr>
                <w:rStyle w:val="Bodytext285pt"/>
                <w:rFonts w:eastAsia="Century Schoolbook"/>
                <w:i/>
                <w:sz w:val="24"/>
                <w:szCs w:val="24"/>
              </w:rPr>
            </w:pPr>
            <w:r>
              <w:rPr>
                <w:rStyle w:val="Bodytext285pt"/>
                <w:rFonts w:eastAsia="Century Schoolbook"/>
                <w:i/>
                <w:sz w:val="24"/>
                <w:szCs w:val="24"/>
              </w:rPr>
              <w:t xml:space="preserve">orizont Bt având în partea inferioară şi cel puţin în pete (în proporţie </w:t>
            </w:r>
            <m:oMath>
              <m:r>
                <w:rPr>
                  <w:rStyle w:val="Bodytext285pt"/>
                  <w:rFonts w:ascii="Cambria Math" w:eastAsia="Century Schoolbook" w:hAnsi="Cambria Math"/>
                  <w:sz w:val="24"/>
                  <w:szCs w:val="24"/>
                </w:rPr>
                <m:t>&gt;</m:t>
              </m:r>
            </m:oMath>
            <w:r>
              <w:rPr>
                <w:rStyle w:val="Bodytext285pt"/>
                <w:rFonts w:eastAsia="Century Schoolbook"/>
                <w:i/>
                <w:sz w:val="24"/>
                <w:szCs w:val="24"/>
              </w:rPr>
              <w:t>50%) culori cu nuanţe în 5YR</w:t>
            </w:r>
            <w:r w:rsidRPr="00E20041">
              <w:rPr>
                <w:rStyle w:val="Bodytext285pt"/>
                <w:rFonts w:eastAsia="Century Schoolbook"/>
                <w:i/>
                <w:sz w:val="24"/>
                <w:szCs w:val="24"/>
              </w:rPr>
              <w:t xml:space="preserve"> cu V%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53 format pe substraturi calcaroase (roci sau materiale scheletice – sk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50%), cu carbonaţi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40% (MK), care apar în 25 – 75 cm.</w:t>
            </w:r>
          </w:p>
        </w:tc>
      </w:tr>
      <w:tr w:rsidR="00AF1B41" w:rsidTr="008B1E90">
        <w:tc>
          <w:tcPr>
            <w:tcW w:w="2560" w:type="dxa"/>
          </w:tcPr>
          <w:p w:rsidR="00AF1B41" w:rsidRDefault="003663B6" w:rsidP="006F2C84">
            <w:pPr>
              <w:jc w:val="center"/>
              <w:rPr>
                <w:rStyle w:val="Bodytext285pt"/>
                <w:rFonts w:eastAsia="Century Schoolbook"/>
                <w:iCs/>
                <w:sz w:val="24"/>
                <w:szCs w:val="24"/>
              </w:rPr>
            </w:pPr>
            <w:r>
              <w:rPr>
                <w:rStyle w:val="Bodytext285pt"/>
                <w:rFonts w:eastAsia="Century Schoolbook"/>
                <w:iCs/>
                <w:sz w:val="24"/>
                <w:szCs w:val="24"/>
              </w:rPr>
              <w:t>r</w:t>
            </w:r>
            <w:r w:rsidR="00AF1B41">
              <w:rPr>
                <w:rStyle w:val="Bodytext285pt"/>
                <w:rFonts w:eastAsia="Century Schoolbook"/>
                <w:iCs/>
                <w:sz w:val="24"/>
                <w:szCs w:val="24"/>
              </w:rPr>
              <w:t>oşcat batigleic</w:t>
            </w:r>
          </w:p>
        </w:tc>
        <w:tc>
          <w:tcPr>
            <w:tcW w:w="1236" w:type="dxa"/>
          </w:tcPr>
          <w:p w:rsidR="00AF1B41" w:rsidRDefault="00EA71B6" w:rsidP="006F2C84">
            <w:pPr>
              <w:jc w:val="center"/>
              <w:rPr>
                <w:rStyle w:val="Bodytext285pt"/>
                <w:rFonts w:eastAsia="Century Schoolbook"/>
                <w:iCs/>
                <w:sz w:val="24"/>
                <w:szCs w:val="24"/>
              </w:rPr>
            </w:pPr>
            <w:r>
              <w:rPr>
                <w:rStyle w:val="Bodytext285pt"/>
                <w:rFonts w:eastAsia="Century Schoolbook"/>
                <w:iCs/>
                <w:sz w:val="24"/>
                <w:szCs w:val="24"/>
              </w:rPr>
              <w:t>r</w:t>
            </w:r>
            <w:r w:rsidR="00AF1B41">
              <w:rPr>
                <w:rStyle w:val="Bodytext285pt"/>
                <w:rFonts w:eastAsia="Century Schoolbook"/>
                <w:iCs/>
                <w:sz w:val="24"/>
                <w:szCs w:val="24"/>
              </w:rPr>
              <w:t>s.dg</w:t>
            </w:r>
          </w:p>
        </w:tc>
        <w:tc>
          <w:tcPr>
            <w:tcW w:w="3782" w:type="dxa"/>
          </w:tcPr>
          <w:p w:rsidR="00AF1B41" w:rsidRPr="00E20041" w:rsidRDefault="00EA71B6" w:rsidP="00AF1B41">
            <w:pPr>
              <w:rPr>
                <w:rStyle w:val="Bodytext285pt"/>
                <w:rFonts w:eastAsia="Century Schoolbook"/>
                <w:i/>
                <w:sz w:val="24"/>
                <w:szCs w:val="24"/>
              </w:rPr>
            </w:pPr>
            <w:r>
              <w:rPr>
                <w:rStyle w:val="Bodytext285pt"/>
                <w:rFonts w:eastAsia="Century Schoolbook"/>
                <w:i/>
                <w:sz w:val="24"/>
                <w:szCs w:val="24"/>
              </w:rPr>
              <w:t xml:space="preserve">Sol cu orizont Bt având în partea inferioară şi cel puţin în pete (în proporţie </w:t>
            </w:r>
            <m:oMath>
              <m:r>
                <w:rPr>
                  <w:rStyle w:val="Bodytext285pt"/>
                  <w:rFonts w:ascii="Cambria Math" w:eastAsia="Century Schoolbook" w:hAnsi="Cambria Math"/>
                  <w:sz w:val="24"/>
                  <w:szCs w:val="24"/>
                </w:rPr>
                <m:t>&gt;</m:t>
              </m:r>
            </m:oMath>
            <w:r>
              <w:rPr>
                <w:rStyle w:val="Bodytext285pt"/>
                <w:rFonts w:eastAsia="Century Schoolbook"/>
                <w:i/>
                <w:sz w:val="24"/>
                <w:szCs w:val="24"/>
              </w:rPr>
              <w:t>50%) culori cu nuanţe în 7,5YR</w:t>
            </w:r>
            <w:r w:rsidR="0019367A">
              <w:rPr>
                <w:rStyle w:val="Bodytext285pt"/>
                <w:rFonts w:eastAsia="Century Schoolbook"/>
                <w:i/>
                <w:sz w:val="24"/>
                <w:szCs w:val="24"/>
              </w:rPr>
              <w:t xml:space="preserve"> şi </w:t>
            </w:r>
            <w:r w:rsidR="0019367A" w:rsidRPr="00E20041">
              <w:rPr>
                <w:rStyle w:val="Bodytext285pt"/>
                <w:rFonts w:eastAsia="Century Schoolbook"/>
                <w:i/>
                <w:sz w:val="24"/>
                <w:szCs w:val="24"/>
              </w:rPr>
              <w:t xml:space="preserve">orizont </w:t>
            </w:r>
            <w:r w:rsidR="0019367A" w:rsidRPr="00E20041">
              <w:rPr>
                <w:rStyle w:val="Bodytext285pt"/>
                <w:rFonts w:eastAsia="Century Schoolbook"/>
                <w:b/>
                <w:bCs/>
                <w:i/>
                <w:sz w:val="24"/>
                <w:szCs w:val="24"/>
              </w:rPr>
              <w:t>Gr</w:t>
            </w:r>
            <w:r w:rsidR="0019367A" w:rsidRPr="00E20041">
              <w:rPr>
                <w:rStyle w:val="Bodytext285pt"/>
                <w:rFonts w:eastAsia="Century Schoolbook"/>
                <w:i/>
                <w:sz w:val="24"/>
                <w:szCs w:val="24"/>
              </w:rPr>
              <w:t xml:space="preserve"> începând în 100 – 200 cm.</w:t>
            </w:r>
          </w:p>
        </w:tc>
      </w:tr>
      <w:tr w:rsidR="00AF1B41" w:rsidTr="008B1E90">
        <w:tc>
          <w:tcPr>
            <w:tcW w:w="2560" w:type="dxa"/>
          </w:tcPr>
          <w:p w:rsidR="00AF1B41" w:rsidRDefault="003663B6" w:rsidP="006F2C84">
            <w:pPr>
              <w:jc w:val="center"/>
              <w:rPr>
                <w:rStyle w:val="Bodytext285pt"/>
                <w:rFonts w:eastAsia="Century Schoolbook"/>
                <w:iCs/>
                <w:sz w:val="24"/>
                <w:szCs w:val="24"/>
              </w:rPr>
            </w:pPr>
            <w:r>
              <w:rPr>
                <w:rStyle w:val="Bodytext285pt"/>
                <w:rFonts w:eastAsia="Century Schoolbook"/>
                <w:iCs/>
                <w:sz w:val="24"/>
                <w:szCs w:val="24"/>
              </w:rPr>
              <w:t>r</w:t>
            </w:r>
            <w:r w:rsidR="00AF1B41">
              <w:rPr>
                <w:rStyle w:val="Bodytext285pt"/>
                <w:rFonts w:eastAsia="Century Schoolbook"/>
                <w:iCs/>
                <w:sz w:val="24"/>
                <w:szCs w:val="24"/>
              </w:rPr>
              <w:t>oşcat molic</w:t>
            </w:r>
          </w:p>
        </w:tc>
        <w:tc>
          <w:tcPr>
            <w:tcW w:w="1236" w:type="dxa"/>
          </w:tcPr>
          <w:p w:rsidR="00AF1B41" w:rsidRDefault="00EA71B6" w:rsidP="006F2C84">
            <w:pPr>
              <w:jc w:val="center"/>
              <w:rPr>
                <w:rStyle w:val="Bodytext285pt"/>
                <w:rFonts w:eastAsia="Century Schoolbook"/>
                <w:iCs/>
                <w:sz w:val="24"/>
                <w:szCs w:val="24"/>
              </w:rPr>
            </w:pPr>
            <w:r>
              <w:rPr>
                <w:rStyle w:val="Bodytext285pt"/>
                <w:rFonts w:eastAsia="Century Schoolbook"/>
                <w:iCs/>
                <w:sz w:val="24"/>
                <w:szCs w:val="24"/>
              </w:rPr>
              <w:t>r</w:t>
            </w:r>
            <w:r w:rsidR="00AF1B41">
              <w:rPr>
                <w:rStyle w:val="Bodytext285pt"/>
                <w:rFonts w:eastAsia="Century Schoolbook"/>
                <w:iCs/>
                <w:sz w:val="24"/>
                <w:szCs w:val="24"/>
              </w:rPr>
              <w:t>s.mo</w:t>
            </w:r>
          </w:p>
        </w:tc>
        <w:tc>
          <w:tcPr>
            <w:tcW w:w="3782" w:type="dxa"/>
          </w:tcPr>
          <w:p w:rsidR="00AF1B41" w:rsidRPr="00E20041" w:rsidRDefault="0019367A" w:rsidP="00AF1B41">
            <w:pPr>
              <w:rPr>
                <w:rStyle w:val="Bodytext285pt"/>
                <w:rFonts w:eastAsia="Century Schoolbook"/>
                <w:i/>
                <w:sz w:val="24"/>
                <w:szCs w:val="24"/>
              </w:rPr>
            </w:pPr>
            <w:r>
              <w:rPr>
                <w:rStyle w:val="Bodytext285pt"/>
                <w:rFonts w:eastAsia="Century Schoolbook"/>
                <w:i/>
                <w:sz w:val="24"/>
                <w:szCs w:val="24"/>
              </w:rPr>
              <w:t>Sol cu orizont Am (V</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53%) şi orizont Bt având în partea inferioară şi cel puţin în pete (în proporţie </w:t>
            </w:r>
            <m:oMath>
              <m:r>
                <w:rPr>
                  <w:rStyle w:val="Bodytext285pt"/>
                  <w:rFonts w:ascii="Cambria Math" w:eastAsia="Century Schoolbook" w:hAnsi="Cambria Math"/>
                  <w:sz w:val="24"/>
                  <w:szCs w:val="24"/>
                </w:rPr>
                <m:t>&gt;</m:t>
              </m:r>
            </m:oMath>
            <w:r>
              <w:rPr>
                <w:rStyle w:val="Bodytext285pt"/>
                <w:rFonts w:eastAsia="Century Schoolbook"/>
                <w:i/>
                <w:sz w:val="24"/>
                <w:szCs w:val="24"/>
              </w:rPr>
              <w:t>50%) culori cu nuanţe în 7,5YR</w:t>
            </w:r>
          </w:p>
        </w:tc>
      </w:tr>
      <w:tr w:rsidR="00AF1B41" w:rsidTr="008B1E90">
        <w:tc>
          <w:tcPr>
            <w:tcW w:w="2560" w:type="dxa"/>
          </w:tcPr>
          <w:p w:rsidR="00AF1B41" w:rsidRDefault="003663B6" w:rsidP="006F2C84">
            <w:pPr>
              <w:jc w:val="center"/>
              <w:rPr>
                <w:rStyle w:val="Bodytext285pt"/>
                <w:rFonts w:eastAsia="Century Schoolbook"/>
                <w:iCs/>
                <w:sz w:val="24"/>
                <w:szCs w:val="24"/>
              </w:rPr>
            </w:pPr>
            <w:r>
              <w:rPr>
                <w:rStyle w:val="Bodytext285pt"/>
                <w:rFonts w:eastAsia="Century Schoolbook"/>
                <w:iCs/>
                <w:sz w:val="24"/>
                <w:szCs w:val="24"/>
              </w:rPr>
              <w:t>r</w:t>
            </w:r>
            <w:r w:rsidR="00AF1B41">
              <w:rPr>
                <w:rStyle w:val="Bodytext285pt"/>
                <w:rFonts w:eastAsia="Century Schoolbook"/>
                <w:iCs/>
                <w:sz w:val="24"/>
                <w:szCs w:val="24"/>
              </w:rPr>
              <w:t>oşcat molic batigleic</w:t>
            </w:r>
          </w:p>
        </w:tc>
        <w:tc>
          <w:tcPr>
            <w:tcW w:w="1236" w:type="dxa"/>
          </w:tcPr>
          <w:p w:rsidR="00AF1B41" w:rsidRDefault="00EA71B6" w:rsidP="006F2C84">
            <w:pPr>
              <w:jc w:val="center"/>
              <w:rPr>
                <w:rStyle w:val="Bodytext285pt"/>
                <w:rFonts w:eastAsia="Century Schoolbook"/>
                <w:iCs/>
                <w:sz w:val="24"/>
                <w:szCs w:val="24"/>
              </w:rPr>
            </w:pPr>
            <w:r>
              <w:rPr>
                <w:rStyle w:val="Bodytext285pt"/>
                <w:rFonts w:eastAsia="Century Schoolbook"/>
                <w:iCs/>
                <w:sz w:val="24"/>
                <w:szCs w:val="24"/>
              </w:rPr>
              <w:t>r</w:t>
            </w:r>
            <w:r w:rsidR="00AF1B41">
              <w:rPr>
                <w:rStyle w:val="Bodytext285pt"/>
                <w:rFonts w:eastAsia="Century Schoolbook"/>
                <w:iCs/>
                <w:sz w:val="24"/>
                <w:szCs w:val="24"/>
              </w:rPr>
              <w:t>s.mo.dg</w:t>
            </w:r>
          </w:p>
        </w:tc>
        <w:tc>
          <w:tcPr>
            <w:tcW w:w="3782" w:type="dxa"/>
          </w:tcPr>
          <w:p w:rsidR="00AF1B41" w:rsidRPr="00E20041" w:rsidRDefault="0019367A" w:rsidP="00AF1B41">
            <w:pPr>
              <w:rPr>
                <w:rStyle w:val="Bodytext285pt"/>
                <w:rFonts w:eastAsia="Century Schoolbook"/>
                <w:i/>
                <w:sz w:val="24"/>
                <w:szCs w:val="24"/>
              </w:rPr>
            </w:pPr>
            <w:r>
              <w:rPr>
                <w:rStyle w:val="Bodytext285pt"/>
                <w:rFonts w:eastAsia="Century Schoolbook"/>
                <w:i/>
                <w:sz w:val="24"/>
                <w:szCs w:val="24"/>
              </w:rPr>
              <w:t>Sol cu orizont Am (V</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53%) şi </w:t>
            </w:r>
            <w:r>
              <w:rPr>
                <w:rStyle w:val="Bodytext285pt"/>
                <w:rFonts w:eastAsia="Century Schoolbook"/>
                <w:i/>
                <w:sz w:val="24"/>
                <w:szCs w:val="24"/>
              </w:rPr>
              <w:lastRenderedPageBreak/>
              <w:t xml:space="preserve">orizont Bt având în partea inferioară şi cel puţin în pete (în proporţie </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50%) culori cu nuanţe în 7,5YR şi </w:t>
            </w:r>
            <w:r w:rsidRPr="00E20041">
              <w:rPr>
                <w:rStyle w:val="Bodytext285pt"/>
                <w:rFonts w:eastAsia="Century Schoolbook"/>
                <w:i/>
                <w:sz w:val="24"/>
                <w:szCs w:val="24"/>
              </w:rPr>
              <w:t xml:space="preserve">orizont </w:t>
            </w:r>
            <w:r w:rsidRPr="00E20041">
              <w:rPr>
                <w:rStyle w:val="Bodytext285pt"/>
                <w:rFonts w:eastAsia="Century Schoolbook"/>
                <w:b/>
                <w:bCs/>
                <w:i/>
                <w:sz w:val="24"/>
                <w:szCs w:val="24"/>
              </w:rPr>
              <w:t>Gr</w:t>
            </w:r>
            <w:r w:rsidRPr="00E20041">
              <w:rPr>
                <w:rStyle w:val="Bodytext285pt"/>
                <w:rFonts w:eastAsia="Century Schoolbook"/>
                <w:i/>
                <w:sz w:val="24"/>
                <w:szCs w:val="24"/>
              </w:rPr>
              <w:t xml:space="preserve"> începând în 100 – 200 cm.</w:t>
            </w:r>
          </w:p>
        </w:tc>
      </w:tr>
      <w:tr w:rsidR="00AF1B41" w:rsidTr="008B1E90">
        <w:tc>
          <w:tcPr>
            <w:tcW w:w="2560" w:type="dxa"/>
          </w:tcPr>
          <w:p w:rsidR="00AF1B41" w:rsidRDefault="003663B6" w:rsidP="006F2C84">
            <w:pPr>
              <w:jc w:val="center"/>
              <w:rPr>
                <w:rStyle w:val="Bodytext285pt"/>
                <w:rFonts w:eastAsia="Century Schoolbook"/>
                <w:iCs/>
                <w:sz w:val="24"/>
                <w:szCs w:val="24"/>
              </w:rPr>
            </w:pPr>
            <w:r>
              <w:rPr>
                <w:rStyle w:val="Bodytext285pt"/>
                <w:rFonts w:eastAsia="Century Schoolbook"/>
                <w:iCs/>
                <w:sz w:val="24"/>
                <w:szCs w:val="24"/>
              </w:rPr>
              <w:lastRenderedPageBreak/>
              <w:t>r</w:t>
            </w:r>
            <w:r w:rsidR="00AF1B41">
              <w:rPr>
                <w:rStyle w:val="Bodytext285pt"/>
                <w:rFonts w:eastAsia="Century Schoolbook"/>
                <w:iCs/>
                <w:sz w:val="24"/>
                <w:szCs w:val="24"/>
              </w:rPr>
              <w:t>oşcat molic vertic</w:t>
            </w:r>
          </w:p>
        </w:tc>
        <w:tc>
          <w:tcPr>
            <w:tcW w:w="1236" w:type="dxa"/>
          </w:tcPr>
          <w:p w:rsidR="00AF1B41" w:rsidRDefault="00EA71B6" w:rsidP="006F2C84">
            <w:pPr>
              <w:jc w:val="center"/>
              <w:rPr>
                <w:rStyle w:val="Bodytext285pt"/>
                <w:rFonts w:eastAsia="Century Schoolbook"/>
                <w:iCs/>
                <w:sz w:val="24"/>
                <w:szCs w:val="24"/>
              </w:rPr>
            </w:pPr>
            <w:r>
              <w:rPr>
                <w:rStyle w:val="Bodytext285pt"/>
                <w:rFonts w:eastAsia="Century Schoolbook"/>
                <w:iCs/>
                <w:sz w:val="24"/>
                <w:szCs w:val="24"/>
              </w:rPr>
              <w:t>r</w:t>
            </w:r>
            <w:r w:rsidR="00AF1B41">
              <w:rPr>
                <w:rStyle w:val="Bodytext285pt"/>
                <w:rFonts w:eastAsia="Century Schoolbook"/>
                <w:iCs/>
                <w:sz w:val="24"/>
                <w:szCs w:val="24"/>
              </w:rPr>
              <w:t>s.mo.vs</w:t>
            </w:r>
          </w:p>
        </w:tc>
        <w:tc>
          <w:tcPr>
            <w:tcW w:w="3782" w:type="dxa"/>
          </w:tcPr>
          <w:p w:rsidR="00AF1B41" w:rsidRPr="00E20041" w:rsidRDefault="0019367A" w:rsidP="00AF1B41">
            <w:pPr>
              <w:rPr>
                <w:rStyle w:val="Bodytext285pt"/>
                <w:rFonts w:eastAsia="Century Schoolbook"/>
                <w:i/>
                <w:sz w:val="24"/>
                <w:szCs w:val="24"/>
              </w:rPr>
            </w:pPr>
            <w:r>
              <w:rPr>
                <w:rStyle w:val="Bodytext285pt"/>
                <w:rFonts w:eastAsia="Century Schoolbook"/>
                <w:i/>
                <w:sz w:val="24"/>
                <w:szCs w:val="24"/>
              </w:rPr>
              <w:t>Sol cu orizont Am (V</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53%) şi orizont Bt având în partea inferioară şi cel puţin în pete (în proporţie </w:t>
            </w:r>
            <m:oMath>
              <m:r>
                <w:rPr>
                  <w:rStyle w:val="Bodytext285pt"/>
                  <w:rFonts w:ascii="Cambria Math" w:eastAsia="Century Schoolbook" w:hAnsi="Cambria Math"/>
                  <w:sz w:val="24"/>
                  <w:szCs w:val="24"/>
                </w:rPr>
                <m:t>&gt;</m:t>
              </m:r>
            </m:oMath>
            <w:r>
              <w:rPr>
                <w:rStyle w:val="Bodytext285pt"/>
                <w:rFonts w:eastAsia="Century Schoolbook"/>
                <w:i/>
                <w:sz w:val="24"/>
                <w:szCs w:val="24"/>
              </w:rPr>
              <w:t>50%) culori cu nuanţe în 7,5YR şi</w:t>
            </w:r>
            <w:r w:rsidRPr="00E20041">
              <w:rPr>
                <w:rStyle w:val="Bodytext285pt"/>
                <w:rFonts w:eastAsia="Century Schoolbook"/>
                <w:i/>
                <w:sz w:val="24"/>
                <w:szCs w:val="24"/>
              </w:rPr>
              <w:t xml:space="preserve"> orizont contractilo-gonflant (z) începând între baza orizontului Am şi 100 cm.</w:t>
            </w:r>
          </w:p>
        </w:tc>
      </w:tr>
      <w:tr w:rsidR="00AF1B41" w:rsidTr="008B1E90">
        <w:tc>
          <w:tcPr>
            <w:tcW w:w="2560" w:type="dxa"/>
          </w:tcPr>
          <w:p w:rsidR="00AF1B41" w:rsidRDefault="003663B6" w:rsidP="006F2C84">
            <w:pPr>
              <w:jc w:val="center"/>
              <w:rPr>
                <w:rStyle w:val="Bodytext285pt"/>
                <w:rFonts w:eastAsia="Century Schoolbook"/>
                <w:iCs/>
                <w:sz w:val="24"/>
                <w:szCs w:val="24"/>
              </w:rPr>
            </w:pPr>
            <w:r>
              <w:rPr>
                <w:rStyle w:val="Bodytext285pt"/>
                <w:rFonts w:eastAsia="Century Schoolbook"/>
                <w:iCs/>
                <w:sz w:val="24"/>
                <w:szCs w:val="24"/>
              </w:rPr>
              <w:t>r</w:t>
            </w:r>
            <w:r w:rsidR="00AF1B41">
              <w:rPr>
                <w:rStyle w:val="Bodytext285pt"/>
                <w:rFonts w:eastAsia="Century Schoolbook"/>
                <w:iCs/>
                <w:sz w:val="24"/>
                <w:szCs w:val="24"/>
              </w:rPr>
              <w:t>oşcat stagnic</w:t>
            </w:r>
          </w:p>
        </w:tc>
        <w:tc>
          <w:tcPr>
            <w:tcW w:w="1236" w:type="dxa"/>
          </w:tcPr>
          <w:p w:rsidR="00AF1B41" w:rsidRDefault="00EA71B6" w:rsidP="006F2C84">
            <w:pPr>
              <w:jc w:val="center"/>
              <w:rPr>
                <w:rStyle w:val="Bodytext285pt"/>
                <w:rFonts w:eastAsia="Century Schoolbook"/>
                <w:iCs/>
                <w:sz w:val="24"/>
                <w:szCs w:val="24"/>
              </w:rPr>
            </w:pPr>
            <w:r>
              <w:rPr>
                <w:rStyle w:val="Bodytext285pt"/>
                <w:rFonts w:eastAsia="Century Schoolbook"/>
                <w:iCs/>
                <w:sz w:val="24"/>
                <w:szCs w:val="24"/>
              </w:rPr>
              <w:t>r</w:t>
            </w:r>
            <w:r w:rsidR="00AF1B41">
              <w:rPr>
                <w:rStyle w:val="Bodytext285pt"/>
                <w:rFonts w:eastAsia="Century Schoolbook"/>
                <w:iCs/>
                <w:sz w:val="24"/>
                <w:szCs w:val="24"/>
              </w:rPr>
              <w:t>s.st</w:t>
            </w:r>
          </w:p>
        </w:tc>
        <w:tc>
          <w:tcPr>
            <w:tcW w:w="3782" w:type="dxa"/>
          </w:tcPr>
          <w:p w:rsidR="00AF1B41" w:rsidRPr="00E20041" w:rsidRDefault="00EA71B6" w:rsidP="00AF1B41">
            <w:pPr>
              <w:rPr>
                <w:rStyle w:val="Bodytext285pt"/>
                <w:rFonts w:eastAsia="Century Schoolbook"/>
                <w:i/>
                <w:sz w:val="24"/>
                <w:szCs w:val="24"/>
              </w:rPr>
            </w:pPr>
            <w:r>
              <w:rPr>
                <w:rStyle w:val="Bodytext285pt"/>
                <w:rFonts w:eastAsia="Century Schoolbook"/>
                <w:i/>
                <w:sz w:val="24"/>
                <w:szCs w:val="24"/>
              </w:rPr>
              <w:t xml:space="preserve">Sol cu orizont Bt având în partea inferioară şi cel puţin în pete (în proporţie </w:t>
            </w:r>
            <m:oMath>
              <m:r>
                <w:rPr>
                  <w:rStyle w:val="Bodytext285pt"/>
                  <w:rFonts w:ascii="Cambria Math" w:eastAsia="Century Schoolbook" w:hAnsi="Cambria Math"/>
                  <w:sz w:val="24"/>
                  <w:szCs w:val="24"/>
                </w:rPr>
                <m:t>&gt;</m:t>
              </m:r>
            </m:oMath>
            <w:r>
              <w:rPr>
                <w:rStyle w:val="Bodytext285pt"/>
                <w:rFonts w:eastAsia="Century Schoolbook"/>
                <w:i/>
                <w:sz w:val="24"/>
                <w:szCs w:val="24"/>
              </w:rPr>
              <w:t>50%) culori cu nuanţe în 7,5YR</w:t>
            </w:r>
            <w:r w:rsidR="0019367A">
              <w:rPr>
                <w:rStyle w:val="Bodytext285pt"/>
                <w:rFonts w:eastAsia="Century Schoolbook"/>
                <w:i/>
                <w:sz w:val="24"/>
                <w:szCs w:val="24"/>
              </w:rPr>
              <w:t xml:space="preserve"> şi </w:t>
            </w:r>
            <w:r w:rsidR="0019367A" w:rsidRPr="00E20041">
              <w:rPr>
                <w:rStyle w:val="Bodytext285pt"/>
                <w:rFonts w:eastAsia="Century Schoolbook"/>
                <w:i/>
                <w:sz w:val="24"/>
                <w:szCs w:val="24"/>
              </w:rPr>
              <w:t>orizont stagnogleic (W) începând în 50 – 100 cm sau orizont stagnogleizat (w) începând în 0 – 100 cm.</w:t>
            </w:r>
          </w:p>
        </w:tc>
      </w:tr>
      <w:tr w:rsidR="00AF1B41" w:rsidTr="008B1E90">
        <w:tc>
          <w:tcPr>
            <w:tcW w:w="2560" w:type="dxa"/>
          </w:tcPr>
          <w:p w:rsidR="00AF1B41" w:rsidRDefault="003663B6" w:rsidP="006F2C84">
            <w:pPr>
              <w:jc w:val="center"/>
              <w:rPr>
                <w:rStyle w:val="Bodytext285pt"/>
                <w:rFonts w:eastAsia="Century Schoolbook"/>
                <w:iCs/>
                <w:sz w:val="24"/>
                <w:szCs w:val="24"/>
              </w:rPr>
            </w:pPr>
            <w:r>
              <w:rPr>
                <w:rStyle w:val="Bodytext285pt"/>
                <w:rFonts w:eastAsia="Century Schoolbook"/>
                <w:iCs/>
                <w:sz w:val="24"/>
                <w:szCs w:val="24"/>
              </w:rPr>
              <w:t>r</w:t>
            </w:r>
            <w:r w:rsidR="00AF1B41">
              <w:rPr>
                <w:rStyle w:val="Bodytext285pt"/>
                <w:rFonts w:eastAsia="Century Schoolbook"/>
                <w:iCs/>
                <w:sz w:val="24"/>
                <w:szCs w:val="24"/>
              </w:rPr>
              <w:t>oşcat vertic</w:t>
            </w:r>
          </w:p>
        </w:tc>
        <w:tc>
          <w:tcPr>
            <w:tcW w:w="1236" w:type="dxa"/>
          </w:tcPr>
          <w:p w:rsidR="00AF1B41" w:rsidRDefault="00EA71B6" w:rsidP="006F2C84">
            <w:pPr>
              <w:jc w:val="center"/>
              <w:rPr>
                <w:rStyle w:val="Bodytext285pt"/>
                <w:rFonts w:eastAsia="Century Schoolbook"/>
                <w:iCs/>
                <w:sz w:val="24"/>
                <w:szCs w:val="24"/>
              </w:rPr>
            </w:pPr>
            <w:r>
              <w:rPr>
                <w:rStyle w:val="Bodytext285pt"/>
                <w:rFonts w:eastAsia="Century Schoolbook"/>
                <w:iCs/>
                <w:sz w:val="24"/>
                <w:szCs w:val="24"/>
              </w:rPr>
              <w:t>r</w:t>
            </w:r>
            <w:r w:rsidR="00AF1B41">
              <w:rPr>
                <w:rStyle w:val="Bodytext285pt"/>
                <w:rFonts w:eastAsia="Century Schoolbook"/>
                <w:iCs/>
                <w:sz w:val="24"/>
                <w:szCs w:val="24"/>
              </w:rPr>
              <w:t>s.</w:t>
            </w:r>
            <w:r w:rsidR="003663B6">
              <w:rPr>
                <w:rStyle w:val="Bodytext285pt"/>
                <w:rFonts w:eastAsia="Century Schoolbook"/>
                <w:iCs/>
                <w:sz w:val="24"/>
                <w:szCs w:val="24"/>
              </w:rPr>
              <w:t>vs</w:t>
            </w:r>
          </w:p>
        </w:tc>
        <w:tc>
          <w:tcPr>
            <w:tcW w:w="3782" w:type="dxa"/>
          </w:tcPr>
          <w:p w:rsidR="00AF1B41" w:rsidRPr="00E20041" w:rsidRDefault="00EA71B6" w:rsidP="00AF1B41">
            <w:pPr>
              <w:rPr>
                <w:rStyle w:val="Bodytext285pt"/>
                <w:rFonts w:eastAsia="Century Schoolbook"/>
                <w:i/>
                <w:sz w:val="24"/>
                <w:szCs w:val="24"/>
              </w:rPr>
            </w:pPr>
            <w:r>
              <w:rPr>
                <w:rStyle w:val="Bodytext285pt"/>
                <w:rFonts w:eastAsia="Century Schoolbook"/>
                <w:i/>
                <w:sz w:val="24"/>
                <w:szCs w:val="24"/>
              </w:rPr>
              <w:t xml:space="preserve">Sol cu orizont Bt având în partea inferioară şi cel puţin în pete (în proporţie </w:t>
            </w:r>
            <m:oMath>
              <m:r>
                <w:rPr>
                  <w:rStyle w:val="Bodytext285pt"/>
                  <w:rFonts w:ascii="Cambria Math" w:eastAsia="Century Schoolbook" w:hAnsi="Cambria Math"/>
                  <w:sz w:val="24"/>
                  <w:szCs w:val="24"/>
                </w:rPr>
                <m:t>&gt;</m:t>
              </m:r>
            </m:oMath>
            <w:r>
              <w:rPr>
                <w:rStyle w:val="Bodytext285pt"/>
                <w:rFonts w:eastAsia="Century Schoolbook"/>
                <w:i/>
                <w:sz w:val="24"/>
                <w:szCs w:val="24"/>
              </w:rPr>
              <w:t>50%) culori cu nuanţe în 7,5YR</w:t>
            </w:r>
            <w:r w:rsidR="0019367A">
              <w:rPr>
                <w:rStyle w:val="Bodytext285pt"/>
                <w:rFonts w:eastAsia="Century Schoolbook"/>
                <w:i/>
                <w:sz w:val="24"/>
                <w:szCs w:val="24"/>
              </w:rPr>
              <w:t xml:space="preserve"> şi</w:t>
            </w:r>
            <w:r w:rsidR="0019367A" w:rsidRPr="00E20041">
              <w:rPr>
                <w:rStyle w:val="Bodytext285pt"/>
                <w:rFonts w:eastAsia="Century Schoolbook"/>
                <w:i/>
                <w:sz w:val="24"/>
                <w:szCs w:val="24"/>
              </w:rPr>
              <w:t xml:space="preserve"> orizont contractilo-gonflant (z) începând între baza orizontului Am şi 100 cm.</w:t>
            </w:r>
          </w:p>
        </w:tc>
      </w:tr>
      <w:tr w:rsidR="00AF1B41" w:rsidTr="008B1E90">
        <w:tc>
          <w:tcPr>
            <w:tcW w:w="2560" w:type="dxa"/>
          </w:tcPr>
          <w:p w:rsidR="00AF1B41" w:rsidRDefault="003663B6" w:rsidP="006F2C84">
            <w:pPr>
              <w:jc w:val="center"/>
              <w:rPr>
                <w:rStyle w:val="Bodytext285pt"/>
                <w:rFonts w:eastAsia="Century Schoolbook"/>
                <w:iCs/>
                <w:sz w:val="24"/>
                <w:szCs w:val="24"/>
              </w:rPr>
            </w:pPr>
            <w:r>
              <w:rPr>
                <w:rStyle w:val="Bodytext285pt"/>
                <w:rFonts w:eastAsia="Century Schoolbook"/>
                <w:iCs/>
                <w:sz w:val="24"/>
                <w:szCs w:val="24"/>
              </w:rPr>
              <w:t>roşcat vertic stagnic</w:t>
            </w:r>
          </w:p>
        </w:tc>
        <w:tc>
          <w:tcPr>
            <w:tcW w:w="1236" w:type="dxa"/>
          </w:tcPr>
          <w:p w:rsidR="00AF1B41" w:rsidRDefault="00EA71B6" w:rsidP="006F2C84">
            <w:pPr>
              <w:jc w:val="center"/>
              <w:rPr>
                <w:rStyle w:val="Bodytext285pt"/>
                <w:rFonts w:eastAsia="Century Schoolbook"/>
                <w:iCs/>
                <w:sz w:val="24"/>
                <w:szCs w:val="24"/>
              </w:rPr>
            </w:pPr>
            <w:r>
              <w:rPr>
                <w:rStyle w:val="Bodytext285pt"/>
                <w:rFonts w:eastAsia="Century Schoolbook"/>
                <w:iCs/>
                <w:sz w:val="24"/>
                <w:szCs w:val="24"/>
              </w:rPr>
              <w:t>r</w:t>
            </w:r>
            <w:r w:rsidR="003663B6">
              <w:rPr>
                <w:rStyle w:val="Bodytext285pt"/>
                <w:rFonts w:eastAsia="Century Schoolbook"/>
                <w:iCs/>
                <w:sz w:val="24"/>
                <w:szCs w:val="24"/>
              </w:rPr>
              <w:t>s.vs.st</w:t>
            </w:r>
          </w:p>
        </w:tc>
        <w:tc>
          <w:tcPr>
            <w:tcW w:w="3782" w:type="dxa"/>
          </w:tcPr>
          <w:p w:rsidR="00AF1B41" w:rsidRPr="00E20041" w:rsidRDefault="0019367A" w:rsidP="00AF1B41">
            <w:pPr>
              <w:rPr>
                <w:rStyle w:val="Bodytext285pt"/>
                <w:rFonts w:eastAsia="Century Schoolbook"/>
                <w:i/>
                <w:sz w:val="24"/>
                <w:szCs w:val="24"/>
              </w:rPr>
            </w:pPr>
            <w:r>
              <w:rPr>
                <w:rStyle w:val="Bodytext285pt"/>
                <w:rFonts w:eastAsia="Century Schoolbook"/>
                <w:i/>
                <w:sz w:val="24"/>
                <w:szCs w:val="24"/>
              </w:rPr>
              <w:t xml:space="preserve">Sol cu orizont Bt având în partea inferioară şi cel puţin în pete (în proporţie </w:t>
            </w:r>
            <m:oMath>
              <m:r>
                <w:rPr>
                  <w:rStyle w:val="Bodytext285pt"/>
                  <w:rFonts w:ascii="Cambria Math" w:eastAsia="Century Schoolbook" w:hAnsi="Cambria Math"/>
                  <w:sz w:val="24"/>
                  <w:szCs w:val="24"/>
                </w:rPr>
                <m:t>&gt;</m:t>
              </m:r>
            </m:oMath>
            <w:r>
              <w:rPr>
                <w:rStyle w:val="Bodytext285pt"/>
                <w:rFonts w:eastAsia="Century Schoolbook"/>
                <w:i/>
                <w:sz w:val="24"/>
                <w:szCs w:val="24"/>
              </w:rPr>
              <w:t>50%) culori cu nuanţe în 7,5YR,</w:t>
            </w:r>
            <w:r w:rsidRPr="00E20041">
              <w:rPr>
                <w:rStyle w:val="Bodytext285pt"/>
                <w:rFonts w:eastAsia="Century Schoolbook"/>
                <w:i/>
                <w:sz w:val="24"/>
                <w:szCs w:val="24"/>
              </w:rPr>
              <w:t xml:space="preserve"> orizont contractilo-gonflant (z) începând între baza orizontului Am şi 100 cm</w:t>
            </w:r>
            <w:r>
              <w:rPr>
                <w:rStyle w:val="Bodytext285pt"/>
                <w:rFonts w:eastAsia="Century Schoolbook"/>
                <w:i/>
                <w:sz w:val="24"/>
                <w:szCs w:val="24"/>
              </w:rPr>
              <w:t xml:space="preserve"> şi </w:t>
            </w:r>
            <w:r w:rsidRPr="00E20041">
              <w:rPr>
                <w:rStyle w:val="Bodytext285pt"/>
                <w:rFonts w:eastAsia="Century Schoolbook"/>
                <w:i/>
                <w:sz w:val="24"/>
                <w:szCs w:val="24"/>
              </w:rPr>
              <w:t>orizont stagnogleic (W) începând în 50 – 100 cm sau orizont stagnogleizat (w) începând în 0 – 100 cm.</w:t>
            </w:r>
          </w:p>
        </w:tc>
      </w:tr>
    </w:tbl>
    <w:p w:rsidR="008B4768" w:rsidRPr="00FC1B26" w:rsidRDefault="008B4768" w:rsidP="0087370C">
      <w:pPr>
        <w:spacing w:line="360" w:lineRule="auto"/>
        <w:rPr>
          <w:rFonts w:ascii="Times New Roman" w:eastAsiaTheme="minorEastAsia" w:hAnsi="Times New Roman" w:cs="Times New Roman"/>
          <w:bCs/>
          <w:iCs/>
          <w:color w:val="000000"/>
          <w:sz w:val="24"/>
          <w:szCs w:val="24"/>
          <w:lang w:val="ro-RO"/>
        </w:rPr>
      </w:pPr>
    </w:p>
    <w:p w:rsidR="00D83B30" w:rsidRDefault="00CB4804" w:rsidP="00F82EC8">
      <w:pPr>
        <w:ind w:firstLine="36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Subunităţi taxonomice</w:t>
      </w:r>
    </w:p>
    <w:p w:rsidR="00D83B30" w:rsidRPr="00BC1574" w:rsidRDefault="00D83B30" w:rsidP="006725A1">
      <w:pPr>
        <w:pStyle w:val="ListParagraph"/>
        <w:numPr>
          <w:ilvl w:val="0"/>
          <w:numId w:val="2"/>
        </w:numPr>
        <w:jc w:val="both"/>
        <w:rPr>
          <w:rFonts w:ascii="Times New Roman" w:hAnsi="Times New Roman" w:cs="Times New Roman"/>
          <w:b/>
          <w:bCs/>
          <w:i/>
          <w:iCs/>
          <w:sz w:val="24"/>
          <w:szCs w:val="24"/>
          <w:lang w:val="en-US"/>
        </w:rPr>
      </w:pPr>
      <w:r w:rsidRPr="00BC1574">
        <w:rPr>
          <w:rFonts w:ascii="Times New Roman" w:hAnsi="Times New Roman" w:cs="Times New Roman"/>
          <w:b/>
          <w:bCs/>
          <w:i/>
          <w:iCs/>
          <w:sz w:val="24"/>
          <w:szCs w:val="24"/>
          <w:lang w:val="en-US"/>
        </w:rPr>
        <w:t>Preluvosol tipic</w:t>
      </w:r>
      <w:r w:rsidR="00CB4804">
        <w:rPr>
          <w:rFonts w:ascii="Times New Roman" w:hAnsi="Times New Roman" w:cs="Times New Roman"/>
          <w:b/>
          <w:bCs/>
          <w:i/>
          <w:iCs/>
          <w:sz w:val="24"/>
          <w:szCs w:val="24"/>
          <w:lang w:val="en-US"/>
        </w:rPr>
        <w:t xml:space="preserve"> – EL.ti</w:t>
      </w:r>
      <w:r w:rsidR="00C82C41">
        <w:rPr>
          <w:rFonts w:ascii="Times New Roman" w:hAnsi="Times New Roman" w:cs="Times New Roman"/>
          <w:b/>
          <w:bCs/>
          <w:i/>
          <w:iCs/>
          <w:sz w:val="24"/>
          <w:szCs w:val="24"/>
          <w:lang w:val="en-US"/>
        </w:rPr>
        <w:t xml:space="preserve">    </w:t>
      </w:r>
    </w:p>
    <w:p w:rsidR="00C81313" w:rsidRDefault="00031FB4" w:rsidP="00AC7D74">
      <w:pPr>
        <w:ind w:firstLine="360"/>
        <w:jc w:val="both"/>
        <w:rPr>
          <w:rFonts w:ascii="Times New Roman" w:hAnsi="Times New Roman" w:cs="Times New Roman"/>
          <w:b/>
          <w:bCs/>
          <w:i/>
          <w:iCs/>
          <w:sz w:val="24"/>
          <w:szCs w:val="24"/>
          <w:lang w:val="en-US"/>
        </w:rPr>
      </w:pPr>
      <w:r w:rsidRPr="00C81313">
        <w:rPr>
          <w:rStyle w:val="Bodytext27pt"/>
          <w:rFonts w:eastAsia="Century Schoolbook"/>
          <w:bCs/>
          <w:i/>
          <w:sz w:val="24"/>
          <w:szCs w:val="24"/>
        </w:rPr>
        <w:lastRenderedPageBreak/>
        <w:t xml:space="preserve">Sunt  soluri cu orizont Ao şi orizont subiacent B argic, având culori cu valori şi crome peste 3,5 la materialul în stare umedă, începând din partea superioară a orizontului (mai puţin culori în nuanţe de 7,5YR şi </w:t>
      </w:r>
      <w:r w:rsidRPr="00C81313">
        <w:rPr>
          <w:rStyle w:val="Bodytext285pt"/>
          <w:rFonts w:eastAsia="Century Schoolbook"/>
          <w:i/>
          <w:sz w:val="24"/>
          <w:szCs w:val="24"/>
        </w:rPr>
        <w:t xml:space="preserve">în nuanţe </w:t>
      </w:r>
      <w:r w:rsidRPr="00C81313">
        <w:rPr>
          <w:rStyle w:val="Bodytext285pt"/>
          <w:rFonts w:eastAsia="Century Schoolbook"/>
          <w:i/>
          <w:sz w:val="24"/>
          <w:szCs w:val="24"/>
          <w:lang w:val="es-ES" w:eastAsia="es-ES" w:bidi="es-ES"/>
        </w:rPr>
        <w:t xml:space="preserve">de </w:t>
      </w:r>
      <w:r w:rsidRPr="00C81313">
        <w:rPr>
          <w:rStyle w:val="Bodytext285pt"/>
          <w:rFonts w:eastAsia="Century Schoolbook"/>
          <w:i/>
          <w:sz w:val="24"/>
          <w:szCs w:val="24"/>
        </w:rPr>
        <w:t>5YR şi mai roşii, caracteristice subtipului roşcat şi subtipului rodic</w:t>
      </w:r>
      <w:r w:rsidRPr="00C81313">
        <w:rPr>
          <w:rStyle w:val="Bodytext285pt"/>
          <w:rFonts w:eastAsia="Century Schoolbook"/>
          <w:i/>
          <w:iCs/>
          <w:sz w:val="24"/>
          <w:szCs w:val="24"/>
        </w:rPr>
        <w:t>)</w:t>
      </w:r>
      <w:r w:rsidRPr="00C81313">
        <w:rPr>
          <w:rStyle w:val="Bodytext27pt"/>
          <w:rFonts w:eastAsia="Century Schoolbook"/>
          <w:bCs/>
          <w:i/>
          <w:sz w:val="24"/>
          <w:szCs w:val="24"/>
        </w:rPr>
        <w:t>. Nu se includ solurile care prezintă în profil orizont Btna. Nu pot prezenta  proprietăţi stagnice, proprietăţi gleice sau proprietăţi salsodice etc, caracteristice altor subtipuri.</w:t>
      </w:r>
      <w:r w:rsidR="00C81313" w:rsidRPr="00C81313">
        <w:rPr>
          <w:rFonts w:ascii="Times New Roman" w:hAnsi="Times New Roman" w:cs="Times New Roman"/>
          <w:b/>
          <w:bCs/>
          <w:i/>
          <w:iCs/>
          <w:sz w:val="24"/>
          <w:szCs w:val="24"/>
          <w:lang w:val="en-US"/>
        </w:rPr>
        <w:t xml:space="preserve"> </w:t>
      </w:r>
    </w:p>
    <w:p w:rsidR="003D2D5C" w:rsidRDefault="003D2D5C" w:rsidP="006F2C84">
      <w:pPr>
        <w:spacing w:after="0" w:line="360" w:lineRule="auto"/>
        <w:ind w:firstLine="360"/>
        <w:jc w:val="both"/>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r w:rsidRPr="00ED4CE4">
        <w:rPr>
          <w:rFonts w:ascii="Times New Roman" w:hAnsi="Times New Roman" w:cs="Times New Roman"/>
          <w:b/>
          <w:bCs/>
          <w:sz w:val="24"/>
          <w:szCs w:val="24"/>
          <w:lang w:val="ro-RO"/>
        </w:rPr>
        <w:t xml:space="preserve"> </w:t>
      </w:r>
    </w:p>
    <w:p w:rsidR="00031FB4" w:rsidRPr="0088799F" w:rsidRDefault="003D2D5C" w:rsidP="0088799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243F4F" w:rsidRDefault="00243F4F" w:rsidP="006725A1">
      <w:pPr>
        <w:pStyle w:val="ListParagraph"/>
        <w:numPr>
          <w:ilvl w:val="0"/>
          <w:numId w:val="2"/>
        </w:numPr>
        <w:jc w:val="both"/>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Preluvosol argilic – EL.aa</w:t>
      </w:r>
    </w:p>
    <w:p w:rsidR="00243F4F" w:rsidRDefault="00243F4F" w:rsidP="00AC7D74">
      <w:pPr>
        <w:ind w:firstLine="360"/>
        <w:jc w:val="both"/>
        <w:rPr>
          <w:rStyle w:val="Bodytext285pt"/>
          <w:rFonts w:eastAsia="Century Schoolbook"/>
          <w:i/>
          <w:sz w:val="24"/>
          <w:szCs w:val="24"/>
        </w:rPr>
      </w:pPr>
      <w:r>
        <w:rPr>
          <w:rStyle w:val="Bodytext27pt"/>
          <w:rFonts w:eastAsia="Century Schoolbook"/>
          <w:bCs/>
          <w:i/>
          <w:sz w:val="24"/>
          <w:szCs w:val="24"/>
        </w:rPr>
        <w:t xml:space="preserve">Sunt </w:t>
      </w:r>
      <w:r w:rsidRPr="009101D5">
        <w:rPr>
          <w:rStyle w:val="Bodytext27pt"/>
          <w:rFonts w:eastAsia="Century Schoolbook"/>
          <w:bCs/>
          <w:i/>
          <w:sz w:val="24"/>
          <w:szCs w:val="24"/>
        </w:rPr>
        <w:t xml:space="preserve"> soluri cu orizont </w:t>
      </w:r>
      <w:r>
        <w:rPr>
          <w:rStyle w:val="Bodytext27pt"/>
          <w:rFonts w:eastAsia="Century Schoolbook"/>
          <w:bCs/>
          <w:i/>
          <w:sz w:val="24"/>
          <w:szCs w:val="24"/>
        </w:rPr>
        <w:t xml:space="preserve">Ao şi orizont subiacent </w:t>
      </w:r>
      <w:r w:rsidRPr="009101D5">
        <w:rPr>
          <w:rStyle w:val="Bodytext27pt"/>
          <w:rFonts w:eastAsia="Century Schoolbook"/>
          <w:bCs/>
          <w:i/>
          <w:sz w:val="24"/>
          <w:szCs w:val="24"/>
        </w:rPr>
        <w:t>B argic, având culori cu valori şi crome peste 3,5 la materialul în stare umedă, începând din partea superioară a orizontului</w:t>
      </w:r>
      <w:r>
        <w:rPr>
          <w:rStyle w:val="Bodytext27pt"/>
          <w:rFonts w:eastAsia="Century Schoolbook"/>
          <w:bCs/>
          <w:i/>
          <w:sz w:val="24"/>
          <w:szCs w:val="24"/>
        </w:rPr>
        <w:t xml:space="preserve"> (mai puţin</w:t>
      </w:r>
      <w:r w:rsidRPr="009101D5">
        <w:rPr>
          <w:rStyle w:val="Bodytext27pt"/>
          <w:rFonts w:eastAsia="Century Schoolbook"/>
          <w:bCs/>
          <w:i/>
          <w:sz w:val="24"/>
          <w:szCs w:val="24"/>
        </w:rPr>
        <w:t xml:space="preserve"> </w:t>
      </w:r>
      <w:r w:rsidRPr="00D219DF">
        <w:rPr>
          <w:rStyle w:val="Bodytext27pt"/>
          <w:rFonts w:eastAsia="Century Schoolbook"/>
          <w:bCs/>
          <w:i/>
          <w:sz w:val="24"/>
          <w:szCs w:val="24"/>
        </w:rPr>
        <w:t>culori</w:t>
      </w:r>
      <w:r>
        <w:rPr>
          <w:rStyle w:val="Bodytext27pt"/>
          <w:rFonts w:eastAsia="Century Schoolbook"/>
          <w:bCs/>
          <w:i/>
          <w:sz w:val="24"/>
          <w:szCs w:val="24"/>
        </w:rPr>
        <w:t xml:space="preserve"> în nuanţe de 7,5YR şi</w:t>
      </w:r>
      <w:r w:rsidRPr="00D219DF">
        <w:rPr>
          <w:rStyle w:val="Bodytext27pt"/>
          <w:rFonts w:eastAsia="Century Schoolbook"/>
          <w:bCs/>
          <w:i/>
          <w:sz w:val="24"/>
          <w:szCs w:val="24"/>
        </w:rPr>
        <w:t xml:space="preserve"> </w:t>
      </w:r>
      <w:r w:rsidRPr="00D76389">
        <w:rPr>
          <w:rStyle w:val="Bodytext285pt"/>
          <w:rFonts w:eastAsia="Century Schoolbook"/>
          <w:i/>
          <w:sz w:val="24"/>
          <w:szCs w:val="24"/>
        </w:rPr>
        <w:t xml:space="preserve">în nuanţe </w:t>
      </w:r>
      <w:r w:rsidRPr="00D76389">
        <w:rPr>
          <w:rStyle w:val="Bodytext285pt"/>
          <w:rFonts w:eastAsia="Century Schoolbook"/>
          <w:i/>
          <w:sz w:val="24"/>
          <w:szCs w:val="24"/>
          <w:lang w:val="es-ES" w:eastAsia="es-ES" w:bidi="es-ES"/>
        </w:rPr>
        <w:t xml:space="preserve">de </w:t>
      </w:r>
      <w:r w:rsidRPr="00D76389">
        <w:rPr>
          <w:rStyle w:val="Bodytext285pt"/>
          <w:rFonts w:eastAsia="Century Schoolbook"/>
          <w:i/>
          <w:sz w:val="24"/>
          <w:szCs w:val="24"/>
        </w:rPr>
        <w:t>5YR şi mai roşii</w:t>
      </w:r>
      <w:r>
        <w:rPr>
          <w:rStyle w:val="Bodytext285pt"/>
          <w:rFonts w:eastAsia="Century Schoolbook"/>
          <w:i/>
          <w:sz w:val="24"/>
          <w:szCs w:val="24"/>
        </w:rPr>
        <w:t>,</w:t>
      </w:r>
      <w:r w:rsidRPr="00031FB4">
        <w:rPr>
          <w:rStyle w:val="Bodytext285pt"/>
          <w:rFonts w:eastAsia="Century Schoolbook"/>
          <w:i/>
          <w:sz w:val="24"/>
          <w:szCs w:val="24"/>
        </w:rPr>
        <w:t xml:space="preserve"> </w:t>
      </w:r>
      <w:r>
        <w:rPr>
          <w:rStyle w:val="Bodytext285pt"/>
          <w:rFonts w:eastAsia="Century Schoolbook"/>
          <w:i/>
          <w:sz w:val="24"/>
          <w:szCs w:val="24"/>
        </w:rPr>
        <w:t>caracteristice subtipului roşcat şi subtipului rodic</w:t>
      </w:r>
      <w:r w:rsidRPr="00031FB4">
        <w:rPr>
          <w:rStyle w:val="Bodytext285pt"/>
          <w:rFonts w:eastAsia="Century Schoolbook"/>
          <w:i/>
          <w:iCs/>
          <w:sz w:val="24"/>
          <w:szCs w:val="24"/>
        </w:rPr>
        <w:t>)</w:t>
      </w:r>
      <w:r>
        <w:rPr>
          <w:rStyle w:val="Bodytext27pt"/>
          <w:rFonts w:eastAsia="Century Schoolbook"/>
          <w:bCs/>
          <w:i/>
          <w:sz w:val="24"/>
          <w:szCs w:val="24"/>
        </w:rPr>
        <w:t xml:space="preserve"> şi prezintă </w:t>
      </w:r>
      <w:r w:rsidRPr="00E20041">
        <w:rPr>
          <w:rStyle w:val="Bodytext285pt"/>
          <w:rFonts w:eastAsia="Century Schoolbook"/>
          <w:i/>
          <w:sz w:val="24"/>
          <w:szCs w:val="24"/>
        </w:rPr>
        <w:t>textură fină (argiloasă şi/lutoasă-argiloasă) în orizontul de suprafaţă.</w:t>
      </w:r>
    </w:p>
    <w:p w:rsidR="003D2D5C" w:rsidRDefault="003D2D5C" w:rsidP="00134920">
      <w:pPr>
        <w:spacing w:after="0" w:line="360" w:lineRule="auto"/>
        <w:ind w:firstLine="360"/>
        <w:jc w:val="both"/>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r w:rsidRPr="00ED4CE4">
        <w:rPr>
          <w:rFonts w:ascii="Times New Roman" w:hAnsi="Times New Roman" w:cs="Times New Roman"/>
          <w:b/>
          <w:bCs/>
          <w:sz w:val="24"/>
          <w:szCs w:val="24"/>
          <w:lang w:val="ro-RO"/>
        </w:rPr>
        <w:t xml:space="preserve"> </w:t>
      </w:r>
    </w:p>
    <w:p w:rsidR="003D2D5C" w:rsidRPr="0088799F" w:rsidRDefault="003D2D5C" w:rsidP="0088799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243F4F" w:rsidRDefault="00243F4F" w:rsidP="006725A1">
      <w:pPr>
        <w:pStyle w:val="ListParagraph"/>
        <w:numPr>
          <w:ilvl w:val="0"/>
          <w:numId w:val="2"/>
        </w:numPr>
        <w:jc w:val="both"/>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Preluvosol calcic – EL.ca</w:t>
      </w:r>
    </w:p>
    <w:p w:rsidR="00243F4F" w:rsidRPr="00243F4F" w:rsidRDefault="00243F4F" w:rsidP="00AC7D74">
      <w:pPr>
        <w:ind w:firstLine="360"/>
        <w:jc w:val="both"/>
        <w:rPr>
          <w:rFonts w:ascii="Times New Roman" w:hAnsi="Times New Roman" w:cs="Times New Roman"/>
          <w:b/>
          <w:bCs/>
          <w:i/>
          <w:iCs/>
          <w:sz w:val="24"/>
          <w:szCs w:val="24"/>
          <w:lang w:val="en-US"/>
        </w:rPr>
      </w:pPr>
      <w:r w:rsidRPr="00243F4F">
        <w:rPr>
          <w:rStyle w:val="Bodytext27pt"/>
          <w:rFonts w:eastAsia="Century Schoolbook"/>
          <w:bCs/>
          <w:i/>
          <w:sz w:val="24"/>
          <w:szCs w:val="24"/>
        </w:rPr>
        <w:t xml:space="preserve">Sunt  soluri cu orizont Ao şi orizont subiacent B argic, având culori cu valori şi crome peste 3,5 la materialul în stare umedă, începând din partea superioară a orizontului (mai puţin culori în nuanţe de 7,5YR şi </w:t>
      </w:r>
      <w:r w:rsidRPr="00243F4F">
        <w:rPr>
          <w:rStyle w:val="Bodytext285pt"/>
          <w:rFonts w:eastAsia="Century Schoolbook"/>
          <w:i/>
          <w:sz w:val="24"/>
          <w:szCs w:val="24"/>
        </w:rPr>
        <w:t xml:space="preserve">în nuanţe </w:t>
      </w:r>
      <w:r w:rsidRPr="00243F4F">
        <w:rPr>
          <w:rStyle w:val="Bodytext285pt"/>
          <w:rFonts w:eastAsia="Century Schoolbook"/>
          <w:i/>
          <w:sz w:val="24"/>
          <w:szCs w:val="24"/>
          <w:lang w:val="es-ES" w:eastAsia="es-ES" w:bidi="es-ES"/>
        </w:rPr>
        <w:t xml:space="preserve">de </w:t>
      </w:r>
      <w:r w:rsidRPr="00243F4F">
        <w:rPr>
          <w:rStyle w:val="Bodytext285pt"/>
          <w:rFonts w:eastAsia="Century Schoolbook"/>
          <w:i/>
          <w:sz w:val="24"/>
          <w:szCs w:val="24"/>
        </w:rPr>
        <w:t>5YR şi mai roşii, caracteristice subtipului roşcat şi subtipului rodic</w:t>
      </w:r>
      <w:r>
        <w:rPr>
          <w:rStyle w:val="Bodytext285pt"/>
          <w:rFonts w:eastAsia="Century Schoolbook"/>
          <w:i/>
          <w:sz w:val="24"/>
          <w:szCs w:val="24"/>
        </w:rPr>
        <w:t>)</w:t>
      </w:r>
      <w:r>
        <w:rPr>
          <w:rStyle w:val="Bodytext285pt"/>
          <w:rFonts w:eastAsia="Century Schoolbook"/>
          <w:i/>
          <w:iCs/>
          <w:sz w:val="24"/>
          <w:szCs w:val="24"/>
        </w:rPr>
        <w:t>, prezentând subiacent orizontului Bt</w:t>
      </w:r>
      <w:r>
        <w:rPr>
          <w:rFonts w:ascii="Times New Roman" w:hAnsi="Times New Roman" w:cs="Times New Roman"/>
          <w:b/>
          <w:bCs/>
          <w:i/>
          <w:iCs/>
          <w:sz w:val="24"/>
          <w:szCs w:val="24"/>
          <w:lang w:val="en-US"/>
        </w:rPr>
        <w:t xml:space="preserve"> </w:t>
      </w:r>
      <w:r w:rsidRPr="00243F4F">
        <w:rPr>
          <w:rStyle w:val="Bodytext285pt"/>
          <w:rFonts w:eastAsia="Century Schoolbook"/>
          <w:i/>
          <w:sz w:val="24"/>
          <w:szCs w:val="24"/>
        </w:rPr>
        <w:t xml:space="preserve">orizont CCa (carbonaţi </w:t>
      </w:r>
      <m:oMath>
        <m:r>
          <w:rPr>
            <w:rStyle w:val="Bodytext285pt"/>
            <w:rFonts w:ascii="Cambria Math" w:eastAsia="Century Schoolbook" w:hAnsi="Cambria Math"/>
            <w:sz w:val="24"/>
            <w:szCs w:val="24"/>
          </w:rPr>
          <m:t>&gt;</m:t>
        </m:r>
      </m:oMath>
      <w:r w:rsidRPr="00243F4F">
        <w:rPr>
          <w:rStyle w:val="Bodytext285pt"/>
          <w:rFonts w:eastAsia="Century Schoolbook"/>
          <w:i/>
          <w:sz w:val="24"/>
          <w:szCs w:val="24"/>
        </w:rPr>
        <w:t xml:space="preserve">12% sau carbonaţi secundari friabili </w:t>
      </w:r>
      <m:oMath>
        <m:r>
          <w:rPr>
            <w:rStyle w:val="Bodytext285pt"/>
            <w:rFonts w:ascii="Cambria Math" w:eastAsia="Century Schoolbook" w:hAnsi="Cambria Math"/>
            <w:sz w:val="24"/>
            <w:szCs w:val="24"/>
          </w:rPr>
          <m:t>&gt;</m:t>
        </m:r>
      </m:oMath>
      <w:r w:rsidRPr="00243F4F">
        <w:rPr>
          <w:rStyle w:val="Bodytext285pt"/>
          <w:rFonts w:eastAsia="Century Schoolbook"/>
          <w:i/>
          <w:sz w:val="24"/>
          <w:szCs w:val="24"/>
        </w:rPr>
        <w:t xml:space="preserve">5%) sau km (carbonaţi escundari friabili </w:t>
      </w:r>
      <m:oMath>
        <m:r>
          <w:rPr>
            <w:rStyle w:val="Bodytext285pt"/>
            <w:rFonts w:ascii="Cambria Math" w:eastAsia="Century Schoolbook" w:hAnsi="Cambria Math"/>
            <w:sz w:val="24"/>
            <w:szCs w:val="24"/>
          </w:rPr>
          <m:t>&gt;</m:t>
        </m:r>
      </m:oMath>
      <w:r w:rsidRPr="00243F4F">
        <w:rPr>
          <w:rStyle w:val="Bodytext285pt"/>
          <w:rFonts w:eastAsia="Century Schoolbook"/>
          <w:i/>
          <w:sz w:val="24"/>
          <w:szCs w:val="24"/>
        </w:rPr>
        <w:t>1%), începând în 0 – 125 cm.</w:t>
      </w:r>
    </w:p>
    <w:p w:rsidR="003D2D5C" w:rsidRDefault="003D2D5C" w:rsidP="006F2C84">
      <w:pPr>
        <w:spacing w:after="0" w:line="360" w:lineRule="auto"/>
        <w:ind w:firstLine="360"/>
        <w:jc w:val="both"/>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r w:rsidRPr="00ED4CE4">
        <w:rPr>
          <w:rFonts w:ascii="Times New Roman" w:hAnsi="Times New Roman" w:cs="Times New Roman"/>
          <w:b/>
          <w:bCs/>
          <w:sz w:val="24"/>
          <w:szCs w:val="24"/>
          <w:lang w:val="ro-RO"/>
        </w:rPr>
        <w:t xml:space="preserve"> </w:t>
      </w:r>
    </w:p>
    <w:p w:rsidR="00243F4F" w:rsidRPr="0088799F" w:rsidRDefault="003D2D5C" w:rsidP="0088799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w:t>
      </w:r>
    </w:p>
    <w:p w:rsidR="00243F4F" w:rsidRDefault="00243F4F" w:rsidP="006725A1">
      <w:pPr>
        <w:pStyle w:val="ListParagraph"/>
        <w:numPr>
          <w:ilvl w:val="0"/>
          <w:numId w:val="2"/>
        </w:numPr>
        <w:jc w:val="both"/>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Preluvosol gleic – EL.gc</w:t>
      </w:r>
    </w:p>
    <w:p w:rsidR="00243F4F" w:rsidRDefault="00243F4F" w:rsidP="00AC7D74">
      <w:pPr>
        <w:ind w:firstLine="360"/>
        <w:jc w:val="both"/>
        <w:rPr>
          <w:rStyle w:val="Bodytext285pt"/>
          <w:rFonts w:eastAsia="Century Schoolbook"/>
          <w:i/>
          <w:sz w:val="24"/>
          <w:szCs w:val="24"/>
        </w:rPr>
      </w:pPr>
      <w:r w:rsidRPr="00243F4F">
        <w:rPr>
          <w:rStyle w:val="Bodytext27pt"/>
          <w:rFonts w:eastAsia="Century Schoolbook"/>
          <w:bCs/>
          <w:i/>
          <w:sz w:val="24"/>
          <w:szCs w:val="24"/>
        </w:rPr>
        <w:t xml:space="preserve">Sunt  soluri cu orizont Ao şi orizont subiacent B argic, având culori cu valori şi crome peste 3,5 la materialul în stare umedă, începând din partea </w:t>
      </w:r>
      <w:r w:rsidRPr="00243F4F">
        <w:rPr>
          <w:rStyle w:val="Bodytext27pt"/>
          <w:rFonts w:eastAsia="Century Schoolbook"/>
          <w:bCs/>
          <w:i/>
          <w:sz w:val="24"/>
          <w:szCs w:val="24"/>
        </w:rPr>
        <w:lastRenderedPageBreak/>
        <w:t xml:space="preserve">superioară a orizontului (mai puţin culori în nuanţe de 7,5YR şi </w:t>
      </w:r>
      <w:r w:rsidRPr="00243F4F">
        <w:rPr>
          <w:rStyle w:val="Bodytext285pt"/>
          <w:rFonts w:eastAsia="Century Schoolbook"/>
          <w:i/>
          <w:sz w:val="24"/>
          <w:szCs w:val="24"/>
        </w:rPr>
        <w:t xml:space="preserve">în nuanţe </w:t>
      </w:r>
      <w:r w:rsidRPr="00243F4F">
        <w:rPr>
          <w:rStyle w:val="Bodytext285pt"/>
          <w:rFonts w:eastAsia="Century Schoolbook"/>
          <w:i/>
          <w:sz w:val="24"/>
          <w:szCs w:val="24"/>
          <w:lang w:val="es-ES" w:eastAsia="es-ES" w:bidi="es-ES"/>
        </w:rPr>
        <w:t xml:space="preserve">de </w:t>
      </w:r>
      <w:r w:rsidRPr="00243F4F">
        <w:rPr>
          <w:rStyle w:val="Bodytext285pt"/>
          <w:rFonts w:eastAsia="Century Schoolbook"/>
          <w:i/>
          <w:sz w:val="24"/>
          <w:szCs w:val="24"/>
        </w:rPr>
        <w:t>5YR şi mai roşii, caracteristice subtipului roşcat şi subtipului rodic</w:t>
      </w:r>
      <w:r>
        <w:rPr>
          <w:rStyle w:val="Bodytext285pt"/>
          <w:rFonts w:eastAsia="Century Schoolbook"/>
          <w:i/>
          <w:sz w:val="24"/>
          <w:szCs w:val="24"/>
        </w:rPr>
        <w:t>)</w:t>
      </w:r>
      <w:r w:rsidR="00EA7584">
        <w:rPr>
          <w:rStyle w:val="Bodytext285pt"/>
          <w:rFonts w:eastAsia="Century Schoolbook"/>
          <w:i/>
          <w:iCs/>
          <w:sz w:val="24"/>
          <w:szCs w:val="24"/>
        </w:rPr>
        <w:t xml:space="preserve"> şi orizont gleic</w:t>
      </w:r>
      <w:r w:rsidR="00EA7584">
        <w:rPr>
          <w:rFonts w:eastAsia="Century Schoolbook"/>
          <w:i/>
          <w:sz w:val="24"/>
          <w:szCs w:val="24"/>
        </w:rPr>
        <w:t xml:space="preserve"> - </w:t>
      </w:r>
      <w:r w:rsidR="00EA7584" w:rsidRPr="00E20041">
        <w:rPr>
          <w:rStyle w:val="Bodytext285pt"/>
          <w:rFonts w:eastAsia="Century Schoolbook"/>
          <w:b/>
          <w:bCs/>
          <w:i/>
          <w:sz w:val="24"/>
          <w:szCs w:val="24"/>
        </w:rPr>
        <w:t>Gr</w:t>
      </w:r>
      <w:r w:rsidR="00EA7584" w:rsidRPr="00E20041">
        <w:rPr>
          <w:rStyle w:val="Bodytext285pt"/>
          <w:rFonts w:eastAsia="Century Schoolbook"/>
          <w:i/>
          <w:sz w:val="24"/>
          <w:szCs w:val="24"/>
        </w:rPr>
        <w:t xml:space="preserve"> (proprietăţi gleice de reducere) începând în 50 – 125 cm.</w:t>
      </w:r>
    </w:p>
    <w:p w:rsidR="003D2D5C" w:rsidRDefault="003D2D5C" w:rsidP="00134920">
      <w:pPr>
        <w:spacing w:after="0" w:line="360" w:lineRule="auto"/>
        <w:ind w:firstLine="360"/>
        <w:jc w:val="both"/>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r w:rsidRPr="00ED4CE4">
        <w:rPr>
          <w:rFonts w:ascii="Times New Roman" w:hAnsi="Times New Roman" w:cs="Times New Roman"/>
          <w:b/>
          <w:bCs/>
          <w:sz w:val="24"/>
          <w:szCs w:val="24"/>
          <w:lang w:val="ro-RO"/>
        </w:rPr>
        <w:t xml:space="preserve"> </w:t>
      </w:r>
    </w:p>
    <w:p w:rsidR="003D2D5C" w:rsidRDefault="003D2D5C" w:rsidP="0088799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rsidR="00243F4F" w:rsidRPr="0088799F" w:rsidRDefault="003D2D5C" w:rsidP="0088799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t>
      </w:r>
      <w:r w:rsidR="00823931">
        <w:rPr>
          <w:rFonts w:ascii="Times New Roman" w:eastAsiaTheme="minorEastAsia" w:hAnsi="Times New Roman" w:cs="Times New Roman"/>
          <w:b/>
          <w:i/>
          <w:iCs/>
          <w:sz w:val="24"/>
          <w:szCs w:val="24"/>
          <w:lang w:val="ro-RO"/>
        </w:rPr>
        <w:t>G</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w:t>
      </w:r>
      <m:oMath>
        <m:r>
          <m:rPr>
            <m:sty m:val="bi"/>
          </m:rPr>
          <w:rPr>
            <w:rFonts w:ascii="Cambria Math" w:eastAsiaTheme="minorEastAsia" w:hAnsi="Cambria Math" w:cs="Times New Roman"/>
            <w:sz w:val="24"/>
            <w:szCs w:val="24"/>
            <w:lang w:val="ro-RO"/>
          </w:rPr>
          <m:t>x →</m:t>
        </m:r>
      </m:oMath>
      <w:r>
        <w:rPr>
          <w:rFonts w:ascii="Times New Roman" w:eastAsiaTheme="minorEastAsia" w:hAnsi="Times New Roman" w:cs="Times New Roman"/>
          <w:b/>
          <w:i/>
          <w:iCs/>
          <w:sz w:val="24"/>
          <w:szCs w:val="24"/>
          <w:lang w:val="ro-RO"/>
        </w:rPr>
        <w:t xml:space="preserve"> CGr</w:t>
      </w:r>
    </w:p>
    <w:p w:rsidR="00243F4F" w:rsidRDefault="00EA7584" w:rsidP="006725A1">
      <w:pPr>
        <w:pStyle w:val="ListParagraph"/>
        <w:numPr>
          <w:ilvl w:val="0"/>
          <w:numId w:val="2"/>
        </w:numPr>
        <w:jc w:val="both"/>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Preluvosol endogleic – EL.ng</w:t>
      </w:r>
    </w:p>
    <w:p w:rsidR="00EA7584" w:rsidRDefault="00EA7584" w:rsidP="00AC7D74">
      <w:pPr>
        <w:ind w:firstLine="360"/>
        <w:jc w:val="both"/>
        <w:rPr>
          <w:rStyle w:val="Bodytext285pt"/>
          <w:rFonts w:eastAsia="Century Schoolbook"/>
          <w:i/>
          <w:sz w:val="24"/>
          <w:szCs w:val="24"/>
        </w:rPr>
      </w:pPr>
      <w:r w:rsidRPr="00EA7584">
        <w:rPr>
          <w:rStyle w:val="Bodytext27pt"/>
          <w:rFonts w:eastAsia="Century Schoolbook"/>
          <w:bCs/>
          <w:i/>
          <w:sz w:val="24"/>
          <w:szCs w:val="24"/>
        </w:rPr>
        <w:t xml:space="preserve">Sunt  soluri cu orizont Ao şi orizont subiacent B argic, având culori cu valori şi crome peste 3,5 la materialul în stare umedă, începând din partea superioară a orizontului (mai puţin culori în nuanţe de 7,5YR şi </w:t>
      </w:r>
      <w:r w:rsidRPr="00EA7584">
        <w:rPr>
          <w:rStyle w:val="Bodytext285pt"/>
          <w:rFonts w:eastAsia="Century Schoolbook"/>
          <w:i/>
          <w:sz w:val="24"/>
          <w:szCs w:val="24"/>
        </w:rPr>
        <w:t xml:space="preserve">în nuanţe </w:t>
      </w:r>
      <w:r w:rsidRPr="00EA7584">
        <w:rPr>
          <w:rStyle w:val="Bodytext285pt"/>
          <w:rFonts w:eastAsia="Century Schoolbook"/>
          <w:i/>
          <w:sz w:val="24"/>
          <w:szCs w:val="24"/>
          <w:lang w:val="es-ES" w:eastAsia="es-ES" w:bidi="es-ES"/>
        </w:rPr>
        <w:t xml:space="preserve">de </w:t>
      </w:r>
      <w:r w:rsidRPr="00EA7584">
        <w:rPr>
          <w:rStyle w:val="Bodytext285pt"/>
          <w:rFonts w:eastAsia="Century Schoolbook"/>
          <w:i/>
          <w:sz w:val="24"/>
          <w:szCs w:val="24"/>
        </w:rPr>
        <w:t>5YR şi mai roşii, caracteristice subtipului roşcat şi subtipului rodic)</w:t>
      </w:r>
      <w:r w:rsidRPr="00EA7584">
        <w:rPr>
          <w:rStyle w:val="Bodytext285pt"/>
          <w:rFonts w:eastAsia="Century Schoolbook"/>
          <w:i/>
          <w:iCs/>
          <w:sz w:val="24"/>
          <w:szCs w:val="24"/>
        </w:rPr>
        <w:t xml:space="preserve"> şi orizont gleic</w:t>
      </w:r>
      <w:r w:rsidRPr="00EA7584">
        <w:rPr>
          <w:rFonts w:eastAsia="Century Schoolbook"/>
          <w:i/>
          <w:sz w:val="24"/>
          <w:szCs w:val="24"/>
        </w:rPr>
        <w:t xml:space="preserve"> - </w:t>
      </w:r>
      <w:r w:rsidRPr="00EA7584">
        <w:rPr>
          <w:rStyle w:val="Bodytext285pt"/>
          <w:rFonts w:eastAsia="Century Schoolbook"/>
          <w:b/>
          <w:bCs/>
          <w:i/>
          <w:sz w:val="24"/>
          <w:szCs w:val="24"/>
        </w:rPr>
        <w:t>Gr</w:t>
      </w:r>
      <w:r w:rsidRPr="00EA7584">
        <w:rPr>
          <w:rStyle w:val="Bodytext285pt"/>
          <w:rFonts w:eastAsia="Century Schoolbook"/>
          <w:i/>
          <w:sz w:val="24"/>
          <w:szCs w:val="24"/>
        </w:rPr>
        <w:t xml:space="preserve"> (proprietăţi gleice de reducere</w:t>
      </w:r>
      <w:r>
        <w:rPr>
          <w:rStyle w:val="Bodytext285pt"/>
          <w:rFonts w:eastAsia="Century Schoolbook"/>
          <w:i/>
          <w:sz w:val="24"/>
          <w:szCs w:val="24"/>
        </w:rPr>
        <w:t>)</w:t>
      </w:r>
      <w:r w:rsidRPr="00EA7584">
        <w:rPr>
          <w:rStyle w:val="Bodytext285pt"/>
          <w:rFonts w:eastAsia="Century Schoolbook"/>
          <w:i/>
          <w:sz w:val="24"/>
          <w:szCs w:val="24"/>
        </w:rPr>
        <w:t xml:space="preserve"> începând în 50 – 100 cm.</w:t>
      </w:r>
    </w:p>
    <w:p w:rsidR="00D95801" w:rsidRPr="00D95801" w:rsidRDefault="00D95801" w:rsidP="00134920">
      <w:pPr>
        <w:spacing w:after="0" w:line="360" w:lineRule="auto"/>
        <w:ind w:firstLine="360"/>
        <w:jc w:val="both"/>
        <w:rPr>
          <w:rStyle w:val="Bodytext285pt"/>
          <w:rFonts w:eastAsiaTheme="minorHAnsi"/>
          <w:b/>
          <w:bCs/>
          <w:color w:val="auto"/>
          <w:sz w:val="24"/>
          <w:szCs w:val="24"/>
          <w:shd w:val="clear" w:color="auto" w:fill="auto"/>
          <w:lang w:eastAsia="en-US" w:bidi="lo-LA"/>
        </w:rPr>
      </w:pPr>
      <w:r w:rsidRPr="001E0DCE">
        <w:rPr>
          <w:rFonts w:ascii="Times New Roman" w:eastAsiaTheme="minorEastAsia" w:hAnsi="Times New Roman" w:cs="Times New Roman"/>
          <w:i/>
          <w:iCs/>
          <w:sz w:val="24"/>
          <w:szCs w:val="24"/>
          <w:lang w:val="ro-RO"/>
        </w:rPr>
        <w:t>Succesiune de orizonturi:</w:t>
      </w:r>
      <w:r w:rsidRPr="00ED4CE4">
        <w:rPr>
          <w:rFonts w:ascii="Times New Roman" w:hAnsi="Times New Roman" w:cs="Times New Roman"/>
          <w:b/>
          <w:bCs/>
          <w:sz w:val="24"/>
          <w:szCs w:val="24"/>
          <w:lang w:val="ro-RO"/>
        </w:rPr>
        <w:t xml:space="preserve"> </w:t>
      </w:r>
    </w:p>
    <w:p w:rsidR="00D95801" w:rsidRPr="0088799F" w:rsidRDefault="00D95801" w:rsidP="0088799F">
      <w:pPr>
        <w:spacing w:after="0" w:line="360" w:lineRule="auto"/>
        <w:jc w:val="center"/>
        <w:rPr>
          <w:rStyle w:val="Bodytext285pt"/>
          <w:rFonts w:eastAsiaTheme="minorEastAsia"/>
          <w:b/>
          <w:i/>
          <w:iCs/>
          <w:color w:val="auto"/>
          <w:sz w:val="24"/>
          <w:szCs w:val="24"/>
          <w:shd w:val="clear" w:color="auto" w:fill="auto"/>
          <w:lang w:eastAsia="en-US" w:bidi="lo-LA"/>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rsidR="00EA7584" w:rsidRDefault="00EA7584" w:rsidP="006725A1">
      <w:pPr>
        <w:pStyle w:val="ListParagraph"/>
        <w:numPr>
          <w:ilvl w:val="0"/>
          <w:numId w:val="2"/>
        </w:numPr>
        <w:jc w:val="both"/>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Preluvosol batigleic – El.dg</w:t>
      </w:r>
    </w:p>
    <w:p w:rsidR="00EA7584" w:rsidRDefault="00EA7584" w:rsidP="00AC7D74">
      <w:pPr>
        <w:ind w:firstLine="360"/>
        <w:jc w:val="both"/>
        <w:rPr>
          <w:rStyle w:val="Bodytext285pt"/>
          <w:rFonts w:eastAsia="Century Schoolbook"/>
          <w:i/>
          <w:sz w:val="24"/>
          <w:szCs w:val="24"/>
        </w:rPr>
      </w:pPr>
      <w:r w:rsidRPr="00EA7584">
        <w:rPr>
          <w:rStyle w:val="Bodytext27pt"/>
          <w:rFonts w:eastAsia="Century Schoolbook"/>
          <w:bCs/>
          <w:i/>
          <w:sz w:val="24"/>
          <w:szCs w:val="24"/>
        </w:rPr>
        <w:t xml:space="preserve">Sunt  soluri cu orizont Ao şi orizont subiacent B argic, având culori cu valori şi crome peste 3,5 la materialul în stare umedă, începând din partea superioară a orizontului (mai puţin culori în nuanţe de 7,5YR şi </w:t>
      </w:r>
      <w:r w:rsidRPr="00EA7584">
        <w:rPr>
          <w:rStyle w:val="Bodytext285pt"/>
          <w:rFonts w:eastAsia="Century Schoolbook"/>
          <w:i/>
          <w:sz w:val="24"/>
          <w:szCs w:val="24"/>
        </w:rPr>
        <w:t xml:space="preserve">în nuanţe </w:t>
      </w:r>
      <w:r w:rsidRPr="00EA7584">
        <w:rPr>
          <w:rStyle w:val="Bodytext285pt"/>
          <w:rFonts w:eastAsia="Century Schoolbook"/>
          <w:i/>
          <w:sz w:val="24"/>
          <w:szCs w:val="24"/>
          <w:lang w:val="es-ES" w:eastAsia="es-ES" w:bidi="es-ES"/>
        </w:rPr>
        <w:t xml:space="preserve">de </w:t>
      </w:r>
      <w:r w:rsidRPr="00EA7584">
        <w:rPr>
          <w:rStyle w:val="Bodytext285pt"/>
          <w:rFonts w:eastAsia="Century Schoolbook"/>
          <w:i/>
          <w:sz w:val="24"/>
          <w:szCs w:val="24"/>
        </w:rPr>
        <w:t>5YR şi mai roşii, caracteristice subtipului roşcat şi subtipului rodic)</w:t>
      </w:r>
      <w:r w:rsidRPr="00EA7584">
        <w:rPr>
          <w:rStyle w:val="Bodytext285pt"/>
          <w:rFonts w:eastAsia="Century Schoolbook"/>
          <w:i/>
          <w:iCs/>
          <w:sz w:val="24"/>
          <w:szCs w:val="24"/>
        </w:rPr>
        <w:t xml:space="preserve"> şi </w:t>
      </w:r>
      <w:r w:rsidRPr="00E20041">
        <w:rPr>
          <w:rStyle w:val="Bodytext285pt"/>
          <w:rFonts w:eastAsia="Century Schoolbook"/>
          <w:i/>
          <w:sz w:val="24"/>
          <w:szCs w:val="24"/>
        </w:rPr>
        <w:t xml:space="preserve">orizont </w:t>
      </w:r>
      <w:r w:rsidRPr="00E20041">
        <w:rPr>
          <w:rStyle w:val="Bodytext285pt"/>
          <w:rFonts w:eastAsia="Century Schoolbook"/>
          <w:b/>
          <w:bCs/>
          <w:i/>
          <w:sz w:val="24"/>
          <w:szCs w:val="24"/>
        </w:rPr>
        <w:t>Gr</w:t>
      </w:r>
      <w:r w:rsidRPr="00E20041">
        <w:rPr>
          <w:rStyle w:val="Bodytext285pt"/>
          <w:rFonts w:eastAsia="Century Schoolbook"/>
          <w:i/>
          <w:sz w:val="24"/>
          <w:szCs w:val="24"/>
        </w:rPr>
        <w:t xml:space="preserve"> începând în</w:t>
      </w:r>
      <w:r w:rsidR="00DF2685">
        <w:rPr>
          <w:rStyle w:val="Bodytext285pt"/>
          <w:rFonts w:eastAsia="Century Schoolbook"/>
          <w:i/>
          <w:sz w:val="24"/>
          <w:szCs w:val="24"/>
        </w:rPr>
        <w:t>tre</w:t>
      </w:r>
      <w:r w:rsidRPr="00E20041">
        <w:rPr>
          <w:rStyle w:val="Bodytext285pt"/>
          <w:rFonts w:eastAsia="Century Schoolbook"/>
          <w:i/>
          <w:sz w:val="24"/>
          <w:szCs w:val="24"/>
        </w:rPr>
        <w:t xml:space="preserve"> 100 – 200 cm.</w:t>
      </w:r>
    </w:p>
    <w:p w:rsidR="003D2D5C" w:rsidRDefault="003D2D5C" w:rsidP="00134920">
      <w:pPr>
        <w:spacing w:after="0" w:line="360" w:lineRule="auto"/>
        <w:ind w:firstLine="360"/>
        <w:jc w:val="both"/>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r w:rsidRPr="00ED4CE4">
        <w:rPr>
          <w:rFonts w:ascii="Times New Roman" w:hAnsi="Times New Roman" w:cs="Times New Roman"/>
          <w:b/>
          <w:bCs/>
          <w:sz w:val="24"/>
          <w:szCs w:val="24"/>
          <w:lang w:val="ro-RO"/>
        </w:rPr>
        <w:t xml:space="preserve"> </w:t>
      </w:r>
    </w:p>
    <w:p w:rsidR="003D2D5C" w:rsidRPr="0088799F" w:rsidRDefault="003D2D5C" w:rsidP="0088799F">
      <w:pPr>
        <w:spacing w:after="0" w:line="360" w:lineRule="auto"/>
        <w:jc w:val="center"/>
        <w:rPr>
          <w:rStyle w:val="Bodytext285pt"/>
          <w:rFonts w:eastAsiaTheme="minorEastAsia"/>
          <w:b/>
          <w:i/>
          <w:iCs/>
          <w:color w:val="auto"/>
          <w:sz w:val="24"/>
          <w:szCs w:val="24"/>
          <w:shd w:val="clear" w:color="auto" w:fill="auto"/>
          <w:lang w:eastAsia="en-US" w:bidi="lo-LA"/>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w:t>
      </w:r>
      <w:r w:rsidR="00855F76">
        <w:rPr>
          <w:rFonts w:ascii="Times New Roman" w:eastAsiaTheme="minorEastAsia" w:hAnsi="Times New Roman" w:cs="Times New Roman"/>
          <w:b/>
          <w:i/>
          <w:iCs/>
          <w:sz w:val="24"/>
          <w:szCs w:val="24"/>
          <w:lang w:val="ro-RO"/>
        </w:rPr>
        <w:t>x</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CGr</w:t>
      </w:r>
    </w:p>
    <w:p w:rsidR="00EA7584" w:rsidRDefault="00A561CE" w:rsidP="006725A1">
      <w:pPr>
        <w:pStyle w:val="ListParagraph"/>
        <w:numPr>
          <w:ilvl w:val="0"/>
          <w:numId w:val="2"/>
        </w:numPr>
        <w:jc w:val="both"/>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Preluvosol amfigleic – EL.ag</w:t>
      </w:r>
    </w:p>
    <w:p w:rsidR="00A561CE" w:rsidRDefault="00A561CE" w:rsidP="00AC7D74">
      <w:pPr>
        <w:ind w:firstLine="360"/>
        <w:jc w:val="both"/>
        <w:rPr>
          <w:rStyle w:val="Bodytext285pt"/>
          <w:rFonts w:eastAsia="Century Schoolbook"/>
          <w:i/>
          <w:sz w:val="24"/>
          <w:szCs w:val="24"/>
        </w:rPr>
      </w:pPr>
      <w:r w:rsidRPr="00EA7584">
        <w:rPr>
          <w:rStyle w:val="Bodytext27pt"/>
          <w:rFonts w:eastAsia="Century Schoolbook"/>
          <w:bCs/>
          <w:i/>
          <w:sz w:val="24"/>
          <w:szCs w:val="24"/>
        </w:rPr>
        <w:t xml:space="preserve">Sunt  soluri cu orizont Ao şi orizont subiacent B argic, având culori cu valori şi crome peste 3,5 la materialul în stare umedă, începând din partea superioară a orizontului (mai puţin culori în nuanţe de 7,5YR şi </w:t>
      </w:r>
      <w:r w:rsidRPr="00EA7584">
        <w:rPr>
          <w:rStyle w:val="Bodytext285pt"/>
          <w:rFonts w:eastAsia="Century Schoolbook"/>
          <w:i/>
          <w:sz w:val="24"/>
          <w:szCs w:val="24"/>
        </w:rPr>
        <w:t xml:space="preserve">în nuanţe </w:t>
      </w:r>
      <w:r w:rsidRPr="00EA7584">
        <w:rPr>
          <w:rStyle w:val="Bodytext285pt"/>
          <w:rFonts w:eastAsia="Century Schoolbook"/>
          <w:i/>
          <w:sz w:val="24"/>
          <w:szCs w:val="24"/>
          <w:lang w:val="es-ES" w:eastAsia="es-ES" w:bidi="es-ES"/>
        </w:rPr>
        <w:t xml:space="preserve">de </w:t>
      </w:r>
      <w:r w:rsidRPr="00EA7584">
        <w:rPr>
          <w:rStyle w:val="Bodytext285pt"/>
          <w:rFonts w:eastAsia="Century Schoolbook"/>
          <w:i/>
          <w:sz w:val="24"/>
          <w:szCs w:val="24"/>
        </w:rPr>
        <w:t>5YR şi mai roşii, caracteristice subtipului roşcat şi subtipului rodic</w:t>
      </w:r>
      <w:r>
        <w:rPr>
          <w:rStyle w:val="Bodytext285pt"/>
          <w:rFonts w:eastAsia="Century Schoolbook"/>
          <w:i/>
          <w:sz w:val="24"/>
          <w:szCs w:val="24"/>
        </w:rPr>
        <w:t>),</w:t>
      </w:r>
      <w:r w:rsidRPr="00A561CE">
        <w:rPr>
          <w:rFonts w:eastAsia="Century Schoolbook"/>
          <w:i/>
          <w:sz w:val="24"/>
          <w:szCs w:val="24"/>
        </w:rPr>
        <w:t xml:space="preserve"> </w:t>
      </w:r>
      <w:r w:rsidRPr="00E20041">
        <w:rPr>
          <w:rStyle w:val="Bodytext285pt"/>
          <w:rFonts w:eastAsia="Century Schoolbook"/>
          <w:i/>
          <w:sz w:val="24"/>
          <w:szCs w:val="24"/>
        </w:rPr>
        <w:t xml:space="preserve">orizont </w:t>
      </w:r>
      <w:r w:rsidRPr="00E20041">
        <w:rPr>
          <w:rStyle w:val="Bodytext285pt"/>
          <w:rFonts w:eastAsia="Century Schoolbook"/>
          <w:b/>
          <w:bCs/>
          <w:i/>
          <w:sz w:val="24"/>
          <w:szCs w:val="24"/>
        </w:rPr>
        <w:t>Gr</w:t>
      </w:r>
      <w:r w:rsidRPr="00E20041">
        <w:rPr>
          <w:rStyle w:val="Bodytext285pt"/>
          <w:rFonts w:eastAsia="Century Schoolbook"/>
          <w:i/>
          <w:sz w:val="24"/>
          <w:szCs w:val="24"/>
        </w:rPr>
        <w:t xml:space="preserve"> (proprietăţi gleice de reducere) începând în 50 – 125 cm</w:t>
      </w:r>
      <w:r>
        <w:rPr>
          <w:rStyle w:val="Bodytext285pt"/>
          <w:rFonts w:eastAsia="Century Schoolbook"/>
          <w:i/>
          <w:sz w:val="24"/>
          <w:szCs w:val="24"/>
        </w:rPr>
        <w:t xml:space="preserve"> şi </w:t>
      </w:r>
      <w:r w:rsidRPr="00E20041">
        <w:rPr>
          <w:rStyle w:val="Bodytext285pt"/>
          <w:rFonts w:eastAsia="Century Schoolbook"/>
          <w:i/>
          <w:sz w:val="24"/>
          <w:szCs w:val="24"/>
        </w:rPr>
        <w:t>orizont stagnogleic (W) începând în 50 – 100 cm sau orizont stagnogleizat (w) începând în 0 – 100 cm.</w:t>
      </w:r>
    </w:p>
    <w:p w:rsidR="00937439" w:rsidRPr="00937439" w:rsidRDefault="00937439" w:rsidP="00134920">
      <w:pPr>
        <w:spacing w:after="0" w:line="360" w:lineRule="auto"/>
        <w:ind w:firstLine="360"/>
        <w:jc w:val="both"/>
        <w:rPr>
          <w:rStyle w:val="Bodytext285pt"/>
          <w:rFonts w:eastAsiaTheme="minorHAnsi"/>
          <w:b/>
          <w:bCs/>
          <w:color w:val="auto"/>
          <w:sz w:val="24"/>
          <w:szCs w:val="24"/>
          <w:shd w:val="clear" w:color="auto" w:fill="auto"/>
          <w:lang w:eastAsia="en-US" w:bidi="lo-LA"/>
        </w:rPr>
      </w:pPr>
      <w:r w:rsidRPr="001E0DCE">
        <w:rPr>
          <w:rFonts w:ascii="Times New Roman" w:eastAsiaTheme="minorEastAsia" w:hAnsi="Times New Roman" w:cs="Times New Roman"/>
          <w:i/>
          <w:iCs/>
          <w:sz w:val="24"/>
          <w:szCs w:val="24"/>
          <w:lang w:val="ro-RO"/>
        </w:rPr>
        <w:lastRenderedPageBreak/>
        <w:t>Succesiune de orizonturi:</w:t>
      </w:r>
      <w:r w:rsidRPr="00ED4CE4">
        <w:rPr>
          <w:rFonts w:ascii="Times New Roman" w:hAnsi="Times New Roman" w:cs="Times New Roman"/>
          <w:b/>
          <w:bCs/>
          <w:sz w:val="24"/>
          <w:szCs w:val="24"/>
          <w:lang w:val="ro-RO"/>
        </w:rPr>
        <w:t xml:space="preserve"> </w:t>
      </w:r>
    </w:p>
    <w:p w:rsidR="00D95801" w:rsidRPr="00AD00D1" w:rsidRDefault="00D95801" w:rsidP="00536637">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Btw</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CGo</w:t>
      </w:r>
      <w:r w:rsidR="00855F76">
        <w:rPr>
          <w:rFonts w:ascii="Times New Roman" w:eastAsiaTheme="minorEastAsia" w:hAnsi="Times New Roman" w:cs="Times New Roman"/>
          <w:b/>
          <w:i/>
          <w:iCs/>
          <w:sz w:val="24"/>
          <w:szCs w:val="24"/>
          <w:lang w:val="ro-RO"/>
        </w:rPr>
        <w:t>x</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CGr</w:t>
      </w:r>
    </w:p>
    <w:p w:rsidR="00D95801" w:rsidRPr="00AD00D1" w:rsidRDefault="00D95801" w:rsidP="00536637">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CGo</w:t>
      </w:r>
      <w:r w:rsidR="00855F76">
        <w:rPr>
          <w:rFonts w:ascii="Times New Roman" w:eastAsiaTheme="minorEastAsia" w:hAnsi="Times New Roman" w:cs="Times New Roman"/>
          <w:b/>
          <w:i/>
          <w:iCs/>
          <w:sz w:val="24"/>
          <w:szCs w:val="24"/>
          <w:lang w:val="ro-RO"/>
        </w:rPr>
        <w:t>x</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CGr</w:t>
      </w:r>
    </w:p>
    <w:p w:rsidR="00D95801" w:rsidRPr="00937439" w:rsidRDefault="00D95801" w:rsidP="00536637">
      <w:pPr>
        <w:spacing w:after="0" w:line="360" w:lineRule="auto"/>
        <w:jc w:val="center"/>
        <w:rPr>
          <w:rStyle w:val="Bodytext285pt"/>
          <w:rFonts w:eastAsiaTheme="minorEastAsia"/>
          <w:b/>
          <w:i/>
          <w:iCs/>
          <w:color w:val="auto"/>
          <w:sz w:val="24"/>
          <w:szCs w:val="24"/>
          <w:shd w:val="clear" w:color="auto" w:fill="auto"/>
          <w:lang w:eastAsia="en-US" w:bidi="lo-LA"/>
        </w:rPr>
      </w:pPr>
      <w:r>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BtG</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 CGr</w:t>
      </w:r>
    </w:p>
    <w:p w:rsidR="00A561CE" w:rsidRDefault="00A561CE" w:rsidP="006725A1">
      <w:pPr>
        <w:pStyle w:val="ListParagraph"/>
        <w:numPr>
          <w:ilvl w:val="0"/>
          <w:numId w:val="2"/>
        </w:numPr>
        <w:jc w:val="both"/>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Preluvosol lamelar – EL.la</w:t>
      </w:r>
    </w:p>
    <w:p w:rsidR="00A561CE" w:rsidRDefault="00A561CE" w:rsidP="00AC7D74">
      <w:pPr>
        <w:spacing w:line="360" w:lineRule="auto"/>
        <w:ind w:firstLine="360"/>
        <w:jc w:val="both"/>
        <w:rPr>
          <w:rStyle w:val="Bodytext285pt"/>
          <w:rFonts w:eastAsia="Century Schoolbook"/>
          <w:i/>
          <w:sz w:val="22"/>
          <w:szCs w:val="24"/>
        </w:rPr>
      </w:pPr>
      <w:r w:rsidRPr="00DC7B07">
        <w:rPr>
          <w:rStyle w:val="Bodytext27pt"/>
          <w:rFonts w:eastAsia="Century Schoolbook"/>
          <w:bCs/>
          <w:i/>
          <w:sz w:val="22"/>
          <w:szCs w:val="24"/>
        </w:rPr>
        <w:t xml:space="preserve">Sunt  soluri cu orizont Ao şi orizont subiacent B argic, având culori cu valori şi crome peste 3,5 la materialul în stare umedă, începând din partea superioară a orizontului (mai puţin culori în nuanţe de 7,5YR şi </w:t>
      </w:r>
      <w:r w:rsidRPr="00DC7B07">
        <w:rPr>
          <w:rStyle w:val="Bodytext285pt"/>
          <w:rFonts w:eastAsia="Century Schoolbook"/>
          <w:i/>
          <w:sz w:val="22"/>
          <w:szCs w:val="24"/>
        </w:rPr>
        <w:t xml:space="preserve">în nuanţe </w:t>
      </w:r>
      <w:r w:rsidRPr="00DC7B07">
        <w:rPr>
          <w:rStyle w:val="Bodytext285pt"/>
          <w:rFonts w:eastAsia="Century Schoolbook"/>
          <w:i/>
          <w:sz w:val="22"/>
          <w:szCs w:val="24"/>
          <w:lang w:val="es-ES" w:eastAsia="es-ES" w:bidi="es-ES"/>
        </w:rPr>
        <w:t xml:space="preserve">de </w:t>
      </w:r>
      <w:r w:rsidRPr="00DC7B07">
        <w:rPr>
          <w:rStyle w:val="Bodytext285pt"/>
          <w:rFonts w:eastAsia="Century Schoolbook"/>
          <w:i/>
          <w:sz w:val="22"/>
          <w:szCs w:val="24"/>
        </w:rPr>
        <w:t>5YR şi mai roşii, caracteristice subtipului roşcat şi subtipului rodic</w:t>
      </w:r>
      <w:r w:rsidR="00937439">
        <w:rPr>
          <w:rStyle w:val="Bodytext285pt"/>
          <w:rFonts w:eastAsia="Century Schoolbook"/>
          <w:i/>
          <w:sz w:val="22"/>
          <w:szCs w:val="24"/>
        </w:rPr>
        <w:t>)</w:t>
      </w:r>
      <w:r w:rsidRPr="00DC7B07">
        <w:rPr>
          <w:rStyle w:val="Bodytext285pt"/>
          <w:rFonts w:eastAsia="Century Schoolbook"/>
          <w:i/>
          <w:sz w:val="22"/>
          <w:szCs w:val="24"/>
        </w:rPr>
        <w:t xml:space="preserve">. Orizontul Bt se prezintă sub forma unui orizont format în </w:t>
      </w:r>
      <w:r w:rsidR="004C4D1B" w:rsidRPr="00DC7B07">
        <w:rPr>
          <w:rStyle w:val="Bodytext285pt"/>
          <w:rFonts w:eastAsia="Century Schoolbook"/>
          <w:i/>
          <w:sz w:val="22"/>
          <w:szCs w:val="24"/>
        </w:rPr>
        <w:t>benzi,</w:t>
      </w:r>
      <w:r w:rsidRPr="00DC7B07">
        <w:rPr>
          <w:rStyle w:val="Bodytext285pt"/>
          <w:rFonts w:eastAsia="Century Schoolbook"/>
          <w:i/>
          <w:sz w:val="22"/>
          <w:szCs w:val="24"/>
        </w:rPr>
        <w:t xml:space="preserve"> intercalaţii de benzi (lamele)</w:t>
      </w:r>
      <w:r w:rsidR="004C4D1B" w:rsidRPr="00DC7B07">
        <w:rPr>
          <w:rStyle w:val="Bodytext285pt"/>
          <w:rFonts w:eastAsia="Century Schoolbook"/>
          <w:i/>
          <w:sz w:val="22"/>
          <w:szCs w:val="24"/>
        </w:rPr>
        <w:t xml:space="preserve"> nisipoase cu benzi constituite din material fin. Grosimea însumată a lamelelor în intervalul 0 – 200 cm, să fie </w:t>
      </w:r>
      <m:oMath>
        <m:r>
          <w:rPr>
            <w:rStyle w:val="Bodytext285pt"/>
            <w:rFonts w:ascii="Cambria Math" w:eastAsia="Century Schoolbook" w:hAnsi="Cambria Math"/>
            <w:sz w:val="22"/>
            <w:szCs w:val="24"/>
          </w:rPr>
          <m:t>&gt;</m:t>
        </m:r>
      </m:oMath>
      <w:r w:rsidR="004C4D1B" w:rsidRPr="00DC7B07">
        <w:rPr>
          <w:rStyle w:val="Bodytext285pt"/>
          <w:rFonts w:eastAsia="Century Schoolbook"/>
          <w:i/>
          <w:sz w:val="22"/>
          <w:szCs w:val="24"/>
        </w:rPr>
        <w:t>15 cm.</w:t>
      </w:r>
    </w:p>
    <w:p w:rsidR="00937439" w:rsidRDefault="00937439" w:rsidP="00134920">
      <w:pPr>
        <w:spacing w:after="0" w:line="360" w:lineRule="auto"/>
        <w:ind w:firstLine="360"/>
        <w:jc w:val="both"/>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r w:rsidRPr="00ED4CE4">
        <w:rPr>
          <w:rFonts w:ascii="Times New Roman" w:hAnsi="Times New Roman" w:cs="Times New Roman"/>
          <w:b/>
          <w:bCs/>
          <w:sz w:val="24"/>
          <w:szCs w:val="24"/>
          <w:lang w:val="ro-RO"/>
        </w:rPr>
        <w:t xml:space="preserve"> </w:t>
      </w:r>
    </w:p>
    <w:p w:rsidR="00937439" w:rsidRPr="0088799F" w:rsidRDefault="00937439" w:rsidP="0088799F">
      <w:pPr>
        <w:spacing w:after="0" w:line="360" w:lineRule="auto"/>
        <w:jc w:val="center"/>
        <w:rPr>
          <w:rStyle w:val="Bodytext285pt"/>
          <w:rFonts w:eastAsiaTheme="minorEastAsia"/>
          <w:b/>
          <w:i/>
          <w:iCs/>
          <w:color w:val="auto"/>
          <w:sz w:val="24"/>
          <w:szCs w:val="24"/>
          <w:shd w:val="clear" w:color="auto" w:fill="auto"/>
          <w:lang w:eastAsia="en-US" w:bidi="lo-LA"/>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4C4D1B" w:rsidRDefault="004C4D1B" w:rsidP="006725A1">
      <w:pPr>
        <w:pStyle w:val="ListParagraph"/>
        <w:numPr>
          <w:ilvl w:val="0"/>
          <w:numId w:val="2"/>
        </w:numPr>
        <w:jc w:val="both"/>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Preluvosol litic – El.li</w:t>
      </w:r>
    </w:p>
    <w:p w:rsidR="004C4D1B" w:rsidRDefault="004C4D1B" w:rsidP="00AC7D74">
      <w:pPr>
        <w:spacing w:after="0" w:line="360" w:lineRule="auto"/>
        <w:ind w:firstLine="360"/>
        <w:jc w:val="both"/>
        <w:rPr>
          <w:rStyle w:val="Bodytext285pt"/>
          <w:rFonts w:eastAsia="Century Schoolbook"/>
          <w:i/>
          <w:sz w:val="24"/>
          <w:szCs w:val="24"/>
        </w:rPr>
      </w:pPr>
      <w:r w:rsidRPr="004C4D1B">
        <w:rPr>
          <w:rStyle w:val="Bodytext27pt"/>
          <w:rFonts w:eastAsia="Century Schoolbook"/>
          <w:bCs/>
          <w:i/>
          <w:sz w:val="24"/>
          <w:szCs w:val="24"/>
        </w:rPr>
        <w:t xml:space="preserve">Sunt  soluri cu orizont Ao şi orizont subiacent B argic, având culori cu valori şi crome peste 3,5 la materialul în stare umedă, începând din partea superioară a orizontului şi </w:t>
      </w:r>
      <w:r w:rsidRPr="004C4D1B">
        <w:rPr>
          <w:rFonts w:ascii="Times New Roman" w:eastAsiaTheme="minorEastAsia" w:hAnsi="Times New Roman" w:cs="Times New Roman"/>
          <w:i/>
          <w:iCs/>
          <w:sz w:val="24"/>
          <w:szCs w:val="24"/>
          <w:lang w:val="ro-RO"/>
        </w:rPr>
        <w:t xml:space="preserve">orizont R </w:t>
      </w:r>
      <w:r w:rsidRPr="00E20041">
        <w:rPr>
          <w:rStyle w:val="Bodytext285pt"/>
          <w:rFonts w:eastAsia="Century Schoolbook"/>
          <w:i/>
          <w:sz w:val="24"/>
          <w:szCs w:val="24"/>
        </w:rPr>
        <w:t>rocă compactă/continuă (Rn) sau rocă fisurată, inclusiv pietrişuri (Rp) începând în 25 – 50 cm.</w:t>
      </w:r>
    </w:p>
    <w:p w:rsidR="00937439" w:rsidRDefault="00937439" w:rsidP="00134920">
      <w:pPr>
        <w:spacing w:after="0" w:line="360" w:lineRule="auto"/>
        <w:ind w:firstLine="360"/>
        <w:jc w:val="both"/>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r w:rsidRPr="00ED4CE4">
        <w:rPr>
          <w:rFonts w:ascii="Times New Roman" w:hAnsi="Times New Roman" w:cs="Times New Roman"/>
          <w:b/>
          <w:bCs/>
          <w:sz w:val="24"/>
          <w:szCs w:val="24"/>
          <w:lang w:val="ro-RO"/>
        </w:rPr>
        <w:t xml:space="preserve"> </w:t>
      </w:r>
    </w:p>
    <w:p w:rsidR="00937439" w:rsidRPr="0088799F" w:rsidRDefault="00937439" w:rsidP="0088799F">
      <w:pPr>
        <w:spacing w:after="0" w:line="360" w:lineRule="auto"/>
        <w:jc w:val="center"/>
        <w:rPr>
          <w:rStyle w:val="Bodytext285pt"/>
          <w:rFonts w:eastAsiaTheme="minorEastAsia"/>
          <w:b/>
          <w:i/>
          <w:iCs/>
          <w:color w:val="auto"/>
          <w:sz w:val="24"/>
          <w:szCs w:val="24"/>
          <w:shd w:val="clear" w:color="auto" w:fill="auto"/>
          <w:lang w:eastAsia="en-US" w:bidi="lo-LA"/>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4C4D1B" w:rsidRPr="004C4D1B" w:rsidRDefault="004C4D1B" w:rsidP="006725A1">
      <w:pPr>
        <w:pStyle w:val="ListParagraph"/>
        <w:numPr>
          <w:ilvl w:val="0"/>
          <w:numId w:val="2"/>
        </w:numPr>
        <w:spacing w:after="0" w:line="360" w:lineRule="auto"/>
        <w:jc w:val="both"/>
        <w:rPr>
          <w:rFonts w:ascii="Times New Roman" w:eastAsiaTheme="minorEastAsia" w:hAnsi="Times New Roman" w:cs="Times New Roman"/>
          <w:b/>
          <w:i/>
          <w:sz w:val="24"/>
          <w:szCs w:val="24"/>
          <w:lang w:val="ro-RO"/>
        </w:rPr>
      </w:pPr>
      <w:r w:rsidRPr="004C4D1B">
        <w:rPr>
          <w:rFonts w:ascii="Times New Roman" w:eastAsiaTheme="minorEastAsia" w:hAnsi="Times New Roman" w:cs="Times New Roman"/>
          <w:b/>
          <w:i/>
          <w:sz w:val="24"/>
          <w:szCs w:val="24"/>
          <w:lang w:val="ro-RO"/>
        </w:rPr>
        <w:t>Preluvosol lutic – EL.lu</w:t>
      </w:r>
    </w:p>
    <w:p w:rsidR="004C4D1B" w:rsidRDefault="004C4D1B" w:rsidP="00AC7D74">
      <w:pPr>
        <w:spacing w:after="0" w:line="360" w:lineRule="auto"/>
        <w:ind w:firstLine="360"/>
        <w:jc w:val="both"/>
        <w:rPr>
          <w:rStyle w:val="Bodytext285pt"/>
          <w:rFonts w:eastAsia="Century Schoolbook"/>
          <w:i/>
          <w:sz w:val="24"/>
          <w:szCs w:val="24"/>
        </w:rPr>
      </w:pPr>
      <w:r w:rsidRPr="00DC7B07">
        <w:rPr>
          <w:rStyle w:val="Bodytext27pt"/>
          <w:rFonts w:eastAsia="Century Schoolbook"/>
          <w:bCs/>
          <w:i/>
          <w:sz w:val="24"/>
          <w:szCs w:val="24"/>
        </w:rPr>
        <w:t xml:space="preserve">Sunt  soluri cu orizont Ao şi orizont subiacent B argic, având culori cu valori şi crome peste 3,5 la materialul în stare umedă, începând din partea superioară a orizontului, prezentând </w:t>
      </w:r>
      <w:r w:rsidRPr="00DC7B07">
        <w:rPr>
          <w:rStyle w:val="Bodytext285pt"/>
          <w:rFonts w:eastAsia="Century Schoolbook"/>
          <w:i/>
          <w:sz w:val="24"/>
          <w:szCs w:val="24"/>
        </w:rPr>
        <w:t>textură mijlocie lutică cel puţin în primii 50 cm (lutoasă-nisipoasă-grosieră/-mijlocie/-fină/-extrafină, lutoasă-nisipoasă-argiloasă, lutoasă medie, lutoasă prăfoasă)</w:t>
      </w:r>
      <w:r w:rsidR="00937439">
        <w:rPr>
          <w:rStyle w:val="Bodytext285pt"/>
          <w:rFonts w:eastAsia="Century Schoolbook"/>
          <w:i/>
          <w:sz w:val="24"/>
          <w:szCs w:val="24"/>
        </w:rPr>
        <w:t>.</w:t>
      </w:r>
    </w:p>
    <w:p w:rsidR="00937439" w:rsidRDefault="00937439" w:rsidP="00134920">
      <w:pPr>
        <w:spacing w:after="0" w:line="360" w:lineRule="auto"/>
        <w:ind w:firstLine="360"/>
        <w:jc w:val="both"/>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r w:rsidRPr="00ED4CE4">
        <w:rPr>
          <w:rFonts w:ascii="Times New Roman" w:hAnsi="Times New Roman" w:cs="Times New Roman"/>
          <w:b/>
          <w:bCs/>
          <w:sz w:val="24"/>
          <w:szCs w:val="24"/>
          <w:lang w:val="ro-RO"/>
        </w:rPr>
        <w:t xml:space="preserve"> </w:t>
      </w:r>
    </w:p>
    <w:p w:rsidR="00937439" w:rsidRPr="006F2C84" w:rsidRDefault="00937439" w:rsidP="0088799F">
      <w:pPr>
        <w:spacing w:after="0" w:line="360" w:lineRule="auto"/>
        <w:jc w:val="center"/>
        <w:rPr>
          <w:rStyle w:val="Bodytext285pt"/>
          <w:rFonts w:eastAsiaTheme="minorEastAsia"/>
          <w:b/>
          <w:i/>
          <w:iCs/>
          <w:color w:val="auto"/>
          <w:sz w:val="24"/>
          <w:szCs w:val="24"/>
          <w:shd w:val="clear" w:color="auto" w:fill="auto"/>
          <w:lang w:eastAsia="en-US" w:bidi="lo-LA"/>
        </w:rPr>
      </w:pPr>
      <w:r w:rsidRPr="006F2C84">
        <w:rPr>
          <w:rFonts w:ascii="Times New Roman" w:eastAsiaTheme="minorEastAsia" w:hAnsi="Times New Roman" w:cs="Times New Roman"/>
          <w:b/>
          <w:i/>
          <w:iCs/>
          <w:sz w:val="24"/>
          <w:szCs w:val="24"/>
          <w:lang w:val="ro-RO"/>
        </w:rPr>
        <w:lastRenderedPageBreak/>
        <w:t xml:space="preserve">Ao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C</w:t>
      </w:r>
    </w:p>
    <w:p w:rsidR="004C4D1B" w:rsidRPr="006F2C84" w:rsidRDefault="004C4D1B" w:rsidP="006F2C84">
      <w:pPr>
        <w:pStyle w:val="ListParagraph"/>
        <w:numPr>
          <w:ilvl w:val="0"/>
          <w:numId w:val="2"/>
        </w:numPr>
        <w:spacing w:after="0" w:line="360" w:lineRule="auto"/>
        <w:rPr>
          <w:rStyle w:val="Bodytext285pt"/>
          <w:rFonts w:eastAsiaTheme="minorEastAsia"/>
          <w:b/>
          <w:i/>
          <w:color w:val="auto"/>
          <w:sz w:val="24"/>
          <w:szCs w:val="24"/>
          <w:shd w:val="clear" w:color="auto" w:fill="auto"/>
          <w:lang w:eastAsia="en-US" w:bidi="lo-LA"/>
        </w:rPr>
      </w:pPr>
      <w:r w:rsidRPr="006F2C84">
        <w:rPr>
          <w:rStyle w:val="Bodytext285pt"/>
          <w:rFonts w:eastAsia="Century Schoolbook"/>
          <w:b/>
          <w:i/>
          <w:sz w:val="24"/>
          <w:szCs w:val="24"/>
        </w:rPr>
        <w:t>Preluvosol molic – EL.mo</w:t>
      </w:r>
    </w:p>
    <w:p w:rsidR="00073ABE" w:rsidRDefault="004C4D1B" w:rsidP="00134920">
      <w:pPr>
        <w:spacing w:after="0" w:line="360" w:lineRule="auto"/>
        <w:ind w:firstLine="360"/>
        <w:jc w:val="both"/>
        <w:rPr>
          <w:rStyle w:val="Bodytext285pt"/>
          <w:rFonts w:eastAsia="Century Schoolbook"/>
          <w:i/>
          <w:sz w:val="24"/>
          <w:szCs w:val="24"/>
        </w:rPr>
      </w:pPr>
      <w:r w:rsidRPr="00DC7B07">
        <w:rPr>
          <w:rStyle w:val="Bodytext27pt"/>
          <w:rFonts w:eastAsia="Century Schoolbook"/>
          <w:bCs/>
          <w:i/>
          <w:sz w:val="24"/>
          <w:szCs w:val="24"/>
        </w:rPr>
        <w:t xml:space="preserve">Sunt  soluri cu </w:t>
      </w:r>
      <w:r w:rsidRPr="00DC7B07">
        <w:rPr>
          <w:rStyle w:val="Bodytext27pt"/>
          <w:rFonts w:eastAsia="Century Schoolbook"/>
          <w:b/>
          <w:bCs/>
          <w:i/>
          <w:sz w:val="24"/>
          <w:szCs w:val="24"/>
        </w:rPr>
        <w:t>orizont Am</w:t>
      </w:r>
      <w:r w:rsidRPr="00DC7B07">
        <w:rPr>
          <w:rStyle w:val="Bodytext27pt"/>
          <w:rFonts w:eastAsia="Century Schoolbook"/>
          <w:bCs/>
          <w:i/>
          <w:sz w:val="24"/>
          <w:szCs w:val="24"/>
        </w:rPr>
        <w:t xml:space="preserve"> şi orizont subiacent B argic, având culori cu valori şi crome peste 3,5 la materialul în stare umedă, începând din partea superioară a orizontului (mai puţin culori în nuanţe de 7,5YR şi </w:t>
      </w:r>
      <w:r w:rsidRPr="00DC7B07">
        <w:rPr>
          <w:rStyle w:val="Bodytext285pt"/>
          <w:rFonts w:eastAsia="Century Schoolbook"/>
          <w:i/>
          <w:sz w:val="24"/>
          <w:szCs w:val="24"/>
        </w:rPr>
        <w:t xml:space="preserve">în nuanţe </w:t>
      </w:r>
      <w:r w:rsidRPr="00DC7B07">
        <w:rPr>
          <w:rStyle w:val="Bodytext285pt"/>
          <w:rFonts w:eastAsia="Century Schoolbook"/>
          <w:i/>
          <w:sz w:val="24"/>
          <w:szCs w:val="24"/>
          <w:lang w:val="es-ES" w:eastAsia="es-ES" w:bidi="es-ES"/>
        </w:rPr>
        <w:t xml:space="preserve">de </w:t>
      </w:r>
      <w:r w:rsidRPr="00DC7B07">
        <w:rPr>
          <w:rStyle w:val="Bodytext285pt"/>
          <w:rFonts w:eastAsia="Century Schoolbook"/>
          <w:i/>
          <w:sz w:val="24"/>
          <w:szCs w:val="24"/>
        </w:rPr>
        <w:t>5YR şi mai roşii, caracteristice subtipului roşcat şi subtipului rodic).</w:t>
      </w:r>
    </w:p>
    <w:p w:rsidR="00937439" w:rsidRDefault="00937439" w:rsidP="00134920">
      <w:pPr>
        <w:spacing w:after="0" w:line="360" w:lineRule="auto"/>
        <w:ind w:firstLine="360"/>
        <w:jc w:val="both"/>
        <w:rPr>
          <w:rFonts w:ascii="Times New Roman" w:hAnsi="Times New Roman" w:cs="Times New Roman"/>
          <w:b/>
          <w:bCs/>
          <w:sz w:val="24"/>
          <w:szCs w:val="24"/>
          <w:lang w:val="ro-RO"/>
        </w:rPr>
      </w:pPr>
      <w:r w:rsidRPr="00937439">
        <w:rPr>
          <w:rFonts w:ascii="Times New Roman" w:eastAsiaTheme="minorEastAsia" w:hAnsi="Times New Roman" w:cs="Times New Roman"/>
          <w:i/>
          <w:iCs/>
          <w:sz w:val="24"/>
          <w:szCs w:val="24"/>
          <w:lang w:val="ro-RO"/>
        </w:rPr>
        <w:t xml:space="preserve"> </w:t>
      </w:r>
      <w:r w:rsidRPr="001E0DCE">
        <w:rPr>
          <w:rFonts w:ascii="Times New Roman" w:eastAsiaTheme="minorEastAsia" w:hAnsi="Times New Roman" w:cs="Times New Roman"/>
          <w:i/>
          <w:iCs/>
          <w:sz w:val="24"/>
          <w:szCs w:val="24"/>
          <w:lang w:val="ro-RO"/>
        </w:rPr>
        <w:t>Succesiune de orizonturi:</w:t>
      </w:r>
      <w:r w:rsidRPr="00ED4CE4">
        <w:rPr>
          <w:rFonts w:ascii="Times New Roman" w:hAnsi="Times New Roman" w:cs="Times New Roman"/>
          <w:b/>
          <w:bCs/>
          <w:sz w:val="24"/>
          <w:szCs w:val="24"/>
          <w:lang w:val="ro-RO"/>
        </w:rPr>
        <w:t xml:space="preserve"> </w:t>
      </w:r>
    </w:p>
    <w:p w:rsidR="004C4D1B" w:rsidRPr="006F2C84" w:rsidRDefault="00937439" w:rsidP="0088799F">
      <w:pPr>
        <w:spacing w:after="0" w:line="360" w:lineRule="auto"/>
        <w:jc w:val="center"/>
        <w:rPr>
          <w:rStyle w:val="Bodytext285pt"/>
          <w:rFonts w:eastAsiaTheme="minorEastAsia"/>
          <w:b/>
          <w:i/>
          <w:iCs/>
          <w:color w:val="auto"/>
          <w:sz w:val="24"/>
          <w:szCs w:val="24"/>
          <w:shd w:val="clear" w:color="auto" w:fill="auto"/>
          <w:lang w:eastAsia="en-US" w:bidi="lo-LA"/>
        </w:rPr>
      </w:pPr>
      <w:r w:rsidRPr="006F2C84">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C </w:t>
      </w:r>
      <w:r w:rsidR="002F0F1C">
        <w:rPr>
          <w:rFonts w:ascii="Times New Roman" w:eastAsiaTheme="minorEastAsia" w:hAnsi="Times New Roman" w:cs="Times New Roman"/>
          <w:b/>
          <w:i/>
          <w:iCs/>
          <w:sz w:val="24"/>
          <w:szCs w:val="24"/>
          <w:lang w:val="ro-RO"/>
        </w:rPr>
        <w:t>sau CCa</w:t>
      </w:r>
    </w:p>
    <w:p w:rsidR="00696F9E" w:rsidRPr="006F2C84" w:rsidRDefault="00696F9E" w:rsidP="006725A1">
      <w:pPr>
        <w:pStyle w:val="ListParagraph"/>
        <w:numPr>
          <w:ilvl w:val="0"/>
          <w:numId w:val="2"/>
        </w:numPr>
        <w:spacing w:after="0" w:line="360" w:lineRule="auto"/>
        <w:jc w:val="both"/>
        <w:rPr>
          <w:rStyle w:val="Bodytext285pt"/>
          <w:rFonts w:eastAsiaTheme="minorEastAsia"/>
          <w:b/>
          <w:i/>
          <w:color w:val="auto"/>
          <w:sz w:val="24"/>
          <w:szCs w:val="24"/>
          <w:shd w:val="clear" w:color="auto" w:fill="auto"/>
          <w:lang w:eastAsia="en-US" w:bidi="lo-LA"/>
        </w:rPr>
      </w:pPr>
      <w:r w:rsidRPr="006F2C84">
        <w:rPr>
          <w:rStyle w:val="Bodytext285pt"/>
          <w:rFonts w:eastAsia="Century Schoolbook"/>
          <w:b/>
          <w:i/>
          <w:sz w:val="24"/>
          <w:szCs w:val="24"/>
        </w:rPr>
        <w:t>Preluvosol molic batigleic – EL.mo.dg</w:t>
      </w:r>
    </w:p>
    <w:p w:rsidR="00DF2685" w:rsidRDefault="00DF2685" w:rsidP="00AC7D74">
      <w:pPr>
        <w:spacing w:after="0" w:line="360" w:lineRule="auto"/>
        <w:ind w:firstLine="360"/>
        <w:jc w:val="both"/>
        <w:rPr>
          <w:rStyle w:val="Bodytext285pt"/>
          <w:rFonts w:eastAsia="Century Schoolbook"/>
          <w:i/>
          <w:sz w:val="24"/>
          <w:szCs w:val="24"/>
        </w:rPr>
      </w:pPr>
      <w:r>
        <w:rPr>
          <w:rStyle w:val="Bodytext27pt"/>
          <w:rFonts w:eastAsia="Century Schoolbook"/>
          <w:bCs/>
          <w:i/>
          <w:sz w:val="24"/>
          <w:szCs w:val="24"/>
        </w:rPr>
        <w:t>S</w:t>
      </w:r>
      <w:r w:rsidRPr="00DF2685">
        <w:rPr>
          <w:rStyle w:val="Bodytext27pt"/>
          <w:rFonts w:eastAsia="Century Schoolbook"/>
          <w:bCs/>
          <w:i/>
          <w:sz w:val="24"/>
          <w:szCs w:val="24"/>
        </w:rPr>
        <w:t xml:space="preserve">oluri cu </w:t>
      </w:r>
      <w:r w:rsidRPr="00DF2685">
        <w:rPr>
          <w:rStyle w:val="Bodytext27pt"/>
          <w:rFonts w:eastAsia="Century Schoolbook"/>
          <w:b/>
          <w:bCs/>
          <w:i/>
          <w:sz w:val="24"/>
          <w:szCs w:val="24"/>
        </w:rPr>
        <w:t>orizont Am</w:t>
      </w:r>
      <w:r w:rsidRPr="00DF2685">
        <w:rPr>
          <w:rStyle w:val="Bodytext27pt"/>
          <w:rFonts w:eastAsia="Century Schoolbook"/>
          <w:bCs/>
          <w:i/>
          <w:sz w:val="24"/>
          <w:szCs w:val="24"/>
        </w:rPr>
        <w:t xml:space="preserve"> şi orizont subiacent B argic, având culori cu valori şi crome peste 3,5 la materialul în stare umedă, începând din partea superioară a orizontului (mai puţin culori în nuanţe de 7,5YR şi </w:t>
      </w:r>
      <w:r w:rsidRPr="00DF2685">
        <w:rPr>
          <w:rStyle w:val="Bodytext285pt"/>
          <w:rFonts w:eastAsia="Century Schoolbook"/>
          <w:i/>
          <w:sz w:val="24"/>
          <w:szCs w:val="24"/>
        </w:rPr>
        <w:t xml:space="preserve">în nuanţe </w:t>
      </w:r>
      <w:r w:rsidRPr="00DF2685">
        <w:rPr>
          <w:rStyle w:val="Bodytext285pt"/>
          <w:rFonts w:eastAsia="Century Schoolbook"/>
          <w:i/>
          <w:sz w:val="24"/>
          <w:szCs w:val="24"/>
          <w:lang w:val="es-ES" w:eastAsia="es-ES" w:bidi="es-ES"/>
        </w:rPr>
        <w:t xml:space="preserve">de </w:t>
      </w:r>
      <w:r w:rsidRPr="00DF2685">
        <w:rPr>
          <w:rStyle w:val="Bodytext285pt"/>
          <w:rFonts w:eastAsia="Century Schoolbook"/>
          <w:i/>
          <w:sz w:val="24"/>
          <w:szCs w:val="24"/>
        </w:rPr>
        <w:t>5YR şi mai roşii, caracteristice subtipului roşcat şi subtipului rodic</w:t>
      </w:r>
      <w:r>
        <w:rPr>
          <w:rStyle w:val="Bodytext285pt"/>
          <w:rFonts w:eastAsia="Century Schoolbook"/>
          <w:i/>
          <w:sz w:val="24"/>
          <w:szCs w:val="24"/>
        </w:rPr>
        <w:t xml:space="preserve">) </w:t>
      </w:r>
      <w:r w:rsidRPr="00DF2685">
        <w:rPr>
          <w:rStyle w:val="Bodytext285pt"/>
          <w:rFonts w:eastAsia="Century Schoolbook"/>
          <w:i/>
          <w:iCs/>
          <w:sz w:val="24"/>
          <w:szCs w:val="24"/>
        </w:rPr>
        <w:t xml:space="preserve">şi </w:t>
      </w:r>
      <w:r w:rsidRPr="00DF2685">
        <w:rPr>
          <w:rStyle w:val="Bodytext285pt"/>
          <w:rFonts w:eastAsia="Century Schoolbook"/>
          <w:i/>
          <w:sz w:val="24"/>
          <w:szCs w:val="24"/>
        </w:rPr>
        <w:t xml:space="preserve">orizont </w:t>
      </w:r>
      <w:r w:rsidRPr="00DF2685">
        <w:rPr>
          <w:rStyle w:val="Bodytext285pt"/>
          <w:rFonts w:eastAsia="Century Schoolbook"/>
          <w:b/>
          <w:bCs/>
          <w:i/>
          <w:sz w:val="24"/>
          <w:szCs w:val="24"/>
        </w:rPr>
        <w:t>Gr</w:t>
      </w:r>
      <w:r w:rsidRPr="00DF2685">
        <w:rPr>
          <w:rStyle w:val="Bodytext285pt"/>
          <w:rFonts w:eastAsia="Century Schoolbook"/>
          <w:i/>
          <w:sz w:val="24"/>
          <w:szCs w:val="24"/>
        </w:rPr>
        <w:t xml:space="preserve"> începând între 100 – 200 cm.</w:t>
      </w:r>
    </w:p>
    <w:p w:rsidR="00937439" w:rsidRDefault="00937439" w:rsidP="00134920">
      <w:pPr>
        <w:spacing w:after="0" w:line="360" w:lineRule="auto"/>
        <w:ind w:firstLine="360"/>
        <w:jc w:val="both"/>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r w:rsidRPr="00ED4CE4">
        <w:rPr>
          <w:rFonts w:ascii="Times New Roman" w:hAnsi="Times New Roman" w:cs="Times New Roman"/>
          <w:b/>
          <w:bCs/>
          <w:sz w:val="24"/>
          <w:szCs w:val="24"/>
          <w:lang w:val="ro-RO"/>
        </w:rPr>
        <w:t xml:space="preserve"> </w:t>
      </w:r>
    </w:p>
    <w:p w:rsidR="00D12B79" w:rsidRDefault="00BC6BFF" w:rsidP="00D12B79">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Am</w:t>
      </w:r>
      <w:r w:rsidR="00D12B79">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00D12B79">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00D12B79">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00D12B79">
        <w:rPr>
          <w:rFonts w:ascii="Times New Roman" w:eastAsiaTheme="minorEastAsia" w:hAnsi="Times New Roman" w:cs="Times New Roman"/>
          <w:b/>
          <w:i/>
          <w:iCs/>
          <w:sz w:val="24"/>
          <w:szCs w:val="24"/>
          <w:lang w:val="ro-RO"/>
        </w:rPr>
        <w:t xml:space="preserve"> CGox</w:t>
      </w:r>
    </w:p>
    <w:p w:rsidR="00D12B79" w:rsidRDefault="00BC6BFF" w:rsidP="00D12B79">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Am</w:t>
      </w:r>
      <w:r w:rsidR="00D12B79">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00D12B79">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00D12B79">
        <w:rPr>
          <w:rFonts w:ascii="Times New Roman" w:eastAsiaTheme="minorEastAsia" w:hAnsi="Times New Roman" w:cs="Times New Roman"/>
          <w:b/>
          <w:i/>
          <w:iCs/>
          <w:sz w:val="24"/>
          <w:szCs w:val="24"/>
          <w:lang w:val="ro-RO"/>
        </w:rPr>
        <w:t xml:space="preserve"> BtG </w:t>
      </w:r>
      <m:oMath>
        <m:r>
          <m:rPr>
            <m:sty m:val="bi"/>
          </m:rPr>
          <w:rPr>
            <w:rFonts w:ascii="Cambria Math" w:eastAsiaTheme="minorEastAsia" w:hAnsi="Cambria Math" w:cs="Times New Roman"/>
            <w:sz w:val="24"/>
            <w:szCs w:val="24"/>
            <w:lang w:val="ro-RO"/>
          </w:rPr>
          <m:t>→</m:t>
        </m:r>
      </m:oMath>
      <w:r w:rsidR="00D12B79">
        <w:rPr>
          <w:rFonts w:ascii="Times New Roman" w:eastAsiaTheme="minorEastAsia" w:hAnsi="Times New Roman" w:cs="Times New Roman"/>
          <w:b/>
          <w:i/>
          <w:iCs/>
          <w:sz w:val="24"/>
          <w:szCs w:val="24"/>
          <w:lang w:val="ro-RO"/>
        </w:rPr>
        <w:t xml:space="preserve"> CGr</w:t>
      </w:r>
    </w:p>
    <w:p w:rsidR="00D12B79" w:rsidRPr="006F2C84" w:rsidRDefault="00BC6BFF" w:rsidP="006F2C84">
      <w:pPr>
        <w:spacing w:after="0" w:line="360" w:lineRule="auto"/>
        <w:jc w:val="center"/>
        <w:rPr>
          <w:rStyle w:val="Bodytext285pt"/>
          <w:rFonts w:eastAsiaTheme="minorEastAsia"/>
          <w:b/>
          <w:i/>
          <w:iCs/>
          <w:color w:val="auto"/>
          <w:sz w:val="24"/>
          <w:szCs w:val="24"/>
          <w:shd w:val="clear" w:color="auto" w:fill="auto"/>
          <w:lang w:eastAsia="en-US" w:bidi="lo-LA"/>
        </w:rPr>
      </w:pPr>
      <w:r w:rsidRPr="006F2C84">
        <w:rPr>
          <w:rFonts w:ascii="Times New Roman" w:eastAsiaTheme="minorEastAsia" w:hAnsi="Times New Roman" w:cs="Times New Roman"/>
          <w:b/>
          <w:i/>
          <w:iCs/>
          <w:sz w:val="24"/>
          <w:szCs w:val="24"/>
          <w:lang w:val="ro-RO"/>
        </w:rPr>
        <w:t>Am</w:t>
      </w:r>
      <w:r w:rsidR="00D12B79" w:rsidRPr="006F2C84">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00D12B79" w:rsidRPr="006F2C84">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00D12B79" w:rsidRPr="006F2C84">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00D12B79" w:rsidRPr="006F2C84">
        <w:rPr>
          <w:rFonts w:ascii="Times New Roman" w:eastAsiaTheme="minorEastAsia" w:hAnsi="Times New Roman" w:cs="Times New Roman"/>
          <w:b/>
          <w:i/>
          <w:iCs/>
          <w:sz w:val="24"/>
          <w:szCs w:val="24"/>
          <w:lang w:val="ro-RO"/>
        </w:rPr>
        <w:t xml:space="preserve"> CGo</w:t>
      </w:r>
      <m:oMath>
        <m:r>
          <m:rPr>
            <m:sty m:val="bi"/>
          </m:rPr>
          <w:rPr>
            <w:rFonts w:ascii="Cambria Math" w:eastAsiaTheme="minorEastAsia" w:hAnsi="Cambria Math" w:cs="Times New Roman"/>
            <w:sz w:val="24"/>
            <w:szCs w:val="24"/>
            <w:lang w:val="ro-RO"/>
          </w:rPr>
          <m:t>x →</m:t>
        </m:r>
      </m:oMath>
      <w:r w:rsidR="00D12B79" w:rsidRPr="006F2C84">
        <w:rPr>
          <w:rFonts w:ascii="Times New Roman" w:eastAsiaTheme="minorEastAsia" w:hAnsi="Times New Roman" w:cs="Times New Roman"/>
          <w:b/>
          <w:i/>
          <w:iCs/>
          <w:sz w:val="24"/>
          <w:szCs w:val="24"/>
          <w:lang w:val="ro-RO"/>
        </w:rPr>
        <w:t xml:space="preserve"> CGr</w:t>
      </w:r>
    </w:p>
    <w:p w:rsidR="00DF2685" w:rsidRPr="006F2C84" w:rsidRDefault="00696F9E" w:rsidP="006725A1">
      <w:pPr>
        <w:pStyle w:val="ListParagraph"/>
        <w:numPr>
          <w:ilvl w:val="0"/>
          <w:numId w:val="2"/>
        </w:numPr>
        <w:spacing w:after="0" w:line="360" w:lineRule="auto"/>
        <w:jc w:val="both"/>
        <w:rPr>
          <w:rStyle w:val="Bodytext27pt"/>
          <w:rFonts w:eastAsiaTheme="minorEastAsia"/>
          <w:b/>
          <w:i/>
          <w:color w:val="auto"/>
          <w:sz w:val="24"/>
          <w:szCs w:val="24"/>
          <w:shd w:val="clear" w:color="auto" w:fill="auto"/>
          <w:lang w:eastAsia="en-US" w:bidi="lo-LA"/>
        </w:rPr>
      </w:pPr>
      <w:r w:rsidRPr="006F2C84">
        <w:rPr>
          <w:rStyle w:val="Bodytext285pt"/>
          <w:rFonts w:eastAsia="Century Schoolbook"/>
          <w:b/>
          <w:i/>
          <w:sz w:val="24"/>
          <w:szCs w:val="24"/>
        </w:rPr>
        <w:t>Preluvosol molic rendzinic  – EL.mo.rz</w:t>
      </w:r>
      <w:r w:rsidR="00DF2685" w:rsidRPr="006F2C84">
        <w:rPr>
          <w:rStyle w:val="Bodytext27pt"/>
          <w:rFonts w:eastAsia="Century Schoolbook"/>
          <w:bCs/>
          <w:i/>
          <w:sz w:val="24"/>
          <w:szCs w:val="24"/>
        </w:rPr>
        <w:t xml:space="preserve"> </w:t>
      </w:r>
    </w:p>
    <w:p w:rsidR="00696F9E" w:rsidRDefault="00DF2685" w:rsidP="00AC7D74">
      <w:pPr>
        <w:spacing w:after="0" w:line="360" w:lineRule="auto"/>
        <w:ind w:firstLine="360"/>
        <w:jc w:val="both"/>
        <w:rPr>
          <w:rStyle w:val="Bodytext285pt"/>
          <w:rFonts w:eastAsia="Century Schoolbook"/>
          <w:i/>
          <w:sz w:val="24"/>
          <w:szCs w:val="24"/>
        </w:rPr>
      </w:pPr>
      <w:r w:rsidRPr="00DF2685">
        <w:rPr>
          <w:rStyle w:val="Bodytext27pt"/>
          <w:rFonts w:eastAsia="Century Schoolbook"/>
          <w:bCs/>
          <w:i/>
          <w:sz w:val="24"/>
          <w:szCs w:val="24"/>
        </w:rPr>
        <w:t xml:space="preserve">Soluri cu </w:t>
      </w:r>
      <w:r w:rsidRPr="00DF2685">
        <w:rPr>
          <w:rStyle w:val="Bodytext27pt"/>
          <w:rFonts w:eastAsia="Century Schoolbook"/>
          <w:b/>
          <w:bCs/>
          <w:i/>
          <w:sz w:val="24"/>
          <w:szCs w:val="24"/>
        </w:rPr>
        <w:t>orizont Am</w:t>
      </w:r>
      <w:r w:rsidRPr="00DF2685">
        <w:rPr>
          <w:rStyle w:val="Bodytext27pt"/>
          <w:rFonts w:eastAsia="Century Schoolbook"/>
          <w:bCs/>
          <w:i/>
          <w:sz w:val="24"/>
          <w:szCs w:val="24"/>
        </w:rPr>
        <w:t xml:space="preserve"> şi orizont subiacent B argic, având culori cu valori şi crome peste 3,5 la materialul în stare umedă, începând din partea superioară a orizontului (mai puţin culori în nuanţe de 7,5YR şi </w:t>
      </w:r>
      <w:r w:rsidRPr="00DF2685">
        <w:rPr>
          <w:rStyle w:val="Bodytext285pt"/>
          <w:rFonts w:eastAsia="Century Schoolbook"/>
          <w:i/>
          <w:sz w:val="24"/>
          <w:szCs w:val="24"/>
        </w:rPr>
        <w:t xml:space="preserve">în nuanţe </w:t>
      </w:r>
      <w:r w:rsidRPr="00DF2685">
        <w:rPr>
          <w:rStyle w:val="Bodytext285pt"/>
          <w:rFonts w:eastAsia="Century Schoolbook"/>
          <w:i/>
          <w:sz w:val="24"/>
          <w:szCs w:val="24"/>
          <w:lang w:val="es-ES" w:eastAsia="es-ES" w:bidi="es-ES"/>
        </w:rPr>
        <w:t xml:space="preserve">de </w:t>
      </w:r>
      <w:r w:rsidRPr="00DF2685">
        <w:rPr>
          <w:rStyle w:val="Bodytext285pt"/>
          <w:rFonts w:eastAsia="Century Schoolbook"/>
          <w:i/>
          <w:sz w:val="24"/>
          <w:szCs w:val="24"/>
        </w:rPr>
        <w:t>5YR şi mai roşii, caracteristice subtipului roşcat şi subtipului rodic)</w:t>
      </w:r>
      <w:r>
        <w:rPr>
          <w:rStyle w:val="Bodytext285pt"/>
          <w:rFonts w:eastAsia="Century Schoolbook"/>
          <w:i/>
          <w:sz w:val="24"/>
          <w:szCs w:val="24"/>
        </w:rPr>
        <w:t>,</w:t>
      </w:r>
      <w:r w:rsidRPr="00DF2685">
        <w:rPr>
          <w:rFonts w:eastAsia="Century Schoolbook"/>
          <w:i/>
          <w:sz w:val="24"/>
          <w:szCs w:val="24"/>
        </w:rPr>
        <w:t xml:space="preserve"> </w:t>
      </w:r>
      <w:r w:rsidRPr="00E20041">
        <w:rPr>
          <w:rStyle w:val="Bodytext285pt"/>
          <w:rFonts w:eastAsia="Century Schoolbook"/>
          <w:i/>
          <w:sz w:val="24"/>
          <w:szCs w:val="24"/>
        </w:rPr>
        <w:t>format</w:t>
      </w:r>
      <w:r>
        <w:rPr>
          <w:rStyle w:val="Bodytext285pt"/>
          <w:rFonts w:eastAsia="Century Schoolbook"/>
          <w:i/>
          <w:sz w:val="24"/>
          <w:szCs w:val="24"/>
        </w:rPr>
        <w:t>e</w:t>
      </w:r>
      <w:r w:rsidRPr="00E20041">
        <w:rPr>
          <w:rStyle w:val="Bodytext285pt"/>
          <w:rFonts w:eastAsia="Century Schoolbook"/>
          <w:i/>
          <w:sz w:val="24"/>
          <w:szCs w:val="24"/>
        </w:rPr>
        <w:t xml:space="preserve"> pe substraturi calcaroase (roci sau materiale scheletice – sk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50%), cu carbonaţi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40% (MK), care apar în 25 – 75 cm.</w:t>
      </w:r>
    </w:p>
    <w:p w:rsidR="00937439" w:rsidRDefault="00937439" w:rsidP="00134920">
      <w:pPr>
        <w:spacing w:after="0" w:line="360" w:lineRule="auto"/>
        <w:ind w:firstLine="360"/>
        <w:jc w:val="both"/>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r w:rsidRPr="00ED4CE4">
        <w:rPr>
          <w:rFonts w:ascii="Times New Roman" w:hAnsi="Times New Roman" w:cs="Times New Roman"/>
          <w:b/>
          <w:bCs/>
          <w:sz w:val="24"/>
          <w:szCs w:val="24"/>
          <w:lang w:val="ro-RO"/>
        </w:rPr>
        <w:t xml:space="preserve"> </w:t>
      </w:r>
    </w:p>
    <w:p w:rsidR="00937439" w:rsidRPr="006F2C84" w:rsidRDefault="00937439" w:rsidP="0088799F">
      <w:pPr>
        <w:spacing w:after="0" w:line="360" w:lineRule="auto"/>
        <w:jc w:val="center"/>
        <w:rPr>
          <w:rStyle w:val="Bodytext285pt"/>
          <w:rFonts w:eastAsiaTheme="minorEastAsia"/>
          <w:b/>
          <w:i/>
          <w:iCs/>
          <w:color w:val="auto"/>
          <w:sz w:val="24"/>
          <w:szCs w:val="24"/>
          <w:shd w:val="clear" w:color="auto" w:fill="auto"/>
          <w:lang w:eastAsia="en-US" w:bidi="lo-LA"/>
        </w:rPr>
      </w:pPr>
      <w:r w:rsidRPr="006F2C84">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R</w:t>
      </w:r>
      <w:r w:rsidR="00A5030E" w:rsidRPr="006F2C84">
        <w:rPr>
          <w:rFonts w:ascii="Times New Roman" w:eastAsiaTheme="minorEastAsia" w:hAnsi="Times New Roman" w:cs="Times New Roman"/>
          <w:b/>
          <w:i/>
          <w:iCs/>
          <w:sz w:val="24"/>
          <w:szCs w:val="24"/>
          <w:lang w:val="ro-RO"/>
        </w:rPr>
        <w:t>rz</w:t>
      </w:r>
    </w:p>
    <w:p w:rsidR="00696F9E" w:rsidRPr="006F2C84" w:rsidRDefault="00696F9E" w:rsidP="006725A1">
      <w:pPr>
        <w:pStyle w:val="ListParagraph"/>
        <w:numPr>
          <w:ilvl w:val="0"/>
          <w:numId w:val="2"/>
        </w:numPr>
        <w:spacing w:after="0" w:line="360" w:lineRule="auto"/>
        <w:jc w:val="both"/>
        <w:rPr>
          <w:rStyle w:val="Bodytext285pt"/>
          <w:rFonts w:eastAsiaTheme="minorEastAsia"/>
          <w:b/>
          <w:i/>
          <w:color w:val="auto"/>
          <w:sz w:val="24"/>
          <w:szCs w:val="24"/>
          <w:shd w:val="clear" w:color="auto" w:fill="auto"/>
          <w:lang w:eastAsia="en-US" w:bidi="lo-LA"/>
        </w:rPr>
      </w:pPr>
      <w:r w:rsidRPr="006F2C84">
        <w:rPr>
          <w:rStyle w:val="Bodytext285pt"/>
          <w:rFonts w:eastAsia="Century Schoolbook"/>
          <w:b/>
          <w:i/>
          <w:sz w:val="24"/>
          <w:szCs w:val="24"/>
        </w:rPr>
        <w:t>Preluvosol molic pararendzinic – EL.mo.pa</w:t>
      </w:r>
    </w:p>
    <w:p w:rsidR="00DF2685" w:rsidRDefault="00DF2685" w:rsidP="00AC7D74">
      <w:pPr>
        <w:spacing w:after="0" w:line="360" w:lineRule="auto"/>
        <w:ind w:firstLine="360"/>
        <w:jc w:val="both"/>
        <w:rPr>
          <w:rStyle w:val="Bodytext285pt"/>
          <w:rFonts w:eastAsia="Century Schoolbook"/>
          <w:i/>
          <w:sz w:val="24"/>
          <w:szCs w:val="24"/>
        </w:rPr>
      </w:pPr>
      <w:r w:rsidRPr="00DF2685">
        <w:rPr>
          <w:rStyle w:val="Bodytext27pt"/>
          <w:rFonts w:eastAsia="Century Schoolbook"/>
          <w:bCs/>
          <w:i/>
          <w:sz w:val="24"/>
          <w:szCs w:val="24"/>
        </w:rPr>
        <w:lastRenderedPageBreak/>
        <w:t xml:space="preserve">Soluri cu </w:t>
      </w:r>
      <w:r w:rsidRPr="00DF2685">
        <w:rPr>
          <w:rStyle w:val="Bodytext27pt"/>
          <w:rFonts w:eastAsia="Century Schoolbook"/>
          <w:b/>
          <w:bCs/>
          <w:i/>
          <w:sz w:val="24"/>
          <w:szCs w:val="24"/>
        </w:rPr>
        <w:t>orizont Am</w:t>
      </w:r>
      <w:r w:rsidRPr="00DF2685">
        <w:rPr>
          <w:rStyle w:val="Bodytext27pt"/>
          <w:rFonts w:eastAsia="Century Schoolbook"/>
          <w:bCs/>
          <w:i/>
          <w:sz w:val="24"/>
          <w:szCs w:val="24"/>
        </w:rPr>
        <w:t xml:space="preserve"> şi orizont subiacent B argic, având culori cu valori şi crome peste 3,5 la materialul în stare umedă, începând din partea superioară a orizontului (mai puţin culori în nuanţe de 7,5YR şi </w:t>
      </w:r>
      <w:r w:rsidRPr="00DF2685">
        <w:rPr>
          <w:rStyle w:val="Bodytext285pt"/>
          <w:rFonts w:eastAsia="Century Schoolbook"/>
          <w:i/>
          <w:sz w:val="24"/>
          <w:szCs w:val="24"/>
        </w:rPr>
        <w:t xml:space="preserve">în nuanţe </w:t>
      </w:r>
      <w:r w:rsidRPr="00DF2685">
        <w:rPr>
          <w:rStyle w:val="Bodytext285pt"/>
          <w:rFonts w:eastAsia="Century Schoolbook"/>
          <w:i/>
          <w:sz w:val="24"/>
          <w:szCs w:val="24"/>
          <w:lang w:val="es-ES" w:eastAsia="es-ES" w:bidi="es-ES"/>
        </w:rPr>
        <w:t xml:space="preserve">de </w:t>
      </w:r>
      <w:r w:rsidRPr="00DF2685">
        <w:rPr>
          <w:rStyle w:val="Bodytext285pt"/>
          <w:rFonts w:eastAsia="Century Schoolbook"/>
          <w:i/>
          <w:sz w:val="24"/>
          <w:szCs w:val="24"/>
        </w:rPr>
        <w:t>5YR şi mai roşii, caracteristice subtipului roşcat şi subtipului rodic)</w:t>
      </w:r>
      <w:r>
        <w:rPr>
          <w:rStyle w:val="Bodytext285pt"/>
          <w:rFonts w:eastAsia="Century Schoolbook"/>
          <w:i/>
          <w:sz w:val="24"/>
          <w:szCs w:val="24"/>
        </w:rPr>
        <w:t>,</w:t>
      </w:r>
      <w:r w:rsidRPr="00DF2685">
        <w:rPr>
          <w:rFonts w:eastAsia="Century Schoolbook"/>
          <w:i/>
          <w:sz w:val="24"/>
          <w:szCs w:val="24"/>
        </w:rPr>
        <w:t xml:space="preserve"> </w:t>
      </w:r>
      <w:r w:rsidRPr="00E20041">
        <w:rPr>
          <w:rStyle w:val="Bodytext285pt"/>
          <w:rFonts w:eastAsia="Century Schoolbook"/>
          <w:i/>
          <w:sz w:val="24"/>
          <w:szCs w:val="24"/>
        </w:rPr>
        <w:t>format</w:t>
      </w:r>
      <w:r w:rsidR="00DC7B07">
        <w:rPr>
          <w:rStyle w:val="Bodytext285pt"/>
          <w:rFonts w:eastAsia="Century Schoolbook"/>
          <w:i/>
          <w:sz w:val="24"/>
          <w:szCs w:val="24"/>
        </w:rPr>
        <w:t>e</w:t>
      </w:r>
      <w:r w:rsidRPr="00E20041">
        <w:rPr>
          <w:rStyle w:val="Bodytext285pt"/>
          <w:rFonts w:eastAsia="Century Schoolbook"/>
          <w:i/>
          <w:sz w:val="24"/>
          <w:szCs w:val="24"/>
        </w:rPr>
        <w:t xml:space="preserve"> pe material</w:t>
      </w:r>
      <w:r w:rsidR="00DC7B07">
        <w:rPr>
          <w:rStyle w:val="Bodytext285pt"/>
          <w:rFonts w:eastAsia="Century Schoolbook"/>
          <w:i/>
          <w:sz w:val="24"/>
          <w:szCs w:val="24"/>
        </w:rPr>
        <w:t>e</w:t>
      </w:r>
      <w:r w:rsidRPr="00E20041">
        <w:rPr>
          <w:rStyle w:val="Bodytext285pt"/>
          <w:rFonts w:eastAsia="Century Schoolbook"/>
          <w:i/>
          <w:sz w:val="24"/>
          <w:szCs w:val="24"/>
        </w:rPr>
        <w:t xml:space="preserve"> parental</w:t>
      </w:r>
      <w:r w:rsidR="00DC7B07">
        <w:rPr>
          <w:rStyle w:val="Bodytext285pt"/>
          <w:rFonts w:eastAsia="Century Schoolbook"/>
          <w:i/>
          <w:sz w:val="24"/>
          <w:szCs w:val="24"/>
        </w:rPr>
        <w:t>e</w:t>
      </w:r>
      <w:r w:rsidRPr="00E20041">
        <w:rPr>
          <w:rStyle w:val="Bodytext285pt"/>
          <w:rFonts w:eastAsia="Century Schoolbook"/>
          <w:i/>
          <w:sz w:val="24"/>
          <w:szCs w:val="24"/>
        </w:rPr>
        <w:t xml:space="preserve"> marnic</w:t>
      </w:r>
      <w:r w:rsidR="00DC7B07">
        <w:rPr>
          <w:rStyle w:val="Bodytext285pt"/>
          <w:rFonts w:eastAsia="Century Schoolbook"/>
          <w:i/>
          <w:sz w:val="24"/>
          <w:szCs w:val="24"/>
        </w:rPr>
        <w:t>e</w:t>
      </w:r>
      <w:r w:rsidRPr="00E20041">
        <w:rPr>
          <w:rStyle w:val="Bodytext285pt"/>
          <w:rFonts w:eastAsia="Century Schoolbook"/>
          <w:i/>
          <w:sz w:val="24"/>
          <w:szCs w:val="24"/>
        </w:rPr>
        <w:t xml:space="preserve"> (argilă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00DC7B07">
        <w:rPr>
          <w:rStyle w:val="Bodytext285pt"/>
          <w:rFonts w:eastAsia="Century Schoolbook"/>
          <w:i/>
          <w:sz w:val="24"/>
          <w:szCs w:val="24"/>
        </w:rPr>
        <w:t>40%),</w:t>
      </w:r>
      <w:r w:rsidRPr="00E20041">
        <w:rPr>
          <w:rStyle w:val="Bodytext285pt"/>
          <w:rFonts w:eastAsia="Century Schoolbook"/>
          <w:i/>
          <w:sz w:val="24"/>
          <w:szCs w:val="24"/>
        </w:rPr>
        <w:t xml:space="preserve"> material</w:t>
      </w:r>
      <w:r w:rsidR="00DC7B07">
        <w:rPr>
          <w:rStyle w:val="Bodytext285pt"/>
          <w:rFonts w:eastAsia="Century Schoolbook"/>
          <w:i/>
          <w:sz w:val="24"/>
          <w:szCs w:val="24"/>
        </w:rPr>
        <w:t>e care apar</w:t>
      </w:r>
      <w:r w:rsidRPr="00E20041">
        <w:rPr>
          <w:rStyle w:val="Bodytext285pt"/>
          <w:rFonts w:eastAsia="Century Schoolbook"/>
          <w:i/>
          <w:sz w:val="24"/>
          <w:szCs w:val="24"/>
        </w:rPr>
        <w:t xml:space="preserve"> în primii 75 cm ai profilului</w:t>
      </w:r>
      <w:r w:rsidR="009C241D">
        <w:rPr>
          <w:rStyle w:val="Bodytext285pt"/>
          <w:rFonts w:eastAsia="Century Schoolbook"/>
          <w:i/>
          <w:sz w:val="24"/>
          <w:szCs w:val="24"/>
        </w:rPr>
        <w:t>.</w:t>
      </w:r>
    </w:p>
    <w:p w:rsidR="00A5030E" w:rsidRPr="00073ABE" w:rsidRDefault="00A5030E" w:rsidP="00073ABE">
      <w:pPr>
        <w:spacing w:after="0" w:line="360" w:lineRule="auto"/>
        <w:ind w:firstLine="360"/>
        <w:jc w:val="both"/>
        <w:rPr>
          <w:rFonts w:ascii="Times New Roman" w:eastAsiaTheme="minorEastAsia" w:hAnsi="Times New Roman" w:cs="Times New Roman"/>
          <w:i/>
          <w:iCs/>
          <w:sz w:val="24"/>
          <w:szCs w:val="24"/>
          <w:lang w:val="ro-RO"/>
        </w:rPr>
      </w:pPr>
      <w:r w:rsidRPr="00073ABE">
        <w:rPr>
          <w:rFonts w:ascii="Times New Roman" w:eastAsiaTheme="minorEastAsia" w:hAnsi="Times New Roman" w:cs="Times New Roman"/>
          <w:i/>
          <w:iCs/>
          <w:sz w:val="24"/>
          <w:szCs w:val="24"/>
          <w:lang w:val="ro-RO"/>
        </w:rPr>
        <w:t>Succesiune de orizonturi:</w:t>
      </w:r>
    </w:p>
    <w:p w:rsidR="002A3816" w:rsidRPr="006F2C84" w:rsidRDefault="00A5030E" w:rsidP="00536637">
      <w:pPr>
        <w:spacing w:after="0" w:line="360" w:lineRule="auto"/>
        <w:jc w:val="center"/>
        <w:rPr>
          <w:rStyle w:val="Bodytext285pt"/>
          <w:rFonts w:eastAsiaTheme="minorEastAsia"/>
          <w:b/>
          <w:i/>
          <w:iCs/>
          <w:color w:val="auto"/>
          <w:sz w:val="24"/>
          <w:szCs w:val="24"/>
          <w:shd w:val="clear" w:color="auto" w:fill="auto"/>
          <w:lang w:eastAsia="en-US" w:bidi="lo-LA"/>
        </w:rPr>
      </w:pPr>
      <w:r w:rsidRPr="006F2C84">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002E4F72">
        <w:rPr>
          <w:rFonts w:ascii="Times New Roman" w:eastAsiaTheme="minorEastAsia" w:hAnsi="Times New Roman" w:cs="Times New Roman"/>
          <w:b/>
          <w:i/>
          <w:iCs/>
          <w:sz w:val="24"/>
          <w:szCs w:val="24"/>
          <w:lang w:val="ro-RO"/>
        </w:rPr>
        <w:t xml:space="preserve"> </w:t>
      </w:r>
      <w:r w:rsidR="00BA0549">
        <w:rPr>
          <w:rFonts w:ascii="Times New Roman" w:eastAsiaTheme="minorEastAsia" w:hAnsi="Times New Roman" w:cs="Times New Roman"/>
          <w:b/>
          <w:i/>
          <w:iCs/>
          <w:sz w:val="24"/>
          <w:szCs w:val="24"/>
          <w:lang w:val="ro-RO"/>
        </w:rPr>
        <w:t>C(</w:t>
      </w:r>
      <w:r w:rsidR="002E4F72">
        <w:rPr>
          <w:rFonts w:ascii="Times New Roman" w:eastAsiaTheme="minorEastAsia" w:hAnsi="Times New Roman" w:cs="Times New Roman"/>
          <w:b/>
          <w:i/>
          <w:iCs/>
          <w:sz w:val="24"/>
          <w:szCs w:val="24"/>
          <w:lang w:val="ro-RO"/>
        </w:rPr>
        <w:t>C</w:t>
      </w:r>
      <w:r w:rsidR="00BA0549">
        <w:rPr>
          <w:rFonts w:ascii="Times New Roman" w:eastAsiaTheme="minorEastAsia" w:hAnsi="Times New Roman" w:cs="Times New Roman"/>
          <w:b/>
          <w:i/>
          <w:iCs/>
          <w:sz w:val="24"/>
          <w:szCs w:val="24"/>
          <w:lang w:val="ro-RO"/>
        </w:rPr>
        <w:t>c</w:t>
      </w:r>
      <w:r w:rsidR="002E4F72">
        <w:rPr>
          <w:rFonts w:ascii="Times New Roman" w:eastAsiaTheme="minorEastAsia" w:hAnsi="Times New Roman" w:cs="Times New Roman"/>
          <w:b/>
          <w:i/>
          <w:iCs/>
          <w:sz w:val="24"/>
          <w:szCs w:val="24"/>
          <w:lang w:val="ro-RO"/>
        </w:rPr>
        <w:t>a</w:t>
      </w:r>
      <w:r w:rsidR="00BA0549">
        <w:rPr>
          <w:rFonts w:ascii="Times New Roman" w:eastAsiaTheme="minorEastAsia" w:hAnsi="Times New Roman" w:cs="Times New Roman"/>
          <w:b/>
          <w:i/>
          <w:iCs/>
          <w:sz w:val="24"/>
          <w:szCs w:val="24"/>
          <w:lang w:val="ro-RO"/>
        </w:rPr>
        <w:t>)</w:t>
      </w:r>
      <w:r w:rsidR="002E4F72">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MM</w:t>
      </w:r>
    </w:p>
    <w:p w:rsidR="00696F9E" w:rsidRPr="006F2C84" w:rsidRDefault="00696F9E" w:rsidP="006725A1">
      <w:pPr>
        <w:pStyle w:val="ListParagraph"/>
        <w:numPr>
          <w:ilvl w:val="0"/>
          <w:numId w:val="2"/>
        </w:numPr>
        <w:spacing w:after="0" w:line="360" w:lineRule="auto"/>
        <w:jc w:val="both"/>
        <w:rPr>
          <w:rStyle w:val="Bodytext285pt"/>
          <w:rFonts w:eastAsiaTheme="minorEastAsia"/>
          <w:b/>
          <w:i/>
          <w:color w:val="auto"/>
          <w:sz w:val="24"/>
          <w:szCs w:val="24"/>
          <w:shd w:val="clear" w:color="auto" w:fill="auto"/>
          <w:lang w:eastAsia="en-US" w:bidi="lo-LA"/>
        </w:rPr>
      </w:pPr>
      <w:r w:rsidRPr="006F2C84">
        <w:rPr>
          <w:rStyle w:val="Bodytext285pt"/>
          <w:rFonts w:eastAsia="Century Schoolbook"/>
          <w:b/>
          <w:i/>
          <w:sz w:val="24"/>
          <w:szCs w:val="24"/>
        </w:rPr>
        <w:t>Preluvosol molic sodic  – EL.mo.ac</w:t>
      </w:r>
    </w:p>
    <w:p w:rsidR="00DC7B07" w:rsidRDefault="00DC7B07" w:rsidP="00AC7D74">
      <w:pPr>
        <w:spacing w:after="0" w:line="360" w:lineRule="auto"/>
        <w:ind w:firstLine="360"/>
        <w:jc w:val="both"/>
        <w:rPr>
          <w:rStyle w:val="Bodytext285pt"/>
          <w:rFonts w:eastAsia="Century Schoolbook"/>
          <w:i/>
          <w:sz w:val="24"/>
          <w:szCs w:val="24"/>
        </w:rPr>
      </w:pPr>
      <w:r w:rsidRPr="00DC7B07">
        <w:rPr>
          <w:rStyle w:val="Bodytext27pt"/>
          <w:rFonts w:eastAsia="Century Schoolbook"/>
          <w:bCs/>
          <w:i/>
          <w:sz w:val="24"/>
          <w:szCs w:val="24"/>
        </w:rPr>
        <w:t xml:space="preserve">Soluri cu </w:t>
      </w:r>
      <w:r w:rsidRPr="00DC7B07">
        <w:rPr>
          <w:rStyle w:val="Bodytext27pt"/>
          <w:rFonts w:eastAsia="Century Schoolbook"/>
          <w:b/>
          <w:bCs/>
          <w:i/>
          <w:sz w:val="24"/>
          <w:szCs w:val="24"/>
        </w:rPr>
        <w:t>orizont Am</w:t>
      </w:r>
      <w:r w:rsidRPr="00DC7B07">
        <w:rPr>
          <w:rStyle w:val="Bodytext27pt"/>
          <w:rFonts w:eastAsia="Century Schoolbook"/>
          <w:bCs/>
          <w:i/>
          <w:sz w:val="24"/>
          <w:szCs w:val="24"/>
        </w:rPr>
        <w:t xml:space="preserve"> şi orizont subiacent B argic, având culori cu valori şi crome peste 3,5 la materialul în stare umedă, începând din partea superioară a orizontului (mai puţin culori în nuanţe de 7,5YR şi </w:t>
      </w:r>
      <w:r w:rsidRPr="00DC7B07">
        <w:rPr>
          <w:rStyle w:val="Bodytext285pt"/>
          <w:rFonts w:eastAsia="Century Schoolbook"/>
          <w:i/>
          <w:sz w:val="24"/>
          <w:szCs w:val="24"/>
        </w:rPr>
        <w:t xml:space="preserve">în nuanţe </w:t>
      </w:r>
      <w:r w:rsidRPr="00DC7B07">
        <w:rPr>
          <w:rStyle w:val="Bodytext285pt"/>
          <w:rFonts w:eastAsia="Century Schoolbook"/>
          <w:i/>
          <w:sz w:val="24"/>
          <w:szCs w:val="24"/>
          <w:lang w:val="es-ES" w:eastAsia="es-ES" w:bidi="es-ES"/>
        </w:rPr>
        <w:t xml:space="preserve">de </w:t>
      </w:r>
      <w:r w:rsidRPr="00DC7B07">
        <w:rPr>
          <w:rStyle w:val="Bodytext285pt"/>
          <w:rFonts w:eastAsia="Century Schoolbook"/>
          <w:i/>
          <w:sz w:val="24"/>
          <w:szCs w:val="24"/>
        </w:rPr>
        <w:t>5YR şi mai roşii</w:t>
      </w:r>
      <w:r>
        <w:rPr>
          <w:rStyle w:val="Bodytext285pt"/>
          <w:rFonts w:eastAsia="Century Schoolbook"/>
          <w:i/>
          <w:sz w:val="24"/>
          <w:szCs w:val="24"/>
        </w:rPr>
        <w:t>)</w:t>
      </w:r>
      <w:r w:rsidRPr="00DC7B07">
        <w:rPr>
          <w:rStyle w:val="Bodytext285pt"/>
          <w:rFonts w:eastAsia="Century Schoolbook"/>
          <w:i/>
          <w:sz w:val="24"/>
          <w:szCs w:val="24"/>
        </w:rPr>
        <w:t>, caracteristice subtipului roşcat şi subtipului rodic)</w:t>
      </w:r>
      <w:r>
        <w:rPr>
          <w:rStyle w:val="Bodytext285pt"/>
          <w:rFonts w:eastAsia="Century Schoolbook"/>
          <w:i/>
          <w:sz w:val="24"/>
          <w:szCs w:val="24"/>
        </w:rPr>
        <w:t>,</w:t>
      </w:r>
      <w:r>
        <w:rPr>
          <w:rFonts w:eastAsia="Century Schoolbook"/>
          <w:i/>
          <w:sz w:val="24"/>
          <w:szCs w:val="24"/>
        </w:rPr>
        <w:t xml:space="preserve"> </w:t>
      </w:r>
      <w:r w:rsidRPr="00E20041">
        <w:rPr>
          <w:rStyle w:val="Bodytext285pt"/>
          <w:rFonts w:eastAsia="Century Schoolbook"/>
          <w:i/>
          <w:sz w:val="24"/>
          <w:szCs w:val="24"/>
        </w:rPr>
        <w:t xml:space="preserve">orizont </w:t>
      </w:r>
      <w:r w:rsidRPr="00E20041">
        <w:rPr>
          <w:rStyle w:val="Bodytext285pt"/>
          <w:rFonts w:eastAsia="Century Schoolbook"/>
          <w:b/>
          <w:bCs/>
          <w:i/>
          <w:sz w:val="24"/>
          <w:szCs w:val="24"/>
        </w:rPr>
        <w:t>ac</w:t>
      </w:r>
      <w:r w:rsidRPr="00E20041">
        <w:rPr>
          <w:rStyle w:val="Bodytext285pt"/>
          <w:rFonts w:eastAsia="Century Schoolbook"/>
          <w:i/>
          <w:sz w:val="24"/>
          <w:szCs w:val="24"/>
        </w:rPr>
        <w:t xml:space="preserve"> (hiponatric) în 0 – 100 cm sau orizont </w:t>
      </w:r>
      <w:r w:rsidRPr="00E20041">
        <w:rPr>
          <w:rStyle w:val="Bodytext285pt"/>
          <w:rFonts w:eastAsia="Century Schoolbook"/>
          <w:b/>
          <w:bCs/>
          <w:i/>
          <w:sz w:val="24"/>
          <w:szCs w:val="24"/>
        </w:rPr>
        <w:t>na</w:t>
      </w:r>
      <w:r w:rsidRPr="00E20041">
        <w:rPr>
          <w:rStyle w:val="Bodytext285pt"/>
          <w:rFonts w:eastAsia="Century Schoolbook"/>
          <w:i/>
          <w:sz w:val="24"/>
          <w:szCs w:val="24"/>
        </w:rPr>
        <w:t xml:space="preserve"> (natric) în 50 – 100 cm.</w:t>
      </w:r>
    </w:p>
    <w:p w:rsidR="0087370C" w:rsidRDefault="00A5030E" w:rsidP="0087370C">
      <w:pPr>
        <w:spacing w:after="0" w:line="360" w:lineRule="auto"/>
        <w:ind w:firstLine="360"/>
        <w:jc w:val="both"/>
        <w:rPr>
          <w:rFonts w:ascii="Times New Roman" w:eastAsiaTheme="minorEastAsia" w:hAnsi="Times New Roman" w:cs="Times New Roman"/>
          <w:i/>
          <w:iCs/>
          <w:sz w:val="24"/>
          <w:szCs w:val="24"/>
          <w:lang w:val="ro-RO"/>
        </w:rPr>
      </w:pPr>
      <w:r w:rsidRPr="00A5030E">
        <w:rPr>
          <w:rFonts w:ascii="Times New Roman" w:eastAsiaTheme="minorEastAsia" w:hAnsi="Times New Roman" w:cs="Times New Roman"/>
          <w:i/>
          <w:iCs/>
          <w:sz w:val="24"/>
          <w:szCs w:val="24"/>
          <w:lang w:val="ro-RO"/>
        </w:rPr>
        <w:t>Succesiune de orizonturi:</w:t>
      </w:r>
    </w:p>
    <w:p w:rsidR="00A5030E" w:rsidRPr="0087370C" w:rsidRDefault="00A5030E" w:rsidP="003F787D">
      <w:pPr>
        <w:spacing w:after="0" w:line="360" w:lineRule="auto"/>
        <w:jc w:val="center"/>
        <w:rPr>
          <w:rFonts w:ascii="Times New Roman" w:eastAsiaTheme="minorEastAsia" w:hAnsi="Times New Roman" w:cs="Times New Roman"/>
          <w:i/>
          <w:iCs/>
          <w:sz w:val="24"/>
          <w:szCs w:val="24"/>
          <w:lang w:val="ro-RO"/>
        </w:rPr>
      </w:pPr>
      <w:r w:rsidRPr="006F2C84">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Btac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C</w:t>
      </w:r>
      <w:r w:rsidR="00BA0549">
        <w:rPr>
          <w:rFonts w:ascii="Times New Roman" w:eastAsiaTheme="minorEastAsia" w:hAnsi="Times New Roman" w:cs="Times New Roman"/>
          <w:b/>
          <w:i/>
          <w:iCs/>
          <w:sz w:val="24"/>
          <w:szCs w:val="24"/>
          <w:lang w:val="ro-RO"/>
        </w:rPr>
        <w:t xml:space="preserve"> sau C</w:t>
      </w:r>
      <w:r w:rsidRPr="006F2C84">
        <w:rPr>
          <w:rFonts w:ascii="Times New Roman" w:eastAsiaTheme="minorEastAsia" w:hAnsi="Times New Roman" w:cs="Times New Roman"/>
          <w:b/>
          <w:i/>
          <w:iCs/>
          <w:sz w:val="24"/>
          <w:szCs w:val="24"/>
          <w:lang w:val="ro-RO"/>
        </w:rPr>
        <w:t>Ca</w:t>
      </w:r>
    </w:p>
    <w:p w:rsidR="00A5030E" w:rsidRPr="006F2C84" w:rsidRDefault="00A5030E" w:rsidP="003F787D">
      <w:pPr>
        <w:spacing w:after="0" w:line="360" w:lineRule="auto"/>
        <w:jc w:val="center"/>
        <w:rPr>
          <w:rFonts w:ascii="Times New Roman" w:eastAsiaTheme="minorEastAsia" w:hAnsi="Times New Roman" w:cs="Times New Roman"/>
          <w:b/>
          <w:i/>
          <w:iCs/>
          <w:sz w:val="24"/>
          <w:szCs w:val="24"/>
          <w:lang w:val="ro-RO"/>
        </w:rPr>
      </w:pPr>
      <w:r w:rsidRPr="006F2C84">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Btac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C</w:t>
      </w:r>
      <w:r w:rsidR="00BA0549">
        <w:rPr>
          <w:rFonts w:ascii="Times New Roman" w:eastAsiaTheme="minorEastAsia" w:hAnsi="Times New Roman" w:cs="Times New Roman"/>
          <w:b/>
          <w:i/>
          <w:iCs/>
          <w:sz w:val="24"/>
          <w:szCs w:val="24"/>
          <w:lang w:val="ro-RO"/>
        </w:rPr>
        <w:t xml:space="preserve"> sau C</w:t>
      </w:r>
      <w:r w:rsidRPr="006F2C84">
        <w:rPr>
          <w:rFonts w:ascii="Times New Roman" w:eastAsiaTheme="minorEastAsia" w:hAnsi="Times New Roman" w:cs="Times New Roman"/>
          <w:b/>
          <w:i/>
          <w:iCs/>
          <w:sz w:val="24"/>
          <w:szCs w:val="24"/>
          <w:lang w:val="ro-RO"/>
        </w:rPr>
        <w:t>Ca</w:t>
      </w:r>
    </w:p>
    <w:p w:rsidR="002A3816" w:rsidRPr="006F2C84" w:rsidRDefault="00A5030E" w:rsidP="003F787D">
      <w:pPr>
        <w:spacing w:after="0" w:line="360" w:lineRule="auto"/>
        <w:jc w:val="center"/>
        <w:rPr>
          <w:rStyle w:val="Bodytext285pt"/>
          <w:rFonts w:eastAsiaTheme="minorEastAsia"/>
          <w:b/>
          <w:i/>
          <w:iCs/>
          <w:color w:val="auto"/>
          <w:sz w:val="24"/>
          <w:szCs w:val="24"/>
          <w:shd w:val="clear" w:color="auto" w:fill="auto"/>
          <w:lang w:eastAsia="en-US" w:bidi="lo-LA"/>
        </w:rPr>
      </w:pPr>
      <w:r w:rsidRPr="006F2C84">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Btac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CCana</w:t>
      </w:r>
    </w:p>
    <w:p w:rsidR="00696F9E" w:rsidRPr="006F2C84" w:rsidRDefault="00696F9E" w:rsidP="006725A1">
      <w:pPr>
        <w:pStyle w:val="ListParagraph"/>
        <w:numPr>
          <w:ilvl w:val="0"/>
          <w:numId w:val="2"/>
        </w:numPr>
        <w:spacing w:after="0" w:line="360" w:lineRule="auto"/>
        <w:jc w:val="both"/>
        <w:rPr>
          <w:rStyle w:val="Bodytext285pt"/>
          <w:rFonts w:eastAsiaTheme="minorEastAsia"/>
          <w:b/>
          <w:i/>
          <w:color w:val="auto"/>
          <w:sz w:val="24"/>
          <w:szCs w:val="24"/>
          <w:shd w:val="clear" w:color="auto" w:fill="auto"/>
          <w:lang w:eastAsia="en-US" w:bidi="lo-LA"/>
        </w:rPr>
      </w:pPr>
      <w:r w:rsidRPr="006F2C84">
        <w:rPr>
          <w:rStyle w:val="Bodytext285pt"/>
          <w:rFonts w:eastAsia="Century Schoolbook"/>
          <w:b/>
          <w:i/>
          <w:sz w:val="24"/>
          <w:szCs w:val="24"/>
        </w:rPr>
        <w:t>Preluvosol molic stagnic – EL.mo.st</w:t>
      </w:r>
    </w:p>
    <w:p w:rsidR="00DC7B07" w:rsidRDefault="00DC7B07" w:rsidP="00AC7D74">
      <w:pPr>
        <w:spacing w:after="0" w:line="360" w:lineRule="auto"/>
        <w:ind w:firstLine="360"/>
        <w:jc w:val="both"/>
        <w:rPr>
          <w:rStyle w:val="Bodytext285pt"/>
          <w:rFonts w:eastAsia="Century Schoolbook"/>
          <w:i/>
          <w:sz w:val="24"/>
          <w:szCs w:val="24"/>
        </w:rPr>
      </w:pPr>
      <w:r w:rsidRPr="00DC7B07">
        <w:rPr>
          <w:rStyle w:val="Bodytext27pt"/>
          <w:rFonts w:eastAsia="Century Schoolbook"/>
          <w:bCs/>
          <w:i/>
          <w:sz w:val="24"/>
          <w:szCs w:val="24"/>
        </w:rPr>
        <w:t xml:space="preserve">Soluri cu </w:t>
      </w:r>
      <w:r w:rsidRPr="00DC7B07">
        <w:rPr>
          <w:rStyle w:val="Bodytext27pt"/>
          <w:rFonts w:eastAsia="Century Schoolbook"/>
          <w:b/>
          <w:bCs/>
          <w:i/>
          <w:sz w:val="24"/>
          <w:szCs w:val="24"/>
        </w:rPr>
        <w:t>orizont Am</w:t>
      </w:r>
      <w:r w:rsidRPr="00DC7B07">
        <w:rPr>
          <w:rStyle w:val="Bodytext27pt"/>
          <w:rFonts w:eastAsia="Century Schoolbook"/>
          <w:bCs/>
          <w:i/>
          <w:sz w:val="24"/>
          <w:szCs w:val="24"/>
        </w:rPr>
        <w:t xml:space="preserve"> şi orizont subiacent B argic, având culori cu valori şi crome peste 3,5 la materialul în stare umedă, începând din partea superioară a orizontului (mai puţin culori în nuanţe de 7,5YR şi </w:t>
      </w:r>
      <w:r w:rsidRPr="00DC7B07">
        <w:rPr>
          <w:rStyle w:val="Bodytext285pt"/>
          <w:rFonts w:eastAsia="Century Schoolbook"/>
          <w:i/>
          <w:sz w:val="24"/>
          <w:szCs w:val="24"/>
        </w:rPr>
        <w:t xml:space="preserve">în nuanţe </w:t>
      </w:r>
      <w:r w:rsidRPr="00DC7B07">
        <w:rPr>
          <w:rStyle w:val="Bodytext285pt"/>
          <w:rFonts w:eastAsia="Century Schoolbook"/>
          <w:i/>
          <w:sz w:val="24"/>
          <w:szCs w:val="24"/>
          <w:lang w:val="es-ES" w:eastAsia="es-ES" w:bidi="es-ES"/>
        </w:rPr>
        <w:t xml:space="preserve">de </w:t>
      </w:r>
      <w:r w:rsidRPr="00DC7B07">
        <w:rPr>
          <w:rStyle w:val="Bodytext285pt"/>
          <w:rFonts w:eastAsia="Century Schoolbook"/>
          <w:i/>
          <w:sz w:val="24"/>
          <w:szCs w:val="24"/>
        </w:rPr>
        <w:t>5YR şi mai roşii, caracteristice subtipului roşcat şi subtipului rodic)</w:t>
      </w:r>
      <w:r w:rsidRPr="00DC7B07">
        <w:rPr>
          <w:rFonts w:eastAsia="Century Schoolbook"/>
          <w:i/>
          <w:sz w:val="24"/>
          <w:szCs w:val="24"/>
        </w:rPr>
        <w:t xml:space="preserve"> </w:t>
      </w:r>
      <w:r w:rsidRPr="00E20041">
        <w:rPr>
          <w:rStyle w:val="Bodytext285pt"/>
          <w:rFonts w:eastAsia="Century Schoolbook"/>
          <w:i/>
          <w:sz w:val="24"/>
          <w:szCs w:val="24"/>
        </w:rPr>
        <w:t>şi orizont stagnogleic (W) începând în 50 – 100 cm sau orizont stagnogleizat (w) începând în 0 – 100 cm.</w:t>
      </w:r>
    </w:p>
    <w:p w:rsidR="002A3816" w:rsidRPr="00073ABE" w:rsidRDefault="002A3816" w:rsidP="00073ABE">
      <w:pPr>
        <w:spacing w:after="0" w:line="360" w:lineRule="auto"/>
        <w:ind w:firstLine="360"/>
        <w:jc w:val="both"/>
        <w:rPr>
          <w:rStyle w:val="Bodytext285pt"/>
          <w:rFonts w:eastAsiaTheme="minorEastAsia"/>
          <w:i/>
          <w:iCs/>
          <w:sz w:val="24"/>
          <w:szCs w:val="24"/>
          <w:lang w:bidi="ar-SA"/>
        </w:rPr>
      </w:pPr>
      <w:r w:rsidRPr="00073ABE">
        <w:rPr>
          <w:rFonts w:ascii="Times New Roman" w:eastAsiaTheme="minorEastAsia" w:hAnsi="Times New Roman" w:cs="Times New Roman"/>
          <w:i/>
          <w:iCs/>
          <w:sz w:val="24"/>
          <w:szCs w:val="24"/>
          <w:lang w:val="ro-RO"/>
        </w:rPr>
        <w:t>Succesiune de orizonturi:</w:t>
      </w:r>
    </w:p>
    <w:p w:rsidR="002A3816" w:rsidRPr="006F2C84" w:rsidRDefault="002A3816" w:rsidP="00536637">
      <w:pPr>
        <w:spacing w:after="0" w:line="360" w:lineRule="auto"/>
        <w:jc w:val="center"/>
        <w:rPr>
          <w:rFonts w:ascii="Times New Roman" w:eastAsiaTheme="minorEastAsia" w:hAnsi="Times New Roman" w:cs="Times New Roman"/>
          <w:b/>
          <w:i/>
          <w:iCs/>
          <w:sz w:val="24"/>
          <w:szCs w:val="24"/>
          <w:lang w:val="ro-RO"/>
        </w:rPr>
      </w:pPr>
      <w:r w:rsidRPr="006F2C84">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C</w:t>
      </w:r>
      <w:r w:rsidR="00A5030E" w:rsidRPr="006F2C84">
        <w:rPr>
          <w:rFonts w:ascii="Times New Roman" w:eastAsiaTheme="minorEastAsia" w:hAnsi="Times New Roman" w:cs="Times New Roman"/>
          <w:b/>
          <w:i/>
          <w:iCs/>
          <w:sz w:val="24"/>
          <w:szCs w:val="24"/>
          <w:lang w:val="ro-RO"/>
        </w:rPr>
        <w:t>Ca sau C</w:t>
      </w:r>
    </w:p>
    <w:p w:rsidR="002A3816" w:rsidRPr="006F2C84" w:rsidRDefault="002A3816" w:rsidP="00536637">
      <w:pPr>
        <w:spacing w:after="0" w:line="360" w:lineRule="auto"/>
        <w:jc w:val="center"/>
        <w:rPr>
          <w:rFonts w:ascii="Times New Roman" w:eastAsiaTheme="minorEastAsia" w:hAnsi="Times New Roman" w:cs="Times New Roman"/>
          <w:b/>
          <w:i/>
          <w:iCs/>
          <w:sz w:val="24"/>
          <w:szCs w:val="24"/>
          <w:lang w:val="ro-RO"/>
        </w:rPr>
      </w:pPr>
      <w:r w:rsidRPr="006F2C84">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C</w:t>
      </w:r>
      <w:r w:rsidR="00A5030E" w:rsidRPr="006F2C84">
        <w:rPr>
          <w:rFonts w:ascii="Times New Roman" w:eastAsiaTheme="minorEastAsia" w:hAnsi="Times New Roman" w:cs="Times New Roman"/>
          <w:b/>
          <w:i/>
          <w:iCs/>
          <w:sz w:val="24"/>
          <w:szCs w:val="24"/>
          <w:lang w:val="ro-RO"/>
        </w:rPr>
        <w:t>Ca sau C</w:t>
      </w:r>
    </w:p>
    <w:p w:rsidR="002A3816" w:rsidRPr="006F2C84" w:rsidRDefault="002A3816" w:rsidP="00536637">
      <w:pPr>
        <w:spacing w:after="0" w:line="360" w:lineRule="auto"/>
        <w:jc w:val="center"/>
        <w:rPr>
          <w:rStyle w:val="Bodytext285pt"/>
          <w:rFonts w:eastAsiaTheme="minorEastAsia"/>
          <w:b/>
          <w:i/>
          <w:iCs/>
          <w:color w:val="auto"/>
          <w:sz w:val="24"/>
          <w:szCs w:val="24"/>
          <w:shd w:val="clear" w:color="auto" w:fill="auto"/>
          <w:lang w:eastAsia="en-US" w:bidi="lo-LA"/>
        </w:rPr>
      </w:pPr>
      <w:r w:rsidRPr="006F2C84">
        <w:rPr>
          <w:rFonts w:ascii="Times New Roman" w:eastAsiaTheme="minorEastAsia" w:hAnsi="Times New Roman" w:cs="Times New Roman"/>
          <w:b/>
          <w:i/>
          <w:iCs/>
          <w:sz w:val="24"/>
          <w:szCs w:val="24"/>
          <w:lang w:val="ro-RO"/>
        </w:rPr>
        <w:lastRenderedPageBreak/>
        <w:t xml:space="preserve">Amw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C</w:t>
      </w:r>
      <w:r w:rsidR="00A5030E" w:rsidRPr="006F2C84">
        <w:rPr>
          <w:rFonts w:ascii="Times New Roman" w:eastAsiaTheme="minorEastAsia" w:hAnsi="Times New Roman" w:cs="Times New Roman"/>
          <w:b/>
          <w:i/>
          <w:iCs/>
          <w:sz w:val="24"/>
          <w:szCs w:val="24"/>
          <w:lang w:val="ro-RO"/>
        </w:rPr>
        <w:t>Ca sau C</w:t>
      </w:r>
    </w:p>
    <w:p w:rsidR="00696F9E" w:rsidRPr="006F2C84" w:rsidRDefault="00696F9E" w:rsidP="006725A1">
      <w:pPr>
        <w:pStyle w:val="ListParagraph"/>
        <w:numPr>
          <w:ilvl w:val="0"/>
          <w:numId w:val="2"/>
        </w:numPr>
        <w:spacing w:after="0" w:line="360" w:lineRule="auto"/>
        <w:jc w:val="both"/>
        <w:rPr>
          <w:rStyle w:val="Bodytext285pt"/>
          <w:rFonts w:eastAsiaTheme="minorEastAsia"/>
          <w:b/>
          <w:i/>
          <w:color w:val="auto"/>
          <w:sz w:val="24"/>
          <w:szCs w:val="24"/>
          <w:shd w:val="clear" w:color="auto" w:fill="auto"/>
          <w:lang w:eastAsia="en-US" w:bidi="lo-LA"/>
        </w:rPr>
      </w:pPr>
      <w:r w:rsidRPr="006F2C84">
        <w:rPr>
          <w:rStyle w:val="Bodytext285pt"/>
          <w:rFonts w:eastAsia="Century Schoolbook"/>
          <w:b/>
          <w:i/>
          <w:sz w:val="24"/>
          <w:szCs w:val="24"/>
        </w:rPr>
        <w:t>Preluvosol molic vertic – EL.mo.vs</w:t>
      </w:r>
    </w:p>
    <w:p w:rsidR="00DC7B07" w:rsidRDefault="00DC7B07" w:rsidP="00AC7D74">
      <w:pPr>
        <w:spacing w:after="0" w:line="360" w:lineRule="auto"/>
        <w:ind w:firstLine="360"/>
        <w:jc w:val="both"/>
        <w:rPr>
          <w:rStyle w:val="Bodytext285pt"/>
          <w:rFonts w:eastAsia="Century Schoolbook"/>
          <w:i/>
          <w:sz w:val="24"/>
          <w:szCs w:val="24"/>
        </w:rPr>
      </w:pPr>
      <w:r w:rsidRPr="00DC7B07">
        <w:rPr>
          <w:rStyle w:val="Bodytext27pt"/>
          <w:rFonts w:eastAsia="Century Schoolbook"/>
          <w:bCs/>
          <w:i/>
          <w:sz w:val="24"/>
          <w:szCs w:val="24"/>
        </w:rPr>
        <w:t xml:space="preserve">Soluri cu </w:t>
      </w:r>
      <w:r w:rsidRPr="00DC7B07">
        <w:rPr>
          <w:rStyle w:val="Bodytext27pt"/>
          <w:rFonts w:eastAsia="Century Schoolbook"/>
          <w:b/>
          <w:bCs/>
          <w:i/>
          <w:sz w:val="24"/>
          <w:szCs w:val="24"/>
        </w:rPr>
        <w:t>orizont Am</w:t>
      </w:r>
      <w:r w:rsidRPr="00DC7B07">
        <w:rPr>
          <w:rStyle w:val="Bodytext27pt"/>
          <w:rFonts w:eastAsia="Century Schoolbook"/>
          <w:bCs/>
          <w:i/>
          <w:sz w:val="24"/>
          <w:szCs w:val="24"/>
        </w:rPr>
        <w:t xml:space="preserve"> şi orizont subiacent B argic, având culori cu valori şi crome peste 3,5 la materialul în stare umedă, începând din partea superioară a orizontului (mai puţin culori în nuanţe de 7,5YR şi </w:t>
      </w:r>
      <w:r w:rsidRPr="00DC7B07">
        <w:rPr>
          <w:rStyle w:val="Bodytext285pt"/>
          <w:rFonts w:eastAsia="Century Schoolbook"/>
          <w:i/>
          <w:sz w:val="24"/>
          <w:szCs w:val="24"/>
        </w:rPr>
        <w:t xml:space="preserve">în nuanţe </w:t>
      </w:r>
      <w:r w:rsidRPr="00DC7B07">
        <w:rPr>
          <w:rStyle w:val="Bodytext285pt"/>
          <w:rFonts w:eastAsia="Century Schoolbook"/>
          <w:i/>
          <w:sz w:val="24"/>
          <w:szCs w:val="24"/>
          <w:lang w:val="es-ES" w:eastAsia="es-ES" w:bidi="es-ES"/>
        </w:rPr>
        <w:t xml:space="preserve">de </w:t>
      </w:r>
      <w:r w:rsidRPr="00DC7B07">
        <w:rPr>
          <w:rStyle w:val="Bodytext285pt"/>
          <w:rFonts w:eastAsia="Century Schoolbook"/>
          <w:i/>
          <w:sz w:val="24"/>
          <w:szCs w:val="24"/>
        </w:rPr>
        <w:t>5YR şi mai roşii, caracteristice subtipului roşcat şi subtipului rodic)</w:t>
      </w:r>
      <w:r w:rsidRPr="00E20041">
        <w:rPr>
          <w:rStyle w:val="Bodytext285pt"/>
          <w:rFonts w:eastAsia="Century Schoolbook"/>
          <w:i/>
          <w:sz w:val="24"/>
          <w:szCs w:val="24"/>
        </w:rPr>
        <w:t xml:space="preserve"> şi orizont contractilo-gonflant (z) începând între baza orizontului Am şi 100 cm.</w:t>
      </w:r>
    </w:p>
    <w:p w:rsidR="00A5030E" w:rsidRPr="006F2C84" w:rsidRDefault="00A5030E" w:rsidP="006F2C84">
      <w:pPr>
        <w:spacing w:after="0" w:line="360" w:lineRule="auto"/>
        <w:ind w:firstLine="360"/>
        <w:jc w:val="both"/>
        <w:rPr>
          <w:rStyle w:val="Bodytext285pt"/>
          <w:rFonts w:eastAsiaTheme="minorEastAsia"/>
          <w:i/>
          <w:iCs/>
          <w:sz w:val="24"/>
          <w:szCs w:val="24"/>
          <w:lang w:bidi="ar-SA"/>
        </w:rPr>
      </w:pPr>
      <w:r w:rsidRPr="006F2C84">
        <w:rPr>
          <w:rFonts w:ascii="Times New Roman" w:eastAsiaTheme="minorEastAsia" w:hAnsi="Times New Roman" w:cs="Times New Roman"/>
          <w:i/>
          <w:iCs/>
          <w:sz w:val="24"/>
          <w:szCs w:val="24"/>
          <w:lang w:val="ro-RO"/>
        </w:rPr>
        <w:t>Succesiune de orizonturi:</w:t>
      </w:r>
    </w:p>
    <w:p w:rsidR="00A5030E" w:rsidRPr="006F2C84" w:rsidRDefault="00A5030E" w:rsidP="00536637">
      <w:pPr>
        <w:spacing w:after="0" w:line="360" w:lineRule="auto"/>
        <w:jc w:val="center"/>
        <w:rPr>
          <w:rFonts w:ascii="Times New Roman" w:eastAsiaTheme="minorEastAsia" w:hAnsi="Times New Roman" w:cs="Times New Roman"/>
          <w:b/>
          <w:i/>
          <w:iCs/>
          <w:sz w:val="24"/>
          <w:szCs w:val="24"/>
          <w:lang w:val="ro-RO"/>
        </w:rPr>
      </w:pPr>
      <w:r w:rsidRPr="006F2C84">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CCa sau C</w:t>
      </w:r>
    </w:p>
    <w:p w:rsidR="00A5030E" w:rsidRPr="006F2C84" w:rsidRDefault="00A5030E" w:rsidP="00536637">
      <w:pPr>
        <w:spacing w:after="0" w:line="360" w:lineRule="auto"/>
        <w:jc w:val="center"/>
        <w:rPr>
          <w:rStyle w:val="Bodytext285pt"/>
          <w:rFonts w:eastAsiaTheme="minorEastAsia"/>
          <w:b/>
          <w:i/>
          <w:iCs/>
          <w:color w:val="auto"/>
          <w:sz w:val="24"/>
          <w:szCs w:val="24"/>
          <w:shd w:val="clear" w:color="auto" w:fill="auto"/>
          <w:lang w:eastAsia="en-US" w:bidi="lo-LA"/>
        </w:rPr>
      </w:pPr>
      <w:r w:rsidRPr="006F2C84">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CCaz sau C</w:t>
      </w:r>
    </w:p>
    <w:p w:rsidR="00DC7B07" w:rsidRPr="006F2C84" w:rsidRDefault="00696F9E" w:rsidP="006725A1">
      <w:pPr>
        <w:pStyle w:val="ListParagraph"/>
        <w:numPr>
          <w:ilvl w:val="0"/>
          <w:numId w:val="2"/>
        </w:numPr>
        <w:spacing w:after="0" w:line="360" w:lineRule="auto"/>
        <w:jc w:val="both"/>
        <w:rPr>
          <w:rStyle w:val="Bodytext27pt"/>
          <w:rFonts w:eastAsiaTheme="minorEastAsia"/>
          <w:b/>
          <w:i/>
          <w:color w:val="auto"/>
          <w:sz w:val="24"/>
          <w:szCs w:val="24"/>
          <w:shd w:val="clear" w:color="auto" w:fill="auto"/>
          <w:lang w:eastAsia="en-US" w:bidi="lo-LA"/>
        </w:rPr>
      </w:pPr>
      <w:r w:rsidRPr="006F2C84">
        <w:rPr>
          <w:rStyle w:val="Bodytext285pt"/>
          <w:rFonts w:eastAsia="Century Schoolbook"/>
          <w:b/>
          <w:i/>
          <w:sz w:val="24"/>
          <w:szCs w:val="24"/>
        </w:rPr>
        <w:t>Preluvosol psamic – EL.mo.pm</w:t>
      </w:r>
      <w:r w:rsidR="00DC7B07" w:rsidRPr="006F2C84">
        <w:rPr>
          <w:rStyle w:val="Bodytext27pt"/>
          <w:rFonts w:eastAsia="Century Schoolbook"/>
          <w:bCs/>
          <w:i/>
          <w:sz w:val="24"/>
          <w:szCs w:val="24"/>
        </w:rPr>
        <w:t xml:space="preserve"> </w:t>
      </w:r>
    </w:p>
    <w:p w:rsidR="00696F9E" w:rsidRDefault="00DC7B07" w:rsidP="00AC7D74">
      <w:pPr>
        <w:spacing w:after="0" w:line="360" w:lineRule="auto"/>
        <w:ind w:firstLine="360"/>
        <w:jc w:val="both"/>
        <w:rPr>
          <w:rStyle w:val="Bodytext285pt"/>
          <w:rFonts w:eastAsia="Century Schoolbook"/>
          <w:i/>
          <w:sz w:val="24"/>
          <w:szCs w:val="24"/>
        </w:rPr>
      </w:pPr>
      <w:r w:rsidRPr="00DC7B07">
        <w:rPr>
          <w:rStyle w:val="Bodytext27pt"/>
          <w:rFonts w:eastAsia="Century Schoolbook"/>
          <w:bCs/>
          <w:i/>
          <w:sz w:val="24"/>
          <w:szCs w:val="24"/>
        </w:rPr>
        <w:t xml:space="preserve">Sunt  soluri cu orizont Ao şi orizont subiacent B argic, având culori cu valori şi crome peste 3,5 la materialul în stare umedă, începând din partea superioară a orizontului (mai puţin culori în nuanţe de 7,5YR şi </w:t>
      </w:r>
      <w:r w:rsidRPr="00DC7B07">
        <w:rPr>
          <w:rStyle w:val="Bodytext285pt"/>
          <w:rFonts w:eastAsia="Century Schoolbook"/>
          <w:i/>
          <w:sz w:val="24"/>
          <w:szCs w:val="24"/>
        </w:rPr>
        <w:t xml:space="preserve">în nuanţe </w:t>
      </w:r>
      <w:r w:rsidRPr="00DC7B07">
        <w:rPr>
          <w:rStyle w:val="Bodytext285pt"/>
          <w:rFonts w:eastAsia="Century Schoolbook"/>
          <w:i/>
          <w:sz w:val="24"/>
          <w:szCs w:val="24"/>
          <w:lang w:val="es-ES" w:eastAsia="es-ES" w:bidi="es-ES"/>
        </w:rPr>
        <w:t xml:space="preserve">de </w:t>
      </w:r>
      <w:r w:rsidRPr="00DC7B07">
        <w:rPr>
          <w:rStyle w:val="Bodytext285pt"/>
          <w:rFonts w:eastAsia="Century Schoolbook"/>
          <w:i/>
          <w:sz w:val="24"/>
          <w:szCs w:val="24"/>
        </w:rPr>
        <w:t>5YR şi mai roşii, caracteristice subtipului roşcat şi subtipului rodic)</w:t>
      </w:r>
      <w:r w:rsidR="009C241D">
        <w:rPr>
          <w:rFonts w:eastAsia="Century Schoolbook"/>
          <w:i/>
          <w:sz w:val="24"/>
          <w:szCs w:val="24"/>
        </w:rPr>
        <w:t xml:space="preserve">, </w:t>
      </w:r>
      <w:r w:rsidR="009C241D" w:rsidRPr="009C241D">
        <w:rPr>
          <w:rFonts w:ascii="Times New Roman" w:eastAsia="Century Schoolbook" w:hAnsi="Times New Roman" w:cs="Times New Roman"/>
          <w:i/>
          <w:sz w:val="24"/>
          <w:szCs w:val="24"/>
        </w:rPr>
        <w:t>şi prezintă</w:t>
      </w:r>
      <w:r w:rsidR="009C241D">
        <w:rPr>
          <w:rFonts w:eastAsia="Century Schoolbook"/>
          <w:i/>
          <w:sz w:val="24"/>
          <w:szCs w:val="24"/>
        </w:rPr>
        <w:t xml:space="preserve"> </w:t>
      </w:r>
      <w:r w:rsidRPr="00E20041">
        <w:rPr>
          <w:rStyle w:val="Bodytext285pt"/>
          <w:rFonts w:eastAsia="Century Schoolbook"/>
          <w:i/>
          <w:sz w:val="24"/>
          <w:szCs w:val="24"/>
        </w:rPr>
        <w:t>textură grosieră (nisipoasă şi/sau nisipoasă-lutoasă) în orizontul de suprafaţă</w:t>
      </w:r>
      <w:r w:rsidR="009C241D">
        <w:rPr>
          <w:rStyle w:val="Bodytext285pt"/>
          <w:rFonts w:eastAsia="Century Schoolbook"/>
          <w:i/>
          <w:sz w:val="24"/>
          <w:szCs w:val="24"/>
        </w:rPr>
        <w:t>.</w:t>
      </w:r>
    </w:p>
    <w:p w:rsidR="00482639" w:rsidRPr="00D8775D" w:rsidRDefault="00482639" w:rsidP="00134920">
      <w:pPr>
        <w:spacing w:after="0" w:line="360" w:lineRule="auto"/>
        <w:ind w:firstLine="360"/>
        <w:jc w:val="both"/>
        <w:rPr>
          <w:rFonts w:ascii="Times New Roman" w:eastAsiaTheme="minorEastAsia" w:hAnsi="Times New Roman" w:cs="Times New Roman"/>
          <w:i/>
          <w:iCs/>
          <w:sz w:val="24"/>
          <w:szCs w:val="24"/>
          <w:lang w:val="ro-RO"/>
        </w:rPr>
      </w:pPr>
      <w:r w:rsidRPr="00D8775D">
        <w:rPr>
          <w:rFonts w:ascii="Times New Roman" w:eastAsiaTheme="minorEastAsia" w:hAnsi="Times New Roman" w:cs="Times New Roman"/>
          <w:i/>
          <w:iCs/>
          <w:sz w:val="24"/>
          <w:szCs w:val="24"/>
          <w:lang w:val="ro-RO"/>
        </w:rPr>
        <w:t>Succesiune de orizonturi:</w:t>
      </w:r>
    </w:p>
    <w:p w:rsidR="00482639" w:rsidRPr="006F2C84" w:rsidRDefault="00482639" w:rsidP="00536637">
      <w:pPr>
        <w:spacing w:after="0" w:line="360" w:lineRule="auto"/>
        <w:jc w:val="center"/>
        <w:rPr>
          <w:rStyle w:val="Bodytext285pt"/>
          <w:rFonts w:eastAsiaTheme="minorEastAsia"/>
          <w:b/>
          <w:i/>
          <w:iCs/>
          <w:color w:val="auto"/>
          <w:sz w:val="24"/>
          <w:szCs w:val="24"/>
          <w:shd w:val="clear" w:color="auto" w:fill="auto"/>
          <w:lang w:eastAsia="en-US" w:bidi="lo-LA"/>
        </w:rPr>
      </w:pPr>
      <w:r w:rsidRPr="006F2C84">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C</w:t>
      </w:r>
    </w:p>
    <w:p w:rsidR="00696F9E" w:rsidRPr="006F2C84" w:rsidRDefault="00696F9E" w:rsidP="006725A1">
      <w:pPr>
        <w:pStyle w:val="ListParagraph"/>
        <w:numPr>
          <w:ilvl w:val="0"/>
          <w:numId w:val="2"/>
        </w:numPr>
        <w:spacing w:after="0" w:line="360" w:lineRule="auto"/>
        <w:jc w:val="both"/>
        <w:rPr>
          <w:rStyle w:val="Bodytext285pt"/>
          <w:rFonts w:eastAsiaTheme="minorEastAsia"/>
          <w:b/>
          <w:i/>
          <w:color w:val="auto"/>
          <w:sz w:val="24"/>
          <w:szCs w:val="24"/>
          <w:shd w:val="clear" w:color="auto" w:fill="auto"/>
          <w:lang w:eastAsia="en-US" w:bidi="lo-LA"/>
        </w:rPr>
      </w:pPr>
      <w:r w:rsidRPr="006F2C84">
        <w:rPr>
          <w:rStyle w:val="Bodytext285pt"/>
          <w:rFonts w:eastAsia="Century Schoolbook"/>
          <w:b/>
          <w:i/>
          <w:sz w:val="24"/>
          <w:szCs w:val="24"/>
        </w:rPr>
        <w:t>Preluvosol rendzinic – EL.rz</w:t>
      </w:r>
    </w:p>
    <w:p w:rsidR="009C241D" w:rsidRDefault="009C241D" w:rsidP="00AC7D74">
      <w:pPr>
        <w:spacing w:after="0" w:line="360" w:lineRule="auto"/>
        <w:ind w:firstLine="360"/>
        <w:jc w:val="both"/>
        <w:rPr>
          <w:rStyle w:val="Bodytext285pt"/>
          <w:rFonts w:eastAsia="Century Schoolbook"/>
          <w:i/>
          <w:sz w:val="24"/>
          <w:szCs w:val="24"/>
        </w:rPr>
      </w:pPr>
      <w:r w:rsidRPr="009C241D">
        <w:rPr>
          <w:rStyle w:val="Bodytext27pt"/>
          <w:rFonts w:eastAsia="Century Schoolbook"/>
          <w:bCs/>
          <w:i/>
          <w:sz w:val="24"/>
          <w:szCs w:val="24"/>
        </w:rPr>
        <w:t xml:space="preserve">Sunt  soluri cu orizont Ao şi orizont subiacent B argic, având culori cu valori şi crome peste 3,5 la materialul în stare umedă, începând din partea superioară a orizontului (mai puţin culori în nuanţe de 7,5YR şi </w:t>
      </w:r>
      <w:r w:rsidRPr="009C241D">
        <w:rPr>
          <w:rStyle w:val="Bodytext285pt"/>
          <w:rFonts w:eastAsia="Century Schoolbook"/>
          <w:i/>
          <w:sz w:val="24"/>
          <w:szCs w:val="24"/>
        </w:rPr>
        <w:t xml:space="preserve">în nuanţe </w:t>
      </w:r>
      <w:r w:rsidRPr="009C241D">
        <w:rPr>
          <w:rStyle w:val="Bodytext285pt"/>
          <w:rFonts w:eastAsia="Century Schoolbook"/>
          <w:i/>
          <w:sz w:val="24"/>
          <w:szCs w:val="24"/>
          <w:lang w:val="es-ES" w:eastAsia="es-ES" w:bidi="es-ES"/>
        </w:rPr>
        <w:t xml:space="preserve">de </w:t>
      </w:r>
      <w:r w:rsidRPr="009C241D">
        <w:rPr>
          <w:rStyle w:val="Bodytext285pt"/>
          <w:rFonts w:eastAsia="Century Schoolbook"/>
          <w:i/>
          <w:sz w:val="24"/>
          <w:szCs w:val="24"/>
        </w:rPr>
        <w:t>5YR şi mai roşii, caracteristice subtipului roşcat şi subtipului rodic)</w:t>
      </w:r>
      <w:r>
        <w:rPr>
          <w:rStyle w:val="Bodytext285pt"/>
          <w:rFonts w:eastAsia="Century Schoolbook"/>
          <w:i/>
          <w:sz w:val="24"/>
          <w:szCs w:val="24"/>
        </w:rPr>
        <w:t>,</w:t>
      </w:r>
      <w:r w:rsidRPr="009C241D">
        <w:rPr>
          <w:rFonts w:eastAsia="Century Schoolbook"/>
          <w:i/>
          <w:sz w:val="24"/>
          <w:szCs w:val="24"/>
        </w:rPr>
        <w:t xml:space="preserve"> </w:t>
      </w:r>
      <w:r>
        <w:rPr>
          <w:rStyle w:val="Bodytext285pt"/>
          <w:rFonts w:eastAsia="Century Schoolbook"/>
          <w:i/>
          <w:sz w:val="24"/>
          <w:szCs w:val="24"/>
        </w:rPr>
        <w:t>grad de saturaţie în baze</w:t>
      </w:r>
      <w:r w:rsidRPr="00E20041">
        <w:rPr>
          <w:rStyle w:val="Bodytext285pt"/>
          <w:rFonts w:eastAsia="Century Schoolbook"/>
          <w:i/>
          <w:sz w:val="24"/>
          <w:szCs w:val="24"/>
        </w:rPr>
        <w:t xml:space="preserve"> V%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53 format</w:t>
      </w:r>
      <w:r>
        <w:rPr>
          <w:rStyle w:val="Bodytext285pt"/>
          <w:rFonts w:eastAsia="Century Schoolbook"/>
          <w:i/>
          <w:sz w:val="24"/>
          <w:szCs w:val="24"/>
        </w:rPr>
        <w:t>e</w:t>
      </w:r>
      <w:r w:rsidRPr="00E20041">
        <w:rPr>
          <w:rStyle w:val="Bodytext285pt"/>
          <w:rFonts w:eastAsia="Century Schoolbook"/>
          <w:i/>
          <w:sz w:val="24"/>
          <w:szCs w:val="24"/>
        </w:rPr>
        <w:t xml:space="preserve"> pe substraturi calcaroase (roci sau materiale scheletice – sk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50%), cu carbonaţi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40% (MK), care apar în 25 – 75 cm.</w:t>
      </w:r>
    </w:p>
    <w:p w:rsidR="00482639" w:rsidRPr="006F2C84" w:rsidRDefault="00482639" w:rsidP="006F2C84">
      <w:pPr>
        <w:spacing w:after="0" w:line="360" w:lineRule="auto"/>
        <w:ind w:firstLine="360"/>
        <w:jc w:val="both"/>
        <w:rPr>
          <w:rFonts w:ascii="Times New Roman" w:eastAsiaTheme="minorEastAsia" w:hAnsi="Times New Roman" w:cs="Times New Roman"/>
          <w:i/>
          <w:iCs/>
          <w:sz w:val="24"/>
          <w:szCs w:val="24"/>
          <w:lang w:val="ro-RO"/>
        </w:rPr>
      </w:pPr>
      <w:r w:rsidRPr="006F2C84">
        <w:rPr>
          <w:rFonts w:ascii="Times New Roman" w:eastAsiaTheme="minorEastAsia" w:hAnsi="Times New Roman" w:cs="Times New Roman"/>
          <w:i/>
          <w:iCs/>
          <w:sz w:val="24"/>
          <w:szCs w:val="24"/>
          <w:lang w:val="ro-RO"/>
        </w:rPr>
        <w:lastRenderedPageBreak/>
        <w:t>Succesiune de orizonturi:</w:t>
      </w:r>
    </w:p>
    <w:p w:rsidR="00482639" w:rsidRPr="006F2C84" w:rsidRDefault="00482639" w:rsidP="00536637">
      <w:pPr>
        <w:spacing w:after="0" w:line="360" w:lineRule="auto"/>
        <w:jc w:val="center"/>
        <w:rPr>
          <w:rFonts w:ascii="Times New Roman" w:eastAsiaTheme="minorEastAsia" w:hAnsi="Times New Roman" w:cs="Times New Roman"/>
          <w:b/>
          <w:i/>
          <w:iCs/>
          <w:sz w:val="24"/>
          <w:szCs w:val="24"/>
          <w:lang w:val="ro-RO"/>
        </w:rPr>
      </w:pPr>
      <w:r w:rsidRPr="006F2C84">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Rrz sau</w:t>
      </w:r>
    </w:p>
    <w:p w:rsidR="00482639" w:rsidRPr="006F2C84" w:rsidRDefault="00482639" w:rsidP="00536637">
      <w:pPr>
        <w:spacing w:after="0" w:line="360" w:lineRule="auto"/>
        <w:jc w:val="center"/>
        <w:rPr>
          <w:rStyle w:val="Bodytext285pt"/>
          <w:rFonts w:eastAsiaTheme="minorEastAsia"/>
          <w:b/>
          <w:i/>
          <w:iCs/>
          <w:color w:val="auto"/>
          <w:sz w:val="24"/>
          <w:szCs w:val="24"/>
          <w:shd w:val="clear" w:color="auto" w:fill="auto"/>
          <w:lang w:eastAsia="en-US" w:bidi="lo-LA"/>
        </w:rPr>
      </w:pPr>
      <w:r w:rsidRPr="006F2C84">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C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Rrz</w:t>
      </w:r>
    </w:p>
    <w:p w:rsidR="00696F9E" w:rsidRPr="006F2C84" w:rsidRDefault="00696F9E" w:rsidP="006725A1">
      <w:pPr>
        <w:pStyle w:val="ListParagraph"/>
        <w:numPr>
          <w:ilvl w:val="0"/>
          <w:numId w:val="2"/>
        </w:numPr>
        <w:spacing w:after="0" w:line="360" w:lineRule="auto"/>
        <w:jc w:val="both"/>
        <w:rPr>
          <w:rStyle w:val="Bodytext285pt"/>
          <w:rFonts w:eastAsiaTheme="minorEastAsia"/>
          <w:b/>
          <w:i/>
          <w:color w:val="auto"/>
          <w:sz w:val="24"/>
          <w:szCs w:val="24"/>
          <w:shd w:val="clear" w:color="auto" w:fill="auto"/>
          <w:lang w:eastAsia="en-US" w:bidi="lo-LA"/>
        </w:rPr>
      </w:pPr>
      <w:r w:rsidRPr="006F2C84">
        <w:rPr>
          <w:rStyle w:val="Bodytext285pt"/>
          <w:rFonts w:eastAsia="Century Schoolbook"/>
          <w:b/>
          <w:i/>
          <w:sz w:val="24"/>
          <w:szCs w:val="24"/>
        </w:rPr>
        <w:t>Preluvosol pararendzinic – EL.pa</w:t>
      </w:r>
    </w:p>
    <w:p w:rsidR="009C241D" w:rsidRDefault="009C241D" w:rsidP="00AC7D74">
      <w:pPr>
        <w:spacing w:after="0" w:line="360" w:lineRule="auto"/>
        <w:ind w:firstLine="360"/>
        <w:jc w:val="both"/>
        <w:rPr>
          <w:rStyle w:val="Bodytext285pt"/>
          <w:rFonts w:eastAsia="Century Schoolbook"/>
          <w:i/>
          <w:sz w:val="24"/>
          <w:szCs w:val="24"/>
        </w:rPr>
      </w:pPr>
      <w:r w:rsidRPr="009C241D">
        <w:rPr>
          <w:rStyle w:val="Bodytext27pt"/>
          <w:rFonts w:eastAsia="Century Schoolbook"/>
          <w:bCs/>
          <w:i/>
          <w:sz w:val="24"/>
          <w:szCs w:val="24"/>
        </w:rPr>
        <w:t xml:space="preserve">Sunt  soluri cu orizont Ao şi orizont subiacent B argic, având culori cu valori şi crome peste 3,5 la materialul în stare umedă, începând din partea superioară a orizontului (mai puţin culori în nuanţe de 7,5YR şi </w:t>
      </w:r>
      <w:r w:rsidRPr="009C241D">
        <w:rPr>
          <w:rStyle w:val="Bodytext285pt"/>
          <w:rFonts w:eastAsia="Century Schoolbook"/>
          <w:i/>
          <w:sz w:val="24"/>
          <w:szCs w:val="24"/>
        </w:rPr>
        <w:t xml:space="preserve">în nuanţe </w:t>
      </w:r>
      <w:r w:rsidRPr="009C241D">
        <w:rPr>
          <w:rStyle w:val="Bodytext285pt"/>
          <w:rFonts w:eastAsia="Century Schoolbook"/>
          <w:i/>
          <w:sz w:val="24"/>
          <w:szCs w:val="24"/>
          <w:lang w:val="es-ES" w:eastAsia="es-ES" w:bidi="es-ES"/>
        </w:rPr>
        <w:t xml:space="preserve">de </w:t>
      </w:r>
      <w:r w:rsidRPr="009C241D">
        <w:rPr>
          <w:rStyle w:val="Bodytext285pt"/>
          <w:rFonts w:eastAsia="Century Schoolbook"/>
          <w:i/>
          <w:sz w:val="24"/>
          <w:szCs w:val="24"/>
        </w:rPr>
        <w:t>5YR şi mai roşii, caracteristice subtipului roşcat şi subtipului rodic</w:t>
      </w:r>
      <w:r>
        <w:rPr>
          <w:rStyle w:val="Bodytext285pt"/>
          <w:rFonts w:eastAsia="Century Schoolbook"/>
          <w:i/>
          <w:sz w:val="24"/>
          <w:szCs w:val="24"/>
        </w:rPr>
        <w:t xml:space="preserve">), </w:t>
      </w:r>
      <w:r w:rsidRPr="009C241D">
        <w:rPr>
          <w:rStyle w:val="Bodytext285pt"/>
          <w:rFonts w:eastAsia="Century Schoolbook"/>
          <w:i/>
          <w:sz w:val="24"/>
          <w:szCs w:val="24"/>
        </w:rPr>
        <w:t xml:space="preserve">formate pe materiale parentale marnice (argilă </w:t>
      </w:r>
      <m:oMath>
        <m:r>
          <w:rPr>
            <w:rStyle w:val="Bodytext285pt"/>
            <w:rFonts w:ascii="Cambria Math" w:eastAsia="Century Schoolbook" w:hAnsi="Cambria Math"/>
            <w:sz w:val="24"/>
            <w:szCs w:val="24"/>
          </w:rPr>
          <m:t>&gt;</m:t>
        </m:r>
      </m:oMath>
      <w:r w:rsidRPr="009C241D">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9C241D">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Pr="009C241D">
        <w:rPr>
          <w:rStyle w:val="Bodytext285pt"/>
          <w:rFonts w:eastAsia="Century Schoolbook"/>
          <w:i/>
          <w:sz w:val="24"/>
          <w:szCs w:val="24"/>
        </w:rPr>
        <w:t>40%), materiale care apar în primii 75 cm ai profilului.</w:t>
      </w:r>
    </w:p>
    <w:p w:rsidR="00482639" w:rsidRPr="00482639" w:rsidRDefault="00482639" w:rsidP="00134920">
      <w:pPr>
        <w:spacing w:after="0" w:line="360" w:lineRule="auto"/>
        <w:ind w:firstLine="360"/>
        <w:jc w:val="both"/>
        <w:rPr>
          <w:rFonts w:ascii="Times New Roman" w:eastAsiaTheme="minorEastAsia" w:hAnsi="Times New Roman" w:cs="Times New Roman"/>
          <w:i/>
          <w:iCs/>
          <w:sz w:val="24"/>
          <w:szCs w:val="24"/>
          <w:lang w:val="ro-RO"/>
        </w:rPr>
      </w:pPr>
      <w:r w:rsidRPr="00482639">
        <w:rPr>
          <w:rFonts w:ascii="Times New Roman" w:eastAsiaTheme="minorEastAsia" w:hAnsi="Times New Roman" w:cs="Times New Roman"/>
          <w:i/>
          <w:iCs/>
          <w:sz w:val="24"/>
          <w:szCs w:val="24"/>
          <w:lang w:val="ro-RO"/>
        </w:rPr>
        <w:t>Succesiune de orizonturi:</w:t>
      </w:r>
    </w:p>
    <w:p w:rsidR="00DE304B" w:rsidRPr="006F2C84" w:rsidRDefault="00482639" w:rsidP="00536637">
      <w:pPr>
        <w:pStyle w:val="ListParagraph"/>
        <w:spacing w:after="0" w:line="360" w:lineRule="auto"/>
        <w:ind w:left="1428" w:firstLine="696"/>
        <w:jc w:val="both"/>
        <w:rPr>
          <w:rStyle w:val="Bodytext285pt"/>
          <w:rFonts w:eastAsiaTheme="minorEastAsia"/>
          <w:b/>
          <w:i/>
          <w:iCs/>
          <w:color w:val="auto"/>
          <w:sz w:val="24"/>
          <w:szCs w:val="24"/>
          <w:shd w:val="clear" w:color="auto" w:fill="auto"/>
          <w:lang w:eastAsia="en-US" w:bidi="lo-LA"/>
        </w:rPr>
      </w:pPr>
      <w:r w:rsidRPr="006F2C84">
        <w:rPr>
          <w:rFonts w:ascii="Times New Roman" w:eastAsiaTheme="minorEastAsia" w:hAnsi="Times New Roman" w:cs="Times New Roman"/>
          <w:b/>
          <w:i/>
          <w:iCs/>
          <w:sz w:val="24"/>
          <w:szCs w:val="24"/>
          <w:lang w:val="ro-RO"/>
        </w:rPr>
        <w:t xml:space="preserve">                  Ao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CCa – MM</w:t>
      </w:r>
    </w:p>
    <w:p w:rsidR="00696F9E" w:rsidRPr="006F2C84" w:rsidRDefault="00696F9E" w:rsidP="006725A1">
      <w:pPr>
        <w:pStyle w:val="ListParagraph"/>
        <w:numPr>
          <w:ilvl w:val="0"/>
          <w:numId w:val="2"/>
        </w:numPr>
        <w:spacing w:after="0" w:line="360" w:lineRule="auto"/>
        <w:jc w:val="both"/>
        <w:rPr>
          <w:rStyle w:val="Bodytext285pt"/>
          <w:rFonts w:eastAsiaTheme="minorEastAsia"/>
          <w:b/>
          <w:i/>
          <w:color w:val="auto"/>
          <w:sz w:val="24"/>
          <w:szCs w:val="24"/>
          <w:shd w:val="clear" w:color="auto" w:fill="auto"/>
          <w:lang w:eastAsia="en-US" w:bidi="lo-LA"/>
        </w:rPr>
      </w:pPr>
      <w:r w:rsidRPr="006F2C84">
        <w:rPr>
          <w:rStyle w:val="Bodytext285pt"/>
          <w:rFonts w:eastAsia="Century Schoolbook"/>
          <w:b/>
          <w:i/>
          <w:sz w:val="24"/>
          <w:szCs w:val="24"/>
        </w:rPr>
        <w:t>Preluvosol pararendzinic stagnic – EL.pa</w:t>
      </w:r>
      <w:r w:rsidR="0010140F" w:rsidRPr="006F2C84">
        <w:rPr>
          <w:rStyle w:val="Bodytext285pt"/>
          <w:rFonts w:eastAsia="Century Schoolbook"/>
          <w:b/>
          <w:i/>
          <w:sz w:val="24"/>
          <w:szCs w:val="24"/>
        </w:rPr>
        <w:t>.st</w:t>
      </w:r>
    </w:p>
    <w:p w:rsidR="009C241D" w:rsidRDefault="009C241D" w:rsidP="00AC7D74">
      <w:pPr>
        <w:spacing w:after="0" w:line="360" w:lineRule="auto"/>
        <w:ind w:firstLine="360"/>
        <w:jc w:val="both"/>
        <w:rPr>
          <w:rStyle w:val="Bodytext285pt"/>
          <w:rFonts w:eastAsia="Century Schoolbook"/>
          <w:i/>
          <w:sz w:val="24"/>
          <w:szCs w:val="24"/>
        </w:rPr>
      </w:pPr>
      <w:r w:rsidRPr="009C241D">
        <w:rPr>
          <w:rStyle w:val="Bodytext27pt"/>
          <w:rFonts w:eastAsia="Century Schoolbook"/>
          <w:bCs/>
          <w:i/>
          <w:sz w:val="24"/>
          <w:szCs w:val="24"/>
        </w:rPr>
        <w:t xml:space="preserve">Sunt  soluri cu orizont Ao şi orizont subiacent B argic, având culori cu valori şi crome peste 3,5 la materialul în stare umedă, începând din partea superioară a orizontului (mai puţin culori în nuanţe de 7,5YR şi </w:t>
      </w:r>
      <w:r w:rsidRPr="009C241D">
        <w:rPr>
          <w:rStyle w:val="Bodytext285pt"/>
          <w:rFonts w:eastAsia="Century Schoolbook"/>
          <w:i/>
          <w:sz w:val="24"/>
          <w:szCs w:val="24"/>
        </w:rPr>
        <w:t xml:space="preserve">în nuanţe </w:t>
      </w:r>
      <w:r w:rsidRPr="009C241D">
        <w:rPr>
          <w:rStyle w:val="Bodytext285pt"/>
          <w:rFonts w:eastAsia="Century Schoolbook"/>
          <w:i/>
          <w:sz w:val="24"/>
          <w:szCs w:val="24"/>
          <w:lang w:val="es-ES" w:eastAsia="es-ES" w:bidi="es-ES"/>
        </w:rPr>
        <w:t xml:space="preserve">de </w:t>
      </w:r>
      <w:r w:rsidRPr="009C241D">
        <w:rPr>
          <w:rStyle w:val="Bodytext285pt"/>
          <w:rFonts w:eastAsia="Century Schoolbook"/>
          <w:i/>
          <w:sz w:val="24"/>
          <w:szCs w:val="24"/>
        </w:rPr>
        <w:t>5YR şi mai roşii, caracteristice subtipului roşcat şi subtipului rodic)</w:t>
      </w:r>
      <w:r>
        <w:rPr>
          <w:rStyle w:val="Bodytext285pt"/>
          <w:rFonts w:eastAsia="Century Schoolbook"/>
          <w:i/>
          <w:sz w:val="24"/>
          <w:szCs w:val="24"/>
        </w:rPr>
        <w:t>,</w:t>
      </w:r>
      <w:r w:rsidRPr="009C241D">
        <w:rPr>
          <w:rFonts w:eastAsia="Century Schoolbook"/>
          <w:i/>
          <w:sz w:val="24"/>
          <w:szCs w:val="24"/>
        </w:rPr>
        <w:t xml:space="preserve"> </w:t>
      </w:r>
      <w:r w:rsidRPr="00E20041">
        <w:rPr>
          <w:rStyle w:val="Bodytext285pt"/>
          <w:rFonts w:eastAsia="Century Schoolbook"/>
          <w:i/>
          <w:sz w:val="24"/>
          <w:szCs w:val="24"/>
        </w:rPr>
        <w:t xml:space="preserve">V%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 55, format</w:t>
      </w:r>
      <w:r>
        <w:rPr>
          <w:rStyle w:val="Bodytext285pt"/>
          <w:rFonts w:eastAsia="Century Schoolbook"/>
          <w:i/>
          <w:sz w:val="24"/>
          <w:szCs w:val="24"/>
        </w:rPr>
        <w:t>e</w:t>
      </w:r>
      <w:r w:rsidRPr="00E20041">
        <w:rPr>
          <w:rStyle w:val="Bodytext285pt"/>
          <w:rFonts w:eastAsia="Century Schoolbook"/>
          <w:i/>
          <w:sz w:val="24"/>
          <w:szCs w:val="24"/>
        </w:rPr>
        <w:t xml:space="preserve"> pe material</w:t>
      </w:r>
      <w:r>
        <w:rPr>
          <w:rStyle w:val="Bodytext285pt"/>
          <w:rFonts w:eastAsia="Century Schoolbook"/>
          <w:i/>
          <w:sz w:val="24"/>
          <w:szCs w:val="24"/>
        </w:rPr>
        <w:t>e</w:t>
      </w:r>
      <w:r w:rsidRPr="00E20041">
        <w:rPr>
          <w:rStyle w:val="Bodytext285pt"/>
          <w:rFonts w:eastAsia="Century Schoolbook"/>
          <w:i/>
          <w:sz w:val="24"/>
          <w:szCs w:val="24"/>
        </w:rPr>
        <w:t xml:space="preserve"> parental</w:t>
      </w:r>
      <w:r>
        <w:rPr>
          <w:rStyle w:val="Bodytext285pt"/>
          <w:rFonts w:eastAsia="Century Schoolbook"/>
          <w:i/>
          <w:sz w:val="24"/>
          <w:szCs w:val="24"/>
        </w:rPr>
        <w:t>e</w:t>
      </w:r>
      <w:r w:rsidRPr="00E20041">
        <w:rPr>
          <w:rStyle w:val="Bodytext285pt"/>
          <w:rFonts w:eastAsia="Century Schoolbook"/>
          <w:i/>
          <w:sz w:val="24"/>
          <w:szCs w:val="24"/>
        </w:rPr>
        <w:t xml:space="preserve"> marnic</w:t>
      </w:r>
      <w:r>
        <w:rPr>
          <w:rStyle w:val="Bodytext285pt"/>
          <w:rFonts w:eastAsia="Century Schoolbook"/>
          <w:i/>
          <w:sz w:val="24"/>
          <w:szCs w:val="24"/>
        </w:rPr>
        <w:t>e</w:t>
      </w:r>
      <w:r w:rsidRPr="00E20041">
        <w:rPr>
          <w:rStyle w:val="Bodytext285pt"/>
          <w:rFonts w:eastAsia="Century Schoolbook"/>
          <w:i/>
          <w:sz w:val="24"/>
          <w:szCs w:val="24"/>
        </w:rPr>
        <w:t xml:space="preserve"> (argilă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Pr>
          <w:rStyle w:val="Bodytext285pt"/>
          <w:rFonts w:eastAsia="Century Schoolbook"/>
          <w:i/>
          <w:sz w:val="24"/>
          <w:szCs w:val="24"/>
        </w:rPr>
        <w:t>40%),</w:t>
      </w:r>
      <w:r w:rsidRPr="00E20041">
        <w:rPr>
          <w:rStyle w:val="Bodytext285pt"/>
          <w:rFonts w:eastAsia="Century Schoolbook"/>
          <w:i/>
          <w:sz w:val="24"/>
          <w:szCs w:val="24"/>
        </w:rPr>
        <w:t xml:space="preserve"> material</w:t>
      </w:r>
      <w:r>
        <w:rPr>
          <w:rStyle w:val="Bodytext285pt"/>
          <w:rFonts w:eastAsia="Century Schoolbook"/>
          <w:i/>
          <w:sz w:val="24"/>
          <w:szCs w:val="24"/>
        </w:rPr>
        <w:t>e</w:t>
      </w:r>
      <w:r w:rsidR="008F4AED">
        <w:rPr>
          <w:rStyle w:val="Bodytext285pt"/>
          <w:rFonts w:eastAsia="Century Schoolbook"/>
          <w:i/>
          <w:sz w:val="24"/>
          <w:szCs w:val="24"/>
        </w:rPr>
        <w:t xml:space="preserve"> care apar</w:t>
      </w:r>
      <w:r w:rsidRPr="00E20041">
        <w:rPr>
          <w:rStyle w:val="Bodytext285pt"/>
          <w:rFonts w:eastAsia="Century Schoolbook"/>
          <w:i/>
          <w:sz w:val="24"/>
          <w:szCs w:val="24"/>
        </w:rPr>
        <w:t xml:space="preserve"> în primii 75 cm ai profilului şi orizont stagnogleic (W) începând în 50 – 100 cm sau orizont stagnogleizat (w) începând în 0 – 100 cm.</w:t>
      </w:r>
    </w:p>
    <w:p w:rsidR="00482639" w:rsidRPr="002D0069" w:rsidRDefault="00482639" w:rsidP="00482639">
      <w:pPr>
        <w:spacing w:after="0" w:line="360" w:lineRule="auto"/>
        <w:ind w:firstLine="360"/>
        <w:jc w:val="both"/>
        <w:rPr>
          <w:rStyle w:val="Bodytext285pt"/>
          <w:rFonts w:eastAsiaTheme="minorEastAsia"/>
          <w:i/>
          <w:iCs/>
          <w:sz w:val="24"/>
          <w:szCs w:val="24"/>
          <w:lang w:bidi="ar-SA"/>
        </w:rPr>
      </w:pPr>
      <w:r w:rsidRPr="002D0069">
        <w:rPr>
          <w:rFonts w:ascii="Times New Roman" w:eastAsiaTheme="minorEastAsia" w:hAnsi="Times New Roman" w:cs="Times New Roman"/>
          <w:i/>
          <w:iCs/>
          <w:sz w:val="24"/>
          <w:szCs w:val="24"/>
          <w:lang w:val="ro-RO"/>
        </w:rPr>
        <w:t>Succesiune de orizonturi:</w:t>
      </w:r>
    </w:p>
    <w:p w:rsidR="00482639" w:rsidRPr="006F2C84" w:rsidRDefault="00482639" w:rsidP="00536637">
      <w:pPr>
        <w:spacing w:after="0" w:line="360" w:lineRule="auto"/>
        <w:jc w:val="center"/>
        <w:rPr>
          <w:rFonts w:ascii="Times New Roman" w:eastAsiaTheme="minorEastAsia" w:hAnsi="Times New Roman" w:cs="Times New Roman"/>
          <w:b/>
          <w:i/>
          <w:iCs/>
          <w:sz w:val="24"/>
          <w:szCs w:val="24"/>
          <w:lang w:val="ro-RO"/>
        </w:rPr>
      </w:pPr>
      <w:r w:rsidRPr="006F2C84">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C</w:t>
      </w:r>
    </w:p>
    <w:p w:rsidR="00482639" w:rsidRPr="006F2C84" w:rsidRDefault="00482639" w:rsidP="00536637">
      <w:pPr>
        <w:spacing w:after="0" w:line="360" w:lineRule="auto"/>
        <w:jc w:val="center"/>
        <w:rPr>
          <w:rFonts w:ascii="Times New Roman" w:eastAsiaTheme="minorEastAsia" w:hAnsi="Times New Roman" w:cs="Times New Roman"/>
          <w:b/>
          <w:i/>
          <w:iCs/>
          <w:sz w:val="24"/>
          <w:szCs w:val="24"/>
          <w:lang w:val="ro-RO"/>
        </w:rPr>
      </w:pPr>
      <w:r w:rsidRPr="006F2C84">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C</w:t>
      </w:r>
    </w:p>
    <w:p w:rsidR="00482639" w:rsidRPr="006F2C84" w:rsidRDefault="00482639" w:rsidP="00536637">
      <w:pPr>
        <w:spacing w:after="0" w:line="360" w:lineRule="auto"/>
        <w:jc w:val="center"/>
        <w:rPr>
          <w:rStyle w:val="Bodytext285pt"/>
          <w:rFonts w:eastAsiaTheme="minorEastAsia"/>
          <w:b/>
          <w:i/>
          <w:iCs/>
          <w:color w:val="auto"/>
          <w:sz w:val="24"/>
          <w:szCs w:val="24"/>
          <w:shd w:val="clear" w:color="auto" w:fill="auto"/>
          <w:lang w:eastAsia="en-US" w:bidi="lo-LA"/>
        </w:rPr>
      </w:pPr>
      <w:r w:rsidRPr="006F2C84">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C</w:t>
      </w:r>
    </w:p>
    <w:p w:rsidR="0010140F" w:rsidRPr="006F2C84" w:rsidRDefault="0010140F" w:rsidP="006725A1">
      <w:pPr>
        <w:pStyle w:val="ListParagraph"/>
        <w:numPr>
          <w:ilvl w:val="0"/>
          <w:numId w:val="2"/>
        </w:numPr>
        <w:spacing w:after="0" w:line="360" w:lineRule="auto"/>
        <w:jc w:val="both"/>
        <w:rPr>
          <w:rStyle w:val="Bodytext285pt"/>
          <w:rFonts w:eastAsiaTheme="minorEastAsia"/>
          <w:b/>
          <w:i/>
          <w:color w:val="auto"/>
          <w:sz w:val="24"/>
          <w:szCs w:val="24"/>
          <w:shd w:val="clear" w:color="auto" w:fill="auto"/>
          <w:lang w:eastAsia="en-US" w:bidi="lo-LA"/>
        </w:rPr>
      </w:pPr>
      <w:r w:rsidRPr="006F2C84">
        <w:rPr>
          <w:rStyle w:val="Bodytext285pt"/>
          <w:rFonts w:eastAsia="Century Schoolbook"/>
          <w:b/>
          <w:i/>
          <w:sz w:val="24"/>
          <w:szCs w:val="24"/>
        </w:rPr>
        <w:t>Preluvosol renzicalcaric – EL.rk</w:t>
      </w:r>
    </w:p>
    <w:p w:rsidR="008F4AED" w:rsidRDefault="008F4AED" w:rsidP="00AC7D74">
      <w:pPr>
        <w:spacing w:after="0" w:line="360" w:lineRule="auto"/>
        <w:ind w:firstLine="360"/>
        <w:jc w:val="both"/>
        <w:rPr>
          <w:rStyle w:val="Bodytext285pt"/>
          <w:rFonts w:eastAsia="Century Schoolbook"/>
          <w:i/>
          <w:sz w:val="24"/>
          <w:szCs w:val="24"/>
        </w:rPr>
      </w:pPr>
      <w:r w:rsidRPr="008F4AED">
        <w:rPr>
          <w:rStyle w:val="Bodytext27pt"/>
          <w:rFonts w:eastAsia="Century Schoolbook"/>
          <w:bCs/>
          <w:i/>
          <w:sz w:val="24"/>
          <w:szCs w:val="24"/>
        </w:rPr>
        <w:t xml:space="preserve">Sunt  soluri cu orizont Ao şi orizont subiacent B argic, având culori cu valori şi crome peste 3,5 la materialul în stare umedă, începând din partea </w:t>
      </w:r>
      <w:r w:rsidRPr="008F4AED">
        <w:rPr>
          <w:rStyle w:val="Bodytext27pt"/>
          <w:rFonts w:eastAsia="Century Schoolbook"/>
          <w:bCs/>
          <w:i/>
          <w:sz w:val="24"/>
          <w:szCs w:val="24"/>
        </w:rPr>
        <w:lastRenderedPageBreak/>
        <w:t xml:space="preserve">superioară a orizontului (mai puţin culori în nuanţe de 7,5YR şi </w:t>
      </w:r>
      <w:r w:rsidRPr="008F4AED">
        <w:rPr>
          <w:rStyle w:val="Bodytext285pt"/>
          <w:rFonts w:eastAsia="Century Schoolbook"/>
          <w:i/>
          <w:sz w:val="24"/>
          <w:szCs w:val="24"/>
        </w:rPr>
        <w:t xml:space="preserve">în nuanţe </w:t>
      </w:r>
      <w:r w:rsidRPr="008F4AED">
        <w:rPr>
          <w:rStyle w:val="Bodytext285pt"/>
          <w:rFonts w:eastAsia="Century Schoolbook"/>
          <w:i/>
          <w:sz w:val="24"/>
          <w:szCs w:val="24"/>
          <w:lang w:val="es-ES" w:eastAsia="es-ES" w:bidi="es-ES"/>
        </w:rPr>
        <w:t xml:space="preserve">de </w:t>
      </w:r>
      <w:r w:rsidRPr="008F4AED">
        <w:rPr>
          <w:rStyle w:val="Bodytext285pt"/>
          <w:rFonts w:eastAsia="Century Schoolbook"/>
          <w:i/>
          <w:sz w:val="24"/>
          <w:szCs w:val="24"/>
        </w:rPr>
        <w:t>5YR şi mai roşii, caracteristice subtipului roşcat şi subtipului rodic)</w:t>
      </w:r>
      <w:r>
        <w:rPr>
          <w:rStyle w:val="Bodytext285pt"/>
          <w:rFonts w:eastAsia="Century Schoolbook"/>
          <w:i/>
          <w:sz w:val="24"/>
          <w:szCs w:val="24"/>
        </w:rPr>
        <w:t xml:space="preserve">, orizontul C conţine carbonaţi reziduali din roci calcaroase (Ck) sau fragmente scheletice (sk </w:t>
      </w:r>
      <m:oMath>
        <m:r>
          <w:rPr>
            <w:rStyle w:val="Bodytext285pt"/>
            <w:rFonts w:ascii="Cambria Math" w:eastAsia="Century Schoolbook" w:hAnsi="Cambria Math"/>
            <w:sz w:val="24"/>
            <w:szCs w:val="24"/>
          </w:rPr>
          <m:t>≠</m:t>
        </m:r>
      </m:oMath>
      <w:r>
        <w:rPr>
          <w:rStyle w:val="Bodytext285pt"/>
          <w:rFonts w:eastAsia="Century Schoolbook"/>
          <w:i/>
          <w:sz w:val="24"/>
          <w:szCs w:val="24"/>
        </w:rPr>
        <w:t>0) calcaroase ori concreţiuni (nu îndeplinesc toate condiţiile de Cca sau km), începând în 0 – 125 cm.</w:t>
      </w:r>
    </w:p>
    <w:p w:rsidR="00DE304B" w:rsidRDefault="00DE304B" w:rsidP="00DE304B">
      <w:pPr>
        <w:spacing w:after="0" w:line="360" w:lineRule="auto"/>
        <w:ind w:firstLine="360"/>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r w:rsidRPr="00ED4CE4">
        <w:rPr>
          <w:rFonts w:ascii="Times New Roman" w:hAnsi="Times New Roman" w:cs="Times New Roman"/>
          <w:b/>
          <w:bCs/>
          <w:sz w:val="24"/>
          <w:szCs w:val="24"/>
          <w:lang w:val="ro-RO"/>
        </w:rPr>
        <w:t xml:space="preserve"> </w:t>
      </w:r>
    </w:p>
    <w:p w:rsidR="00DE304B" w:rsidRPr="006F2C84" w:rsidRDefault="00DE304B" w:rsidP="00536637">
      <w:pPr>
        <w:spacing w:after="0" w:line="360" w:lineRule="auto"/>
        <w:jc w:val="center"/>
        <w:rPr>
          <w:rStyle w:val="Bodytext285pt"/>
          <w:rFonts w:eastAsiaTheme="minorEastAsia"/>
          <w:b/>
          <w:i/>
          <w:iCs/>
          <w:color w:val="auto"/>
          <w:sz w:val="24"/>
          <w:szCs w:val="24"/>
          <w:shd w:val="clear" w:color="auto" w:fill="auto"/>
          <w:lang w:eastAsia="en-US" w:bidi="lo-LA"/>
        </w:rPr>
      </w:pPr>
      <w:r w:rsidRPr="006F2C84">
        <w:rPr>
          <w:rFonts w:ascii="Times New Roman" w:eastAsiaTheme="minorEastAsia" w:hAnsi="Times New Roman" w:cs="Times New Roman"/>
          <w:b/>
          <w:i/>
          <w:iCs/>
          <w:sz w:val="24"/>
          <w:szCs w:val="24"/>
          <w:lang w:val="ro-RO"/>
        </w:rPr>
        <w:t>A</w:t>
      </w:r>
      <w:r w:rsidR="00482639" w:rsidRPr="006F2C84">
        <w:rPr>
          <w:rFonts w:ascii="Times New Roman" w:eastAsiaTheme="minorEastAsia" w:hAnsi="Times New Roman" w:cs="Times New Roman"/>
          <w:b/>
          <w:i/>
          <w:iCs/>
          <w:sz w:val="24"/>
          <w:szCs w:val="24"/>
          <w:lang w:val="ro-RO"/>
        </w:rPr>
        <w:t>o</w:t>
      </w:r>
      <w:r w:rsidRPr="006F2C84">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C </w:t>
      </w:r>
      <m:oMath>
        <m:r>
          <m:rPr>
            <m:sty m:val="bi"/>
          </m:rPr>
          <w:rPr>
            <w:rFonts w:ascii="Cambria Math" w:eastAsiaTheme="minorEastAsia" w:hAnsi="Cambria Math" w:cs="Times New Roman"/>
            <w:sz w:val="24"/>
            <w:szCs w:val="24"/>
            <w:lang w:val="ro-RO"/>
          </w:rPr>
          <m:t xml:space="preserve">→ </m:t>
        </m:r>
      </m:oMath>
      <w:r w:rsidRPr="006F2C84">
        <w:rPr>
          <w:rFonts w:ascii="Times New Roman" w:eastAsiaTheme="minorEastAsia" w:hAnsi="Times New Roman" w:cs="Times New Roman"/>
          <w:b/>
          <w:i/>
          <w:iCs/>
          <w:sz w:val="24"/>
          <w:szCs w:val="24"/>
          <w:lang w:val="ro-RO"/>
        </w:rPr>
        <w:t>Rrz</w:t>
      </w:r>
    </w:p>
    <w:p w:rsidR="0010140F" w:rsidRPr="006F2C84" w:rsidRDefault="0010140F" w:rsidP="006725A1">
      <w:pPr>
        <w:pStyle w:val="ListParagraph"/>
        <w:numPr>
          <w:ilvl w:val="0"/>
          <w:numId w:val="2"/>
        </w:numPr>
        <w:spacing w:after="0" w:line="360" w:lineRule="auto"/>
        <w:jc w:val="both"/>
        <w:rPr>
          <w:rStyle w:val="Bodytext285pt"/>
          <w:rFonts w:eastAsiaTheme="minorEastAsia"/>
          <w:b/>
          <w:i/>
          <w:color w:val="auto"/>
          <w:sz w:val="24"/>
          <w:szCs w:val="24"/>
          <w:shd w:val="clear" w:color="auto" w:fill="auto"/>
          <w:lang w:eastAsia="en-US" w:bidi="lo-LA"/>
        </w:rPr>
      </w:pPr>
      <w:r w:rsidRPr="006F2C84">
        <w:rPr>
          <w:rStyle w:val="Bodytext285pt"/>
          <w:rFonts w:eastAsia="Century Schoolbook"/>
          <w:b/>
          <w:i/>
          <w:sz w:val="24"/>
          <w:szCs w:val="24"/>
        </w:rPr>
        <w:t>Preluvosol rodic – EL.ro</w:t>
      </w:r>
    </w:p>
    <w:p w:rsidR="00F1611F" w:rsidRDefault="008F4AED" w:rsidP="00AC7D74">
      <w:pPr>
        <w:spacing w:after="0" w:line="360" w:lineRule="auto"/>
        <w:ind w:firstLine="360"/>
        <w:jc w:val="both"/>
        <w:rPr>
          <w:rStyle w:val="Bodytext27pt"/>
          <w:rFonts w:eastAsia="Century Schoolbook"/>
          <w:bCs/>
          <w:i/>
          <w:sz w:val="24"/>
          <w:szCs w:val="24"/>
        </w:rPr>
      </w:pPr>
      <w:r w:rsidRPr="008F4AED">
        <w:rPr>
          <w:rStyle w:val="Bodytext27pt"/>
          <w:rFonts w:eastAsia="Century Schoolbook"/>
          <w:bCs/>
          <w:i/>
          <w:sz w:val="24"/>
          <w:szCs w:val="24"/>
        </w:rPr>
        <w:t>Sunt  soluri cu orizont Ao şi orizont subiacent B argic, având culori cu valori şi crome</w:t>
      </w:r>
      <w:r w:rsidR="00F1611F" w:rsidRPr="00F1611F">
        <w:rPr>
          <w:rStyle w:val="Bodytext27pt"/>
          <w:rFonts w:eastAsia="Century Schoolbook"/>
          <w:bCs/>
          <w:i/>
          <w:sz w:val="24"/>
          <w:szCs w:val="24"/>
        </w:rPr>
        <w:t xml:space="preserve"> </w:t>
      </w:r>
      <w:r w:rsidR="00F1611F">
        <w:rPr>
          <w:rStyle w:val="Bodytext27pt"/>
          <w:rFonts w:eastAsia="Century Schoolbook"/>
          <w:bCs/>
          <w:i/>
          <w:sz w:val="24"/>
          <w:szCs w:val="24"/>
        </w:rPr>
        <w:t xml:space="preserve">în  </w:t>
      </w:r>
      <w:r w:rsidR="00F1611F" w:rsidRPr="008F4AED">
        <w:rPr>
          <w:rStyle w:val="Bodytext27pt"/>
          <w:rFonts w:eastAsia="Century Schoolbook"/>
          <w:bCs/>
          <w:i/>
          <w:sz w:val="24"/>
          <w:szCs w:val="24"/>
        </w:rPr>
        <w:t xml:space="preserve">5YR </w:t>
      </w:r>
      <w:r w:rsidR="00F1611F">
        <w:rPr>
          <w:rStyle w:val="Bodytext27pt"/>
          <w:rFonts w:eastAsia="Century Schoolbook"/>
          <w:bCs/>
          <w:i/>
          <w:sz w:val="24"/>
          <w:szCs w:val="24"/>
        </w:rPr>
        <w:t>şi mai roşii în partea inferioară a orizontului şi cel puţin în pete în proporţie mai mare de 50% din partea superioară.</w:t>
      </w:r>
    </w:p>
    <w:p w:rsidR="00DE304B" w:rsidRPr="00D8775D" w:rsidRDefault="00DE304B" w:rsidP="00DE304B">
      <w:pPr>
        <w:spacing w:after="0" w:line="360" w:lineRule="auto"/>
        <w:ind w:firstLine="360"/>
        <w:jc w:val="both"/>
        <w:rPr>
          <w:rFonts w:ascii="Times New Roman" w:eastAsiaTheme="minorEastAsia" w:hAnsi="Times New Roman" w:cs="Times New Roman"/>
          <w:i/>
          <w:iCs/>
          <w:sz w:val="24"/>
          <w:szCs w:val="24"/>
          <w:lang w:val="ro-RO"/>
        </w:rPr>
      </w:pPr>
      <w:r w:rsidRPr="00D8775D">
        <w:rPr>
          <w:rFonts w:ascii="Times New Roman" w:eastAsiaTheme="minorEastAsia" w:hAnsi="Times New Roman" w:cs="Times New Roman"/>
          <w:i/>
          <w:iCs/>
          <w:sz w:val="24"/>
          <w:szCs w:val="24"/>
          <w:lang w:val="ro-RO"/>
        </w:rPr>
        <w:t>Succesiune de orizonturi:</w:t>
      </w:r>
    </w:p>
    <w:p w:rsidR="00DE304B" w:rsidRPr="006F2C84" w:rsidRDefault="00DE304B" w:rsidP="00536637">
      <w:pPr>
        <w:spacing w:after="0" w:line="360" w:lineRule="auto"/>
        <w:jc w:val="center"/>
        <w:rPr>
          <w:rStyle w:val="Bodytext27pt"/>
          <w:rFonts w:eastAsiaTheme="minorEastAsia"/>
          <w:b/>
          <w:i/>
          <w:iCs/>
          <w:color w:val="auto"/>
          <w:sz w:val="24"/>
          <w:szCs w:val="24"/>
          <w:shd w:val="clear" w:color="auto" w:fill="auto"/>
          <w:lang w:eastAsia="en-US" w:bidi="lo-LA"/>
        </w:rPr>
      </w:pPr>
      <w:r w:rsidRPr="006F2C84">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6F2C84">
        <w:rPr>
          <w:rFonts w:ascii="Times New Roman" w:eastAsiaTheme="minorEastAsia" w:hAnsi="Times New Roman" w:cs="Times New Roman"/>
          <w:b/>
          <w:i/>
          <w:iCs/>
          <w:sz w:val="24"/>
          <w:szCs w:val="24"/>
          <w:lang w:val="ro-RO"/>
        </w:rPr>
        <w:t xml:space="preserve"> C </w:t>
      </w:r>
    </w:p>
    <w:p w:rsidR="0010140F" w:rsidRPr="006F2C84" w:rsidRDefault="0010140F" w:rsidP="006F2C84">
      <w:pPr>
        <w:pStyle w:val="ListParagraph"/>
        <w:numPr>
          <w:ilvl w:val="0"/>
          <w:numId w:val="2"/>
        </w:numPr>
        <w:spacing w:after="0" w:line="360" w:lineRule="auto"/>
        <w:jc w:val="both"/>
        <w:rPr>
          <w:rStyle w:val="Bodytext285pt"/>
          <w:rFonts w:eastAsia="Century Schoolbook"/>
          <w:b/>
          <w:i/>
          <w:sz w:val="24"/>
          <w:szCs w:val="24"/>
        </w:rPr>
      </w:pPr>
      <w:r w:rsidRPr="006F2C84">
        <w:rPr>
          <w:rStyle w:val="Bodytext285pt"/>
          <w:rFonts w:eastAsia="Century Schoolbook"/>
          <w:b/>
          <w:i/>
          <w:sz w:val="24"/>
          <w:szCs w:val="24"/>
        </w:rPr>
        <w:t>Preluvosol rodic rendzinic – EL.ro.rz</w:t>
      </w:r>
    </w:p>
    <w:p w:rsidR="00F1611F" w:rsidRDefault="00F1611F" w:rsidP="00AC7D74">
      <w:pPr>
        <w:spacing w:after="0" w:line="360" w:lineRule="auto"/>
        <w:ind w:firstLine="360"/>
        <w:jc w:val="both"/>
        <w:rPr>
          <w:rStyle w:val="Bodytext285pt"/>
          <w:rFonts w:eastAsia="Century Schoolbook"/>
          <w:i/>
          <w:sz w:val="24"/>
          <w:szCs w:val="24"/>
        </w:rPr>
      </w:pPr>
      <w:r w:rsidRPr="00F1611F">
        <w:rPr>
          <w:rStyle w:val="Bodytext27pt"/>
          <w:rFonts w:eastAsia="Century Schoolbook"/>
          <w:bCs/>
          <w:i/>
          <w:sz w:val="24"/>
          <w:szCs w:val="24"/>
        </w:rPr>
        <w:t xml:space="preserve">Sunt  soluri cu orizont Ao şi orizont subiacent B argic, având culori cu valori şi crome </w:t>
      </w:r>
      <w:r>
        <w:rPr>
          <w:rStyle w:val="Bodytext27pt"/>
          <w:rFonts w:eastAsia="Century Schoolbook"/>
          <w:bCs/>
          <w:i/>
          <w:sz w:val="24"/>
          <w:szCs w:val="24"/>
        </w:rPr>
        <w:t xml:space="preserve">în </w:t>
      </w:r>
      <w:r w:rsidRPr="00F1611F">
        <w:rPr>
          <w:rStyle w:val="Bodytext27pt"/>
          <w:rFonts w:eastAsia="Century Schoolbook"/>
          <w:bCs/>
          <w:i/>
          <w:sz w:val="24"/>
          <w:szCs w:val="24"/>
        </w:rPr>
        <w:t>5YR</w:t>
      </w:r>
      <w:r>
        <w:rPr>
          <w:rStyle w:val="Bodytext27pt"/>
          <w:rFonts w:eastAsia="Century Schoolbook"/>
          <w:bCs/>
          <w:i/>
          <w:sz w:val="24"/>
          <w:szCs w:val="24"/>
        </w:rPr>
        <w:t xml:space="preserve"> şi mai roşii</w:t>
      </w:r>
      <w:r w:rsidRPr="00F1611F">
        <w:rPr>
          <w:rStyle w:val="Bodytext27pt"/>
          <w:rFonts w:eastAsia="Century Schoolbook"/>
          <w:bCs/>
          <w:i/>
          <w:sz w:val="24"/>
          <w:szCs w:val="24"/>
        </w:rPr>
        <w:t xml:space="preserve"> în partea inferioară a orizontului şi cel puţin în pete în proporţie mai mare de 50% din partea superioară</w:t>
      </w:r>
      <w:r>
        <w:rPr>
          <w:rStyle w:val="Bodytext27pt"/>
          <w:rFonts w:eastAsia="Century Schoolbook"/>
          <w:bCs/>
          <w:i/>
          <w:sz w:val="24"/>
          <w:szCs w:val="24"/>
        </w:rPr>
        <w:t xml:space="preserve">, </w:t>
      </w:r>
      <w:r>
        <w:rPr>
          <w:rStyle w:val="Bodytext285pt"/>
          <w:rFonts w:eastAsia="Century Schoolbook"/>
          <w:i/>
          <w:sz w:val="24"/>
          <w:szCs w:val="24"/>
        </w:rPr>
        <w:t>grad de saturaţie în baze</w:t>
      </w:r>
      <w:r w:rsidRPr="00E20041">
        <w:rPr>
          <w:rStyle w:val="Bodytext285pt"/>
          <w:rFonts w:eastAsia="Century Schoolbook"/>
          <w:i/>
          <w:sz w:val="24"/>
          <w:szCs w:val="24"/>
        </w:rPr>
        <w:t xml:space="preserve"> V% </w:t>
      </w:r>
      <m:oMath>
        <m:r>
          <w:rPr>
            <w:rStyle w:val="Bodytext285pt"/>
            <w:rFonts w:ascii="Cambria Math" w:eastAsia="Century Schoolbook" w:hAnsi="Cambria Math"/>
            <w:sz w:val="24"/>
            <w:szCs w:val="24"/>
          </w:rPr>
          <m:t>&gt;</m:t>
        </m:r>
      </m:oMath>
      <w:r>
        <w:rPr>
          <w:rStyle w:val="Bodytext285pt"/>
          <w:rFonts w:eastAsia="Century Schoolbook"/>
          <w:i/>
          <w:sz w:val="24"/>
          <w:szCs w:val="24"/>
        </w:rPr>
        <w:t>5,</w:t>
      </w:r>
      <w:r w:rsidRPr="00E20041">
        <w:rPr>
          <w:rStyle w:val="Bodytext285pt"/>
          <w:rFonts w:eastAsia="Century Schoolbook"/>
          <w:i/>
          <w:sz w:val="24"/>
          <w:szCs w:val="24"/>
        </w:rPr>
        <w:t xml:space="preserve"> format</w:t>
      </w:r>
      <w:r>
        <w:rPr>
          <w:rStyle w:val="Bodytext285pt"/>
          <w:rFonts w:eastAsia="Century Schoolbook"/>
          <w:i/>
          <w:sz w:val="24"/>
          <w:szCs w:val="24"/>
        </w:rPr>
        <w:t>e</w:t>
      </w:r>
      <w:r w:rsidRPr="00E20041">
        <w:rPr>
          <w:rStyle w:val="Bodytext285pt"/>
          <w:rFonts w:eastAsia="Century Schoolbook"/>
          <w:i/>
          <w:sz w:val="24"/>
          <w:szCs w:val="24"/>
        </w:rPr>
        <w:t xml:space="preserve"> pe substraturi calcaroase (roci sau materiale scheletice – sk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50%), cu carbonaţi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40% (MK), care apar în 25 – 75 cm.</w:t>
      </w:r>
    </w:p>
    <w:p w:rsidR="00DE304B" w:rsidRDefault="00DE304B" w:rsidP="00DE304B">
      <w:pPr>
        <w:spacing w:after="0" w:line="360" w:lineRule="auto"/>
        <w:ind w:firstLine="360"/>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r w:rsidRPr="00ED4CE4">
        <w:rPr>
          <w:rFonts w:ascii="Times New Roman" w:hAnsi="Times New Roman" w:cs="Times New Roman"/>
          <w:b/>
          <w:bCs/>
          <w:sz w:val="24"/>
          <w:szCs w:val="24"/>
          <w:lang w:val="ro-RO"/>
        </w:rPr>
        <w:t xml:space="preserve"> </w:t>
      </w:r>
    </w:p>
    <w:p w:rsidR="00DE304B" w:rsidRPr="006E6825" w:rsidRDefault="00DE304B" w:rsidP="00536637">
      <w:pPr>
        <w:spacing w:after="0" w:line="360" w:lineRule="auto"/>
        <w:jc w:val="center"/>
        <w:rPr>
          <w:rStyle w:val="Bodytext285pt"/>
          <w:rFonts w:eastAsiaTheme="minorEastAsia"/>
          <w:b/>
          <w:i/>
          <w:iCs/>
          <w:color w:val="auto"/>
          <w:sz w:val="24"/>
          <w:szCs w:val="24"/>
          <w:shd w:val="clear" w:color="auto" w:fill="auto"/>
          <w:lang w:eastAsia="en-US" w:bidi="lo-LA"/>
        </w:rPr>
      </w:pPr>
      <w:r w:rsidRPr="006E6825">
        <w:rPr>
          <w:rFonts w:ascii="Times New Roman" w:eastAsiaTheme="minorEastAsia" w:hAnsi="Times New Roman" w:cs="Times New Roman"/>
          <w:b/>
          <w:i/>
          <w:iCs/>
          <w:sz w:val="24"/>
          <w:szCs w:val="24"/>
          <w:lang w:val="ro-RO"/>
        </w:rPr>
        <w:t>A</w:t>
      </w:r>
      <w:r w:rsidR="00482639" w:rsidRPr="006E6825">
        <w:rPr>
          <w:rFonts w:ascii="Times New Roman" w:eastAsiaTheme="minorEastAsia" w:hAnsi="Times New Roman" w:cs="Times New Roman"/>
          <w:b/>
          <w:i/>
          <w:iCs/>
          <w:sz w:val="24"/>
          <w:szCs w:val="24"/>
          <w:lang w:val="ro-RO"/>
        </w:rPr>
        <w:t>o</w:t>
      </w:r>
      <w:r w:rsidRPr="006E6825">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Rrz</w:t>
      </w:r>
    </w:p>
    <w:p w:rsidR="0010140F" w:rsidRPr="006E6825" w:rsidRDefault="0010140F" w:rsidP="006725A1">
      <w:pPr>
        <w:pStyle w:val="ListParagraph"/>
        <w:numPr>
          <w:ilvl w:val="0"/>
          <w:numId w:val="2"/>
        </w:numPr>
        <w:spacing w:after="0" w:line="360" w:lineRule="auto"/>
        <w:jc w:val="both"/>
        <w:rPr>
          <w:rStyle w:val="Bodytext285pt"/>
          <w:rFonts w:eastAsiaTheme="minorEastAsia"/>
          <w:b/>
          <w:i/>
          <w:color w:val="auto"/>
          <w:sz w:val="24"/>
          <w:szCs w:val="24"/>
          <w:shd w:val="clear" w:color="auto" w:fill="auto"/>
          <w:lang w:eastAsia="en-US" w:bidi="lo-LA"/>
        </w:rPr>
      </w:pPr>
      <w:r w:rsidRPr="006E6825">
        <w:rPr>
          <w:rStyle w:val="Bodytext285pt"/>
          <w:rFonts w:eastAsia="Century Schoolbook"/>
          <w:b/>
          <w:i/>
          <w:sz w:val="24"/>
          <w:szCs w:val="24"/>
        </w:rPr>
        <w:t>Preluvosol scheletic  – EL.qq</w:t>
      </w:r>
    </w:p>
    <w:p w:rsidR="00F1611F" w:rsidRDefault="00F1611F" w:rsidP="00AC7D74">
      <w:pPr>
        <w:spacing w:after="0" w:line="360" w:lineRule="auto"/>
        <w:ind w:firstLine="360"/>
        <w:jc w:val="both"/>
        <w:rPr>
          <w:rStyle w:val="Bodytext285pt"/>
          <w:rFonts w:eastAsiaTheme="minorEastAsia"/>
          <w:i/>
          <w:color w:val="auto"/>
          <w:sz w:val="24"/>
          <w:szCs w:val="24"/>
          <w:shd w:val="clear" w:color="auto" w:fill="auto"/>
          <w:lang w:eastAsia="en-US" w:bidi="lo-LA"/>
        </w:rPr>
      </w:pPr>
      <w:r w:rsidRPr="00F1611F">
        <w:rPr>
          <w:rStyle w:val="Bodytext27pt"/>
          <w:rFonts w:eastAsia="Century Schoolbook"/>
          <w:bCs/>
          <w:i/>
          <w:sz w:val="24"/>
          <w:szCs w:val="24"/>
        </w:rPr>
        <w:t xml:space="preserve">Sunt  soluri cu orizont Ao şi orizont subiacent B argic, având culori cu valori şi crome peste 3,5 la materialul în stare umedă, începând din partea superioară a orizontului (mai puţin culori în nuanţe de 7,5YR şi </w:t>
      </w:r>
      <w:r w:rsidRPr="00F1611F">
        <w:rPr>
          <w:rStyle w:val="Bodytext285pt"/>
          <w:rFonts w:eastAsia="Century Schoolbook"/>
          <w:i/>
          <w:sz w:val="24"/>
          <w:szCs w:val="24"/>
        </w:rPr>
        <w:t xml:space="preserve">în nuanţe </w:t>
      </w:r>
      <w:r w:rsidRPr="00F1611F">
        <w:rPr>
          <w:rStyle w:val="Bodytext285pt"/>
          <w:rFonts w:eastAsia="Century Schoolbook"/>
          <w:i/>
          <w:sz w:val="24"/>
          <w:szCs w:val="24"/>
          <w:lang w:val="es-ES" w:eastAsia="es-ES" w:bidi="es-ES"/>
        </w:rPr>
        <w:t xml:space="preserve">de </w:t>
      </w:r>
      <w:r w:rsidRPr="00F1611F">
        <w:rPr>
          <w:rStyle w:val="Bodytext285pt"/>
          <w:rFonts w:eastAsia="Century Schoolbook"/>
          <w:i/>
          <w:sz w:val="24"/>
          <w:szCs w:val="24"/>
        </w:rPr>
        <w:t>5YR şi mai roşii, caracteristice subtipului roşcat şi subtipului rodic)</w:t>
      </w:r>
      <w:r w:rsidR="00F11363">
        <w:rPr>
          <w:rStyle w:val="Bodytext285pt"/>
          <w:rFonts w:eastAsia="Century Schoolbook"/>
          <w:i/>
          <w:sz w:val="24"/>
          <w:szCs w:val="24"/>
        </w:rPr>
        <w:t xml:space="preserve">, baza </w:t>
      </w:r>
      <w:r w:rsidR="00F11363">
        <w:rPr>
          <w:rStyle w:val="Bodytext285pt"/>
          <w:rFonts w:eastAsia="Century Schoolbook"/>
          <w:i/>
          <w:sz w:val="24"/>
          <w:szCs w:val="24"/>
        </w:rPr>
        <w:lastRenderedPageBreak/>
        <w:t>orizontului</w:t>
      </w:r>
      <w:r w:rsidR="00F11363" w:rsidRPr="00F11363">
        <w:rPr>
          <w:rStyle w:val="Bodytext285pt"/>
          <w:rFonts w:eastAsiaTheme="minorEastAsia"/>
          <w:i/>
          <w:color w:val="auto"/>
          <w:sz w:val="24"/>
          <w:szCs w:val="24"/>
          <w:shd w:val="clear" w:color="auto" w:fill="auto"/>
          <w:lang w:eastAsia="en-US" w:bidi="lo-LA"/>
        </w:rPr>
        <w:t xml:space="preserve"> </w:t>
      </w:r>
      <w:r w:rsidR="00F11363">
        <w:rPr>
          <w:rStyle w:val="Bodytext285pt"/>
          <w:rFonts w:eastAsiaTheme="minorEastAsia"/>
          <w:i/>
          <w:color w:val="auto"/>
          <w:sz w:val="24"/>
          <w:szCs w:val="24"/>
          <w:shd w:val="clear" w:color="auto" w:fill="auto"/>
          <w:lang w:eastAsia="en-US" w:bidi="lo-LA"/>
        </w:rPr>
        <w:t xml:space="preserve">Ao şi orizontul Bt conţin material scheletic provenit din roca de solificare, 50% </w:t>
      </w:r>
      <m:oMath>
        <m:r>
          <w:rPr>
            <w:rStyle w:val="Bodytext285pt"/>
            <w:rFonts w:ascii="Cambria Math" w:eastAsiaTheme="minorEastAsia" w:hAnsi="Cambria Math"/>
            <w:color w:val="auto"/>
            <w:sz w:val="24"/>
            <w:szCs w:val="24"/>
            <w:shd w:val="clear" w:color="auto" w:fill="auto"/>
            <w:lang w:eastAsia="en-US" w:bidi="lo-LA"/>
          </w:rPr>
          <m:t>&lt;sk ≤</m:t>
        </m:r>
      </m:oMath>
      <w:r w:rsidR="00F11363">
        <w:rPr>
          <w:rStyle w:val="Bodytext285pt"/>
          <w:rFonts w:eastAsiaTheme="minorEastAsia"/>
          <w:i/>
          <w:color w:val="auto"/>
          <w:sz w:val="24"/>
          <w:szCs w:val="24"/>
          <w:shd w:val="clear" w:color="auto" w:fill="auto"/>
          <w:lang w:eastAsia="en-US" w:bidi="lo-LA"/>
        </w:rPr>
        <w:t xml:space="preserve"> 90%.</w:t>
      </w:r>
    </w:p>
    <w:p w:rsidR="00DE304B" w:rsidRPr="00073ABE" w:rsidRDefault="00DE304B" w:rsidP="00073ABE">
      <w:pPr>
        <w:spacing w:after="0" w:line="360" w:lineRule="auto"/>
        <w:ind w:firstLine="360"/>
        <w:jc w:val="both"/>
        <w:rPr>
          <w:rStyle w:val="Bodytext29pt"/>
          <w:rFonts w:eastAsia="Century Schoolbook"/>
          <w:i/>
          <w:sz w:val="24"/>
          <w:szCs w:val="24"/>
        </w:rPr>
      </w:pPr>
      <w:r w:rsidRPr="00073ABE">
        <w:rPr>
          <w:rStyle w:val="Bodytext29pt"/>
          <w:rFonts w:eastAsia="Century Schoolbook"/>
          <w:i/>
          <w:sz w:val="24"/>
          <w:szCs w:val="24"/>
        </w:rPr>
        <w:t>Succesiune de orizonturi:</w:t>
      </w:r>
    </w:p>
    <w:p w:rsidR="00DE304B" w:rsidRDefault="00DE304B" w:rsidP="00DE304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Ao</w:t>
      </w:r>
      <w:r w:rsidRPr="00A87CE9">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t>
      </w:r>
      <w:r w:rsidRPr="00A87CE9">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A87CE9">
        <w:rPr>
          <w:rFonts w:ascii="Times New Roman" w:eastAsiaTheme="minorEastAsia" w:hAnsi="Times New Roman" w:cs="Times New Roman"/>
          <w:b/>
          <w:i/>
          <w:iCs/>
          <w:sz w:val="24"/>
          <w:szCs w:val="24"/>
          <w:lang w:val="ro-RO"/>
        </w:rPr>
        <w:t xml:space="preserve"> R</w:t>
      </w:r>
    </w:p>
    <w:p w:rsidR="00DE304B" w:rsidRPr="006E6825" w:rsidRDefault="00DE304B" w:rsidP="00536637">
      <w:pPr>
        <w:spacing w:after="0" w:line="360" w:lineRule="auto"/>
        <w:jc w:val="center"/>
        <w:rPr>
          <w:rStyle w:val="Bodytext285pt"/>
          <w:rFonts w:eastAsiaTheme="minorEastAsia"/>
          <w:b/>
          <w:i/>
          <w:iCs/>
          <w:color w:val="auto"/>
          <w:sz w:val="24"/>
          <w:szCs w:val="24"/>
          <w:shd w:val="clear" w:color="auto" w:fill="auto"/>
          <w:lang w:eastAsia="en-US" w:bidi="lo-LA"/>
        </w:rPr>
      </w:pPr>
      <w:r w:rsidRPr="006E682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BR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R</w:t>
      </w:r>
    </w:p>
    <w:p w:rsidR="0010140F" w:rsidRPr="006E6825" w:rsidRDefault="0010140F" w:rsidP="006725A1">
      <w:pPr>
        <w:pStyle w:val="ListParagraph"/>
        <w:numPr>
          <w:ilvl w:val="0"/>
          <w:numId w:val="2"/>
        </w:numPr>
        <w:spacing w:after="0" w:line="360" w:lineRule="auto"/>
        <w:jc w:val="both"/>
        <w:rPr>
          <w:rStyle w:val="Bodytext285pt"/>
          <w:rFonts w:eastAsiaTheme="minorEastAsia"/>
          <w:b/>
          <w:i/>
          <w:color w:val="auto"/>
          <w:sz w:val="24"/>
          <w:szCs w:val="24"/>
          <w:shd w:val="clear" w:color="auto" w:fill="auto"/>
          <w:lang w:eastAsia="en-US" w:bidi="lo-LA"/>
        </w:rPr>
      </w:pPr>
      <w:r w:rsidRPr="006E6825">
        <w:rPr>
          <w:rStyle w:val="Bodytext285pt"/>
          <w:rFonts w:eastAsia="Century Schoolbook"/>
          <w:b/>
          <w:i/>
          <w:sz w:val="24"/>
          <w:szCs w:val="24"/>
        </w:rPr>
        <w:t>Preluvosol hiperscheletic – EL.hq</w:t>
      </w:r>
    </w:p>
    <w:p w:rsidR="00DE304B" w:rsidRPr="00FA605D" w:rsidRDefault="00F11363" w:rsidP="00AC7D74">
      <w:pPr>
        <w:spacing w:after="0" w:line="360" w:lineRule="auto"/>
        <w:ind w:firstLine="360"/>
        <w:jc w:val="both"/>
        <w:rPr>
          <w:rStyle w:val="Bodytext29pt"/>
          <w:rFonts w:eastAsia="Century Schoolbook"/>
          <w:i/>
          <w:sz w:val="24"/>
          <w:szCs w:val="24"/>
        </w:rPr>
      </w:pPr>
      <w:r w:rsidRPr="00FA605D">
        <w:rPr>
          <w:rStyle w:val="Bodytext27pt"/>
          <w:rFonts w:eastAsia="Century Schoolbook"/>
          <w:bCs/>
          <w:i/>
          <w:sz w:val="24"/>
          <w:szCs w:val="24"/>
        </w:rPr>
        <w:t xml:space="preserve">Sunt  soluri cu orizont Ao şi orizont subiacent B argic, având culori cu valori şi crome peste 3,5 la materialul în stare umedă, începând din partea superioară a orizontului (mai puţin culori în nuanţe de 7,5YR şi </w:t>
      </w:r>
      <w:r w:rsidRPr="00FA605D">
        <w:rPr>
          <w:rStyle w:val="Bodytext285pt"/>
          <w:rFonts w:eastAsia="Century Schoolbook"/>
          <w:i/>
          <w:sz w:val="24"/>
          <w:szCs w:val="24"/>
        </w:rPr>
        <w:t xml:space="preserve">în nuanţe </w:t>
      </w:r>
      <w:r w:rsidRPr="00FA605D">
        <w:rPr>
          <w:rStyle w:val="Bodytext285pt"/>
          <w:rFonts w:eastAsia="Century Schoolbook"/>
          <w:i/>
          <w:sz w:val="24"/>
          <w:szCs w:val="24"/>
          <w:lang w:val="es-ES" w:eastAsia="es-ES" w:bidi="es-ES"/>
        </w:rPr>
        <w:t xml:space="preserve">de </w:t>
      </w:r>
      <w:r w:rsidRPr="00FA605D">
        <w:rPr>
          <w:rStyle w:val="Bodytext285pt"/>
          <w:rFonts w:eastAsia="Century Schoolbook"/>
          <w:i/>
          <w:sz w:val="24"/>
          <w:szCs w:val="24"/>
        </w:rPr>
        <w:t xml:space="preserve">5YR şi mai roşii, caracteristice subtipului roşcat şi subtipului rodic), </w:t>
      </w:r>
      <w:r w:rsidRPr="00FA605D">
        <w:rPr>
          <w:rStyle w:val="Bodytext285pt"/>
          <w:rFonts w:eastAsiaTheme="minorEastAsia"/>
          <w:i/>
          <w:color w:val="auto"/>
          <w:sz w:val="24"/>
          <w:szCs w:val="24"/>
          <w:shd w:val="clear" w:color="auto" w:fill="auto"/>
          <w:lang w:eastAsia="en-US" w:bidi="lo-LA"/>
        </w:rPr>
        <w:t xml:space="preserve">orizontul Ao şi orizontul Bt conţin material scheletic provenit din roca de solificare, </w:t>
      </w:r>
      <w:r w:rsidR="009B2A4A" w:rsidRPr="00FA605D">
        <w:rPr>
          <w:rStyle w:val="Bodytext285pt"/>
          <w:rFonts w:eastAsiaTheme="minorEastAsia"/>
          <w:i/>
          <w:color w:val="auto"/>
          <w:sz w:val="24"/>
          <w:szCs w:val="24"/>
          <w:shd w:val="clear" w:color="auto" w:fill="auto"/>
          <w:lang w:eastAsia="en-US" w:bidi="lo-LA"/>
        </w:rPr>
        <w:t>75</w:t>
      </w:r>
      <w:r w:rsidRPr="00FA605D">
        <w:rPr>
          <w:rStyle w:val="Bodytext285pt"/>
          <w:rFonts w:eastAsiaTheme="minorEastAsia"/>
          <w:i/>
          <w:color w:val="auto"/>
          <w:sz w:val="24"/>
          <w:szCs w:val="24"/>
          <w:shd w:val="clear" w:color="auto" w:fill="auto"/>
          <w:lang w:eastAsia="en-US" w:bidi="lo-LA"/>
        </w:rPr>
        <w:t xml:space="preserve">% </w:t>
      </w:r>
      <m:oMath>
        <m:r>
          <w:rPr>
            <w:rStyle w:val="Bodytext285pt"/>
            <w:rFonts w:ascii="Cambria Math" w:eastAsiaTheme="minorEastAsia" w:hAnsi="Cambria Math"/>
            <w:color w:val="auto"/>
            <w:sz w:val="24"/>
            <w:szCs w:val="24"/>
            <w:shd w:val="clear" w:color="auto" w:fill="auto"/>
            <w:lang w:eastAsia="en-US" w:bidi="lo-LA"/>
          </w:rPr>
          <m:t>&lt;sk ≤</m:t>
        </m:r>
      </m:oMath>
      <w:r w:rsidRPr="00FA605D">
        <w:rPr>
          <w:rStyle w:val="Bodytext285pt"/>
          <w:rFonts w:eastAsiaTheme="minorEastAsia"/>
          <w:i/>
          <w:color w:val="auto"/>
          <w:sz w:val="24"/>
          <w:szCs w:val="24"/>
          <w:shd w:val="clear" w:color="auto" w:fill="auto"/>
          <w:lang w:eastAsia="en-US" w:bidi="lo-LA"/>
        </w:rPr>
        <w:t xml:space="preserve"> 90%.</w:t>
      </w:r>
      <w:r w:rsidR="00DE304B" w:rsidRPr="00FA605D">
        <w:rPr>
          <w:rStyle w:val="Bodytext29pt"/>
          <w:rFonts w:eastAsia="Century Schoolbook"/>
          <w:i/>
          <w:sz w:val="24"/>
          <w:szCs w:val="24"/>
        </w:rPr>
        <w:t xml:space="preserve"> </w:t>
      </w:r>
    </w:p>
    <w:p w:rsidR="00DE304B" w:rsidRPr="00073ABE" w:rsidRDefault="00DE304B" w:rsidP="00073ABE">
      <w:pPr>
        <w:spacing w:after="0" w:line="360" w:lineRule="auto"/>
        <w:ind w:firstLine="360"/>
        <w:jc w:val="both"/>
        <w:rPr>
          <w:rStyle w:val="Bodytext29pt"/>
          <w:rFonts w:eastAsia="Century Schoolbook"/>
          <w:i/>
          <w:sz w:val="24"/>
          <w:szCs w:val="24"/>
        </w:rPr>
      </w:pPr>
      <w:r w:rsidRPr="00073ABE">
        <w:rPr>
          <w:rStyle w:val="Bodytext29pt"/>
          <w:rFonts w:eastAsia="Century Schoolbook"/>
          <w:i/>
          <w:sz w:val="24"/>
          <w:szCs w:val="24"/>
        </w:rPr>
        <w:t>Succesiune de orizonturi:</w:t>
      </w:r>
    </w:p>
    <w:p w:rsidR="00D8775D" w:rsidRPr="006E6825" w:rsidRDefault="00DE304B" w:rsidP="00536637">
      <w:pPr>
        <w:spacing w:after="0" w:line="360" w:lineRule="auto"/>
        <w:jc w:val="center"/>
        <w:rPr>
          <w:rStyle w:val="Bodytext285pt"/>
          <w:rFonts w:eastAsiaTheme="minorEastAsia"/>
          <w:b/>
          <w:i/>
          <w:iCs/>
          <w:color w:val="auto"/>
          <w:sz w:val="24"/>
          <w:szCs w:val="24"/>
          <w:shd w:val="clear" w:color="auto" w:fill="auto"/>
          <w:lang w:eastAsia="en-US" w:bidi="lo-LA"/>
        </w:rPr>
      </w:pPr>
      <w:r w:rsidRPr="006E682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BR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R</w:t>
      </w:r>
    </w:p>
    <w:p w:rsidR="0010140F" w:rsidRPr="006E6825" w:rsidRDefault="0010140F" w:rsidP="006725A1">
      <w:pPr>
        <w:pStyle w:val="ListParagraph"/>
        <w:numPr>
          <w:ilvl w:val="0"/>
          <w:numId w:val="2"/>
        </w:numPr>
        <w:spacing w:after="0" w:line="360" w:lineRule="auto"/>
        <w:jc w:val="both"/>
        <w:rPr>
          <w:rStyle w:val="Bodytext285pt"/>
          <w:rFonts w:eastAsiaTheme="minorEastAsia"/>
          <w:b/>
          <w:i/>
          <w:color w:val="auto"/>
          <w:sz w:val="24"/>
          <w:szCs w:val="24"/>
          <w:shd w:val="clear" w:color="auto" w:fill="auto"/>
          <w:lang w:eastAsia="en-US" w:bidi="lo-LA"/>
        </w:rPr>
      </w:pPr>
      <w:r w:rsidRPr="006E6825">
        <w:rPr>
          <w:rStyle w:val="Bodytext285pt"/>
          <w:rFonts w:eastAsia="Century Schoolbook"/>
          <w:b/>
          <w:i/>
          <w:sz w:val="24"/>
          <w:szCs w:val="24"/>
        </w:rPr>
        <w:t>Preluvosol silitic – EL.si</w:t>
      </w:r>
    </w:p>
    <w:p w:rsidR="00F11363" w:rsidRDefault="00F11363" w:rsidP="00AC7D74">
      <w:pPr>
        <w:spacing w:after="0" w:line="360" w:lineRule="auto"/>
        <w:ind w:firstLine="360"/>
        <w:jc w:val="both"/>
        <w:rPr>
          <w:rStyle w:val="Bodytext285pt"/>
          <w:rFonts w:eastAsia="Century Schoolbook"/>
          <w:i/>
          <w:sz w:val="24"/>
          <w:szCs w:val="24"/>
        </w:rPr>
      </w:pPr>
      <w:r w:rsidRPr="00F11363">
        <w:rPr>
          <w:rStyle w:val="Bodytext27pt"/>
          <w:rFonts w:eastAsia="Century Schoolbook"/>
          <w:bCs/>
          <w:i/>
          <w:sz w:val="24"/>
          <w:szCs w:val="24"/>
        </w:rPr>
        <w:t xml:space="preserve">Sunt  soluri cu orizont Ao şi orizont subiacent B argic, având culori cu valori şi crome peste 3,5 la materialul în stare umedă, începând din partea superioară a orizontului (mai puţin culori în nuanţe de 7,5YR şi </w:t>
      </w:r>
      <w:r w:rsidRPr="00F11363">
        <w:rPr>
          <w:rStyle w:val="Bodytext285pt"/>
          <w:rFonts w:eastAsia="Century Schoolbook"/>
          <w:i/>
          <w:sz w:val="24"/>
          <w:szCs w:val="24"/>
        </w:rPr>
        <w:t xml:space="preserve">în nuanţe </w:t>
      </w:r>
      <w:r w:rsidRPr="00F11363">
        <w:rPr>
          <w:rStyle w:val="Bodytext285pt"/>
          <w:rFonts w:eastAsia="Century Schoolbook"/>
          <w:i/>
          <w:sz w:val="24"/>
          <w:szCs w:val="24"/>
          <w:lang w:val="es-ES" w:eastAsia="es-ES" w:bidi="es-ES"/>
        </w:rPr>
        <w:t xml:space="preserve">de </w:t>
      </w:r>
      <w:r w:rsidRPr="00F11363">
        <w:rPr>
          <w:rStyle w:val="Bodytext285pt"/>
          <w:rFonts w:eastAsia="Century Schoolbook"/>
          <w:i/>
          <w:sz w:val="24"/>
          <w:szCs w:val="24"/>
        </w:rPr>
        <w:t>5YR şi mai roşii, caracteristice subtipului roşcat şi subtipului rodic),</w:t>
      </w:r>
      <w:r w:rsidR="009B2A4A">
        <w:rPr>
          <w:rStyle w:val="Bodytext285pt"/>
          <w:rFonts w:eastAsia="Century Schoolbook"/>
          <w:i/>
          <w:sz w:val="24"/>
          <w:szCs w:val="24"/>
        </w:rPr>
        <w:t xml:space="preserve"> prezintă textură mijlocie silitică (prăfoasă şi/sau prăfoasă-nisipoasă) în orizontul Ao.</w:t>
      </w:r>
    </w:p>
    <w:p w:rsidR="00D8775D" w:rsidRPr="00D8775D" w:rsidRDefault="00D8775D" w:rsidP="00D8775D">
      <w:pPr>
        <w:spacing w:after="0" w:line="360" w:lineRule="auto"/>
        <w:ind w:firstLine="360"/>
        <w:jc w:val="both"/>
        <w:rPr>
          <w:rFonts w:ascii="Times New Roman" w:eastAsiaTheme="minorEastAsia" w:hAnsi="Times New Roman" w:cs="Times New Roman"/>
          <w:i/>
          <w:iCs/>
          <w:sz w:val="24"/>
          <w:szCs w:val="24"/>
          <w:lang w:val="ro-RO"/>
        </w:rPr>
      </w:pPr>
      <w:r w:rsidRPr="00D8775D">
        <w:rPr>
          <w:rFonts w:ascii="Times New Roman" w:eastAsiaTheme="minorEastAsia" w:hAnsi="Times New Roman" w:cs="Times New Roman"/>
          <w:i/>
          <w:iCs/>
          <w:sz w:val="24"/>
          <w:szCs w:val="24"/>
          <w:lang w:val="ro-RO"/>
        </w:rPr>
        <w:t>Succesiune de orizonturi:</w:t>
      </w:r>
    </w:p>
    <w:p w:rsidR="00D8775D" w:rsidRPr="006E6825" w:rsidRDefault="00D8775D" w:rsidP="00536637">
      <w:pPr>
        <w:spacing w:after="0" w:line="360" w:lineRule="auto"/>
        <w:jc w:val="center"/>
        <w:rPr>
          <w:rStyle w:val="Bodytext285pt"/>
          <w:rFonts w:eastAsiaTheme="minorEastAsia"/>
          <w:b/>
          <w:i/>
          <w:iCs/>
          <w:color w:val="auto"/>
          <w:sz w:val="24"/>
          <w:szCs w:val="24"/>
          <w:shd w:val="clear" w:color="auto" w:fill="auto"/>
          <w:lang w:eastAsia="en-US" w:bidi="lo-LA"/>
        </w:rPr>
      </w:pPr>
      <w:r w:rsidRPr="006E682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 </w:t>
      </w:r>
    </w:p>
    <w:p w:rsidR="0010140F" w:rsidRPr="006E6825" w:rsidRDefault="0010140F" w:rsidP="006725A1">
      <w:pPr>
        <w:pStyle w:val="ListParagraph"/>
        <w:numPr>
          <w:ilvl w:val="0"/>
          <w:numId w:val="2"/>
        </w:numPr>
        <w:spacing w:after="0" w:line="360" w:lineRule="auto"/>
        <w:jc w:val="both"/>
        <w:rPr>
          <w:rStyle w:val="Bodytext285pt"/>
          <w:rFonts w:eastAsiaTheme="minorEastAsia"/>
          <w:b/>
          <w:i/>
          <w:color w:val="auto"/>
          <w:sz w:val="24"/>
          <w:szCs w:val="24"/>
          <w:shd w:val="clear" w:color="auto" w:fill="auto"/>
          <w:lang w:eastAsia="en-US" w:bidi="lo-LA"/>
        </w:rPr>
      </w:pPr>
      <w:r w:rsidRPr="006E6825">
        <w:rPr>
          <w:rStyle w:val="Bodytext285pt"/>
          <w:rFonts w:eastAsia="Century Schoolbook"/>
          <w:b/>
          <w:i/>
          <w:sz w:val="24"/>
          <w:szCs w:val="24"/>
        </w:rPr>
        <w:t>Preluvosol sodic – EL.ac</w:t>
      </w:r>
    </w:p>
    <w:p w:rsidR="009B2A4A" w:rsidRDefault="009B2A4A" w:rsidP="00AC7D74">
      <w:pPr>
        <w:spacing w:after="0" w:line="360" w:lineRule="auto"/>
        <w:ind w:firstLine="360"/>
        <w:jc w:val="both"/>
        <w:rPr>
          <w:rStyle w:val="Bodytext285pt"/>
          <w:rFonts w:eastAsia="Century Schoolbook"/>
          <w:i/>
          <w:sz w:val="24"/>
          <w:szCs w:val="24"/>
        </w:rPr>
      </w:pPr>
      <w:r w:rsidRPr="009B2A4A">
        <w:rPr>
          <w:rStyle w:val="Bodytext27pt"/>
          <w:rFonts w:eastAsia="Century Schoolbook"/>
          <w:bCs/>
          <w:i/>
          <w:sz w:val="24"/>
          <w:szCs w:val="24"/>
        </w:rPr>
        <w:t xml:space="preserve">Sunt  soluri cu orizont Ao şi orizont subiacent B argic, având culori cu valori şi crome peste 3,5 la materialul în stare umedă, începând din partea superioară a orizontului (mai puţin culori în nuanţe de 7,5YR şi </w:t>
      </w:r>
      <w:r w:rsidRPr="009B2A4A">
        <w:rPr>
          <w:rStyle w:val="Bodytext285pt"/>
          <w:rFonts w:eastAsia="Century Schoolbook"/>
          <w:i/>
          <w:sz w:val="24"/>
          <w:szCs w:val="24"/>
        </w:rPr>
        <w:t xml:space="preserve">în nuanţe </w:t>
      </w:r>
      <w:r w:rsidRPr="009B2A4A">
        <w:rPr>
          <w:rStyle w:val="Bodytext285pt"/>
          <w:rFonts w:eastAsia="Century Schoolbook"/>
          <w:i/>
          <w:sz w:val="24"/>
          <w:szCs w:val="24"/>
          <w:lang w:val="es-ES" w:eastAsia="es-ES" w:bidi="es-ES"/>
        </w:rPr>
        <w:t xml:space="preserve">de </w:t>
      </w:r>
      <w:r w:rsidRPr="009B2A4A">
        <w:rPr>
          <w:rStyle w:val="Bodytext285pt"/>
          <w:rFonts w:eastAsia="Century Schoolbook"/>
          <w:i/>
          <w:sz w:val="24"/>
          <w:szCs w:val="24"/>
        </w:rPr>
        <w:lastRenderedPageBreak/>
        <w:t>5YR şi mai roşii, caracteristice subtipului roşcat şi subtipului rodic),</w:t>
      </w:r>
      <w:r w:rsidRPr="009B2A4A">
        <w:rPr>
          <w:rFonts w:eastAsia="Century Schoolbook"/>
          <w:i/>
          <w:sz w:val="24"/>
          <w:szCs w:val="24"/>
        </w:rPr>
        <w:t xml:space="preserve"> </w:t>
      </w:r>
      <w:r w:rsidRPr="00E20041">
        <w:rPr>
          <w:rStyle w:val="Bodytext285pt"/>
          <w:rFonts w:eastAsia="Century Schoolbook"/>
          <w:i/>
          <w:sz w:val="24"/>
          <w:szCs w:val="24"/>
        </w:rPr>
        <w:t xml:space="preserve">orizont </w:t>
      </w:r>
      <w:r w:rsidRPr="00E20041">
        <w:rPr>
          <w:rStyle w:val="Bodytext285pt"/>
          <w:rFonts w:eastAsia="Century Schoolbook"/>
          <w:b/>
          <w:bCs/>
          <w:i/>
          <w:sz w:val="24"/>
          <w:szCs w:val="24"/>
        </w:rPr>
        <w:t>ac</w:t>
      </w:r>
      <w:r w:rsidRPr="00E20041">
        <w:rPr>
          <w:rStyle w:val="Bodytext285pt"/>
          <w:rFonts w:eastAsia="Century Schoolbook"/>
          <w:i/>
          <w:sz w:val="24"/>
          <w:szCs w:val="24"/>
        </w:rPr>
        <w:t xml:space="preserve"> (hiponatric) în 0 – 100 cm sau orizont </w:t>
      </w:r>
      <w:r w:rsidRPr="00E20041">
        <w:rPr>
          <w:rStyle w:val="Bodytext285pt"/>
          <w:rFonts w:eastAsia="Century Schoolbook"/>
          <w:b/>
          <w:bCs/>
          <w:i/>
          <w:sz w:val="24"/>
          <w:szCs w:val="24"/>
        </w:rPr>
        <w:t>na</w:t>
      </w:r>
      <w:r w:rsidRPr="00E20041">
        <w:rPr>
          <w:rStyle w:val="Bodytext285pt"/>
          <w:rFonts w:eastAsia="Century Schoolbook"/>
          <w:i/>
          <w:sz w:val="24"/>
          <w:szCs w:val="24"/>
        </w:rPr>
        <w:t xml:space="preserve"> (natric) în 50 – 100 cm.</w:t>
      </w:r>
    </w:p>
    <w:p w:rsidR="00D8775D" w:rsidRPr="00D8775D" w:rsidRDefault="00D8775D" w:rsidP="00D8775D">
      <w:pPr>
        <w:spacing w:after="0" w:line="360" w:lineRule="auto"/>
        <w:ind w:firstLine="360"/>
        <w:jc w:val="both"/>
        <w:rPr>
          <w:rFonts w:ascii="Times New Roman" w:eastAsiaTheme="minorEastAsia" w:hAnsi="Times New Roman" w:cs="Times New Roman"/>
          <w:i/>
          <w:iCs/>
          <w:sz w:val="24"/>
          <w:szCs w:val="24"/>
          <w:lang w:val="ro-RO"/>
        </w:rPr>
      </w:pPr>
      <w:r w:rsidRPr="00D8775D">
        <w:rPr>
          <w:rFonts w:ascii="Times New Roman" w:eastAsiaTheme="minorEastAsia" w:hAnsi="Times New Roman" w:cs="Times New Roman"/>
          <w:i/>
          <w:iCs/>
          <w:sz w:val="24"/>
          <w:szCs w:val="24"/>
          <w:lang w:val="ro-RO"/>
        </w:rPr>
        <w:t>Succesiune de orizonturi:</w:t>
      </w:r>
    </w:p>
    <w:p w:rsidR="00D8775D" w:rsidRPr="00AD00D1" w:rsidRDefault="00D8775D" w:rsidP="00D8775D">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 sau CGo</w:t>
      </w:r>
      <w:r w:rsidR="00855F76">
        <w:rPr>
          <w:rFonts w:ascii="Times New Roman" w:eastAsiaTheme="minorEastAsia" w:hAnsi="Times New Roman" w:cs="Times New Roman"/>
          <w:b/>
          <w:i/>
          <w:iCs/>
          <w:sz w:val="24"/>
          <w:szCs w:val="24"/>
          <w:lang w:val="ro-RO"/>
        </w:rPr>
        <w:t>x</w:t>
      </w:r>
    </w:p>
    <w:p w:rsidR="00D8775D" w:rsidRDefault="00D8775D" w:rsidP="00D8775D">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 sau CGo</w:t>
      </w:r>
      <w:r w:rsidR="00855F76">
        <w:rPr>
          <w:rFonts w:ascii="Times New Roman" w:eastAsiaTheme="minorEastAsia" w:hAnsi="Times New Roman" w:cs="Times New Roman"/>
          <w:b/>
          <w:i/>
          <w:iCs/>
          <w:sz w:val="24"/>
          <w:szCs w:val="24"/>
          <w:lang w:val="ro-RO"/>
        </w:rPr>
        <w:t>x</w:t>
      </w:r>
    </w:p>
    <w:p w:rsidR="00D8775D" w:rsidRPr="00AD00D1" w:rsidRDefault="00D8775D" w:rsidP="00D8775D">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Cac sau CGo</w:t>
      </w:r>
      <w:r w:rsidR="00855F76">
        <w:rPr>
          <w:rFonts w:ascii="Times New Roman" w:eastAsiaTheme="minorEastAsia" w:hAnsi="Times New Roman" w:cs="Times New Roman"/>
          <w:b/>
          <w:i/>
          <w:iCs/>
          <w:sz w:val="24"/>
          <w:szCs w:val="24"/>
          <w:lang w:val="ro-RO"/>
        </w:rPr>
        <w:t>x</w:t>
      </w:r>
      <w:r>
        <w:rPr>
          <w:rFonts w:ascii="Times New Roman" w:eastAsiaTheme="minorEastAsia" w:hAnsi="Times New Roman" w:cs="Times New Roman"/>
          <w:b/>
          <w:i/>
          <w:iCs/>
          <w:sz w:val="24"/>
          <w:szCs w:val="24"/>
          <w:lang w:val="ro-RO"/>
        </w:rPr>
        <w:t>ac</w:t>
      </w:r>
    </w:p>
    <w:p w:rsidR="00D8775D" w:rsidRPr="006E6825" w:rsidRDefault="00D8775D" w:rsidP="00536637">
      <w:pPr>
        <w:spacing w:after="0" w:line="360" w:lineRule="auto"/>
        <w:jc w:val="center"/>
        <w:rPr>
          <w:rStyle w:val="Bodytext285pt"/>
          <w:rFonts w:eastAsiaTheme="minorEastAsia"/>
          <w:b/>
          <w:i/>
          <w:iCs/>
          <w:color w:val="auto"/>
          <w:sz w:val="24"/>
          <w:szCs w:val="24"/>
          <w:shd w:val="clear" w:color="auto" w:fill="auto"/>
          <w:lang w:eastAsia="en-US" w:bidi="lo-LA"/>
        </w:rPr>
      </w:pPr>
      <w:r w:rsidRPr="006E682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Btac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CGo</w:t>
      </w:r>
      <w:r w:rsidR="00855F76" w:rsidRPr="006E6825">
        <w:rPr>
          <w:rFonts w:ascii="Times New Roman" w:eastAsiaTheme="minorEastAsia" w:hAnsi="Times New Roman" w:cs="Times New Roman"/>
          <w:b/>
          <w:i/>
          <w:iCs/>
          <w:sz w:val="24"/>
          <w:szCs w:val="24"/>
          <w:lang w:val="ro-RO"/>
        </w:rPr>
        <w:t>x</w:t>
      </w:r>
      <w:r w:rsidRPr="006E6825">
        <w:rPr>
          <w:rFonts w:ascii="Times New Roman" w:eastAsiaTheme="minorEastAsia" w:hAnsi="Times New Roman" w:cs="Times New Roman"/>
          <w:b/>
          <w:i/>
          <w:iCs/>
          <w:sz w:val="24"/>
          <w:szCs w:val="24"/>
          <w:lang w:val="ro-RO"/>
        </w:rPr>
        <w:t>na</w:t>
      </w:r>
    </w:p>
    <w:p w:rsidR="0010140F" w:rsidRPr="006E6825" w:rsidRDefault="0010140F" w:rsidP="006725A1">
      <w:pPr>
        <w:pStyle w:val="ListParagraph"/>
        <w:numPr>
          <w:ilvl w:val="0"/>
          <w:numId w:val="2"/>
        </w:numPr>
        <w:spacing w:after="0" w:line="360" w:lineRule="auto"/>
        <w:jc w:val="both"/>
        <w:rPr>
          <w:rStyle w:val="Bodytext285pt"/>
          <w:rFonts w:eastAsiaTheme="minorEastAsia"/>
          <w:b/>
          <w:i/>
          <w:color w:val="auto"/>
          <w:sz w:val="24"/>
          <w:szCs w:val="24"/>
          <w:shd w:val="clear" w:color="auto" w:fill="auto"/>
          <w:lang w:eastAsia="en-US" w:bidi="lo-LA"/>
        </w:rPr>
      </w:pPr>
      <w:r w:rsidRPr="006E6825">
        <w:rPr>
          <w:rStyle w:val="Bodytext285pt"/>
          <w:rFonts w:eastAsia="Century Schoolbook"/>
          <w:b/>
          <w:i/>
          <w:sz w:val="24"/>
          <w:szCs w:val="24"/>
        </w:rPr>
        <w:t>Preluvosol stagnic – EL.st</w:t>
      </w:r>
    </w:p>
    <w:p w:rsidR="009B2A4A" w:rsidRDefault="009B2A4A" w:rsidP="00AC7D74">
      <w:pPr>
        <w:spacing w:after="0" w:line="360" w:lineRule="auto"/>
        <w:ind w:firstLine="360"/>
        <w:jc w:val="both"/>
        <w:rPr>
          <w:rStyle w:val="Bodytext285pt"/>
          <w:rFonts w:eastAsia="Century Schoolbook"/>
          <w:i/>
          <w:sz w:val="24"/>
          <w:szCs w:val="24"/>
        </w:rPr>
      </w:pPr>
      <w:r w:rsidRPr="009B2A4A">
        <w:rPr>
          <w:rStyle w:val="Bodytext27pt"/>
          <w:rFonts w:eastAsia="Century Schoolbook"/>
          <w:bCs/>
          <w:i/>
          <w:sz w:val="24"/>
          <w:szCs w:val="24"/>
        </w:rPr>
        <w:t xml:space="preserve">Sunt  soluri cu orizont Ao şi orizont subiacent B argic, având culori cu valori şi crome peste 3,5 la materialul în stare umedă, începând din partea superioară a orizontului (mai puţin culori în nuanţe de 7,5YR şi </w:t>
      </w:r>
      <w:r w:rsidRPr="009B2A4A">
        <w:rPr>
          <w:rStyle w:val="Bodytext285pt"/>
          <w:rFonts w:eastAsia="Century Schoolbook"/>
          <w:i/>
          <w:sz w:val="24"/>
          <w:szCs w:val="24"/>
        </w:rPr>
        <w:t xml:space="preserve">în nuanţe </w:t>
      </w:r>
      <w:r w:rsidRPr="009B2A4A">
        <w:rPr>
          <w:rStyle w:val="Bodytext285pt"/>
          <w:rFonts w:eastAsia="Century Schoolbook"/>
          <w:i/>
          <w:sz w:val="24"/>
          <w:szCs w:val="24"/>
          <w:lang w:val="es-ES" w:eastAsia="es-ES" w:bidi="es-ES"/>
        </w:rPr>
        <w:t xml:space="preserve">de </w:t>
      </w:r>
      <w:r w:rsidRPr="009B2A4A">
        <w:rPr>
          <w:rStyle w:val="Bodytext285pt"/>
          <w:rFonts w:eastAsia="Century Schoolbook"/>
          <w:i/>
          <w:sz w:val="24"/>
          <w:szCs w:val="24"/>
        </w:rPr>
        <w:t>5YR şi mai roşii, caracteristice subtipului roşcat şi subtipului rodic)</w:t>
      </w:r>
      <w:r>
        <w:rPr>
          <w:rStyle w:val="Bodytext285pt"/>
          <w:rFonts w:eastAsia="Century Schoolbook"/>
          <w:i/>
          <w:sz w:val="24"/>
          <w:szCs w:val="24"/>
        </w:rPr>
        <w:t>,</w:t>
      </w:r>
      <w:r w:rsidRPr="009B2A4A">
        <w:rPr>
          <w:rFonts w:eastAsia="Century Schoolbook"/>
          <w:i/>
          <w:sz w:val="24"/>
          <w:szCs w:val="24"/>
        </w:rPr>
        <w:t xml:space="preserve"> </w:t>
      </w:r>
      <w:r w:rsidRPr="00E20041">
        <w:rPr>
          <w:rStyle w:val="Bodytext285pt"/>
          <w:rFonts w:eastAsia="Century Schoolbook"/>
          <w:i/>
          <w:sz w:val="24"/>
          <w:szCs w:val="24"/>
        </w:rPr>
        <w:t>şi orizont stagnogleic (W) începând în 50 – 100 cm sau orizont stagnogleizat (w) începând în 0 – 100 cm.</w:t>
      </w:r>
    </w:p>
    <w:p w:rsidR="002D0069" w:rsidRPr="002D0069" w:rsidRDefault="002D0069" w:rsidP="002D0069">
      <w:pPr>
        <w:spacing w:after="0" w:line="360" w:lineRule="auto"/>
        <w:ind w:firstLine="360"/>
        <w:jc w:val="both"/>
        <w:rPr>
          <w:rStyle w:val="Bodytext285pt"/>
          <w:rFonts w:eastAsiaTheme="minorEastAsia"/>
          <w:i/>
          <w:iCs/>
          <w:sz w:val="24"/>
          <w:szCs w:val="24"/>
          <w:lang w:bidi="ar-SA"/>
        </w:rPr>
      </w:pPr>
      <w:r w:rsidRPr="002D0069">
        <w:rPr>
          <w:rFonts w:ascii="Times New Roman" w:eastAsiaTheme="minorEastAsia" w:hAnsi="Times New Roman" w:cs="Times New Roman"/>
          <w:i/>
          <w:iCs/>
          <w:sz w:val="24"/>
          <w:szCs w:val="24"/>
          <w:lang w:val="ro-RO"/>
        </w:rPr>
        <w:t>Succesiune de orizonturi:</w:t>
      </w:r>
    </w:p>
    <w:p w:rsidR="002D0069" w:rsidRPr="00AD00D1" w:rsidRDefault="002D0069" w:rsidP="002D0069">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Btw</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2D0069" w:rsidRPr="00AD00D1" w:rsidRDefault="002D0069" w:rsidP="002D0069">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2D0069" w:rsidRPr="006E6825" w:rsidRDefault="002D0069" w:rsidP="00536637">
      <w:pPr>
        <w:spacing w:after="0" w:line="360" w:lineRule="auto"/>
        <w:jc w:val="center"/>
        <w:rPr>
          <w:rStyle w:val="Bodytext285pt"/>
          <w:rFonts w:eastAsiaTheme="minorEastAsia"/>
          <w:b/>
          <w:i/>
          <w:iCs/>
          <w:color w:val="auto"/>
          <w:sz w:val="24"/>
          <w:szCs w:val="24"/>
          <w:shd w:val="clear" w:color="auto" w:fill="auto"/>
          <w:lang w:eastAsia="en-US" w:bidi="lo-LA"/>
        </w:rPr>
      </w:pPr>
      <w:r w:rsidRPr="006E6825">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w:t>
      </w:r>
    </w:p>
    <w:p w:rsidR="0010140F" w:rsidRPr="006E6825" w:rsidRDefault="0010140F" w:rsidP="006725A1">
      <w:pPr>
        <w:pStyle w:val="ListParagraph"/>
        <w:numPr>
          <w:ilvl w:val="0"/>
          <w:numId w:val="2"/>
        </w:numPr>
        <w:spacing w:after="0" w:line="360" w:lineRule="auto"/>
        <w:jc w:val="both"/>
        <w:rPr>
          <w:rStyle w:val="Bodytext285pt"/>
          <w:rFonts w:eastAsiaTheme="minorEastAsia"/>
          <w:b/>
          <w:i/>
          <w:color w:val="auto"/>
          <w:sz w:val="24"/>
          <w:szCs w:val="24"/>
          <w:shd w:val="clear" w:color="auto" w:fill="auto"/>
          <w:lang w:eastAsia="en-US" w:bidi="lo-LA"/>
        </w:rPr>
      </w:pPr>
      <w:r w:rsidRPr="006E6825">
        <w:rPr>
          <w:rStyle w:val="Bodytext285pt"/>
          <w:rFonts w:eastAsia="Century Schoolbook"/>
          <w:b/>
          <w:i/>
          <w:sz w:val="24"/>
          <w:szCs w:val="24"/>
        </w:rPr>
        <w:t>Preluvosol vertic – EL.vs</w:t>
      </w:r>
    </w:p>
    <w:p w:rsidR="009B2A4A" w:rsidRDefault="009B2A4A" w:rsidP="00AC7D74">
      <w:pPr>
        <w:spacing w:after="0" w:line="360" w:lineRule="auto"/>
        <w:ind w:firstLine="360"/>
        <w:jc w:val="both"/>
        <w:rPr>
          <w:rStyle w:val="Bodytext285pt"/>
          <w:rFonts w:eastAsia="Century Schoolbook"/>
          <w:i/>
          <w:sz w:val="24"/>
          <w:szCs w:val="24"/>
        </w:rPr>
      </w:pPr>
      <w:r w:rsidRPr="009B2A4A">
        <w:rPr>
          <w:rStyle w:val="Bodytext27pt"/>
          <w:rFonts w:eastAsia="Century Schoolbook"/>
          <w:bCs/>
          <w:i/>
          <w:sz w:val="24"/>
          <w:szCs w:val="24"/>
        </w:rPr>
        <w:t xml:space="preserve">Sunt  soluri cu orizont Ao şi orizont subiacent B argic, având culori cu valori şi crome peste 3,5 la materialul în stare umedă, începând din partea superioară a orizontului (mai puţin culori în nuanţe de 7,5YR şi </w:t>
      </w:r>
      <w:r w:rsidRPr="009B2A4A">
        <w:rPr>
          <w:rStyle w:val="Bodytext285pt"/>
          <w:rFonts w:eastAsia="Century Schoolbook"/>
          <w:i/>
          <w:sz w:val="24"/>
          <w:szCs w:val="24"/>
        </w:rPr>
        <w:t xml:space="preserve">în nuanţe </w:t>
      </w:r>
      <w:r w:rsidRPr="009B2A4A">
        <w:rPr>
          <w:rStyle w:val="Bodytext285pt"/>
          <w:rFonts w:eastAsia="Century Schoolbook"/>
          <w:i/>
          <w:sz w:val="24"/>
          <w:szCs w:val="24"/>
          <w:lang w:val="es-ES" w:eastAsia="es-ES" w:bidi="es-ES"/>
        </w:rPr>
        <w:t xml:space="preserve">de </w:t>
      </w:r>
      <w:r w:rsidRPr="009B2A4A">
        <w:rPr>
          <w:rStyle w:val="Bodytext285pt"/>
          <w:rFonts w:eastAsia="Century Schoolbook"/>
          <w:i/>
          <w:sz w:val="24"/>
          <w:szCs w:val="24"/>
        </w:rPr>
        <w:t>5YR şi mai roşii, caracteristice subtipului roşcat şi subtipului rodic)</w:t>
      </w:r>
      <w:r>
        <w:rPr>
          <w:rStyle w:val="Bodytext285pt"/>
          <w:rFonts w:eastAsia="Century Schoolbook"/>
          <w:i/>
          <w:sz w:val="24"/>
          <w:szCs w:val="24"/>
        </w:rPr>
        <w:t xml:space="preserve">, </w:t>
      </w:r>
      <w:r w:rsidRPr="00E20041">
        <w:rPr>
          <w:rStyle w:val="Bodytext285pt"/>
          <w:rFonts w:eastAsia="Century Schoolbook"/>
          <w:i/>
          <w:sz w:val="24"/>
          <w:szCs w:val="24"/>
        </w:rPr>
        <w:t>orizont contractilo-gonflant (z) în</w:t>
      </w:r>
      <w:r>
        <w:rPr>
          <w:rStyle w:val="Bodytext285pt"/>
          <w:rFonts w:eastAsia="Century Schoolbook"/>
          <w:i/>
          <w:sz w:val="24"/>
          <w:szCs w:val="24"/>
        </w:rPr>
        <w:t>cepând între baza orizontului Ao</w:t>
      </w:r>
      <w:r w:rsidRPr="00E20041">
        <w:rPr>
          <w:rStyle w:val="Bodytext285pt"/>
          <w:rFonts w:eastAsia="Century Schoolbook"/>
          <w:i/>
          <w:sz w:val="24"/>
          <w:szCs w:val="24"/>
        </w:rPr>
        <w:t xml:space="preserve"> şi 100 cm</w:t>
      </w:r>
      <w:r>
        <w:rPr>
          <w:rStyle w:val="Bodytext285pt"/>
          <w:rFonts w:eastAsia="Century Schoolbook"/>
          <w:i/>
          <w:sz w:val="24"/>
          <w:szCs w:val="24"/>
        </w:rPr>
        <w:t>.</w:t>
      </w:r>
    </w:p>
    <w:p w:rsidR="002D0069" w:rsidRPr="002D0069" w:rsidRDefault="002D0069" w:rsidP="002D0069">
      <w:pPr>
        <w:spacing w:after="0" w:line="360" w:lineRule="auto"/>
        <w:ind w:firstLine="360"/>
        <w:jc w:val="both"/>
        <w:rPr>
          <w:rStyle w:val="Bodytext285pt"/>
          <w:rFonts w:eastAsiaTheme="minorEastAsia"/>
          <w:i/>
          <w:iCs/>
          <w:sz w:val="24"/>
          <w:szCs w:val="24"/>
          <w:lang w:bidi="ar-SA"/>
        </w:rPr>
      </w:pPr>
      <w:r w:rsidRPr="002D0069">
        <w:rPr>
          <w:rFonts w:ascii="Times New Roman" w:eastAsiaTheme="minorEastAsia" w:hAnsi="Times New Roman" w:cs="Times New Roman"/>
          <w:i/>
          <w:iCs/>
          <w:sz w:val="24"/>
          <w:szCs w:val="24"/>
          <w:lang w:val="ro-RO"/>
        </w:rPr>
        <w:t>Succesiune de orizonturi:</w:t>
      </w:r>
    </w:p>
    <w:p w:rsidR="002D0069" w:rsidRPr="006E6825" w:rsidRDefault="002D0069" w:rsidP="002D0069">
      <w:pPr>
        <w:spacing w:after="0" w:line="360" w:lineRule="auto"/>
        <w:jc w:val="center"/>
        <w:rPr>
          <w:rFonts w:ascii="Times New Roman" w:eastAsiaTheme="minorEastAsia" w:hAnsi="Times New Roman" w:cs="Times New Roman"/>
          <w:b/>
          <w:i/>
          <w:iCs/>
          <w:sz w:val="24"/>
          <w:szCs w:val="24"/>
          <w:lang w:val="ro-RO"/>
        </w:rPr>
      </w:pPr>
      <w:r w:rsidRPr="006E682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w:t>
      </w:r>
    </w:p>
    <w:p w:rsidR="002D0069" w:rsidRPr="006E6825" w:rsidRDefault="002D0069" w:rsidP="00536637">
      <w:pPr>
        <w:spacing w:after="0" w:line="360" w:lineRule="auto"/>
        <w:jc w:val="center"/>
        <w:rPr>
          <w:rStyle w:val="Bodytext285pt"/>
          <w:rFonts w:eastAsiaTheme="minorEastAsia"/>
          <w:b/>
          <w:i/>
          <w:iCs/>
          <w:color w:val="auto"/>
          <w:sz w:val="24"/>
          <w:szCs w:val="24"/>
          <w:shd w:val="clear" w:color="auto" w:fill="auto"/>
          <w:lang w:eastAsia="en-US" w:bidi="lo-LA"/>
        </w:rPr>
      </w:pPr>
      <w:r w:rsidRPr="006E682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w:t>
      </w:r>
      <w:r w:rsidR="00BA0549">
        <w:rPr>
          <w:rFonts w:ascii="Times New Roman" w:eastAsiaTheme="minorEastAsia" w:hAnsi="Times New Roman" w:cs="Times New Roman"/>
          <w:b/>
          <w:i/>
          <w:iCs/>
          <w:sz w:val="24"/>
          <w:szCs w:val="24"/>
          <w:lang w:val="ro-RO"/>
        </w:rPr>
        <w:t>z</w:t>
      </w:r>
    </w:p>
    <w:p w:rsidR="0010140F" w:rsidRPr="006E6825" w:rsidRDefault="0010140F" w:rsidP="006725A1">
      <w:pPr>
        <w:pStyle w:val="ListParagraph"/>
        <w:numPr>
          <w:ilvl w:val="0"/>
          <w:numId w:val="2"/>
        </w:numPr>
        <w:spacing w:after="0" w:line="360" w:lineRule="auto"/>
        <w:jc w:val="both"/>
        <w:rPr>
          <w:rStyle w:val="Bodytext285pt"/>
          <w:rFonts w:eastAsiaTheme="minorEastAsia"/>
          <w:b/>
          <w:i/>
          <w:color w:val="auto"/>
          <w:sz w:val="24"/>
          <w:szCs w:val="24"/>
          <w:shd w:val="clear" w:color="auto" w:fill="auto"/>
          <w:lang w:eastAsia="en-US" w:bidi="lo-LA"/>
        </w:rPr>
      </w:pPr>
      <w:r w:rsidRPr="006E6825">
        <w:rPr>
          <w:rStyle w:val="Bodytext285pt"/>
          <w:rFonts w:eastAsia="Century Schoolbook"/>
          <w:b/>
          <w:i/>
          <w:sz w:val="24"/>
          <w:szCs w:val="24"/>
        </w:rPr>
        <w:t>Preluvosol vertic batigleic – EL.vs.dg</w:t>
      </w:r>
    </w:p>
    <w:p w:rsidR="009B2A4A" w:rsidRDefault="009B2A4A" w:rsidP="00AC7D74">
      <w:pPr>
        <w:spacing w:after="0" w:line="360" w:lineRule="auto"/>
        <w:ind w:firstLine="360"/>
        <w:jc w:val="both"/>
        <w:rPr>
          <w:rStyle w:val="Bodytext285pt"/>
          <w:rFonts w:eastAsia="Century Schoolbook"/>
          <w:i/>
          <w:sz w:val="24"/>
          <w:szCs w:val="24"/>
        </w:rPr>
      </w:pPr>
      <w:r w:rsidRPr="009B2A4A">
        <w:rPr>
          <w:rStyle w:val="Bodytext27pt"/>
          <w:rFonts w:eastAsia="Century Schoolbook"/>
          <w:bCs/>
          <w:i/>
          <w:sz w:val="24"/>
          <w:szCs w:val="24"/>
        </w:rPr>
        <w:lastRenderedPageBreak/>
        <w:t xml:space="preserve">Sunt  soluri cu orizont Ao şi orizont subiacent B argic, având culori cu valori şi crome peste 3,5 la materialul în stare umedă, începând din partea superioară a orizontului (mai puţin culori în nuanţe de 7,5YR şi </w:t>
      </w:r>
      <w:r w:rsidRPr="009B2A4A">
        <w:rPr>
          <w:rStyle w:val="Bodytext285pt"/>
          <w:rFonts w:eastAsia="Century Schoolbook"/>
          <w:i/>
          <w:sz w:val="24"/>
          <w:szCs w:val="24"/>
        </w:rPr>
        <w:t xml:space="preserve">în nuanţe </w:t>
      </w:r>
      <w:r w:rsidRPr="009B2A4A">
        <w:rPr>
          <w:rStyle w:val="Bodytext285pt"/>
          <w:rFonts w:eastAsia="Century Schoolbook"/>
          <w:i/>
          <w:sz w:val="24"/>
          <w:szCs w:val="24"/>
          <w:lang w:val="es-ES" w:eastAsia="es-ES" w:bidi="es-ES"/>
        </w:rPr>
        <w:t xml:space="preserve">de </w:t>
      </w:r>
      <w:r w:rsidRPr="009B2A4A">
        <w:rPr>
          <w:rStyle w:val="Bodytext285pt"/>
          <w:rFonts w:eastAsia="Century Schoolbook"/>
          <w:i/>
          <w:sz w:val="24"/>
          <w:szCs w:val="24"/>
        </w:rPr>
        <w:t>5YR şi mai roşii, caracteristice subtipului roşcat şi subtipului rodic), orizont contractilo-gonflant (z) începând între baza orizontului Ao şi 100 cm</w:t>
      </w:r>
      <w:r>
        <w:rPr>
          <w:rStyle w:val="Bodytext285pt"/>
          <w:rFonts w:eastAsia="Century Schoolbook"/>
          <w:i/>
          <w:sz w:val="24"/>
          <w:szCs w:val="24"/>
        </w:rPr>
        <w:t xml:space="preserve"> </w:t>
      </w:r>
      <w:r w:rsidRPr="00E20041">
        <w:rPr>
          <w:rStyle w:val="Bodytext285pt"/>
          <w:rFonts w:eastAsia="Century Schoolbook"/>
          <w:i/>
          <w:sz w:val="24"/>
          <w:szCs w:val="24"/>
        </w:rPr>
        <w:t xml:space="preserve">şi orizont </w:t>
      </w:r>
      <w:r w:rsidRPr="00E20041">
        <w:rPr>
          <w:rStyle w:val="Bodytext285pt"/>
          <w:rFonts w:eastAsia="Century Schoolbook"/>
          <w:b/>
          <w:bCs/>
          <w:i/>
          <w:sz w:val="24"/>
          <w:szCs w:val="24"/>
        </w:rPr>
        <w:t>Gr</w:t>
      </w:r>
      <w:r w:rsidRPr="00E20041">
        <w:rPr>
          <w:rStyle w:val="Bodytext285pt"/>
          <w:rFonts w:eastAsia="Century Schoolbook"/>
          <w:i/>
          <w:sz w:val="24"/>
          <w:szCs w:val="24"/>
        </w:rPr>
        <w:t xml:space="preserve"> începând în 100 – 200 cm.</w:t>
      </w:r>
    </w:p>
    <w:p w:rsidR="002D0069" w:rsidRPr="006F2C84" w:rsidRDefault="002D0069" w:rsidP="006F2C84">
      <w:pPr>
        <w:spacing w:after="0" w:line="360" w:lineRule="auto"/>
        <w:ind w:firstLine="360"/>
        <w:jc w:val="both"/>
        <w:rPr>
          <w:rStyle w:val="Bodytext285pt"/>
          <w:rFonts w:eastAsiaTheme="minorEastAsia"/>
          <w:i/>
          <w:iCs/>
          <w:sz w:val="24"/>
          <w:szCs w:val="24"/>
          <w:lang w:bidi="ar-SA"/>
        </w:rPr>
      </w:pPr>
      <w:r w:rsidRPr="006F2C84">
        <w:rPr>
          <w:rFonts w:ascii="Times New Roman" w:eastAsiaTheme="minorEastAsia" w:hAnsi="Times New Roman" w:cs="Times New Roman"/>
          <w:i/>
          <w:iCs/>
          <w:sz w:val="24"/>
          <w:szCs w:val="24"/>
          <w:lang w:val="ro-RO"/>
        </w:rPr>
        <w:t>Succesiune de orizonturi:</w:t>
      </w:r>
    </w:p>
    <w:p w:rsidR="002D0069" w:rsidRPr="006E6825" w:rsidRDefault="002D0069" w:rsidP="002D0069">
      <w:pPr>
        <w:spacing w:after="0" w:line="360" w:lineRule="auto"/>
        <w:jc w:val="center"/>
        <w:rPr>
          <w:rFonts w:ascii="Times New Roman" w:eastAsiaTheme="minorEastAsia" w:hAnsi="Times New Roman" w:cs="Times New Roman"/>
          <w:b/>
          <w:i/>
          <w:iCs/>
          <w:sz w:val="24"/>
          <w:szCs w:val="24"/>
          <w:lang w:val="ro-RO"/>
        </w:rPr>
      </w:pPr>
      <w:r w:rsidRPr="006E682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w:t>
      </w:r>
      <w:r w:rsidR="00BA0549">
        <w:rPr>
          <w:rFonts w:ascii="Times New Roman" w:eastAsiaTheme="minorEastAsia" w:hAnsi="Times New Roman" w:cs="Times New Roman"/>
          <w:b/>
          <w:i/>
          <w:iCs/>
          <w:sz w:val="24"/>
          <w:szCs w:val="24"/>
          <w:lang w:val="ro-RO"/>
        </w:rPr>
        <w:t>z</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CGox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Gr</w:t>
      </w:r>
    </w:p>
    <w:p w:rsidR="002D0069" w:rsidRPr="006E6825" w:rsidRDefault="002D0069" w:rsidP="002D0069">
      <w:pPr>
        <w:spacing w:after="0" w:line="360" w:lineRule="auto"/>
        <w:jc w:val="center"/>
        <w:rPr>
          <w:rFonts w:ascii="Times New Roman" w:eastAsiaTheme="minorEastAsia" w:hAnsi="Times New Roman" w:cs="Times New Roman"/>
          <w:b/>
          <w:i/>
          <w:iCs/>
          <w:sz w:val="24"/>
          <w:szCs w:val="24"/>
          <w:lang w:val="ro-RO"/>
        </w:rPr>
      </w:pPr>
      <w:r w:rsidRPr="006E682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BtzGox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CGr</w:t>
      </w:r>
    </w:p>
    <w:p w:rsidR="002D0069" w:rsidRPr="006E6825" w:rsidRDefault="002D0069" w:rsidP="002D0069">
      <w:pPr>
        <w:spacing w:after="0" w:line="360" w:lineRule="auto"/>
        <w:jc w:val="center"/>
        <w:rPr>
          <w:rFonts w:ascii="Times New Roman" w:eastAsiaTheme="minorEastAsia" w:hAnsi="Times New Roman" w:cs="Times New Roman"/>
          <w:b/>
          <w:i/>
          <w:iCs/>
          <w:sz w:val="24"/>
          <w:szCs w:val="24"/>
          <w:lang w:val="ro-RO"/>
        </w:rPr>
      </w:pPr>
      <w:r w:rsidRPr="006E682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CcazGox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Gr</w:t>
      </w:r>
    </w:p>
    <w:p w:rsidR="002D0069" w:rsidRPr="006E6825" w:rsidRDefault="002D0069" w:rsidP="00536637">
      <w:pPr>
        <w:spacing w:after="0" w:line="360" w:lineRule="auto"/>
        <w:jc w:val="center"/>
        <w:rPr>
          <w:rStyle w:val="Bodytext285pt"/>
          <w:rFonts w:eastAsiaTheme="minorEastAsia"/>
          <w:b/>
          <w:i/>
          <w:iCs/>
          <w:color w:val="auto"/>
          <w:sz w:val="24"/>
          <w:szCs w:val="24"/>
          <w:shd w:val="clear" w:color="auto" w:fill="auto"/>
          <w:lang w:eastAsia="en-US" w:bidi="lo-LA"/>
        </w:rPr>
      </w:pPr>
      <w:r w:rsidRPr="006E682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BtzGox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CzGr</w:t>
      </w:r>
    </w:p>
    <w:p w:rsidR="0010140F" w:rsidRPr="006E6825" w:rsidRDefault="0010140F" w:rsidP="006725A1">
      <w:pPr>
        <w:pStyle w:val="ListParagraph"/>
        <w:numPr>
          <w:ilvl w:val="0"/>
          <w:numId w:val="2"/>
        </w:numPr>
        <w:spacing w:after="0" w:line="360" w:lineRule="auto"/>
        <w:jc w:val="both"/>
        <w:rPr>
          <w:rStyle w:val="Bodytext285pt"/>
          <w:rFonts w:eastAsiaTheme="minorEastAsia"/>
          <w:b/>
          <w:i/>
          <w:color w:val="auto"/>
          <w:sz w:val="24"/>
          <w:szCs w:val="24"/>
          <w:shd w:val="clear" w:color="auto" w:fill="auto"/>
          <w:lang w:eastAsia="en-US" w:bidi="lo-LA"/>
        </w:rPr>
      </w:pPr>
      <w:r w:rsidRPr="006E6825">
        <w:rPr>
          <w:rStyle w:val="Bodytext285pt"/>
          <w:rFonts w:eastAsia="Century Schoolbook"/>
          <w:b/>
          <w:i/>
          <w:sz w:val="24"/>
          <w:szCs w:val="24"/>
        </w:rPr>
        <w:t>Preluvosol vertic pararendzinic – EL.vs.pa</w:t>
      </w:r>
    </w:p>
    <w:p w:rsidR="009B2A4A" w:rsidRDefault="009B2A4A" w:rsidP="00AC7D74">
      <w:pPr>
        <w:spacing w:after="0" w:line="360" w:lineRule="auto"/>
        <w:ind w:firstLine="360"/>
        <w:jc w:val="both"/>
        <w:rPr>
          <w:rStyle w:val="Bodytext285pt"/>
          <w:rFonts w:eastAsia="Century Schoolbook"/>
          <w:i/>
          <w:sz w:val="24"/>
          <w:szCs w:val="24"/>
        </w:rPr>
      </w:pPr>
      <w:r w:rsidRPr="009B2A4A">
        <w:rPr>
          <w:rStyle w:val="Bodytext27pt"/>
          <w:rFonts w:eastAsia="Century Schoolbook"/>
          <w:bCs/>
          <w:i/>
          <w:sz w:val="24"/>
          <w:szCs w:val="24"/>
        </w:rPr>
        <w:t xml:space="preserve">Sunt  soluri cu orizont Ao şi orizont subiacent B argic, având culori cu valori şi crome peste 3,5 la materialul în stare umedă, începând din partea superioară a orizontului (mai puţin culori în nuanţe de 7,5YR şi </w:t>
      </w:r>
      <w:r w:rsidRPr="009B2A4A">
        <w:rPr>
          <w:rStyle w:val="Bodytext285pt"/>
          <w:rFonts w:eastAsia="Century Schoolbook"/>
          <w:i/>
          <w:sz w:val="24"/>
          <w:szCs w:val="24"/>
        </w:rPr>
        <w:t xml:space="preserve">în nuanţe </w:t>
      </w:r>
      <w:r w:rsidRPr="009B2A4A">
        <w:rPr>
          <w:rStyle w:val="Bodytext285pt"/>
          <w:rFonts w:eastAsia="Century Schoolbook"/>
          <w:i/>
          <w:sz w:val="24"/>
          <w:szCs w:val="24"/>
          <w:lang w:val="es-ES" w:eastAsia="es-ES" w:bidi="es-ES"/>
        </w:rPr>
        <w:t xml:space="preserve">de </w:t>
      </w:r>
      <w:r w:rsidRPr="009B2A4A">
        <w:rPr>
          <w:rStyle w:val="Bodytext285pt"/>
          <w:rFonts w:eastAsia="Century Schoolbook"/>
          <w:i/>
          <w:sz w:val="24"/>
          <w:szCs w:val="24"/>
        </w:rPr>
        <w:t>5YR şi mai roşii, caracteristice subtipului roşcat şi subtipului rodic), orizont contractilo-gonflant (z) începând între baza orizontului Ao şi 100 cm</w:t>
      </w:r>
      <w:r w:rsidR="0098361C">
        <w:rPr>
          <w:rStyle w:val="Bodytext285pt"/>
          <w:rFonts w:eastAsia="Century Schoolbook"/>
          <w:i/>
          <w:sz w:val="24"/>
          <w:szCs w:val="24"/>
        </w:rPr>
        <w:t>,</w:t>
      </w:r>
      <w:r w:rsidR="0098361C" w:rsidRPr="0098361C">
        <w:rPr>
          <w:rFonts w:eastAsia="Century Schoolbook"/>
          <w:i/>
          <w:sz w:val="24"/>
          <w:szCs w:val="24"/>
        </w:rPr>
        <w:t xml:space="preserve"> </w:t>
      </w:r>
      <w:r w:rsidR="0098361C" w:rsidRPr="00E20041">
        <w:rPr>
          <w:rStyle w:val="Bodytext285pt"/>
          <w:rFonts w:eastAsia="Century Schoolbook"/>
          <w:i/>
          <w:sz w:val="24"/>
          <w:szCs w:val="24"/>
        </w:rPr>
        <w:t xml:space="preserve">V% </w:t>
      </w:r>
      <m:oMath>
        <m:r>
          <w:rPr>
            <w:rStyle w:val="Bodytext285pt"/>
            <w:rFonts w:ascii="Cambria Math" w:eastAsia="Century Schoolbook" w:hAnsi="Cambria Math"/>
            <w:sz w:val="24"/>
            <w:szCs w:val="24"/>
          </w:rPr>
          <m:t>&gt;</m:t>
        </m:r>
      </m:oMath>
      <w:r w:rsidR="0098361C" w:rsidRPr="00E20041">
        <w:rPr>
          <w:rStyle w:val="Bodytext285pt"/>
          <w:rFonts w:eastAsia="Century Schoolbook"/>
          <w:i/>
          <w:sz w:val="24"/>
          <w:szCs w:val="24"/>
        </w:rPr>
        <w:t xml:space="preserve"> 55, format</w:t>
      </w:r>
      <w:r w:rsidR="0098361C">
        <w:rPr>
          <w:rStyle w:val="Bodytext285pt"/>
          <w:rFonts w:eastAsia="Century Schoolbook"/>
          <w:i/>
          <w:sz w:val="24"/>
          <w:szCs w:val="24"/>
        </w:rPr>
        <w:t>e</w:t>
      </w:r>
      <w:r w:rsidR="0098361C" w:rsidRPr="00E20041">
        <w:rPr>
          <w:rStyle w:val="Bodytext285pt"/>
          <w:rFonts w:eastAsia="Century Schoolbook"/>
          <w:i/>
          <w:sz w:val="24"/>
          <w:szCs w:val="24"/>
        </w:rPr>
        <w:t xml:space="preserve"> pe material</w:t>
      </w:r>
      <w:r w:rsidR="0098361C">
        <w:rPr>
          <w:rStyle w:val="Bodytext285pt"/>
          <w:rFonts w:eastAsia="Century Schoolbook"/>
          <w:i/>
          <w:sz w:val="24"/>
          <w:szCs w:val="24"/>
        </w:rPr>
        <w:t>e</w:t>
      </w:r>
      <w:r w:rsidR="0098361C" w:rsidRPr="00E20041">
        <w:rPr>
          <w:rStyle w:val="Bodytext285pt"/>
          <w:rFonts w:eastAsia="Century Schoolbook"/>
          <w:i/>
          <w:sz w:val="24"/>
          <w:szCs w:val="24"/>
        </w:rPr>
        <w:t xml:space="preserve"> parental</w:t>
      </w:r>
      <w:r w:rsidR="0098361C">
        <w:rPr>
          <w:rStyle w:val="Bodytext285pt"/>
          <w:rFonts w:eastAsia="Century Schoolbook"/>
          <w:i/>
          <w:sz w:val="24"/>
          <w:szCs w:val="24"/>
        </w:rPr>
        <w:t>e</w:t>
      </w:r>
      <w:r w:rsidR="0098361C" w:rsidRPr="00E20041">
        <w:rPr>
          <w:rStyle w:val="Bodytext285pt"/>
          <w:rFonts w:eastAsia="Century Schoolbook"/>
          <w:i/>
          <w:sz w:val="24"/>
          <w:szCs w:val="24"/>
        </w:rPr>
        <w:t xml:space="preserve"> marnic</w:t>
      </w:r>
      <w:r w:rsidR="0098361C">
        <w:rPr>
          <w:rStyle w:val="Bodytext285pt"/>
          <w:rFonts w:eastAsia="Century Schoolbook"/>
          <w:i/>
          <w:sz w:val="24"/>
          <w:szCs w:val="24"/>
        </w:rPr>
        <w:t>e</w:t>
      </w:r>
      <w:r w:rsidR="0098361C" w:rsidRPr="00E20041">
        <w:rPr>
          <w:rStyle w:val="Bodytext285pt"/>
          <w:rFonts w:eastAsia="Century Schoolbook"/>
          <w:i/>
          <w:sz w:val="24"/>
          <w:szCs w:val="24"/>
        </w:rPr>
        <w:t xml:space="preserve"> (argilă </w:t>
      </w:r>
      <m:oMath>
        <m:r>
          <w:rPr>
            <w:rStyle w:val="Bodytext285pt"/>
            <w:rFonts w:ascii="Cambria Math" w:eastAsia="Century Schoolbook" w:hAnsi="Cambria Math"/>
            <w:sz w:val="24"/>
            <w:szCs w:val="24"/>
          </w:rPr>
          <m:t>&gt;</m:t>
        </m:r>
      </m:oMath>
      <w:r w:rsidR="0098361C" w:rsidRPr="00E20041">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0098361C" w:rsidRPr="00E20041">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0098361C" w:rsidRPr="00E20041">
        <w:rPr>
          <w:rStyle w:val="Bodytext285pt"/>
          <w:rFonts w:eastAsia="Century Schoolbook"/>
          <w:i/>
          <w:sz w:val="24"/>
          <w:szCs w:val="24"/>
        </w:rPr>
        <w:t>40%</w:t>
      </w:r>
      <w:r w:rsidR="0098361C">
        <w:rPr>
          <w:rStyle w:val="Bodytext285pt"/>
          <w:rFonts w:eastAsia="Century Schoolbook"/>
          <w:i/>
          <w:sz w:val="24"/>
          <w:szCs w:val="24"/>
        </w:rPr>
        <w:t>)</w:t>
      </w:r>
      <w:r w:rsidR="0098361C" w:rsidRPr="00E20041">
        <w:rPr>
          <w:rStyle w:val="Bodytext285pt"/>
          <w:rFonts w:eastAsia="Century Schoolbook"/>
          <w:i/>
          <w:sz w:val="24"/>
          <w:szCs w:val="24"/>
        </w:rPr>
        <w:t>, material</w:t>
      </w:r>
      <w:r w:rsidR="0098361C">
        <w:rPr>
          <w:rStyle w:val="Bodytext285pt"/>
          <w:rFonts w:eastAsia="Century Schoolbook"/>
          <w:i/>
          <w:sz w:val="24"/>
          <w:szCs w:val="24"/>
        </w:rPr>
        <w:t>e care apar</w:t>
      </w:r>
      <w:r w:rsidR="0098361C" w:rsidRPr="00E20041">
        <w:rPr>
          <w:rStyle w:val="Bodytext285pt"/>
          <w:rFonts w:eastAsia="Century Schoolbook"/>
          <w:i/>
          <w:sz w:val="24"/>
          <w:szCs w:val="24"/>
        </w:rPr>
        <w:t xml:space="preserve"> în primii 75 cm ai profilului.</w:t>
      </w:r>
    </w:p>
    <w:p w:rsidR="002D0069" w:rsidRPr="002D0069" w:rsidRDefault="002D0069" w:rsidP="002D0069">
      <w:pPr>
        <w:spacing w:after="0" w:line="360" w:lineRule="auto"/>
        <w:ind w:firstLine="360"/>
        <w:jc w:val="both"/>
        <w:rPr>
          <w:rFonts w:ascii="Times New Roman" w:eastAsiaTheme="minorEastAsia" w:hAnsi="Times New Roman" w:cs="Times New Roman"/>
          <w:i/>
          <w:iCs/>
          <w:sz w:val="24"/>
          <w:szCs w:val="24"/>
          <w:lang w:val="ro-RO"/>
        </w:rPr>
      </w:pPr>
      <w:r w:rsidRPr="002D0069">
        <w:rPr>
          <w:rFonts w:ascii="Times New Roman" w:eastAsiaTheme="minorEastAsia" w:hAnsi="Times New Roman" w:cs="Times New Roman"/>
          <w:i/>
          <w:iCs/>
          <w:sz w:val="24"/>
          <w:szCs w:val="24"/>
          <w:lang w:val="ro-RO"/>
        </w:rPr>
        <w:t>Succesiune de orizonturi:</w:t>
      </w:r>
    </w:p>
    <w:p w:rsidR="002D0069" w:rsidRPr="006E6825" w:rsidRDefault="002D0069" w:rsidP="00536637">
      <w:pPr>
        <w:spacing w:after="0" w:line="360" w:lineRule="auto"/>
        <w:jc w:val="center"/>
        <w:rPr>
          <w:rStyle w:val="Bodytext285pt"/>
          <w:rFonts w:eastAsiaTheme="minorEastAsia"/>
          <w:b/>
          <w:i/>
          <w:iCs/>
          <w:color w:val="auto"/>
          <w:sz w:val="24"/>
          <w:szCs w:val="24"/>
          <w:shd w:val="clear" w:color="auto" w:fill="auto"/>
          <w:lang w:eastAsia="en-US" w:bidi="lo-LA"/>
        </w:rPr>
      </w:pPr>
      <w:r w:rsidRPr="006E682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CCaz </w:t>
      </w:r>
      <w:r w:rsidR="00BA0549">
        <w:rPr>
          <w:rFonts w:ascii="Times New Roman" w:eastAsiaTheme="minorEastAsia" w:hAnsi="Times New Roman" w:cs="Times New Roman"/>
          <w:b/>
          <w:i/>
          <w:iCs/>
          <w:sz w:val="24"/>
          <w:szCs w:val="24"/>
          <w:lang w:val="ro-RO"/>
        </w:rPr>
        <w:t>(Cz)</w:t>
      </w:r>
      <w:r w:rsidRPr="006E6825">
        <w:rPr>
          <w:rFonts w:ascii="Times New Roman" w:eastAsiaTheme="minorEastAsia" w:hAnsi="Times New Roman" w:cs="Times New Roman"/>
          <w:b/>
          <w:i/>
          <w:iCs/>
          <w:sz w:val="24"/>
          <w:szCs w:val="24"/>
          <w:lang w:val="ro-RO"/>
        </w:rPr>
        <w:t>– MM</w:t>
      </w:r>
    </w:p>
    <w:p w:rsidR="00AC7D74" w:rsidRPr="006E6825" w:rsidRDefault="0010140F" w:rsidP="006725A1">
      <w:pPr>
        <w:pStyle w:val="ListParagraph"/>
        <w:numPr>
          <w:ilvl w:val="0"/>
          <w:numId w:val="2"/>
        </w:numPr>
        <w:spacing w:after="0" w:line="360" w:lineRule="auto"/>
        <w:jc w:val="both"/>
        <w:rPr>
          <w:rStyle w:val="Bodytext285pt"/>
          <w:rFonts w:eastAsiaTheme="minorEastAsia"/>
          <w:b/>
          <w:i/>
          <w:color w:val="auto"/>
          <w:sz w:val="24"/>
          <w:szCs w:val="24"/>
          <w:shd w:val="clear" w:color="auto" w:fill="auto"/>
          <w:lang w:eastAsia="en-US" w:bidi="lo-LA"/>
        </w:rPr>
      </w:pPr>
      <w:r w:rsidRPr="006E6825">
        <w:rPr>
          <w:rStyle w:val="Bodytext285pt"/>
          <w:rFonts w:eastAsia="Century Schoolbook"/>
          <w:b/>
          <w:i/>
          <w:sz w:val="24"/>
          <w:szCs w:val="24"/>
        </w:rPr>
        <w:t>Preluvosol vertic stagnic – EL.vs.st</w:t>
      </w:r>
    </w:p>
    <w:p w:rsidR="0098361C" w:rsidRPr="00AC7D74" w:rsidRDefault="0098361C" w:rsidP="00AC7D74">
      <w:pPr>
        <w:spacing w:after="0" w:line="360" w:lineRule="auto"/>
        <w:ind w:firstLine="360"/>
        <w:jc w:val="both"/>
        <w:rPr>
          <w:rStyle w:val="Bodytext285pt"/>
          <w:rFonts w:eastAsiaTheme="minorEastAsia"/>
          <w:b/>
          <w:color w:val="auto"/>
          <w:sz w:val="24"/>
          <w:szCs w:val="24"/>
          <w:shd w:val="clear" w:color="auto" w:fill="auto"/>
          <w:lang w:eastAsia="en-US" w:bidi="lo-LA"/>
        </w:rPr>
      </w:pPr>
      <w:r w:rsidRPr="00AC7D74">
        <w:rPr>
          <w:rStyle w:val="Bodytext27pt"/>
          <w:rFonts w:eastAsia="Century Schoolbook"/>
          <w:bCs/>
          <w:i/>
          <w:sz w:val="24"/>
          <w:szCs w:val="24"/>
        </w:rPr>
        <w:t xml:space="preserve">Sunt  soluri cu orizont Ao şi orizont subiacent B argic, având culori cu valori şi crome peste 3,5 la materialul în stare umedă, începând din partea superioară a orizontului (mai puţin culori în nuanţe de 7,5YR şi </w:t>
      </w:r>
      <w:r w:rsidRPr="00AC7D74">
        <w:rPr>
          <w:rStyle w:val="Bodytext285pt"/>
          <w:rFonts w:eastAsia="Century Schoolbook"/>
          <w:i/>
          <w:sz w:val="24"/>
          <w:szCs w:val="24"/>
        </w:rPr>
        <w:t xml:space="preserve">în nuanţe </w:t>
      </w:r>
      <w:r w:rsidRPr="00AC7D74">
        <w:rPr>
          <w:rStyle w:val="Bodytext285pt"/>
          <w:rFonts w:eastAsia="Century Schoolbook"/>
          <w:i/>
          <w:sz w:val="24"/>
          <w:szCs w:val="24"/>
          <w:lang w:val="es-ES" w:eastAsia="es-ES" w:bidi="es-ES"/>
        </w:rPr>
        <w:t xml:space="preserve">de </w:t>
      </w:r>
      <w:r w:rsidRPr="00AC7D74">
        <w:rPr>
          <w:rStyle w:val="Bodytext285pt"/>
          <w:rFonts w:eastAsia="Century Schoolbook"/>
          <w:i/>
          <w:sz w:val="24"/>
          <w:szCs w:val="24"/>
        </w:rPr>
        <w:t>5YR şi mai roşii, caracteristice subtipului roşcat şi subtipului rodic), orizont contractilo-gonflant (z) începând între baza orizontului Ao şi 100 cm,</w:t>
      </w:r>
      <w:r w:rsidRPr="00AC7D74">
        <w:rPr>
          <w:rFonts w:eastAsia="Century Schoolbook"/>
          <w:i/>
          <w:sz w:val="24"/>
          <w:szCs w:val="24"/>
        </w:rPr>
        <w:t xml:space="preserve"> </w:t>
      </w:r>
      <w:r w:rsidRPr="00AC7D74">
        <w:rPr>
          <w:rStyle w:val="Bodytext285pt"/>
          <w:rFonts w:eastAsia="Century Schoolbook"/>
          <w:i/>
          <w:sz w:val="24"/>
          <w:szCs w:val="24"/>
        </w:rPr>
        <w:t xml:space="preserve">V% </w:t>
      </w:r>
      <m:oMath>
        <m:r>
          <w:rPr>
            <w:rStyle w:val="Bodytext285pt"/>
            <w:rFonts w:ascii="Cambria Math" w:eastAsia="Century Schoolbook" w:hAnsi="Cambria Math"/>
            <w:sz w:val="24"/>
            <w:szCs w:val="24"/>
          </w:rPr>
          <m:t>&gt;</m:t>
        </m:r>
      </m:oMath>
      <w:r w:rsidRPr="00AC7D74">
        <w:rPr>
          <w:rStyle w:val="Bodytext285pt"/>
          <w:rFonts w:eastAsia="Century Schoolbook"/>
          <w:i/>
          <w:sz w:val="24"/>
          <w:szCs w:val="24"/>
        </w:rPr>
        <w:t xml:space="preserve"> </w:t>
      </w:r>
      <w:r w:rsidRPr="00AC7D74">
        <w:rPr>
          <w:rStyle w:val="Bodytext285pt"/>
          <w:rFonts w:eastAsia="Century Schoolbook"/>
          <w:i/>
          <w:sz w:val="24"/>
          <w:szCs w:val="24"/>
        </w:rPr>
        <w:lastRenderedPageBreak/>
        <w:t>55 şi prezintă orizont stagnogleic (W) începând în 50 – 100 cm sau orizont stagnogleizat (w) începând în 0 – 100 cm.</w:t>
      </w:r>
    </w:p>
    <w:p w:rsidR="002D0069" w:rsidRPr="002D0069" w:rsidRDefault="002D0069" w:rsidP="002D0069">
      <w:pPr>
        <w:spacing w:after="0" w:line="360" w:lineRule="auto"/>
        <w:ind w:firstLine="360"/>
        <w:jc w:val="both"/>
        <w:rPr>
          <w:rStyle w:val="Bodytext285pt"/>
          <w:rFonts w:eastAsiaTheme="minorEastAsia"/>
          <w:i/>
          <w:iCs/>
          <w:sz w:val="24"/>
          <w:szCs w:val="24"/>
          <w:lang w:bidi="ar-SA"/>
        </w:rPr>
      </w:pPr>
      <w:r w:rsidRPr="002D0069">
        <w:rPr>
          <w:rFonts w:ascii="Times New Roman" w:eastAsiaTheme="minorEastAsia" w:hAnsi="Times New Roman" w:cs="Times New Roman"/>
          <w:i/>
          <w:iCs/>
          <w:sz w:val="24"/>
          <w:szCs w:val="24"/>
          <w:lang w:val="ro-RO"/>
        </w:rPr>
        <w:t>Succesiune de orizonturi:</w:t>
      </w:r>
    </w:p>
    <w:p w:rsidR="002D0069" w:rsidRPr="00AD00D1" w:rsidRDefault="002D0069" w:rsidP="002D0069">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Bt</w:t>
      </w:r>
      <w:r>
        <w:rPr>
          <w:rFonts w:ascii="Times New Roman" w:eastAsiaTheme="minorEastAsia" w:hAnsi="Times New Roman" w:cs="Times New Roman"/>
          <w:b/>
          <w:i/>
          <w:iCs/>
          <w:sz w:val="24"/>
          <w:szCs w:val="24"/>
          <w:lang w:val="ro-RO"/>
        </w:rPr>
        <w:t>z</w:t>
      </w:r>
      <w:r w:rsidRPr="00AD00D1">
        <w:rPr>
          <w:rFonts w:ascii="Times New Roman" w:eastAsiaTheme="minorEastAsia" w:hAnsi="Times New Roman" w:cs="Times New Roman"/>
          <w:b/>
          <w:i/>
          <w:iCs/>
          <w:sz w:val="24"/>
          <w:szCs w:val="24"/>
          <w:lang w:val="ro-RO"/>
        </w:rPr>
        <w:t>w</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 sau Cz</w:t>
      </w:r>
    </w:p>
    <w:p w:rsidR="002D0069" w:rsidRPr="006E6825" w:rsidRDefault="002D0069" w:rsidP="002D0069">
      <w:pPr>
        <w:spacing w:after="0" w:line="360" w:lineRule="auto"/>
        <w:jc w:val="center"/>
        <w:rPr>
          <w:rFonts w:ascii="Times New Roman" w:eastAsiaTheme="minorEastAsia" w:hAnsi="Times New Roman" w:cs="Times New Roman"/>
          <w:b/>
          <w:i/>
          <w:iCs/>
          <w:sz w:val="24"/>
          <w:szCs w:val="24"/>
          <w:lang w:val="ro-RO"/>
        </w:rPr>
      </w:pPr>
      <w:r w:rsidRPr="006E6825">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 sau Cz</w:t>
      </w:r>
    </w:p>
    <w:p w:rsidR="002D0069" w:rsidRPr="006E6825" w:rsidRDefault="002D0069" w:rsidP="00536637">
      <w:pPr>
        <w:spacing w:after="0" w:line="360" w:lineRule="auto"/>
        <w:jc w:val="center"/>
        <w:rPr>
          <w:rStyle w:val="Bodytext285pt"/>
          <w:rFonts w:eastAsiaTheme="minorEastAsia"/>
          <w:b/>
          <w:i/>
          <w:iCs/>
          <w:color w:val="auto"/>
          <w:sz w:val="24"/>
          <w:szCs w:val="24"/>
          <w:shd w:val="clear" w:color="auto" w:fill="auto"/>
          <w:lang w:eastAsia="en-US" w:bidi="lo-LA"/>
        </w:rPr>
      </w:pPr>
      <w:r w:rsidRPr="006E6825">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 sau Cz</w:t>
      </w:r>
    </w:p>
    <w:p w:rsidR="0010140F" w:rsidRPr="006E6825" w:rsidRDefault="0010140F" w:rsidP="006725A1">
      <w:pPr>
        <w:pStyle w:val="ListParagraph"/>
        <w:numPr>
          <w:ilvl w:val="0"/>
          <w:numId w:val="2"/>
        </w:numPr>
        <w:spacing w:after="0" w:line="360" w:lineRule="auto"/>
        <w:jc w:val="both"/>
        <w:rPr>
          <w:rStyle w:val="Bodytext285pt"/>
          <w:rFonts w:eastAsiaTheme="minorEastAsia"/>
          <w:b/>
          <w:i/>
          <w:color w:val="auto"/>
          <w:sz w:val="24"/>
          <w:szCs w:val="24"/>
          <w:shd w:val="clear" w:color="auto" w:fill="auto"/>
          <w:lang w:eastAsia="en-US" w:bidi="lo-LA"/>
        </w:rPr>
      </w:pPr>
      <w:r w:rsidRPr="006E6825">
        <w:rPr>
          <w:rStyle w:val="Bodytext285pt"/>
          <w:rFonts w:eastAsia="Century Schoolbook"/>
          <w:b/>
          <w:i/>
          <w:sz w:val="24"/>
          <w:szCs w:val="24"/>
        </w:rPr>
        <w:t>Preluvosol preluvic – EL.sl</w:t>
      </w:r>
    </w:p>
    <w:p w:rsidR="00134920" w:rsidRDefault="0098361C" w:rsidP="00AC7D74">
      <w:pPr>
        <w:spacing w:after="0" w:line="360" w:lineRule="auto"/>
        <w:ind w:firstLine="360"/>
        <w:jc w:val="both"/>
        <w:rPr>
          <w:rStyle w:val="Bodytext285pt"/>
          <w:rFonts w:eastAsia="Century Schoolbook"/>
          <w:i/>
          <w:sz w:val="24"/>
          <w:szCs w:val="24"/>
        </w:rPr>
      </w:pPr>
      <w:r w:rsidRPr="0098361C">
        <w:rPr>
          <w:rStyle w:val="Bodytext27pt"/>
          <w:rFonts w:eastAsia="Century Schoolbook"/>
          <w:bCs/>
          <w:i/>
          <w:sz w:val="24"/>
          <w:szCs w:val="24"/>
        </w:rPr>
        <w:t xml:space="preserve">Sunt  soluri cu orizont Ao şi </w:t>
      </w:r>
      <w:r w:rsidRPr="0098361C">
        <w:rPr>
          <w:rStyle w:val="Bodytext27pt"/>
          <w:rFonts w:eastAsia="Century Schoolbook"/>
          <w:b/>
          <w:bCs/>
          <w:i/>
          <w:sz w:val="24"/>
          <w:szCs w:val="24"/>
        </w:rPr>
        <w:t>orizont subiacent B argic slab conturat</w:t>
      </w:r>
      <w:r w:rsidRPr="0098361C">
        <w:rPr>
          <w:rStyle w:val="Bodytext27pt"/>
          <w:rFonts w:eastAsia="Century Schoolbook"/>
          <w:bCs/>
          <w:i/>
          <w:sz w:val="24"/>
          <w:szCs w:val="24"/>
        </w:rPr>
        <w:t xml:space="preserve">, având culori cu valori şi crome peste 3,5 la materialul în stare umedă, începând din partea superioară a orizontului (mai puţin culori în nuanţe de 7,5YR şi </w:t>
      </w:r>
      <w:r w:rsidRPr="0098361C">
        <w:rPr>
          <w:rStyle w:val="Bodytext285pt"/>
          <w:rFonts w:eastAsia="Century Schoolbook"/>
          <w:i/>
          <w:sz w:val="24"/>
          <w:szCs w:val="24"/>
        </w:rPr>
        <w:t xml:space="preserve">în nuanţe </w:t>
      </w:r>
      <w:r w:rsidRPr="0098361C">
        <w:rPr>
          <w:rStyle w:val="Bodytext285pt"/>
          <w:rFonts w:eastAsia="Century Schoolbook"/>
          <w:i/>
          <w:sz w:val="24"/>
          <w:szCs w:val="24"/>
          <w:lang w:val="es-ES" w:eastAsia="es-ES" w:bidi="es-ES"/>
        </w:rPr>
        <w:t xml:space="preserve">de </w:t>
      </w:r>
      <w:r w:rsidRPr="0098361C">
        <w:rPr>
          <w:rStyle w:val="Bodytext285pt"/>
          <w:rFonts w:eastAsia="Century Schoolbook"/>
          <w:i/>
          <w:sz w:val="24"/>
          <w:szCs w:val="24"/>
        </w:rPr>
        <w:t>5YR şi mai roşii, caracteristice subtipului roşcat şi subtipului rodic)</w:t>
      </w:r>
      <w:r>
        <w:rPr>
          <w:rStyle w:val="Bodytext285pt"/>
          <w:rFonts w:eastAsia="Century Schoolbook"/>
          <w:i/>
          <w:sz w:val="24"/>
          <w:szCs w:val="24"/>
        </w:rPr>
        <w:t>.</w:t>
      </w:r>
    </w:p>
    <w:p w:rsidR="002D0069" w:rsidRDefault="002D0069" w:rsidP="00134920">
      <w:pPr>
        <w:spacing w:after="0" w:line="360" w:lineRule="auto"/>
        <w:ind w:firstLine="360"/>
        <w:jc w:val="both"/>
        <w:rPr>
          <w:rFonts w:ascii="Times New Roman" w:hAnsi="Times New Roman" w:cs="Times New Roman"/>
          <w:b/>
          <w:bCs/>
          <w:sz w:val="24"/>
          <w:szCs w:val="24"/>
          <w:lang w:val="ro-RO"/>
        </w:rPr>
      </w:pPr>
      <w:r w:rsidRPr="002D0069">
        <w:rPr>
          <w:rFonts w:ascii="Times New Roman" w:eastAsiaTheme="minorEastAsia" w:hAnsi="Times New Roman" w:cs="Times New Roman"/>
          <w:i/>
          <w:iCs/>
          <w:sz w:val="24"/>
          <w:szCs w:val="24"/>
          <w:lang w:val="ro-RO"/>
        </w:rPr>
        <w:t xml:space="preserve"> </w:t>
      </w:r>
      <w:r w:rsidRPr="001E0DCE">
        <w:rPr>
          <w:rFonts w:ascii="Times New Roman" w:eastAsiaTheme="minorEastAsia" w:hAnsi="Times New Roman" w:cs="Times New Roman"/>
          <w:i/>
          <w:iCs/>
          <w:sz w:val="24"/>
          <w:szCs w:val="24"/>
          <w:lang w:val="ro-RO"/>
        </w:rPr>
        <w:t>Succesiune de orizonturi:</w:t>
      </w:r>
      <w:r w:rsidRPr="00ED4CE4">
        <w:rPr>
          <w:rFonts w:ascii="Times New Roman" w:hAnsi="Times New Roman" w:cs="Times New Roman"/>
          <w:b/>
          <w:bCs/>
          <w:sz w:val="24"/>
          <w:szCs w:val="24"/>
          <w:lang w:val="ro-RO"/>
        </w:rPr>
        <w:t xml:space="preserve"> </w:t>
      </w:r>
    </w:p>
    <w:p w:rsidR="0098361C" w:rsidRPr="006E6825" w:rsidRDefault="002D0069" w:rsidP="00536637">
      <w:pPr>
        <w:spacing w:after="0" w:line="360" w:lineRule="auto"/>
        <w:jc w:val="center"/>
        <w:rPr>
          <w:rStyle w:val="Bodytext285pt"/>
          <w:rFonts w:eastAsiaTheme="minorEastAsia"/>
          <w:b/>
          <w:i/>
          <w:iCs/>
          <w:color w:val="auto"/>
          <w:sz w:val="24"/>
          <w:szCs w:val="24"/>
          <w:shd w:val="clear" w:color="auto" w:fill="auto"/>
          <w:lang w:eastAsia="en-US" w:bidi="lo-LA"/>
        </w:rPr>
      </w:pPr>
      <w:r w:rsidRPr="006E682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 sau CCa</w:t>
      </w:r>
    </w:p>
    <w:p w:rsidR="0098361C" w:rsidRPr="006E6825" w:rsidRDefault="0010140F" w:rsidP="006725A1">
      <w:pPr>
        <w:pStyle w:val="ListParagraph"/>
        <w:numPr>
          <w:ilvl w:val="0"/>
          <w:numId w:val="2"/>
        </w:numPr>
        <w:spacing w:after="0" w:line="360" w:lineRule="auto"/>
        <w:jc w:val="both"/>
        <w:rPr>
          <w:rStyle w:val="Bodytext285pt"/>
          <w:rFonts w:eastAsiaTheme="minorEastAsia"/>
          <w:b/>
          <w:i/>
          <w:color w:val="auto"/>
          <w:sz w:val="24"/>
          <w:szCs w:val="24"/>
          <w:shd w:val="clear" w:color="auto" w:fill="auto"/>
          <w:lang w:eastAsia="en-US" w:bidi="lo-LA"/>
        </w:rPr>
      </w:pPr>
      <w:r w:rsidRPr="006E6825">
        <w:rPr>
          <w:rStyle w:val="Bodytext285pt"/>
          <w:rFonts w:eastAsia="Century Schoolbook"/>
          <w:b/>
          <w:i/>
          <w:sz w:val="24"/>
          <w:szCs w:val="24"/>
        </w:rPr>
        <w:t>Preluvosol roşcat – EL.rs</w:t>
      </w:r>
    </w:p>
    <w:p w:rsidR="0010140F" w:rsidRDefault="0098361C" w:rsidP="00AC7D74">
      <w:pPr>
        <w:spacing w:after="0" w:line="360" w:lineRule="auto"/>
        <w:ind w:firstLine="360"/>
        <w:jc w:val="both"/>
        <w:rPr>
          <w:rStyle w:val="Bodytext27pt"/>
          <w:rFonts w:eastAsia="Century Schoolbook"/>
          <w:bCs/>
          <w:i/>
          <w:sz w:val="24"/>
          <w:szCs w:val="24"/>
        </w:rPr>
      </w:pPr>
      <w:r w:rsidRPr="0098361C">
        <w:rPr>
          <w:rStyle w:val="Bodytext27pt"/>
          <w:rFonts w:eastAsia="Century Schoolbook"/>
          <w:bCs/>
          <w:i/>
          <w:sz w:val="24"/>
          <w:szCs w:val="24"/>
        </w:rPr>
        <w:t xml:space="preserve"> Prezintă orizont Ao şi orizont subiacent  B argic, având în partea inferioară, şi cel puţin în pete (în proporţie de peste 50%) în partea superioară, culori în nuanţe de 7,5YR, cu valori şi crome peste 3,5 la materialul în stare umedă, pe f</w:t>
      </w:r>
      <w:r>
        <w:rPr>
          <w:rStyle w:val="Bodytext27pt"/>
          <w:rFonts w:eastAsia="Century Schoolbook"/>
          <w:bCs/>
          <w:i/>
          <w:sz w:val="24"/>
          <w:szCs w:val="24"/>
        </w:rPr>
        <w:t>eţe şi în interiorul elementelor</w:t>
      </w:r>
      <w:r w:rsidRPr="0098361C">
        <w:rPr>
          <w:rStyle w:val="Bodytext27pt"/>
          <w:rFonts w:eastAsia="Century Schoolbook"/>
          <w:bCs/>
          <w:i/>
          <w:sz w:val="24"/>
          <w:szCs w:val="24"/>
        </w:rPr>
        <w:t xml:space="preserve"> structurale (culori roşcate)</w:t>
      </w:r>
      <w:r w:rsidR="002D0069">
        <w:rPr>
          <w:rStyle w:val="Bodytext27pt"/>
          <w:rFonts w:eastAsia="Century Schoolbook"/>
          <w:bCs/>
          <w:i/>
          <w:sz w:val="24"/>
          <w:szCs w:val="24"/>
        </w:rPr>
        <w:t>.</w:t>
      </w:r>
    </w:p>
    <w:p w:rsidR="002D0069" w:rsidRDefault="002D0069" w:rsidP="00134920">
      <w:pPr>
        <w:spacing w:after="0" w:line="360" w:lineRule="auto"/>
        <w:ind w:firstLine="360"/>
        <w:jc w:val="both"/>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r w:rsidRPr="00ED4CE4">
        <w:rPr>
          <w:rFonts w:ascii="Times New Roman" w:hAnsi="Times New Roman" w:cs="Times New Roman"/>
          <w:b/>
          <w:bCs/>
          <w:sz w:val="24"/>
          <w:szCs w:val="24"/>
          <w:lang w:val="ro-RO"/>
        </w:rPr>
        <w:t xml:space="preserve"> </w:t>
      </w:r>
    </w:p>
    <w:p w:rsidR="002D0069" w:rsidRPr="006E6825" w:rsidRDefault="002D0069" w:rsidP="00536637">
      <w:pPr>
        <w:spacing w:after="0" w:line="360" w:lineRule="auto"/>
        <w:jc w:val="center"/>
        <w:rPr>
          <w:rStyle w:val="Bodytext285pt"/>
          <w:rFonts w:eastAsiaTheme="minorEastAsia"/>
          <w:b/>
          <w:i/>
          <w:iCs/>
          <w:color w:val="auto"/>
          <w:sz w:val="24"/>
          <w:szCs w:val="24"/>
          <w:shd w:val="clear" w:color="auto" w:fill="auto"/>
          <w:lang w:eastAsia="en-US" w:bidi="lo-LA"/>
        </w:rPr>
      </w:pPr>
      <w:r w:rsidRPr="006E682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w:t>
      </w:r>
    </w:p>
    <w:p w:rsidR="00F60232" w:rsidRPr="006E6825" w:rsidRDefault="00F60232" w:rsidP="006725A1">
      <w:pPr>
        <w:pStyle w:val="ListParagraph"/>
        <w:numPr>
          <w:ilvl w:val="0"/>
          <w:numId w:val="2"/>
        </w:numPr>
        <w:jc w:val="both"/>
        <w:rPr>
          <w:rFonts w:ascii="Times New Roman" w:hAnsi="Times New Roman" w:cs="Times New Roman"/>
          <w:b/>
          <w:bCs/>
          <w:i/>
          <w:sz w:val="24"/>
          <w:szCs w:val="24"/>
          <w:lang w:val="ro-RO"/>
        </w:rPr>
      </w:pPr>
      <w:r w:rsidRPr="006E6825">
        <w:rPr>
          <w:rFonts w:ascii="Times New Roman" w:hAnsi="Times New Roman" w:cs="Times New Roman"/>
          <w:b/>
          <w:bCs/>
          <w:i/>
          <w:sz w:val="24"/>
          <w:szCs w:val="24"/>
          <w:lang w:val="ro-RO"/>
        </w:rPr>
        <w:t>Preluvosol roşcat batigleic - EL.rs.dg</w:t>
      </w:r>
    </w:p>
    <w:p w:rsidR="00F60232" w:rsidRDefault="00F60232" w:rsidP="00AC7D74">
      <w:pPr>
        <w:spacing w:after="0" w:line="360" w:lineRule="auto"/>
        <w:ind w:firstLine="360"/>
        <w:jc w:val="both"/>
        <w:rPr>
          <w:rFonts w:ascii="Times New Roman" w:eastAsiaTheme="minorEastAsia" w:hAnsi="Times New Roman" w:cs="Times New Roman"/>
          <w:i/>
          <w:sz w:val="24"/>
          <w:szCs w:val="24"/>
          <w:lang w:val="ro-RO"/>
        </w:rPr>
      </w:pPr>
      <w:r>
        <w:rPr>
          <w:rStyle w:val="Bodytext27pt"/>
          <w:rFonts w:eastAsia="Century Schoolbook"/>
          <w:bCs/>
          <w:i/>
          <w:sz w:val="24"/>
          <w:szCs w:val="24"/>
        </w:rPr>
        <w:t xml:space="preserve">Prezintă orizont Ao şi orizont subiacent </w:t>
      </w:r>
      <w:r w:rsidRPr="00D219DF">
        <w:rPr>
          <w:rStyle w:val="Bodytext27pt"/>
          <w:rFonts w:eastAsia="Century Schoolbook"/>
          <w:bCs/>
          <w:i/>
          <w:sz w:val="24"/>
          <w:szCs w:val="24"/>
        </w:rPr>
        <w:t xml:space="preserve"> B argic, având </w:t>
      </w:r>
      <w:r>
        <w:rPr>
          <w:rStyle w:val="Bodytext27pt"/>
          <w:rFonts w:eastAsia="Century Schoolbook"/>
          <w:bCs/>
          <w:i/>
          <w:sz w:val="24"/>
          <w:szCs w:val="24"/>
        </w:rPr>
        <w:t xml:space="preserve">în partea inferioară, şi cel puţin în pete (în proporţie de peste 50%) în partea superioară, </w:t>
      </w:r>
      <w:r w:rsidRPr="00D219DF">
        <w:rPr>
          <w:rStyle w:val="Bodytext27pt"/>
          <w:rFonts w:eastAsia="Century Schoolbook"/>
          <w:bCs/>
          <w:i/>
          <w:sz w:val="24"/>
          <w:szCs w:val="24"/>
        </w:rPr>
        <w:t>culori</w:t>
      </w:r>
      <w:r>
        <w:rPr>
          <w:rStyle w:val="Bodytext27pt"/>
          <w:rFonts w:eastAsia="Century Schoolbook"/>
          <w:bCs/>
          <w:i/>
          <w:sz w:val="24"/>
          <w:szCs w:val="24"/>
        </w:rPr>
        <w:t xml:space="preserve"> în nuanţe de 7,5YR,</w:t>
      </w:r>
      <w:r w:rsidRPr="00D219DF">
        <w:rPr>
          <w:rStyle w:val="Bodytext27pt"/>
          <w:rFonts w:eastAsia="Century Schoolbook"/>
          <w:bCs/>
          <w:i/>
          <w:sz w:val="24"/>
          <w:szCs w:val="24"/>
        </w:rPr>
        <w:t xml:space="preserve"> cu valori şi crome peste 3,5 la mate</w:t>
      </w:r>
      <w:r>
        <w:rPr>
          <w:rStyle w:val="Bodytext27pt"/>
          <w:rFonts w:eastAsia="Century Schoolbook"/>
          <w:bCs/>
          <w:i/>
          <w:sz w:val="24"/>
          <w:szCs w:val="24"/>
        </w:rPr>
        <w:t>rialul în stare umedă, pe f</w:t>
      </w:r>
      <w:r w:rsidR="0098361C">
        <w:rPr>
          <w:rStyle w:val="Bodytext27pt"/>
          <w:rFonts w:eastAsia="Century Schoolbook"/>
          <w:bCs/>
          <w:i/>
          <w:sz w:val="24"/>
          <w:szCs w:val="24"/>
        </w:rPr>
        <w:t>eţe şi în interiorul elementelor</w:t>
      </w:r>
      <w:r>
        <w:rPr>
          <w:rStyle w:val="Bodytext27pt"/>
          <w:rFonts w:eastAsia="Century Schoolbook"/>
          <w:bCs/>
          <w:i/>
          <w:sz w:val="24"/>
          <w:szCs w:val="24"/>
        </w:rPr>
        <w:t xml:space="preserve"> structurale </w:t>
      </w:r>
      <w:r>
        <w:rPr>
          <w:rStyle w:val="Bodytext27pt"/>
          <w:rFonts w:eastAsia="Century Schoolbook"/>
          <w:bCs/>
          <w:i/>
          <w:sz w:val="24"/>
          <w:szCs w:val="24"/>
        </w:rPr>
        <w:lastRenderedPageBreak/>
        <w:t xml:space="preserve">(culori roşcate) şi </w:t>
      </w:r>
      <w:r w:rsidRPr="00E9445B">
        <w:rPr>
          <w:rFonts w:ascii="Times New Roman" w:eastAsiaTheme="minorEastAsia" w:hAnsi="Times New Roman" w:cs="Times New Roman"/>
          <w:i/>
          <w:sz w:val="24"/>
          <w:szCs w:val="24"/>
          <w:lang w:val="ro-RO"/>
        </w:rPr>
        <w:t>orizont gleic de reducere (Gr) începând în intervalul 100 - 200 cm adâncime ai profilului.</w:t>
      </w:r>
    </w:p>
    <w:p w:rsidR="00F60232" w:rsidRPr="002D0069" w:rsidRDefault="00F60232" w:rsidP="006E6825">
      <w:pPr>
        <w:spacing w:after="0" w:line="360" w:lineRule="auto"/>
        <w:ind w:firstLine="360"/>
        <w:jc w:val="both"/>
        <w:rPr>
          <w:rFonts w:ascii="Times New Roman" w:eastAsiaTheme="minorEastAsia" w:hAnsi="Times New Roman" w:cs="Times New Roman"/>
          <w:i/>
          <w:iCs/>
          <w:sz w:val="24"/>
          <w:szCs w:val="24"/>
          <w:lang w:val="ro-RO"/>
        </w:rPr>
      </w:pPr>
      <w:r w:rsidRPr="002D0069">
        <w:rPr>
          <w:rFonts w:ascii="Times New Roman" w:eastAsiaTheme="minorEastAsia" w:hAnsi="Times New Roman" w:cs="Times New Roman"/>
          <w:i/>
          <w:iCs/>
          <w:sz w:val="24"/>
          <w:szCs w:val="24"/>
          <w:lang w:val="ro-RO"/>
        </w:rPr>
        <w:t>Succesiune de orizonturi:</w:t>
      </w:r>
    </w:p>
    <w:p w:rsidR="00F60232" w:rsidRPr="00221590" w:rsidRDefault="00F60232" w:rsidP="00134920">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w:t>
      </w:r>
      <w:r w:rsidR="00855F76">
        <w:rPr>
          <w:rFonts w:ascii="Times New Roman" w:eastAsiaTheme="minorEastAsia" w:hAnsi="Times New Roman" w:cs="Times New Roman"/>
          <w:b/>
          <w:i/>
          <w:iCs/>
          <w:sz w:val="24"/>
          <w:szCs w:val="24"/>
          <w:lang w:val="ro-RO"/>
        </w:rPr>
        <w:t>x</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221590">
        <w:rPr>
          <w:rFonts w:ascii="Times New Roman" w:eastAsiaTheme="minorEastAsia" w:hAnsi="Times New Roman" w:cs="Times New Roman"/>
          <w:b/>
          <w:i/>
          <w:iCs/>
          <w:sz w:val="24"/>
          <w:szCs w:val="24"/>
          <w:lang w:val="ro-RO"/>
        </w:rPr>
        <w:t xml:space="preserve"> Gr</w:t>
      </w:r>
    </w:p>
    <w:p w:rsidR="00134920" w:rsidRPr="006E6825" w:rsidRDefault="00F60232" w:rsidP="00536637">
      <w:pPr>
        <w:spacing w:after="0" w:line="360" w:lineRule="auto"/>
        <w:jc w:val="center"/>
        <w:rPr>
          <w:rFonts w:ascii="Times New Roman" w:eastAsiaTheme="minorEastAsia" w:hAnsi="Times New Roman" w:cs="Times New Roman"/>
          <w:b/>
          <w:i/>
          <w:iCs/>
          <w:sz w:val="24"/>
          <w:szCs w:val="24"/>
          <w:lang w:val="ro-RO"/>
        </w:rPr>
      </w:pPr>
      <w:r w:rsidRPr="006E682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BtG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CGr</w:t>
      </w:r>
    </w:p>
    <w:p w:rsidR="00F60232" w:rsidRPr="006E6825" w:rsidRDefault="00F60232" w:rsidP="006725A1">
      <w:pPr>
        <w:pStyle w:val="ListParagraph"/>
        <w:numPr>
          <w:ilvl w:val="0"/>
          <w:numId w:val="2"/>
        </w:numPr>
        <w:jc w:val="both"/>
        <w:rPr>
          <w:rFonts w:ascii="Times New Roman" w:hAnsi="Times New Roman" w:cs="Times New Roman"/>
          <w:b/>
          <w:bCs/>
          <w:i/>
          <w:sz w:val="24"/>
          <w:szCs w:val="24"/>
          <w:lang w:val="ro-RO"/>
        </w:rPr>
      </w:pPr>
      <w:r w:rsidRPr="006E6825">
        <w:rPr>
          <w:rFonts w:ascii="Times New Roman" w:hAnsi="Times New Roman" w:cs="Times New Roman"/>
          <w:b/>
          <w:bCs/>
          <w:i/>
          <w:sz w:val="24"/>
          <w:szCs w:val="24"/>
          <w:lang w:val="ro-RO"/>
        </w:rPr>
        <w:t>Preluvosol roşcat  molic – EL.rs.mo</w:t>
      </w:r>
    </w:p>
    <w:p w:rsidR="00F60232" w:rsidRDefault="00F60232" w:rsidP="00134920">
      <w:pPr>
        <w:pStyle w:val="ListParagraph"/>
        <w:jc w:val="both"/>
        <w:rPr>
          <w:rFonts w:ascii="Times New Roman" w:hAnsi="Times New Roman" w:cs="Times New Roman"/>
          <w:b/>
          <w:bCs/>
          <w:sz w:val="24"/>
          <w:szCs w:val="24"/>
          <w:lang w:val="ro-RO"/>
        </w:rPr>
      </w:pPr>
    </w:p>
    <w:p w:rsidR="00F60232" w:rsidRDefault="00F60232" w:rsidP="00134920">
      <w:pPr>
        <w:spacing w:line="360" w:lineRule="auto"/>
        <w:ind w:firstLine="360"/>
        <w:jc w:val="both"/>
        <w:rPr>
          <w:rStyle w:val="Bodytext27pt"/>
          <w:rFonts w:eastAsia="Century Schoolbook"/>
          <w:bCs/>
          <w:i/>
          <w:sz w:val="24"/>
          <w:szCs w:val="24"/>
        </w:rPr>
      </w:pPr>
      <w:r w:rsidRPr="00000D92">
        <w:rPr>
          <w:rFonts w:ascii="Times New Roman" w:hAnsi="Times New Roman" w:cs="Times New Roman"/>
          <w:sz w:val="24"/>
          <w:szCs w:val="24"/>
          <w:lang w:val="ro-RO"/>
        </w:rPr>
        <w:t>Sunt considerate soluri care fa</w:t>
      </w:r>
      <w:r w:rsidR="003F787D">
        <w:rPr>
          <w:rFonts w:ascii="Times New Roman" w:hAnsi="Times New Roman" w:cs="Times New Roman"/>
          <w:sz w:val="24"/>
          <w:szCs w:val="24"/>
          <w:lang w:val="ro-RO"/>
        </w:rPr>
        <w:t>c tranziţia de la faeoziomurile</w:t>
      </w:r>
      <w:r w:rsidRPr="00000D92">
        <w:rPr>
          <w:rFonts w:ascii="Times New Roman" w:hAnsi="Times New Roman" w:cs="Times New Roman"/>
          <w:sz w:val="24"/>
          <w:szCs w:val="24"/>
          <w:lang w:val="ro-RO"/>
        </w:rPr>
        <w:t xml:space="preserve"> argice la preluvosolurile roşcate. </w:t>
      </w:r>
      <w:r>
        <w:rPr>
          <w:rFonts w:ascii="Times New Roman" w:hAnsi="Times New Roman" w:cs="Times New Roman"/>
          <w:i/>
          <w:iCs/>
          <w:sz w:val="24"/>
          <w:szCs w:val="24"/>
          <w:lang w:val="ro-RO"/>
        </w:rPr>
        <w:t>Sunt preluvosoluri cu</w:t>
      </w:r>
      <w:r w:rsidRPr="00780161">
        <w:rPr>
          <w:rFonts w:ascii="Times New Roman" w:hAnsi="Times New Roman" w:cs="Times New Roman"/>
          <w:i/>
          <w:iCs/>
          <w:sz w:val="24"/>
          <w:szCs w:val="24"/>
          <w:lang w:val="ro-RO"/>
        </w:rPr>
        <w:t xml:space="preserve"> </w:t>
      </w:r>
      <w:r w:rsidRPr="00780161">
        <w:rPr>
          <w:rFonts w:ascii="Times New Roman" w:hAnsi="Times New Roman" w:cs="Times New Roman"/>
          <w:b/>
          <w:bCs/>
          <w:i/>
          <w:iCs/>
          <w:sz w:val="24"/>
          <w:szCs w:val="24"/>
          <w:lang w:val="ro-RO"/>
        </w:rPr>
        <w:t>orizont Am</w:t>
      </w:r>
      <w:r>
        <w:rPr>
          <w:rFonts w:ascii="Times New Roman" w:hAnsi="Times New Roman" w:cs="Times New Roman"/>
          <w:i/>
          <w:iCs/>
          <w:sz w:val="24"/>
          <w:szCs w:val="24"/>
          <w:lang w:val="ro-RO"/>
        </w:rPr>
        <w:t xml:space="preserve"> şi subiacent </w:t>
      </w:r>
      <w:r w:rsidRPr="00780161">
        <w:rPr>
          <w:rFonts w:ascii="Times New Roman" w:hAnsi="Times New Roman" w:cs="Times New Roman"/>
          <w:i/>
          <w:iCs/>
          <w:sz w:val="24"/>
          <w:szCs w:val="24"/>
          <w:lang w:val="ro-RO"/>
        </w:rPr>
        <w:t xml:space="preserve"> orizotul Bt</w:t>
      </w:r>
      <w:r w:rsidRPr="00D219DF">
        <w:rPr>
          <w:rStyle w:val="Bodytext27pt"/>
          <w:rFonts w:eastAsia="Century Schoolbook"/>
          <w:bCs/>
          <w:i/>
          <w:sz w:val="24"/>
          <w:szCs w:val="24"/>
        </w:rPr>
        <w:t xml:space="preserve">, având </w:t>
      </w:r>
      <w:r>
        <w:rPr>
          <w:rStyle w:val="Bodytext27pt"/>
          <w:rFonts w:eastAsia="Century Schoolbook"/>
          <w:bCs/>
          <w:i/>
          <w:sz w:val="24"/>
          <w:szCs w:val="24"/>
        </w:rPr>
        <w:t xml:space="preserve">în partea inferioară, şi cel puţin în pete (în proporţie de peste 50%) în partea superioară, </w:t>
      </w:r>
      <w:r w:rsidRPr="00D219DF">
        <w:rPr>
          <w:rStyle w:val="Bodytext27pt"/>
          <w:rFonts w:eastAsia="Century Schoolbook"/>
          <w:bCs/>
          <w:i/>
          <w:sz w:val="24"/>
          <w:szCs w:val="24"/>
        </w:rPr>
        <w:t>culori</w:t>
      </w:r>
      <w:r>
        <w:rPr>
          <w:rStyle w:val="Bodytext27pt"/>
          <w:rFonts w:eastAsia="Century Schoolbook"/>
          <w:bCs/>
          <w:i/>
          <w:sz w:val="24"/>
          <w:szCs w:val="24"/>
        </w:rPr>
        <w:t xml:space="preserve"> în nuanţe de 7,5YR,</w:t>
      </w:r>
      <w:r w:rsidRPr="00D219DF">
        <w:rPr>
          <w:rStyle w:val="Bodytext27pt"/>
          <w:rFonts w:eastAsia="Century Schoolbook"/>
          <w:bCs/>
          <w:i/>
          <w:sz w:val="24"/>
          <w:szCs w:val="24"/>
        </w:rPr>
        <w:t xml:space="preserve"> cu valori şi crome peste 3,5 la mate</w:t>
      </w:r>
      <w:r>
        <w:rPr>
          <w:rStyle w:val="Bodytext27pt"/>
          <w:rFonts w:eastAsia="Century Schoolbook"/>
          <w:bCs/>
          <w:i/>
          <w:sz w:val="24"/>
          <w:szCs w:val="24"/>
        </w:rPr>
        <w:t>rialul în stare umedă, pe f</w:t>
      </w:r>
      <w:r w:rsidR="0098361C">
        <w:rPr>
          <w:rStyle w:val="Bodytext27pt"/>
          <w:rFonts w:eastAsia="Century Schoolbook"/>
          <w:bCs/>
          <w:i/>
          <w:sz w:val="24"/>
          <w:szCs w:val="24"/>
        </w:rPr>
        <w:t>eţe şi în interiorul elementelor</w:t>
      </w:r>
      <w:r>
        <w:rPr>
          <w:rStyle w:val="Bodytext27pt"/>
          <w:rFonts w:eastAsia="Century Schoolbook"/>
          <w:bCs/>
          <w:i/>
          <w:sz w:val="24"/>
          <w:szCs w:val="24"/>
        </w:rPr>
        <w:t xml:space="preserve"> structurale (culori roşcate). Nu </w:t>
      </w:r>
      <w:r w:rsidRPr="00D219DF">
        <w:rPr>
          <w:rStyle w:val="Bodytext27pt"/>
          <w:rFonts w:eastAsia="Century Schoolbook"/>
          <w:bCs/>
          <w:i/>
          <w:sz w:val="24"/>
          <w:szCs w:val="24"/>
        </w:rPr>
        <w:t>prezintă în profil orizont Btna</w:t>
      </w:r>
      <w:r>
        <w:rPr>
          <w:rStyle w:val="Bodytext27pt"/>
          <w:rFonts w:eastAsia="Century Schoolbook"/>
          <w:bCs/>
          <w:i/>
          <w:sz w:val="24"/>
          <w:szCs w:val="24"/>
        </w:rPr>
        <w:t>.</w:t>
      </w:r>
    </w:p>
    <w:p w:rsidR="002D0069" w:rsidRDefault="00F60232" w:rsidP="006E6825">
      <w:pPr>
        <w:spacing w:after="0" w:line="360" w:lineRule="auto"/>
        <w:ind w:firstLine="360"/>
        <w:jc w:val="both"/>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r w:rsidR="00D12B79">
        <w:rPr>
          <w:rFonts w:ascii="Times New Roman" w:eastAsiaTheme="minorEastAsia" w:hAnsi="Times New Roman" w:cs="Times New Roman"/>
          <w:i/>
          <w:iCs/>
          <w:sz w:val="24"/>
          <w:szCs w:val="24"/>
          <w:lang w:val="ro-RO"/>
        </w:rPr>
        <w:t>:</w:t>
      </w:r>
    </w:p>
    <w:p w:rsidR="00D12B79" w:rsidRDefault="00D12B79" w:rsidP="00D12B79">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00890F5F">
        <w:rPr>
          <w:rFonts w:ascii="Times New Roman" w:eastAsiaTheme="minorEastAsia" w:hAnsi="Times New Roman" w:cs="Times New Roman"/>
          <w:b/>
          <w:i/>
          <w:iCs/>
          <w:sz w:val="24"/>
          <w:szCs w:val="24"/>
          <w:lang w:val="ro-RO"/>
        </w:rPr>
        <w:t xml:space="preserve"> C</w:t>
      </w:r>
    </w:p>
    <w:p w:rsidR="00F60232" w:rsidRPr="006E6825" w:rsidRDefault="00F60232" w:rsidP="00AC7D74">
      <w:pPr>
        <w:spacing w:line="360" w:lineRule="auto"/>
        <w:ind w:firstLine="360"/>
        <w:rPr>
          <w:rStyle w:val="Bodytext27pt"/>
          <w:rFonts w:eastAsia="Century Schoolbook"/>
          <w:bCs/>
          <w:i/>
          <w:iCs/>
          <w:sz w:val="24"/>
          <w:szCs w:val="24"/>
        </w:rPr>
      </w:pPr>
      <w:r w:rsidRPr="006E6825">
        <w:rPr>
          <w:rStyle w:val="Bodytext27pt"/>
          <w:rFonts w:eastAsia="Century Schoolbook"/>
          <w:bCs/>
          <w:i/>
          <w:iCs/>
          <w:sz w:val="24"/>
          <w:szCs w:val="24"/>
        </w:rPr>
        <w:t>Au un conţinut mai ridicat în humus, argilizarea orizontului Bt este mai slabă, spălare a carbonaţilor şi debazificare mai puţin intensă (în comparaţie cu subtipul roşcat).</w:t>
      </w:r>
    </w:p>
    <w:p w:rsidR="00F60232" w:rsidRPr="006E6825" w:rsidRDefault="00F60232" w:rsidP="006725A1">
      <w:pPr>
        <w:pStyle w:val="ListParagraph"/>
        <w:numPr>
          <w:ilvl w:val="0"/>
          <w:numId w:val="2"/>
        </w:numPr>
        <w:rPr>
          <w:rFonts w:ascii="Times New Roman" w:hAnsi="Times New Roman" w:cs="Times New Roman"/>
          <w:b/>
          <w:bCs/>
          <w:i/>
          <w:sz w:val="24"/>
          <w:szCs w:val="24"/>
          <w:lang w:val="ro-RO"/>
        </w:rPr>
      </w:pPr>
      <w:r w:rsidRPr="006E6825">
        <w:rPr>
          <w:rFonts w:ascii="Times New Roman" w:hAnsi="Times New Roman" w:cs="Times New Roman"/>
          <w:b/>
          <w:bCs/>
          <w:i/>
          <w:sz w:val="24"/>
          <w:szCs w:val="24"/>
          <w:lang w:val="ro-RO"/>
        </w:rPr>
        <w:t>Preluvosol roşcat  molic batigleic – EL.vs.mo.dg</w:t>
      </w:r>
    </w:p>
    <w:p w:rsidR="00F60232" w:rsidRPr="00E9445B" w:rsidRDefault="00F60232" w:rsidP="00AC7D74">
      <w:pPr>
        <w:spacing w:after="0" w:line="360" w:lineRule="auto"/>
        <w:ind w:firstLine="360"/>
        <w:jc w:val="both"/>
        <w:rPr>
          <w:rFonts w:ascii="Times New Roman" w:eastAsiaTheme="minorEastAsia" w:hAnsi="Times New Roman" w:cs="Times New Roman"/>
          <w:b/>
          <w:bCs/>
          <w:i/>
          <w:iCs/>
          <w:sz w:val="24"/>
          <w:szCs w:val="24"/>
          <w:lang w:val="ro-RO"/>
        </w:rPr>
      </w:pPr>
      <w:r w:rsidRPr="005B0B55">
        <w:rPr>
          <w:rFonts w:ascii="Times New Roman" w:hAnsi="Times New Roman" w:cs="Times New Roman"/>
          <w:i/>
          <w:iCs/>
          <w:sz w:val="24"/>
          <w:szCs w:val="24"/>
          <w:lang w:val="ro-RO"/>
        </w:rPr>
        <w:t xml:space="preserve">Sunt preluvosoluri cu </w:t>
      </w:r>
      <w:r w:rsidRPr="005B0B55">
        <w:rPr>
          <w:rFonts w:ascii="Times New Roman" w:hAnsi="Times New Roman" w:cs="Times New Roman"/>
          <w:b/>
          <w:bCs/>
          <w:i/>
          <w:iCs/>
          <w:sz w:val="24"/>
          <w:szCs w:val="24"/>
          <w:lang w:val="ro-RO"/>
        </w:rPr>
        <w:t>orizont Am</w:t>
      </w:r>
      <w:r w:rsidRPr="005B0B55">
        <w:rPr>
          <w:rFonts w:ascii="Times New Roman" w:hAnsi="Times New Roman" w:cs="Times New Roman"/>
          <w:i/>
          <w:iCs/>
          <w:sz w:val="24"/>
          <w:szCs w:val="24"/>
          <w:lang w:val="ro-RO"/>
        </w:rPr>
        <w:t xml:space="preserve"> şi subiacent  orizotul Bt</w:t>
      </w:r>
      <w:r w:rsidRPr="005B0B55">
        <w:rPr>
          <w:rStyle w:val="Bodytext27pt"/>
          <w:rFonts w:eastAsia="Century Schoolbook"/>
          <w:bCs/>
          <w:i/>
          <w:sz w:val="24"/>
          <w:szCs w:val="24"/>
        </w:rPr>
        <w:t>, având în partea inferioară, şi cel puţin în pete (în proporţie de peste 50%) în partea superioară, culori în nuanţe de 7,5YR, cu valori şi crome peste 3,5 la materialul în stare umedă, pe feţe şi în interi</w:t>
      </w:r>
      <w:r w:rsidR="0098361C">
        <w:rPr>
          <w:rStyle w:val="Bodytext27pt"/>
          <w:rFonts w:eastAsia="Century Schoolbook"/>
          <w:bCs/>
          <w:i/>
          <w:sz w:val="24"/>
          <w:szCs w:val="24"/>
        </w:rPr>
        <w:t>orul elementelor</w:t>
      </w:r>
      <w:r w:rsidRPr="005B0B55">
        <w:rPr>
          <w:rStyle w:val="Bodytext27pt"/>
          <w:rFonts w:eastAsia="Century Schoolbook"/>
          <w:bCs/>
          <w:i/>
          <w:sz w:val="24"/>
          <w:szCs w:val="24"/>
        </w:rPr>
        <w:t xml:space="preserve"> structurale (culori roşcate) </w:t>
      </w:r>
      <w:r>
        <w:rPr>
          <w:rStyle w:val="Bodytext27pt"/>
          <w:rFonts w:eastAsia="Century Schoolbook"/>
          <w:bCs/>
          <w:i/>
          <w:sz w:val="24"/>
          <w:szCs w:val="24"/>
        </w:rPr>
        <w:t xml:space="preserve">şi </w:t>
      </w:r>
      <w:r w:rsidRPr="00E9445B">
        <w:rPr>
          <w:rFonts w:ascii="Times New Roman" w:eastAsiaTheme="minorEastAsia" w:hAnsi="Times New Roman" w:cs="Times New Roman"/>
          <w:i/>
          <w:sz w:val="24"/>
          <w:szCs w:val="24"/>
          <w:lang w:val="ro-RO"/>
        </w:rPr>
        <w:t>orizont gleic de reducere (Gr) începând în intervalul 100 - 200 cm adâncime ai profilului.</w:t>
      </w:r>
    </w:p>
    <w:p w:rsidR="00F60232" w:rsidRPr="006E6825" w:rsidRDefault="00F60232" w:rsidP="006E6825">
      <w:pPr>
        <w:spacing w:after="0" w:line="360" w:lineRule="auto"/>
        <w:ind w:firstLine="360"/>
        <w:jc w:val="both"/>
        <w:rPr>
          <w:rFonts w:ascii="Times New Roman" w:eastAsiaTheme="minorEastAsia" w:hAnsi="Times New Roman" w:cs="Times New Roman"/>
          <w:i/>
          <w:iCs/>
          <w:sz w:val="24"/>
          <w:szCs w:val="24"/>
          <w:lang w:val="ro-RO"/>
        </w:rPr>
      </w:pPr>
      <w:r w:rsidRPr="006E6825">
        <w:rPr>
          <w:rStyle w:val="Bodytext27pt"/>
          <w:rFonts w:eastAsia="Century Schoolbook"/>
          <w:bCs/>
          <w:i/>
          <w:sz w:val="24"/>
          <w:szCs w:val="24"/>
        </w:rPr>
        <w:t xml:space="preserve"> </w:t>
      </w:r>
      <w:r w:rsidRPr="006E6825">
        <w:rPr>
          <w:rFonts w:ascii="Times New Roman" w:eastAsiaTheme="minorEastAsia" w:hAnsi="Times New Roman" w:cs="Times New Roman"/>
          <w:i/>
          <w:iCs/>
          <w:sz w:val="24"/>
          <w:szCs w:val="24"/>
          <w:lang w:val="ro-RO"/>
        </w:rPr>
        <w:t>Succesiune de orizonturi:</w:t>
      </w:r>
    </w:p>
    <w:p w:rsidR="00D12B79" w:rsidRDefault="00D12B79" w:rsidP="00D12B79">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rsidR="00D12B79" w:rsidRPr="006E6825" w:rsidRDefault="00D12B79" w:rsidP="00D12B79">
      <w:pPr>
        <w:spacing w:after="0" w:line="360" w:lineRule="auto"/>
        <w:jc w:val="center"/>
        <w:rPr>
          <w:rFonts w:ascii="Times New Roman" w:eastAsiaTheme="minorEastAsia" w:hAnsi="Times New Roman" w:cs="Times New Roman"/>
          <w:b/>
          <w:i/>
          <w:iCs/>
          <w:sz w:val="24"/>
          <w:szCs w:val="24"/>
          <w:lang w:val="ro-RO"/>
        </w:rPr>
      </w:pPr>
      <w:r w:rsidRPr="006E6825">
        <w:rPr>
          <w:rFonts w:ascii="Times New Roman" w:eastAsiaTheme="minorEastAsia" w:hAnsi="Times New Roman" w:cs="Times New Roman"/>
          <w:b/>
          <w:i/>
          <w:iCs/>
          <w:sz w:val="24"/>
          <w:szCs w:val="24"/>
          <w:lang w:val="ro-RO"/>
        </w:rPr>
        <w:lastRenderedPageBreak/>
        <w:t xml:space="preserve">Am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CGo</w:t>
      </w:r>
      <m:oMath>
        <m:r>
          <m:rPr>
            <m:sty m:val="bi"/>
          </m:rPr>
          <w:rPr>
            <w:rFonts w:ascii="Cambria Math" w:eastAsiaTheme="minorEastAsia" w:hAnsi="Cambria Math" w:cs="Times New Roman"/>
            <w:sz w:val="24"/>
            <w:szCs w:val="24"/>
            <w:lang w:val="ro-RO"/>
          </w:rPr>
          <m:t>x →</m:t>
        </m:r>
      </m:oMath>
      <w:r w:rsidRPr="006E6825">
        <w:rPr>
          <w:rFonts w:ascii="Times New Roman" w:eastAsiaTheme="minorEastAsia" w:hAnsi="Times New Roman" w:cs="Times New Roman"/>
          <w:b/>
          <w:i/>
          <w:iCs/>
          <w:sz w:val="24"/>
          <w:szCs w:val="24"/>
          <w:lang w:val="ro-RO"/>
        </w:rPr>
        <w:t xml:space="preserve"> CGr</w:t>
      </w:r>
    </w:p>
    <w:p w:rsidR="00D12B79" w:rsidRPr="006E6825" w:rsidRDefault="00D12B79" w:rsidP="00F60232">
      <w:pPr>
        <w:pStyle w:val="ListParagraph"/>
        <w:spacing w:after="0" w:line="360" w:lineRule="auto"/>
        <w:ind w:left="1428"/>
        <w:jc w:val="both"/>
        <w:rPr>
          <w:rFonts w:ascii="Times New Roman" w:eastAsiaTheme="minorEastAsia" w:hAnsi="Times New Roman" w:cs="Times New Roman"/>
          <w:i/>
          <w:iCs/>
          <w:sz w:val="24"/>
          <w:szCs w:val="24"/>
          <w:lang w:val="ro-RO"/>
        </w:rPr>
      </w:pPr>
    </w:p>
    <w:p w:rsidR="00F60232" w:rsidRPr="006E6825" w:rsidRDefault="00F60232" w:rsidP="006725A1">
      <w:pPr>
        <w:pStyle w:val="ListParagraph"/>
        <w:numPr>
          <w:ilvl w:val="0"/>
          <w:numId w:val="2"/>
        </w:numPr>
        <w:jc w:val="both"/>
        <w:rPr>
          <w:rFonts w:ascii="Times New Roman" w:hAnsi="Times New Roman" w:cs="Times New Roman"/>
          <w:b/>
          <w:bCs/>
          <w:i/>
          <w:sz w:val="24"/>
          <w:szCs w:val="24"/>
          <w:lang w:val="ro-RO"/>
        </w:rPr>
      </w:pPr>
      <w:r w:rsidRPr="006E6825">
        <w:rPr>
          <w:rFonts w:ascii="Times New Roman" w:hAnsi="Times New Roman" w:cs="Times New Roman"/>
          <w:b/>
          <w:bCs/>
          <w:i/>
          <w:sz w:val="24"/>
          <w:szCs w:val="24"/>
          <w:lang w:val="ro-RO"/>
        </w:rPr>
        <w:t>Preluvosol roşcat  vertic – EL.rs.vs</w:t>
      </w:r>
    </w:p>
    <w:p w:rsidR="00F60232" w:rsidRDefault="00F60232" w:rsidP="00AC7D74">
      <w:pPr>
        <w:ind w:firstLine="284"/>
        <w:jc w:val="both"/>
        <w:rPr>
          <w:rStyle w:val="Bodytext285pt"/>
          <w:rFonts w:eastAsia="Century Schoolbook"/>
          <w:i/>
          <w:sz w:val="24"/>
          <w:szCs w:val="24"/>
        </w:rPr>
      </w:pPr>
      <w:r w:rsidRPr="005B0B55">
        <w:rPr>
          <w:rStyle w:val="Bodytext27pt"/>
          <w:rFonts w:eastAsia="Century Schoolbook"/>
          <w:bCs/>
          <w:i/>
          <w:sz w:val="24"/>
          <w:szCs w:val="24"/>
        </w:rPr>
        <w:t>Prezintă orizont Ao şi orizont subiacent  B argic, având în partea inferioară, şi cel puţin în pete (în proporţie de peste 50%) în partea superioară, culori în nuanţe de 7,5YR, cu valori şi crome peste 3,5 la materialul în stare umedă, pe feţe şi în interiorul elementelo</w:t>
      </w:r>
      <w:r w:rsidR="0098361C">
        <w:rPr>
          <w:rStyle w:val="Bodytext27pt"/>
          <w:rFonts w:eastAsia="Century Schoolbook"/>
          <w:bCs/>
          <w:i/>
          <w:sz w:val="24"/>
          <w:szCs w:val="24"/>
        </w:rPr>
        <w:t>r</w:t>
      </w:r>
      <w:r w:rsidRPr="005B0B55">
        <w:rPr>
          <w:rStyle w:val="Bodytext27pt"/>
          <w:rFonts w:eastAsia="Century Schoolbook"/>
          <w:bCs/>
          <w:i/>
          <w:sz w:val="24"/>
          <w:szCs w:val="24"/>
        </w:rPr>
        <w:t xml:space="preserve"> structurale (culori roşcate) şi </w:t>
      </w:r>
      <w:r w:rsidRPr="005B0B55">
        <w:rPr>
          <w:rStyle w:val="Bodytext285pt"/>
          <w:rFonts w:eastAsia="Century Schoolbook"/>
          <w:i/>
          <w:sz w:val="24"/>
          <w:szCs w:val="24"/>
        </w:rPr>
        <w:t>orizont vertic situat între baza orizontului A şi 100 cm adâncime ai profilului (orizontul vertic este asociat cu orizontul argic).</w:t>
      </w:r>
    </w:p>
    <w:p w:rsidR="00F60232" w:rsidRPr="005B0B55" w:rsidRDefault="00F60232" w:rsidP="00134920">
      <w:pPr>
        <w:ind w:left="284"/>
        <w:jc w:val="both"/>
        <w:rPr>
          <w:rStyle w:val="Bodytext285pt"/>
          <w:rFonts w:eastAsiaTheme="minorHAnsi"/>
          <w:bCs/>
          <w:color w:val="auto"/>
          <w:sz w:val="24"/>
          <w:szCs w:val="24"/>
          <w:shd w:val="clear" w:color="auto" w:fill="auto"/>
          <w:lang w:eastAsia="en-US" w:bidi="lo-LA"/>
        </w:rPr>
      </w:pPr>
      <w:r w:rsidRPr="005B0B55">
        <w:rPr>
          <w:rFonts w:eastAsiaTheme="minorEastAsia"/>
          <w:i/>
          <w:iCs/>
          <w:sz w:val="24"/>
          <w:szCs w:val="24"/>
        </w:rPr>
        <w:t xml:space="preserve"> </w:t>
      </w:r>
      <w:r w:rsidRPr="005B0B55">
        <w:rPr>
          <w:rFonts w:ascii="Times New Roman" w:eastAsiaTheme="minorEastAsia" w:hAnsi="Times New Roman" w:cs="Times New Roman"/>
          <w:i/>
          <w:iCs/>
          <w:sz w:val="24"/>
          <w:szCs w:val="24"/>
          <w:lang w:val="ro-RO"/>
        </w:rPr>
        <w:t>Succesiune de orizonturi:</w:t>
      </w:r>
    </w:p>
    <w:p w:rsidR="00F60232" w:rsidRPr="00EF2B65" w:rsidRDefault="00F60232" w:rsidP="00536637">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F60232" w:rsidRPr="006E6825" w:rsidRDefault="00F60232" w:rsidP="00536637">
      <w:pPr>
        <w:spacing w:after="0" w:line="360" w:lineRule="auto"/>
        <w:jc w:val="center"/>
        <w:rPr>
          <w:rStyle w:val="Bodytext285pt"/>
          <w:rFonts w:eastAsiaTheme="minorEastAsia"/>
          <w:b/>
          <w:i/>
          <w:iCs/>
          <w:color w:val="auto"/>
          <w:sz w:val="24"/>
          <w:szCs w:val="24"/>
          <w:shd w:val="clear" w:color="auto" w:fill="auto"/>
          <w:lang w:eastAsia="en-US" w:bidi="lo-LA"/>
        </w:rPr>
      </w:pPr>
      <w:r w:rsidRPr="006E6825">
        <w:rPr>
          <w:rFonts w:ascii="Times New Roman" w:eastAsiaTheme="minorEastAsia" w:hAnsi="Times New Roman" w:cs="Times New Roman"/>
          <w:b/>
          <w:i/>
          <w:iCs/>
          <w:sz w:val="24"/>
          <w:szCs w:val="24"/>
          <w:lang w:val="ro-RO"/>
        </w:rPr>
        <w:t>Ao</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Cz</w:t>
      </w:r>
    </w:p>
    <w:p w:rsidR="00F60232" w:rsidRPr="006E6825" w:rsidRDefault="00F60232" w:rsidP="006725A1">
      <w:pPr>
        <w:pStyle w:val="ListParagraph"/>
        <w:numPr>
          <w:ilvl w:val="0"/>
          <w:numId w:val="2"/>
        </w:numPr>
        <w:jc w:val="both"/>
        <w:rPr>
          <w:rFonts w:ascii="Times New Roman" w:hAnsi="Times New Roman" w:cs="Times New Roman"/>
          <w:b/>
          <w:bCs/>
          <w:i/>
          <w:sz w:val="24"/>
          <w:szCs w:val="24"/>
          <w:lang w:val="ro-RO"/>
        </w:rPr>
      </w:pPr>
      <w:r w:rsidRPr="006E6825">
        <w:rPr>
          <w:rFonts w:ascii="Times New Roman" w:hAnsi="Times New Roman" w:cs="Times New Roman"/>
          <w:b/>
          <w:bCs/>
          <w:i/>
          <w:sz w:val="24"/>
          <w:szCs w:val="24"/>
          <w:lang w:val="ro-RO"/>
        </w:rPr>
        <w:t>Preluvosol roşcat molic vertic – EL.rs.mo.vs</w:t>
      </w:r>
    </w:p>
    <w:p w:rsidR="00F60232" w:rsidRDefault="00F60232" w:rsidP="00AC7D74">
      <w:pPr>
        <w:ind w:firstLine="284"/>
        <w:jc w:val="both"/>
        <w:rPr>
          <w:rStyle w:val="Bodytext285pt"/>
          <w:rFonts w:eastAsia="Century Schoolbook"/>
          <w:i/>
          <w:sz w:val="24"/>
          <w:szCs w:val="24"/>
        </w:rPr>
      </w:pPr>
      <w:r w:rsidRPr="00520CB6">
        <w:rPr>
          <w:rFonts w:ascii="Times New Roman" w:hAnsi="Times New Roman" w:cs="Times New Roman"/>
          <w:i/>
          <w:iCs/>
          <w:sz w:val="24"/>
          <w:szCs w:val="24"/>
          <w:lang w:val="ro-RO"/>
        </w:rPr>
        <w:t xml:space="preserve">Sunt preluvosoluri cu </w:t>
      </w:r>
      <w:r w:rsidRPr="00520CB6">
        <w:rPr>
          <w:rFonts w:ascii="Times New Roman" w:hAnsi="Times New Roman" w:cs="Times New Roman"/>
          <w:b/>
          <w:bCs/>
          <w:i/>
          <w:iCs/>
          <w:sz w:val="24"/>
          <w:szCs w:val="24"/>
          <w:lang w:val="ro-RO"/>
        </w:rPr>
        <w:t>orizont Am</w:t>
      </w:r>
      <w:r w:rsidRPr="00520CB6">
        <w:rPr>
          <w:rFonts w:ascii="Times New Roman" w:hAnsi="Times New Roman" w:cs="Times New Roman"/>
          <w:i/>
          <w:iCs/>
          <w:sz w:val="24"/>
          <w:szCs w:val="24"/>
          <w:lang w:val="ro-RO"/>
        </w:rPr>
        <w:t xml:space="preserve"> şi subiacent  orizotul Bt</w:t>
      </w:r>
      <w:r w:rsidRPr="00520CB6">
        <w:rPr>
          <w:rStyle w:val="Bodytext27pt"/>
          <w:rFonts w:eastAsia="Century Schoolbook"/>
          <w:bCs/>
          <w:i/>
          <w:sz w:val="24"/>
          <w:szCs w:val="24"/>
        </w:rPr>
        <w:t>, având în partea inferioară, şi cel puţin în pete (în proporţie de peste 50%) în partea superioară, culori în nuanţe de 7,5YR, cu valori şi crome peste 3,5 la materialul în stare umedă, pe f</w:t>
      </w:r>
      <w:r w:rsidR="00E5751C">
        <w:rPr>
          <w:rStyle w:val="Bodytext27pt"/>
          <w:rFonts w:eastAsia="Century Schoolbook"/>
          <w:bCs/>
          <w:i/>
          <w:sz w:val="24"/>
          <w:szCs w:val="24"/>
        </w:rPr>
        <w:t>eţe şi în interiorul elementelor</w:t>
      </w:r>
      <w:r w:rsidRPr="00520CB6">
        <w:rPr>
          <w:rStyle w:val="Bodytext27pt"/>
          <w:rFonts w:eastAsia="Century Schoolbook"/>
          <w:bCs/>
          <w:i/>
          <w:sz w:val="24"/>
          <w:szCs w:val="24"/>
        </w:rPr>
        <w:t xml:space="preserve"> structurale (culori roşcate) şi</w:t>
      </w:r>
      <w:r w:rsidRPr="00520CB6">
        <w:rPr>
          <w:rStyle w:val="Bodytext285pt"/>
          <w:rFonts w:eastAsia="Century Schoolbook"/>
          <w:i/>
          <w:sz w:val="24"/>
          <w:szCs w:val="24"/>
        </w:rPr>
        <w:t xml:space="preserve"> </w:t>
      </w:r>
      <w:r w:rsidRPr="005B0B55">
        <w:rPr>
          <w:rStyle w:val="Bodytext285pt"/>
          <w:rFonts w:eastAsia="Century Schoolbook"/>
          <w:i/>
          <w:sz w:val="24"/>
          <w:szCs w:val="24"/>
        </w:rPr>
        <w:t>orizont vertic situat între baza orizontului A şi 100 cm adâncime ai profilului (orizontul vertic este asociat cu orizontul argic).</w:t>
      </w:r>
    </w:p>
    <w:p w:rsidR="00F60232" w:rsidRPr="005B0B55" w:rsidRDefault="00F60232" w:rsidP="00134920">
      <w:pPr>
        <w:ind w:left="284"/>
        <w:jc w:val="both"/>
        <w:rPr>
          <w:rStyle w:val="Bodytext285pt"/>
          <w:rFonts w:eastAsiaTheme="minorHAnsi"/>
          <w:bCs/>
          <w:color w:val="auto"/>
          <w:sz w:val="24"/>
          <w:szCs w:val="24"/>
          <w:shd w:val="clear" w:color="auto" w:fill="auto"/>
          <w:lang w:eastAsia="en-US" w:bidi="lo-LA"/>
        </w:rPr>
      </w:pPr>
      <w:r w:rsidRPr="005B0B55">
        <w:rPr>
          <w:rFonts w:ascii="Times New Roman" w:eastAsiaTheme="minorEastAsia" w:hAnsi="Times New Roman" w:cs="Times New Roman"/>
          <w:i/>
          <w:iCs/>
          <w:sz w:val="24"/>
          <w:szCs w:val="24"/>
          <w:lang w:val="ro-RO"/>
        </w:rPr>
        <w:t>Succesiune de orizonturi:</w:t>
      </w:r>
    </w:p>
    <w:p w:rsidR="00F60232" w:rsidRPr="00EF2B65" w:rsidRDefault="00F60232" w:rsidP="00536637">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00A5030E">
        <w:rPr>
          <w:rFonts w:ascii="Times New Roman" w:eastAsiaTheme="minorEastAsia" w:hAnsi="Times New Roman" w:cs="Times New Roman"/>
          <w:b/>
          <w:i/>
          <w:iCs/>
          <w:sz w:val="24"/>
          <w:szCs w:val="24"/>
          <w:lang w:val="ro-RO"/>
        </w:rPr>
        <w:t>Ca sau C</w:t>
      </w:r>
    </w:p>
    <w:p w:rsidR="00F60232" w:rsidRPr="006E6825" w:rsidRDefault="00F60232" w:rsidP="00536637">
      <w:pPr>
        <w:spacing w:after="0" w:line="360" w:lineRule="auto"/>
        <w:jc w:val="center"/>
        <w:rPr>
          <w:rFonts w:ascii="Times New Roman" w:eastAsiaTheme="minorEastAsia" w:hAnsi="Times New Roman" w:cs="Times New Roman"/>
          <w:b/>
          <w:i/>
          <w:iCs/>
          <w:sz w:val="24"/>
          <w:szCs w:val="24"/>
          <w:lang w:val="ro-RO"/>
        </w:rPr>
      </w:pPr>
      <w:r w:rsidRPr="006E6825">
        <w:rPr>
          <w:rFonts w:ascii="Times New Roman" w:eastAsiaTheme="minorEastAsia" w:hAnsi="Times New Roman" w:cs="Times New Roman"/>
          <w:b/>
          <w:i/>
          <w:iCs/>
          <w:sz w:val="24"/>
          <w:szCs w:val="24"/>
          <w:lang w:val="ro-RO"/>
        </w:rPr>
        <w:t>Am</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w:t>
      </w:r>
      <w:r w:rsidR="00A5030E" w:rsidRPr="006E6825">
        <w:rPr>
          <w:rFonts w:ascii="Times New Roman" w:eastAsiaTheme="minorEastAsia" w:hAnsi="Times New Roman" w:cs="Times New Roman"/>
          <w:b/>
          <w:i/>
          <w:iCs/>
          <w:sz w:val="24"/>
          <w:szCs w:val="24"/>
          <w:lang w:val="ro-RO"/>
        </w:rPr>
        <w:t>Ca</w:t>
      </w:r>
      <w:r w:rsidRPr="006E6825">
        <w:rPr>
          <w:rFonts w:ascii="Times New Roman" w:eastAsiaTheme="minorEastAsia" w:hAnsi="Times New Roman" w:cs="Times New Roman"/>
          <w:b/>
          <w:i/>
          <w:iCs/>
          <w:sz w:val="24"/>
          <w:szCs w:val="24"/>
          <w:lang w:val="ro-RO"/>
        </w:rPr>
        <w:t>z</w:t>
      </w:r>
      <w:r w:rsidR="00A5030E" w:rsidRPr="006E6825">
        <w:rPr>
          <w:rFonts w:ascii="Times New Roman" w:eastAsiaTheme="minorEastAsia" w:hAnsi="Times New Roman" w:cs="Times New Roman"/>
          <w:b/>
          <w:i/>
          <w:iCs/>
          <w:sz w:val="24"/>
          <w:szCs w:val="24"/>
          <w:lang w:val="ro-RO"/>
        </w:rPr>
        <w:t xml:space="preserve"> sau C</w:t>
      </w:r>
    </w:p>
    <w:p w:rsidR="00F60232" w:rsidRPr="006E6825" w:rsidRDefault="00F60232" w:rsidP="006725A1">
      <w:pPr>
        <w:pStyle w:val="ListParagraph"/>
        <w:numPr>
          <w:ilvl w:val="0"/>
          <w:numId w:val="2"/>
        </w:numPr>
        <w:jc w:val="both"/>
        <w:rPr>
          <w:rFonts w:ascii="Times New Roman" w:hAnsi="Times New Roman" w:cs="Times New Roman"/>
          <w:b/>
          <w:bCs/>
          <w:i/>
          <w:sz w:val="24"/>
          <w:szCs w:val="24"/>
          <w:lang w:val="ro-RO"/>
        </w:rPr>
      </w:pPr>
      <w:r w:rsidRPr="006E6825">
        <w:rPr>
          <w:rFonts w:ascii="Times New Roman" w:hAnsi="Times New Roman" w:cs="Times New Roman"/>
          <w:b/>
          <w:bCs/>
          <w:i/>
          <w:sz w:val="24"/>
          <w:szCs w:val="24"/>
          <w:lang w:val="ro-RO"/>
        </w:rPr>
        <w:t xml:space="preserve"> Preluvosol roşcat gleic – EL.rs.gc </w:t>
      </w:r>
    </w:p>
    <w:p w:rsidR="00F60232" w:rsidRDefault="00F60232" w:rsidP="00134920">
      <w:pPr>
        <w:ind w:firstLine="360"/>
        <w:jc w:val="both"/>
        <w:rPr>
          <w:rStyle w:val="Bodytext285pt"/>
          <w:rFonts w:eastAsia="Century Schoolbook"/>
          <w:i/>
          <w:sz w:val="24"/>
          <w:szCs w:val="24"/>
        </w:rPr>
      </w:pPr>
      <w:r>
        <w:rPr>
          <w:rFonts w:ascii="Times New Roman" w:hAnsi="Times New Roman" w:cs="Times New Roman"/>
          <w:sz w:val="24"/>
          <w:szCs w:val="24"/>
          <w:lang w:val="ro-RO"/>
        </w:rPr>
        <w:t>Se defineşte</w:t>
      </w:r>
      <w:r>
        <w:rPr>
          <w:rStyle w:val="Bodytext27pt"/>
          <w:rFonts w:eastAsia="Century Schoolbook"/>
          <w:bCs/>
          <w:i/>
          <w:sz w:val="24"/>
          <w:szCs w:val="24"/>
        </w:rPr>
        <w:t xml:space="preserve"> prin prezenţa sub orizontul Ao a unui</w:t>
      </w:r>
      <w:r w:rsidRPr="00D219DF">
        <w:rPr>
          <w:rStyle w:val="Bodytext27pt"/>
          <w:rFonts w:eastAsia="Century Schoolbook"/>
          <w:bCs/>
          <w:i/>
          <w:sz w:val="24"/>
          <w:szCs w:val="24"/>
        </w:rPr>
        <w:t xml:space="preserve"> orizont B argic, având </w:t>
      </w:r>
      <w:r>
        <w:rPr>
          <w:rStyle w:val="Bodytext27pt"/>
          <w:rFonts w:eastAsia="Century Schoolbook"/>
          <w:bCs/>
          <w:i/>
          <w:sz w:val="24"/>
          <w:szCs w:val="24"/>
        </w:rPr>
        <w:t xml:space="preserve">în partea inferioară, şi cel puţin în pete (în proporţie de peste 50%) în partea superioară, </w:t>
      </w:r>
      <w:r w:rsidRPr="00D219DF">
        <w:rPr>
          <w:rStyle w:val="Bodytext27pt"/>
          <w:rFonts w:eastAsia="Century Schoolbook"/>
          <w:bCs/>
          <w:i/>
          <w:sz w:val="24"/>
          <w:szCs w:val="24"/>
        </w:rPr>
        <w:t>culori</w:t>
      </w:r>
      <w:r>
        <w:rPr>
          <w:rStyle w:val="Bodytext27pt"/>
          <w:rFonts w:eastAsia="Century Schoolbook"/>
          <w:bCs/>
          <w:i/>
          <w:sz w:val="24"/>
          <w:szCs w:val="24"/>
        </w:rPr>
        <w:t xml:space="preserve"> în nuanţe de 7,5YR,</w:t>
      </w:r>
      <w:r w:rsidRPr="00D219DF">
        <w:rPr>
          <w:rStyle w:val="Bodytext27pt"/>
          <w:rFonts w:eastAsia="Century Schoolbook"/>
          <w:bCs/>
          <w:i/>
          <w:sz w:val="24"/>
          <w:szCs w:val="24"/>
        </w:rPr>
        <w:t xml:space="preserve"> cu valori şi crome peste 3,5 la mate</w:t>
      </w:r>
      <w:r>
        <w:rPr>
          <w:rStyle w:val="Bodytext27pt"/>
          <w:rFonts w:eastAsia="Century Schoolbook"/>
          <w:bCs/>
          <w:i/>
          <w:sz w:val="24"/>
          <w:szCs w:val="24"/>
        </w:rPr>
        <w:t>rialul în stare umedă, pe f</w:t>
      </w:r>
      <w:r w:rsidR="00E5751C">
        <w:rPr>
          <w:rStyle w:val="Bodytext27pt"/>
          <w:rFonts w:eastAsia="Century Schoolbook"/>
          <w:bCs/>
          <w:i/>
          <w:sz w:val="24"/>
          <w:szCs w:val="24"/>
        </w:rPr>
        <w:t>eţe şi în interiorul elementelor</w:t>
      </w:r>
      <w:r>
        <w:rPr>
          <w:rStyle w:val="Bodytext27pt"/>
          <w:rFonts w:eastAsia="Century Schoolbook"/>
          <w:bCs/>
          <w:i/>
          <w:sz w:val="24"/>
          <w:szCs w:val="24"/>
        </w:rPr>
        <w:t xml:space="preserve"> structurale (culori roşcate).</w:t>
      </w:r>
      <w:r w:rsidRPr="007367D5">
        <w:rPr>
          <w:rFonts w:eastAsia="Century Schoolbook"/>
          <w:i/>
          <w:sz w:val="24"/>
          <w:szCs w:val="24"/>
        </w:rPr>
        <w:t xml:space="preserve"> </w:t>
      </w:r>
      <w:r w:rsidRPr="00D76389">
        <w:rPr>
          <w:rStyle w:val="Bodytext285pt"/>
          <w:rFonts w:eastAsia="Century Schoolbook"/>
          <w:i/>
          <w:sz w:val="24"/>
          <w:szCs w:val="24"/>
        </w:rPr>
        <w:t>Sol</w:t>
      </w:r>
      <w:r>
        <w:rPr>
          <w:rStyle w:val="Bodytext285pt"/>
          <w:rFonts w:eastAsia="Century Schoolbook"/>
          <w:i/>
          <w:sz w:val="24"/>
          <w:szCs w:val="24"/>
        </w:rPr>
        <w:t>ul are</w:t>
      </w:r>
      <w:r w:rsidRPr="00D76389">
        <w:rPr>
          <w:rStyle w:val="Bodytext285pt"/>
          <w:rFonts w:eastAsia="Century Schoolbook"/>
          <w:i/>
          <w:sz w:val="24"/>
          <w:szCs w:val="24"/>
        </w:rPr>
        <w:t xml:space="preserve"> proprietăţi gleice (orizont Gr) între 50 şi 100 cm</w:t>
      </w:r>
      <w:r>
        <w:rPr>
          <w:rStyle w:val="Bodytext285pt"/>
          <w:rFonts w:eastAsia="Century Schoolbook"/>
          <w:i/>
          <w:sz w:val="24"/>
          <w:szCs w:val="24"/>
        </w:rPr>
        <w:t>. Poate fi</w:t>
      </w:r>
      <w:r w:rsidRPr="00D76389">
        <w:rPr>
          <w:rStyle w:val="Bodytext285pt"/>
          <w:rFonts w:eastAsia="Century Schoolbook"/>
          <w:i/>
          <w:sz w:val="24"/>
          <w:szCs w:val="24"/>
        </w:rPr>
        <w:t xml:space="preserve"> </w:t>
      </w:r>
      <w:r w:rsidRPr="00D76389">
        <w:rPr>
          <w:rStyle w:val="Bodytext285ptBoldItalic"/>
          <w:rFonts w:eastAsiaTheme="minorHAnsi"/>
          <w:sz w:val="24"/>
          <w:szCs w:val="24"/>
        </w:rPr>
        <w:t>mezogle</w:t>
      </w:r>
      <w:r>
        <w:rPr>
          <w:rStyle w:val="Bodytext285ptBoldItalic"/>
          <w:rFonts w:eastAsiaTheme="minorHAnsi"/>
          <w:sz w:val="24"/>
          <w:szCs w:val="24"/>
        </w:rPr>
        <w:t>ic</w:t>
      </w:r>
      <w:r w:rsidRPr="00D76389">
        <w:rPr>
          <w:rStyle w:val="Bodytext285ptBoldItalic"/>
          <w:rFonts w:eastAsiaTheme="minorHAnsi"/>
          <w:sz w:val="24"/>
          <w:szCs w:val="24"/>
        </w:rPr>
        <w:t>,</w:t>
      </w:r>
      <w:r w:rsidRPr="00D76389">
        <w:rPr>
          <w:rStyle w:val="Bodytext285pt"/>
          <w:rFonts w:eastAsia="Century Schoolbook"/>
          <w:i/>
          <w:sz w:val="24"/>
          <w:szCs w:val="24"/>
        </w:rPr>
        <w:t xml:space="preserve"> </w:t>
      </w:r>
      <w:r>
        <w:rPr>
          <w:rStyle w:val="Bodytext285pt"/>
          <w:rFonts w:eastAsia="Century Schoolbook"/>
          <w:i/>
          <w:sz w:val="24"/>
          <w:szCs w:val="24"/>
        </w:rPr>
        <w:t xml:space="preserve">cu </w:t>
      </w:r>
      <w:r w:rsidRPr="00D76389">
        <w:rPr>
          <w:rStyle w:val="Bodytext285pt"/>
          <w:rFonts w:eastAsia="Century Schoolbook"/>
          <w:i/>
          <w:sz w:val="24"/>
          <w:szCs w:val="24"/>
        </w:rPr>
        <w:t>Gr a</w:t>
      </w:r>
      <w:r>
        <w:rPr>
          <w:rStyle w:val="Bodytext285pt"/>
          <w:rFonts w:eastAsia="Century Schoolbook"/>
          <w:i/>
          <w:sz w:val="24"/>
          <w:szCs w:val="24"/>
        </w:rPr>
        <w:t xml:space="preserve">părând în intervalul 50-100 cm sau </w:t>
      </w:r>
      <w:r w:rsidRPr="00D76389">
        <w:rPr>
          <w:rStyle w:val="Bodytext285pt"/>
          <w:rFonts w:eastAsia="Century Schoolbook"/>
          <w:i/>
          <w:sz w:val="24"/>
          <w:szCs w:val="24"/>
        </w:rPr>
        <w:t xml:space="preserve"> </w:t>
      </w:r>
      <w:r w:rsidRPr="00D76389">
        <w:rPr>
          <w:rStyle w:val="Bodytext285ptBoldItalic"/>
          <w:rFonts w:eastAsiaTheme="minorHAnsi"/>
          <w:sz w:val="24"/>
          <w:szCs w:val="24"/>
        </w:rPr>
        <w:t>batigleic,</w:t>
      </w:r>
      <w:r w:rsidRPr="00D76389">
        <w:rPr>
          <w:rStyle w:val="Bodytext285pt"/>
          <w:rFonts w:eastAsia="Century Schoolbook"/>
          <w:i/>
          <w:sz w:val="24"/>
          <w:szCs w:val="24"/>
        </w:rPr>
        <w:t xml:space="preserve"> cu Gr între 10</w:t>
      </w:r>
      <w:r>
        <w:rPr>
          <w:rStyle w:val="Bodytext285pt"/>
          <w:rFonts w:eastAsia="Century Schoolbook"/>
          <w:i/>
          <w:sz w:val="24"/>
          <w:szCs w:val="24"/>
        </w:rPr>
        <w:t>0 - 200 cm</w:t>
      </w:r>
      <w:r w:rsidRPr="00D76389">
        <w:rPr>
          <w:rStyle w:val="Bodytext285pt"/>
          <w:rFonts w:eastAsia="Century Schoolbook"/>
          <w:i/>
          <w:sz w:val="24"/>
          <w:szCs w:val="24"/>
        </w:rPr>
        <w:t>.</w:t>
      </w:r>
    </w:p>
    <w:p w:rsidR="00F60232" w:rsidRPr="006E6825" w:rsidRDefault="00F60232" w:rsidP="006E6825">
      <w:pPr>
        <w:ind w:firstLine="360"/>
        <w:jc w:val="both"/>
        <w:rPr>
          <w:rStyle w:val="Bodytext285pt"/>
          <w:rFonts w:eastAsia="Century Schoolbook"/>
          <w:iCs/>
          <w:sz w:val="24"/>
          <w:szCs w:val="24"/>
        </w:rPr>
      </w:pPr>
      <w:r w:rsidRPr="006E6825">
        <w:rPr>
          <w:rStyle w:val="Bodytext285pt"/>
          <w:rFonts w:eastAsia="Century Schoolbook"/>
          <w:iCs/>
          <w:sz w:val="24"/>
          <w:szCs w:val="24"/>
        </w:rPr>
        <w:lastRenderedPageBreak/>
        <w:t>Succesiune de orizonturi:</w:t>
      </w:r>
    </w:p>
    <w:p w:rsidR="00F60232" w:rsidRPr="006C3F5B" w:rsidRDefault="002E4F72" w:rsidP="00536637">
      <w:pPr>
        <w:pStyle w:val="ListParagraph"/>
        <w:jc w:val="center"/>
        <w:rPr>
          <w:rFonts w:ascii="Times New Roman" w:hAnsi="Times New Roman" w:cs="Times New Roman"/>
          <w:b/>
          <w:bCs/>
          <w:i/>
          <w:sz w:val="24"/>
          <w:szCs w:val="24"/>
          <w:lang w:val="ro-RO"/>
        </w:rPr>
      </w:pPr>
      <w:r>
        <w:rPr>
          <w:rFonts w:ascii="Times New Roman" w:hAnsi="Times New Roman" w:cs="Times New Roman"/>
          <w:b/>
          <w:bCs/>
          <w:i/>
          <w:sz w:val="24"/>
          <w:szCs w:val="24"/>
          <w:lang w:val="ro-RO"/>
        </w:rPr>
        <w:t xml:space="preserve">Ao </w:t>
      </w:r>
      <m:oMath>
        <m:r>
          <m:rPr>
            <m:sty m:val="bi"/>
          </m:rPr>
          <w:rPr>
            <w:rFonts w:ascii="Cambria Math" w:hAnsi="Cambria Math" w:cs="Times New Roman"/>
            <w:sz w:val="24"/>
            <w:szCs w:val="24"/>
            <w:lang w:val="ro-RO"/>
          </w:rPr>
          <m:t>→</m:t>
        </m:r>
      </m:oMath>
      <w:r>
        <w:rPr>
          <w:rFonts w:ascii="Times New Roman" w:hAnsi="Times New Roman" w:cs="Times New Roman"/>
          <w:b/>
          <w:bCs/>
          <w:i/>
          <w:sz w:val="24"/>
          <w:szCs w:val="24"/>
          <w:lang w:val="ro-RO"/>
        </w:rPr>
        <w:t xml:space="preserve"> BtG </w:t>
      </w:r>
      <m:oMath>
        <m:r>
          <m:rPr>
            <m:sty m:val="bi"/>
          </m:rPr>
          <w:rPr>
            <w:rFonts w:ascii="Cambria Math" w:hAnsi="Cambria Math" w:cs="Times New Roman"/>
            <w:sz w:val="24"/>
            <w:szCs w:val="24"/>
            <w:lang w:val="ro-RO"/>
          </w:rPr>
          <m:t>→</m:t>
        </m:r>
      </m:oMath>
      <w:r w:rsidR="00F60232" w:rsidRPr="006C3F5B">
        <w:rPr>
          <w:rFonts w:ascii="Times New Roman" w:hAnsi="Times New Roman" w:cs="Times New Roman"/>
          <w:b/>
          <w:bCs/>
          <w:i/>
          <w:sz w:val="24"/>
          <w:szCs w:val="24"/>
          <w:lang w:val="ro-RO"/>
        </w:rPr>
        <w:t xml:space="preserve"> CGr sau</w:t>
      </w:r>
    </w:p>
    <w:p w:rsidR="00F60232" w:rsidRPr="00423C47" w:rsidRDefault="002E4F72" w:rsidP="00536637">
      <w:pPr>
        <w:pStyle w:val="ListParagraph"/>
        <w:jc w:val="center"/>
        <w:rPr>
          <w:rFonts w:ascii="Times New Roman" w:hAnsi="Times New Roman" w:cs="Times New Roman"/>
          <w:i/>
          <w:iCs/>
          <w:sz w:val="24"/>
          <w:szCs w:val="24"/>
          <w:lang w:val="ro-RO"/>
        </w:rPr>
      </w:pPr>
      <w:r>
        <w:rPr>
          <w:rFonts w:ascii="Times New Roman" w:hAnsi="Times New Roman" w:cs="Times New Roman"/>
          <w:b/>
          <w:bCs/>
          <w:i/>
          <w:sz w:val="24"/>
          <w:szCs w:val="24"/>
          <w:lang w:val="ro-RO"/>
        </w:rPr>
        <w:t xml:space="preserve">Ao </w:t>
      </w:r>
      <m:oMath>
        <m:r>
          <m:rPr>
            <m:sty m:val="bi"/>
          </m:rPr>
          <w:rPr>
            <w:rFonts w:ascii="Cambria Math" w:hAnsi="Cambria Math" w:cs="Times New Roman"/>
            <w:sz w:val="24"/>
            <w:szCs w:val="24"/>
            <w:lang w:val="ro-RO"/>
          </w:rPr>
          <m:t xml:space="preserve">→ </m:t>
        </m:r>
      </m:oMath>
      <w:r>
        <w:rPr>
          <w:rFonts w:ascii="Times New Roman" w:hAnsi="Times New Roman" w:cs="Times New Roman"/>
          <w:b/>
          <w:bCs/>
          <w:i/>
          <w:sz w:val="24"/>
          <w:szCs w:val="24"/>
          <w:lang w:val="ro-RO"/>
        </w:rPr>
        <w:t xml:space="preserve">Bt </w:t>
      </w:r>
      <m:oMath>
        <m:r>
          <m:rPr>
            <m:sty m:val="bi"/>
          </m:rPr>
          <w:rPr>
            <w:rFonts w:ascii="Cambria Math" w:hAnsi="Cambria Math" w:cs="Times New Roman"/>
            <w:sz w:val="24"/>
            <w:szCs w:val="24"/>
            <w:lang w:val="ro-RO"/>
          </w:rPr>
          <m:t>→</m:t>
        </m:r>
      </m:oMath>
      <w:r>
        <w:rPr>
          <w:rFonts w:ascii="Times New Roman" w:hAnsi="Times New Roman" w:cs="Times New Roman"/>
          <w:b/>
          <w:bCs/>
          <w:i/>
          <w:sz w:val="24"/>
          <w:szCs w:val="24"/>
          <w:lang w:val="ro-RO"/>
        </w:rPr>
        <w:t xml:space="preserve"> </w:t>
      </w:r>
      <w:r w:rsidR="00F60232" w:rsidRPr="006C3F5B">
        <w:rPr>
          <w:rFonts w:ascii="Times New Roman" w:hAnsi="Times New Roman" w:cs="Times New Roman"/>
          <w:b/>
          <w:bCs/>
          <w:i/>
          <w:sz w:val="24"/>
          <w:szCs w:val="24"/>
          <w:lang w:val="ro-RO"/>
        </w:rPr>
        <w:t>CGo</w:t>
      </w:r>
      <w:r w:rsidR="00855F76">
        <w:rPr>
          <w:rFonts w:ascii="Times New Roman" w:hAnsi="Times New Roman" w:cs="Times New Roman"/>
          <w:b/>
          <w:bCs/>
          <w:i/>
          <w:sz w:val="24"/>
          <w:szCs w:val="24"/>
          <w:lang w:val="ro-RO"/>
        </w:rPr>
        <w:t>x</w:t>
      </w:r>
      <w:r>
        <w:rPr>
          <w:rFonts w:ascii="Times New Roman" w:hAnsi="Times New Roman" w:cs="Times New Roman"/>
          <w:b/>
          <w:bCs/>
          <w:i/>
          <w:sz w:val="24"/>
          <w:szCs w:val="24"/>
          <w:lang w:val="ro-RO"/>
        </w:rPr>
        <w:t xml:space="preserve"> </w:t>
      </w:r>
      <m:oMath>
        <m:r>
          <m:rPr>
            <m:sty m:val="bi"/>
          </m:rPr>
          <w:rPr>
            <w:rFonts w:ascii="Cambria Math" w:hAnsi="Cambria Math" w:cs="Times New Roman"/>
            <w:sz w:val="24"/>
            <w:szCs w:val="24"/>
            <w:lang w:val="ro-RO"/>
          </w:rPr>
          <m:t>→</m:t>
        </m:r>
      </m:oMath>
      <w:r w:rsidR="00F60232" w:rsidRPr="006C3F5B">
        <w:rPr>
          <w:rFonts w:ascii="Times New Roman" w:hAnsi="Times New Roman" w:cs="Times New Roman"/>
          <w:b/>
          <w:bCs/>
          <w:i/>
          <w:sz w:val="24"/>
          <w:szCs w:val="24"/>
          <w:lang w:val="ro-RO"/>
        </w:rPr>
        <w:t xml:space="preserve"> CGr</w:t>
      </w:r>
      <w:r w:rsidR="00F60232">
        <w:rPr>
          <w:rFonts w:ascii="Times New Roman" w:hAnsi="Times New Roman" w:cs="Times New Roman"/>
          <w:b/>
          <w:bCs/>
          <w:sz w:val="24"/>
          <w:szCs w:val="24"/>
          <w:lang w:val="ro-RO"/>
        </w:rPr>
        <w:t xml:space="preserve"> </w:t>
      </w:r>
      <w:r w:rsidR="00F60232">
        <w:rPr>
          <w:rFonts w:ascii="Times New Roman" w:hAnsi="Times New Roman" w:cs="Times New Roman"/>
          <w:i/>
          <w:iCs/>
          <w:sz w:val="24"/>
          <w:szCs w:val="24"/>
          <w:lang w:val="ro-RO"/>
        </w:rPr>
        <w:t>(varietate batigleică)</w:t>
      </w:r>
    </w:p>
    <w:p w:rsidR="00F60232" w:rsidRPr="006E6825" w:rsidRDefault="00F60232" w:rsidP="00073ABE">
      <w:pPr>
        <w:ind w:firstLine="360"/>
        <w:jc w:val="both"/>
        <w:rPr>
          <w:rFonts w:ascii="Times New Roman" w:hAnsi="Times New Roman" w:cs="Times New Roman"/>
          <w:sz w:val="24"/>
          <w:szCs w:val="24"/>
          <w:lang w:val="ro-RO"/>
        </w:rPr>
      </w:pPr>
      <w:r w:rsidRPr="006E6825">
        <w:rPr>
          <w:rFonts w:ascii="Times New Roman" w:hAnsi="Times New Roman" w:cs="Times New Roman"/>
          <w:sz w:val="24"/>
          <w:szCs w:val="24"/>
          <w:lang w:val="ro-RO"/>
        </w:rPr>
        <w:t>Se găsesc în arealul preluvosolurilor roşcate, ocupând unităţi de relief cu pânza de apă freatică  la adâncimi de 2,5 – 4,5 m, terase şi câmpii vechi de divalgare a apelor. Se pot întâlni în asociaţii de soluri, deseori cu cernoziomurile argice.</w:t>
      </w:r>
    </w:p>
    <w:p w:rsidR="00F60232" w:rsidRPr="006E6825" w:rsidRDefault="00F60232" w:rsidP="006725A1">
      <w:pPr>
        <w:pStyle w:val="ListParagraph"/>
        <w:numPr>
          <w:ilvl w:val="0"/>
          <w:numId w:val="2"/>
        </w:numPr>
        <w:jc w:val="both"/>
        <w:rPr>
          <w:rFonts w:ascii="Times New Roman" w:hAnsi="Times New Roman" w:cs="Times New Roman"/>
          <w:b/>
          <w:bCs/>
          <w:i/>
          <w:sz w:val="24"/>
          <w:szCs w:val="24"/>
          <w:lang w:val="ro-RO"/>
        </w:rPr>
      </w:pPr>
      <w:r w:rsidRPr="006E6825">
        <w:rPr>
          <w:rFonts w:ascii="Times New Roman" w:hAnsi="Times New Roman" w:cs="Times New Roman"/>
          <w:b/>
          <w:bCs/>
          <w:i/>
          <w:sz w:val="24"/>
          <w:szCs w:val="24"/>
          <w:lang w:val="ro-RO"/>
        </w:rPr>
        <w:t>Preluvosol roşcat stagnic – EL.rs.st</w:t>
      </w:r>
    </w:p>
    <w:p w:rsidR="00F60232" w:rsidRPr="00E85599" w:rsidRDefault="00073ABE" w:rsidP="00073ABE">
      <w:pPr>
        <w:ind w:firstLine="284"/>
        <w:jc w:val="both"/>
        <w:rPr>
          <w:rFonts w:ascii="Times New Roman" w:hAnsi="Times New Roman" w:cs="Times New Roman"/>
          <w:sz w:val="24"/>
          <w:szCs w:val="24"/>
          <w:lang w:val="ro-RO"/>
        </w:rPr>
      </w:pPr>
      <w:r>
        <w:rPr>
          <w:rFonts w:ascii="Times New Roman" w:hAnsi="Times New Roman" w:cs="Times New Roman"/>
          <w:sz w:val="24"/>
          <w:szCs w:val="24"/>
          <w:lang w:val="ro-RO"/>
        </w:rPr>
        <w:t>S</w:t>
      </w:r>
      <w:r w:rsidR="00F60232" w:rsidRPr="00E96A6F">
        <w:rPr>
          <w:rFonts w:ascii="Times New Roman" w:hAnsi="Times New Roman" w:cs="Times New Roman"/>
          <w:sz w:val="24"/>
          <w:szCs w:val="24"/>
          <w:lang w:val="ro-RO"/>
        </w:rPr>
        <w:t>e defineşte</w:t>
      </w:r>
      <w:r w:rsidR="00F60232" w:rsidRPr="00E96A6F">
        <w:rPr>
          <w:rStyle w:val="Bodytext27pt"/>
          <w:rFonts w:eastAsia="Century Schoolbook"/>
          <w:bCs/>
          <w:i/>
          <w:sz w:val="24"/>
          <w:szCs w:val="24"/>
        </w:rPr>
        <w:t xml:space="preserve"> prin prezenţa sub orizontul Ao a unui orizont B argic, având în partea inferioară, şi cel puţin în pete (în proporţie de peste 50%) în partea superioară, culori în nuanţe de 7,5YR, cu valori şi crome peste 3,5 la materialul în stare umedă, pe f</w:t>
      </w:r>
      <w:r w:rsidR="00E5751C">
        <w:rPr>
          <w:rStyle w:val="Bodytext27pt"/>
          <w:rFonts w:eastAsia="Century Schoolbook"/>
          <w:bCs/>
          <w:i/>
          <w:sz w:val="24"/>
          <w:szCs w:val="24"/>
        </w:rPr>
        <w:t>eţe şi în interiorul elementelor</w:t>
      </w:r>
      <w:r w:rsidR="00F60232" w:rsidRPr="00E96A6F">
        <w:rPr>
          <w:rStyle w:val="Bodytext27pt"/>
          <w:rFonts w:eastAsia="Century Schoolbook"/>
          <w:bCs/>
          <w:i/>
          <w:sz w:val="24"/>
          <w:szCs w:val="24"/>
        </w:rPr>
        <w:t xml:space="preserve"> structurale (culori roşcate)</w:t>
      </w:r>
      <w:r w:rsidR="00F60232">
        <w:rPr>
          <w:rStyle w:val="Bodytext27pt"/>
          <w:rFonts w:eastAsia="Century Schoolbook"/>
          <w:bCs/>
          <w:i/>
          <w:sz w:val="24"/>
          <w:szCs w:val="24"/>
        </w:rPr>
        <w:t xml:space="preserve"> şi prezintă</w:t>
      </w:r>
      <w:r w:rsidR="00F60232" w:rsidRPr="00D76389">
        <w:rPr>
          <w:rStyle w:val="Bodytext285pt"/>
          <w:rFonts w:eastAsia="Century Schoolbook"/>
          <w:i/>
          <w:sz w:val="24"/>
          <w:szCs w:val="24"/>
        </w:rPr>
        <w:t xml:space="preserve"> proprietăţi hip</w:t>
      </w:r>
      <w:r w:rsidR="00F60232">
        <w:rPr>
          <w:rStyle w:val="Bodytext285pt"/>
          <w:rFonts w:eastAsia="Century Schoolbook"/>
          <w:i/>
          <w:sz w:val="24"/>
          <w:szCs w:val="24"/>
        </w:rPr>
        <w:t xml:space="preserve">ostagnice (orizont w) între 0 şi </w:t>
      </w:r>
      <w:r w:rsidR="00F60232" w:rsidRPr="00D76389">
        <w:rPr>
          <w:rStyle w:val="Bodytext285pt"/>
          <w:rFonts w:eastAsia="Century Schoolbook"/>
          <w:i/>
          <w:sz w:val="24"/>
          <w:szCs w:val="24"/>
        </w:rPr>
        <w:t>100 cm</w:t>
      </w:r>
      <w:r w:rsidR="00F60232">
        <w:rPr>
          <w:rStyle w:val="Bodytext285pt"/>
          <w:rFonts w:eastAsia="Century Schoolbook"/>
          <w:i/>
          <w:sz w:val="24"/>
          <w:szCs w:val="24"/>
        </w:rPr>
        <w:t xml:space="preserve"> adâncime</w:t>
      </w:r>
      <w:r w:rsidR="00F60232" w:rsidRPr="00D76389">
        <w:rPr>
          <w:rStyle w:val="Bodytext285pt"/>
          <w:rFonts w:eastAsia="Century Schoolbook"/>
          <w:i/>
          <w:sz w:val="24"/>
          <w:szCs w:val="24"/>
        </w:rPr>
        <w:t xml:space="preserve"> sau proprietăţi stagnice intense (</w:t>
      </w:r>
      <w:r w:rsidR="00F60232">
        <w:rPr>
          <w:rStyle w:val="Bodytext285pt"/>
          <w:rFonts w:eastAsia="Century Schoolbook"/>
          <w:i/>
          <w:sz w:val="24"/>
          <w:szCs w:val="24"/>
        </w:rPr>
        <w:t>orizont stagnic W) între 50 şi 1</w:t>
      </w:r>
      <w:r w:rsidR="00F60232" w:rsidRPr="00D76389">
        <w:rPr>
          <w:rStyle w:val="Bodytext285pt"/>
          <w:rFonts w:eastAsia="Century Schoolbook"/>
          <w:i/>
          <w:sz w:val="24"/>
          <w:szCs w:val="24"/>
        </w:rPr>
        <w:t>00 cm</w:t>
      </w:r>
      <w:r w:rsidR="00F60232">
        <w:rPr>
          <w:rStyle w:val="Bodytext285pt"/>
          <w:rFonts w:eastAsia="Century Schoolbook"/>
          <w:i/>
          <w:sz w:val="24"/>
          <w:szCs w:val="24"/>
        </w:rPr>
        <w:t xml:space="preserve"> adâncime ai profilului. În majoritatea cazurilor este</w:t>
      </w:r>
      <w:r w:rsidR="00F60232" w:rsidRPr="00D76389">
        <w:rPr>
          <w:rStyle w:val="Bodytext285ptBoldItalic"/>
          <w:rFonts w:eastAsia="Century Schoolbook"/>
          <w:sz w:val="24"/>
          <w:szCs w:val="24"/>
        </w:rPr>
        <w:t xml:space="preserve"> mezohipostagnic</w:t>
      </w:r>
      <w:r w:rsidR="00F60232">
        <w:rPr>
          <w:rStyle w:val="Bodytext285ptBoldItalic"/>
          <w:rFonts w:eastAsia="Century Schoolbook"/>
          <w:sz w:val="24"/>
          <w:szCs w:val="24"/>
        </w:rPr>
        <w:t xml:space="preserve"> </w:t>
      </w:r>
      <w:r w:rsidR="00F60232">
        <w:rPr>
          <w:rStyle w:val="Bodytext285ptBoldItalic"/>
          <w:rFonts w:eastAsia="Century Schoolbook"/>
          <w:b w:val="0"/>
          <w:bCs w:val="0"/>
          <w:sz w:val="24"/>
          <w:szCs w:val="24"/>
        </w:rPr>
        <w:t>(cu w situat între 50 şi 100 cm adâncime, dar se întâlnesc şi varităţi</w:t>
      </w:r>
      <w:r w:rsidR="00F60232" w:rsidRPr="00E85599">
        <w:rPr>
          <w:rStyle w:val="Bodytext285pt"/>
          <w:rFonts w:eastAsia="Century Schoolbook"/>
          <w:i/>
          <w:sz w:val="24"/>
          <w:szCs w:val="24"/>
        </w:rPr>
        <w:t xml:space="preserve"> </w:t>
      </w:r>
      <w:r w:rsidR="00F60232">
        <w:rPr>
          <w:rStyle w:val="Bodytext285ptBoldItalic"/>
          <w:rFonts w:eastAsia="Century Schoolbook"/>
          <w:sz w:val="24"/>
          <w:szCs w:val="24"/>
        </w:rPr>
        <w:t xml:space="preserve">proxihipostagnice </w:t>
      </w:r>
      <w:r w:rsidR="00F60232">
        <w:rPr>
          <w:rStyle w:val="Bodytext285ptBoldItalic"/>
          <w:rFonts w:eastAsia="Century Schoolbook"/>
          <w:b w:val="0"/>
          <w:bCs w:val="0"/>
          <w:sz w:val="24"/>
          <w:szCs w:val="24"/>
        </w:rPr>
        <w:t>şi</w:t>
      </w:r>
      <w:r w:rsidR="00F60232" w:rsidRPr="00D76389">
        <w:rPr>
          <w:rStyle w:val="Bodytext285ptBoldItalic"/>
          <w:rFonts w:eastAsia="Century Schoolbook"/>
          <w:sz w:val="24"/>
          <w:szCs w:val="24"/>
        </w:rPr>
        <w:t xml:space="preserve"> epihipostagnic</w:t>
      </w:r>
      <w:r w:rsidR="00F60232">
        <w:rPr>
          <w:rStyle w:val="Bodytext285ptBoldItalic"/>
          <w:rFonts w:eastAsia="Century Schoolbook"/>
          <w:sz w:val="24"/>
          <w:szCs w:val="24"/>
        </w:rPr>
        <w:t>e</w:t>
      </w:r>
      <w:r w:rsidR="00F60232">
        <w:rPr>
          <w:rStyle w:val="Bodytext285ptBoldItalic"/>
          <w:rFonts w:eastAsia="Century Schoolbook"/>
          <w:b w:val="0"/>
          <w:bCs w:val="0"/>
          <w:sz w:val="24"/>
          <w:szCs w:val="24"/>
        </w:rPr>
        <w:t xml:space="preserve"> (</w:t>
      </w:r>
      <w:r w:rsidR="00F60232">
        <w:rPr>
          <w:rStyle w:val="Bodytext285pt"/>
          <w:rFonts w:eastAsia="Century Schoolbook"/>
          <w:i/>
          <w:sz w:val="24"/>
          <w:szCs w:val="24"/>
        </w:rPr>
        <w:t xml:space="preserve">w are limita superioară  între 0 – 20 cm respectiv </w:t>
      </w:r>
      <w:r w:rsidR="00F60232" w:rsidRPr="00D76389">
        <w:rPr>
          <w:rStyle w:val="Bodytext285pt"/>
          <w:rFonts w:eastAsia="Century Schoolbook"/>
          <w:i/>
          <w:sz w:val="24"/>
          <w:szCs w:val="24"/>
        </w:rPr>
        <w:t xml:space="preserve">20 </w:t>
      </w:r>
      <w:r w:rsidR="00F60232">
        <w:rPr>
          <w:rStyle w:val="Bodytext285pt"/>
          <w:rFonts w:eastAsia="Century Schoolbook"/>
          <w:i/>
          <w:sz w:val="24"/>
          <w:szCs w:val="24"/>
        </w:rPr>
        <w:t>–</w:t>
      </w:r>
      <w:r w:rsidR="00F60232" w:rsidRPr="00D76389">
        <w:rPr>
          <w:rStyle w:val="Bodytext285pt"/>
          <w:rFonts w:eastAsia="Century Schoolbook"/>
          <w:i/>
          <w:sz w:val="24"/>
          <w:szCs w:val="24"/>
        </w:rPr>
        <w:t xml:space="preserve"> 50</w:t>
      </w:r>
      <w:r w:rsidR="00F60232">
        <w:rPr>
          <w:rStyle w:val="Bodytext285pt"/>
          <w:rFonts w:eastAsia="Century Schoolbook"/>
          <w:i/>
          <w:sz w:val="24"/>
          <w:szCs w:val="24"/>
        </w:rPr>
        <w:t xml:space="preserve"> cm adâncime).</w:t>
      </w:r>
      <w:r w:rsidR="00F60232" w:rsidRPr="00D76389">
        <w:rPr>
          <w:rStyle w:val="Bodytext285pt"/>
          <w:rFonts w:eastAsia="Century Schoolbook"/>
          <w:i/>
          <w:sz w:val="24"/>
          <w:szCs w:val="24"/>
        </w:rPr>
        <w:t xml:space="preserve"> </w:t>
      </w:r>
      <w:r w:rsidR="00F60232">
        <w:rPr>
          <w:rStyle w:val="Bodytext285ptBoldItalic"/>
          <w:rFonts w:eastAsia="Century Schoolbook"/>
          <w:b w:val="0"/>
          <w:bCs w:val="0"/>
          <w:sz w:val="24"/>
          <w:szCs w:val="24"/>
        </w:rPr>
        <w:t xml:space="preserve"> </w:t>
      </w:r>
    </w:p>
    <w:p w:rsidR="00F60232" w:rsidRPr="006E6825" w:rsidRDefault="00F60232" w:rsidP="006E6825">
      <w:pPr>
        <w:spacing w:after="0" w:line="360" w:lineRule="auto"/>
        <w:ind w:firstLine="284"/>
        <w:jc w:val="both"/>
        <w:rPr>
          <w:rStyle w:val="Bodytext285pt"/>
          <w:rFonts w:eastAsiaTheme="minorEastAsia"/>
          <w:i/>
          <w:iCs/>
          <w:sz w:val="24"/>
          <w:szCs w:val="24"/>
          <w:lang w:bidi="ar-SA"/>
        </w:rPr>
      </w:pPr>
      <w:r w:rsidRPr="006E6825">
        <w:rPr>
          <w:rFonts w:ascii="Times New Roman" w:eastAsiaTheme="minorEastAsia" w:hAnsi="Times New Roman" w:cs="Times New Roman"/>
          <w:i/>
          <w:iCs/>
          <w:sz w:val="24"/>
          <w:szCs w:val="24"/>
          <w:lang w:val="ro-RO"/>
        </w:rPr>
        <w:t>Succesiune de orizonturi:</w:t>
      </w:r>
    </w:p>
    <w:p w:rsidR="00F60232" w:rsidRPr="00AD00D1" w:rsidRDefault="00F60232" w:rsidP="00536637">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Btw</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F60232" w:rsidRPr="00AD00D1" w:rsidRDefault="00F60232" w:rsidP="00536637">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F60232" w:rsidRPr="006E6825" w:rsidRDefault="00F60232" w:rsidP="00536637">
      <w:pPr>
        <w:spacing w:after="0" w:line="360" w:lineRule="auto"/>
        <w:jc w:val="center"/>
        <w:rPr>
          <w:rStyle w:val="Bodytext285pt"/>
          <w:rFonts w:eastAsiaTheme="minorEastAsia"/>
          <w:b/>
          <w:i/>
          <w:iCs/>
          <w:color w:val="auto"/>
          <w:sz w:val="24"/>
          <w:szCs w:val="24"/>
          <w:shd w:val="clear" w:color="auto" w:fill="auto"/>
          <w:lang w:eastAsia="en-US" w:bidi="lo-LA"/>
        </w:rPr>
      </w:pPr>
      <w:r w:rsidRPr="006E6825">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6E6825">
        <w:rPr>
          <w:rFonts w:ascii="Times New Roman" w:eastAsiaTheme="minorEastAsia" w:hAnsi="Times New Roman" w:cs="Times New Roman"/>
          <w:b/>
          <w:i/>
          <w:iCs/>
          <w:sz w:val="24"/>
          <w:szCs w:val="24"/>
          <w:lang w:val="ro-RO"/>
        </w:rPr>
        <w:t xml:space="preserve"> C</w:t>
      </w:r>
    </w:p>
    <w:p w:rsidR="00F60232" w:rsidRPr="006E6825" w:rsidRDefault="00F60232" w:rsidP="006725A1">
      <w:pPr>
        <w:pStyle w:val="ListParagraph"/>
        <w:numPr>
          <w:ilvl w:val="0"/>
          <w:numId w:val="2"/>
        </w:numPr>
        <w:jc w:val="both"/>
        <w:rPr>
          <w:rFonts w:ascii="Times New Roman" w:hAnsi="Times New Roman" w:cs="Times New Roman"/>
          <w:b/>
          <w:bCs/>
          <w:i/>
          <w:sz w:val="24"/>
          <w:szCs w:val="24"/>
          <w:lang w:val="ro-RO"/>
        </w:rPr>
      </w:pPr>
      <w:r w:rsidRPr="006E6825">
        <w:rPr>
          <w:rFonts w:ascii="Times New Roman" w:hAnsi="Times New Roman" w:cs="Times New Roman"/>
          <w:b/>
          <w:bCs/>
          <w:i/>
          <w:sz w:val="24"/>
          <w:szCs w:val="24"/>
          <w:lang w:val="ro-RO"/>
        </w:rPr>
        <w:t>Preluvosol roşcat vertic stagnic – EL.rs.vs.st</w:t>
      </w:r>
    </w:p>
    <w:p w:rsidR="00F60232" w:rsidRDefault="00F60232" w:rsidP="00F82EC8">
      <w:pPr>
        <w:ind w:firstLine="360"/>
        <w:jc w:val="both"/>
        <w:rPr>
          <w:rStyle w:val="Bodytext285pt"/>
          <w:rFonts w:eastAsia="Century Schoolbook"/>
          <w:i/>
          <w:sz w:val="24"/>
          <w:szCs w:val="24"/>
        </w:rPr>
      </w:pPr>
      <w:r w:rsidRPr="00E96A6F">
        <w:rPr>
          <w:rFonts w:ascii="Times New Roman" w:hAnsi="Times New Roman" w:cs="Times New Roman"/>
          <w:sz w:val="24"/>
          <w:szCs w:val="24"/>
          <w:lang w:val="ro-RO"/>
        </w:rPr>
        <w:t>Se defineşte</w:t>
      </w:r>
      <w:r w:rsidRPr="00E96A6F">
        <w:rPr>
          <w:rStyle w:val="Bodytext27pt"/>
          <w:rFonts w:eastAsia="Century Schoolbook"/>
          <w:bCs/>
          <w:i/>
          <w:sz w:val="24"/>
          <w:szCs w:val="24"/>
        </w:rPr>
        <w:t xml:space="preserve"> prin prezenţa sub orizontul Ao a unui orizont B argic, având în partea inferioară, şi cel puţin în pete (în proporţie de peste 50%) în partea superioară, culori în nuanţe de 7,5YR, cu valori şi crome peste 3,5 la materialul în stare umedă, pe f</w:t>
      </w:r>
      <w:r w:rsidR="00E5751C">
        <w:rPr>
          <w:rStyle w:val="Bodytext27pt"/>
          <w:rFonts w:eastAsia="Century Schoolbook"/>
          <w:bCs/>
          <w:i/>
          <w:sz w:val="24"/>
          <w:szCs w:val="24"/>
        </w:rPr>
        <w:t>eţe şi în interiorul elementelor</w:t>
      </w:r>
      <w:r w:rsidRPr="00E96A6F">
        <w:rPr>
          <w:rStyle w:val="Bodytext27pt"/>
          <w:rFonts w:eastAsia="Century Schoolbook"/>
          <w:bCs/>
          <w:i/>
          <w:sz w:val="24"/>
          <w:szCs w:val="24"/>
        </w:rPr>
        <w:t xml:space="preserve"> structurale (culori roşcate)</w:t>
      </w:r>
      <w:r>
        <w:rPr>
          <w:rStyle w:val="Bodytext27pt"/>
          <w:rFonts w:eastAsia="Century Schoolbook"/>
          <w:bCs/>
          <w:i/>
          <w:sz w:val="24"/>
          <w:szCs w:val="24"/>
        </w:rPr>
        <w:t xml:space="preserve"> şi prezintă</w:t>
      </w:r>
      <w:r w:rsidRPr="00D76389">
        <w:rPr>
          <w:rStyle w:val="Bodytext285pt"/>
          <w:rFonts w:eastAsia="Century Schoolbook"/>
          <w:i/>
          <w:sz w:val="24"/>
          <w:szCs w:val="24"/>
        </w:rPr>
        <w:t xml:space="preserve"> proprietăţi hip</w:t>
      </w:r>
      <w:r>
        <w:rPr>
          <w:rStyle w:val="Bodytext285pt"/>
          <w:rFonts w:eastAsia="Century Schoolbook"/>
          <w:i/>
          <w:sz w:val="24"/>
          <w:szCs w:val="24"/>
        </w:rPr>
        <w:t xml:space="preserve">ostagnice (orizont w) între 0 şi </w:t>
      </w:r>
      <w:r w:rsidRPr="00D76389">
        <w:rPr>
          <w:rStyle w:val="Bodytext285pt"/>
          <w:rFonts w:eastAsia="Century Schoolbook"/>
          <w:i/>
          <w:sz w:val="24"/>
          <w:szCs w:val="24"/>
        </w:rPr>
        <w:t>100 cm</w:t>
      </w:r>
      <w:r>
        <w:rPr>
          <w:rStyle w:val="Bodytext285pt"/>
          <w:rFonts w:eastAsia="Century Schoolbook"/>
          <w:i/>
          <w:sz w:val="24"/>
          <w:szCs w:val="24"/>
        </w:rPr>
        <w:t xml:space="preserve"> adâncime</w:t>
      </w:r>
      <w:r w:rsidRPr="00D76389">
        <w:rPr>
          <w:rStyle w:val="Bodytext285pt"/>
          <w:rFonts w:eastAsia="Century Schoolbook"/>
          <w:i/>
          <w:sz w:val="24"/>
          <w:szCs w:val="24"/>
        </w:rPr>
        <w:t xml:space="preserve"> sau proprietăţi stagnice intense (</w:t>
      </w:r>
      <w:r>
        <w:rPr>
          <w:rStyle w:val="Bodytext285pt"/>
          <w:rFonts w:eastAsia="Century Schoolbook"/>
          <w:i/>
          <w:sz w:val="24"/>
          <w:szCs w:val="24"/>
        </w:rPr>
        <w:t>orizont stagnic W) între 50 şi 1</w:t>
      </w:r>
      <w:r w:rsidRPr="00D76389">
        <w:rPr>
          <w:rStyle w:val="Bodytext285pt"/>
          <w:rFonts w:eastAsia="Century Schoolbook"/>
          <w:i/>
          <w:sz w:val="24"/>
          <w:szCs w:val="24"/>
        </w:rPr>
        <w:t>00 cm</w:t>
      </w:r>
      <w:r>
        <w:rPr>
          <w:rStyle w:val="Bodytext285pt"/>
          <w:rFonts w:eastAsia="Century Schoolbook"/>
          <w:i/>
          <w:sz w:val="24"/>
          <w:szCs w:val="24"/>
        </w:rPr>
        <w:t xml:space="preserve"> adâncime ai profilului şi </w:t>
      </w:r>
      <w:r w:rsidRPr="005B0B55">
        <w:rPr>
          <w:rStyle w:val="Bodytext285pt"/>
          <w:rFonts w:eastAsia="Century Schoolbook"/>
          <w:i/>
          <w:sz w:val="24"/>
          <w:szCs w:val="24"/>
        </w:rPr>
        <w:t xml:space="preserve">orizont vertic situat între baza orizontului A </w:t>
      </w:r>
      <w:r w:rsidRPr="005B0B55">
        <w:rPr>
          <w:rStyle w:val="Bodytext285pt"/>
          <w:rFonts w:eastAsia="Century Schoolbook"/>
          <w:i/>
          <w:sz w:val="24"/>
          <w:szCs w:val="24"/>
        </w:rPr>
        <w:lastRenderedPageBreak/>
        <w:t>şi 100 cm adâncime ai profilului (orizontul vertic este asociat cu orizontul argic).</w:t>
      </w:r>
    </w:p>
    <w:p w:rsidR="00F60232" w:rsidRPr="006E6825" w:rsidRDefault="00F60232" w:rsidP="006E6825">
      <w:pPr>
        <w:spacing w:after="0" w:line="360" w:lineRule="auto"/>
        <w:ind w:firstLine="360"/>
        <w:jc w:val="both"/>
        <w:rPr>
          <w:rStyle w:val="Bodytext285pt"/>
          <w:rFonts w:eastAsiaTheme="minorEastAsia"/>
          <w:i/>
          <w:iCs/>
          <w:sz w:val="24"/>
          <w:szCs w:val="24"/>
          <w:lang w:bidi="ar-SA"/>
        </w:rPr>
      </w:pPr>
      <w:r w:rsidRPr="006E6825">
        <w:rPr>
          <w:rFonts w:ascii="Times New Roman" w:eastAsiaTheme="minorEastAsia" w:hAnsi="Times New Roman" w:cs="Times New Roman"/>
          <w:i/>
          <w:iCs/>
          <w:sz w:val="24"/>
          <w:szCs w:val="24"/>
          <w:lang w:val="ro-RO"/>
        </w:rPr>
        <w:t>Succesiune de orizonturi:</w:t>
      </w:r>
    </w:p>
    <w:p w:rsidR="00F60232" w:rsidRPr="00AD00D1" w:rsidRDefault="00F60232" w:rsidP="00536637">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Bt</w:t>
      </w:r>
      <w:r>
        <w:rPr>
          <w:rFonts w:ascii="Times New Roman" w:eastAsiaTheme="minorEastAsia" w:hAnsi="Times New Roman" w:cs="Times New Roman"/>
          <w:b/>
          <w:i/>
          <w:iCs/>
          <w:sz w:val="24"/>
          <w:szCs w:val="24"/>
          <w:lang w:val="ro-RO"/>
        </w:rPr>
        <w:t>z</w:t>
      </w:r>
      <w:r w:rsidRPr="00AD00D1">
        <w:rPr>
          <w:rFonts w:ascii="Times New Roman" w:eastAsiaTheme="minorEastAsia" w:hAnsi="Times New Roman" w:cs="Times New Roman"/>
          <w:b/>
          <w:i/>
          <w:iCs/>
          <w:sz w:val="24"/>
          <w:szCs w:val="24"/>
          <w:lang w:val="ro-RO"/>
        </w:rPr>
        <w:t>w</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 sau Cz</w:t>
      </w:r>
    </w:p>
    <w:p w:rsidR="00F60232" w:rsidRPr="00AD00D1" w:rsidRDefault="00F60232" w:rsidP="00536637">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 sau Cz</w:t>
      </w:r>
    </w:p>
    <w:p w:rsidR="00F60232" w:rsidRDefault="00F60232" w:rsidP="00536637">
      <w:pPr>
        <w:spacing w:after="0" w:line="360" w:lineRule="auto"/>
        <w:jc w:val="center"/>
        <w:rPr>
          <w:rFonts w:ascii="Times New Roman" w:eastAsiaTheme="minorEastAsia" w:hAnsi="Times New Roman" w:cs="Times New Roman"/>
          <w:b/>
          <w:i/>
          <w:iCs/>
          <w:sz w:val="24"/>
          <w:szCs w:val="24"/>
          <w:lang w:val="ro-RO"/>
        </w:rPr>
      </w:pPr>
      <w:r w:rsidRPr="00AD00D1">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 xml:space="preserve">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 sau Cz</w:t>
      </w:r>
    </w:p>
    <w:p w:rsidR="00042358" w:rsidRDefault="00042358" w:rsidP="00EF22E0">
      <w:pPr>
        <w:spacing w:after="0" w:line="360" w:lineRule="auto"/>
        <w:ind w:firstLine="708"/>
        <w:rPr>
          <w:rFonts w:ascii="Times New Roman" w:eastAsiaTheme="minorEastAsia" w:hAnsi="Times New Roman" w:cs="Times New Roman"/>
          <w:b/>
          <w:bCs/>
          <w:sz w:val="24"/>
          <w:szCs w:val="24"/>
          <w:lang w:val="ro-RO"/>
        </w:rPr>
      </w:pPr>
    </w:p>
    <w:p w:rsidR="00042358" w:rsidRDefault="00042358" w:rsidP="00EF22E0">
      <w:pPr>
        <w:spacing w:after="0" w:line="360" w:lineRule="auto"/>
        <w:ind w:firstLine="708"/>
        <w:rPr>
          <w:rFonts w:ascii="Times New Roman" w:eastAsiaTheme="minorEastAsia" w:hAnsi="Times New Roman" w:cs="Times New Roman"/>
          <w:b/>
          <w:bCs/>
          <w:sz w:val="24"/>
          <w:szCs w:val="24"/>
          <w:lang w:val="ro-RO"/>
        </w:rPr>
      </w:pPr>
    </w:p>
    <w:p w:rsidR="00EF22E0" w:rsidRPr="006E6825" w:rsidRDefault="00EF22E0" w:rsidP="006E6825">
      <w:pPr>
        <w:spacing w:after="0" w:line="360" w:lineRule="auto"/>
        <w:ind w:firstLine="708"/>
        <w:rPr>
          <w:rStyle w:val="BodytextBold"/>
          <w:i/>
          <w:sz w:val="24"/>
          <w:szCs w:val="24"/>
          <w:lang w:val="en-US"/>
        </w:rPr>
      </w:pPr>
      <w:r w:rsidRPr="006E6825">
        <w:rPr>
          <w:rFonts w:ascii="Times New Roman" w:eastAsiaTheme="minorEastAsia" w:hAnsi="Times New Roman" w:cs="Times New Roman"/>
          <w:b/>
          <w:bCs/>
          <w:i/>
          <w:sz w:val="24"/>
          <w:szCs w:val="24"/>
          <w:lang w:val="ro-RO"/>
        </w:rPr>
        <w:t>Corelarea preluvosolurilor la nivel de tip de sol, cu tipurile de soluri din sistemele taxonomice</w:t>
      </w:r>
      <w:r w:rsidRPr="006E6825">
        <w:rPr>
          <w:rStyle w:val="BodytextBold"/>
          <w:i/>
          <w:sz w:val="24"/>
          <w:szCs w:val="24"/>
        </w:rPr>
        <w:t xml:space="preserve"> SRCS – 1980, SRTS – 2003, SRTS – 2012, SRTS – 2012</w:t>
      </w:r>
      <w:r w:rsidRPr="006E6825">
        <w:rPr>
          <w:rStyle w:val="BodytextBold"/>
          <w:i/>
          <w:sz w:val="24"/>
          <w:szCs w:val="24"/>
          <w:lang w:val="en-US"/>
        </w:rPr>
        <w:t>+</w:t>
      </w:r>
    </w:p>
    <w:p w:rsidR="00EF22E0" w:rsidRPr="006E6825" w:rsidRDefault="00EF22E0" w:rsidP="00EF22E0">
      <w:pPr>
        <w:spacing w:after="0" w:line="360" w:lineRule="auto"/>
        <w:ind w:firstLine="708"/>
        <w:rPr>
          <w:rFonts w:ascii="Times New Roman" w:eastAsiaTheme="minorEastAsia" w:hAnsi="Times New Roman" w:cs="Times New Roman"/>
          <w:bCs/>
          <w:i/>
          <w:sz w:val="24"/>
          <w:szCs w:val="24"/>
          <w:lang w:val="ro-RO"/>
        </w:rPr>
      </w:pPr>
    </w:p>
    <w:p w:rsidR="00EF22E0" w:rsidRPr="00CF4A8E" w:rsidRDefault="00EF22E0" w:rsidP="00EF22E0">
      <w:pPr>
        <w:spacing w:after="0" w:line="360" w:lineRule="auto"/>
        <w:ind w:firstLine="708"/>
        <w:rPr>
          <w:rFonts w:ascii="Times New Roman" w:eastAsiaTheme="minorEastAsia" w:hAnsi="Times New Roman" w:cs="Times New Roman"/>
          <w:bCs/>
          <w:sz w:val="24"/>
          <w:szCs w:val="24"/>
          <w:lang w:val="en-US"/>
        </w:rPr>
      </w:pPr>
      <w:r w:rsidRPr="00CF4A8E">
        <w:rPr>
          <w:rFonts w:ascii="Times New Roman" w:eastAsiaTheme="minorEastAsia" w:hAnsi="Times New Roman" w:cs="Times New Roman"/>
          <w:bCs/>
          <w:sz w:val="24"/>
          <w:szCs w:val="24"/>
          <w:lang w:val="ro-RO"/>
        </w:rPr>
        <w:t>Corelarea preluvosolurilor la nivel de tip de sol, cu tipurile de soluri din sistemele taxonomice</w:t>
      </w:r>
      <w:r w:rsidRPr="00CF4A8E">
        <w:rPr>
          <w:rStyle w:val="BodytextBold"/>
          <w:sz w:val="24"/>
          <w:szCs w:val="24"/>
        </w:rPr>
        <w:t xml:space="preserve"> SRCS – 1980, SRTS – 2003, SRTS – 2012, SRTS – 2012</w:t>
      </w:r>
      <w:r w:rsidRPr="00CF4A8E">
        <w:rPr>
          <w:rStyle w:val="BodytextBold"/>
          <w:sz w:val="24"/>
          <w:szCs w:val="24"/>
          <w:lang w:val="en-US"/>
        </w:rPr>
        <w:t>+</w:t>
      </w:r>
      <w:r>
        <w:rPr>
          <w:rStyle w:val="BodytextBold"/>
          <w:b w:val="0"/>
          <w:sz w:val="24"/>
          <w:szCs w:val="24"/>
          <w:lang w:val="en-US"/>
        </w:rPr>
        <w:t xml:space="preserve">, este prezentată în Tabelul </w:t>
      </w:r>
      <w:r w:rsidR="0087370C">
        <w:rPr>
          <w:rStyle w:val="BodytextBold"/>
          <w:b w:val="0"/>
          <w:sz w:val="24"/>
          <w:szCs w:val="24"/>
          <w:lang w:val="en-US"/>
        </w:rPr>
        <w:t>6</w:t>
      </w:r>
      <w:r w:rsidR="006E6825">
        <w:rPr>
          <w:rStyle w:val="BodytextBold"/>
          <w:b w:val="0"/>
          <w:sz w:val="24"/>
          <w:szCs w:val="24"/>
          <w:lang w:val="en-US"/>
        </w:rPr>
        <w:t>.</w:t>
      </w:r>
    </w:p>
    <w:p w:rsidR="00EF22E0" w:rsidRPr="00EE6F5B" w:rsidRDefault="00EF22E0" w:rsidP="00EF22E0">
      <w:pPr>
        <w:spacing w:after="0" w:line="360" w:lineRule="auto"/>
        <w:ind w:firstLine="708"/>
        <w:rPr>
          <w:rFonts w:ascii="Times New Roman" w:eastAsiaTheme="minorEastAsia" w:hAnsi="Times New Roman" w:cs="Times New Roman"/>
          <w:b/>
          <w:bCs/>
          <w:sz w:val="24"/>
          <w:szCs w:val="24"/>
          <w:lang w:val="en-US"/>
        </w:rPr>
      </w:pPr>
    </w:p>
    <w:p w:rsidR="00EF22E0" w:rsidRDefault="00EF22E0" w:rsidP="00EF22E0">
      <w:pPr>
        <w:rPr>
          <w:rFonts w:ascii="Times New Roman" w:hAnsi="Times New Roman" w:cs="Times New Roman"/>
          <w:b/>
          <w:bCs/>
          <w:sz w:val="24"/>
          <w:szCs w:val="24"/>
          <w:lang w:val="ro-RO"/>
        </w:rPr>
      </w:pPr>
      <w:r w:rsidRPr="0087370C">
        <w:rPr>
          <w:rFonts w:ascii="Times New Roman" w:hAnsi="Times New Roman" w:cs="Times New Roman"/>
          <w:bCs/>
          <w:sz w:val="24"/>
          <w:szCs w:val="24"/>
          <w:lang w:val="ro-RO"/>
        </w:rPr>
        <w:t xml:space="preserve">Tabel </w:t>
      </w:r>
      <w:r w:rsidR="0087370C" w:rsidRPr="0087370C">
        <w:rPr>
          <w:rFonts w:ascii="Times New Roman" w:hAnsi="Times New Roman" w:cs="Times New Roman"/>
          <w:bCs/>
          <w:sz w:val="24"/>
          <w:szCs w:val="24"/>
          <w:lang w:val="ro-RO"/>
        </w:rPr>
        <w:t>6</w:t>
      </w:r>
      <w:r w:rsidR="006E6825" w:rsidRPr="0087370C">
        <w:rPr>
          <w:rFonts w:ascii="Times New Roman" w:hAnsi="Times New Roman" w:cs="Times New Roman"/>
          <w:bCs/>
          <w:sz w:val="24"/>
          <w:szCs w:val="24"/>
          <w:lang w:val="ro-RO"/>
        </w:rPr>
        <w:t>.</w:t>
      </w:r>
      <w:r w:rsidR="006E6825">
        <w:rPr>
          <w:rFonts w:ascii="Times New Roman" w:hAnsi="Times New Roman" w:cs="Times New Roman"/>
          <w:b/>
          <w:bCs/>
          <w:sz w:val="24"/>
          <w:szCs w:val="24"/>
          <w:lang w:val="ro-RO"/>
        </w:rPr>
        <w:t xml:space="preserve"> </w:t>
      </w:r>
      <w:r w:rsidRPr="00CF4A8E">
        <w:rPr>
          <w:rFonts w:ascii="Times New Roman" w:eastAsiaTheme="minorEastAsia" w:hAnsi="Times New Roman" w:cs="Times New Roman"/>
          <w:bCs/>
          <w:sz w:val="24"/>
          <w:szCs w:val="24"/>
          <w:lang w:val="ro-RO"/>
        </w:rPr>
        <w:t>Corelarea preluvosolurilor la nivel de tip de sol, cu tipurile de soluri din sistemele taxonomice</w:t>
      </w:r>
      <w:r w:rsidRPr="00CF4A8E">
        <w:rPr>
          <w:rStyle w:val="BodytextBold"/>
          <w:sz w:val="24"/>
          <w:szCs w:val="24"/>
        </w:rPr>
        <w:t xml:space="preserve"> </w:t>
      </w:r>
      <w:r w:rsidRPr="006E6825">
        <w:rPr>
          <w:rStyle w:val="BodytextBold"/>
          <w:i/>
          <w:sz w:val="24"/>
          <w:szCs w:val="24"/>
        </w:rPr>
        <w:t>SRCS – 1980, SRTS – 2003, SRTS – 2012, SRTS – 2012</w:t>
      </w:r>
      <w:r w:rsidRPr="006E6825">
        <w:rPr>
          <w:rStyle w:val="BodytextBold"/>
          <w:i/>
          <w:sz w:val="24"/>
          <w:szCs w:val="24"/>
          <w:lang w:val="en-US"/>
        </w:rPr>
        <w:t>+</w:t>
      </w:r>
    </w:p>
    <w:tbl>
      <w:tblPr>
        <w:tblStyle w:val="TableGrid"/>
        <w:tblW w:w="0" w:type="auto"/>
        <w:tblLook w:val="04A0" w:firstRow="1" w:lastRow="0" w:firstColumn="1" w:lastColumn="0" w:noHBand="0" w:noVBand="1"/>
      </w:tblPr>
      <w:tblGrid>
        <w:gridCol w:w="1962"/>
        <w:gridCol w:w="1897"/>
        <w:gridCol w:w="1898"/>
        <w:gridCol w:w="1898"/>
      </w:tblGrid>
      <w:tr w:rsidR="00EF22E0" w:rsidTr="001E33E7">
        <w:tc>
          <w:tcPr>
            <w:tcW w:w="9242" w:type="dxa"/>
            <w:gridSpan w:val="4"/>
          </w:tcPr>
          <w:p w:rsidR="00EF22E0" w:rsidRPr="00091174" w:rsidRDefault="00EF22E0" w:rsidP="001E33E7">
            <w:pPr>
              <w:jc w:val="center"/>
              <w:rPr>
                <w:rFonts w:ascii="Times New Roman" w:hAnsi="Times New Roman" w:cs="Times New Roman"/>
                <w:bCs/>
                <w:sz w:val="24"/>
                <w:szCs w:val="24"/>
                <w:lang w:val="ro-RO"/>
              </w:rPr>
            </w:pPr>
            <w:r>
              <w:rPr>
                <w:rFonts w:ascii="Times New Roman" w:hAnsi="Times New Roman" w:cs="Times New Roman"/>
                <w:b/>
                <w:bCs/>
                <w:sz w:val="24"/>
                <w:szCs w:val="24"/>
                <w:lang w:val="ro-RO"/>
              </w:rPr>
              <w:t xml:space="preserve">SISTEME DE TAXONOMIE </w:t>
            </w:r>
            <w:r>
              <w:rPr>
                <w:rFonts w:ascii="Times New Roman" w:hAnsi="Times New Roman" w:cs="Times New Roman"/>
                <w:bCs/>
                <w:sz w:val="24"/>
                <w:szCs w:val="24"/>
                <w:lang w:val="ro-RO"/>
              </w:rPr>
              <w:t>(România)</w:t>
            </w:r>
          </w:p>
        </w:tc>
      </w:tr>
      <w:tr w:rsidR="00EF22E0" w:rsidTr="001E33E7">
        <w:tc>
          <w:tcPr>
            <w:tcW w:w="2310" w:type="dxa"/>
          </w:tcPr>
          <w:p w:rsidR="00EF22E0" w:rsidRDefault="001D6C64" w:rsidP="001E33E7">
            <w:pPr>
              <w:jc w:val="center"/>
              <w:rPr>
                <w:rFonts w:ascii="Times New Roman" w:hAnsi="Times New Roman" w:cs="Times New Roman"/>
                <w:b/>
                <w:bCs/>
                <w:sz w:val="24"/>
                <w:szCs w:val="24"/>
                <w:lang w:val="ro-RO"/>
              </w:rPr>
            </w:pPr>
            <w:r>
              <w:rPr>
                <w:rStyle w:val="BodytextBold"/>
                <w:sz w:val="24"/>
                <w:szCs w:val="24"/>
              </w:rPr>
              <w:t>SRC</w:t>
            </w:r>
            <w:r w:rsidR="00EF22E0">
              <w:rPr>
                <w:rStyle w:val="BodytextBold"/>
                <w:sz w:val="24"/>
                <w:szCs w:val="24"/>
              </w:rPr>
              <w:t xml:space="preserve">S – </w:t>
            </w:r>
            <w:r>
              <w:rPr>
                <w:rStyle w:val="BodytextBold"/>
                <w:sz w:val="24"/>
                <w:szCs w:val="24"/>
              </w:rPr>
              <w:t>1980</w:t>
            </w:r>
          </w:p>
        </w:tc>
        <w:tc>
          <w:tcPr>
            <w:tcW w:w="2310" w:type="dxa"/>
          </w:tcPr>
          <w:p w:rsidR="00EF22E0" w:rsidRDefault="00EF22E0" w:rsidP="001E33E7">
            <w:pPr>
              <w:jc w:val="center"/>
              <w:rPr>
                <w:rFonts w:ascii="Times New Roman" w:hAnsi="Times New Roman" w:cs="Times New Roman"/>
                <w:b/>
                <w:bCs/>
                <w:sz w:val="24"/>
                <w:szCs w:val="24"/>
                <w:lang w:val="ro-RO"/>
              </w:rPr>
            </w:pPr>
            <w:r>
              <w:rPr>
                <w:rStyle w:val="BodytextBold"/>
                <w:sz w:val="24"/>
                <w:szCs w:val="24"/>
              </w:rPr>
              <w:t>SRTS – 20</w:t>
            </w:r>
            <w:r w:rsidR="001D6C64">
              <w:rPr>
                <w:rStyle w:val="BodytextBold"/>
                <w:sz w:val="24"/>
                <w:szCs w:val="24"/>
              </w:rPr>
              <w:t>03</w:t>
            </w:r>
          </w:p>
        </w:tc>
        <w:tc>
          <w:tcPr>
            <w:tcW w:w="2311" w:type="dxa"/>
          </w:tcPr>
          <w:p w:rsidR="00EF22E0" w:rsidRDefault="00EF22E0" w:rsidP="001E33E7">
            <w:pPr>
              <w:jc w:val="center"/>
              <w:rPr>
                <w:rFonts w:ascii="Times New Roman" w:hAnsi="Times New Roman" w:cs="Times New Roman"/>
                <w:b/>
                <w:bCs/>
                <w:sz w:val="24"/>
                <w:szCs w:val="24"/>
                <w:lang w:val="ro-RO"/>
              </w:rPr>
            </w:pPr>
            <w:r>
              <w:rPr>
                <w:rStyle w:val="BodytextBold"/>
                <w:sz w:val="24"/>
                <w:szCs w:val="24"/>
              </w:rPr>
              <w:t>SRTS – 20</w:t>
            </w:r>
            <w:r w:rsidR="001D6C64">
              <w:rPr>
                <w:rStyle w:val="BodytextBold"/>
                <w:sz w:val="24"/>
                <w:szCs w:val="24"/>
              </w:rPr>
              <w:t>12</w:t>
            </w:r>
          </w:p>
        </w:tc>
        <w:tc>
          <w:tcPr>
            <w:tcW w:w="2311" w:type="dxa"/>
          </w:tcPr>
          <w:p w:rsidR="00EF22E0" w:rsidRDefault="00EF22E0" w:rsidP="001D6C64">
            <w:pPr>
              <w:jc w:val="center"/>
              <w:rPr>
                <w:rFonts w:ascii="Times New Roman" w:hAnsi="Times New Roman" w:cs="Times New Roman"/>
                <w:b/>
                <w:bCs/>
                <w:sz w:val="24"/>
                <w:szCs w:val="24"/>
                <w:lang w:val="ro-RO"/>
              </w:rPr>
            </w:pPr>
            <w:r w:rsidRPr="00284A86">
              <w:rPr>
                <w:rStyle w:val="BodytextBold"/>
                <w:sz w:val="24"/>
                <w:szCs w:val="24"/>
              </w:rPr>
              <w:t xml:space="preserve">SRCS – </w:t>
            </w:r>
            <w:r w:rsidR="001D6C64">
              <w:rPr>
                <w:rStyle w:val="BodytextBold"/>
                <w:sz w:val="24"/>
                <w:szCs w:val="24"/>
              </w:rPr>
              <w:t>2012</w:t>
            </w:r>
            <w:r w:rsidR="001D6C64">
              <w:rPr>
                <w:rStyle w:val="BodytextBold"/>
                <w:sz w:val="24"/>
                <w:szCs w:val="24"/>
                <w:lang w:val="en-US"/>
              </w:rPr>
              <w:t>+</w:t>
            </w:r>
          </w:p>
        </w:tc>
      </w:tr>
      <w:tr w:rsidR="00EF22E0" w:rsidTr="001E33E7">
        <w:tc>
          <w:tcPr>
            <w:tcW w:w="9242" w:type="dxa"/>
            <w:gridSpan w:val="4"/>
          </w:tcPr>
          <w:p w:rsidR="00EF22E0" w:rsidRDefault="00EF22E0" w:rsidP="001E33E7">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Tipuri de sol</w:t>
            </w:r>
          </w:p>
        </w:tc>
      </w:tr>
      <w:tr w:rsidR="001D6C64" w:rsidTr="001D6C64">
        <w:trPr>
          <w:trHeight w:val="1104"/>
        </w:trPr>
        <w:tc>
          <w:tcPr>
            <w:tcW w:w="2310" w:type="dxa"/>
          </w:tcPr>
          <w:p w:rsidR="001D6C64" w:rsidRDefault="001D6C64" w:rsidP="001E33E7">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_</w:t>
            </w:r>
          </w:p>
        </w:tc>
        <w:tc>
          <w:tcPr>
            <w:tcW w:w="2310" w:type="dxa"/>
          </w:tcPr>
          <w:p w:rsidR="001D6C64" w:rsidRDefault="001D6C64" w:rsidP="001E33E7">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Preluvosol</w:t>
            </w:r>
          </w:p>
        </w:tc>
        <w:tc>
          <w:tcPr>
            <w:tcW w:w="2311" w:type="dxa"/>
          </w:tcPr>
          <w:p w:rsidR="001D6C64" w:rsidRDefault="001D6C64" w:rsidP="001E33E7">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Preluvosol</w:t>
            </w:r>
          </w:p>
        </w:tc>
        <w:tc>
          <w:tcPr>
            <w:tcW w:w="2311" w:type="dxa"/>
          </w:tcPr>
          <w:p w:rsidR="001D6C64" w:rsidRDefault="001D6C64" w:rsidP="001E33E7">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Preluvosol</w:t>
            </w:r>
          </w:p>
        </w:tc>
      </w:tr>
      <w:tr w:rsidR="001D6C64" w:rsidTr="001D6C64">
        <w:trPr>
          <w:trHeight w:val="1104"/>
        </w:trPr>
        <w:tc>
          <w:tcPr>
            <w:tcW w:w="2310" w:type="dxa"/>
          </w:tcPr>
          <w:p w:rsidR="001D6C64" w:rsidRDefault="001D6C64" w:rsidP="001E33E7">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Sol brun argiloiluvial (BD)</w:t>
            </w:r>
          </w:p>
        </w:tc>
        <w:tc>
          <w:tcPr>
            <w:tcW w:w="2310" w:type="dxa"/>
          </w:tcPr>
          <w:p w:rsidR="001D6C64" w:rsidRPr="001D6C64" w:rsidRDefault="001D6C64" w:rsidP="001E33E7">
            <w:pPr>
              <w:jc w:val="center"/>
              <w:rPr>
                <w:rFonts w:ascii="Times New Roman" w:hAnsi="Times New Roman" w:cs="Times New Roman"/>
                <w:b/>
                <w:bCs/>
                <w:sz w:val="24"/>
                <w:szCs w:val="24"/>
                <w:lang w:val="en-US"/>
              </w:rPr>
            </w:pPr>
            <w:r>
              <w:rPr>
                <w:rFonts w:ascii="Times New Roman" w:hAnsi="Times New Roman" w:cs="Times New Roman"/>
                <w:b/>
                <w:bCs/>
                <w:sz w:val="24"/>
                <w:szCs w:val="24"/>
                <w:lang w:val="ro-RO"/>
              </w:rPr>
              <w:t xml:space="preserve">Preluvosol neroşcat negleic </w:t>
            </w:r>
            <w:r>
              <w:rPr>
                <w:rFonts w:ascii="Times New Roman" w:hAnsi="Times New Roman" w:cs="Times New Roman"/>
                <w:b/>
                <w:bCs/>
                <w:sz w:val="24"/>
                <w:szCs w:val="24"/>
                <w:lang w:val="en-US"/>
              </w:rPr>
              <w:t>@ Alosol preluvic (EL -rs-gc @ AL el)</w:t>
            </w:r>
          </w:p>
        </w:tc>
        <w:tc>
          <w:tcPr>
            <w:tcW w:w="2311" w:type="dxa"/>
          </w:tcPr>
          <w:p w:rsidR="001D6C64" w:rsidRDefault="001D6C64" w:rsidP="001E33E7">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 xml:space="preserve">Preluvosol neroşcat negleic </w:t>
            </w:r>
            <w:r>
              <w:rPr>
                <w:rFonts w:ascii="Times New Roman" w:hAnsi="Times New Roman" w:cs="Times New Roman"/>
                <w:b/>
                <w:bCs/>
                <w:sz w:val="24"/>
                <w:szCs w:val="24"/>
                <w:lang w:val="en-US"/>
              </w:rPr>
              <w:t>@ Alosol preluvic (EL -rs-gc @ AL el)</w:t>
            </w:r>
          </w:p>
        </w:tc>
        <w:tc>
          <w:tcPr>
            <w:tcW w:w="2311" w:type="dxa"/>
          </w:tcPr>
          <w:p w:rsidR="001D6C64" w:rsidRDefault="001D6C64" w:rsidP="001E33E7">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 xml:space="preserve">Preluvosol neroşcat negleic </w:t>
            </w:r>
            <w:r>
              <w:rPr>
                <w:rFonts w:ascii="Times New Roman" w:hAnsi="Times New Roman" w:cs="Times New Roman"/>
                <w:b/>
                <w:bCs/>
                <w:sz w:val="24"/>
                <w:szCs w:val="24"/>
                <w:lang w:val="en-US"/>
              </w:rPr>
              <w:t>@ Alosol preluvic (EL -rs-gc @ AL el)</w:t>
            </w:r>
          </w:p>
        </w:tc>
      </w:tr>
      <w:tr w:rsidR="001D6C64" w:rsidTr="001D6C64">
        <w:trPr>
          <w:trHeight w:val="1104"/>
        </w:trPr>
        <w:tc>
          <w:tcPr>
            <w:tcW w:w="2310" w:type="dxa"/>
          </w:tcPr>
          <w:p w:rsidR="001D6C64" w:rsidRDefault="001D6C64" w:rsidP="001E33E7">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lastRenderedPageBreak/>
              <w:t>Sol brun roşcat</w:t>
            </w:r>
          </w:p>
        </w:tc>
        <w:tc>
          <w:tcPr>
            <w:tcW w:w="2310" w:type="dxa"/>
          </w:tcPr>
          <w:p w:rsidR="001D6C64" w:rsidRDefault="001D6C64" w:rsidP="001E33E7">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Preluvosol roşcat negleic (EL rs-gc)</w:t>
            </w:r>
          </w:p>
        </w:tc>
        <w:tc>
          <w:tcPr>
            <w:tcW w:w="2311" w:type="dxa"/>
          </w:tcPr>
          <w:p w:rsidR="001D6C64" w:rsidRDefault="001D6C64" w:rsidP="001E33E7">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Preluvosol roşcat negleic (EL rs-gc)</w:t>
            </w:r>
          </w:p>
        </w:tc>
        <w:tc>
          <w:tcPr>
            <w:tcW w:w="2311" w:type="dxa"/>
          </w:tcPr>
          <w:p w:rsidR="001D6C64" w:rsidRDefault="001D6C64" w:rsidP="001E33E7">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Preluvosol roşcat negleic (EL rs-gc)</w:t>
            </w:r>
          </w:p>
        </w:tc>
      </w:tr>
    </w:tbl>
    <w:p w:rsidR="0087370C" w:rsidRDefault="0087370C" w:rsidP="006E6825">
      <w:pPr>
        <w:spacing w:after="0" w:line="360" w:lineRule="auto"/>
        <w:ind w:firstLine="700"/>
        <w:rPr>
          <w:rFonts w:ascii="Times New Roman" w:eastAsiaTheme="minorEastAsia" w:hAnsi="Times New Roman" w:cs="Times New Roman"/>
          <w:b/>
          <w:bCs/>
          <w:i/>
          <w:sz w:val="24"/>
          <w:szCs w:val="24"/>
          <w:lang w:val="ro-RO"/>
        </w:rPr>
      </w:pPr>
    </w:p>
    <w:p w:rsidR="00EF22E0" w:rsidRPr="006E6825" w:rsidRDefault="00EF22E0" w:rsidP="00073ABE">
      <w:pPr>
        <w:spacing w:after="0" w:line="360" w:lineRule="auto"/>
        <w:ind w:firstLine="700"/>
        <w:rPr>
          <w:rFonts w:ascii="Times New Roman" w:eastAsiaTheme="minorEastAsia" w:hAnsi="Times New Roman" w:cs="Times New Roman"/>
          <w:b/>
          <w:bCs/>
          <w:i/>
          <w:sz w:val="24"/>
          <w:szCs w:val="24"/>
          <w:lang w:val="en-US"/>
        </w:rPr>
      </w:pPr>
      <w:r w:rsidRPr="006E6825">
        <w:rPr>
          <w:rFonts w:ascii="Times New Roman" w:eastAsiaTheme="minorEastAsia" w:hAnsi="Times New Roman" w:cs="Times New Roman"/>
          <w:b/>
          <w:bCs/>
          <w:i/>
          <w:sz w:val="24"/>
          <w:szCs w:val="24"/>
          <w:lang w:val="ro-RO"/>
        </w:rPr>
        <w:t>Corelarea preluvosolurilor la nivel de subtip cu subtipurile de soluri din sistemele taxonomice</w:t>
      </w:r>
      <w:r w:rsidR="0087370C">
        <w:rPr>
          <w:rFonts w:ascii="Times New Roman" w:eastAsiaTheme="minorEastAsia" w:hAnsi="Times New Roman" w:cs="Times New Roman"/>
          <w:b/>
          <w:bCs/>
          <w:i/>
          <w:sz w:val="24"/>
          <w:szCs w:val="24"/>
          <w:lang w:val="ro-RO"/>
        </w:rPr>
        <w:t xml:space="preserve">: </w:t>
      </w:r>
      <w:r w:rsidRPr="006E6825">
        <w:rPr>
          <w:rStyle w:val="BodytextBold"/>
          <w:i/>
          <w:sz w:val="24"/>
          <w:szCs w:val="24"/>
        </w:rPr>
        <w:t xml:space="preserve"> SRCS – 1980, SRTS – 2003, SRTS – 2012, SRTS – 2012</w:t>
      </w:r>
      <w:r w:rsidRPr="006E6825">
        <w:rPr>
          <w:rStyle w:val="BodytextBold"/>
          <w:i/>
          <w:sz w:val="24"/>
          <w:szCs w:val="24"/>
          <w:lang w:val="en-US"/>
        </w:rPr>
        <w:t>+</w:t>
      </w:r>
    </w:p>
    <w:p w:rsidR="00EF22E0" w:rsidRPr="006E6825" w:rsidRDefault="00EF22E0" w:rsidP="00EF22E0">
      <w:pPr>
        <w:pStyle w:val="Bodytext1"/>
        <w:shd w:val="clear" w:color="auto" w:fill="auto"/>
        <w:spacing w:line="360" w:lineRule="auto"/>
        <w:ind w:right="20" w:firstLine="660"/>
        <w:jc w:val="both"/>
        <w:rPr>
          <w:rStyle w:val="BodytextBold"/>
          <w:i/>
          <w:sz w:val="24"/>
          <w:szCs w:val="24"/>
        </w:rPr>
      </w:pPr>
    </w:p>
    <w:p w:rsidR="00EF22E0" w:rsidRDefault="00EF22E0" w:rsidP="00EF22E0">
      <w:pPr>
        <w:spacing w:after="0" w:line="360" w:lineRule="auto"/>
        <w:ind w:firstLine="700"/>
        <w:jc w:val="both"/>
        <w:rPr>
          <w:rStyle w:val="BodytextBold"/>
          <w:b w:val="0"/>
          <w:sz w:val="24"/>
          <w:szCs w:val="24"/>
          <w:lang w:val="ro-RO"/>
        </w:rPr>
      </w:pPr>
      <w:r w:rsidRPr="00EE6F5B">
        <w:rPr>
          <w:rStyle w:val="BodytextBold"/>
          <w:b w:val="0"/>
          <w:sz w:val="24"/>
          <w:szCs w:val="24"/>
        </w:rPr>
        <w:t>Corelarea diferitelor subtipuri de preluvosol este pre</w:t>
      </w:r>
      <w:r w:rsidRPr="00EE6F5B">
        <w:rPr>
          <w:rStyle w:val="BodytextBold"/>
          <w:b w:val="0"/>
          <w:sz w:val="24"/>
          <w:szCs w:val="24"/>
          <w:lang w:val="ro-RO"/>
        </w:rPr>
        <w:t xml:space="preserve">zentată în Tabelul </w:t>
      </w:r>
      <w:r w:rsidR="0087370C">
        <w:rPr>
          <w:rStyle w:val="BodytextBold"/>
          <w:b w:val="0"/>
          <w:sz w:val="24"/>
          <w:szCs w:val="24"/>
          <w:lang w:val="ro-RO"/>
        </w:rPr>
        <w:t>7</w:t>
      </w:r>
      <w:r w:rsidR="006E6825">
        <w:rPr>
          <w:rStyle w:val="BodytextBold"/>
          <w:b w:val="0"/>
          <w:sz w:val="24"/>
          <w:szCs w:val="24"/>
          <w:lang w:val="ro-RO"/>
        </w:rPr>
        <w:t>.</w:t>
      </w:r>
    </w:p>
    <w:p w:rsidR="0087370C" w:rsidRPr="00EE6F5B" w:rsidRDefault="0087370C" w:rsidP="00EF22E0">
      <w:pPr>
        <w:spacing w:after="0" w:line="360" w:lineRule="auto"/>
        <w:ind w:firstLine="700"/>
        <w:jc w:val="both"/>
        <w:rPr>
          <w:rStyle w:val="BodytextBold"/>
          <w:b w:val="0"/>
          <w:bCs w:val="0"/>
          <w:sz w:val="24"/>
          <w:szCs w:val="24"/>
        </w:rPr>
      </w:pPr>
    </w:p>
    <w:p w:rsidR="00EF22E0" w:rsidRPr="0087370C" w:rsidRDefault="00EF22E0" w:rsidP="0087370C">
      <w:pPr>
        <w:pStyle w:val="Bodytext1"/>
        <w:shd w:val="clear" w:color="auto" w:fill="auto"/>
        <w:spacing w:line="360" w:lineRule="auto"/>
        <w:ind w:right="20"/>
        <w:jc w:val="both"/>
        <w:rPr>
          <w:rStyle w:val="BodytextBold"/>
          <w:b w:val="0"/>
          <w:bCs w:val="0"/>
          <w:sz w:val="24"/>
          <w:szCs w:val="24"/>
        </w:rPr>
      </w:pPr>
      <w:r w:rsidRPr="00EE6F5B">
        <w:rPr>
          <w:rStyle w:val="BodytextBold"/>
          <w:b w:val="0"/>
          <w:sz w:val="24"/>
          <w:szCs w:val="24"/>
        </w:rPr>
        <w:t xml:space="preserve">Tabel </w:t>
      </w:r>
      <w:r w:rsidR="0087370C">
        <w:rPr>
          <w:rStyle w:val="BodytextBold"/>
          <w:b w:val="0"/>
          <w:sz w:val="24"/>
          <w:szCs w:val="24"/>
        </w:rPr>
        <w:t>7</w:t>
      </w:r>
      <w:r w:rsidRPr="00EE6F5B">
        <w:rPr>
          <w:rStyle w:val="BodytextBold"/>
          <w:b w:val="0"/>
          <w:sz w:val="24"/>
          <w:szCs w:val="24"/>
        </w:rPr>
        <w:t xml:space="preserve">. Corelarea diferitelor subtipuri de preluvosol </w:t>
      </w:r>
      <w:r w:rsidRPr="00EE6F5B">
        <w:rPr>
          <w:rStyle w:val="BodytextBold"/>
          <w:b w:val="0"/>
          <w:sz w:val="24"/>
          <w:szCs w:val="24"/>
          <w:lang w:val="ro-RO"/>
        </w:rPr>
        <w:t>(după SRTS-2012</w:t>
      </w:r>
      <w:r w:rsidRPr="00EE6F5B">
        <w:rPr>
          <w:rStyle w:val="BodytextBold"/>
          <w:b w:val="0"/>
          <w:sz w:val="24"/>
          <w:szCs w:val="24"/>
        </w:rPr>
        <w:t>+)</w:t>
      </w:r>
    </w:p>
    <w:tbl>
      <w:tblPr>
        <w:tblStyle w:val="TableGrid"/>
        <w:tblW w:w="0" w:type="auto"/>
        <w:tblInd w:w="120" w:type="dxa"/>
        <w:tblLayout w:type="fixed"/>
        <w:tblLook w:val="04A0" w:firstRow="1" w:lastRow="0" w:firstColumn="1" w:lastColumn="0" w:noHBand="0" w:noVBand="1"/>
      </w:tblPr>
      <w:tblGrid>
        <w:gridCol w:w="1428"/>
        <w:gridCol w:w="1980"/>
        <w:gridCol w:w="1710"/>
        <w:gridCol w:w="2340"/>
      </w:tblGrid>
      <w:tr w:rsidR="00EF22E0" w:rsidRPr="00F97DE7" w:rsidTr="008B1E90">
        <w:tc>
          <w:tcPr>
            <w:tcW w:w="1428" w:type="dxa"/>
          </w:tcPr>
          <w:p w:rsidR="00EF22E0" w:rsidRPr="00F97DE7" w:rsidRDefault="00EF22E0" w:rsidP="001E33E7">
            <w:pPr>
              <w:pStyle w:val="Bodytext1"/>
              <w:shd w:val="clear" w:color="auto" w:fill="auto"/>
              <w:spacing w:line="240" w:lineRule="auto"/>
              <w:ind w:right="20"/>
              <w:jc w:val="both"/>
              <w:rPr>
                <w:rStyle w:val="BodytextBold"/>
                <w:b w:val="0"/>
                <w:bCs w:val="0"/>
                <w:sz w:val="20"/>
                <w:szCs w:val="20"/>
              </w:rPr>
            </w:pPr>
            <w:r w:rsidRPr="00F97DE7">
              <w:rPr>
                <w:rStyle w:val="BodytextBold"/>
                <w:sz w:val="20"/>
                <w:szCs w:val="20"/>
              </w:rPr>
              <w:t>SRCS</w:t>
            </w:r>
            <w:r>
              <w:rPr>
                <w:rStyle w:val="BodytextBold"/>
                <w:sz w:val="20"/>
                <w:szCs w:val="20"/>
              </w:rPr>
              <w:t xml:space="preserve"> - 1980</w:t>
            </w:r>
          </w:p>
        </w:tc>
        <w:tc>
          <w:tcPr>
            <w:tcW w:w="1980" w:type="dxa"/>
          </w:tcPr>
          <w:p w:rsidR="00EF22E0" w:rsidRPr="00F97DE7" w:rsidRDefault="00EF22E0" w:rsidP="001E33E7">
            <w:pPr>
              <w:pStyle w:val="Bodytext1"/>
              <w:shd w:val="clear" w:color="auto" w:fill="auto"/>
              <w:spacing w:line="240" w:lineRule="auto"/>
              <w:ind w:right="20"/>
              <w:jc w:val="both"/>
              <w:rPr>
                <w:rStyle w:val="BodytextBold"/>
                <w:b w:val="0"/>
                <w:bCs w:val="0"/>
                <w:sz w:val="20"/>
                <w:szCs w:val="20"/>
              </w:rPr>
            </w:pPr>
            <w:r w:rsidRPr="00F97DE7">
              <w:rPr>
                <w:rStyle w:val="BodytextBold"/>
                <w:sz w:val="20"/>
                <w:szCs w:val="20"/>
              </w:rPr>
              <w:t>SRTS-2003</w:t>
            </w:r>
          </w:p>
        </w:tc>
        <w:tc>
          <w:tcPr>
            <w:tcW w:w="1710" w:type="dxa"/>
          </w:tcPr>
          <w:p w:rsidR="00EF22E0" w:rsidRPr="00F97DE7" w:rsidRDefault="00EF22E0" w:rsidP="001E33E7">
            <w:pPr>
              <w:pStyle w:val="Bodytext1"/>
              <w:shd w:val="clear" w:color="auto" w:fill="auto"/>
              <w:spacing w:line="240" w:lineRule="auto"/>
              <w:ind w:right="20"/>
              <w:jc w:val="both"/>
              <w:rPr>
                <w:rStyle w:val="BodytextBold"/>
                <w:b w:val="0"/>
                <w:bCs w:val="0"/>
                <w:sz w:val="20"/>
                <w:szCs w:val="20"/>
              </w:rPr>
            </w:pPr>
            <w:r w:rsidRPr="00F97DE7">
              <w:rPr>
                <w:rStyle w:val="BodytextBold"/>
                <w:sz w:val="20"/>
                <w:szCs w:val="20"/>
              </w:rPr>
              <w:t>SRTS-2012/ SRTS-2012+</w:t>
            </w:r>
          </w:p>
        </w:tc>
        <w:tc>
          <w:tcPr>
            <w:tcW w:w="2340" w:type="dxa"/>
          </w:tcPr>
          <w:p w:rsidR="00EF22E0" w:rsidRPr="00764BF1" w:rsidRDefault="00EF22E0" w:rsidP="001E33E7">
            <w:pPr>
              <w:pStyle w:val="Bodytext1"/>
              <w:shd w:val="clear" w:color="auto" w:fill="auto"/>
              <w:spacing w:line="240" w:lineRule="auto"/>
              <w:ind w:right="20"/>
              <w:jc w:val="both"/>
              <w:rPr>
                <w:rStyle w:val="BodytextBold"/>
                <w:b w:val="0"/>
                <w:bCs w:val="0"/>
                <w:sz w:val="20"/>
                <w:szCs w:val="20"/>
                <w:lang w:val="ro-RO"/>
              </w:rPr>
            </w:pPr>
            <w:r>
              <w:rPr>
                <w:rStyle w:val="BodytextBold"/>
                <w:sz w:val="20"/>
                <w:szCs w:val="20"/>
              </w:rPr>
              <w:t>Observa</w:t>
            </w:r>
            <w:r>
              <w:rPr>
                <w:rStyle w:val="BodytextBold"/>
                <w:sz w:val="20"/>
                <w:szCs w:val="20"/>
                <w:lang w:val="ro-RO"/>
              </w:rPr>
              <w:t>ţii</w:t>
            </w:r>
          </w:p>
        </w:tc>
      </w:tr>
      <w:tr w:rsidR="00EF22E0" w:rsidRPr="00F97DE7" w:rsidTr="008B1E90">
        <w:tc>
          <w:tcPr>
            <w:tcW w:w="1428"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c>
          <w:tcPr>
            <w:tcW w:w="198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EL* Preluvosoluri*</w:t>
            </w:r>
          </w:p>
        </w:tc>
        <w:tc>
          <w:tcPr>
            <w:tcW w:w="171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EL* Preluvosoluri*</w:t>
            </w:r>
          </w:p>
        </w:tc>
        <w:tc>
          <w:tcPr>
            <w:tcW w:w="2340" w:type="dxa"/>
          </w:tcPr>
          <w:p w:rsidR="00EF22E0" w:rsidRPr="00AF0B9B"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Toate diferitele subtipuri posibile</w:t>
            </w:r>
          </w:p>
        </w:tc>
      </w:tr>
      <w:tr w:rsidR="00EF22E0" w:rsidRPr="00F97DE7" w:rsidTr="008B1E90">
        <w:tc>
          <w:tcPr>
            <w:tcW w:w="1428"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BD* Soluri brune argiloiluviale</w:t>
            </w:r>
          </w:p>
        </w:tc>
        <w:tc>
          <w:tcPr>
            <w:tcW w:w="1980" w:type="dxa"/>
          </w:tcPr>
          <w:p w:rsidR="00EF22E0"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EL*-rs-gc@AL*.el</w:t>
            </w:r>
          </w:p>
          <w:p w:rsidR="00EF22E0" w:rsidRPr="00AF0B9B"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Preluvosoluri* nero</w:t>
            </w:r>
            <w:r>
              <w:rPr>
                <w:rStyle w:val="BodytextBold"/>
                <w:sz w:val="20"/>
                <w:szCs w:val="20"/>
                <w:lang w:val="ro-RO"/>
              </w:rPr>
              <w:t>şcate negleice şi/sau Alosoluri</w:t>
            </w:r>
            <w:r>
              <w:rPr>
                <w:rStyle w:val="BodytextBold"/>
                <w:sz w:val="20"/>
                <w:szCs w:val="20"/>
              </w:rPr>
              <w:t>* preluvice</w:t>
            </w:r>
          </w:p>
        </w:tc>
        <w:tc>
          <w:tcPr>
            <w:tcW w:w="1710" w:type="dxa"/>
          </w:tcPr>
          <w:p w:rsidR="00EF22E0"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EL*-rs-gc@AL*.el</w:t>
            </w:r>
          </w:p>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Preluvosoluri* nero</w:t>
            </w:r>
            <w:r>
              <w:rPr>
                <w:rStyle w:val="BodytextBold"/>
                <w:sz w:val="20"/>
                <w:szCs w:val="20"/>
                <w:lang w:val="ro-RO"/>
              </w:rPr>
              <w:t>şcate negleice şi/sau Alosoluri</w:t>
            </w:r>
            <w:r>
              <w:rPr>
                <w:rStyle w:val="BodytextBold"/>
                <w:sz w:val="20"/>
                <w:szCs w:val="20"/>
              </w:rPr>
              <w:t>* preluvice</w:t>
            </w:r>
          </w:p>
        </w:tc>
        <w:tc>
          <w:tcPr>
            <w:tcW w:w="2340" w:type="dxa"/>
          </w:tcPr>
          <w:p w:rsidR="00EF22E0" w:rsidRPr="00764BF1"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Toate diferitele subtipuri posibile de BD în SRCS, respective de EL, cu excepţia celor roşcate şi celor gleice, precum şi /sau  de AL preluvice, în SRTS</w:t>
            </w:r>
          </w:p>
        </w:tc>
      </w:tr>
      <w:tr w:rsidR="00EF22E0" w:rsidRPr="00F97DE7" w:rsidTr="008B1E90">
        <w:tc>
          <w:tcPr>
            <w:tcW w:w="1428"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BD ti</w:t>
            </w:r>
          </w:p>
          <w:p w:rsidR="00EF22E0" w:rsidRPr="00764BF1"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Sol brun argiloiluvial tipic</w:t>
            </w:r>
          </w:p>
        </w:tc>
        <w:tc>
          <w:tcPr>
            <w:tcW w:w="1980"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EL ti</w:t>
            </w:r>
          </w:p>
          <w:p w:rsidR="00EF22E0" w:rsidRPr="00764BF1"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Preluvosol tipic</w:t>
            </w:r>
          </w:p>
        </w:tc>
        <w:tc>
          <w:tcPr>
            <w:tcW w:w="1710"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EL ti</w:t>
            </w:r>
          </w:p>
          <w:p w:rsidR="00EF22E0" w:rsidRPr="00764BF1"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Preluvosol tipic</w:t>
            </w:r>
          </w:p>
        </w:tc>
        <w:tc>
          <w:tcPr>
            <w:tcW w:w="2340" w:type="dxa"/>
          </w:tcPr>
          <w:p w:rsidR="00EF22E0" w:rsidRPr="00ED62F9"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Bd ti (SRCS)=</w:t>
            </w:r>
            <w:r>
              <w:rPr>
                <w:rStyle w:val="BodytextBold"/>
                <w:b w:val="0"/>
                <w:sz w:val="20"/>
                <w:szCs w:val="20"/>
                <w:lang w:val="ro-RO"/>
              </w:rPr>
              <w:t xml:space="preserve">EL ti </w:t>
            </w:r>
            <w:r>
              <w:rPr>
                <w:rStyle w:val="BodytextBold"/>
                <w:b w:val="0"/>
                <w:sz w:val="20"/>
                <w:szCs w:val="20"/>
              </w:rPr>
              <w:t xml:space="preserve">@ EL ca @ EL qq;  EL ti </w:t>
            </w:r>
            <w:r>
              <w:rPr>
                <w:rStyle w:val="BodytextBold"/>
                <w:b w:val="0"/>
                <w:sz w:val="20"/>
                <w:szCs w:val="20"/>
                <w:lang w:val="ro-RO"/>
              </w:rPr>
              <w:t>în SRCS include EL lu/si</w:t>
            </w:r>
            <w:r>
              <w:rPr>
                <w:rStyle w:val="BodytextBold"/>
                <w:b w:val="0"/>
                <w:sz w:val="20"/>
                <w:szCs w:val="20"/>
              </w:rPr>
              <w:t xml:space="preserve">; BD ti (SRCS) </w:t>
            </w:r>
            <w:r>
              <w:rPr>
                <w:rStyle w:val="BodytextBold"/>
                <w:b w:val="0"/>
                <w:sz w:val="20"/>
                <w:szCs w:val="20"/>
                <w:lang w:val="ro-RO"/>
              </w:rPr>
              <w:t>şi EL ti (SRTS-2012/2012</w:t>
            </w:r>
            <w:r>
              <w:rPr>
                <w:rStyle w:val="BodytextBold"/>
                <w:b w:val="0"/>
                <w:sz w:val="20"/>
                <w:szCs w:val="20"/>
              </w:rPr>
              <w:t>+) include EL aa/lu/si/pm</w:t>
            </w:r>
          </w:p>
        </w:tc>
      </w:tr>
      <w:tr w:rsidR="00EF22E0" w:rsidRPr="00F97DE7" w:rsidTr="008B1E90">
        <w:tc>
          <w:tcPr>
            <w:tcW w:w="1428"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c>
          <w:tcPr>
            <w:tcW w:w="1980"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EL pe</w:t>
            </w:r>
          </w:p>
          <w:p w:rsidR="00EF22E0" w:rsidRPr="00ED62F9"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Preluvosol pelic</w:t>
            </w:r>
          </w:p>
        </w:tc>
        <w:tc>
          <w:tcPr>
            <w:tcW w:w="1710"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EL aa</w:t>
            </w:r>
          </w:p>
          <w:p w:rsidR="00EF22E0" w:rsidRPr="00ED62F9"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Preluvosol argilic</w:t>
            </w:r>
          </w:p>
        </w:tc>
        <w:tc>
          <w:tcPr>
            <w:tcW w:w="2340" w:type="dxa"/>
          </w:tcPr>
          <w:p w:rsidR="00EF22E0" w:rsidRPr="00ED62F9"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lang w:val="ro-RO"/>
              </w:rPr>
              <w:t>Calificativ reintrodus în SRTS-2012</w:t>
            </w:r>
            <w:r>
              <w:rPr>
                <w:rStyle w:val="BodytextBold"/>
                <w:b w:val="0"/>
                <w:sz w:val="20"/>
                <w:szCs w:val="20"/>
              </w:rPr>
              <w:t>+</w:t>
            </w:r>
          </w:p>
        </w:tc>
      </w:tr>
      <w:tr w:rsidR="00EF22E0" w:rsidRPr="00F97DE7" w:rsidTr="008B1E90">
        <w:tc>
          <w:tcPr>
            <w:tcW w:w="1428"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c>
          <w:tcPr>
            <w:tcW w:w="1980"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EL ca</w:t>
            </w:r>
          </w:p>
          <w:p w:rsidR="00EF22E0" w:rsidRPr="00ED62F9"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Preluvosol calcic</w:t>
            </w:r>
          </w:p>
        </w:tc>
        <w:tc>
          <w:tcPr>
            <w:tcW w:w="1710"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EL ca</w:t>
            </w:r>
          </w:p>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b w:val="0"/>
                <w:sz w:val="20"/>
                <w:szCs w:val="20"/>
              </w:rPr>
              <w:t>Preluvosol calcic</w:t>
            </w:r>
          </w:p>
        </w:tc>
        <w:tc>
          <w:tcPr>
            <w:tcW w:w="234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r>
      <w:tr w:rsidR="00EF22E0" w:rsidRPr="00F97DE7" w:rsidTr="008B1E90">
        <w:tc>
          <w:tcPr>
            <w:tcW w:w="1428"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c>
          <w:tcPr>
            <w:tcW w:w="198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c>
          <w:tcPr>
            <w:tcW w:w="1710"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EL gc</w:t>
            </w:r>
          </w:p>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b w:val="0"/>
                <w:sz w:val="20"/>
                <w:szCs w:val="20"/>
              </w:rPr>
              <w:t>Preluvosol gleic</w:t>
            </w:r>
          </w:p>
        </w:tc>
        <w:tc>
          <w:tcPr>
            <w:tcW w:w="2340" w:type="dxa"/>
          </w:tcPr>
          <w:p w:rsidR="00EF22E0" w:rsidRPr="00ED62F9" w:rsidRDefault="00EF22E0" w:rsidP="002E4F72">
            <w:pPr>
              <w:pStyle w:val="Bodytext1"/>
              <w:shd w:val="clear" w:color="auto" w:fill="auto"/>
              <w:spacing w:line="240" w:lineRule="auto"/>
              <w:ind w:right="20"/>
              <w:jc w:val="center"/>
              <w:rPr>
                <w:rStyle w:val="BodytextBold"/>
                <w:b w:val="0"/>
                <w:sz w:val="20"/>
                <w:szCs w:val="20"/>
                <w:lang w:val="ro-RO"/>
              </w:rPr>
            </w:pPr>
            <w:r>
              <w:rPr>
                <w:rStyle w:val="BodytextBold"/>
                <w:b w:val="0"/>
                <w:sz w:val="20"/>
                <w:szCs w:val="20"/>
              </w:rPr>
              <w:t xml:space="preserve">Unele Soluri Gleice </w:t>
            </w:r>
            <w:r>
              <w:rPr>
                <w:rStyle w:val="BodytextBold"/>
                <w:b w:val="0"/>
                <w:sz w:val="20"/>
                <w:szCs w:val="20"/>
                <w:lang w:val="ro-RO"/>
              </w:rPr>
              <w:t>în SRCS</w:t>
            </w:r>
          </w:p>
        </w:tc>
      </w:tr>
      <w:tr w:rsidR="00EF22E0" w:rsidRPr="00F97DE7" w:rsidTr="008B1E90">
        <w:tc>
          <w:tcPr>
            <w:tcW w:w="1428"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c>
          <w:tcPr>
            <w:tcW w:w="1980"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EL gc</w:t>
            </w:r>
          </w:p>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b w:val="0"/>
                <w:sz w:val="20"/>
                <w:szCs w:val="20"/>
              </w:rPr>
              <w:t>Preluvosol gleic</w:t>
            </w:r>
          </w:p>
        </w:tc>
        <w:tc>
          <w:tcPr>
            <w:tcW w:w="1710"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EL ng</w:t>
            </w:r>
          </w:p>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b w:val="0"/>
                <w:sz w:val="20"/>
                <w:szCs w:val="20"/>
              </w:rPr>
              <w:t>Preluvosol endogleic</w:t>
            </w:r>
          </w:p>
        </w:tc>
        <w:tc>
          <w:tcPr>
            <w:tcW w:w="234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b w:val="0"/>
                <w:sz w:val="20"/>
                <w:szCs w:val="20"/>
              </w:rPr>
              <w:t xml:space="preserve">Unele Soluri Gleice </w:t>
            </w:r>
            <w:r>
              <w:rPr>
                <w:rStyle w:val="BodytextBold"/>
                <w:b w:val="0"/>
                <w:sz w:val="20"/>
                <w:szCs w:val="20"/>
                <w:lang w:val="ro-RO"/>
              </w:rPr>
              <w:t>în SRCS</w:t>
            </w:r>
          </w:p>
        </w:tc>
      </w:tr>
      <w:tr w:rsidR="00EF22E0" w:rsidRPr="00F97DE7" w:rsidTr="008B1E90">
        <w:tc>
          <w:tcPr>
            <w:tcW w:w="1428"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BD gz</w:t>
            </w:r>
          </w:p>
          <w:p w:rsidR="00EF22E0" w:rsidRPr="00D5086D"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 xml:space="preserve">Sol brun argiloiluvial </w:t>
            </w:r>
            <w:r>
              <w:rPr>
                <w:rStyle w:val="BodytextBold"/>
                <w:b w:val="0"/>
                <w:sz w:val="20"/>
                <w:szCs w:val="20"/>
              </w:rPr>
              <w:lastRenderedPageBreak/>
              <w:t>gleizat</w:t>
            </w:r>
          </w:p>
        </w:tc>
        <w:tc>
          <w:tcPr>
            <w:tcW w:w="198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lastRenderedPageBreak/>
              <w:t>-</w:t>
            </w:r>
          </w:p>
        </w:tc>
        <w:tc>
          <w:tcPr>
            <w:tcW w:w="1710"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EL dg</w:t>
            </w:r>
            <w:r>
              <w:rPr>
                <w:rStyle w:val="BodytextBold"/>
                <w:b w:val="0"/>
                <w:sz w:val="20"/>
                <w:szCs w:val="20"/>
                <w:vertAlign w:val="superscript"/>
              </w:rPr>
              <w:t>A</w:t>
            </w:r>
          </w:p>
          <w:p w:rsidR="00EF22E0" w:rsidRPr="00D5086D"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Preluvosol batigleic</w:t>
            </w:r>
            <w:r>
              <w:rPr>
                <w:rStyle w:val="BodytextBold"/>
                <w:b w:val="0"/>
                <w:sz w:val="20"/>
                <w:szCs w:val="20"/>
                <w:vertAlign w:val="superscript"/>
              </w:rPr>
              <w:t>A</w:t>
            </w:r>
          </w:p>
        </w:tc>
        <w:tc>
          <w:tcPr>
            <w:tcW w:w="234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r>
      <w:tr w:rsidR="00EF22E0" w:rsidRPr="00F97DE7" w:rsidTr="008B1E90">
        <w:tc>
          <w:tcPr>
            <w:tcW w:w="1428"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lastRenderedPageBreak/>
              <w:t>BD gz.pz</w:t>
            </w:r>
          </w:p>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b w:val="0"/>
                <w:sz w:val="20"/>
                <w:szCs w:val="20"/>
              </w:rPr>
              <w:t>Sol brun argiloiluvial gleizat pseudogleizat (amfigleizat)</w:t>
            </w:r>
          </w:p>
        </w:tc>
        <w:tc>
          <w:tcPr>
            <w:tcW w:w="198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c>
          <w:tcPr>
            <w:tcW w:w="1710"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EL ag”</w:t>
            </w:r>
          </w:p>
          <w:p w:rsidR="00EF22E0" w:rsidRPr="00D5086D"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Preluvosol amfigleic”</w:t>
            </w:r>
          </w:p>
        </w:tc>
        <w:tc>
          <w:tcPr>
            <w:tcW w:w="2340" w:type="dxa"/>
          </w:tcPr>
          <w:p w:rsidR="00EF22E0" w:rsidRPr="00D5086D"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EL ag” = EL dg</w:t>
            </w:r>
            <w:r>
              <w:rPr>
                <w:rStyle w:val="BodytextBold"/>
                <w:b w:val="0"/>
                <w:sz w:val="20"/>
                <w:szCs w:val="20"/>
                <w:vertAlign w:val="superscript"/>
              </w:rPr>
              <w:t>A</w:t>
            </w:r>
            <w:r>
              <w:rPr>
                <w:rStyle w:val="BodytextBold"/>
                <w:b w:val="0"/>
                <w:sz w:val="20"/>
                <w:szCs w:val="20"/>
              </w:rPr>
              <w:t>.st</w:t>
            </w:r>
          </w:p>
        </w:tc>
      </w:tr>
      <w:tr w:rsidR="00EF22E0" w:rsidRPr="00F97DE7" w:rsidTr="008B1E90">
        <w:tc>
          <w:tcPr>
            <w:tcW w:w="1428" w:type="dxa"/>
          </w:tcPr>
          <w:p w:rsidR="00EF22E0" w:rsidRPr="00D5086D"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98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c>
          <w:tcPr>
            <w:tcW w:w="1710"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EL la</w:t>
            </w:r>
          </w:p>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b w:val="0"/>
                <w:sz w:val="20"/>
                <w:szCs w:val="20"/>
              </w:rPr>
              <w:t>Preluvosol lamelar</w:t>
            </w:r>
          </w:p>
        </w:tc>
        <w:tc>
          <w:tcPr>
            <w:tcW w:w="234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r>
      <w:tr w:rsidR="00EF22E0" w:rsidRPr="00F97DE7" w:rsidTr="008B1E90">
        <w:tc>
          <w:tcPr>
            <w:tcW w:w="1428"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Bd ls</w:t>
            </w:r>
          </w:p>
          <w:p w:rsidR="00EF22E0" w:rsidRPr="00D5086D"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Sol brun argiloiluvial litic</w:t>
            </w:r>
          </w:p>
        </w:tc>
        <w:tc>
          <w:tcPr>
            <w:tcW w:w="1980"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EL li</w:t>
            </w:r>
          </w:p>
          <w:p w:rsidR="00EF22E0" w:rsidRPr="00D5086D"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Preluvosol litic</w:t>
            </w:r>
          </w:p>
        </w:tc>
        <w:tc>
          <w:tcPr>
            <w:tcW w:w="1710"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EL li</w:t>
            </w:r>
          </w:p>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b w:val="0"/>
                <w:sz w:val="20"/>
                <w:szCs w:val="20"/>
              </w:rPr>
              <w:t>Preluvosol litic</w:t>
            </w:r>
          </w:p>
        </w:tc>
        <w:tc>
          <w:tcPr>
            <w:tcW w:w="234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r>
      <w:tr w:rsidR="00EF22E0" w:rsidRPr="00F97DE7" w:rsidTr="008B1E90">
        <w:tc>
          <w:tcPr>
            <w:tcW w:w="1428"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c>
          <w:tcPr>
            <w:tcW w:w="198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c>
          <w:tcPr>
            <w:tcW w:w="1710"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EL lu</w:t>
            </w:r>
          </w:p>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b w:val="0"/>
                <w:sz w:val="20"/>
                <w:szCs w:val="20"/>
              </w:rPr>
              <w:t>Preluvosol lutic</w:t>
            </w:r>
          </w:p>
        </w:tc>
        <w:tc>
          <w:tcPr>
            <w:tcW w:w="234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r>
      <w:tr w:rsidR="00EF22E0" w:rsidRPr="00F97DE7" w:rsidTr="008B1E90">
        <w:tc>
          <w:tcPr>
            <w:tcW w:w="1428"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BD mo</w:t>
            </w:r>
          </w:p>
          <w:p w:rsidR="00EF22E0" w:rsidRPr="00045CFC"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Sol brun argiloiluvial molic</w:t>
            </w:r>
          </w:p>
        </w:tc>
        <w:tc>
          <w:tcPr>
            <w:tcW w:w="1980"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EL mo</w:t>
            </w:r>
          </w:p>
          <w:p w:rsidR="00EF22E0" w:rsidRPr="00045CFC"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Preluvosol molic</w:t>
            </w:r>
          </w:p>
        </w:tc>
        <w:tc>
          <w:tcPr>
            <w:tcW w:w="1710"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EL mo</w:t>
            </w:r>
          </w:p>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b w:val="0"/>
                <w:sz w:val="20"/>
                <w:szCs w:val="20"/>
              </w:rPr>
              <w:t>Preluvosol molic</w:t>
            </w:r>
          </w:p>
        </w:tc>
        <w:tc>
          <w:tcPr>
            <w:tcW w:w="234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r>
      <w:tr w:rsidR="00EF22E0" w:rsidRPr="00F97DE7" w:rsidTr="008B1E90">
        <w:tc>
          <w:tcPr>
            <w:tcW w:w="1428"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BD mo.gz</w:t>
            </w:r>
          </w:p>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Sol brun argiloiluvial molic gleizat</w:t>
            </w:r>
          </w:p>
        </w:tc>
        <w:tc>
          <w:tcPr>
            <w:tcW w:w="198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c>
          <w:tcPr>
            <w:tcW w:w="1710" w:type="dxa"/>
          </w:tcPr>
          <w:p w:rsidR="00EF22E0" w:rsidRPr="00266801" w:rsidRDefault="00EF22E0" w:rsidP="002E4F72">
            <w:pPr>
              <w:pStyle w:val="Bodytext1"/>
              <w:shd w:val="clear" w:color="auto" w:fill="auto"/>
              <w:spacing w:line="240" w:lineRule="auto"/>
              <w:ind w:right="20"/>
              <w:jc w:val="center"/>
              <w:rPr>
                <w:rStyle w:val="BodytextBold"/>
                <w:b w:val="0"/>
                <w:sz w:val="20"/>
                <w:szCs w:val="20"/>
                <w:vertAlign w:val="superscript"/>
              </w:rPr>
            </w:pPr>
            <w:r>
              <w:rPr>
                <w:rStyle w:val="BodytextBold"/>
                <w:b w:val="0"/>
                <w:sz w:val="20"/>
                <w:szCs w:val="20"/>
              </w:rPr>
              <w:t>EL mo.dg</w:t>
            </w:r>
            <w:r>
              <w:rPr>
                <w:rStyle w:val="BodytextBold"/>
                <w:b w:val="0"/>
                <w:sz w:val="20"/>
                <w:szCs w:val="20"/>
                <w:vertAlign w:val="superscript"/>
              </w:rPr>
              <w:t>A</w:t>
            </w:r>
          </w:p>
          <w:p w:rsidR="00EF22E0" w:rsidRPr="00266801" w:rsidRDefault="00EF22E0" w:rsidP="002E4F72">
            <w:pPr>
              <w:pStyle w:val="Bodytext1"/>
              <w:shd w:val="clear" w:color="auto" w:fill="auto"/>
              <w:spacing w:line="240" w:lineRule="auto"/>
              <w:ind w:right="20"/>
              <w:jc w:val="center"/>
              <w:rPr>
                <w:rStyle w:val="BodytextBold"/>
                <w:sz w:val="20"/>
                <w:szCs w:val="20"/>
                <w:vertAlign w:val="superscript"/>
              </w:rPr>
            </w:pPr>
            <w:r>
              <w:rPr>
                <w:rStyle w:val="BodytextBold"/>
                <w:b w:val="0"/>
                <w:sz w:val="20"/>
                <w:szCs w:val="20"/>
              </w:rPr>
              <w:t>Preluvosol molic batigleic</w:t>
            </w:r>
            <w:r>
              <w:rPr>
                <w:rStyle w:val="BodytextBold"/>
                <w:b w:val="0"/>
                <w:sz w:val="20"/>
                <w:szCs w:val="20"/>
                <w:vertAlign w:val="superscript"/>
              </w:rPr>
              <w:t>A</w:t>
            </w:r>
          </w:p>
        </w:tc>
        <w:tc>
          <w:tcPr>
            <w:tcW w:w="234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r>
      <w:tr w:rsidR="00EF22E0" w:rsidRPr="00F97DE7" w:rsidTr="008B1E90">
        <w:tc>
          <w:tcPr>
            <w:tcW w:w="1428"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BD mo.rz</w:t>
            </w:r>
          </w:p>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Sol brun argiloiluvial molic rendzinic</w:t>
            </w:r>
          </w:p>
        </w:tc>
        <w:tc>
          <w:tcPr>
            <w:tcW w:w="198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c>
          <w:tcPr>
            <w:tcW w:w="1710"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EL mo.rz”</w:t>
            </w:r>
          </w:p>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b w:val="0"/>
                <w:sz w:val="20"/>
                <w:szCs w:val="20"/>
              </w:rPr>
              <w:t>Preluvosol molic rendzinic”</w:t>
            </w:r>
          </w:p>
        </w:tc>
        <w:tc>
          <w:tcPr>
            <w:tcW w:w="234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r>
      <w:tr w:rsidR="00EF22E0" w:rsidRPr="00F97DE7" w:rsidTr="008B1E90">
        <w:tc>
          <w:tcPr>
            <w:tcW w:w="1428"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BD mo.pr</w:t>
            </w:r>
          </w:p>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Sol brun argiloiluvial molic pseudorendzinic</w:t>
            </w:r>
          </w:p>
        </w:tc>
        <w:tc>
          <w:tcPr>
            <w:tcW w:w="198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c>
          <w:tcPr>
            <w:tcW w:w="1710"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EL mo.pa”</w:t>
            </w:r>
          </w:p>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b w:val="0"/>
                <w:sz w:val="20"/>
                <w:szCs w:val="20"/>
              </w:rPr>
              <w:t>Preluvosol molic pararendzinic”</w:t>
            </w:r>
          </w:p>
        </w:tc>
        <w:tc>
          <w:tcPr>
            <w:tcW w:w="234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r>
      <w:tr w:rsidR="00EF22E0" w:rsidRPr="00F97DE7" w:rsidTr="008B1E90">
        <w:tc>
          <w:tcPr>
            <w:tcW w:w="1428"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BD mo.ac</w:t>
            </w:r>
          </w:p>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Sol brun argiloiluvial molic alcalizat</w:t>
            </w:r>
          </w:p>
        </w:tc>
        <w:tc>
          <w:tcPr>
            <w:tcW w:w="198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c>
          <w:tcPr>
            <w:tcW w:w="1710" w:type="dxa"/>
          </w:tcPr>
          <w:p w:rsidR="00EF22E0" w:rsidRPr="00E2713D" w:rsidRDefault="00EF22E0" w:rsidP="002E4F72">
            <w:pPr>
              <w:pStyle w:val="Bodytext1"/>
              <w:shd w:val="clear" w:color="auto" w:fill="auto"/>
              <w:spacing w:line="240" w:lineRule="auto"/>
              <w:ind w:right="20"/>
              <w:jc w:val="center"/>
              <w:rPr>
                <w:rStyle w:val="BodytextBold"/>
                <w:b w:val="0"/>
                <w:sz w:val="20"/>
                <w:szCs w:val="20"/>
                <w:vertAlign w:val="superscript"/>
              </w:rPr>
            </w:pPr>
            <w:r w:rsidRPr="00E2713D">
              <w:rPr>
                <w:rStyle w:val="BodytextBold"/>
                <w:b w:val="0"/>
                <w:sz w:val="20"/>
                <w:szCs w:val="20"/>
              </w:rPr>
              <w:t>EL mo.ac</w:t>
            </w:r>
            <w:r>
              <w:rPr>
                <w:rStyle w:val="BodytextBold"/>
                <w:b w:val="0"/>
                <w:sz w:val="20"/>
                <w:szCs w:val="20"/>
                <w:vertAlign w:val="superscript"/>
              </w:rPr>
              <w:t>’</w:t>
            </w:r>
          </w:p>
          <w:p w:rsidR="00EF22E0" w:rsidRPr="00E2713D" w:rsidRDefault="00EF22E0" w:rsidP="002E4F72">
            <w:pPr>
              <w:pStyle w:val="Bodytext1"/>
              <w:shd w:val="clear" w:color="auto" w:fill="auto"/>
              <w:spacing w:line="240" w:lineRule="auto"/>
              <w:ind w:right="20"/>
              <w:jc w:val="center"/>
              <w:rPr>
                <w:rStyle w:val="BodytextBold"/>
                <w:sz w:val="24"/>
                <w:szCs w:val="24"/>
                <w:vertAlign w:val="superscript"/>
              </w:rPr>
            </w:pPr>
            <w:r w:rsidRPr="00E2713D">
              <w:rPr>
                <w:rStyle w:val="BodytextBold"/>
                <w:b w:val="0"/>
                <w:sz w:val="20"/>
                <w:szCs w:val="20"/>
              </w:rPr>
              <w:t>Preluvosol molic sodic</w:t>
            </w:r>
            <w:r>
              <w:rPr>
                <w:rStyle w:val="BodytextBold"/>
                <w:b w:val="0"/>
                <w:sz w:val="20"/>
                <w:szCs w:val="20"/>
                <w:vertAlign w:val="superscript"/>
              </w:rPr>
              <w:t>’</w:t>
            </w:r>
          </w:p>
        </w:tc>
        <w:tc>
          <w:tcPr>
            <w:tcW w:w="234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r>
      <w:tr w:rsidR="00EF22E0" w:rsidRPr="00F97DE7" w:rsidTr="008B1E90">
        <w:tc>
          <w:tcPr>
            <w:tcW w:w="1428"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BD mo.pz</w:t>
            </w:r>
          </w:p>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Sol brun argiloiluvia molic pseudogleizat</w:t>
            </w:r>
          </w:p>
        </w:tc>
        <w:tc>
          <w:tcPr>
            <w:tcW w:w="198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c>
          <w:tcPr>
            <w:tcW w:w="1710"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EL mo.st</w:t>
            </w:r>
          </w:p>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b w:val="0"/>
                <w:sz w:val="20"/>
                <w:szCs w:val="20"/>
              </w:rPr>
              <w:t>Preluvosol molic stagnic</w:t>
            </w:r>
          </w:p>
        </w:tc>
        <w:tc>
          <w:tcPr>
            <w:tcW w:w="2340" w:type="dxa"/>
          </w:tcPr>
          <w:p w:rsidR="00EF22E0" w:rsidRPr="00F97DE7" w:rsidRDefault="00890F5F"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r>
      <w:tr w:rsidR="00EF22E0" w:rsidRPr="00F97DE7" w:rsidTr="008B1E90">
        <w:tc>
          <w:tcPr>
            <w:tcW w:w="1428"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BD mo.vs</w:t>
            </w:r>
          </w:p>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Sol brun argiloiluvial molic vertic</w:t>
            </w:r>
          </w:p>
        </w:tc>
        <w:tc>
          <w:tcPr>
            <w:tcW w:w="198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c>
          <w:tcPr>
            <w:tcW w:w="1710" w:type="dxa"/>
          </w:tcPr>
          <w:p w:rsidR="00EF22E0" w:rsidRPr="00E2713D" w:rsidRDefault="00EF22E0" w:rsidP="002E4F72">
            <w:pPr>
              <w:pStyle w:val="Bodytext1"/>
              <w:shd w:val="clear" w:color="auto" w:fill="auto"/>
              <w:spacing w:line="240" w:lineRule="auto"/>
              <w:ind w:right="20"/>
              <w:jc w:val="center"/>
              <w:rPr>
                <w:rStyle w:val="BodytextBold"/>
                <w:b w:val="0"/>
                <w:sz w:val="20"/>
                <w:szCs w:val="20"/>
                <w:vertAlign w:val="superscript"/>
              </w:rPr>
            </w:pPr>
            <w:r>
              <w:rPr>
                <w:rStyle w:val="BodytextBold"/>
                <w:b w:val="0"/>
                <w:sz w:val="20"/>
                <w:szCs w:val="20"/>
              </w:rPr>
              <w:t>EL mo.vs</w:t>
            </w:r>
            <w:r>
              <w:rPr>
                <w:rStyle w:val="BodytextBold"/>
                <w:b w:val="0"/>
                <w:sz w:val="20"/>
                <w:szCs w:val="20"/>
                <w:vertAlign w:val="superscript"/>
              </w:rPr>
              <w:t>’</w:t>
            </w:r>
          </w:p>
          <w:p w:rsidR="00EF22E0" w:rsidRPr="00E2713D" w:rsidRDefault="00EF22E0" w:rsidP="002E4F72">
            <w:pPr>
              <w:pStyle w:val="Bodytext1"/>
              <w:shd w:val="clear" w:color="auto" w:fill="auto"/>
              <w:spacing w:line="240" w:lineRule="auto"/>
              <w:ind w:right="20"/>
              <w:jc w:val="center"/>
              <w:rPr>
                <w:rStyle w:val="BodytextBold"/>
                <w:sz w:val="20"/>
                <w:szCs w:val="20"/>
                <w:vertAlign w:val="superscript"/>
              </w:rPr>
            </w:pPr>
            <w:r>
              <w:rPr>
                <w:rStyle w:val="BodytextBold"/>
                <w:b w:val="0"/>
                <w:sz w:val="20"/>
                <w:szCs w:val="20"/>
              </w:rPr>
              <w:t>Preluvosol molic vertic</w:t>
            </w:r>
            <w:r>
              <w:rPr>
                <w:rStyle w:val="BodytextBold"/>
                <w:b w:val="0"/>
                <w:sz w:val="20"/>
                <w:szCs w:val="20"/>
                <w:vertAlign w:val="superscript"/>
              </w:rPr>
              <w:t>’</w:t>
            </w:r>
          </w:p>
        </w:tc>
        <w:tc>
          <w:tcPr>
            <w:tcW w:w="2340" w:type="dxa"/>
          </w:tcPr>
          <w:p w:rsidR="00EF22E0" w:rsidRPr="00F97DE7" w:rsidRDefault="008B1E9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r>
      <w:tr w:rsidR="00EF22E0" w:rsidRPr="00F97DE7" w:rsidTr="008B1E90">
        <w:tc>
          <w:tcPr>
            <w:tcW w:w="1428"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980"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EL ps</w:t>
            </w:r>
          </w:p>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b w:val="0"/>
                <w:sz w:val="20"/>
                <w:szCs w:val="20"/>
              </w:rPr>
              <w:t>Preluvosol psamic</w:t>
            </w:r>
          </w:p>
        </w:tc>
        <w:tc>
          <w:tcPr>
            <w:tcW w:w="1710"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EL pm</w:t>
            </w:r>
          </w:p>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b w:val="0"/>
                <w:sz w:val="20"/>
                <w:szCs w:val="20"/>
              </w:rPr>
              <w:t>Preluvosol psamic</w:t>
            </w:r>
          </w:p>
        </w:tc>
        <w:tc>
          <w:tcPr>
            <w:tcW w:w="2340" w:type="dxa"/>
          </w:tcPr>
          <w:p w:rsidR="00EF22E0" w:rsidRPr="00E2713D" w:rsidRDefault="00EF22E0" w:rsidP="002E4F72">
            <w:pPr>
              <w:pStyle w:val="Bodytext1"/>
              <w:shd w:val="clear" w:color="auto" w:fill="auto"/>
              <w:spacing w:line="240" w:lineRule="auto"/>
              <w:ind w:right="20"/>
              <w:jc w:val="center"/>
              <w:rPr>
                <w:rStyle w:val="BodytextBold"/>
                <w:b w:val="0"/>
                <w:sz w:val="20"/>
                <w:szCs w:val="20"/>
              </w:rPr>
            </w:pPr>
            <w:r w:rsidRPr="00E2713D">
              <w:rPr>
                <w:rStyle w:val="BodytextBold"/>
                <w:b w:val="0"/>
                <w:sz w:val="20"/>
                <w:szCs w:val="20"/>
              </w:rPr>
              <w:t xml:space="preserve">Calificativ reintrodus </w:t>
            </w:r>
            <w:r w:rsidRPr="00E2713D">
              <w:rPr>
                <w:rStyle w:val="BodytextBold"/>
                <w:b w:val="0"/>
                <w:sz w:val="20"/>
                <w:szCs w:val="20"/>
                <w:lang w:val="ro-RO"/>
              </w:rPr>
              <w:t>în SRTS</w:t>
            </w:r>
            <w:r w:rsidRPr="00E2713D">
              <w:rPr>
                <w:rStyle w:val="BodytextBold"/>
                <w:b w:val="0"/>
                <w:sz w:val="20"/>
                <w:szCs w:val="20"/>
              </w:rPr>
              <w:t>+</w:t>
            </w:r>
          </w:p>
        </w:tc>
      </w:tr>
      <w:tr w:rsidR="00EF22E0" w:rsidRPr="00F97DE7" w:rsidTr="008B1E90">
        <w:tc>
          <w:tcPr>
            <w:tcW w:w="1428"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lastRenderedPageBreak/>
              <w:t>BD rz</w:t>
            </w:r>
          </w:p>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Sol brun argiloiluvial rendzinic</w:t>
            </w:r>
          </w:p>
        </w:tc>
        <w:tc>
          <w:tcPr>
            <w:tcW w:w="198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c>
          <w:tcPr>
            <w:tcW w:w="1710" w:type="dxa"/>
          </w:tcPr>
          <w:p w:rsidR="00EF22E0" w:rsidRPr="009767CB" w:rsidRDefault="00EF22E0" w:rsidP="002E4F72">
            <w:pPr>
              <w:pStyle w:val="Bodytext1"/>
              <w:shd w:val="clear" w:color="auto" w:fill="auto"/>
              <w:spacing w:line="240" w:lineRule="auto"/>
              <w:ind w:right="20"/>
              <w:jc w:val="center"/>
              <w:rPr>
                <w:rStyle w:val="BodytextBold"/>
                <w:b w:val="0"/>
                <w:sz w:val="20"/>
                <w:szCs w:val="20"/>
                <w:vertAlign w:val="superscript"/>
              </w:rPr>
            </w:pPr>
            <w:r>
              <w:rPr>
                <w:rStyle w:val="BodytextBold"/>
                <w:b w:val="0"/>
                <w:sz w:val="20"/>
                <w:szCs w:val="20"/>
              </w:rPr>
              <w:t>EL rz</w:t>
            </w:r>
            <w:r>
              <w:rPr>
                <w:rStyle w:val="BodytextBold"/>
                <w:b w:val="0"/>
                <w:sz w:val="20"/>
                <w:szCs w:val="20"/>
                <w:vertAlign w:val="superscript"/>
              </w:rPr>
              <w:t>”</w:t>
            </w:r>
          </w:p>
          <w:p w:rsidR="00EF22E0" w:rsidRPr="009767CB" w:rsidRDefault="00EF22E0" w:rsidP="002E4F72">
            <w:pPr>
              <w:pStyle w:val="Bodytext1"/>
              <w:shd w:val="clear" w:color="auto" w:fill="auto"/>
              <w:spacing w:line="240" w:lineRule="auto"/>
              <w:ind w:right="20"/>
              <w:jc w:val="center"/>
              <w:rPr>
                <w:rStyle w:val="BodytextBold"/>
                <w:sz w:val="20"/>
                <w:szCs w:val="20"/>
                <w:vertAlign w:val="superscript"/>
              </w:rPr>
            </w:pPr>
            <w:r>
              <w:rPr>
                <w:rStyle w:val="BodytextBold"/>
                <w:b w:val="0"/>
                <w:sz w:val="20"/>
                <w:szCs w:val="20"/>
              </w:rPr>
              <w:t>Preluvosol rendzinic</w:t>
            </w:r>
            <w:r>
              <w:rPr>
                <w:rStyle w:val="BodytextBold"/>
                <w:b w:val="0"/>
                <w:sz w:val="20"/>
                <w:szCs w:val="20"/>
                <w:vertAlign w:val="superscript"/>
              </w:rPr>
              <w:t>”</w:t>
            </w:r>
          </w:p>
        </w:tc>
        <w:tc>
          <w:tcPr>
            <w:tcW w:w="234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r>
      <w:tr w:rsidR="00EF22E0" w:rsidRPr="00F97DE7" w:rsidTr="008B1E90">
        <w:tc>
          <w:tcPr>
            <w:tcW w:w="1428"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BD pr</w:t>
            </w:r>
          </w:p>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Sol brun argiloiluvial pseudorendzinic</w:t>
            </w:r>
          </w:p>
        </w:tc>
        <w:tc>
          <w:tcPr>
            <w:tcW w:w="198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c>
          <w:tcPr>
            <w:tcW w:w="1710" w:type="dxa"/>
          </w:tcPr>
          <w:p w:rsidR="00EF22E0" w:rsidRPr="009767CB" w:rsidRDefault="00EF22E0" w:rsidP="002E4F72">
            <w:pPr>
              <w:pStyle w:val="Bodytext1"/>
              <w:shd w:val="clear" w:color="auto" w:fill="auto"/>
              <w:spacing w:line="240" w:lineRule="auto"/>
              <w:ind w:right="20"/>
              <w:jc w:val="center"/>
              <w:rPr>
                <w:rStyle w:val="BodytextBold"/>
                <w:b w:val="0"/>
                <w:sz w:val="20"/>
                <w:szCs w:val="20"/>
                <w:vertAlign w:val="superscript"/>
              </w:rPr>
            </w:pPr>
            <w:r>
              <w:rPr>
                <w:rStyle w:val="BodytextBold"/>
                <w:b w:val="0"/>
                <w:sz w:val="20"/>
                <w:szCs w:val="20"/>
              </w:rPr>
              <w:t>EL pa</w:t>
            </w:r>
            <w:r>
              <w:rPr>
                <w:rStyle w:val="BodytextBold"/>
                <w:b w:val="0"/>
                <w:sz w:val="20"/>
                <w:szCs w:val="20"/>
                <w:vertAlign w:val="superscript"/>
              </w:rPr>
              <w:t>”</w:t>
            </w:r>
          </w:p>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b w:val="0"/>
                <w:sz w:val="20"/>
                <w:szCs w:val="20"/>
              </w:rPr>
              <w:t>Preluvosol pararendzinic</w:t>
            </w:r>
            <w:r>
              <w:rPr>
                <w:rStyle w:val="BodytextBold"/>
                <w:b w:val="0"/>
                <w:sz w:val="20"/>
                <w:szCs w:val="20"/>
                <w:vertAlign w:val="superscript"/>
              </w:rPr>
              <w:t>”</w:t>
            </w:r>
          </w:p>
        </w:tc>
        <w:tc>
          <w:tcPr>
            <w:tcW w:w="234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r>
      <w:tr w:rsidR="00EF22E0" w:rsidRPr="00F97DE7" w:rsidTr="008B1E90">
        <w:tc>
          <w:tcPr>
            <w:tcW w:w="1428"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BD pr.pz</w:t>
            </w:r>
          </w:p>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Sol brun argiloiluvial pseudorendzinic pseudogleizat</w:t>
            </w:r>
          </w:p>
        </w:tc>
        <w:tc>
          <w:tcPr>
            <w:tcW w:w="198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c>
          <w:tcPr>
            <w:tcW w:w="1710" w:type="dxa"/>
          </w:tcPr>
          <w:p w:rsidR="00EF22E0" w:rsidRPr="009767CB" w:rsidRDefault="00EF22E0" w:rsidP="002E4F72">
            <w:pPr>
              <w:pStyle w:val="Bodytext1"/>
              <w:shd w:val="clear" w:color="auto" w:fill="auto"/>
              <w:spacing w:line="240" w:lineRule="auto"/>
              <w:ind w:right="20"/>
              <w:jc w:val="center"/>
              <w:rPr>
                <w:rStyle w:val="BodytextBold"/>
                <w:b w:val="0"/>
                <w:sz w:val="20"/>
                <w:szCs w:val="20"/>
                <w:vertAlign w:val="superscript"/>
              </w:rPr>
            </w:pPr>
            <w:r>
              <w:rPr>
                <w:rStyle w:val="BodytextBold"/>
                <w:b w:val="0"/>
                <w:sz w:val="20"/>
                <w:szCs w:val="20"/>
              </w:rPr>
              <w:t>EL pa.st</w:t>
            </w:r>
            <w:r>
              <w:rPr>
                <w:rStyle w:val="BodytextBold"/>
                <w:b w:val="0"/>
                <w:sz w:val="20"/>
                <w:szCs w:val="20"/>
                <w:vertAlign w:val="superscript"/>
              </w:rPr>
              <w:t>”</w:t>
            </w:r>
          </w:p>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b w:val="0"/>
                <w:sz w:val="20"/>
                <w:szCs w:val="20"/>
              </w:rPr>
              <w:t>Preluvosol pararendzinic stagnic</w:t>
            </w:r>
            <w:r>
              <w:rPr>
                <w:rStyle w:val="BodytextBold"/>
                <w:b w:val="0"/>
                <w:sz w:val="20"/>
                <w:szCs w:val="20"/>
                <w:vertAlign w:val="superscript"/>
              </w:rPr>
              <w:t>”</w:t>
            </w:r>
          </w:p>
        </w:tc>
        <w:tc>
          <w:tcPr>
            <w:tcW w:w="234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r>
      <w:tr w:rsidR="00EF22E0" w:rsidRPr="00F97DE7" w:rsidTr="008B1E90">
        <w:tc>
          <w:tcPr>
            <w:tcW w:w="1428"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98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c>
          <w:tcPr>
            <w:tcW w:w="1710" w:type="dxa"/>
          </w:tcPr>
          <w:p w:rsidR="00EF22E0" w:rsidRPr="009767CB" w:rsidRDefault="00EF22E0" w:rsidP="002E4F72">
            <w:pPr>
              <w:pStyle w:val="Bodytext1"/>
              <w:shd w:val="clear" w:color="auto" w:fill="auto"/>
              <w:spacing w:line="240" w:lineRule="auto"/>
              <w:ind w:right="20"/>
              <w:jc w:val="center"/>
              <w:rPr>
                <w:rStyle w:val="BodytextBold"/>
                <w:b w:val="0"/>
                <w:sz w:val="20"/>
                <w:szCs w:val="20"/>
                <w:vertAlign w:val="superscript"/>
              </w:rPr>
            </w:pPr>
            <w:r>
              <w:rPr>
                <w:rStyle w:val="BodytextBold"/>
                <w:b w:val="0"/>
                <w:sz w:val="20"/>
                <w:szCs w:val="20"/>
              </w:rPr>
              <w:t>EL rk</w:t>
            </w:r>
          </w:p>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b w:val="0"/>
                <w:sz w:val="20"/>
                <w:szCs w:val="20"/>
              </w:rPr>
              <w:t>Preluvosol renzicalcaric</w:t>
            </w:r>
          </w:p>
        </w:tc>
        <w:tc>
          <w:tcPr>
            <w:tcW w:w="234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r>
      <w:tr w:rsidR="00EF22E0" w:rsidRPr="00F97DE7" w:rsidTr="008B1E90">
        <w:tc>
          <w:tcPr>
            <w:tcW w:w="1428"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BD ro</w:t>
            </w:r>
          </w:p>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Sol brun argiloiluvial rodic</w:t>
            </w:r>
          </w:p>
        </w:tc>
        <w:tc>
          <w:tcPr>
            <w:tcW w:w="1980" w:type="dxa"/>
          </w:tcPr>
          <w:p w:rsidR="00EF22E0" w:rsidRPr="009767CB" w:rsidRDefault="00EF22E0" w:rsidP="002E4F72">
            <w:pPr>
              <w:pStyle w:val="Bodytext1"/>
              <w:shd w:val="clear" w:color="auto" w:fill="auto"/>
              <w:spacing w:line="240" w:lineRule="auto"/>
              <w:ind w:right="20"/>
              <w:jc w:val="center"/>
              <w:rPr>
                <w:rStyle w:val="BodytextBold"/>
                <w:b w:val="0"/>
                <w:sz w:val="20"/>
                <w:szCs w:val="20"/>
                <w:vertAlign w:val="superscript"/>
              </w:rPr>
            </w:pPr>
            <w:r>
              <w:rPr>
                <w:rStyle w:val="BodytextBold"/>
                <w:b w:val="0"/>
                <w:sz w:val="20"/>
                <w:szCs w:val="20"/>
              </w:rPr>
              <w:t>EL ro</w:t>
            </w:r>
          </w:p>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b w:val="0"/>
                <w:sz w:val="20"/>
                <w:szCs w:val="20"/>
              </w:rPr>
              <w:t>Preluvosol rodic</w:t>
            </w:r>
          </w:p>
        </w:tc>
        <w:tc>
          <w:tcPr>
            <w:tcW w:w="1710" w:type="dxa"/>
          </w:tcPr>
          <w:p w:rsidR="00EF22E0" w:rsidRPr="009767CB" w:rsidRDefault="00EF22E0" w:rsidP="002E4F72">
            <w:pPr>
              <w:pStyle w:val="Bodytext1"/>
              <w:shd w:val="clear" w:color="auto" w:fill="auto"/>
              <w:spacing w:line="240" w:lineRule="auto"/>
              <w:ind w:right="20"/>
              <w:jc w:val="center"/>
              <w:rPr>
                <w:rStyle w:val="BodytextBold"/>
                <w:b w:val="0"/>
                <w:sz w:val="20"/>
                <w:szCs w:val="20"/>
                <w:vertAlign w:val="superscript"/>
              </w:rPr>
            </w:pPr>
            <w:r>
              <w:rPr>
                <w:rStyle w:val="BodytextBold"/>
                <w:b w:val="0"/>
                <w:sz w:val="20"/>
                <w:szCs w:val="20"/>
              </w:rPr>
              <w:t>EL ro</w:t>
            </w:r>
          </w:p>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b w:val="0"/>
                <w:sz w:val="20"/>
                <w:szCs w:val="20"/>
              </w:rPr>
              <w:t>Preluvosol rodic</w:t>
            </w:r>
          </w:p>
        </w:tc>
        <w:tc>
          <w:tcPr>
            <w:tcW w:w="234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r>
      <w:tr w:rsidR="00EF22E0" w:rsidRPr="00F97DE7" w:rsidTr="008B1E90">
        <w:tc>
          <w:tcPr>
            <w:tcW w:w="1428"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BD ro.rz</w:t>
            </w:r>
          </w:p>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Sol brun argiloiluvial rodic rendzinic</w:t>
            </w:r>
          </w:p>
        </w:tc>
        <w:tc>
          <w:tcPr>
            <w:tcW w:w="198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c>
          <w:tcPr>
            <w:tcW w:w="1710" w:type="dxa"/>
          </w:tcPr>
          <w:p w:rsidR="00EF22E0" w:rsidRPr="00952B21" w:rsidRDefault="00EF22E0" w:rsidP="002E4F72">
            <w:pPr>
              <w:pStyle w:val="Bodytext1"/>
              <w:shd w:val="clear" w:color="auto" w:fill="auto"/>
              <w:spacing w:line="240" w:lineRule="auto"/>
              <w:ind w:right="20"/>
              <w:jc w:val="center"/>
              <w:rPr>
                <w:rStyle w:val="BodytextBold"/>
                <w:b w:val="0"/>
                <w:sz w:val="20"/>
                <w:szCs w:val="20"/>
                <w:vertAlign w:val="superscript"/>
              </w:rPr>
            </w:pPr>
            <w:r>
              <w:rPr>
                <w:rStyle w:val="BodytextBold"/>
                <w:b w:val="0"/>
                <w:sz w:val="20"/>
                <w:szCs w:val="20"/>
              </w:rPr>
              <w:t>EL ro.rz</w:t>
            </w:r>
            <w:r>
              <w:rPr>
                <w:rStyle w:val="BodytextBold"/>
                <w:b w:val="0"/>
                <w:sz w:val="20"/>
                <w:szCs w:val="20"/>
                <w:vertAlign w:val="superscript"/>
              </w:rPr>
              <w:t>”</w:t>
            </w:r>
          </w:p>
          <w:p w:rsidR="00EF22E0" w:rsidRPr="00952B21" w:rsidRDefault="00EF22E0" w:rsidP="002E4F72">
            <w:pPr>
              <w:pStyle w:val="Bodytext1"/>
              <w:shd w:val="clear" w:color="auto" w:fill="auto"/>
              <w:spacing w:line="240" w:lineRule="auto"/>
              <w:ind w:right="20"/>
              <w:jc w:val="center"/>
              <w:rPr>
                <w:rStyle w:val="BodytextBold"/>
                <w:sz w:val="20"/>
                <w:szCs w:val="20"/>
                <w:vertAlign w:val="superscript"/>
              </w:rPr>
            </w:pPr>
            <w:r>
              <w:rPr>
                <w:rStyle w:val="BodytextBold"/>
                <w:b w:val="0"/>
                <w:sz w:val="20"/>
                <w:szCs w:val="20"/>
              </w:rPr>
              <w:t>Preluvosol rodic rendzinic</w:t>
            </w:r>
            <w:r>
              <w:rPr>
                <w:rStyle w:val="BodytextBold"/>
                <w:b w:val="0"/>
                <w:sz w:val="20"/>
                <w:szCs w:val="20"/>
                <w:vertAlign w:val="superscript"/>
              </w:rPr>
              <w:t>”</w:t>
            </w:r>
          </w:p>
        </w:tc>
        <w:tc>
          <w:tcPr>
            <w:tcW w:w="234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r>
      <w:tr w:rsidR="00EF22E0" w:rsidRPr="00F97DE7" w:rsidTr="008B1E90">
        <w:tc>
          <w:tcPr>
            <w:tcW w:w="1428"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98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c>
          <w:tcPr>
            <w:tcW w:w="1710" w:type="dxa"/>
          </w:tcPr>
          <w:p w:rsidR="00EF22E0" w:rsidRPr="009767CB" w:rsidRDefault="00EF22E0" w:rsidP="002E4F72">
            <w:pPr>
              <w:pStyle w:val="Bodytext1"/>
              <w:shd w:val="clear" w:color="auto" w:fill="auto"/>
              <w:spacing w:line="240" w:lineRule="auto"/>
              <w:ind w:right="20"/>
              <w:jc w:val="center"/>
              <w:rPr>
                <w:rStyle w:val="BodytextBold"/>
                <w:b w:val="0"/>
                <w:sz w:val="20"/>
                <w:szCs w:val="20"/>
                <w:vertAlign w:val="superscript"/>
              </w:rPr>
            </w:pPr>
            <w:r>
              <w:rPr>
                <w:rStyle w:val="BodytextBold"/>
                <w:b w:val="0"/>
                <w:sz w:val="20"/>
                <w:szCs w:val="20"/>
              </w:rPr>
              <w:t>EL qq</w:t>
            </w:r>
          </w:p>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b w:val="0"/>
                <w:sz w:val="20"/>
                <w:szCs w:val="20"/>
              </w:rPr>
              <w:t>Preluvosol scheletic</w:t>
            </w:r>
          </w:p>
        </w:tc>
        <w:tc>
          <w:tcPr>
            <w:tcW w:w="234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r>
      <w:tr w:rsidR="00EF22E0" w:rsidRPr="00F97DE7" w:rsidTr="008B1E90">
        <w:tc>
          <w:tcPr>
            <w:tcW w:w="1428"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980" w:type="dxa"/>
          </w:tcPr>
          <w:p w:rsidR="00EF22E0" w:rsidRPr="009767CB" w:rsidRDefault="00EF22E0" w:rsidP="002E4F72">
            <w:pPr>
              <w:pStyle w:val="Bodytext1"/>
              <w:shd w:val="clear" w:color="auto" w:fill="auto"/>
              <w:spacing w:line="240" w:lineRule="auto"/>
              <w:ind w:right="20"/>
              <w:jc w:val="center"/>
              <w:rPr>
                <w:rStyle w:val="BodytextBold"/>
                <w:b w:val="0"/>
                <w:sz w:val="20"/>
                <w:szCs w:val="20"/>
                <w:vertAlign w:val="superscript"/>
              </w:rPr>
            </w:pPr>
            <w:r>
              <w:rPr>
                <w:rStyle w:val="BodytextBold"/>
                <w:b w:val="0"/>
                <w:sz w:val="20"/>
                <w:szCs w:val="20"/>
              </w:rPr>
              <w:t>EL qq</w:t>
            </w:r>
          </w:p>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b w:val="0"/>
                <w:sz w:val="20"/>
                <w:szCs w:val="20"/>
              </w:rPr>
              <w:t>Preluvosol scheletic</w:t>
            </w:r>
          </w:p>
        </w:tc>
        <w:tc>
          <w:tcPr>
            <w:tcW w:w="1710" w:type="dxa"/>
          </w:tcPr>
          <w:p w:rsidR="00EF22E0" w:rsidRPr="009767CB" w:rsidRDefault="00EF22E0" w:rsidP="002E4F72">
            <w:pPr>
              <w:pStyle w:val="Bodytext1"/>
              <w:shd w:val="clear" w:color="auto" w:fill="auto"/>
              <w:spacing w:line="240" w:lineRule="auto"/>
              <w:ind w:right="20"/>
              <w:jc w:val="center"/>
              <w:rPr>
                <w:rStyle w:val="BodytextBold"/>
                <w:b w:val="0"/>
                <w:sz w:val="20"/>
                <w:szCs w:val="20"/>
                <w:vertAlign w:val="superscript"/>
              </w:rPr>
            </w:pPr>
            <w:r>
              <w:rPr>
                <w:rStyle w:val="BodytextBold"/>
                <w:b w:val="0"/>
                <w:sz w:val="20"/>
                <w:szCs w:val="20"/>
              </w:rPr>
              <w:t>EL hq</w:t>
            </w:r>
          </w:p>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b w:val="0"/>
                <w:sz w:val="20"/>
                <w:szCs w:val="20"/>
              </w:rPr>
              <w:t>Preluvosol hiperscheletic</w:t>
            </w:r>
          </w:p>
        </w:tc>
        <w:tc>
          <w:tcPr>
            <w:tcW w:w="234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r>
      <w:tr w:rsidR="00EF22E0" w:rsidRPr="00F97DE7" w:rsidTr="008B1E90">
        <w:tc>
          <w:tcPr>
            <w:tcW w:w="1428"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98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c>
          <w:tcPr>
            <w:tcW w:w="1710" w:type="dxa"/>
          </w:tcPr>
          <w:p w:rsidR="00EF22E0" w:rsidRPr="009767CB" w:rsidRDefault="00EF22E0" w:rsidP="002E4F72">
            <w:pPr>
              <w:pStyle w:val="Bodytext1"/>
              <w:shd w:val="clear" w:color="auto" w:fill="auto"/>
              <w:spacing w:line="240" w:lineRule="auto"/>
              <w:ind w:right="20"/>
              <w:jc w:val="center"/>
              <w:rPr>
                <w:rStyle w:val="BodytextBold"/>
                <w:b w:val="0"/>
                <w:sz w:val="20"/>
                <w:szCs w:val="20"/>
                <w:vertAlign w:val="superscript"/>
              </w:rPr>
            </w:pPr>
            <w:r>
              <w:rPr>
                <w:rStyle w:val="BodytextBold"/>
                <w:b w:val="0"/>
                <w:sz w:val="20"/>
                <w:szCs w:val="20"/>
              </w:rPr>
              <w:t>EL si</w:t>
            </w:r>
          </w:p>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b w:val="0"/>
                <w:sz w:val="20"/>
                <w:szCs w:val="20"/>
              </w:rPr>
              <w:t>Preluvosol silitic</w:t>
            </w:r>
          </w:p>
        </w:tc>
        <w:tc>
          <w:tcPr>
            <w:tcW w:w="234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r>
      <w:tr w:rsidR="00EF22E0" w:rsidRPr="00F97DE7" w:rsidTr="008B1E90">
        <w:tc>
          <w:tcPr>
            <w:tcW w:w="1428"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980" w:type="dxa"/>
          </w:tcPr>
          <w:p w:rsidR="00EF22E0" w:rsidRPr="009767CB" w:rsidRDefault="00EF22E0" w:rsidP="002E4F72">
            <w:pPr>
              <w:pStyle w:val="Bodytext1"/>
              <w:shd w:val="clear" w:color="auto" w:fill="auto"/>
              <w:spacing w:line="240" w:lineRule="auto"/>
              <w:ind w:right="20"/>
              <w:jc w:val="center"/>
              <w:rPr>
                <w:rStyle w:val="BodytextBold"/>
                <w:b w:val="0"/>
                <w:sz w:val="20"/>
                <w:szCs w:val="20"/>
                <w:vertAlign w:val="superscript"/>
              </w:rPr>
            </w:pPr>
            <w:r>
              <w:rPr>
                <w:rStyle w:val="BodytextBold"/>
                <w:b w:val="0"/>
                <w:sz w:val="20"/>
                <w:szCs w:val="20"/>
              </w:rPr>
              <w:t>EL ac</w:t>
            </w:r>
          </w:p>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b w:val="0"/>
                <w:sz w:val="20"/>
                <w:szCs w:val="20"/>
              </w:rPr>
              <w:t>Preluvosol sodic</w:t>
            </w:r>
          </w:p>
        </w:tc>
        <w:tc>
          <w:tcPr>
            <w:tcW w:w="1710" w:type="dxa"/>
          </w:tcPr>
          <w:p w:rsidR="00EF22E0" w:rsidRPr="009767CB" w:rsidRDefault="00EF22E0" w:rsidP="002E4F72">
            <w:pPr>
              <w:pStyle w:val="Bodytext1"/>
              <w:shd w:val="clear" w:color="auto" w:fill="auto"/>
              <w:spacing w:line="240" w:lineRule="auto"/>
              <w:ind w:right="20"/>
              <w:jc w:val="center"/>
              <w:rPr>
                <w:rStyle w:val="BodytextBold"/>
                <w:b w:val="0"/>
                <w:sz w:val="20"/>
                <w:szCs w:val="20"/>
                <w:vertAlign w:val="superscript"/>
              </w:rPr>
            </w:pPr>
            <w:r>
              <w:rPr>
                <w:rStyle w:val="BodytextBold"/>
                <w:b w:val="0"/>
                <w:sz w:val="20"/>
                <w:szCs w:val="20"/>
              </w:rPr>
              <w:t>EL ac</w:t>
            </w:r>
          </w:p>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b w:val="0"/>
                <w:sz w:val="20"/>
                <w:szCs w:val="20"/>
              </w:rPr>
              <w:t>Preluvosol sodic</w:t>
            </w:r>
          </w:p>
        </w:tc>
        <w:tc>
          <w:tcPr>
            <w:tcW w:w="234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r>
      <w:tr w:rsidR="00EF22E0" w:rsidRPr="00F97DE7" w:rsidTr="008B1E90">
        <w:tc>
          <w:tcPr>
            <w:tcW w:w="1428"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BD ac</w:t>
            </w:r>
          </w:p>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Sol brun argiloiluvial alcalizat</w:t>
            </w:r>
          </w:p>
        </w:tc>
        <w:tc>
          <w:tcPr>
            <w:tcW w:w="198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c>
          <w:tcPr>
            <w:tcW w:w="1710" w:type="dxa"/>
          </w:tcPr>
          <w:p w:rsidR="00EF22E0" w:rsidRPr="00D279C8" w:rsidRDefault="00EF22E0" w:rsidP="002E4F72">
            <w:pPr>
              <w:pStyle w:val="Bodytext1"/>
              <w:shd w:val="clear" w:color="auto" w:fill="auto"/>
              <w:spacing w:line="240" w:lineRule="auto"/>
              <w:ind w:right="20"/>
              <w:jc w:val="center"/>
              <w:rPr>
                <w:rStyle w:val="BodytextBold"/>
                <w:b w:val="0"/>
                <w:sz w:val="20"/>
                <w:szCs w:val="20"/>
                <w:vertAlign w:val="superscript"/>
              </w:rPr>
            </w:pPr>
            <w:r>
              <w:rPr>
                <w:rStyle w:val="BodytextBold"/>
                <w:b w:val="0"/>
                <w:sz w:val="20"/>
                <w:szCs w:val="20"/>
              </w:rPr>
              <w:t>EL ac</w:t>
            </w:r>
            <w:r>
              <w:rPr>
                <w:rStyle w:val="BodytextBold"/>
                <w:b w:val="0"/>
                <w:sz w:val="20"/>
                <w:szCs w:val="20"/>
                <w:vertAlign w:val="superscript"/>
              </w:rPr>
              <w:t>’</w:t>
            </w:r>
          </w:p>
          <w:p w:rsidR="00EF22E0" w:rsidRPr="00D279C8" w:rsidRDefault="00EF22E0" w:rsidP="002E4F72">
            <w:pPr>
              <w:pStyle w:val="Bodytext1"/>
              <w:shd w:val="clear" w:color="auto" w:fill="auto"/>
              <w:spacing w:line="240" w:lineRule="auto"/>
              <w:ind w:right="20"/>
              <w:jc w:val="center"/>
              <w:rPr>
                <w:rStyle w:val="BodytextBold"/>
                <w:sz w:val="20"/>
                <w:szCs w:val="20"/>
                <w:vertAlign w:val="superscript"/>
              </w:rPr>
            </w:pPr>
            <w:r>
              <w:rPr>
                <w:rStyle w:val="BodytextBold"/>
                <w:b w:val="0"/>
                <w:sz w:val="20"/>
                <w:szCs w:val="20"/>
              </w:rPr>
              <w:t>Preluvosol sodic</w:t>
            </w:r>
            <w:r>
              <w:rPr>
                <w:rStyle w:val="BodytextBold"/>
                <w:b w:val="0"/>
                <w:sz w:val="20"/>
                <w:szCs w:val="20"/>
                <w:vertAlign w:val="superscript"/>
              </w:rPr>
              <w:t>’</w:t>
            </w:r>
          </w:p>
        </w:tc>
        <w:tc>
          <w:tcPr>
            <w:tcW w:w="234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r>
      <w:tr w:rsidR="00EF22E0" w:rsidRPr="00F97DE7" w:rsidTr="008B1E90">
        <w:tc>
          <w:tcPr>
            <w:tcW w:w="1428"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BD pz</w:t>
            </w:r>
          </w:p>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Sol brun argiloiluvial pseudogleizat</w:t>
            </w:r>
          </w:p>
        </w:tc>
        <w:tc>
          <w:tcPr>
            <w:tcW w:w="1980" w:type="dxa"/>
          </w:tcPr>
          <w:p w:rsidR="00EF22E0" w:rsidRPr="009767CB" w:rsidRDefault="00EF22E0" w:rsidP="002E4F72">
            <w:pPr>
              <w:pStyle w:val="Bodytext1"/>
              <w:shd w:val="clear" w:color="auto" w:fill="auto"/>
              <w:spacing w:line="240" w:lineRule="auto"/>
              <w:ind w:right="20"/>
              <w:jc w:val="center"/>
              <w:rPr>
                <w:rStyle w:val="BodytextBold"/>
                <w:b w:val="0"/>
                <w:sz w:val="20"/>
                <w:szCs w:val="20"/>
                <w:vertAlign w:val="superscript"/>
              </w:rPr>
            </w:pPr>
            <w:r>
              <w:rPr>
                <w:rStyle w:val="BodytextBold"/>
                <w:b w:val="0"/>
                <w:sz w:val="20"/>
                <w:szCs w:val="20"/>
              </w:rPr>
              <w:t>EL st</w:t>
            </w:r>
          </w:p>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b w:val="0"/>
                <w:sz w:val="20"/>
                <w:szCs w:val="20"/>
              </w:rPr>
              <w:t>Preluvosol stagnic</w:t>
            </w:r>
          </w:p>
        </w:tc>
        <w:tc>
          <w:tcPr>
            <w:tcW w:w="1710" w:type="dxa"/>
          </w:tcPr>
          <w:p w:rsidR="00EF22E0" w:rsidRPr="009767CB" w:rsidRDefault="00EF22E0" w:rsidP="002E4F72">
            <w:pPr>
              <w:pStyle w:val="Bodytext1"/>
              <w:shd w:val="clear" w:color="auto" w:fill="auto"/>
              <w:spacing w:line="240" w:lineRule="auto"/>
              <w:ind w:right="20"/>
              <w:jc w:val="center"/>
              <w:rPr>
                <w:rStyle w:val="BodytextBold"/>
                <w:b w:val="0"/>
                <w:sz w:val="20"/>
                <w:szCs w:val="20"/>
                <w:vertAlign w:val="superscript"/>
              </w:rPr>
            </w:pPr>
            <w:r>
              <w:rPr>
                <w:rStyle w:val="BodytextBold"/>
                <w:b w:val="0"/>
                <w:sz w:val="20"/>
                <w:szCs w:val="20"/>
              </w:rPr>
              <w:t>EL st</w:t>
            </w:r>
          </w:p>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b w:val="0"/>
                <w:sz w:val="20"/>
                <w:szCs w:val="20"/>
              </w:rPr>
              <w:t>Preluvosol stagnic</w:t>
            </w:r>
          </w:p>
        </w:tc>
        <w:tc>
          <w:tcPr>
            <w:tcW w:w="234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r>
      <w:tr w:rsidR="00EF22E0" w:rsidRPr="00F97DE7" w:rsidTr="008B1E90">
        <w:tc>
          <w:tcPr>
            <w:tcW w:w="1428"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98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c>
          <w:tcPr>
            <w:tcW w:w="1710" w:type="dxa"/>
          </w:tcPr>
          <w:p w:rsidR="00EF22E0" w:rsidRPr="009767CB" w:rsidRDefault="00EF22E0" w:rsidP="002E4F72">
            <w:pPr>
              <w:pStyle w:val="Bodytext1"/>
              <w:shd w:val="clear" w:color="auto" w:fill="auto"/>
              <w:spacing w:line="240" w:lineRule="auto"/>
              <w:ind w:right="20"/>
              <w:jc w:val="center"/>
              <w:rPr>
                <w:rStyle w:val="BodytextBold"/>
                <w:b w:val="0"/>
                <w:sz w:val="20"/>
                <w:szCs w:val="20"/>
                <w:vertAlign w:val="superscript"/>
              </w:rPr>
            </w:pPr>
            <w:r>
              <w:rPr>
                <w:rStyle w:val="BodytextBold"/>
                <w:b w:val="0"/>
                <w:sz w:val="20"/>
                <w:szCs w:val="20"/>
              </w:rPr>
              <w:t>EL vs</w:t>
            </w:r>
          </w:p>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b w:val="0"/>
                <w:sz w:val="20"/>
                <w:szCs w:val="20"/>
              </w:rPr>
              <w:t>Preluvosol vertic</w:t>
            </w:r>
          </w:p>
        </w:tc>
        <w:tc>
          <w:tcPr>
            <w:tcW w:w="234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r>
      <w:tr w:rsidR="00EF22E0" w:rsidRPr="00F97DE7" w:rsidTr="008B1E90">
        <w:tc>
          <w:tcPr>
            <w:tcW w:w="1428"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980" w:type="dxa"/>
          </w:tcPr>
          <w:p w:rsidR="00EF22E0" w:rsidRPr="009767CB" w:rsidRDefault="00EF22E0" w:rsidP="002E4F72">
            <w:pPr>
              <w:pStyle w:val="Bodytext1"/>
              <w:shd w:val="clear" w:color="auto" w:fill="auto"/>
              <w:spacing w:line="240" w:lineRule="auto"/>
              <w:ind w:right="20"/>
              <w:jc w:val="center"/>
              <w:rPr>
                <w:rStyle w:val="BodytextBold"/>
                <w:b w:val="0"/>
                <w:sz w:val="20"/>
                <w:szCs w:val="20"/>
                <w:vertAlign w:val="superscript"/>
              </w:rPr>
            </w:pPr>
            <w:r>
              <w:rPr>
                <w:rStyle w:val="BodytextBold"/>
                <w:b w:val="0"/>
                <w:sz w:val="20"/>
                <w:szCs w:val="20"/>
              </w:rPr>
              <w:t>EL vs</w:t>
            </w:r>
          </w:p>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b w:val="0"/>
                <w:sz w:val="20"/>
                <w:szCs w:val="20"/>
              </w:rPr>
              <w:t>Preluvosol vertic</w:t>
            </w:r>
          </w:p>
        </w:tc>
        <w:tc>
          <w:tcPr>
            <w:tcW w:w="1710" w:type="dxa"/>
          </w:tcPr>
          <w:p w:rsidR="00EF22E0" w:rsidRPr="00D279C8" w:rsidRDefault="00EF22E0" w:rsidP="002E4F72">
            <w:pPr>
              <w:pStyle w:val="Bodytext1"/>
              <w:shd w:val="clear" w:color="auto" w:fill="auto"/>
              <w:spacing w:line="240" w:lineRule="auto"/>
              <w:ind w:right="20"/>
              <w:jc w:val="center"/>
              <w:rPr>
                <w:rStyle w:val="BodytextBold"/>
                <w:b w:val="0"/>
                <w:sz w:val="20"/>
                <w:szCs w:val="20"/>
                <w:vertAlign w:val="superscript"/>
              </w:rPr>
            </w:pPr>
            <w:r>
              <w:rPr>
                <w:rStyle w:val="BodytextBold"/>
                <w:b w:val="0"/>
                <w:sz w:val="20"/>
                <w:szCs w:val="20"/>
              </w:rPr>
              <w:t>EL vs</w:t>
            </w:r>
            <w:r>
              <w:rPr>
                <w:rStyle w:val="BodytextBold"/>
                <w:b w:val="0"/>
                <w:sz w:val="20"/>
                <w:szCs w:val="20"/>
                <w:vertAlign w:val="superscript"/>
              </w:rPr>
              <w:t>”</w:t>
            </w:r>
          </w:p>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b w:val="0"/>
                <w:sz w:val="20"/>
                <w:szCs w:val="20"/>
              </w:rPr>
              <w:t>Preluvosol vertic”</w:t>
            </w:r>
          </w:p>
        </w:tc>
        <w:tc>
          <w:tcPr>
            <w:tcW w:w="234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r>
      <w:tr w:rsidR="00EF22E0" w:rsidRPr="00F97DE7" w:rsidTr="008B1E90">
        <w:tc>
          <w:tcPr>
            <w:tcW w:w="1428"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BD vs</w:t>
            </w:r>
          </w:p>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lastRenderedPageBreak/>
              <w:t>Sol brun argiloiluvial vertic</w:t>
            </w:r>
          </w:p>
        </w:tc>
        <w:tc>
          <w:tcPr>
            <w:tcW w:w="198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lastRenderedPageBreak/>
              <w:t>-</w:t>
            </w:r>
          </w:p>
        </w:tc>
        <w:tc>
          <w:tcPr>
            <w:tcW w:w="1710" w:type="dxa"/>
          </w:tcPr>
          <w:p w:rsidR="00EF22E0" w:rsidRPr="00D279C8" w:rsidRDefault="00EF22E0" w:rsidP="002E4F72">
            <w:pPr>
              <w:pStyle w:val="Bodytext1"/>
              <w:shd w:val="clear" w:color="auto" w:fill="auto"/>
              <w:spacing w:line="240" w:lineRule="auto"/>
              <w:ind w:right="20"/>
              <w:jc w:val="center"/>
              <w:rPr>
                <w:rStyle w:val="BodytextBold"/>
                <w:b w:val="0"/>
                <w:sz w:val="20"/>
                <w:szCs w:val="20"/>
                <w:vertAlign w:val="superscript"/>
              </w:rPr>
            </w:pPr>
            <w:r>
              <w:rPr>
                <w:rStyle w:val="BodytextBold"/>
                <w:b w:val="0"/>
                <w:sz w:val="20"/>
                <w:szCs w:val="20"/>
              </w:rPr>
              <w:t>EL vs</w:t>
            </w:r>
            <w:r>
              <w:rPr>
                <w:rStyle w:val="BodytextBold"/>
                <w:b w:val="0"/>
                <w:sz w:val="20"/>
                <w:szCs w:val="20"/>
                <w:vertAlign w:val="superscript"/>
              </w:rPr>
              <w:t>’</w:t>
            </w:r>
          </w:p>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b w:val="0"/>
                <w:sz w:val="20"/>
                <w:szCs w:val="20"/>
              </w:rPr>
              <w:lastRenderedPageBreak/>
              <w:t>Preluvosol vertic’</w:t>
            </w:r>
          </w:p>
        </w:tc>
        <w:tc>
          <w:tcPr>
            <w:tcW w:w="234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lastRenderedPageBreak/>
              <w:t>-</w:t>
            </w:r>
          </w:p>
        </w:tc>
      </w:tr>
      <w:tr w:rsidR="00EF22E0" w:rsidRPr="00F97DE7" w:rsidTr="008B1E90">
        <w:tc>
          <w:tcPr>
            <w:tcW w:w="1428"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lastRenderedPageBreak/>
              <w:t>BD vs.gz</w:t>
            </w:r>
          </w:p>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Sol brun argiloiluvial vertic gleizat</w:t>
            </w:r>
          </w:p>
        </w:tc>
        <w:tc>
          <w:tcPr>
            <w:tcW w:w="198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c>
          <w:tcPr>
            <w:tcW w:w="1710" w:type="dxa"/>
          </w:tcPr>
          <w:p w:rsidR="00EF22E0" w:rsidRPr="001D2088" w:rsidRDefault="00EF22E0" w:rsidP="002E4F72">
            <w:pPr>
              <w:pStyle w:val="Bodytext1"/>
              <w:shd w:val="clear" w:color="auto" w:fill="auto"/>
              <w:spacing w:line="240" w:lineRule="auto"/>
              <w:ind w:right="20"/>
              <w:jc w:val="center"/>
              <w:rPr>
                <w:rStyle w:val="BodytextBold"/>
                <w:b w:val="0"/>
                <w:sz w:val="20"/>
                <w:szCs w:val="20"/>
                <w:vertAlign w:val="superscript"/>
              </w:rPr>
            </w:pPr>
            <w:r>
              <w:rPr>
                <w:rStyle w:val="BodytextBold"/>
                <w:b w:val="0"/>
                <w:sz w:val="20"/>
                <w:szCs w:val="20"/>
              </w:rPr>
              <w:t>EL vs</w:t>
            </w:r>
            <w:r>
              <w:rPr>
                <w:rStyle w:val="BodytextBold"/>
                <w:b w:val="0"/>
                <w:sz w:val="20"/>
                <w:szCs w:val="20"/>
                <w:vertAlign w:val="superscript"/>
              </w:rPr>
              <w:t>’</w:t>
            </w:r>
            <w:r>
              <w:rPr>
                <w:rStyle w:val="BodytextBold"/>
                <w:b w:val="0"/>
                <w:sz w:val="20"/>
                <w:szCs w:val="20"/>
              </w:rPr>
              <w:t>.dg</w:t>
            </w:r>
            <w:r>
              <w:rPr>
                <w:rStyle w:val="BodytextBold"/>
                <w:b w:val="0"/>
                <w:sz w:val="20"/>
                <w:szCs w:val="20"/>
                <w:vertAlign w:val="superscript"/>
              </w:rPr>
              <w:t>A</w:t>
            </w:r>
          </w:p>
          <w:p w:rsidR="00EF22E0" w:rsidRPr="001D2088" w:rsidRDefault="00EF22E0" w:rsidP="002E4F72">
            <w:pPr>
              <w:pStyle w:val="Bodytext1"/>
              <w:shd w:val="clear" w:color="auto" w:fill="auto"/>
              <w:spacing w:line="240" w:lineRule="auto"/>
              <w:ind w:right="20"/>
              <w:jc w:val="center"/>
              <w:rPr>
                <w:rStyle w:val="BodytextBold"/>
                <w:sz w:val="20"/>
                <w:szCs w:val="20"/>
                <w:vertAlign w:val="superscript"/>
              </w:rPr>
            </w:pPr>
            <w:r>
              <w:rPr>
                <w:rStyle w:val="BodytextBold"/>
                <w:b w:val="0"/>
                <w:sz w:val="20"/>
                <w:szCs w:val="20"/>
              </w:rPr>
              <w:t>Preluvosol vertic’batigleic</w:t>
            </w:r>
            <w:r>
              <w:rPr>
                <w:rStyle w:val="BodytextBold"/>
                <w:b w:val="0"/>
                <w:sz w:val="20"/>
                <w:szCs w:val="20"/>
                <w:vertAlign w:val="superscript"/>
              </w:rPr>
              <w:t>A</w:t>
            </w:r>
          </w:p>
        </w:tc>
        <w:tc>
          <w:tcPr>
            <w:tcW w:w="234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r>
      <w:tr w:rsidR="00EF22E0" w:rsidRPr="00F97DE7" w:rsidTr="008B1E90">
        <w:tc>
          <w:tcPr>
            <w:tcW w:w="1428"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BD vs.pr</w:t>
            </w:r>
          </w:p>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Sol brun argiloiluvial vertic pseudorendzinic</w:t>
            </w:r>
          </w:p>
        </w:tc>
        <w:tc>
          <w:tcPr>
            <w:tcW w:w="198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c>
          <w:tcPr>
            <w:tcW w:w="1710" w:type="dxa"/>
          </w:tcPr>
          <w:p w:rsidR="00EF22E0" w:rsidRPr="001D2088" w:rsidRDefault="00EF22E0" w:rsidP="002E4F72">
            <w:pPr>
              <w:pStyle w:val="Bodytext1"/>
              <w:shd w:val="clear" w:color="auto" w:fill="auto"/>
              <w:spacing w:line="240" w:lineRule="auto"/>
              <w:ind w:right="20"/>
              <w:jc w:val="center"/>
              <w:rPr>
                <w:rStyle w:val="BodytextBold"/>
                <w:b w:val="0"/>
                <w:sz w:val="20"/>
                <w:szCs w:val="20"/>
                <w:vertAlign w:val="superscript"/>
              </w:rPr>
            </w:pPr>
            <w:r>
              <w:rPr>
                <w:rStyle w:val="BodytextBold"/>
                <w:b w:val="0"/>
                <w:sz w:val="20"/>
                <w:szCs w:val="20"/>
              </w:rPr>
              <w:t>EL vs</w:t>
            </w:r>
            <w:r>
              <w:rPr>
                <w:rStyle w:val="BodytextBold"/>
                <w:b w:val="0"/>
                <w:sz w:val="20"/>
                <w:szCs w:val="20"/>
                <w:vertAlign w:val="superscript"/>
              </w:rPr>
              <w:t>’</w:t>
            </w:r>
            <w:r>
              <w:rPr>
                <w:rStyle w:val="BodytextBold"/>
                <w:b w:val="0"/>
                <w:sz w:val="20"/>
                <w:szCs w:val="20"/>
              </w:rPr>
              <w:t>.pa</w:t>
            </w:r>
            <w:r>
              <w:rPr>
                <w:rStyle w:val="BodytextBold"/>
                <w:b w:val="0"/>
                <w:sz w:val="20"/>
                <w:szCs w:val="20"/>
                <w:vertAlign w:val="superscript"/>
              </w:rPr>
              <w:t>”</w:t>
            </w:r>
          </w:p>
          <w:p w:rsidR="00EF22E0" w:rsidRPr="001D2088" w:rsidRDefault="00EF22E0" w:rsidP="002E4F72">
            <w:pPr>
              <w:pStyle w:val="Bodytext1"/>
              <w:shd w:val="clear" w:color="auto" w:fill="auto"/>
              <w:spacing w:line="240" w:lineRule="auto"/>
              <w:ind w:right="20"/>
              <w:jc w:val="center"/>
              <w:rPr>
                <w:rStyle w:val="BodytextBold"/>
                <w:sz w:val="20"/>
                <w:szCs w:val="20"/>
                <w:vertAlign w:val="superscript"/>
              </w:rPr>
            </w:pPr>
            <w:r>
              <w:rPr>
                <w:rStyle w:val="BodytextBold"/>
                <w:b w:val="0"/>
                <w:sz w:val="20"/>
                <w:szCs w:val="20"/>
              </w:rPr>
              <w:t>Preluvosol vertic’pararendzinic</w:t>
            </w:r>
            <w:r>
              <w:rPr>
                <w:rStyle w:val="BodytextBold"/>
                <w:b w:val="0"/>
                <w:sz w:val="20"/>
                <w:szCs w:val="20"/>
                <w:vertAlign w:val="superscript"/>
              </w:rPr>
              <w:t>”</w:t>
            </w:r>
          </w:p>
        </w:tc>
        <w:tc>
          <w:tcPr>
            <w:tcW w:w="234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r>
      <w:tr w:rsidR="00EF22E0" w:rsidRPr="00F97DE7" w:rsidTr="008B1E90">
        <w:tc>
          <w:tcPr>
            <w:tcW w:w="1428"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BD vs.pz</w:t>
            </w:r>
          </w:p>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Sol brun argiloiluvial vertic pseudogleizat</w:t>
            </w:r>
          </w:p>
        </w:tc>
        <w:tc>
          <w:tcPr>
            <w:tcW w:w="198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c>
          <w:tcPr>
            <w:tcW w:w="1710" w:type="dxa"/>
          </w:tcPr>
          <w:p w:rsidR="00EF22E0" w:rsidRPr="001D2088"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EL vs</w:t>
            </w:r>
            <w:r>
              <w:rPr>
                <w:rStyle w:val="BodytextBold"/>
                <w:b w:val="0"/>
                <w:sz w:val="20"/>
                <w:szCs w:val="20"/>
                <w:vertAlign w:val="superscript"/>
              </w:rPr>
              <w:t>’</w:t>
            </w:r>
            <w:r>
              <w:rPr>
                <w:rStyle w:val="BodytextBold"/>
                <w:b w:val="0"/>
                <w:sz w:val="20"/>
                <w:szCs w:val="20"/>
              </w:rPr>
              <w:t>.st</w:t>
            </w:r>
          </w:p>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b w:val="0"/>
                <w:sz w:val="20"/>
                <w:szCs w:val="20"/>
              </w:rPr>
              <w:t>Preluvosol vertic’stagnic</w:t>
            </w:r>
          </w:p>
        </w:tc>
        <w:tc>
          <w:tcPr>
            <w:tcW w:w="234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r>
      <w:tr w:rsidR="00EF22E0" w:rsidRPr="00F97DE7" w:rsidTr="008B1E90">
        <w:tc>
          <w:tcPr>
            <w:tcW w:w="1428"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BD ha</w:t>
            </w:r>
          </w:p>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Sol brun argiloiluvial holoacid</w:t>
            </w:r>
          </w:p>
        </w:tc>
        <w:tc>
          <w:tcPr>
            <w:tcW w:w="198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c>
          <w:tcPr>
            <w:tcW w:w="1710"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Al el</w:t>
            </w:r>
          </w:p>
          <w:p w:rsidR="00EF22E0" w:rsidRPr="001D2088"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Alosol preluvic</w:t>
            </w:r>
          </w:p>
        </w:tc>
        <w:tc>
          <w:tcPr>
            <w:tcW w:w="234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r>
      <w:tr w:rsidR="00EF22E0" w:rsidRPr="00F97DE7" w:rsidTr="008B1E90">
        <w:tc>
          <w:tcPr>
            <w:tcW w:w="1428" w:type="dxa"/>
          </w:tcPr>
          <w:p w:rsidR="00EF22E0" w:rsidRPr="001D2088" w:rsidRDefault="00EF22E0" w:rsidP="002E4F72">
            <w:pPr>
              <w:pStyle w:val="Bodytext1"/>
              <w:shd w:val="clear" w:color="auto" w:fill="auto"/>
              <w:spacing w:line="240" w:lineRule="auto"/>
              <w:ind w:right="20"/>
              <w:jc w:val="center"/>
              <w:rPr>
                <w:rStyle w:val="BodytextBold"/>
                <w:sz w:val="20"/>
                <w:szCs w:val="20"/>
                <w:vertAlign w:val="superscript"/>
              </w:rPr>
            </w:pPr>
            <w:r>
              <w:rPr>
                <w:rStyle w:val="BodytextBold"/>
                <w:sz w:val="20"/>
                <w:szCs w:val="20"/>
              </w:rPr>
              <w:t>BR</w:t>
            </w:r>
            <w:r>
              <w:rPr>
                <w:rStyle w:val="BodytextBold"/>
                <w:sz w:val="20"/>
                <w:szCs w:val="20"/>
                <w:vertAlign w:val="superscript"/>
              </w:rPr>
              <w:t>*</w:t>
            </w:r>
            <w:r>
              <w:rPr>
                <w:rStyle w:val="BodytextBold"/>
                <w:sz w:val="20"/>
                <w:szCs w:val="20"/>
              </w:rPr>
              <w:t xml:space="preserve"> Soluri Brun Ro</w:t>
            </w:r>
            <w:r>
              <w:rPr>
                <w:rStyle w:val="BodytextBold"/>
                <w:sz w:val="20"/>
                <w:szCs w:val="20"/>
                <w:lang w:val="ro-RO"/>
              </w:rPr>
              <w:t>şcate</w:t>
            </w:r>
            <w:r>
              <w:rPr>
                <w:rStyle w:val="BodytextBold"/>
                <w:sz w:val="20"/>
                <w:szCs w:val="20"/>
                <w:vertAlign w:val="superscript"/>
              </w:rPr>
              <w:t>*</w:t>
            </w:r>
          </w:p>
        </w:tc>
        <w:tc>
          <w:tcPr>
            <w:tcW w:w="1980" w:type="dxa"/>
          </w:tcPr>
          <w:p w:rsidR="00EF22E0"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EL</w:t>
            </w:r>
            <w:r>
              <w:rPr>
                <w:rStyle w:val="BodytextBold"/>
                <w:sz w:val="20"/>
                <w:szCs w:val="20"/>
                <w:vertAlign w:val="superscript"/>
              </w:rPr>
              <w:t>*</w:t>
            </w:r>
            <w:r>
              <w:rPr>
                <w:rStyle w:val="BodytextBold"/>
                <w:sz w:val="20"/>
                <w:szCs w:val="20"/>
              </w:rPr>
              <w:t>.rs-gc</w:t>
            </w:r>
          </w:p>
          <w:p w:rsidR="00EF22E0" w:rsidRPr="00BA5E2E" w:rsidRDefault="00EF22E0" w:rsidP="002E4F72">
            <w:pPr>
              <w:pStyle w:val="Bodytext1"/>
              <w:shd w:val="clear" w:color="auto" w:fill="auto"/>
              <w:spacing w:line="240" w:lineRule="auto"/>
              <w:ind w:right="20"/>
              <w:jc w:val="center"/>
              <w:rPr>
                <w:rStyle w:val="BodytextBold"/>
                <w:sz w:val="20"/>
                <w:szCs w:val="20"/>
                <w:lang w:val="ro-RO"/>
              </w:rPr>
            </w:pPr>
            <w:r>
              <w:rPr>
                <w:rStyle w:val="BodytextBold"/>
                <w:sz w:val="20"/>
                <w:szCs w:val="20"/>
              </w:rPr>
              <w:t>Preluvosoluri</w:t>
            </w:r>
            <w:r>
              <w:rPr>
                <w:rStyle w:val="BodytextBold"/>
                <w:sz w:val="20"/>
                <w:szCs w:val="20"/>
                <w:vertAlign w:val="superscript"/>
              </w:rPr>
              <w:t>*</w:t>
            </w:r>
            <w:r>
              <w:rPr>
                <w:rStyle w:val="BodytextBold"/>
                <w:sz w:val="20"/>
                <w:szCs w:val="20"/>
              </w:rPr>
              <w:t xml:space="preserve"> ro</w:t>
            </w:r>
            <w:r>
              <w:rPr>
                <w:rStyle w:val="BodytextBold"/>
                <w:sz w:val="20"/>
                <w:szCs w:val="20"/>
                <w:lang w:val="ro-RO"/>
              </w:rPr>
              <w:t>şcate negleice</w:t>
            </w:r>
          </w:p>
        </w:tc>
        <w:tc>
          <w:tcPr>
            <w:tcW w:w="1710" w:type="dxa"/>
          </w:tcPr>
          <w:p w:rsidR="00EF22E0"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EL</w:t>
            </w:r>
            <w:r>
              <w:rPr>
                <w:rStyle w:val="BodytextBold"/>
                <w:sz w:val="20"/>
                <w:szCs w:val="20"/>
                <w:vertAlign w:val="superscript"/>
              </w:rPr>
              <w:t>*</w:t>
            </w:r>
            <w:r>
              <w:rPr>
                <w:rStyle w:val="BodytextBold"/>
                <w:sz w:val="20"/>
                <w:szCs w:val="20"/>
              </w:rPr>
              <w:t>.rs-gc</w:t>
            </w:r>
          </w:p>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Preluvosoluri</w:t>
            </w:r>
            <w:r>
              <w:rPr>
                <w:rStyle w:val="BodytextBold"/>
                <w:sz w:val="20"/>
                <w:szCs w:val="20"/>
                <w:vertAlign w:val="superscript"/>
              </w:rPr>
              <w:t>*</w:t>
            </w:r>
            <w:r>
              <w:rPr>
                <w:rStyle w:val="BodytextBold"/>
                <w:sz w:val="20"/>
                <w:szCs w:val="20"/>
              </w:rPr>
              <w:t xml:space="preserve"> ro</w:t>
            </w:r>
            <w:r>
              <w:rPr>
                <w:rStyle w:val="BodytextBold"/>
                <w:sz w:val="20"/>
                <w:szCs w:val="20"/>
                <w:lang w:val="ro-RO"/>
              </w:rPr>
              <w:t>şcate negleice</w:t>
            </w:r>
          </w:p>
        </w:tc>
        <w:tc>
          <w:tcPr>
            <w:tcW w:w="234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b w:val="0"/>
                <w:sz w:val="20"/>
                <w:szCs w:val="20"/>
              </w:rPr>
              <w:t>Toate diferitele subtipuri posibile de BD în SRCS, respectiv de EL roşcate, cu excepţia celor gleice, în SRTS</w:t>
            </w:r>
          </w:p>
        </w:tc>
      </w:tr>
      <w:tr w:rsidR="00EF22E0" w:rsidRPr="00F97DE7" w:rsidTr="008B1E90">
        <w:tc>
          <w:tcPr>
            <w:tcW w:w="1428" w:type="dxa"/>
          </w:tcPr>
          <w:p w:rsidR="00EF22E0" w:rsidRDefault="00EF22E0" w:rsidP="002E4F72">
            <w:pPr>
              <w:pStyle w:val="Bodytext1"/>
              <w:shd w:val="clear" w:color="auto" w:fill="auto"/>
              <w:spacing w:line="240" w:lineRule="auto"/>
              <w:ind w:right="20"/>
              <w:jc w:val="center"/>
              <w:rPr>
                <w:rStyle w:val="BodytextBold"/>
                <w:b w:val="0"/>
                <w:sz w:val="20"/>
                <w:szCs w:val="20"/>
              </w:rPr>
            </w:pPr>
            <w:r w:rsidRPr="00BA5E2E">
              <w:rPr>
                <w:rStyle w:val="BodytextBold"/>
                <w:b w:val="0"/>
                <w:sz w:val="20"/>
                <w:szCs w:val="20"/>
              </w:rPr>
              <w:t>BR</w:t>
            </w:r>
            <w:r>
              <w:rPr>
                <w:rStyle w:val="BodytextBold"/>
                <w:b w:val="0"/>
                <w:sz w:val="20"/>
                <w:szCs w:val="20"/>
              </w:rPr>
              <w:t xml:space="preserve"> ti</w:t>
            </w:r>
          </w:p>
          <w:p w:rsidR="00EF22E0" w:rsidRPr="00BA5E2E" w:rsidRDefault="00EF22E0" w:rsidP="002E4F72">
            <w:pPr>
              <w:pStyle w:val="Bodytext1"/>
              <w:shd w:val="clear" w:color="auto" w:fill="auto"/>
              <w:spacing w:line="240" w:lineRule="auto"/>
              <w:ind w:right="20"/>
              <w:jc w:val="center"/>
              <w:rPr>
                <w:rStyle w:val="BodytextBold"/>
                <w:b w:val="0"/>
                <w:sz w:val="20"/>
                <w:szCs w:val="20"/>
              </w:rPr>
            </w:pPr>
            <w:r w:rsidRPr="00BA5E2E">
              <w:rPr>
                <w:rStyle w:val="BodytextBold"/>
                <w:b w:val="0"/>
                <w:sz w:val="20"/>
                <w:szCs w:val="20"/>
              </w:rPr>
              <w:t>Soluri Brun Ro</w:t>
            </w:r>
            <w:r w:rsidRPr="00BA5E2E">
              <w:rPr>
                <w:rStyle w:val="BodytextBold"/>
                <w:b w:val="0"/>
                <w:sz w:val="20"/>
                <w:szCs w:val="20"/>
                <w:lang w:val="ro-RO"/>
              </w:rPr>
              <w:t>şcat</w:t>
            </w:r>
            <w:r>
              <w:rPr>
                <w:rStyle w:val="BodytextBold"/>
                <w:b w:val="0"/>
                <w:sz w:val="20"/>
                <w:szCs w:val="20"/>
                <w:lang w:val="ro-RO"/>
              </w:rPr>
              <w:t xml:space="preserve"> tipic</w:t>
            </w:r>
          </w:p>
        </w:tc>
        <w:tc>
          <w:tcPr>
            <w:tcW w:w="1980"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EL rs</w:t>
            </w:r>
          </w:p>
          <w:p w:rsidR="00EF22E0" w:rsidRPr="00BA5E2E"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Preluvosol roşcat</w:t>
            </w:r>
          </w:p>
        </w:tc>
        <w:tc>
          <w:tcPr>
            <w:tcW w:w="1710"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EL rs</w:t>
            </w:r>
          </w:p>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b w:val="0"/>
                <w:sz w:val="20"/>
                <w:szCs w:val="20"/>
              </w:rPr>
              <w:t>Preluvosol roşcat</w:t>
            </w:r>
          </w:p>
        </w:tc>
        <w:tc>
          <w:tcPr>
            <w:tcW w:w="2340" w:type="dxa"/>
          </w:tcPr>
          <w:p w:rsidR="00EF22E0" w:rsidRPr="00BA5E2E"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BR ti (SRCS) = EL rs @ EL rs.qq; include EL rs aa/si/pm</w:t>
            </w:r>
          </w:p>
        </w:tc>
      </w:tr>
      <w:tr w:rsidR="00EF22E0" w:rsidRPr="00F97DE7" w:rsidTr="008B1E90">
        <w:tc>
          <w:tcPr>
            <w:tcW w:w="1428" w:type="dxa"/>
          </w:tcPr>
          <w:p w:rsidR="00EF22E0" w:rsidRDefault="00EF22E0" w:rsidP="002E4F72">
            <w:pPr>
              <w:pStyle w:val="Bodytext1"/>
              <w:shd w:val="clear" w:color="auto" w:fill="auto"/>
              <w:spacing w:line="240" w:lineRule="auto"/>
              <w:ind w:right="20"/>
              <w:jc w:val="center"/>
              <w:rPr>
                <w:rStyle w:val="BodytextBold"/>
                <w:b w:val="0"/>
                <w:sz w:val="20"/>
                <w:szCs w:val="20"/>
              </w:rPr>
            </w:pPr>
            <w:r w:rsidRPr="00BA5E2E">
              <w:rPr>
                <w:rStyle w:val="BodytextBold"/>
                <w:b w:val="0"/>
                <w:sz w:val="20"/>
                <w:szCs w:val="20"/>
              </w:rPr>
              <w:t>BR</w:t>
            </w:r>
            <w:r>
              <w:rPr>
                <w:rStyle w:val="BodytextBold"/>
                <w:b w:val="0"/>
                <w:sz w:val="20"/>
                <w:szCs w:val="20"/>
              </w:rPr>
              <w:t xml:space="preserve"> gz</w:t>
            </w:r>
          </w:p>
          <w:p w:rsidR="00EF22E0" w:rsidRDefault="00EF22E0" w:rsidP="002E4F72">
            <w:pPr>
              <w:pStyle w:val="Bodytext1"/>
              <w:shd w:val="clear" w:color="auto" w:fill="auto"/>
              <w:spacing w:line="240" w:lineRule="auto"/>
              <w:ind w:right="20"/>
              <w:jc w:val="center"/>
              <w:rPr>
                <w:rStyle w:val="BodytextBold"/>
                <w:b w:val="0"/>
                <w:sz w:val="20"/>
                <w:szCs w:val="20"/>
              </w:rPr>
            </w:pPr>
            <w:r w:rsidRPr="00BA5E2E">
              <w:rPr>
                <w:rStyle w:val="BodytextBold"/>
                <w:b w:val="0"/>
                <w:sz w:val="20"/>
                <w:szCs w:val="20"/>
              </w:rPr>
              <w:t>Soluri Brun Ro</w:t>
            </w:r>
            <w:r w:rsidRPr="00BA5E2E">
              <w:rPr>
                <w:rStyle w:val="BodytextBold"/>
                <w:b w:val="0"/>
                <w:sz w:val="20"/>
                <w:szCs w:val="20"/>
                <w:lang w:val="ro-RO"/>
              </w:rPr>
              <w:t>şcat</w:t>
            </w:r>
            <w:r>
              <w:rPr>
                <w:rStyle w:val="BodytextBold"/>
                <w:b w:val="0"/>
                <w:sz w:val="20"/>
                <w:szCs w:val="20"/>
                <w:lang w:val="ro-RO"/>
              </w:rPr>
              <w:t xml:space="preserve"> tipic</w:t>
            </w:r>
          </w:p>
        </w:tc>
        <w:tc>
          <w:tcPr>
            <w:tcW w:w="198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c>
          <w:tcPr>
            <w:tcW w:w="1710" w:type="dxa"/>
          </w:tcPr>
          <w:p w:rsidR="00EF22E0" w:rsidRPr="00BA5E2E" w:rsidRDefault="00EF22E0" w:rsidP="002E4F72">
            <w:pPr>
              <w:pStyle w:val="Bodytext1"/>
              <w:shd w:val="clear" w:color="auto" w:fill="auto"/>
              <w:spacing w:line="240" w:lineRule="auto"/>
              <w:ind w:right="20"/>
              <w:jc w:val="center"/>
              <w:rPr>
                <w:rStyle w:val="BodytextBold"/>
                <w:b w:val="0"/>
                <w:sz w:val="20"/>
                <w:szCs w:val="20"/>
                <w:vertAlign w:val="superscript"/>
              </w:rPr>
            </w:pPr>
            <w:r>
              <w:rPr>
                <w:rStyle w:val="BodytextBold"/>
                <w:b w:val="0"/>
                <w:sz w:val="20"/>
                <w:szCs w:val="20"/>
              </w:rPr>
              <w:t>EL rs.dg</w:t>
            </w:r>
            <w:r>
              <w:rPr>
                <w:rStyle w:val="BodytextBold"/>
                <w:b w:val="0"/>
                <w:sz w:val="20"/>
                <w:szCs w:val="20"/>
                <w:vertAlign w:val="superscript"/>
              </w:rPr>
              <w:t>A</w:t>
            </w:r>
          </w:p>
          <w:p w:rsidR="00EF22E0" w:rsidRPr="00BA5E2E" w:rsidRDefault="00EF22E0" w:rsidP="002E4F72">
            <w:pPr>
              <w:pStyle w:val="Bodytext1"/>
              <w:shd w:val="clear" w:color="auto" w:fill="auto"/>
              <w:spacing w:line="240" w:lineRule="auto"/>
              <w:ind w:right="20"/>
              <w:jc w:val="center"/>
              <w:rPr>
                <w:rStyle w:val="BodytextBold"/>
                <w:sz w:val="20"/>
                <w:szCs w:val="20"/>
                <w:vertAlign w:val="superscript"/>
              </w:rPr>
            </w:pPr>
            <w:r>
              <w:rPr>
                <w:rStyle w:val="BodytextBold"/>
                <w:b w:val="0"/>
                <w:sz w:val="20"/>
                <w:szCs w:val="20"/>
              </w:rPr>
              <w:t>Preluvosol roşcat batigleic</w:t>
            </w:r>
            <w:r>
              <w:rPr>
                <w:rStyle w:val="BodytextBold"/>
                <w:b w:val="0"/>
                <w:sz w:val="20"/>
                <w:szCs w:val="20"/>
                <w:vertAlign w:val="superscript"/>
              </w:rPr>
              <w:t>A</w:t>
            </w:r>
          </w:p>
        </w:tc>
        <w:tc>
          <w:tcPr>
            <w:tcW w:w="234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r>
      <w:tr w:rsidR="00EF22E0" w:rsidRPr="00F97DE7" w:rsidTr="008B1E90">
        <w:tc>
          <w:tcPr>
            <w:tcW w:w="1428" w:type="dxa"/>
          </w:tcPr>
          <w:p w:rsidR="00EF22E0" w:rsidRDefault="00EF22E0" w:rsidP="002E4F72">
            <w:pPr>
              <w:pStyle w:val="Bodytext1"/>
              <w:shd w:val="clear" w:color="auto" w:fill="auto"/>
              <w:spacing w:line="240" w:lineRule="auto"/>
              <w:ind w:right="20"/>
              <w:jc w:val="center"/>
              <w:rPr>
                <w:rStyle w:val="BodytextBold"/>
                <w:b w:val="0"/>
                <w:sz w:val="20"/>
                <w:szCs w:val="20"/>
              </w:rPr>
            </w:pPr>
            <w:r w:rsidRPr="00BA5E2E">
              <w:rPr>
                <w:rStyle w:val="BodytextBold"/>
                <w:b w:val="0"/>
                <w:sz w:val="20"/>
                <w:szCs w:val="20"/>
              </w:rPr>
              <w:t>BR</w:t>
            </w:r>
            <w:r>
              <w:rPr>
                <w:rStyle w:val="BodytextBold"/>
                <w:b w:val="0"/>
                <w:sz w:val="20"/>
                <w:szCs w:val="20"/>
              </w:rPr>
              <w:t xml:space="preserve"> mo</w:t>
            </w:r>
          </w:p>
          <w:p w:rsidR="00EF22E0" w:rsidRDefault="00EF22E0" w:rsidP="002E4F72">
            <w:pPr>
              <w:pStyle w:val="Bodytext1"/>
              <w:shd w:val="clear" w:color="auto" w:fill="auto"/>
              <w:spacing w:line="240" w:lineRule="auto"/>
              <w:ind w:right="20"/>
              <w:jc w:val="center"/>
              <w:rPr>
                <w:rStyle w:val="BodytextBold"/>
                <w:b w:val="0"/>
                <w:sz w:val="20"/>
                <w:szCs w:val="20"/>
              </w:rPr>
            </w:pPr>
            <w:r w:rsidRPr="00BA5E2E">
              <w:rPr>
                <w:rStyle w:val="BodytextBold"/>
                <w:b w:val="0"/>
                <w:sz w:val="20"/>
                <w:szCs w:val="20"/>
              </w:rPr>
              <w:t>Soluri Brun Ro</w:t>
            </w:r>
            <w:r w:rsidRPr="00BA5E2E">
              <w:rPr>
                <w:rStyle w:val="BodytextBold"/>
                <w:b w:val="0"/>
                <w:sz w:val="20"/>
                <w:szCs w:val="20"/>
                <w:lang w:val="ro-RO"/>
              </w:rPr>
              <w:t>şcat</w:t>
            </w:r>
            <w:r>
              <w:rPr>
                <w:rStyle w:val="BodytextBold"/>
                <w:b w:val="0"/>
                <w:sz w:val="20"/>
                <w:szCs w:val="20"/>
                <w:lang w:val="ro-RO"/>
              </w:rPr>
              <w:t xml:space="preserve"> molic</w:t>
            </w:r>
          </w:p>
        </w:tc>
        <w:tc>
          <w:tcPr>
            <w:tcW w:w="1980"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EL rs.mo</w:t>
            </w:r>
          </w:p>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b w:val="0"/>
                <w:sz w:val="20"/>
                <w:szCs w:val="20"/>
              </w:rPr>
              <w:t>Preluvosol roşcat molic</w:t>
            </w:r>
          </w:p>
        </w:tc>
        <w:tc>
          <w:tcPr>
            <w:tcW w:w="1710"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EL rs.mo</w:t>
            </w:r>
          </w:p>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b w:val="0"/>
                <w:sz w:val="20"/>
                <w:szCs w:val="20"/>
              </w:rPr>
              <w:t>Preluvosol roşcat molic</w:t>
            </w:r>
          </w:p>
        </w:tc>
        <w:tc>
          <w:tcPr>
            <w:tcW w:w="234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r>
      <w:tr w:rsidR="00EF22E0" w:rsidRPr="00F97DE7" w:rsidTr="008B1E90">
        <w:tc>
          <w:tcPr>
            <w:tcW w:w="1428" w:type="dxa"/>
          </w:tcPr>
          <w:p w:rsidR="00EF22E0" w:rsidRDefault="00EF22E0" w:rsidP="002E4F72">
            <w:pPr>
              <w:pStyle w:val="Bodytext1"/>
              <w:shd w:val="clear" w:color="auto" w:fill="auto"/>
              <w:spacing w:line="240" w:lineRule="auto"/>
              <w:ind w:right="20"/>
              <w:jc w:val="center"/>
              <w:rPr>
                <w:rStyle w:val="BodytextBold"/>
                <w:b w:val="0"/>
                <w:sz w:val="20"/>
                <w:szCs w:val="20"/>
              </w:rPr>
            </w:pPr>
            <w:r w:rsidRPr="00BA5E2E">
              <w:rPr>
                <w:rStyle w:val="BodytextBold"/>
                <w:b w:val="0"/>
                <w:sz w:val="20"/>
                <w:szCs w:val="20"/>
              </w:rPr>
              <w:t>BR</w:t>
            </w:r>
            <w:r>
              <w:rPr>
                <w:rStyle w:val="BodytextBold"/>
                <w:b w:val="0"/>
                <w:sz w:val="20"/>
                <w:szCs w:val="20"/>
              </w:rPr>
              <w:t xml:space="preserve"> mo.gz</w:t>
            </w:r>
          </w:p>
          <w:p w:rsidR="00EF22E0" w:rsidRDefault="00EF22E0" w:rsidP="002E4F72">
            <w:pPr>
              <w:pStyle w:val="Bodytext1"/>
              <w:shd w:val="clear" w:color="auto" w:fill="auto"/>
              <w:spacing w:line="240" w:lineRule="auto"/>
              <w:ind w:right="20"/>
              <w:jc w:val="center"/>
              <w:rPr>
                <w:rStyle w:val="BodytextBold"/>
                <w:b w:val="0"/>
                <w:sz w:val="20"/>
                <w:szCs w:val="20"/>
              </w:rPr>
            </w:pPr>
            <w:r w:rsidRPr="00BA5E2E">
              <w:rPr>
                <w:rStyle w:val="BodytextBold"/>
                <w:b w:val="0"/>
                <w:sz w:val="20"/>
                <w:szCs w:val="20"/>
              </w:rPr>
              <w:t>Soluri Brun Ro</w:t>
            </w:r>
            <w:r w:rsidRPr="00BA5E2E">
              <w:rPr>
                <w:rStyle w:val="BodytextBold"/>
                <w:b w:val="0"/>
                <w:sz w:val="20"/>
                <w:szCs w:val="20"/>
                <w:lang w:val="ro-RO"/>
              </w:rPr>
              <w:t>şcat</w:t>
            </w:r>
            <w:r>
              <w:rPr>
                <w:rStyle w:val="BodytextBold"/>
                <w:b w:val="0"/>
                <w:sz w:val="20"/>
                <w:szCs w:val="20"/>
                <w:lang w:val="ro-RO"/>
              </w:rPr>
              <w:t xml:space="preserve"> molic gleizat</w:t>
            </w:r>
          </w:p>
        </w:tc>
        <w:tc>
          <w:tcPr>
            <w:tcW w:w="198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c>
          <w:tcPr>
            <w:tcW w:w="1710" w:type="dxa"/>
          </w:tcPr>
          <w:p w:rsidR="00EF22E0" w:rsidRPr="001B3A23" w:rsidRDefault="00EF22E0" w:rsidP="002E4F72">
            <w:pPr>
              <w:pStyle w:val="Bodytext1"/>
              <w:shd w:val="clear" w:color="auto" w:fill="auto"/>
              <w:spacing w:line="240" w:lineRule="auto"/>
              <w:ind w:right="20"/>
              <w:jc w:val="center"/>
              <w:rPr>
                <w:rStyle w:val="BodytextBold"/>
                <w:b w:val="0"/>
                <w:sz w:val="20"/>
                <w:szCs w:val="20"/>
                <w:vertAlign w:val="superscript"/>
              </w:rPr>
            </w:pPr>
            <w:r>
              <w:rPr>
                <w:rStyle w:val="BodytextBold"/>
                <w:b w:val="0"/>
                <w:sz w:val="20"/>
                <w:szCs w:val="20"/>
              </w:rPr>
              <w:t>EL rs.mo.dg</w:t>
            </w:r>
            <w:r>
              <w:rPr>
                <w:rStyle w:val="BodytextBold"/>
                <w:b w:val="0"/>
                <w:sz w:val="20"/>
                <w:szCs w:val="20"/>
                <w:vertAlign w:val="superscript"/>
              </w:rPr>
              <w:t>A</w:t>
            </w:r>
          </w:p>
          <w:p w:rsidR="00EF22E0" w:rsidRPr="001B3A23" w:rsidRDefault="00EF22E0" w:rsidP="002E4F72">
            <w:pPr>
              <w:pStyle w:val="Bodytext1"/>
              <w:shd w:val="clear" w:color="auto" w:fill="auto"/>
              <w:spacing w:line="240" w:lineRule="auto"/>
              <w:ind w:right="20"/>
              <w:jc w:val="center"/>
              <w:rPr>
                <w:rStyle w:val="BodytextBold"/>
                <w:sz w:val="20"/>
                <w:szCs w:val="20"/>
                <w:vertAlign w:val="superscript"/>
              </w:rPr>
            </w:pPr>
            <w:r>
              <w:rPr>
                <w:rStyle w:val="BodytextBold"/>
                <w:b w:val="0"/>
                <w:sz w:val="20"/>
                <w:szCs w:val="20"/>
              </w:rPr>
              <w:t>Preluvosol roşcat molic batigleic</w:t>
            </w:r>
            <w:r>
              <w:rPr>
                <w:rStyle w:val="BodytextBold"/>
                <w:b w:val="0"/>
                <w:sz w:val="20"/>
                <w:szCs w:val="20"/>
                <w:vertAlign w:val="superscript"/>
              </w:rPr>
              <w:t>A</w:t>
            </w:r>
          </w:p>
        </w:tc>
        <w:tc>
          <w:tcPr>
            <w:tcW w:w="234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r>
      <w:tr w:rsidR="00EF22E0" w:rsidRPr="00F97DE7" w:rsidTr="008B1E90">
        <w:tc>
          <w:tcPr>
            <w:tcW w:w="1428" w:type="dxa"/>
          </w:tcPr>
          <w:p w:rsidR="00EF22E0" w:rsidRDefault="00EF22E0" w:rsidP="002E4F72">
            <w:pPr>
              <w:pStyle w:val="Bodytext1"/>
              <w:shd w:val="clear" w:color="auto" w:fill="auto"/>
              <w:spacing w:line="240" w:lineRule="auto"/>
              <w:ind w:right="20"/>
              <w:jc w:val="center"/>
              <w:rPr>
                <w:rStyle w:val="BodytextBold"/>
                <w:b w:val="0"/>
                <w:sz w:val="20"/>
                <w:szCs w:val="20"/>
              </w:rPr>
            </w:pPr>
            <w:r w:rsidRPr="00BA5E2E">
              <w:rPr>
                <w:rStyle w:val="BodytextBold"/>
                <w:b w:val="0"/>
                <w:sz w:val="20"/>
                <w:szCs w:val="20"/>
              </w:rPr>
              <w:t>BR</w:t>
            </w:r>
            <w:r>
              <w:rPr>
                <w:rStyle w:val="BodytextBold"/>
                <w:b w:val="0"/>
                <w:sz w:val="20"/>
                <w:szCs w:val="20"/>
              </w:rPr>
              <w:t xml:space="preserve"> mo.vs</w:t>
            </w:r>
          </w:p>
          <w:p w:rsidR="00EF22E0" w:rsidRDefault="00EF22E0" w:rsidP="002E4F72">
            <w:pPr>
              <w:pStyle w:val="Bodytext1"/>
              <w:shd w:val="clear" w:color="auto" w:fill="auto"/>
              <w:spacing w:line="240" w:lineRule="auto"/>
              <w:ind w:right="20"/>
              <w:jc w:val="center"/>
              <w:rPr>
                <w:rStyle w:val="BodytextBold"/>
                <w:b w:val="0"/>
                <w:sz w:val="20"/>
                <w:szCs w:val="20"/>
              </w:rPr>
            </w:pPr>
            <w:r w:rsidRPr="00BA5E2E">
              <w:rPr>
                <w:rStyle w:val="BodytextBold"/>
                <w:b w:val="0"/>
                <w:sz w:val="20"/>
                <w:szCs w:val="20"/>
              </w:rPr>
              <w:t>Soluri Brun Ro</w:t>
            </w:r>
            <w:r w:rsidRPr="00BA5E2E">
              <w:rPr>
                <w:rStyle w:val="BodytextBold"/>
                <w:b w:val="0"/>
                <w:sz w:val="20"/>
                <w:szCs w:val="20"/>
                <w:lang w:val="ro-RO"/>
              </w:rPr>
              <w:t>şcat</w:t>
            </w:r>
            <w:r>
              <w:rPr>
                <w:rStyle w:val="BodytextBold"/>
                <w:b w:val="0"/>
                <w:sz w:val="20"/>
                <w:szCs w:val="20"/>
                <w:lang w:val="ro-RO"/>
              </w:rPr>
              <w:t xml:space="preserve"> molic vertic</w:t>
            </w:r>
          </w:p>
        </w:tc>
        <w:tc>
          <w:tcPr>
            <w:tcW w:w="198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c>
          <w:tcPr>
            <w:tcW w:w="1710" w:type="dxa"/>
          </w:tcPr>
          <w:p w:rsidR="00EF22E0" w:rsidRPr="001B3A23" w:rsidRDefault="00EF22E0" w:rsidP="002E4F72">
            <w:pPr>
              <w:pStyle w:val="Bodytext1"/>
              <w:shd w:val="clear" w:color="auto" w:fill="auto"/>
              <w:spacing w:line="240" w:lineRule="auto"/>
              <w:ind w:right="20"/>
              <w:jc w:val="center"/>
              <w:rPr>
                <w:rStyle w:val="BodytextBold"/>
                <w:b w:val="0"/>
                <w:sz w:val="20"/>
                <w:szCs w:val="20"/>
                <w:vertAlign w:val="superscript"/>
              </w:rPr>
            </w:pPr>
            <w:r>
              <w:rPr>
                <w:rStyle w:val="BodytextBold"/>
                <w:b w:val="0"/>
                <w:sz w:val="20"/>
                <w:szCs w:val="20"/>
              </w:rPr>
              <w:t>EL rs.mo.vs</w:t>
            </w:r>
            <w:r>
              <w:rPr>
                <w:rStyle w:val="BodytextBold"/>
                <w:b w:val="0"/>
                <w:sz w:val="20"/>
                <w:szCs w:val="20"/>
                <w:vertAlign w:val="superscript"/>
              </w:rPr>
              <w:t>’</w:t>
            </w:r>
          </w:p>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Preluvosol</w:t>
            </w:r>
          </w:p>
          <w:p w:rsidR="00EF22E0" w:rsidRPr="001B3A23" w:rsidRDefault="00EF22E0" w:rsidP="002E4F72">
            <w:pPr>
              <w:pStyle w:val="Bodytext1"/>
              <w:shd w:val="clear" w:color="auto" w:fill="auto"/>
              <w:spacing w:line="240" w:lineRule="auto"/>
              <w:ind w:right="20"/>
              <w:jc w:val="center"/>
              <w:rPr>
                <w:rStyle w:val="BodytextBold"/>
                <w:sz w:val="20"/>
                <w:szCs w:val="20"/>
                <w:vertAlign w:val="superscript"/>
              </w:rPr>
            </w:pPr>
            <w:r>
              <w:rPr>
                <w:rStyle w:val="BodytextBold"/>
                <w:b w:val="0"/>
                <w:sz w:val="20"/>
                <w:szCs w:val="20"/>
              </w:rPr>
              <w:t>roşcat molic vertic</w:t>
            </w:r>
            <w:r>
              <w:rPr>
                <w:rStyle w:val="BodytextBold"/>
                <w:b w:val="0"/>
                <w:sz w:val="20"/>
                <w:szCs w:val="20"/>
                <w:vertAlign w:val="superscript"/>
              </w:rPr>
              <w:t>’</w:t>
            </w:r>
          </w:p>
        </w:tc>
        <w:tc>
          <w:tcPr>
            <w:tcW w:w="234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r>
      <w:tr w:rsidR="00EF22E0" w:rsidRPr="00F97DE7" w:rsidTr="008B1E90">
        <w:tc>
          <w:tcPr>
            <w:tcW w:w="1428" w:type="dxa"/>
          </w:tcPr>
          <w:p w:rsidR="00EF22E0" w:rsidRDefault="00EF22E0" w:rsidP="002E4F72">
            <w:pPr>
              <w:pStyle w:val="Bodytext1"/>
              <w:shd w:val="clear" w:color="auto" w:fill="auto"/>
              <w:spacing w:line="240" w:lineRule="auto"/>
              <w:ind w:right="20"/>
              <w:jc w:val="center"/>
              <w:rPr>
                <w:rStyle w:val="BodytextBold"/>
                <w:b w:val="0"/>
                <w:sz w:val="20"/>
                <w:szCs w:val="20"/>
              </w:rPr>
            </w:pPr>
            <w:r w:rsidRPr="00BA5E2E">
              <w:rPr>
                <w:rStyle w:val="BodytextBold"/>
                <w:b w:val="0"/>
                <w:sz w:val="20"/>
                <w:szCs w:val="20"/>
              </w:rPr>
              <w:t>BR</w:t>
            </w:r>
            <w:r>
              <w:rPr>
                <w:rStyle w:val="BodytextBold"/>
                <w:b w:val="0"/>
                <w:sz w:val="20"/>
                <w:szCs w:val="20"/>
              </w:rPr>
              <w:t xml:space="preserve"> pz</w:t>
            </w:r>
          </w:p>
          <w:p w:rsidR="00EF22E0" w:rsidRDefault="00EF22E0" w:rsidP="002E4F72">
            <w:pPr>
              <w:pStyle w:val="Bodytext1"/>
              <w:shd w:val="clear" w:color="auto" w:fill="auto"/>
              <w:spacing w:line="240" w:lineRule="auto"/>
              <w:ind w:right="20"/>
              <w:jc w:val="center"/>
              <w:rPr>
                <w:rStyle w:val="BodytextBold"/>
                <w:b w:val="0"/>
                <w:sz w:val="20"/>
                <w:szCs w:val="20"/>
              </w:rPr>
            </w:pPr>
            <w:r w:rsidRPr="00BA5E2E">
              <w:rPr>
                <w:rStyle w:val="BodytextBold"/>
                <w:b w:val="0"/>
                <w:sz w:val="20"/>
                <w:szCs w:val="20"/>
              </w:rPr>
              <w:t>Soluri Brun Ro</w:t>
            </w:r>
            <w:r w:rsidRPr="00BA5E2E">
              <w:rPr>
                <w:rStyle w:val="BodytextBold"/>
                <w:b w:val="0"/>
                <w:sz w:val="20"/>
                <w:szCs w:val="20"/>
                <w:lang w:val="ro-RO"/>
              </w:rPr>
              <w:t>şcat</w:t>
            </w:r>
            <w:r>
              <w:rPr>
                <w:rStyle w:val="BodytextBold"/>
                <w:b w:val="0"/>
                <w:sz w:val="20"/>
                <w:szCs w:val="20"/>
                <w:lang w:val="ro-RO"/>
              </w:rPr>
              <w:t xml:space="preserve"> pseudogleizat</w:t>
            </w:r>
          </w:p>
        </w:tc>
        <w:tc>
          <w:tcPr>
            <w:tcW w:w="198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c>
          <w:tcPr>
            <w:tcW w:w="1710" w:type="dxa"/>
          </w:tcPr>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EL rs.st</w:t>
            </w:r>
          </w:p>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Preluvosol</w:t>
            </w:r>
          </w:p>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b w:val="0"/>
                <w:sz w:val="20"/>
                <w:szCs w:val="20"/>
              </w:rPr>
              <w:t>roşcat stagnic</w:t>
            </w:r>
          </w:p>
        </w:tc>
        <w:tc>
          <w:tcPr>
            <w:tcW w:w="234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r>
      <w:tr w:rsidR="00EF22E0" w:rsidRPr="00F97DE7" w:rsidTr="008B1E90">
        <w:tc>
          <w:tcPr>
            <w:tcW w:w="1428" w:type="dxa"/>
          </w:tcPr>
          <w:p w:rsidR="00EF22E0" w:rsidRDefault="00EF22E0" w:rsidP="002E4F72">
            <w:pPr>
              <w:pStyle w:val="Bodytext1"/>
              <w:shd w:val="clear" w:color="auto" w:fill="auto"/>
              <w:spacing w:line="240" w:lineRule="auto"/>
              <w:ind w:right="20"/>
              <w:jc w:val="center"/>
              <w:rPr>
                <w:rStyle w:val="BodytextBold"/>
                <w:b w:val="0"/>
                <w:sz w:val="20"/>
                <w:szCs w:val="20"/>
              </w:rPr>
            </w:pPr>
            <w:r w:rsidRPr="00BA5E2E">
              <w:rPr>
                <w:rStyle w:val="BodytextBold"/>
                <w:b w:val="0"/>
                <w:sz w:val="20"/>
                <w:szCs w:val="20"/>
              </w:rPr>
              <w:t>BR</w:t>
            </w:r>
            <w:r>
              <w:rPr>
                <w:rStyle w:val="BodytextBold"/>
                <w:b w:val="0"/>
                <w:sz w:val="20"/>
                <w:szCs w:val="20"/>
              </w:rPr>
              <w:t xml:space="preserve"> vs</w:t>
            </w:r>
          </w:p>
          <w:p w:rsidR="00EF22E0" w:rsidRDefault="00EF22E0" w:rsidP="002E4F72">
            <w:pPr>
              <w:pStyle w:val="Bodytext1"/>
              <w:shd w:val="clear" w:color="auto" w:fill="auto"/>
              <w:spacing w:line="240" w:lineRule="auto"/>
              <w:ind w:right="20"/>
              <w:jc w:val="center"/>
              <w:rPr>
                <w:rStyle w:val="BodytextBold"/>
                <w:b w:val="0"/>
                <w:sz w:val="20"/>
                <w:szCs w:val="20"/>
              </w:rPr>
            </w:pPr>
            <w:r w:rsidRPr="00BA5E2E">
              <w:rPr>
                <w:rStyle w:val="BodytextBold"/>
                <w:b w:val="0"/>
                <w:sz w:val="20"/>
                <w:szCs w:val="20"/>
              </w:rPr>
              <w:t xml:space="preserve">Soluri Brun </w:t>
            </w:r>
            <w:r w:rsidRPr="00BA5E2E">
              <w:rPr>
                <w:rStyle w:val="BodytextBold"/>
                <w:b w:val="0"/>
                <w:sz w:val="20"/>
                <w:szCs w:val="20"/>
              </w:rPr>
              <w:lastRenderedPageBreak/>
              <w:t>Ro</w:t>
            </w:r>
            <w:r w:rsidRPr="00BA5E2E">
              <w:rPr>
                <w:rStyle w:val="BodytextBold"/>
                <w:b w:val="0"/>
                <w:sz w:val="20"/>
                <w:szCs w:val="20"/>
                <w:lang w:val="ro-RO"/>
              </w:rPr>
              <w:t>şcat</w:t>
            </w:r>
            <w:r>
              <w:rPr>
                <w:rStyle w:val="BodytextBold"/>
                <w:b w:val="0"/>
                <w:sz w:val="20"/>
                <w:szCs w:val="20"/>
                <w:lang w:val="ro-RO"/>
              </w:rPr>
              <w:t xml:space="preserve"> vertic</w:t>
            </w:r>
          </w:p>
        </w:tc>
        <w:tc>
          <w:tcPr>
            <w:tcW w:w="198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lastRenderedPageBreak/>
              <w:t>-</w:t>
            </w:r>
          </w:p>
        </w:tc>
        <w:tc>
          <w:tcPr>
            <w:tcW w:w="1710" w:type="dxa"/>
          </w:tcPr>
          <w:p w:rsidR="00EF22E0" w:rsidRPr="001B3A23"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EL rs.vs</w:t>
            </w:r>
            <w:r>
              <w:rPr>
                <w:rStyle w:val="BodytextBold"/>
                <w:b w:val="0"/>
                <w:sz w:val="20"/>
                <w:szCs w:val="20"/>
                <w:vertAlign w:val="superscript"/>
              </w:rPr>
              <w:t>’</w:t>
            </w:r>
          </w:p>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Preluvosol</w:t>
            </w:r>
          </w:p>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b w:val="0"/>
                <w:sz w:val="20"/>
                <w:szCs w:val="20"/>
              </w:rPr>
              <w:lastRenderedPageBreak/>
              <w:t>roşcat  vertic</w:t>
            </w:r>
            <w:r>
              <w:rPr>
                <w:rStyle w:val="BodytextBold"/>
                <w:b w:val="0"/>
                <w:sz w:val="20"/>
                <w:szCs w:val="20"/>
                <w:vertAlign w:val="superscript"/>
              </w:rPr>
              <w:t>’</w:t>
            </w:r>
          </w:p>
        </w:tc>
        <w:tc>
          <w:tcPr>
            <w:tcW w:w="234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lastRenderedPageBreak/>
              <w:t>-</w:t>
            </w:r>
          </w:p>
        </w:tc>
      </w:tr>
      <w:tr w:rsidR="00EF22E0" w:rsidRPr="00F97DE7" w:rsidTr="008B1E90">
        <w:tc>
          <w:tcPr>
            <w:tcW w:w="1428" w:type="dxa"/>
          </w:tcPr>
          <w:p w:rsidR="00EF22E0" w:rsidRDefault="00EF22E0" w:rsidP="002E4F72">
            <w:pPr>
              <w:pStyle w:val="Bodytext1"/>
              <w:shd w:val="clear" w:color="auto" w:fill="auto"/>
              <w:spacing w:line="240" w:lineRule="auto"/>
              <w:ind w:right="20"/>
              <w:jc w:val="center"/>
              <w:rPr>
                <w:rStyle w:val="BodytextBold"/>
                <w:b w:val="0"/>
                <w:sz w:val="20"/>
                <w:szCs w:val="20"/>
              </w:rPr>
            </w:pPr>
            <w:r w:rsidRPr="00BA5E2E">
              <w:rPr>
                <w:rStyle w:val="BodytextBold"/>
                <w:b w:val="0"/>
                <w:sz w:val="20"/>
                <w:szCs w:val="20"/>
              </w:rPr>
              <w:lastRenderedPageBreak/>
              <w:t>BR</w:t>
            </w:r>
            <w:r>
              <w:rPr>
                <w:rStyle w:val="BodytextBold"/>
                <w:b w:val="0"/>
                <w:sz w:val="20"/>
                <w:szCs w:val="20"/>
              </w:rPr>
              <w:t xml:space="preserve"> vs.pz</w:t>
            </w:r>
          </w:p>
          <w:p w:rsidR="00EF22E0" w:rsidRDefault="00EF22E0" w:rsidP="002E4F72">
            <w:pPr>
              <w:pStyle w:val="Bodytext1"/>
              <w:shd w:val="clear" w:color="auto" w:fill="auto"/>
              <w:spacing w:line="240" w:lineRule="auto"/>
              <w:ind w:right="20"/>
              <w:jc w:val="center"/>
              <w:rPr>
                <w:rStyle w:val="BodytextBold"/>
                <w:b w:val="0"/>
                <w:sz w:val="20"/>
                <w:szCs w:val="20"/>
              </w:rPr>
            </w:pPr>
            <w:r w:rsidRPr="00BA5E2E">
              <w:rPr>
                <w:rStyle w:val="BodytextBold"/>
                <w:b w:val="0"/>
                <w:sz w:val="20"/>
                <w:szCs w:val="20"/>
              </w:rPr>
              <w:t>Soluri Brun Ro</w:t>
            </w:r>
            <w:r w:rsidRPr="00BA5E2E">
              <w:rPr>
                <w:rStyle w:val="BodytextBold"/>
                <w:b w:val="0"/>
                <w:sz w:val="20"/>
                <w:szCs w:val="20"/>
                <w:lang w:val="ro-RO"/>
              </w:rPr>
              <w:t>şcat</w:t>
            </w:r>
            <w:r>
              <w:rPr>
                <w:rStyle w:val="BodytextBold"/>
                <w:b w:val="0"/>
                <w:sz w:val="20"/>
                <w:szCs w:val="20"/>
                <w:lang w:val="ro-RO"/>
              </w:rPr>
              <w:t xml:space="preserve"> vertic pseudogleizat</w:t>
            </w:r>
          </w:p>
        </w:tc>
        <w:tc>
          <w:tcPr>
            <w:tcW w:w="198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c>
          <w:tcPr>
            <w:tcW w:w="1710" w:type="dxa"/>
          </w:tcPr>
          <w:p w:rsidR="00EF22E0" w:rsidRPr="001B3A23"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EL rs.vs</w:t>
            </w:r>
            <w:r>
              <w:rPr>
                <w:rStyle w:val="BodytextBold"/>
                <w:b w:val="0"/>
                <w:sz w:val="20"/>
                <w:szCs w:val="20"/>
                <w:vertAlign w:val="superscript"/>
              </w:rPr>
              <w:t>’</w:t>
            </w:r>
            <w:r>
              <w:rPr>
                <w:rStyle w:val="BodytextBold"/>
                <w:b w:val="0"/>
                <w:sz w:val="20"/>
                <w:szCs w:val="20"/>
              </w:rPr>
              <w:t>.st</w:t>
            </w:r>
          </w:p>
          <w:p w:rsidR="00EF22E0" w:rsidRDefault="00EF22E0" w:rsidP="002E4F72">
            <w:pPr>
              <w:pStyle w:val="Bodytext1"/>
              <w:shd w:val="clear" w:color="auto" w:fill="auto"/>
              <w:spacing w:line="240" w:lineRule="auto"/>
              <w:ind w:right="20"/>
              <w:jc w:val="center"/>
              <w:rPr>
                <w:rStyle w:val="BodytextBold"/>
                <w:b w:val="0"/>
                <w:sz w:val="20"/>
                <w:szCs w:val="20"/>
              </w:rPr>
            </w:pPr>
            <w:r>
              <w:rPr>
                <w:rStyle w:val="BodytextBold"/>
                <w:b w:val="0"/>
                <w:sz w:val="20"/>
                <w:szCs w:val="20"/>
              </w:rPr>
              <w:t>Preluvosol</w:t>
            </w:r>
          </w:p>
          <w:p w:rsidR="00EF22E0" w:rsidRPr="001B3A23" w:rsidRDefault="00EF22E0" w:rsidP="002E4F72">
            <w:pPr>
              <w:pStyle w:val="Bodytext1"/>
              <w:shd w:val="clear" w:color="auto" w:fill="auto"/>
              <w:spacing w:line="240" w:lineRule="auto"/>
              <w:ind w:right="20"/>
              <w:jc w:val="center"/>
              <w:rPr>
                <w:rStyle w:val="BodytextBold"/>
                <w:sz w:val="20"/>
                <w:szCs w:val="20"/>
              </w:rPr>
            </w:pPr>
            <w:r>
              <w:rPr>
                <w:rStyle w:val="BodytextBold"/>
                <w:b w:val="0"/>
                <w:sz w:val="20"/>
                <w:szCs w:val="20"/>
              </w:rPr>
              <w:t>roşcat  vertic</w:t>
            </w:r>
            <w:r>
              <w:rPr>
                <w:rStyle w:val="BodytextBold"/>
                <w:b w:val="0"/>
                <w:sz w:val="20"/>
                <w:szCs w:val="20"/>
                <w:vertAlign w:val="superscript"/>
              </w:rPr>
              <w:t>’</w:t>
            </w:r>
            <w:r>
              <w:rPr>
                <w:rStyle w:val="BodytextBold"/>
                <w:b w:val="0"/>
                <w:sz w:val="20"/>
                <w:szCs w:val="20"/>
              </w:rPr>
              <w:t>stagnic</w:t>
            </w:r>
          </w:p>
        </w:tc>
        <w:tc>
          <w:tcPr>
            <w:tcW w:w="2340" w:type="dxa"/>
          </w:tcPr>
          <w:p w:rsidR="00EF22E0" w:rsidRPr="00F97DE7" w:rsidRDefault="00EF22E0" w:rsidP="002E4F72">
            <w:pPr>
              <w:pStyle w:val="Bodytext1"/>
              <w:shd w:val="clear" w:color="auto" w:fill="auto"/>
              <w:spacing w:line="240" w:lineRule="auto"/>
              <w:ind w:right="20"/>
              <w:jc w:val="center"/>
              <w:rPr>
                <w:rStyle w:val="BodytextBold"/>
                <w:sz w:val="20"/>
                <w:szCs w:val="20"/>
              </w:rPr>
            </w:pPr>
            <w:r>
              <w:rPr>
                <w:rStyle w:val="BodytextBold"/>
                <w:sz w:val="20"/>
                <w:szCs w:val="20"/>
              </w:rPr>
              <w:t>-</w:t>
            </w:r>
          </w:p>
        </w:tc>
      </w:tr>
    </w:tbl>
    <w:p w:rsidR="00EF22E0" w:rsidRPr="00F97DE7" w:rsidRDefault="00EF22E0" w:rsidP="00073ABE">
      <w:pPr>
        <w:spacing w:after="0" w:line="360" w:lineRule="auto"/>
        <w:jc w:val="both"/>
        <w:rPr>
          <w:rStyle w:val="Bodytext29pt"/>
          <w:rFonts w:eastAsia="Century Schoolbook"/>
          <w:iCs/>
          <w:sz w:val="20"/>
          <w:szCs w:val="20"/>
        </w:rPr>
      </w:pPr>
    </w:p>
    <w:p w:rsidR="00EF22E0" w:rsidRPr="009546A0" w:rsidRDefault="00EF22E0" w:rsidP="00EF22E0">
      <w:pPr>
        <w:pStyle w:val="Bodytext1"/>
        <w:shd w:val="clear" w:color="auto" w:fill="auto"/>
        <w:spacing w:line="360" w:lineRule="auto"/>
        <w:ind w:left="120" w:right="20" w:firstLine="540"/>
        <w:jc w:val="both"/>
        <w:rPr>
          <w:rStyle w:val="BodytextBold"/>
          <w:b w:val="0"/>
          <w:bCs w:val="0"/>
          <w:i/>
          <w:iCs/>
        </w:rPr>
      </w:pPr>
      <w:r w:rsidRPr="009546A0">
        <w:rPr>
          <w:rStyle w:val="BodytextBold"/>
          <w:i/>
          <w:iCs/>
        </w:rPr>
        <w:t>Notificaţie:</w:t>
      </w:r>
    </w:p>
    <w:p w:rsidR="00EF22E0" w:rsidRPr="009546A0" w:rsidRDefault="00EF22E0" w:rsidP="00EF22E0">
      <w:pPr>
        <w:pStyle w:val="Bodytext1"/>
        <w:shd w:val="clear" w:color="auto" w:fill="auto"/>
        <w:spacing w:line="360" w:lineRule="auto"/>
        <w:ind w:left="120" w:right="20" w:firstLine="540"/>
        <w:jc w:val="both"/>
        <w:rPr>
          <w:rStyle w:val="BodytextBold"/>
          <w:b w:val="0"/>
          <w:bCs w:val="0"/>
          <w:i/>
          <w:iCs/>
        </w:rPr>
      </w:pPr>
      <m:oMath>
        <m:r>
          <w:rPr>
            <w:rStyle w:val="BodytextBold"/>
            <w:rFonts w:ascii="Cambria Math" w:hAnsi="Cambria Math"/>
          </w:rPr>
          <m:t>&lt;</m:t>
        </m:r>
      </m:oMath>
      <w:r w:rsidRPr="009546A0">
        <w:rPr>
          <w:rStyle w:val="BodytextBold"/>
          <w:i/>
          <w:iCs/>
        </w:rPr>
        <w:t xml:space="preserve"> *</w:t>
      </w:r>
      <m:oMath>
        <m:r>
          <w:rPr>
            <w:rStyle w:val="BodytextBold"/>
            <w:rFonts w:ascii="Cambria Math" w:hAnsi="Cambria Math"/>
          </w:rPr>
          <m:t xml:space="preserve"> &gt; </m:t>
        </m:r>
      </m:oMath>
      <w:r w:rsidRPr="009546A0">
        <w:rPr>
          <w:rStyle w:val="BodytextBold"/>
          <w:i/>
          <w:iCs/>
        </w:rPr>
        <w:t xml:space="preserve"> - </w:t>
      </w:r>
      <w:r>
        <w:rPr>
          <w:rStyle w:val="BodytextBold"/>
          <w:i/>
          <w:iCs/>
        </w:rPr>
        <w:t xml:space="preserve"> </w:t>
      </w:r>
      <w:r w:rsidRPr="009546A0">
        <w:rPr>
          <w:rStyle w:val="BodytextBold"/>
          <w:i/>
          <w:iCs/>
        </w:rPr>
        <w:t>toate diferitele subtipuri de sol.</w:t>
      </w:r>
    </w:p>
    <w:p w:rsidR="00EF22E0" w:rsidRPr="009546A0" w:rsidRDefault="00EF22E0" w:rsidP="00EF22E0">
      <w:pPr>
        <w:pStyle w:val="Bodytext1"/>
        <w:shd w:val="clear" w:color="auto" w:fill="auto"/>
        <w:spacing w:line="360" w:lineRule="auto"/>
        <w:ind w:left="120" w:right="20" w:firstLine="540"/>
        <w:jc w:val="both"/>
        <w:rPr>
          <w:rStyle w:val="BodytextBold"/>
          <w:b w:val="0"/>
          <w:bCs w:val="0"/>
          <w:i/>
          <w:iCs/>
          <w:lang w:val="ro-RO"/>
        </w:rPr>
      </w:pPr>
      <m:oMath>
        <m:r>
          <w:rPr>
            <w:rStyle w:val="BodytextBold"/>
            <w:rFonts w:ascii="Cambria Math" w:hAnsi="Cambria Math"/>
          </w:rPr>
          <m:t>&lt;</m:t>
        </m:r>
      </m:oMath>
      <w:r w:rsidRPr="009546A0">
        <w:rPr>
          <w:rStyle w:val="BodytextBold"/>
          <w:i/>
          <w:iCs/>
        </w:rPr>
        <w:t xml:space="preserve"> </w:t>
      </w:r>
      <w:r w:rsidRPr="009546A0">
        <w:rPr>
          <w:rStyle w:val="BodytextBold"/>
          <w:i/>
          <w:iCs/>
          <w:vertAlign w:val="superscript"/>
        </w:rPr>
        <w:t>A</w:t>
      </w:r>
      <m:oMath>
        <m:r>
          <w:rPr>
            <w:rStyle w:val="BodytextBold"/>
            <w:rFonts w:ascii="Cambria Math" w:hAnsi="Cambria Math"/>
          </w:rPr>
          <m:t xml:space="preserve"> &gt;</m:t>
        </m:r>
      </m:oMath>
      <w:r w:rsidRPr="009546A0">
        <w:rPr>
          <w:rStyle w:val="BodytextBold"/>
          <w:i/>
          <w:iCs/>
        </w:rPr>
        <w:t xml:space="preserve"> - termen SRTS-2012 modificat conform defini</w:t>
      </w:r>
      <w:r w:rsidRPr="009546A0">
        <w:rPr>
          <w:rStyle w:val="BodytextBold"/>
          <w:i/>
          <w:iCs/>
          <w:lang w:val="ro-RO"/>
        </w:rPr>
        <w:t>ţiei SRTS-2003 (cu excepţia termenului batigleic</w:t>
      </w:r>
      <w:r w:rsidRPr="009546A0">
        <w:rPr>
          <w:rStyle w:val="BodytextBold"/>
          <w:i/>
          <w:iCs/>
          <w:vertAlign w:val="superscript"/>
          <w:lang w:val="ro-RO"/>
        </w:rPr>
        <w:t>A</w:t>
      </w:r>
      <w:r w:rsidRPr="009546A0">
        <w:rPr>
          <w:rStyle w:val="BodytextBold"/>
          <w:i/>
          <w:iCs/>
          <w:lang w:val="ro-RO"/>
        </w:rPr>
        <w:t>).</w:t>
      </w:r>
    </w:p>
    <w:p w:rsidR="00EF22E0" w:rsidRDefault="00EF22E0" w:rsidP="00EF22E0">
      <w:pPr>
        <w:pStyle w:val="Bodytext1"/>
        <w:shd w:val="clear" w:color="auto" w:fill="auto"/>
        <w:spacing w:line="360" w:lineRule="auto"/>
        <w:ind w:left="120" w:right="20" w:firstLine="540"/>
        <w:jc w:val="both"/>
        <w:rPr>
          <w:rStyle w:val="BodytextBold"/>
          <w:i/>
          <w:iCs/>
          <w:lang w:val="ro-RO"/>
        </w:rPr>
      </w:pPr>
      <m:oMath>
        <m:r>
          <w:rPr>
            <w:rStyle w:val="BodytextBold"/>
            <w:rFonts w:ascii="Cambria Math" w:hAnsi="Cambria Math"/>
          </w:rPr>
          <m:t>&lt;</m:t>
        </m:r>
      </m:oMath>
      <w:r w:rsidRPr="009546A0">
        <w:rPr>
          <w:rStyle w:val="BodytextBold"/>
          <w:i/>
          <w:iCs/>
        </w:rPr>
        <w:t xml:space="preserve"> </w:t>
      </w:r>
      <w:r w:rsidRPr="009546A0">
        <w:rPr>
          <w:rStyle w:val="BodytextBold"/>
          <w:rFonts w:ascii="Cambria Math" w:hAnsi="Cambria Math"/>
          <w:i/>
          <w:iCs/>
        </w:rPr>
        <w:t>′</w:t>
      </w:r>
      <m:oMath>
        <m:r>
          <w:rPr>
            <w:rStyle w:val="BodytextBold"/>
            <w:rFonts w:ascii="Cambria Math" w:hAnsi="Cambria Math"/>
          </w:rPr>
          <m:t xml:space="preserve"> &gt;</m:t>
        </m:r>
      </m:oMath>
      <w:r w:rsidRPr="009546A0">
        <w:rPr>
          <w:rStyle w:val="BodytextBold"/>
          <w:i/>
          <w:iCs/>
        </w:rPr>
        <w:t xml:space="preserve"> </w:t>
      </w:r>
      <w:r>
        <w:rPr>
          <w:rStyle w:val="BodytextBold"/>
          <w:i/>
          <w:iCs/>
        </w:rPr>
        <w:t xml:space="preserve"> sau  </w:t>
      </w:r>
      <m:oMath>
        <m:r>
          <w:rPr>
            <w:rStyle w:val="BodytextBold"/>
            <w:rFonts w:ascii="Cambria Math" w:hAnsi="Cambria Math"/>
          </w:rPr>
          <m:t>&lt;</m:t>
        </m:r>
      </m:oMath>
      <w:r w:rsidRPr="009546A0">
        <w:rPr>
          <w:rStyle w:val="BodytextBold"/>
          <w:i/>
          <w:iCs/>
        </w:rPr>
        <w:t xml:space="preserve"> </w:t>
      </w:r>
      <w:r>
        <w:rPr>
          <w:rStyle w:val="BodytextBold"/>
          <w:rFonts w:ascii="Cambria Math" w:hAnsi="Cambria Math"/>
          <w:i/>
          <w:iCs/>
        </w:rPr>
        <w:t xml:space="preserve">′′ </w:t>
      </w:r>
      <m:oMath>
        <m:r>
          <w:rPr>
            <w:rStyle w:val="BodytextBold"/>
            <w:rFonts w:ascii="Cambria Math" w:hAnsi="Cambria Math"/>
          </w:rPr>
          <m:t>&gt;</m:t>
        </m:r>
      </m:oMath>
      <w:r w:rsidRPr="009546A0">
        <w:rPr>
          <w:rStyle w:val="BodytextBold"/>
          <w:i/>
          <w:iCs/>
        </w:rPr>
        <w:t xml:space="preserve"> - termen SRTS-2012 modificat conform defini</w:t>
      </w:r>
      <w:r w:rsidRPr="009546A0">
        <w:rPr>
          <w:rStyle w:val="BodytextBold"/>
          <w:i/>
          <w:iCs/>
          <w:lang w:val="ro-RO"/>
        </w:rPr>
        <w:t>ţiei SRTS-2003.</w:t>
      </w:r>
    </w:p>
    <w:p w:rsidR="00EF22E0" w:rsidRPr="009546A0" w:rsidRDefault="00EF22E0" w:rsidP="00EF22E0">
      <w:pPr>
        <w:pStyle w:val="Bodytext1"/>
        <w:shd w:val="clear" w:color="auto" w:fill="auto"/>
        <w:spacing w:line="360" w:lineRule="auto"/>
        <w:ind w:left="120" w:right="20" w:firstLine="540"/>
        <w:jc w:val="both"/>
        <w:rPr>
          <w:rStyle w:val="BodytextBold"/>
          <w:b w:val="0"/>
          <w:bCs w:val="0"/>
          <w:i/>
          <w:iCs/>
          <w:lang w:val="ro-RO"/>
        </w:rPr>
      </w:pPr>
    </w:p>
    <w:p w:rsidR="00EF22E0" w:rsidRPr="006E6825" w:rsidRDefault="00EF22E0" w:rsidP="006E6825">
      <w:pPr>
        <w:pStyle w:val="Bodytext1"/>
        <w:shd w:val="clear" w:color="auto" w:fill="auto"/>
        <w:spacing w:line="360" w:lineRule="auto"/>
        <w:ind w:right="20" w:firstLine="660"/>
        <w:jc w:val="both"/>
        <w:rPr>
          <w:b/>
          <w:i/>
          <w:color w:val="000000"/>
          <w:sz w:val="24"/>
          <w:szCs w:val="24"/>
        </w:rPr>
      </w:pPr>
      <w:r w:rsidRPr="006E6825">
        <w:rPr>
          <w:rStyle w:val="BodytextBold"/>
          <w:i/>
          <w:sz w:val="24"/>
          <w:szCs w:val="24"/>
        </w:rPr>
        <w:t xml:space="preserve">Corelarea diferitelor subtipuri de preluvosol </w:t>
      </w:r>
      <w:r w:rsidRPr="006E6825">
        <w:rPr>
          <w:rStyle w:val="BodytextBold"/>
          <w:i/>
          <w:sz w:val="24"/>
          <w:szCs w:val="24"/>
          <w:lang w:val="ro-RO"/>
        </w:rPr>
        <w:t>(după SRTS-2012</w:t>
      </w:r>
      <w:r w:rsidRPr="006E6825">
        <w:rPr>
          <w:rStyle w:val="BodytextBold"/>
          <w:i/>
          <w:sz w:val="24"/>
          <w:szCs w:val="24"/>
        </w:rPr>
        <w:t xml:space="preserve">+) cu sistemele taxonomice </w:t>
      </w:r>
      <w:r w:rsidRPr="006E6825">
        <w:rPr>
          <w:b/>
          <w:i/>
          <w:sz w:val="24"/>
          <w:szCs w:val="24"/>
          <w:lang w:eastAsia="ro-RO"/>
        </w:rPr>
        <w:t xml:space="preserve">WRB-SR – 1998 şi </w:t>
      </w:r>
      <w:r w:rsidRPr="006E6825">
        <w:rPr>
          <w:rStyle w:val="BodytextBold"/>
          <w:i/>
          <w:sz w:val="24"/>
          <w:szCs w:val="24"/>
        </w:rPr>
        <w:t>USDA-ST - 1999</w:t>
      </w:r>
    </w:p>
    <w:p w:rsidR="00EF22E0" w:rsidRDefault="00EF22E0" w:rsidP="00EF22E0">
      <w:pPr>
        <w:pStyle w:val="Bodytext41"/>
        <w:shd w:val="clear" w:color="auto" w:fill="auto"/>
        <w:spacing w:line="226" w:lineRule="exact"/>
        <w:ind w:firstLine="720"/>
        <w:jc w:val="both"/>
        <w:rPr>
          <w:rFonts w:eastAsia="Arial Unicode MS" w:cs="Times New Roman"/>
          <w:b w:val="0"/>
          <w:bCs w:val="0"/>
          <w:sz w:val="24"/>
          <w:szCs w:val="24"/>
        </w:rPr>
      </w:pPr>
    </w:p>
    <w:p w:rsidR="00EF22E0" w:rsidRPr="007F2E97" w:rsidRDefault="00EF22E0" w:rsidP="00EF22E0">
      <w:pPr>
        <w:pStyle w:val="Bodytext1"/>
        <w:shd w:val="clear" w:color="auto" w:fill="auto"/>
        <w:spacing w:line="226" w:lineRule="exact"/>
        <w:ind w:left="100" w:right="20" w:firstLine="620"/>
        <w:jc w:val="both"/>
        <w:rPr>
          <w:sz w:val="24"/>
          <w:szCs w:val="24"/>
        </w:rPr>
      </w:pPr>
      <w:r w:rsidRPr="006E6825">
        <w:rPr>
          <w:b/>
          <w:i/>
          <w:sz w:val="24"/>
          <w:szCs w:val="24"/>
          <w:lang w:eastAsia="ro-RO"/>
        </w:rPr>
        <w:t>WRB-SR - 1998</w:t>
      </w:r>
      <w:r w:rsidRPr="007F2E97">
        <w:rPr>
          <w:sz w:val="24"/>
          <w:szCs w:val="24"/>
          <w:lang w:eastAsia="ro-RO"/>
        </w:rPr>
        <w:t xml:space="preserve">: </w:t>
      </w:r>
      <w:r>
        <w:rPr>
          <w:sz w:val="24"/>
          <w:szCs w:val="24"/>
          <w:lang w:eastAsia="ro-RO"/>
        </w:rPr>
        <w:t xml:space="preserve">În baza WBR </w:t>
      </w:r>
      <w:r w:rsidRPr="007F2E97">
        <w:rPr>
          <w:sz w:val="24"/>
          <w:szCs w:val="24"/>
          <w:lang w:eastAsia="ro-RO"/>
        </w:rPr>
        <w:t xml:space="preserve">preluvosolurile se distribuie la diferitele unităţi de luvisoluri haplice şi leptice, vertice, gleice, andice, calcice, </w:t>
      </w:r>
      <w:r w:rsidR="00AC7D74">
        <w:rPr>
          <w:sz w:val="24"/>
          <w:szCs w:val="24"/>
          <w:lang w:eastAsia="ro-RO"/>
        </w:rPr>
        <w:t>arenice, stagnice, hiposodice, l</w:t>
      </w:r>
      <w:r w:rsidRPr="007F2E97">
        <w:rPr>
          <w:sz w:val="24"/>
          <w:szCs w:val="24"/>
          <w:lang w:eastAsia="ro-RO"/>
        </w:rPr>
        <w:t>amelice, sodice, cromice şi haplice.</w:t>
      </w:r>
    </w:p>
    <w:p w:rsidR="00EF22E0" w:rsidRPr="00E4675A" w:rsidRDefault="00EF22E0" w:rsidP="00E4675A">
      <w:pPr>
        <w:pStyle w:val="Bodytext1"/>
        <w:shd w:val="clear" w:color="auto" w:fill="auto"/>
        <w:spacing w:line="226" w:lineRule="exact"/>
        <w:ind w:left="100" w:right="20" w:firstLine="620"/>
        <w:jc w:val="both"/>
        <w:rPr>
          <w:sz w:val="24"/>
          <w:szCs w:val="24"/>
        </w:rPr>
      </w:pPr>
      <w:r w:rsidRPr="006E6825">
        <w:rPr>
          <w:rStyle w:val="BodytextBold"/>
          <w:i/>
          <w:sz w:val="24"/>
          <w:szCs w:val="24"/>
        </w:rPr>
        <w:t>USDA-ST - 1999</w:t>
      </w:r>
      <w:r w:rsidRPr="007F2E97">
        <w:rPr>
          <w:rStyle w:val="BodytextBold"/>
          <w:sz w:val="24"/>
          <w:szCs w:val="24"/>
        </w:rPr>
        <w:t>:</w:t>
      </w:r>
      <w:r w:rsidRPr="007F2E97">
        <w:rPr>
          <w:sz w:val="24"/>
          <w:szCs w:val="24"/>
          <w:lang w:eastAsia="ro-RO"/>
        </w:rPr>
        <w:t xml:space="preserve"> în acest sistem preluvosolurile se încadrează la marile grupe </w:t>
      </w:r>
      <w:r>
        <w:rPr>
          <w:sz w:val="24"/>
          <w:szCs w:val="24"/>
          <w:lang w:eastAsia="ro-RO"/>
        </w:rPr>
        <w:t>HAPLUDALFS</w:t>
      </w:r>
      <w:r w:rsidRPr="007F2E97">
        <w:rPr>
          <w:sz w:val="24"/>
          <w:szCs w:val="24"/>
          <w:lang w:eastAsia="ro-RO"/>
        </w:rPr>
        <w:t xml:space="preserve"> şi </w:t>
      </w:r>
      <w:r>
        <w:rPr>
          <w:sz w:val="24"/>
          <w:szCs w:val="24"/>
          <w:lang w:eastAsia="ro-RO"/>
        </w:rPr>
        <w:t xml:space="preserve">HAPLUSTALFS. </w:t>
      </w:r>
      <w:r w:rsidRPr="007F2E97">
        <w:rPr>
          <w:sz w:val="24"/>
          <w:szCs w:val="24"/>
          <w:lang w:eastAsia="ro-RO"/>
        </w:rPr>
        <w:t>Udalfurile sunt alfisoluri cu regim de umiditate udic iar ustalfurile reprezintă alfisoluri cu regim de umiditate ustic.</w:t>
      </w:r>
    </w:p>
    <w:p w:rsidR="00EF22E0" w:rsidRPr="006A10CC" w:rsidRDefault="00EF22E0" w:rsidP="00EF22E0">
      <w:pPr>
        <w:pStyle w:val="Bodytext71"/>
        <w:shd w:val="clear" w:color="auto" w:fill="auto"/>
        <w:spacing w:before="139"/>
        <w:ind w:left="140" w:firstLine="580"/>
        <w:jc w:val="left"/>
        <w:rPr>
          <w:sz w:val="24"/>
          <w:szCs w:val="24"/>
        </w:rPr>
      </w:pPr>
      <w:r w:rsidRPr="006A10CC">
        <w:rPr>
          <w:iCs w:val="0"/>
          <w:sz w:val="24"/>
          <w:szCs w:val="24"/>
          <w:lang w:eastAsia="ro-RO"/>
        </w:rPr>
        <w:t>Probleme speciale privind corelarea preluvosolurilor</w:t>
      </w:r>
    </w:p>
    <w:p w:rsidR="00EF22E0" w:rsidRPr="006A10CC" w:rsidRDefault="00EF22E0" w:rsidP="00EF22E0">
      <w:pPr>
        <w:pStyle w:val="Bodytext1"/>
        <w:shd w:val="clear" w:color="auto" w:fill="auto"/>
        <w:spacing w:after="420" w:line="226" w:lineRule="exact"/>
        <w:ind w:left="140" w:right="20" w:firstLine="580"/>
        <w:jc w:val="both"/>
        <w:rPr>
          <w:sz w:val="24"/>
          <w:szCs w:val="24"/>
        </w:rPr>
      </w:pPr>
      <w:r w:rsidRPr="006A10CC">
        <w:rPr>
          <w:sz w:val="24"/>
          <w:szCs w:val="24"/>
          <w:lang w:eastAsia="ro-RO"/>
        </w:rPr>
        <w:t>Preluvosolurile sunt unităţi tax</w:t>
      </w:r>
      <w:r>
        <w:rPr>
          <w:sz w:val="24"/>
          <w:szCs w:val="24"/>
          <w:lang w:eastAsia="ro-RO"/>
        </w:rPr>
        <w:t>onomice neseparate ca atare, atâ</w:t>
      </w:r>
      <w:r w:rsidRPr="006A10CC">
        <w:rPr>
          <w:sz w:val="24"/>
          <w:szCs w:val="24"/>
          <w:lang w:eastAsia="ro-RO"/>
        </w:rPr>
        <w:t>t în WRB-SR cât şi în USDA-ST. Ele se găs</w:t>
      </w:r>
      <w:r>
        <w:rPr>
          <w:sz w:val="24"/>
          <w:szCs w:val="24"/>
          <w:lang w:eastAsia="ro-RO"/>
        </w:rPr>
        <w:t xml:space="preserve">esc ca subtipuri de luvisoluri în WRB-SR, </w:t>
      </w:r>
      <w:r w:rsidRPr="006A10CC">
        <w:rPr>
          <w:sz w:val="24"/>
          <w:szCs w:val="24"/>
          <w:lang w:eastAsia="ro-RO"/>
        </w:rPr>
        <w:t>sau ca subgrupe de alfisoluri</w:t>
      </w:r>
      <w:r>
        <w:rPr>
          <w:sz w:val="24"/>
          <w:szCs w:val="24"/>
          <w:lang w:eastAsia="ro-RO"/>
        </w:rPr>
        <w:t xml:space="preserve"> în USDA-ST</w:t>
      </w:r>
      <w:r w:rsidRPr="006A10CC">
        <w:rPr>
          <w:sz w:val="24"/>
          <w:szCs w:val="24"/>
          <w:lang w:eastAsia="ro-RO"/>
        </w:rPr>
        <w:t>.</w:t>
      </w:r>
    </w:p>
    <w:p w:rsidR="00073ABE" w:rsidRDefault="00073ABE" w:rsidP="00134920">
      <w:pPr>
        <w:jc w:val="both"/>
        <w:rPr>
          <w:rFonts w:ascii="Times New Roman" w:hAnsi="Times New Roman" w:cs="Times New Roman"/>
          <w:b/>
          <w:bCs/>
          <w:sz w:val="24"/>
          <w:szCs w:val="24"/>
          <w:lang w:val="en-US"/>
        </w:rPr>
      </w:pPr>
    </w:p>
    <w:p w:rsidR="00CB1117" w:rsidRDefault="00D83B30" w:rsidP="00134920">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2.1.1. </w:t>
      </w:r>
      <w:r w:rsidR="00612F5B" w:rsidRPr="00612F5B">
        <w:rPr>
          <w:rFonts w:ascii="Times New Roman" w:hAnsi="Times New Roman" w:cs="Times New Roman"/>
          <w:b/>
          <w:bCs/>
          <w:sz w:val="24"/>
          <w:szCs w:val="24"/>
          <w:lang w:val="en-US"/>
        </w:rPr>
        <w:t>PRELUVOSOLUL TIPIC</w:t>
      </w:r>
    </w:p>
    <w:p w:rsidR="00612F5B" w:rsidRDefault="00612F5B" w:rsidP="00134920">
      <w:pPr>
        <w:jc w:val="both"/>
        <w:rPr>
          <w:rFonts w:ascii="Times New Roman" w:hAnsi="Times New Roman" w:cs="Times New Roman"/>
          <w:b/>
          <w:bCs/>
          <w:sz w:val="24"/>
          <w:szCs w:val="24"/>
          <w:lang w:val="en-US"/>
        </w:rPr>
      </w:pPr>
    </w:p>
    <w:p w:rsidR="00612F5B" w:rsidRPr="009E265E" w:rsidRDefault="009101D5" w:rsidP="00134920">
      <w:pPr>
        <w:ind w:firstLine="708"/>
        <w:jc w:val="both"/>
        <w:rPr>
          <w:rFonts w:ascii="Times New Roman" w:hAnsi="Times New Roman" w:cs="Times New Roman"/>
          <w:b/>
          <w:bCs/>
          <w:sz w:val="24"/>
          <w:szCs w:val="24"/>
          <w:lang w:val="en-US"/>
        </w:rPr>
      </w:pPr>
      <w:r w:rsidRPr="009E265E">
        <w:rPr>
          <w:rFonts w:ascii="Times New Roman" w:hAnsi="Times New Roman" w:cs="Times New Roman"/>
          <w:b/>
          <w:bCs/>
          <w:sz w:val="24"/>
          <w:szCs w:val="24"/>
          <w:lang w:val="en-US"/>
        </w:rPr>
        <w:t>Diagnostic</w:t>
      </w:r>
    </w:p>
    <w:p w:rsidR="009101D5" w:rsidRDefault="009101D5" w:rsidP="00134920">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 xml:space="preserve">Sunt </w:t>
      </w:r>
      <w:r w:rsidRPr="009101D5">
        <w:rPr>
          <w:rStyle w:val="Bodytext27pt"/>
          <w:rFonts w:eastAsia="Century Schoolbook"/>
          <w:bCs/>
          <w:i/>
          <w:sz w:val="24"/>
          <w:szCs w:val="24"/>
        </w:rPr>
        <w:t xml:space="preserve"> soluri cu orizont </w:t>
      </w:r>
      <w:r>
        <w:rPr>
          <w:rStyle w:val="Bodytext27pt"/>
          <w:rFonts w:eastAsia="Century Schoolbook"/>
          <w:bCs/>
          <w:i/>
          <w:sz w:val="24"/>
          <w:szCs w:val="24"/>
        </w:rPr>
        <w:t xml:space="preserve">Ao şi orizont subiacent </w:t>
      </w:r>
      <w:r w:rsidRPr="009101D5">
        <w:rPr>
          <w:rStyle w:val="Bodytext27pt"/>
          <w:rFonts w:eastAsia="Century Schoolbook"/>
          <w:bCs/>
          <w:i/>
          <w:sz w:val="24"/>
          <w:szCs w:val="24"/>
        </w:rPr>
        <w:t>B argic, având culori cu valori şi crome peste 3,5 la materialul în stare umedă, începând din partea superioară a orizontului</w:t>
      </w:r>
      <w:r>
        <w:rPr>
          <w:rStyle w:val="Bodytext27pt"/>
          <w:rFonts w:eastAsia="Century Schoolbook"/>
          <w:bCs/>
          <w:i/>
          <w:sz w:val="24"/>
          <w:szCs w:val="24"/>
        </w:rPr>
        <w:t xml:space="preserve"> (mai puţin</w:t>
      </w:r>
      <w:r w:rsidRPr="009101D5">
        <w:rPr>
          <w:rStyle w:val="Bodytext27pt"/>
          <w:rFonts w:eastAsia="Century Schoolbook"/>
          <w:bCs/>
          <w:i/>
          <w:sz w:val="24"/>
          <w:szCs w:val="24"/>
        </w:rPr>
        <w:t xml:space="preserve"> </w:t>
      </w:r>
      <w:r w:rsidRPr="00D219DF">
        <w:rPr>
          <w:rStyle w:val="Bodytext27pt"/>
          <w:rFonts w:eastAsia="Century Schoolbook"/>
          <w:bCs/>
          <w:i/>
          <w:sz w:val="24"/>
          <w:szCs w:val="24"/>
        </w:rPr>
        <w:t>culori</w:t>
      </w:r>
      <w:r>
        <w:rPr>
          <w:rStyle w:val="Bodytext27pt"/>
          <w:rFonts w:eastAsia="Century Schoolbook"/>
          <w:bCs/>
          <w:i/>
          <w:sz w:val="24"/>
          <w:szCs w:val="24"/>
        </w:rPr>
        <w:t xml:space="preserve"> în nuanţe de 7,5YR şi</w:t>
      </w:r>
      <w:r w:rsidRPr="00D219DF">
        <w:rPr>
          <w:rStyle w:val="Bodytext27pt"/>
          <w:rFonts w:eastAsia="Century Schoolbook"/>
          <w:bCs/>
          <w:i/>
          <w:sz w:val="24"/>
          <w:szCs w:val="24"/>
        </w:rPr>
        <w:t xml:space="preserve"> </w:t>
      </w:r>
      <w:r w:rsidRPr="00D76389">
        <w:rPr>
          <w:rStyle w:val="Bodytext285pt"/>
          <w:rFonts w:eastAsia="Century Schoolbook"/>
          <w:i/>
          <w:sz w:val="24"/>
          <w:szCs w:val="24"/>
        </w:rPr>
        <w:t xml:space="preserve">în nuanţe </w:t>
      </w:r>
      <w:r w:rsidRPr="00D76389">
        <w:rPr>
          <w:rStyle w:val="Bodytext285pt"/>
          <w:rFonts w:eastAsia="Century Schoolbook"/>
          <w:i/>
          <w:sz w:val="24"/>
          <w:szCs w:val="24"/>
          <w:lang w:val="es-ES" w:eastAsia="es-ES" w:bidi="es-ES"/>
        </w:rPr>
        <w:t xml:space="preserve">de </w:t>
      </w:r>
      <w:r w:rsidRPr="00D76389">
        <w:rPr>
          <w:rStyle w:val="Bodytext285pt"/>
          <w:rFonts w:eastAsia="Century Schoolbook"/>
          <w:i/>
          <w:sz w:val="24"/>
          <w:szCs w:val="24"/>
        </w:rPr>
        <w:t>5YR şi mai roşii</w:t>
      </w:r>
      <w:r w:rsidR="007C4A5C">
        <w:rPr>
          <w:rStyle w:val="Bodytext285pt"/>
          <w:rFonts w:eastAsia="Century Schoolbook"/>
          <w:i/>
          <w:iCs/>
          <w:sz w:val="24"/>
          <w:szCs w:val="24"/>
        </w:rPr>
        <w:t>)</w:t>
      </w:r>
      <w:r w:rsidRPr="009101D5">
        <w:rPr>
          <w:rStyle w:val="Bodytext27pt"/>
          <w:rFonts w:eastAsia="Century Schoolbook"/>
          <w:bCs/>
          <w:i/>
          <w:sz w:val="24"/>
          <w:szCs w:val="24"/>
        </w:rPr>
        <w:t xml:space="preserve">. Nu se includ solurile care prezintă în profil </w:t>
      </w:r>
      <w:r w:rsidRPr="009101D5">
        <w:rPr>
          <w:rStyle w:val="Bodytext27pt"/>
          <w:rFonts w:eastAsia="Century Schoolbook"/>
          <w:bCs/>
          <w:i/>
          <w:sz w:val="24"/>
          <w:szCs w:val="24"/>
        </w:rPr>
        <w:lastRenderedPageBreak/>
        <w:t>orizont Btna.</w:t>
      </w:r>
      <w:r>
        <w:rPr>
          <w:rStyle w:val="Bodytext27pt"/>
          <w:rFonts w:eastAsia="Century Schoolbook"/>
          <w:bCs/>
          <w:i/>
          <w:sz w:val="24"/>
          <w:szCs w:val="24"/>
        </w:rPr>
        <w:t xml:space="preserve"> Nu pot prezenta </w:t>
      </w:r>
      <w:r w:rsidRPr="009101D5">
        <w:rPr>
          <w:rStyle w:val="Bodytext27pt"/>
          <w:rFonts w:eastAsia="Century Schoolbook"/>
          <w:bCs/>
          <w:i/>
          <w:sz w:val="24"/>
          <w:szCs w:val="24"/>
        </w:rPr>
        <w:t xml:space="preserve"> proprietăţ</w:t>
      </w:r>
      <w:r>
        <w:rPr>
          <w:rStyle w:val="Bodytext27pt"/>
          <w:rFonts w:eastAsia="Century Schoolbook"/>
          <w:bCs/>
          <w:i/>
          <w:sz w:val="24"/>
          <w:szCs w:val="24"/>
        </w:rPr>
        <w:t>i stagnice</w:t>
      </w:r>
      <w:r w:rsidRPr="009101D5">
        <w:rPr>
          <w:rStyle w:val="Bodytext27pt"/>
          <w:rFonts w:eastAsia="Century Schoolbook"/>
          <w:bCs/>
          <w:i/>
          <w:sz w:val="24"/>
          <w:szCs w:val="24"/>
        </w:rPr>
        <w:t>, proprietăţi gleice s</w:t>
      </w:r>
      <w:r>
        <w:rPr>
          <w:rStyle w:val="Bodytext27pt"/>
          <w:rFonts w:eastAsia="Century Schoolbook"/>
          <w:bCs/>
          <w:i/>
          <w:sz w:val="24"/>
          <w:szCs w:val="24"/>
        </w:rPr>
        <w:t>au proprietăţi salsodice etc, caracteristice altor subtipuri.</w:t>
      </w:r>
    </w:p>
    <w:p w:rsidR="00677978" w:rsidRPr="009E265E" w:rsidRDefault="00677978" w:rsidP="00073ABE">
      <w:pPr>
        <w:spacing w:line="360" w:lineRule="auto"/>
        <w:ind w:firstLine="360"/>
        <w:jc w:val="both"/>
        <w:rPr>
          <w:rStyle w:val="Bodytext27pt"/>
          <w:rFonts w:eastAsia="Century Schoolbook"/>
          <w:b/>
          <w:iCs/>
          <w:sz w:val="24"/>
          <w:szCs w:val="24"/>
        </w:rPr>
      </w:pPr>
      <w:r w:rsidRPr="009E265E">
        <w:rPr>
          <w:rStyle w:val="Bodytext27pt"/>
          <w:rFonts w:eastAsia="Century Schoolbook"/>
          <w:b/>
          <w:iCs/>
          <w:sz w:val="24"/>
          <w:szCs w:val="24"/>
        </w:rPr>
        <w:t>Răspândire</w:t>
      </w:r>
    </w:p>
    <w:p w:rsidR="00677978" w:rsidRPr="00677978" w:rsidRDefault="00677978" w:rsidP="00073ABE">
      <w:pPr>
        <w:spacing w:line="360" w:lineRule="auto"/>
        <w:ind w:firstLine="360"/>
        <w:jc w:val="both"/>
        <w:rPr>
          <w:rStyle w:val="Bodytext27pt"/>
          <w:rFonts w:eastAsiaTheme="minorHAnsi"/>
          <w:bCs/>
          <w:iCs/>
          <w:color w:val="auto"/>
          <w:sz w:val="24"/>
          <w:szCs w:val="24"/>
          <w:shd w:val="clear" w:color="auto" w:fill="auto"/>
          <w:lang w:eastAsia="en-US" w:bidi="lo-LA"/>
        </w:rPr>
      </w:pPr>
      <w:r>
        <w:rPr>
          <w:rStyle w:val="Bodytext27pt"/>
          <w:rFonts w:eastAsia="Century Schoolbook"/>
          <w:bCs/>
          <w:iCs/>
          <w:sz w:val="24"/>
          <w:szCs w:val="24"/>
        </w:rPr>
        <w:t>Ocupă suprafeţe însemnate în ţara noastră, fiind soluri cu o largă răspândire în regiunile del</w:t>
      </w:r>
      <w:r w:rsidR="008F7476">
        <w:rPr>
          <w:rStyle w:val="Bodytext27pt"/>
          <w:rFonts w:eastAsia="Century Schoolbook"/>
          <w:bCs/>
          <w:iCs/>
          <w:sz w:val="24"/>
          <w:szCs w:val="24"/>
        </w:rPr>
        <w:t xml:space="preserve">uroase, piemontane şi de podiş, în </w:t>
      </w:r>
      <w:r>
        <w:rPr>
          <w:rStyle w:val="Bodytext27pt"/>
          <w:rFonts w:eastAsia="Century Schoolbook"/>
          <w:bCs/>
          <w:iCs/>
          <w:sz w:val="24"/>
          <w:szCs w:val="24"/>
        </w:rPr>
        <w:t xml:space="preserve">Podişul Transilvaniei, Subcarpaţi, </w:t>
      </w:r>
      <w:r w:rsidR="00EC7A48">
        <w:rPr>
          <w:rStyle w:val="Bodytext27pt"/>
          <w:rFonts w:eastAsia="Century Schoolbook"/>
          <w:bCs/>
          <w:iCs/>
          <w:sz w:val="24"/>
          <w:szCs w:val="24"/>
        </w:rPr>
        <w:t xml:space="preserve">partea de nord a </w:t>
      </w:r>
      <w:r>
        <w:rPr>
          <w:rStyle w:val="Bodytext27pt"/>
          <w:rFonts w:eastAsia="Century Schoolbook"/>
          <w:bCs/>
          <w:iCs/>
          <w:sz w:val="24"/>
          <w:szCs w:val="24"/>
        </w:rPr>
        <w:t>Piemontul</w:t>
      </w:r>
      <w:r w:rsidR="00EC7A48">
        <w:rPr>
          <w:rStyle w:val="Bodytext27pt"/>
          <w:rFonts w:eastAsia="Century Schoolbook"/>
          <w:bCs/>
          <w:iCs/>
          <w:sz w:val="24"/>
          <w:szCs w:val="24"/>
        </w:rPr>
        <w:t>ui</w:t>
      </w:r>
      <w:r>
        <w:rPr>
          <w:rStyle w:val="Bodytext27pt"/>
          <w:rFonts w:eastAsia="Century Schoolbook"/>
          <w:bCs/>
          <w:iCs/>
          <w:sz w:val="24"/>
          <w:szCs w:val="24"/>
        </w:rPr>
        <w:t xml:space="preserve"> Getic</w:t>
      </w:r>
      <w:r w:rsidR="00EC7A48">
        <w:rPr>
          <w:rStyle w:val="Bodytext27pt"/>
          <w:rFonts w:eastAsia="Century Schoolbook"/>
          <w:bCs/>
          <w:iCs/>
          <w:sz w:val="24"/>
          <w:szCs w:val="24"/>
        </w:rPr>
        <w:t xml:space="preserve"> (îndeosebi la vest de râul Olt)</w:t>
      </w:r>
      <w:r>
        <w:rPr>
          <w:rStyle w:val="Bodytext27pt"/>
          <w:rFonts w:eastAsia="Century Schoolbook"/>
          <w:bCs/>
          <w:iCs/>
          <w:sz w:val="24"/>
          <w:szCs w:val="24"/>
        </w:rPr>
        <w:t>, Piemont</w:t>
      </w:r>
      <w:r w:rsidR="008F7476">
        <w:rPr>
          <w:rStyle w:val="Bodytext27pt"/>
          <w:rFonts w:eastAsia="Century Schoolbook"/>
          <w:bCs/>
          <w:iCs/>
          <w:sz w:val="24"/>
          <w:szCs w:val="24"/>
        </w:rPr>
        <w:t>urile vestice, Dobrogea de nord</w:t>
      </w:r>
      <w:r w:rsidR="00B56C0E">
        <w:rPr>
          <w:rStyle w:val="Bodytext27pt"/>
          <w:rFonts w:eastAsia="Century Schoolbook"/>
          <w:bCs/>
          <w:iCs/>
          <w:sz w:val="24"/>
          <w:szCs w:val="24"/>
        </w:rPr>
        <w:t>.</w:t>
      </w:r>
      <w:r w:rsidR="00EC7A48">
        <w:rPr>
          <w:rStyle w:val="Bodytext27pt"/>
          <w:rFonts w:eastAsia="Century Schoolbook"/>
          <w:bCs/>
          <w:iCs/>
          <w:sz w:val="24"/>
          <w:szCs w:val="24"/>
        </w:rPr>
        <w:t xml:space="preserve"> </w:t>
      </w:r>
      <w:r w:rsidR="00B56C0E">
        <w:rPr>
          <w:rStyle w:val="Bodytext27pt"/>
          <w:rFonts w:eastAsia="Century Schoolbook"/>
          <w:bCs/>
          <w:iCs/>
          <w:sz w:val="24"/>
          <w:szCs w:val="24"/>
        </w:rPr>
        <w:t xml:space="preserve"> Pe suprafeţe mai mici se întâlnesc în câmpiile din vestul şi nord-vestul ţării. </w:t>
      </w:r>
    </w:p>
    <w:p w:rsidR="00677978" w:rsidRPr="009E265E" w:rsidRDefault="00677978" w:rsidP="00073ABE">
      <w:pPr>
        <w:spacing w:after="0" w:line="360" w:lineRule="auto"/>
        <w:ind w:firstLine="360"/>
        <w:jc w:val="both"/>
        <w:rPr>
          <w:rStyle w:val="BodytextBold"/>
          <w:sz w:val="24"/>
          <w:szCs w:val="24"/>
        </w:rPr>
      </w:pPr>
      <w:r w:rsidRPr="009E265E">
        <w:rPr>
          <w:rStyle w:val="BodytextBold"/>
          <w:sz w:val="24"/>
          <w:szCs w:val="24"/>
        </w:rPr>
        <w:t>Condiţii naturale de formare</w:t>
      </w:r>
    </w:p>
    <w:p w:rsidR="005C062F" w:rsidRPr="009E265E" w:rsidRDefault="00677978" w:rsidP="00073ABE">
      <w:pPr>
        <w:spacing w:after="0" w:line="360" w:lineRule="auto"/>
        <w:ind w:firstLine="360"/>
        <w:jc w:val="both"/>
        <w:rPr>
          <w:rFonts w:ascii="Times New Roman" w:hAnsi="Times New Roman" w:cs="Times New Roman"/>
          <w:color w:val="000000"/>
          <w:sz w:val="24"/>
          <w:szCs w:val="24"/>
        </w:rPr>
      </w:pPr>
      <w:r w:rsidRPr="00677978">
        <w:rPr>
          <w:rStyle w:val="BodytextBold"/>
          <w:b w:val="0"/>
          <w:bCs w:val="0"/>
          <w:sz w:val="24"/>
          <w:szCs w:val="24"/>
        </w:rPr>
        <w:t xml:space="preserve">Sunt soluri care s-au </w:t>
      </w:r>
      <w:r>
        <w:rPr>
          <w:rStyle w:val="BodytextBold"/>
          <w:b w:val="0"/>
          <w:bCs w:val="0"/>
          <w:sz w:val="24"/>
          <w:szCs w:val="24"/>
        </w:rPr>
        <w:t xml:space="preserve">format în condiţii de climă temperată umedă, în unele zone având influenţe oceanice. Valorile mediilor anuale ale precipitaţiilor sunt între 600 şi 1000 mm, temperatura medie anuală între 7 şi 10,4 </w:t>
      </w:r>
      <m:oMath>
        <m:r>
          <w:rPr>
            <w:rStyle w:val="BodytextBold"/>
            <w:rFonts w:ascii="Cambria Math" w:hAnsi="Cambria Math"/>
            <w:sz w:val="24"/>
            <w:szCs w:val="24"/>
          </w:rPr>
          <m:t>℃</m:t>
        </m:r>
      </m:oMath>
      <w:r>
        <w:rPr>
          <w:rStyle w:val="BodytextBold"/>
          <w:rFonts w:eastAsiaTheme="minorEastAsia"/>
          <w:b w:val="0"/>
          <w:bCs w:val="0"/>
          <w:sz w:val="24"/>
          <w:szCs w:val="24"/>
        </w:rPr>
        <w:t>, cu temperatura medie a lunii celei mai calde (iulie) de 17 - 22</w:t>
      </w:r>
      <m:oMath>
        <m:r>
          <w:rPr>
            <w:rStyle w:val="BodytextBold"/>
            <w:rFonts w:ascii="Cambria Math" w:eastAsiaTheme="minorEastAsia" w:hAnsi="Cambria Math"/>
            <w:sz w:val="24"/>
            <w:szCs w:val="24"/>
          </w:rPr>
          <m:t>℃</m:t>
        </m:r>
      </m:oMath>
      <w:r>
        <w:rPr>
          <w:rStyle w:val="BodytextBold"/>
          <w:rFonts w:eastAsiaTheme="minorEastAsia"/>
          <w:b w:val="0"/>
          <w:bCs w:val="0"/>
          <w:sz w:val="24"/>
          <w:szCs w:val="24"/>
        </w:rPr>
        <w:t xml:space="preserve"> iar a lunii celei mai reci (ianuarie) de -2,4....-4,7</w:t>
      </w:r>
      <m:oMath>
        <m:r>
          <w:rPr>
            <w:rStyle w:val="BodytextBold"/>
            <w:rFonts w:ascii="Cambria Math" w:eastAsiaTheme="minorEastAsia" w:hAnsi="Cambria Math"/>
            <w:sz w:val="24"/>
            <w:szCs w:val="24"/>
          </w:rPr>
          <m:t>℃</m:t>
        </m:r>
      </m:oMath>
      <w:r>
        <w:rPr>
          <w:rStyle w:val="BodytextBold"/>
          <w:rFonts w:eastAsiaTheme="minorEastAsia"/>
          <w:b w:val="0"/>
          <w:bCs w:val="0"/>
          <w:sz w:val="24"/>
          <w:szCs w:val="24"/>
        </w:rPr>
        <w:t xml:space="preserve"> (în Dobrogea de nord precipitaţiile medii anuale </w:t>
      </w:r>
      <w:r w:rsidR="00E93210">
        <w:rPr>
          <w:rStyle w:val="BodytextBold"/>
          <w:rFonts w:eastAsiaTheme="minorEastAsia"/>
          <w:b w:val="0"/>
          <w:bCs w:val="0"/>
          <w:sz w:val="24"/>
          <w:szCs w:val="24"/>
        </w:rPr>
        <w:t>sunt de 580 – 620 mm iar temperatura medie anuală 10,2 – 10,4</w:t>
      </w:r>
      <m:oMath>
        <m:r>
          <w:rPr>
            <w:rStyle w:val="BodytextBold"/>
            <w:rFonts w:ascii="Cambria Math" w:eastAsiaTheme="minorEastAsia" w:hAnsi="Cambria Math"/>
            <w:sz w:val="24"/>
            <w:szCs w:val="24"/>
          </w:rPr>
          <m:t>℃</m:t>
        </m:r>
      </m:oMath>
      <w:r w:rsidR="00E93210">
        <w:rPr>
          <w:rStyle w:val="BodytextBold"/>
          <w:rFonts w:eastAsiaTheme="minorEastAsia"/>
          <w:b w:val="0"/>
          <w:bCs w:val="0"/>
          <w:sz w:val="24"/>
          <w:szCs w:val="24"/>
        </w:rPr>
        <w:t xml:space="preserve">. Indicii anuali de ariditate au valori între 34 şi 55, evapotranspiraţia potenţială </w:t>
      </w:r>
      <w:r w:rsidR="000527AB">
        <w:rPr>
          <w:rStyle w:val="BodytextBold"/>
          <w:rFonts w:eastAsiaTheme="minorEastAsia"/>
          <w:b w:val="0"/>
          <w:bCs w:val="0"/>
          <w:sz w:val="24"/>
          <w:szCs w:val="24"/>
        </w:rPr>
        <w:t xml:space="preserve">în majoritatea cazurilor </w:t>
      </w:r>
      <w:r w:rsidR="00E93210">
        <w:rPr>
          <w:rStyle w:val="BodytextBold"/>
          <w:rFonts w:eastAsiaTheme="minorEastAsia"/>
          <w:b w:val="0"/>
          <w:bCs w:val="0"/>
          <w:sz w:val="24"/>
          <w:szCs w:val="24"/>
        </w:rPr>
        <w:t>mai mică decât precipitaţiile (exceptând luvosolurile formate în nordul Dobrogei</w:t>
      </w:r>
      <w:r w:rsidR="001914DD">
        <w:rPr>
          <w:rStyle w:val="BodytextBold"/>
          <w:rFonts w:eastAsiaTheme="minorEastAsia"/>
          <w:b w:val="0"/>
          <w:bCs w:val="0"/>
          <w:sz w:val="24"/>
          <w:szCs w:val="24"/>
        </w:rPr>
        <w:t>, care se formează în condiţii climatice cu precipitaţii mai scăzute 580 – 620 mm şi medii anuale ale temperaturilor mai ridicate – 10,2 – 10,4</w:t>
      </w:r>
      <m:oMath>
        <m:r>
          <w:rPr>
            <w:rStyle w:val="BodytextBold"/>
            <w:rFonts w:ascii="Cambria Math" w:eastAsiaTheme="minorEastAsia" w:hAnsi="Cambria Math"/>
            <w:sz w:val="24"/>
            <w:szCs w:val="24"/>
          </w:rPr>
          <m:t>℃</m:t>
        </m:r>
      </m:oMath>
      <w:r w:rsidR="001914DD">
        <w:rPr>
          <w:rStyle w:val="BodytextBold"/>
          <w:rFonts w:eastAsiaTheme="minorEastAsia"/>
          <w:b w:val="0"/>
          <w:bCs w:val="0"/>
          <w:sz w:val="24"/>
          <w:szCs w:val="24"/>
        </w:rPr>
        <w:t>). R</w:t>
      </w:r>
      <w:r w:rsidR="00E93210">
        <w:rPr>
          <w:rStyle w:val="BodytextBold"/>
          <w:rFonts w:eastAsiaTheme="minorEastAsia"/>
          <w:b w:val="0"/>
          <w:bCs w:val="0"/>
          <w:sz w:val="24"/>
          <w:szCs w:val="24"/>
        </w:rPr>
        <w:t>egim</w:t>
      </w:r>
      <w:r w:rsidR="001914DD">
        <w:rPr>
          <w:rStyle w:val="BodytextBold"/>
          <w:rFonts w:eastAsiaTheme="minorEastAsia"/>
          <w:b w:val="0"/>
          <w:bCs w:val="0"/>
          <w:sz w:val="24"/>
          <w:szCs w:val="24"/>
        </w:rPr>
        <w:t>ul</w:t>
      </w:r>
      <w:r w:rsidR="00E93210">
        <w:rPr>
          <w:rStyle w:val="BodytextBold"/>
          <w:rFonts w:eastAsiaTheme="minorEastAsia"/>
          <w:b w:val="0"/>
          <w:bCs w:val="0"/>
          <w:sz w:val="24"/>
          <w:szCs w:val="24"/>
        </w:rPr>
        <w:t xml:space="preserve"> hidric de tip </w:t>
      </w:r>
      <w:r w:rsidR="00E226E1">
        <w:rPr>
          <w:rStyle w:val="BodytextBold"/>
          <w:rFonts w:eastAsiaTheme="minorEastAsia"/>
          <w:b w:val="0"/>
          <w:bCs w:val="0"/>
          <w:sz w:val="24"/>
          <w:szCs w:val="24"/>
        </w:rPr>
        <w:t>trans</w:t>
      </w:r>
      <w:r w:rsidR="00E93210">
        <w:rPr>
          <w:rStyle w:val="BodytextBold"/>
          <w:rFonts w:eastAsiaTheme="minorEastAsia"/>
          <w:b w:val="0"/>
          <w:bCs w:val="0"/>
          <w:sz w:val="24"/>
          <w:szCs w:val="24"/>
        </w:rPr>
        <w:t>percolativ</w:t>
      </w:r>
      <w:r w:rsidR="00E226E1">
        <w:rPr>
          <w:rStyle w:val="BodytextBold"/>
          <w:rFonts w:eastAsiaTheme="minorEastAsia"/>
          <w:b w:val="0"/>
          <w:bCs w:val="0"/>
          <w:sz w:val="24"/>
          <w:szCs w:val="24"/>
        </w:rPr>
        <w:t xml:space="preserve"> corelat cu valorile relativ ridicate ale temperaturilor din sol favorizează procesul de levigare a sărurilor, având loc o slabă debazificare şi deplasarea argilei în profil, cât şi o alterare mai intensă a substratului mineral</w:t>
      </w:r>
      <w:r w:rsidR="00E93210">
        <w:rPr>
          <w:rStyle w:val="BodytextBold"/>
          <w:rFonts w:eastAsiaTheme="minorEastAsia"/>
          <w:b w:val="0"/>
          <w:bCs w:val="0"/>
          <w:sz w:val="24"/>
          <w:szCs w:val="24"/>
        </w:rPr>
        <w:t xml:space="preserve">. Vegetaţia este reprezentată prin păduri de </w:t>
      </w:r>
      <w:r w:rsidR="00E93210" w:rsidRPr="0011053C">
        <w:rPr>
          <w:rStyle w:val="BodytextBold"/>
          <w:rFonts w:eastAsiaTheme="minorEastAsia"/>
          <w:b w:val="0"/>
          <w:bCs w:val="0"/>
          <w:i/>
          <w:iCs/>
          <w:sz w:val="24"/>
          <w:szCs w:val="24"/>
        </w:rPr>
        <w:t>Quercus petraea, Quercus robur,</w:t>
      </w:r>
      <w:r w:rsidR="00E93210">
        <w:rPr>
          <w:rStyle w:val="BodytextBold"/>
          <w:rFonts w:eastAsiaTheme="minorEastAsia"/>
          <w:b w:val="0"/>
          <w:bCs w:val="0"/>
          <w:sz w:val="24"/>
          <w:szCs w:val="24"/>
        </w:rPr>
        <w:t xml:space="preserve"> amestec de </w:t>
      </w:r>
      <w:r w:rsidR="00E93210" w:rsidRPr="0011053C">
        <w:rPr>
          <w:rStyle w:val="BodytextBold"/>
          <w:rFonts w:eastAsiaTheme="minorEastAsia"/>
          <w:b w:val="0"/>
          <w:bCs w:val="0"/>
          <w:i/>
          <w:iCs/>
          <w:sz w:val="24"/>
          <w:szCs w:val="24"/>
        </w:rPr>
        <w:t>Fagus silvatica</w:t>
      </w:r>
      <w:r w:rsidR="00E93210">
        <w:rPr>
          <w:rStyle w:val="BodytextBold"/>
          <w:rFonts w:eastAsiaTheme="minorEastAsia"/>
          <w:b w:val="0"/>
          <w:bCs w:val="0"/>
          <w:sz w:val="24"/>
          <w:szCs w:val="24"/>
        </w:rPr>
        <w:t xml:space="preserve"> şi </w:t>
      </w:r>
      <w:r w:rsidR="00E93210" w:rsidRPr="0011053C">
        <w:rPr>
          <w:rStyle w:val="BodytextBold"/>
          <w:rFonts w:eastAsiaTheme="minorEastAsia"/>
          <w:b w:val="0"/>
          <w:bCs w:val="0"/>
          <w:i/>
          <w:iCs/>
          <w:sz w:val="24"/>
          <w:szCs w:val="24"/>
        </w:rPr>
        <w:t>Quercus petraea</w:t>
      </w:r>
      <w:r w:rsidR="00E93210">
        <w:rPr>
          <w:rStyle w:val="BodytextBold"/>
          <w:rFonts w:eastAsiaTheme="minorEastAsia"/>
          <w:b w:val="0"/>
          <w:bCs w:val="0"/>
          <w:sz w:val="24"/>
          <w:szCs w:val="24"/>
        </w:rPr>
        <w:t xml:space="preserve"> sau păduri pure de </w:t>
      </w:r>
      <w:r w:rsidR="00E93210" w:rsidRPr="0011053C">
        <w:rPr>
          <w:rStyle w:val="BodytextBold"/>
          <w:rFonts w:eastAsiaTheme="minorEastAsia"/>
          <w:b w:val="0"/>
          <w:bCs w:val="0"/>
          <w:i/>
          <w:iCs/>
          <w:sz w:val="24"/>
          <w:szCs w:val="24"/>
        </w:rPr>
        <w:t>Fagus silvatica</w:t>
      </w:r>
      <w:r w:rsidR="00E93210">
        <w:rPr>
          <w:rStyle w:val="BodytextBold"/>
          <w:rFonts w:eastAsiaTheme="minorEastAsia"/>
          <w:b w:val="0"/>
          <w:bCs w:val="0"/>
          <w:sz w:val="24"/>
          <w:szCs w:val="24"/>
        </w:rPr>
        <w:t xml:space="preserve">. În componenţa vegetaţiei lemnoase mai poate apare </w:t>
      </w:r>
      <w:r w:rsidR="00E93210" w:rsidRPr="0011053C">
        <w:rPr>
          <w:rStyle w:val="BodytextBold"/>
          <w:rFonts w:eastAsiaTheme="minorEastAsia"/>
          <w:b w:val="0"/>
          <w:bCs w:val="0"/>
          <w:i/>
          <w:iCs/>
          <w:sz w:val="24"/>
          <w:szCs w:val="24"/>
        </w:rPr>
        <w:t>Quercus cerris</w:t>
      </w:r>
      <w:r w:rsidR="00E93210">
        <w:rPr>
          <w:rStyle w:val="BodytextBold"/>
          <w:rFonts w:eastAsiaTheme="minorEastAsia"/>
          <w:b w:val="0"/>
          <w:bCs w:val="0"/>
          <w:sz w:val="24"/>
          <w:szCs w:val="24"/>
        </w:rPr>
        <w:t xml:space="preserve"> şi </w:t>
      </w:r>
      <w:r w:rsidR="00E93210" w:rsidRPr="0011053C">
        <w:rPr>
          <w:rStyle w:val="BodytextBold"/>
          <w:rFonts w:eastAsiaTheme="minorEastAsia"/>
          <w:b w:val="0"/>
          <w:bCs w:val="0"/>
          <w:i/>
          <w:iCs/>
          <w:sz w:val="24"/>
          <w:szCs w:val="24"/>
        </w:rPr>
        <w:t>Quercus frainetto</w:t>
      </w:r>
      <w:r w:rsidR="0011053C">
        <w:rPr>
          <w:rStyle w:val="BodytextBold"/>
          <w:rFonts w:eastAsiaTheme="minorEastAsia"/>
          <w:b w:val="0"/>
          <w:bCs w:val="0"/>
          <w:i/>
          <w:iCs/>
          <w:sz w:val="24"/>
          <w:szCs w:val="24"/>
        </w:rPr>
        <w:t>.</w:t>
      </w:r>
      <w:r w:rsidR="0011053C">
        <w:rPr>
          <w:rStyle w:val="BodytextBold"/>
          <w:rFonts w:eastAsiaTheme="minorEastAsia"/>
          <w:b w:val="0"/>
          <w:bCs w:val="0"/>
          <w:sz w:val="24"/>
          <w:szCs w:val="24"/>
        </w:rPr>
        <w:t xml:space="preserve"> Sub păduri este întâlnită o </w:t>
      </w:r>
      <w:r w:rsidR="0011053C">
        <w:rPr>
          <w:rStyle w:val="BodytextBold"/>
          <w:rFonts w:eastAsiaTheme="minorEastAsia"/>
          <w:b w:val="0"/>
          <w:bCs w:val="0"/>
          <w:sz w:val="24"/>
          <w:szCs w:val="24"/>
        </w:rPr>
        <w:lastRenderedPageBreak/>
        <w:t xml:space="preserve">vegetaţie erbacee alcătuită din plante geofite şi graminee cu rădăcini fine şi dese, distribuite în orizonturile de suprafaţă ale solului. Vegetaţia ierboasă este neacidofilă, din genurile </w:t>
      </w:r>
      <w:r w:rsidR="0011053C" w:rsidRPr="0011053C">
        <w:rPr>
          <w:rStyle w:val="BodytextBold"/>
          <w:rFonts w:eastAsiaTheme="minorEastAsia"/>
          <w:b w:val="0"/>
          <w:bCs w:val="0"/>
          <w:i/>
          <w:iCs/>
          <w:sz w:val="24"/>
          <w:szCs w:val="24"/>
        </w:rPr>
        <w:t>Allium, Dentaria, Lamium, Pulmonaria, Mercurialis, Geranium</w:t>
      </w:r>
      <w:r w:rsidR="0011053C">
        <w:rPr>
          <w:rStyle w:val="BodytextBold"/>
          <w:rFonts w:eastAsiaTheme="minorEastAsia"/>
          <w:b w:val="0"/>
          <w:bCs w:val="0"/>
          <w:sz w:val="24"/>
          <w:szCs w:val="24"/>
        </w:rPr>
        <w:t xml:space="preserve"> etc. Materialele parentale sunt extrem de variate ca origine, compoziţie mineralogică, vârstă şi textură: depozite loessoide, luturi, nisipuri, depozite nisipoase, gresii, argile, argile reziduale</w:t>
      </w:r>
      <w:r w:rsidR="00A17CB4">
        <w:rPr>
          <w:rStyle w:val="BodytextBold"/>
          <w:rFonts w:eastAsiaTheme="minorEastAsia"/>
          <w:b w:val="0"/>
          <w:bCs w:val="0"/>
          <w:sz w:val="24"/>
          <w:szCs w:val="24"/>
        </w:rPr>
        <w:t>, marne, marne argiloase. Materialul parental al acestor soluri conţine o cantitate mai mare sau mai mică de carbonaţi (de la 2 -14% până la 25 – 35% - la subtipul marnic). S-au format la altitudini cuprinse între 150 şi 800 m, în condiţii de relief fragmentat, pe culmi şi versanţi cu diferiote înclinări şi expoziţii, pe interfluvii, piemonturi, conuri proluviale, terase, lunci înalte ale râurilor. În vestul şi nord-vestul ţării</w:t>
      </w:r>
      <w:r w:rsidR="00E226E1">
        <w:rPr>
          <w:rStyle w:val="BodytextBold"/>
          <w:rFonts w:eastAsiaTheme="minorEastAsia"/>
          <w:b w:val="0"/>
          <w:bCs w:val="0"/>
          <w:sz w:val="24"/>
          <w:szCs w:val="24"/>
        </w:rPr>
        <w:t xml:space="preserve"> (Câmpia joasă a Someşului, Câmpia Careilor)</w:t>
      </w:r>
      <w:r w:rsidR="00A17CB4">
        <w:rPr>
          <w:rStyle w:val="BodytextBold"/>
          <w:rFonts w:eastAsiaTheme="minorEastAsia"/>
          <w:b w:val="0"/>
          <w:bCs w:val="0"/>
          <w:sz w:val="24"/>
          <w:szCs w:val="24"/>
        </w:rPr>
        <w:t xml:space="preserve">, în condiţii </w:t>
      </w:r>
      <w:r w:rsidR="001A7732">
        <w:rPr>
          <w:rStyle w:val="BodytextBold"/>
          <w:rFonts w:eastAsiaTheme="minorEastAsia"/>
          <w:b w:val="0"/>
          <w:bCs w:val="0"/>
          <w:sz w:val="24"/>
          <w:szCs w:val="24"/>
        </w:rPr>
        <w:t>de câmpie, altitudinile nu depăşesc</w:t>
      </w:r>
      <w:r w:rsidR="00A17CB4">
        <w:rPr>
          <w:rStyle w:val="BodytextBold"/>
          <w:rFonts w:eastAsiaTheme="minorEastAsia"/>
          <w:b w:val="0"/>
          <w:bCs w:val="0"/>
          <w:sz w:val="24"/>
          <w:szCs w:val="24"/>
        </w:rPr>
        <w:t xml:space="preserve"> 150 m. În cazul preluvosolului tipic apa freatică se găseşte la adâncimi mari şi nu influenţează pedogeneza.</w:t>
      </w:r>
      <w:r w:rsidR="00E226E1">
        <w:rPr>
          <w:rStyle w:val="BodytextBold"/>
          <w:rFonts w:eastAsiaTheme="minorEastAsia"/>
          <w:b w:val="0"/>
          <w:bCs w:val="0"/>
          <w:sz w:val="24"/>
          <w:szCs w:val="24"/>
        </w:rPr>
        <w:t xml:space="preserve"> </w:t>
      </w:r>
    </w:p>
    <w:p w:rsidR="00BB339E" w:rsidRDefault="000C4CDD" w:rsidP="00576A29">
      <w:pPr>
        <w:spacing w:line="360" w:lineRule="auto"/>
        <w:ind w:firstLine="360"/>
        <w:jc w:val="both"/>
        <w:rPr>
          <w:rFonts w:ascii="Times New Roman" w:hAnsi="Times New Roman" w:cs="Times New Roman"/>
          <w:b/>
          <w:bCs/>
          <w:sz w:val="24"/>
          <w:szCs w:val="24"/>
          <w:lang w:val="ro-RO"/>
        </w:rPr>
      </w:pPr>
      <w:r>
        <w:rPr>
          <w:rFonts w:ascii="Times New Roman" w:hAnsi="Times New Roman" w:cs="Times New Roman"/>
          <w:b/>
          <w:bCs/>
          <w:sz w:val="24"/>
          <w:szCs w:val="24"/>
          <w:lang w:val="ro-RO"/>
        </w:rPr>
        <w:t>Procese pedogenetice</w:t>
      </w:r>
    </w:p>
    <w:p w:rsidR="001845FA" w:rsidRPr="009E265E" w:rsidRDefault="008232D1" w:rsidP="009E265E">
      <w:pPr>
        <w:spacing w:line="360" w:lineRule="auto"/>
        <w:ind w:firstLine="360"/>
        <w:jc w:val="both"/>
        <w:rPr>
          <w:rFonts w:ascii="Times New Roman" w:hAnsi="Times New Roman" w:cs="Times New Roman"/>
          <w:b/>
          <w:bCs/>
          <w:sz w:val="24"/>
          <w:szCs w:val="24"/>
          <w:lang w:val="en-US"/>
        </w:rPr>
      </w:pPr>
      <w:r w:rsidRPr="008232D1">
        <w:rPr>
          <w:rFonts w:ascii="Times New Roman" w:hAnsi="Times New Roman" w:cs="Times New Roman"/>
          <w:sz w:val="24"/>
          <w:szCs w:val="24"/>
          <w:lang w:val="ro-RO"/>
        </w:rPr>
        <w:t xml:space="preserve">Procesele de </w:t>
      </w:r>
      <w:r w:rsidR="005F5E88">
        <w:rPr>
          <w:rFonts w:ascii="Times New Roman" w:hAnsi="Times New Roman" w:cs="Times New Roman"/>
          <w:sz w:val="24"/>
          <w:szCs w:val="24"/>
          <w:lang w:val="ro-RO"/>
        </w:rPr>
        <w:t>bioacumulare desfăşurate în condiţiile de climă, vegetaţie şi material</w:t>
      </w:r>
      <w:r w:rsidR="00441C1C">
        <w:rPr>
          <w:rFonts w:ascii="Times New Roman" w:hAnsi="Times New Roman" w:cs="Times New Roman"/>
          <w:sz w:val="24"/>
          <w:szCs w:val="24"/>
          <w:lang w:val="ro-RO"/>
        </w:rPr>
        <w:t>e</w:t>
      </w:r>
      <w:r w:rsidR="005F5E88">
        <w:rPr>
          <w:rFonts w:ascii="Times New Roman" w:hAnsi="Times New Roman" w:cs="Times New Roman"/>
          <w:sz w:val="24"/>
          <w:szCs w:val="24"/>
          <w:lang w:val="ro-RO"/>
        </w:rPr>
        <w:t xml:space="preserve"> de solificare prezentate</w:t>
      </w:r>
      <w:r w:rsidR="00212572">
        <w:rPr>
          <w:rFonts w:ascii="Times New Roman" w:hAnsi="Times New Roman" w:cs="Times New Roman"/>
          <w:sz w:val="24"/>
          <w:szCs w:val="24"/>
          <w:lang w:val="ro-RO"/>
        </w:rPr>
        <w:t>,</w:t>
      </w:r>
      <w:r w:rsidR="005F5E88">
        <w:rPr>
          <w:rFonts w:ascii="Times New Roman" w:hAnsi="Times New Roman" w:cs="Times New Roman"/>
          <w:sz w:val="24"/>
          <w:szCs w:val="24"/>
          <w:lang w:val="ro-RO"/>
        </w:rPr>
        <w:t xml:space="preserve"> au dus la formarea în partea superioară a profilului a unui orizont A ochric cu </w:t>
      </w:r>
      <w:r w:rsidR="005F5E88" w:rsidRPr="005F5E88">
        <w:rPr>
          <w:rFonts w:ascii="Times New Roman" w:hAnsi="Times New Roman" w:cs="Times New Roman"/>
          <w:sz w:val="24"/>
          <w:szCs w:val="24"/>
          <w:lang w:val="en-US"/>
        </w:rPr>
        <w:t>acumulare</w:t>
      </w:r>
      <w:r w:rsidR="00BB339E" w:rsidRPr="005F5E88">
        <w:rPr>
          <w:rFonts w:ascii="Times New Roman" w:hAnsi="Times New Roman" w:cs="Times New Roman"/>
          <w:sz w:val="24"/>
          <w:szCs w:val="24"/>
          <w:lang w:val="en-US"/>
        </w:rPr>
        <w:t xml:space="preserve"> moderată de humus, de tip mull forestier </w:t>
      </w:r>
      <w:r w:rsidRPr="005F5E88">
        <w:rPr>
          <w:rFonts w:ascii="Times New Roman" w:hAnsi="Times New Roman" w:cs="Times New Roman"/>
          <w:sz w:val="24"/>
          <w:szCs w:val="24"/>
          <w:lang w:val="en-US"/>
        </w:rPr>
        <w:t>(</w:t>
      </w:r>
      <w:r w:rsidR="00BB339E" w:rsidRPr="005F5E88">
        <w:rPr>
          <w:rFonts w:ascii="Times New Roman" w:hAnsi="Times New Roman" w:cs="Times New Roman"/>
          <w:sz w:val="24"/>
          <w:szCs w:val="24"/>
          <w:lang w:val="en-US"/>
        </w:rPr>
        <w:t>care are în componenţă şi un procent ridicat de acizi fulvici</w:t>
      </w:r>
      <w:r w:rsidRPr="005F5E88">
        <w:rPr>
          <w:rFonts w:ascii="Times New Roman" w:hAnsi="Times New Roman" w:cs="Times New Roman"/>
          <w:sz w:val="24"/>
          <w:szCs w:val="24"/>
          <w:lang w:val="en-US"/>
        </w:rPr>
        <w:t xml:space="preserve">). </w:t>
      </w:r>
      <w:r w:rsidR="005F5E88" w:rsidRPr="005F5E88">
        <w:rPr>
          <w:rFonts w:ascii="Times New Roman" w:hAnsi="Times New Roman" w:cs="Times New Roman"/>
          <w:sz w:val="24"/>
          <w:szCs w:val="24"/>
          <w:lang w:val="en-US"/>
        </w:rPr>
        <w:t>Alterarea est</w:t>
      </w:r>
      <w:r w:rsidR="005F5E88">
        <w:rPr>
          <w:rFonts w:ascii="Times New Roman" w:hAnsi="Times New Roman" w:cs="Times New Roman"/>
          <w:sz w:val="24"/>
          <w:szCs w:val="24"/>
          <w:lang w:val="en-US"/>
        </w:rPr>
        <w:t>e intensă, cu formare de cantită</w:t>
      </w:r>
      <w:r w:rsidR="005F5E88" w:rsidRPr="005F5E88">
        <w:rPr>
          <w:rFonts w:ascii="Times New Roman" w:hAnsi="Times New Roman" w:cs="Times New Roman"/>
          <w:sz w:val="24"/>
          <w:szCs w:val="24"/>
          <w:lang w:val="en-US"/>
        </w:rPr>
        <w:t xml:space="preserve">ţi apreciabile de argilă şi hidroxizi de fier coloidali. </w:t>
      </w:r>
      <w:r w:rsidR="00212572">
        <w:rPr>
          <w:rFonts w:ascii="Times New Roman" w:hAnsi="Times New Roman" w:cs="Times New Roman"/>
          <w:sz w:val="24"/>
          <w:szCs w:val="24"/>
          <w:lang w:val="en-US"/>
        </w:rPr>
        <w:t>La nivelul orizontului Ao humusul şi o parte din coloizii minerali au format c</w:t>
      </w:r>
      <w:r w:rsidR="005F5E88" w:rsidRPr="005F5E88">
        <w:rPr>
          <w:rFonts w:ascii="Times New Roman" w:hAnsi="Times New Roman" w:cs="Times New Roman"/>
          <w:sz w:val="24"/>
          <w:szCs w:val="24"/>
          <w:lang w:val="en-US"/>
        </w:rPr>
        <w:t>omplexele argilo-humico-ferice</w:t>
      </w:r>
      <w:r w:rsidR="00212572">
        <w:rPr>
          <w:rFonts w:ascii="Times New Roman" w:hAnsi="Times New Roman" w:cs="Times New Roman"/>
          <w:sz w:val="24"/>
          <w:szCs w:val="24"/>
          <w:lang w:val="en-US"/>
        </w:rPr>
        <w:t xml:space="preserve"> care au precipitat la locul de formare datorită prezenţei ionilor de Ca</w:t>
      </w:r>
      <w:r w:rsidR="00212572">
        <w:rPr>
          <w:rFonts w:ascii="Times New Roman" w:hAnsi="Times New Roman" w:cs="Times New Roman"/>
          <w:sz w:val="24"/>
          <w:szCs w:val="24"/>
          <w:vertAlign w:val="superscript"/>
          <w:lang w:val="en-US"/>
        </w:rPr>
        <w:t>2+</w:t>
      </w:r>
      <w:r w:rsidR="00212572">
        <w:rPr>
          <w:rFonts w:ascii="Times New Roman" w:hAnsi="Times New Roman" w:cs="Times New Roman"/>
          <w:sz w:val="24"/>
          <w:szCs w:val="24"/>
          <w:lang w:val="en-US"/>
        </w:rPr>
        <w:t xml:space="preserve"> </w:t>
      </w:r>
      <w:r w:rsidR="00212572">
        <w:rPr>
          <w:rFonts w:ascii="Times New Roman" w:hAnsi="Times New Roman" w:cs="Times New Roman"/>
          <w:sz w:val="24"/>
          <w:szCs w:val="24"/>
          <w:lang w:val="ro-RO"/>
        </w:rPr>
        <w:t>şi Mg</w:t>
      </w:r>
      <w:r w:rsidR="00212572">
        <w:rPr>
          <w:rFonts w:ascii="Times New Roman" w:hAnsi="Times New Roman" w:cs="Times New Roman"/>
          <w:sz w:val="24"/>
          <w:szCs w:val="24"/>
          <w:vertAlign w:val="superscript"/>
          <w:lang w:val="ro-RO"/>
        </w:rPr>
        <w:t>2</w:t>
      </w:r>
      <w:r w:rsidR="00212572">
        <w:rPr>
          <w:rFonts w:ascii="Times New Roman" w:hAnsi="Times New Roman" w:cs="Times New Roman"/>
          <w:sz w:val="24"/>
          <w:szCs w:val="24"/>
          <w:vertAlign w:val="superscript"/>
          <w:lang w:val="en-US"/>
        </w:rPr>
        <w:t>+</w:t>
      </w:r>
      <w:r w:rsidR="00212572">
        <w:rPr>
          <w:rFonts w:ascii="Times New Roman" w:hAnsi="Times New Roman" w:cs="Times New Roman"/>
          <w:sz w:val="24"/>
          <w:szCs w:val="24"/>
          <w:lang w:val="ro-RO"/>
        </w:rPr>
        <w:t xml:space="preserve"> (prezenţa în stare floculată a </w:t>
      </w:r>
      <w:r w:rsidR="00212572">
        <w:rPr>
          <w:rFonts w:ascii="Times New Roman" w:hAnsi="Times New Roman" w:cs="Times New Roman"/>
          <w:sz w:val="24"/>
          <w:szCs w:val="24"/>
          <w:lang w:val="en-US"/>
        </w:rPr>
        <w:t>complexelor</w:t>
      </w:r>
      <w:r w:rsidR="00212572" w:rsidRPr="005F5E88">
        <w:rPr>
          <w:rFonts w:ascii="Times New Roman" w:hAnsi="Times New Roman" w:cs="Times New Roman"/>
          <w:sz w:val="24"/>
          <w:szCs w:val="24"/>
          <w:lang w:val="en-US"/>
        </w:rPr>
        <w:t xml:space="preserve"> argilo-humico-ferice</w:t>
      </w:r>
      <w:r w:rsidR="00212572">
        <w:rPr>
          <w:rFonts w:ascii="Times New Roman" w:hAnsi="Times New Roman" w:cs="Times New Roman"/>
          <w:sz w:val="24"/>
          <w:szCs w:val="24"/>
          <w:lang w:val="en-US"/>
        </w:rPr>
        <w:t xml:space="preserve"> asigură stabilitatea şi menţinerea acestor soluri ca atare, împiedicând</w:t>
      </w:r>
      <w:r w:rsidR="00576A29">
        <w:rPr>
          <w:rFonts w:ascii="Times New Roman" w:hAnsi="Times New Roman" w:cs="Times New Roman"/>
          <w:sz w:val="24"/>
          <w:szCs w:val="24"/>
          <w:lang w:val="en-US"/>
        </w:rPr>
        <w:t xml:space="preserve"> procesele de levigare accentuată a coloizilor minerali şi organic</w:t>
      </w:r>
      <w:r w:rsidR="00F863BF">
        <w:rPr>
          <w:rFonts w:ascii="Times New Roman" w:hAnsi="Times New Roman" w:cs="Times New Roman"/>
          <w:sz w:val="24"/>
          <w:szCs w:val="24"/>
          <w:lang w:val="en-US"/>
        </w:rPr>
        <w:t>i</w:t>
      </w:r>
      <w:r w:rsidR="00576A29">
        <w:rPr>
          <w:rFonts w:ascii="Times New Roman" w:hAnsi="Times New Roman" w:cs="Times New Roman"/>
          <w:sz w:val="24"/>
          <w:szCs w:val="24"/>
          <w:lang w:val="en-US"/>
        </w:rPr>
        <w:t xml:space="preserve"> şi</w:t>
      </w:r>
      <w:r w:rsidR="00212572">
        <w:rPr>
          <w:rFonts w:ascii="Times New Roman" w:hAnsi="Times New Roman" w:cs="Times New Roman"/>
          <w:sz w:val="24"/>
          <w:szCs w:val="24"/>
          <w:lang w:val="en-US"/>
        </w:rPr>
        <w:t xml:space="preserve"> evoluţia spre luvosol). </w:t>
      </w:r>
      <w:r w:rsidR="00D9783C">
        <w:rPr>
          <w:rFonts w:ascii="Times New Roman" w:hAnsi="Times New Roman" w:cs="Times New Roman"/>
          <w:sz w:val="24"/>
          <w:szCs w:val="24"/>
          <w:lang w:val="en-US"/>
        </w:rPr>
        <w:t xml:space="preserve">Subiacent orizontului Ao s-a format un orizont B </w:t>
      </w:r>
      <w:r w:rsidR="00D62DA9">
        <w:rPr>
          <w:rFonts w:ascii="Times New Roman" w:hAnsi="Times New Roman" w:cs="Times New Roman"/>
          <w:sz w:val="24"/>
          <w:szCs w:val="24"/>
          <w:lang w:val="en-US"/>
        </w:rPr>
        <w:t xml:space="preserve">(B </w:t>
      </w:r>
      <w:r w:rsidR="00D9783C">
        <w:rPr>
          <w:rFonts w:ascii="Times New Roman" w:hAnsi="Times New Roman" w:cs="Times New Roman"/>
          <w:sz w:val="24"/>
          <w:szCs w:val="24"/>
          <w:lang w:val="en-US"/>
        </w:rPr>
        <w:t>argic</w:t>
      </w:r>
      <w:r w:rsidR="00D62DA9">
        <w:rPr>
          <w:rFonts w:ascii="Times New Roman" w:hAnsi="Times New Roman" w:cs="Times New Roman"/>
          <w:sz w:val="24"/>
          <w:szCs w:val="24"/>
          <w:lang w:val="en-US"/>
        </w:rPr>
        <w:t xml:space="preserve">), care pe lângă argila formată prin alterare conţine argilă depusă sub formă de pelicule la </w:t>
      </w:r>
      <w:r w:rsidR="00D62DA9">
        <w:rPr>
          <w:rFonts w:ascii="Times New Roman" w:hAnsi="Times New Roman" w:cs="Times New Roman"/>
          <w:sz w:val="24"/>
          <w:szCs w:val="24"/>
          <w:lang w:val="en-US"/>
        </w:rPr>
        <w:lastRenderedPageBreak/>
        <w:t>suprafaţa elementelor structural</w:t>
      </w:r>
      <w:r w:rsidR="00576A29">
        <w:rPr>
          <w:rFonts w:ascii="Times New Roman" w:hAnsi="Times New Roman" w:cs="Times New Roman"/>
          <w:sz w:val="24"/>
          <w:szCs w:val="24"/>
          <w:lang w:val="en-US"/>
        </w:rPr>
        <w:t>e</w:t>
      </w:r>
      <w:r w:rsidR="00D62DA9">
        <w:rPr>
          <w:rFonts w:ascii="Times New Roman" w:hAnsi="Times New Roman" w:cs="Times New Roman"/>
          <w:sz w:val="24"/>
          <w:szCs w:val="24"/>
          <w:lang w:val="en-US"/>
        </w:rPr>
        <w:t xml:space="preserve"> şi în porii fini. </w:t>
      </w:r>
      <w:r w:rsidR="00281744">
        <w:rPr>
          <w:rFonts w:ascii="Times New Roman" w:hAnsi="Times New Roman" w:cs="Times New Roman"/>
          <w:sz w:val="24"/>
          <w:szCs w:val="24"/>
          <w:lang w:val="en-US"/>
        </w:rPr>
        <w:t>Argila nu suferă decât o simplă antrenare mecanică şi foarte slabe transformări chimice, astfel încât compoziţia chimică global</w:t>
      </w:r>
      <w:r w:rsidR="00BB20DB">
        <w:rPr>
          <w:rFonts w:ascii="Times New Roman" w:hAnsi="Times New Roman" w:cs="Times New Roman"/>
          <w:sz w:val="24"/>
          <w:szCs w:val="24"/>
          <w:lang w:val="ro-RO"/>
        </w:rPr>
        <w:t>ă</w:t>
      </w:r>
      <w:r w:rsidR="00BB20DB">
        <w:rPr>
          <w:rFonts w:ascii="Times New Roman" w:hAnsi="Times New Roman" w:cs="Times New Roman"/>
          <w:sz w:val="24"/>
          <w:szCs w:val="24"/>
          <w:lang w:val="en-US"/>
        </w:rPr>
        <w:t xml:space="preserve"> a acesteia apare practic</w:t>
      </w:r>
      <w:r w:rsidR="00281744">
        <w:rPr>
          <w:rFonts w:ascii="Times New Roman" w:hAnsi="Times New Roman" w:cs="Times New Roman"/>
          <w:sz w:val="24"/>
          <w:szCs w:val="24"/>
          <w:lang w:val="en-US"/>
        </w:rPr>
        <w:t xml:space="preserve"> neschimbată în diferitele orizonturi ale profilului de sol. </w:t>
      </w:r>
      <w:r w:rsidR="00D9783C">
        <w:rPr>
          <w:rFonts w:ascii="Times New Roman" w:hAnsi="Times New Roman" w:cs="Times New Roman"/>
          <w:sz w:val="24"/>
          <w:szCs w:val="24"/>
          <w:lang w:val="en-US"/>
        </w:rPr>
        <w:t>Deşi sunt soluri formate în condiţiile unui climat mai umed, procesele de levigare, debazificare, ac</w:t>
      </w:r>
      <w:r w:rsidR="00722AC3">
        <w:rPr>
          <w:rFonts w:ascii="Times New Roman" w:hAnsi="Times New Roman" w:cs="Times New Roman"/>
          <w:sz w:val="24"/>
          <w:szCs w:val="24"/>
          <w:lang w:val="en-US"/>
        </w:rPr>
        <w:t>idifiere şi migrare nu se desfăş</w:t>
      </w:r>
      <w:r w:rsidR="00D9783C">
        <w:rPr>
          <w:rFonts w:ascii="Times New Roman" w:hAnsi="Times New Roman" w:cs="Times New Roman"/>
          <w:sz w:val="24"/>
          <w:szCs w:val="24"/>
          <w:lang w:val="en-US"/>
        </w:rPr>
        <w:t>oară cu intensitate ridicată</w:t>
      </w:r>
      <w:r w:rsidR="00D62DA9">
        <w:rPr>
          <w:rFonts w:ascii="Times New Roman" w:hAnsi="Times New Roman" w:cs="Times New Roman"/>
          <w:sz w:val="24"/>
          <w:szCs w:val="24"/>
          <w:lang w:val="en-US"/>
        </w:rPr>
        <w:t xml:space="preserve"> datorită unui ansamblu de condiţii de solificare:</w:t>
      </w:r>
      <w:r w:rsidR="00AB7339">
        <w:rPr>
          <w:rFonts w:ascii="Times New Roman" w:hAnsi="Times New Roman" w:cs="Times New Roman"/>
          <w:sz w:val="24"/>
          <w:szCs w:val="24"/>
          <w:lang w:val="en-US"/>
        </w:rPr>
        <w:t xml:space="preserve"> m</w:t>
      </w:r>
      <w:r w:rsidR="00D62DA9" w:rsidRPr="00AB7339">
        <w:rPr>
          <w:rFonts w:ascii="Times New Roman" w:hAnsi="Times New Roman" w:cs="Times New Roman"/>
          <w:sz w:val="24"/>
          <w:szCs w:val="24"/>
          <w:lang w:val="ro-RO"/>
        </w:rPr>
        <w:t xml:space="preserve">ateriale parentale care </w:t>
      </w:r>
      <w:r w:rsidR="00D62DA9" w:rsidRPr="00AB7339">
        <w:rPr>
          <w:rStyle w:val="BodytextBold"/>
          <w:rFonts w:eastAsiaTheme="minorEastAsia"/>
          <w:b w:val="0"/>
          <w:bCs w:val="0"/>
          <w:sz w:val="24"/>
          <w:szCs w:val="24"/>
        </w:rPr>
        <w:t xml:space="preserve">conţin </w:t>
      </w:r>
      <w:r w:rsidR="00AB7339">
        <w:rPr>
          <w:rStyle w:val="BodytextBold"/>
          <w:rFonts w:eastAsiaTheme="minorEastAsia"/>
          <w:b w:val="0"/>
          <w:bCs w:val="0"/>
          <w:sz w:val="24"/>
          <w:szCs w:val="24"/>
        </w:rPr>
        <w:t>eleme</w:t>
      </w:r>
      <w:r w:rsidR="00576A29">
        <w:rPr>
          <w:rStyle w:val="BodytextBold"/>
          <w:rFonts w:eastAsiaTheme="minorEastAsia"/>
          <w:b w:val="0"/>
          <w:bCs w:val="0"/>
          <w:sz w:val="24"/>
          <w:szCs w:val="24"/>
        </w:rPr>
        <w:t>nte calcice şi feromagneziene, resturi</w:t>
      </w:r>
      <w:r w:rsidR="00AB7339">
        <w:rPr>
          <w:rStyle w:val="BodytextBold"/>
          <w:rFonts w:eastAsiaTheme="minorEastAsia"/>
          <w:b w:val="0"/>
          <w:bCs w:val="0"/>
          <w:sz w:val="24"/>
          <w:szCs w:val="24"/>
        </w:rPr>
        <w:t xml:space="preserve"> </w:t>
      </w:r>
      <w:r w:rsidR="00576A29">
        <w:rPr>
          <w:rStyle w:val="BodytextBold"/>
          <w:rFonts w:eastAsiaTheme="minorEastAsia"/>
          <w:b w:val="0"/>
          <w:bCs w:val="0"/>
          <w:sz w:val="24"/>
          <w:szCs w:val="24"/>
        </w:rPr>
        <w:t>organice provenite</w:t>
      </w:r>
      <w:r w:rsidR="00AB7339">
        <w:rPr>
          <w:rStyle w:val="BodytextBold"/>
          <w:rFonts w:eastAsiaTheme="minorEastAsia"/>
          <w:b w:val="0"/>
          <w:bCs w:val="0"/>
          <w:sz w:val="24"/>
          <w:szCs w:val="24"/>
        </w:rPr>
        <w:t xml:space="preserve"> de la o vegetaţie neacidofilă</w:t>
      </w:r>
      <w:r w:rsidR="00576A29">
        <w:rPr>
          <w:rStyle w:val="BodytextBold"/>
          <w:rFonts w:eastAsiaTheme="minorEastAsia"/>
          <w:b w:val="0"/>
          <w:bCs w:val="0"/>
          <w:sz w:val="24"/>
          <w:szCs w:val="24"/>
        </w:rPr>
        <w:t>, relief cu</w:t>
      </w:r>
      <w:r w:rsidR="00DE1F88">
        <w:rPr>
          <w:rStyle w:val="BodytextBold"/>
          <w:rFonts w:eastAsiaTheme="minorEastAsia"/>
          <w:b w:val="0"/>
          <w:bCs w:val="0"/>
          <w:sz w:val="24"/>
          <w:szCs w:val="24"/>
        </w:rPr>
        <w:t xml:space="preserve"> drenaj extern bun</w:t>
      </w:r>
      <w:r w:rsidR="00576A29">
        <w:rPr>
          <w:rStyle w:val="BodytextBold"/>
          <w:rFonts w:eastAsiaTheme="minorEastAsia"/>
          <w:b w:val="0"/>
          <w:bCs w:val="0"/>
          <w:sz w:val="24"/>
          <w:szCs w:val="24"/>
        </w:rPr>
        <w:t xml:space="preserve"> cu vârstă </w:t>
      </w:r>
      <w:r w:rsidR="00DE1F88">
        <w:rPr>
          <w:rStyle w:val="BodytextBold"/>
          <w:rFonts w:eastAsiaTheme="minorEastAsia"/>
          <w:b w:val="0"/>
          <w:bCs w:val="0"/>
          <w:sz w:val="24"/>
          <w:szCs w:val="24"/>
        </w:rPr>
        <w:t>absolut</w:t>
      </w:r>
      <w:r w:rsidR="00DE1F88">
        <w:rPr>
          <w:rStyle w:val="BodytextBold"/>
          <w:rFonts w:eastAsiaTheme="minorEastAsia"/>
          <w:b w:val="0"/>
          <w:bCs w:val="0"/>
          <w:sz w:val="24"/>
          <w:szCs w:val="24"/>
          <w:lang w:val="ro-RO"/>
        </w:rPr>
        <w:t xml:space="preserve">ă </w:t>
      </w:r>
      <w:r w:rsidR="00DE1F88">
        <w:rPr>
          <w:rStyle w:val="BodytextBold"/>
          <w:rFonts w:eastAsiaTheme="minorEastAsia"/>
          <w:b w:val="0"/>
          <w:bCs w:val="0"/>
          <w:sz w:val="24"/>
          <w:szCs w:val="24"/>
        </w:rPr>
        <w:t>relativ</w:t>
      </w:r>
      <w:r w:rsidR="00576A29">
        <w:rPr>
          <w:rStyle w:val="BodytextBold"/>
          <w:rFonts w:eastAsiaTheme="minorEastAsia"/>
          <w:b w:val="0"/>
          <w:bCs w:val="0"/>
          <w:sz w:val="24"/>
          <w:szCs w:val="24"/>
        </w:rPr>
        <w:t xml:space="preserve"> tânără.</w:t>
      </w:r>
      <w:r w:rsidR="00034C21">
        <w:rPr>
          <w:rStyle w:val="BodytextBold"/>
          <w:rFonts w:eastAsiaTheme="minorEastAsia"/>
          <w:b w:val="0"/>
          <w:bCs w:val="0"/>
          <w:sz w:val="24"/>
          <w:szCs w:val="24"/>
        </w:rPr>
        <w:t xml:space="preserve"> </w:t>
      </w:r>
      <w:r w:rsidR="00F47A3E">
        <w:rPr>
          <w:rStyle w:val="BodytextBold"/>
          <w:rFonts w:eastAsiaTheme="minorEastAsia"/>
          <w:b w:val="0"/>
          <w:bCs w:val="0"/>
          <w:sz w:val="24"/>
          <w:szCs w:val="24"/>
        </w:rPr>
        <w:t>Sunt soluri care se caracterizează printr-un profil de tipul Ao – AB – Bt – C, nediferenţiat textural, cu tranziţii lente între orizonturi, cu argilizare activă, slabă debazificare a complexului absorbtiv şi prezenţă de humus de tip mull.</w:t>
      </w:r>
    </w:p>
    <w:p w:rsidR="001845FA" w:rsidRDefault="001845FA" w:rsidP="0087370C">
      <w:pPr>
        <w:ind w:firstLine="360"/>
        <w:jc w:val="both"/>
        <w:rPr>
          <w:rFonts w:ascii="Times New Roman" w:hAnsi="Times New Roman" w:cs="Times New Roman"/>
          <w:sz w:val="24"/>
          <w:szCs w:val="24"/>
          <w:lang w:val="ro-RO"/>
        </w:rPr>
      </w:pPr>
      <w:r>
        <w:rPr>
          <w:rFonts w:ascii="Times New Roman" w:hAnsi="Times New Roman" w:cs="Times New Roman"/>
          <w:b/>
          <w:bCs/>
          <w:sz w:val="24"/>
          <w:szCs w:val="24"/>
          <w:lang w:val="ro-RO"/>
        </w:rPr>
        <w:t>Alcătuirea profilului</w:t>
      </w:r>
    </w:p>
    <w:p w:rsidR="001845FA" w:rsidRDefault="001845FA" w:rsidP="00073ABE">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Preluvosolul tipic prezintă următoarea succesiune de orizonturi:</w:t>
      </w:r>
    </w:p>
    <w:p w:rsidR="001845FA" w:rsidRPr="00EC163C" w:rsidRDefault="00EC163C" w:rsidP="001845FA">
      <w:pPr>
        <w:jc w:val="center"/>
        <w:rPr>
          <w:rFonts w:ascii="Times New Roman" w:hAnsi="Times New Roman" w:cs="Times New Roman"/>
          <w:b/>
          <w:bCs/>
          <w:i/>
          <w:sz w:val="24"/>
          <w:szCs w:val="24"/>
          <w:lang w:val="ro-RO"/>
        </w:rPr>
      </w:pPr>
      <w:r>
        <w:rPr>
          <w:rFonts w:ascii="Times New Roman" w:hAnsi="Times New Roman" w:cs="Times New Roman"/>
          <w:b/>
          <w:bCs/>
          <w:i/>
          <w:sz w:val="24"/>
          <w:szCs w:val="24"/>
          <w:lang w:val="ro-RO"/>
        </w:rPr>
        <w:t xml:space="preserve">Ao </w:t>
      </w:r>
      <m:oMath>
        <m:r>
          <m:rPr>
            <m:sty m:val="bi"/>
          </m:rPr>
          <w:rPr>
            <w:rFonts w:ascii="Cambria Math" w:hAnsi="Cambria Math" w:cs="Times New Roman"/>
            <w:sz w:val="24"/>
            <w:szCs w:val="24"/>
            <w:lang w:val="ro-RO"/>
          </w:rPr>
          <m:t>→</m:t>
        </m:r>
      </m:oMath>
      <w:r>
        <w:rPr>
          <w:rFonts w:ascii="Times New Roman" w:hAnsi="Times New Roman" w:cs="Times New Roman"/>
          <w:b/>
          <w:bCs/>
          <w:i/>
          <w:sz w:val="24"/>
          <w:szCs w:val="24"/>
          <w:lang w:val="ro-RO"/>
        </w:rPr>
        <w:t xml:space="preserve"> AB </w:t>
      </w:r>
      <m:oMath>
        <m:r>
          <m:rPr>
            <m:sty m:val="bi"/>
          </m:rPr>
          <w:rPr>
            <w:rFonts w:ascii="Cambria Math" w:hAnsi="Cambria Math" w:cs="Times New Roman"/>
            <w:sz w:val="24"/>
            <w:szCs w:val="24"/>
            <w:lang w:val="ro-RO"/>
          </w:rPr>
          <m:t>→</m:t>
        </m:r>
      </m:oMath>
      <w:r>
        <w:rPr>
          <w:rFonts w:ascii="Times New Roman" w:hAnsi="Times New Roman" w:cs="Times New Roman"/>
          <w:b/>
          <w:bCs/>
          <w:i/>
          <w:sz w:val="24"/>
          <w:szCs w:val="24"/>
          <w:lang w:val="ro-RO"/>
        </w:rPr>
        <w:t xml:space="preserve"> Bt </w:t>
      </w:r>
      <m:oMath>
        <m:r>
          <m:rPr>
            <m:sty m:val="bi"/>
          </m:rPr>
          <w:rPr>
            <w:rFonts w:ascii="Cambria Math" w:hAnsi="Cambria Math" w:cs="Times New Roman"/>
            <w:sz w:val="24"/>
            <w:szCs w:val="24"/>
            <w:lang w:val="ro-RO"/>
          </w:rPr>
          <m:t>→</m:t>
        </m:r>
      </m:oMath>
      <w:r w:rsidR="001845FA" w:rsidRPr="00EC163C">
        <w:rPr>
          <w:rFonts w:ascii="Times New Roman" w:hAnsi="Times New Roman" w:cs="Times New Roman"/>
          <w:b/>
          <w:bCs/>
          <w:i/>
          <w:sz w:val="24"/>
          <w:szCs w:val="24"/>
          <w:lang w:val="ro-RO"/>
        </w:rPr>
        <w:t xml:space="preserve"> C</w:t>
      </w:r>
    </w:p>
    <w:p w:rsidR="00AB7339" w:rsidRPr="00AB7339" w:rsidRDefault="00AB7339" w:rsidP="00576A29">
      <w:pPr>
        <w:pStyle w:val="ListParagraph"/>
        <w:spacing w:line="360" w:lineRule="auto"/>
        <w:jc w:val="both"/>
        <w:rPr>
          <w:rFonts w:ascii="Times New Roman" w:hAnsi="Times New Roman" w:cs="Times New Roman"/>
          <w:b/>
          <w:bCs/>
          <w:sz w:val="24"/>
          <w:szCs w:val="24"/>
          <w:lang w:val="en-US"/>
        </w:rPr>
      </w:pPr>
    </w:p>
    <w:p w:rsidR="00612F5B" w:rsidRDefault="001845FA" w:rsidP="00073ABE">
      <w:pPr>
        <w:ind w:firstLine="708"/>
        <w:jc w:val="both"/>
        <w:rPr>
          <w:rFonts w:ascii="Times New Roman" w:hAnsi="Times New Roman" w:cs="Times New Roman"/>
          <w:sz w:val="24"/>
          <w:szCs w:val="24"/>
          <w:lang w:val="en-US"/>
        </w:rPr>
      </w:pPr>
      <w:r w:rsidRPr="009E265E">
        <w:rPr>
          <w:rFonts w:ascii="Times New Roman" w:hAnsi="Times New Roman" w:cs="Times New Roman"/>
          <w:b/>
          <w:bCs/>
          <w:i/>
          <w:sz w:val="24"/>
          <w:szCs w:val="24"/>
          <w:lang w:val="en-US"/>
        </w:rPr>
        <w:t>Orizontul Ao</w:t>
      </w:r>
      <w:r w:rsidR="002E4F72">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oMath>
      <w:r w:rsidR="003D657F">
        <w:rPr>
          <w:rFonts w:ascii="Times New Roman" w:hAnsi="Times New Roman" w:cs="Times New Roman"/>
          <w:sz w:val="24"/>
          <w:szCs w:val="24"/>
          <w:lang w:val="en-US"/>
        </w:rPr>
        <w:t xml:space="preserve"> 2</w:t>
      </w:r>
      <w:r>
        <w:rPr>
          <w:rFonts w:ascii="Times New Roman" w:hAnsi="Times New Roman" w:cs="Times New Roman"/>
          <w:sz w:val="24"/>
          <w:szCs w:val="24"/>
          <w:lang w:val="en-US"/>
        </w:rPr>
        <w:t>5</w:t>
      </w:r>
      <w:r w:rsidR="002E4F7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2E4F72">
        <w:rPr>
          <w:rFonts w:ascii="Times New Roman" w:hAnsi="Times New Roman" w:cs="Times New Roman"/>
          <w:sz w:val="24"/>
          <w:szCs w:val="24"/>
          <w:lang w:val="en-US"/>
        </w:rPr>
        <w:t xml:space="preserve"> </w:t>
      </w:r>
      <w:r>
        <w:rPr>
          <w:rFonts w:ascii="Times New Roman" w:hAnsi="Times New Roman" w:cs="Times New Roman"/>
          <w:sz w:val="24"/>
          <w:szCs w:val="24"/>
          <w:lang w:val="en-US"/>
        </w:rPr>
        <w:t>45 cm, brun-cenuşiu închis, brun sau brun închis (10YR4</w:t>
      </w:r>
      <w:r w:rsidR="008747E4">
        <w:rPr>
          <w:rFonts w:ascii="Times New Roman" w:hAnsi="Times New Roman" w:cs="Times New Roman"/>
          <w:sz w:val="24"/>
          <w:szCs w:val="24"/>
          <w:lang w:val="ro-RO"/>
        </w:rPr>
        <w:t>-5</w:t>
      </w:r>
      <w:r w:rsidR="008747E4">
        <w:rPr>
          <w:rFonts w:ascii="Times New Roman" w:hAnsi="Times New Roman" w:cs="Times New Roman"/>
          <w:sz w:val="24"/>
          <w:szCs w:val="24"/>
          <w:lang w:val="en-US"/>
        </w:rPr>
        <w:t>/2-3) şi cenuşiu deschis sau cenuşiu bruniu deschis (10YR7-5/2-3) în stare uscată</w:t>
      </w:r>
      <w:r w:rsidR="008349FE">
        <w:rPr>
          <w:rFonts w:ascii="Times New Roman" w:hAnsi="Times New Roman" w:cs="Times New Roman"/>
          <w:sz w:val="24"/>
          <w:szCs w:val="24"/>
          <w:lang w:val="en-US"/>
        </w:rPr>
        <w:t>,</w:t>
      </w:r>
      <w:r>
        <w:rPr>
          <w:rFonts w:ascii="Times New Roman" w:hAnsi="Times New Roman" w:cs="Times New Roman"/>
          <w:sz w:val="24"/>
          <w:szCs w:val="24"/>
          <w:lang w:val="en-US"/>
        </w:rPr>
        <w:t xml:space="preserve"> lutos sau luto-argilos, structură grăunţoasă sau</w:t>
      </w:r>
      <w:r w:rsidR="008747E4">
        <w:rPr>
          <w:rFonts w:ascii="Times New Roman" w:hAnsi="Times New Roman" w:cs="Times New Roman"/>
          <w:sz w:val="24"/>
          <w:szCs w:val="24"/>
          <w:lang w:val="en-US"/>
        </w:rPr>
        <w:t xml:space="preserve"> glomerulară mediu sau slab</w:t>
      </w:r>
      <w:r>
        <w:rPr>
          <w:rFonts w:ascii="Times New Roman" w:hAnsi="Times New Roman" w:cs="Times New Roman"/>
          <w:sz w:val="24"/>
          <w:szCs w:val="24"/>
          <w:lang w:val="en-US"/>
        </w:rPr>
        <w:t xml:space="preserve"> definită, spre baza orizontului apar s</w:t>
      </w:r>
      <w:r w:rsidR="00441C1C">
        <w:rPr>
          <w:rFonts w:ascii="Times New Roman" w:hAnsi="Times New Roman" w:cs="Times New Roman"/>
          <w:sz w:val="24"/>
          <w:szCs w:val="24"/>
          <w:lang w:val="en-US"/>
        </w:rPr>
        <w:t>eparaţii ferimanganice punctifo</w:t>
      </w:r>
      <w:r>
        <w:rPr>
          <w:rFonts w:ascii="Times New Roman" w:hAnsi="Times New Roman" w:cs="Times New Roman"/>
          <w:sz w:val="24"/>
          <w:szCs w:val="24"/>
          <w:lang w:val="en-US"/>
        </w:rPr>
        <w:t xml:space="preserve">me </w:t>
      </w:r>
      <w:r w:rsidR="00705E65">
        <w:rPr>
          <w:rFonts w:ascii="Times New Roman" w:hAnsi="Times New Roman" w:cs="Times New Roman"/>
          <w:sz w:val="24"/>
          <w:szCs w:val="24"/>
          <w:lang w:val="en-US"/>
        </w:rPr>
        <w:t>şi mici bobovine, trecere treptată.</w:t>
      </w:r>
    </w:p>
    <w:p w:rsidR="00705E65" w:rsidRDefault="00705E65" w:rsidP="009E265E">
      <w:pPr>
        <w:ind w:firstLine="708"/>
        <w:jc w:val="both"/>
        <w:rPr>
          <w:rFonts w:ascii="Times New Roman" w:hAnsi="Times New Roman" w:cs="Times New Roman"/>
          <w:sz w:val="24"/>
          <w:szCs w:val="24"/>
          <w:lang w:val="en-US"/>
        </w:rPr>
      </w:pPr>
      <w:r w:rsidRPr="009E265E">
        <w:rPr>
          <w:rFonts w:ascii="Times New Roman" w:hAnsi="Times New Roman" w:cs="Times New Roman"/>
          <w:b/>
          <w:bCs/>
          <w:i/>
          <w:sz w:val="24"/>
          <w:szCs w:val="24"/>
          <w:lang w:val="en-US"/>
        </w:rPr>
        <w:t>Orizontul AB</w:t>
      </w:r>
      <w:r>
        <w:rPr>
          <w:rFonts w:ascii="Times New Roman" w:hAnsi="Times New Roman" w:cs="Times New Roman"/>
          <w:b/>
          <w:bCs/>
          <w:sz w:val="24"/>
          <w:szCs w:val="24"/>
          <w:lang w:val="en-US"/>
        </w:rPr>
        <w:t xml:space="preserve"> </w:t>
      </w:r>
      <m:oMath>
        <m:r>
          <m:rPr>
            <m:sty m:val="bi"/>
          </m:rPr>
          <w:rPr>
            <w:rFonts w:ascii="Cambria Math" w:hAnsi="Cambria Math" w:cs="Times New Roman"/>
            <w:sz w:val="24"/>
            <w:szCs w:val="24"/>
            <w:lang w:val="en-US"/>
          </w:rPr>
          <m:t>→</m:t>
        </m:r>
      </m:oMath>
      <w:r>
        <w:rPr>
          <w:rFonts w:ascii="Times New Roman" w:hAnsi="Times New Roman" w:cs="Times New Roman"/>
          <w:sz w:val="24"/>
          <w:szCs w:val="24"/>
          <w:lang w:val="en-US"/>
        </w:rPr>
        <w:t xml:space="preserve"> 15</w:t>
      </w:r>
      <w:r w:rsidR="002E4F72">
        <w:rPr>
          <w:rFonts w:ascii="Times New Roman" w:hAnsi="Times New Roman" w:cs="Times New Roman"/>
          <w:sz w:val="24"/>
          <w:szCs w:val="24"/>
          <w:lang w:val="en-US"/>
        </w:rPr>
        <w:t xml:space="preserve"> - </w:t>
      </w:r>
      <w:r>
        <w:rPr>
          <w:rFonts w:ascii="Times New Roman" w:hAnsi="Times New Roman" w:cs="Times New Roman"/>
          <w:sz w:val="24"/>
          <w:szCs w:val="24"/>
          <w:lang w:val="en-US"/>
        </w:rPr>
        <w:t>25</w:t>
      </w:r>
      <w:r w:rsidR="00916FBF">
        <w:rPr>
          <w:rFonts w:ascii="Times New Roman" w:hAnsi="Times New Roman" w:cs="Times New Roman"/>
          <w:sz w:val="24"/>
          <w:szCs w:val="24"/>
          <w:lang w:val="en-US"/>
        </w:rPr>
        <w:t xml:space="preserve"> </w:t>
      </w:r>
      <w:r w:rsidR="00916FBF">
        <w:rPr>
          <w:rFonts w:ascii="Times New Roman" w:hAnsi="Times New Roman" w:cs="Times New Roman"/>
          <w:sz w:val="24"/>
          <w:szCs w:val="24"/>
          <w:lang w:val="ro-RO"/>
        </w:rPr>
        <w:t>- 40</w:t>
      </w:r>
      <w:r>
        <w:rPr>
          <w:rFonts w:ascii="Times New Roman" w:hAnsi="Times New Roman" w:cs="Times New Roman"/>
          <w:sz w:val="24"/>
          <w:szCs w:val="24"/>
          <w:lang w:val="en-US"/>
        </w:rPr>
        <w:t xml:space="preserve"> cm, brun-brun-gălb</w:t>
      </w:r>
      <w:r w:rsidR="00441C1C">
        <w:rPr>
          <w:rFonts w:ascii="Times New Roman" w:hAnsi="Times New Roman" w:cs="Times New Roman"/>
          <w:sz w:val="24"/>
          <w:szCs w:val="24"/>
          <w:lang w:val="en-US"/>
        </w:rPr>
        <w:t>ui, brun-</w:t>
      </w:r>
      <w:r w:rsidR="006053A4">
        <w:rPr>
          <w:rFonts w:ascii="Times New Roman" w:hAnsi="Times New Roman" w:cs="Times New Roman"/>
          <w:sz w:val="24"/>
          <w:szCs w:val="24"/>
          <w:lang w:val="en-US"/>
        </w:rPr>
        <w:t>cen</w:t>
      </w:r>
      <w:r w:rsidR="00441C1C">
        <w:rPr>
          <w:rFonts w:ascii="Times New Roman" w:hAnsi="Times New Roman" w:cs="Times New Roman"/>
          <w:sz w:val="24"/>
          <w:szCs w:val="24"/>
          <w:lang w:val="en-US"/>
        </w:rPr>
        <w:t>uşiu, cenuşiu-</w:t>
      </w:r>
      <w:r w:rsidR="006053A4">
        <w:rPr>
          <w:rFonts w:ascii="Times New Roman" w:hAnsi="Times New Roman" w:cs="Times New Roman"/>
          <w:sz w:val="24"/>
          <w:szCs w:val="24"/>
          <w:lang w:val="en-US"/>
        </w:rPr>
        <w:t xml:space="preserve">bruniu </w:t>
      </w:r>
      <w:r w:rsidR="00D901DD">
        <w:rPr>
          <w:rFonts w:ascii="Times New Roman" w:hAnsi="Times New Roman" w:cs="Times New Roman"/>
          <w:sz w:val="24"/>
          <w:szCs w:val="24"/>
          <w:lang w:val="en-US"/>
        </w:rPr>
        <w:t xml:space="preserve"> (10YR4</w:t>
      </w:r>
      <w:r w:rsidR="006053A4">
        <w:rPr>
          <w:rFonts w:ascii="Times New Roman" w:hAnsi="Times New Roman" w:cs="Times New Roman"/>
          <w:sz w:val="24"/>
          <w:szCs w:val="24"/>
          <w:lang w:val="en-US"/>
        </w:rPr>
        <w:t>-6/2</w:t>
      </w:r>
      <w:r w:rsidR="00D901DD">
        <w:rPr>
          <w:rFonts w:ascii="Times New Roman" w:hAnsi="Times New Roman" w:cs="Times New Roman"/>
          <w:sz w:val="24"/>
          <w:szCs w:val="24"/>
          <w:lang w:val="en-US"/>
        </w:rPr>
        <w:t>-4)</w:t>
      </w:r>
      <w:r w:rsidR="006053A4">
        <w:rPr>
          <w:rFonts w:ascii="Times New Roman" w:hAnsi="Times New Roman" w:cs="Times New Roman"/>
          <w:sz w:val="24"/>
          <w:szCs w:val="24"/>
          <w:lang w:val="en-US"/>
        </w:rPr>
        <w:t xml:space="preserve"> în stare umedă</w:t>
      </w:r>
      <w:r w:rsidR="008349FE" w:rsidRPr="008349FE">
        <w:rPr>
          <w:rFonts w:ascii="Times New Roman" w:hAnsi="Times New Roman" w:cs="Times New Roman"/>
          <w:sz w:val="24"/>
          <w:szCs w:val="24"/>
          <w:lang w:val="en-US"/>
        </w:rPr>
        <w:t xml:space="preserve"> </w:t>
      </w:r>
      <w:r w:rsidR="00441C1C">
        <w:rPr>
          <w:rFonts w:ascii="Times New Roman" w:hAnsi="Times New Roman" w:cs="Times New Roman"/>
          <w:sz w:val="24"/>
          <w:szCs w:val="24"/>
          <w:lang w:val="en-US"/>
        </w:rPr>
        <w:t>şi cenuşiu-deschis sau cenuşiu-</w:t>
      </w:r>
      <w:r w:rsidR="008349FE">
        <w:rPr>
          <w:rFonts w:ascii="Times New Roman" w:hAnsi="Times New Roman" w:cs="Times New Roman"/>
          <w:sz w:val="24"/>
          <w:szCs w:val="24"/>
          <w:lang w:val="en-US"/>
        </w:rPr>
        <w:t>bruniu deschis (10YR7-5/2-3) în stare uscată</w:t>
      </w:r>
      <w:r w:rsidR="00D901DD">
        <w:rPr>
          <w:rFonts w:ascii="Times New Roman" w:hAnsi="Times New Roman" w:cs="Times New Roman"/>
          <w:sz w:val="24"/>
          <w:szCs w:val="24"/>
          <w:lang w:val="en-US"/>
        </w:rPr>
        <w:t>,</w:t>
      </w:r>
      <w:r w:rsidR="00F863BF">
        <w:rPr>
          <w:rFonts w:ascii="Times New Roman" w:hAnsi="Times New Roman" w:cs="Times New Roman"/>
          <w:sz w:val="24"/>
          <w:szCs w:val="24"/>
          <w:lang w:val="en-US"/>
        </w:rPr>
        <w:t xml:space="preserve"> lutos sau luto-argilos, </w:t>
      </w:r>
      <w:r>
        <w:rPr>
          <w:rFonts w:ascii="Times New Roman" w:hAnsi="Times New Roman" w:cs="Times New Roman"/>
          <w:sz w:val="24"/>
          <w:szCs w:val="24"/>
          <w:lang w:val="en-US"/>
        </w:rPr>
        <w:t>poliedric subangular,</w:t>
      </w:r>
      <w:r w:rsidR="006053A4">
        <w:rPr>
          <w:rFonts w:ascii="Times New Roman" w:hAnsi="Times New Roman" w:cs="Times New Roman"/>
          <w:sz w:val="24"/>
          <w:szCs w:val="24"/>
          <w:lang w:val="en-US"/>
        </w:rPr>
        <w:t xml:space="preserve"> uneori prezintă pete</w:t>
      </w:r>
      <w:r w:rsidR="00441C1C">
        <w:rPr>
          <w:rFonts w:ascii="Times New Roman" w:hAnsi="Times New Roman" w:cs="Times New Roman"/>
          <w:sz w:val="24"/>
          <w:szCs w:val="24"/>
          <w:lang w:val="en-US"/>
        </w:rPr>
        <w:t xml:space="preserve"> difuze brune cenuşii sau brune-</w:t>
      </w:r>
      <w:r w:rsidR="006053A4">
        <w:rPr>
          <w:rFonts w:ascii="Times New Roman" w:hAnsi="Times New Roman" w:cs="Times New Roman"/>
          <w:sz w:val="24"/>
          <w:szCs w:val="24"/>
          <w:lang w:val="en-US"/>
        </w:rPr>
        <w:t>gălbui închis de diferite dimensiuni,</w:t>
      </w:r>
      <w:r>
        <w:rPr>
          <w:rFonts w:ascii="Times New Roman" w:hAnsi="Times New Roman" w:cs="Times New Roman"/>
          <w:sz w:val="24"/>
          <w:szCs w:val="24"/>
          <w:lang w:val="en-US"/>
        </w:rPr>
        <w:t xml:space="preserve"> </w:t>
      </w:r>
      <w:r w:rsidR="00F863BF">
        <w:rPr>
          <w:rFonts w:ascii="Times New Roman" w:hAnsi="Times New Roman" w:cs="Times New Roman"/>
          <w:sz w:val="24"/>
          <w:szCs w:val="24"/>
          <w:lang w:val="en-US"/>
        </w:rPr>
        <w:t>separaţii ferimanganice punctiforme şi bobovine mici</w:t>
      </w:r>
      <w:r>
        <w:rPr>
          <w:rFonts w:ascii="Times New Roman" w:hAnsi="Times New Roman" w:cs="Times New Roman"/>
          <w:sz w:val="24"/>
          <w:szCs w:val="24"/>
          <w:lang w:val="en-US"/>
        </w:rPr>
        <w:t>.</w:t>
      </w:r>
    </w:p>
    <w:p w:rsidR="00705E65" w:rsidRDefault="00705E65" w:rsidP="009E265E">
      <w:pPr>
        <w:ind w:firstLine="708"/>
        <w:jc w:val="both"/>
        <w:rPr>
          <w:rFonts w:ascii="Times New Roman" w:hAnsi="Times New Roman" w:cs="Times New Roman"/>
          <w:sz w:val="24"/>
          <w:szCs w:val="24"/>
          <w:lang w:val="en-US"/>
        </w:rPr>
      </w:pPr>
      <w:r w:rsidRPr="009E265E">
        <w:rPr>
          <w:rFonts w:ascii="Times New Roman" w:hAnsi="Times New Roman" w:cs="Times New Roman"/>
          <w:b/>
          <w:bCs/>
          <w:i/>
          <w:sz w:val="24"/>
          <w:szCs w:val="24"/>
          <w:lang w:val="en-US"/>
        </w:rPr>
        <w:lastRenderedPageBreak/>
        <w:t>Orizontul Bt</w:t>
      </w:r>
      <w:r>
        <w:rPr>
          <w:rFonts w:ascii="Times New Roman" w:hAnsi="Times New Roman" w:cs="Times New Roman"/>
          <w:b/>
          <w:bCs/>
          <w:sz w:val="24"/>
          <w:szCs w:val="24"/>
          <w:lang w:val="en-US"/>
        </w:rPr>
        <w:t xml:space="preserve"> </w:t>
      </w:r>
      <m:oMath>
        <m:r>
          <m:rPr>
            <m:sty m:val="bi"/>
          </m:rPr>
          <w:rPr>
            <w:rFonts w:ascii="Cambria Math" w:hAnsi="Cambria Math" w:cs="Times New Roman"/>
            <w:sz w:val="24"/>
            <w:szCs w:val="24"/>
            <w:lang w:val="en-US"/>
          </w:rPr>
          <m:t>→</m:t>
        </m:r>
      </m:oMath>
      <w:r w:rsidR="002E4F72">
        <w:rPr>
          <w:rFonts w:ascii="Times New Roman" w:hAnsi="Times New Roman" w:cs="Times New Roman"/>
          <w:sz w:val="24"/>
          <w:szCs w:val="24"/>
          <w:lang w:val="en-US"/>
        </w:rPr>
        <w:t xml:space="preserve"> 60 -</w:t>
      </w:r>
      <w:r>
        <w:rPr>
          <w:rFonts w:ascii="Times New Roman" w:hAnsi="Times New Roman" w:cs="Times New Roman"/>
          <w:sz w:val="24"/>
          <w:szCs w:val="24"/>
          <w:lang w:val="en-US"/>
        </w:rPr>
        <w:t xml:space="preserve"> 120</w:t>
      </w:r>
      <w:r w:rsidR="00281744">
        <w:rPr>
          <w:rFonts w:ascii="Times New Roman" w:hAnsi="Times New Roman" w:cs="Times New Roman"/>
          <w:sz w:val="24"/>
          <w:szCs w:val="24"/>
          <w:lang w:val="en-US"/>
        </w:rPr>
        <w:t xml:space="preserve"> - 150</w:t>
      </w:r>
      <w:r w:rsidR="008349FE">
        <w:rPr>
          <w:rFonts w:ascii="Times New Roman" w:hAnsi="Times New Roman" w:cs="Times New Roman"/>
          <w:sz w:val="24"/>
          <w:szCs w:val="24"/>
          <w:lang w:val="en-US"/>
        </w:rPr>
        <w:t xml:space="preserve"> cm, brun-brun-gălbui închis,</w:t>
      </w:r>
      <w:r w:rsidR="00441C1C">
        <w:rPr>
          <w:rFonts w:ascii="Times New Roman" w:hAnsi="Times New Roman" w:cs="Times New Roman"/>
          <w:sz w:val="24"/>
          <w:szCs w:val="24"/>
          <w:lang w:val="en-US"/>
        </w:rPr>
        <w:t xml:space="preserve"> brun-</w:t>
      </w:r>
      <w:r>
        <w:rPr>
          <w:rFonts w:ascii="Times New Roman" w:hAnsi="Times New Roman" w:cs="Times New Roman"/>
          <w:sz w:val="24"/>
          <w:szCs w:val="24"/>
          <w:lang w:val="en-US"/>
        </w:rPr>
        <w:t>cenuşiu închis (10YR4</w:t>
      </w:r>
      <w:r w:rsidR="001A02AF">
        <w:rPr>
          <w:rFonts w:ascii="Times New Roman" w:hAnsi="Times New Roman" w:cs="Times New Roman"/>
          <w:sz w:val="24"/>
          <w:szCs w:val="24"/>
          <w:lang w:val="en-US"/>
        </w:rPr>
        <w:t>-5</w:t>
      </w:r>
      <w:r>
        <w:rPr>
          <w:rFonts w:ascii="Times New Roman" w:hAnsi="Times New Roman" w:cs="Times New Roman"/>
          <w:sz w:val="24"/>
          <w:szCs w:val="24"/>
          <w:lang w:val="en-US"/>
        </w:rPr>
        <w:t>/2</w:t>
      </w:r>
      <w:r w:rsidR="001A02AF">
        <w:rPr>
          <w:rFonts w:ascii="Times New Roman" w:hAnsi="Times New Roman" w:cs="Times New Roman"/>
          <w:sz w:val="24"/>
          <w:szCs w:val="24"/>
          <w:lang w:val="en-US"/>
        </w:rPr>
        <w:t>-4)</w:t>
      </w:r>
      <w:r w:rsidR="00441C1C">
        <w:rPr>
          <w:rFonts w:ascii="Times New Roman" w:hAnsi="Times New Roman" w:cs="Times New Roman"/>
          <w:sz w:val="24"/>
          <w:szCs w:val="24"/>
          <w:lang w:val="en-US"/>
        </w:rPr>
        <w:t xml:space="preserve"> sau brun-</w:t>
      </w:r>
      <w:r w:rsidR="008349FE">
        <w:rPr>
          <w:rFonts w:ascii="Times New Roman" w:hAnsi="Times New Roman" w:cs="Times New Roman"/>
          <w:sz w:val="24"/>
          <w:szCs w:val="24"/>
          <w:lang w:val="en-US"/>
        </w:rPr>
        <w:t>gălbui (10YR5/4-8)</w:t>
      </w:r>
      <w:r w:rsidR="00F863BF">
        <w:rPr>
          <w:rFonts w:ascii="Times New Roman" w:hAnsi="Times New Roman" w:cs="Times New Roman"/>
          <w:sz w:val="24"/>
          <w:szCs w:val="24"/>
          <w:lang w:val="en-US"/>
        </w:rPr>
        <w:t xml:space="preserve"> luto-argilos, structură prismatică,</w:t>
      </w:r>
      <w:r w:rsidR="006053A4">
        <w:rPr>
          <w:rFonts w:ascii="Times New Roman" w:hAnsi="Times New Roman" w:cs="Times New Roman"/>
          <w:sz w:val="24"/>
          <w:szCs w:val="24"/>
          <w:lang w:val="en-US"/>
        </w:rPr>
        <w:t xml:space="preserve"> poate prezenta</w:t>
      </w:r>
      <w:r w:rsidR="008349FE" w:rsidRPr="008349FE">
        <w:rPr>
          <w:rFonts w:ascii="Times New Roman" w:hAnsi="Times New Roman" w:cs="Times New Roman"/>
          <w:sz w:val="24"/>
          <w:szCs w:val="24"/>
          <w:lang w:val="en-US"/>
        </w:rPr>
        <w:t xml:space="preserve"> </w:t>
      </w:r>
      <w:r w:rsidR="00441C1C">
        <w:rPr>
          <w:rFonts w:ascii="Times New Roman" w:hAnsi="Times New Roman" w:cs="Times New Roman"/>
          <w:sz w:val="24"/>
          <w:szCs w:val="24"/>
          <w:lang w:val="en-US"/>
        </w:rPr>
        <w:t>pete difuze brune-</w:t>
      </w:r>
      <w:r w:rsidR="008349FE">
        <w:rPr>
          <w:rFonts w:ascii="Times New Roman" w:hAnsi="Times New Roman" w:cs="Times New Roman"/>
          <w:sz w:val="24"/>
          <w:szCs w:val="24"/>
          <w:lang w:val="en-US"/>
        </w:rPr>
        <w:t>cenu</w:t>
      </w:r>
      <w:r w:rsidR="00441C1C">
        <w:rPr>
          <w:rFonts w:ascii="Times New Roman" w:hAnsi="Times New Roman" w:cs="Times New Roman"/>
          <w:sz w:val="24"/>
          <w:szCs w:val="24"/>
          <w:lang w:val="en-US"/>
        </w:rPr>
        <w:t>şii sau brune-</w:t>
      </w:r>
      <w:r w:rsidR="008349FE">
        <w:rPr>
          <w:rFonts w:ascii="Times New Roman" w:hAnsi="Times New Roman" w:cs="Times New Roman"/>
          <w:sz w:val="24"/>
          <w:szCs w:val="24"/>
          <w:lang w:val="en-US"/>
        </w:rPr>
        <w:t xml:space="preserve">gălbui închis de diferite dimensiuni şi </w:t>
      </w:r>
      <w:r w:rsidR="00F863BF">
        <w:rPr>
          <w:rFonts w:ascii="Times New Roman" w:hAnsi="Times New Roman" w:cs="Times New Roman"/>
          <w:sz w:val="24"/>
          <w:szCs w:val="24"/>
          <w:lang w:val="en-US"/>
        </w:rPr>
        <w:t>separa</w:t>
      </w:r>
      <w:r w:rsidR="003D657F">
        <w:rPr>
          <w:rFonts w:ascii="Times New Roman" w:hAnsi="Times New Roman" w:cs="Times New Roman"/>
          <w:sz w:val="24"/>
          <w:szCs w:val="24"/>
          <w:lang w:val="en-US"/>
        </w:rPr>
        <w:t>ţii ferimanganice, trecere tr</w:t>
      </w:r>
      <w:r w:rsidR="00F863BF">
        <w:rPr>
          <w:rFonts w:ascii="Times New Roman" w:hAnsi="Times New Roman" w:cs="Times New Roman"/>
          <w:sz w:val="24"/>
          <w:szCs w:val="24"/>
          <w:lang w:val="en-US"/>
        </w:rPr>
        <w:t>e</w:t>
      </w:r>
      <w:r w:rsidR="003D657F">
        <w:rPr>
          <w:rFonts w:ascii="Times New Roman" w:hAnsi="Times New Roman" w:cs="Times New Roman"/>
          <w:sz w:val="24"/>
          <w:szCs w:val="24"/>
          <w:lang w:val="en-US"/>
        </w:rPr>
        <w:t>ptată.</w:t>
      </w:r>
    </w:p>
    <w:p w:rsidR="00612F5B" w:rsidRPr="009E265E" w:rsidRDefault="003D657F" w:rsidP="009E265E">
      <w:pPr>
        <w:ind w:firstLine="708"/>
        <w:jc w:val="both"/>
        <w:rPr>
          <w:rFonts w:ascii="Times New Roman" w:hAnsi="Times New Roman" w:cs="Times New Roman"/>
          <w:sz w:val="24"/>
          <w:szCs w:val="24"/>
          <w:lang w:val="en-US"/>
        </w:rPr>
      </w:pPr>
      <w:r w:rsidRPr="009E265E">
        <w:rPr>
          <w:rFonts w:ascii="Times New Roman" w:hAnsi="Times New Roman" w:cs="Times New Roman"/>
          <w:b/>
          <w:bCs/>
          <w:i/>
          <w:sz w:val="24"/>
          <w:szCs w:val="24"/>
          <w:lang w:val="en-US"/>
        </w:rPr>
        <w:t>Orizontul C</w:t>
      </w:r>
      <w:r>
        <w:rPr>
          <w:rFonts w:ascii="Times New Roman" w:hAnsi="Times New Roman" w:cs="Times New Roman"/>
          <w:b/>
          <w:bCs/>
          <w:sz w:val="24"/>
          <w:szCs w:val="24"/>
          <w:lang w:val="en-US"/>
        </w:rPr>
        <w:t xml:space="preserve"> </w:t>
      </w:r>
      <m:oMath>
        <m:r>
          <m:rPr>
            <m:sty m:val="bi"/>
          </m:rPr>
          <w:rPr>
            <w:rFonts w:ascii="Cambria Math" w:hAnsi="Cambria Math" w:cs="Times New Roman"/>
            <w:sz w:val="24"/>
            <w:szCs w:val="24"/>
            <w:lang w:val="en-US"/>
          </w:rPr>
          <m:t>→</m:t>
        </m:r>
      </m:oMath>
      <w:r>
        <w:rPr>
          <w:rFonts w:ascii="Times New Roman" w:hAnsi="Times New Roman" w:cs="Times New Roman"/>
          <w:sz w:val="24"/>
          <w:szCs w:val="24"/>
          <w:lang w:val="en-US"/>
        </w:rPr>
        <w:t xml:space="preserve"> apare la adâncimi variate, de la 70 – 80 cm la peste 150 cm, în funcţie de gradul de dezvoltare al profilului.</w:t>
      </w:r>
      <w:r w:rsidR="00CE795C">
        <w:rPr>
          <w:rFonts w:ascii="Times New Roman" w:hAnsi="Times New Roman" w:cs="Times New Roman"/>
          <w:sz w:val="24"/>
          <w:szCs w:val="24"/>
          <w:lang w:val="en-US"/>
        </w:rPr>
        <w:t xml:space="preserve"> Prezintă separaţii de carbonat de calciu sub formă de vinişoare, eflorescenţe sau concreţiuni dure</w:t>
      </w:r>
      <w:r w:rsidR="00441C1C">
        <w:rPr>
          <w:rFonts w:ascii="Times New Roman" w:hAnsi="Times New Roman" w:cs="Times New Roman"/>
          <w:sz w:val="24"/>
          <w:szCs w:val="24"/>
          <w:lang w:val="en-US"/>
        </w:rPr>
        <w:t>, culoare brun-galbui sau galben-brun</w:t>
      </w:r>
      <w:r w:rsidR="00CE795C">
        <w:rPr>
          <w:rFonts w:ascii="Times New Roman" w:hAnsi="Times New Roman" w:cs="Times New Roman"/>
          <w:sz w:val="24"/>
          <w:szCs w:val="24"/>
          <w:lang w:val="en-US"/>
        </w:rPr>
        <w:t>.</w:t>
      </w:r>
    </w:p>
    <w:p w:rsidR="00275D64" w:rsidRPr="00275D64" w:rsidRDefault="00275D64" w:rsidP="00A437C6">
      <w:pPr>
        <w:ind w:firstLine="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Proprietăţi</w:t>
      </w:r>
    </w:p>
    <w:p w:rsidR="00612F5B" w:rsidRPr="00906323" w:rsidRDefault="00275D64" w:rsidP="00481F64">
      <w:pPr>
        <w:ind w:firstLine="708"/>
        <w:jc w:val="both"/>
        <w:rPr>
          <w:rFonts w:ascii="Times New Roman" w:hAnsi="Times New Roman" w:cs="Times New Roman"/>
          <w:sz w:val="24"/>
          <w:szCs w:val="24"/>
          <w:lang w:val="ro-RO"/>
        </w:rPr>
      </w:pPr>
      <w:r>
        <w:rPr>
          <w:rFonts w:ascii="Times New Roman" w:hAnsi="Times New Roman" w:cs="Times New Roman"/>
          <w:sz w:val="24"/>
          <w:szCs w:val="24"/>
          <w:lang w:val="en-US"/>
        </w:rPr>
        <w:t>Sunt soluri fără diferenţiere texturală</w:t>
      </w:r>
      <w:r w:rsidR="00F87E29">
        <w:rPr>
          <w:rFonts w:ascii="Times New Roman" w:hAnsi="Times New Roman" w:cs="Times New Roman"/>
          <w:sz w:val="24"/>
          <w:szCs w:val="24"/>
          <w:lang w:val="en-US"/>
        </w:rPr>
        <w:t xml:space="preserve"> (textura este mijlocie sau mijlocie fină)</w:t>
      </w:r>
      <w:r>
        <w:rPr>
          <w:rFonts w:ascii="Times New Roman" w:hAnsi="Times New Roman" w:cs="Times New Roman"/>
          <w:sz w:val="24"/>
          <w:szCs w:val="24"/>
          <w:lang w:val="en-US"/>
        </w:rPr>
        <w:t xml:space="preserve"> sau cu diferenţiere texturală slabă, cu indice de diferenţiere texturală 1 – 1,2 şi numai în anumite cazuri de 1,3 – 1,4 (existenţa unor </w:t>
      </w:r>
      <w:r w:rsidR="00F87E29">
        <w:rPr>
          <w:rFonts w:ascii="Times New Roman" w:hAnsi="Times New Roman" w:cs="Times New Roman"/>
          <w:sz w:val="24"/>
          <w:szCs w:val="24"/>
          <w:lang w:val="en-US"/>
        </w:rPr>
        <w:t xml:space="preserve">depozite stratificate). </w:t>
      </w:r>
      <w:r w:rsidR="000E2B5A">
        <w:rPr>
          <w:rFonts w:ascii="Times New Roman" w:hAnsi="Times New Roman" w:cs="Times New Roman"/>
          <w:sz w:val="24"/>
          <w:szCs w:val="24"/>
          <w:lang w:val="en-US"/>
        </w:rPr>
        <w:t>Structura este grăunţoasă sau glomerulară medie</w:t>
      </w:r>
      <w:r w:rsidR="00916FBF">
        <w:rPr>
          <w:rFonts w:ascii="Times New Roman" w:hAnsi="Times New Roman" w:cs="Times New Roman"/>
          <w:sz w:val="24"/>
          <w:szCs w:val="24"/>
          <w:lang w:val="en-US"/>
        </w:rPr>
        <w:t xml:space="preserve"> sau mare bine definită în Ao,</w:t>
      </w:r>
      <w:r w:rsidR="000E2B5A">
        <w:rPr>
          <w:rFonts w:ascii="Times New Roman" w:hAnsi="Times New Roman" w:cs="Times New Roman"/>
          <w:sz w:val="24"/>
          <w:szCs w:val="24"/>
          <w:lang w:val="en-US"/>
        </w:rPr>
        <w:t xml:space="preserve"> poliedrică subangulară în AB şi prismatică</w:t>
      </w:r>
      <w:r w:rsidR="0031341A">
        <w:rPr>
          <w:rFonts w:ascii="Times New Roman" w:hAnsi="Times New Roman" w:cs="Times New Roman"/>
          <w:sz w:val="24"/>
          <w:szCs w:val="24"/>
          <w:lang w:val="en-US"/>
        </w:rPr>
        <w:t xml:space="preserve"> sau columnoid prismatică bine dezvoltată</w:t>
      </w:r>
      <w:r w:rsidR="000E2B5A">
        <w:rPr>
          <w:rFonts w:ascii="Times New Roman" w:hAnsi="Times New Roman" w:cs="Times New Roman"/>
          <w:sz w:val="24"/>
          <w:szCs w:val="24"/>
          <w:lang w:val="en-US"/>
        </w:rPr>
        <w:t xml:space="preserve"> în Bt. </w:t>
      </w:r>
      <w:r w:rsidR="0031341A">
        <w:rPr>
          <w:rFonts w:ascii="Times New Roman" w:hAnsi="Times New Roman" w:cs="Times New Roman"/>
          <w:sz w:val="24"/>
          <w:szCs w:val="24"/>
          <w:lang w:val="en-US"/>
        </w:rPr>
        <w:t>Textura în orizontul Ao este mijlocie, la nivelul orizontului Bt de la mijlocie la fină, datorită conţinutului mai ridicat în argilă cel puţin în parte migrată din orizonturile superioare (în multe cazuri textura preluvosolurilor este dictată de natura materialelor parentale</w:t>
      </w:r>
      <w:r w:rsidR="00C00DDE">
        <w:rPr>
          <w:rFonts w:ascii="Times New Roman" w:hAnsi="Times New Roman" w:cs="Times New Roman"/>
          <w:sz w:val="24"/>
          <w:szCs w:val="24"/>
          <w:lang w:val="en-US"/>
        </w:rPr>
        <w:t>, în orizontul Ao conţin 30 – 60% argilă, în unele cazuri peste 60%</w:t>
      </w:r>
      <w:r w:rsidR="0031341A">
        <w:rPr>
          <w:rFonts w:ascii="Times New Roman" w:hAnsi="Times New Roman" w:cs="Times New Roman"/>
          <w:sz w:val="24"/>
          <w:szCs w:val="24"/>
          <w:lang w:val="en-US"/>
        </w:rPr>
        <w:t xml:space="preserve">). </w:t>
      </w:r>
      <w:r w:rsidR="000E2B5A">
        <w:rPr>
          <w:rFonts w:ascii="Times New Roman" w:hAnsi="Times New Roman" w:cs="Times New Roman"/>
          <w:sz w:val="24"/>
          <w:szCs w:val="24"/>
          <w:lang w:val="en-US"/>
        </w:rPr>
        <w:t>Starea de tasare este mijlocie (Da=</w:t>
      </w:r>
      <w:r w:rsidR="005C062F">
        <w:rPr>
          <w:rFonts w:ascii="Times New Roman" w:hAnsi="Times New Roman" w:cs="Times New Roman"/>
          <w:sz w:val="24"/>
          <w:szCs w:val="24"/>
          <w:lang w:val="ro-RO"/>
        </w:rPr>
        <w:t>1,12-1,47), porozitatea totală 48-59</w:t>
      </w:r>
      <w:r w:rsidR="000E2B5A">
        <w:rPr>
          <w:rFonts w:ascii="Times New Roman" w:hAnsi="Times New Roman" w:cs="Times New Roman"/>
          <w:sz w:val="24"/>
          <w:szCs w:val="24"/>
          <w:lang w:val="ro-RO"/>
        </w:rPr>
        <w:t xml:space="preserve">%. </w:t>
      </w:r>
      <w:r w:rsidR="005C062F">
        <w:rPr>
          <w:rFonts w:ascii="Times New Roman" w:hAnsi="Times New Roman" w:cs="Times New Roman"/>
          <w:sz w:val="24"/>
          <w:szCs w:val="24"/>
          <w:lang w:val="ro-RO"/>
        </w:rPr>
        <w:t xml:space="preserve">Indicii hidrofizici prezintă următoarele valori: </w:t>
      </w:r>
      <w:r w:rsidR="00952216">
        <w:rPr>
          <w:rFonts w:ascii="Times New Roman" w:hAnsi="Times New Roman" w:cs="Times New Roman"/>
          <w:sz w:val="24"/>
          <w:szCs w:val="24"/>
          <w:lang w:val="ro-RO"/>
        </w:rPr>
        <w:t xml:space="preserve">capacitate de apă utilă 5,2 – 17%, capacitatea de apă în câmp 22,9 – 32,8%, coeficient de higroscopicitate 9,5 – 15,3%, coeficient de ofilire 14,3 – 23%. </w:t>
      </w:r>
      <w:r w:rsidR="000E2B5A">
        <w:rPr>
          <w:rFonts w:ascii="Times New Roman" w:hAnsi="Times New Roman" w:cs="Times New Roman"/>
          <w:sz w:val="24"/>
          <w:szCs w:val="24"/>
          <w:lang w:val="ro-RO"/>
        </w:rPr>
        <w:t>Conţinutul în humus în Ao este</w:t>
      </w:r>
      <w:r w:rsidR="0031341A">
        <w:rPr>
          <w:rFonts w:ascii="Times New Roman" w:hAnsi="Times New Roman" w:cs="Times New Roman"/>
          <w:sz w:val="24"/>
          <w:szCs w:val="24"/>
          <w:lang w:val="ro-RO"/>
        </w:rPr>
        <w:t xml:space="preserve"> între 4</w:t>
      </w:r>
      <w:r w:rsidR="00952216">
        <w:rPr>
          <w:rFonts w:ascii="Times New Roman" w:hAnsi="Times New Roman" w:cs="Times New Roman"/>
          <w:sz w:val="24"/>
          <w:szCs w:val="24"/>
          <w:lang w:val="ro-RO"/>
        </w:rPr>
        <w:t xml:space="preserve"> </w:t>
      </w:r>
      <w:r w:rsidR="00906323">
        <w:rPr>
          <w:rFonts w:ascii="Times New Roman" w:hAnsi="Times New Roman" w:cs="Times New Roman"/>
          <w:sz w:val="24"/>
          <w:szCs w:val="24"/>
          <w:lang w:val="ro-RO"/>
        </w:rPr>
        <w:t>-</w:t>
      </w:r>
      <w:r w:rsidR="00952216">
        <w:rPr>
          <w:rFonts w:ascii="Times New Roman" w:hAnsi="Times New Roman" w:cs="Times New Roman"/>
          <w:sz w:val="24"/>
          <w:szCs w:val="24"/>
          <w:lang w:val="ro-RO"/>
        </w:rPr>
        <w:t xml:space="preserve"> </w:t>
      </w:r>
      <w:r w:rsidR="0031341A">
        <w:rPr>
          <w:rFonts w:ascii="Times New Roman" w:hAnsi="Times New Roman" w:cs="Times New Roman"/>
          <w:sz w:val="24"/>
          <w:szCs w:val="24"/>
          <w:lang w:val="ro-RO"/>
        </w:rPr>
        <w:t>7</w:t>
      </w:r>
      <w:r w:rsidR="00906323">
        <w:rPr>
          <w:rFonts w:ascii="Times New Roman" w:hAnsi="Times New Roman" w:cs="Times New Roman"/>
          <w:sz w:val="24"/>
          <w:szCs w:val="24"/>
          <w:lang w:val="ro-RO"/>
        </w:rPr>
        <w:t>% (</w:t>
      </w:r>
      <w:r w:rsidR="000E2B5A">
        <w:rPr>
          <w:rFonts w:ascii="Times New Roman" w:hAnsi="Times New Roman" w:cs="Times New Roman"/>
          <w:sz w:val="24"/>
          <w:szCs w:val="24"/>
          <w:lang w:val="ro-RO"/>
        </w:rPr>
        <w:t>scade la 2</w:t>
      </w:r>
      <w:r w:rsidR="00952216">
        <w:rPr>
          <w:rFonts w:ascii="Times New Roman" w:hAnsi="Times New Roman" w:cs="Times New Roman"/>
          <w:sz w:val="24"/>
          <w:szCs w:val="24"/>
          <w:lang w:val="ro-RO"/>
        </w:rPr>
        <w:t xml:space="preserve"> </w:t>
      </w:r>
      <w:r w:rsidR="000E2B5A">
        <w:rPr>
          <w:rFonts w:ascii="Times New Roman" w:hAnsi="Times New Roman" w:cs="Times New Roman"/>
          <w:sz w:val="24"/>
          <w:szCs w:val="24"/>
          <w:lang w:val="ro-RO"/>
        </w:rPr>
        <w:t>-</w:t>
      </w:r>
      <w:r w:rsidR="00952216">
        <w:rPr>
          <w:rFonts w:ascii="Times New Roman" w:hAnsi="Times New Roman" w:cs="Times New Roman"/>
          <w:sz w:val="24"/>
          <w:szCs w:val="24"/>
          <w:lang w:val="ro-RO"/>
        </w:rPr>
        <w:t xml:space="preserve"> </w:t>
      </w:r>
      <w:r w:rsidR="000E2B5A">
        <w:rPr>
          <w:rFonts w:ascii="Times New Roman" w:hAnsi="Times New Roman" w:cs="Times New Roman"/>
          <w:sz w:val="24"/>
          <w:szCs w:val="24"/>
          <w:lang w:val="ro-RO"/>
        </w:rPr>
        <w:t>4% în cazul preluvosolurilor cultivate</w:t>
      </w:r>
      <w:r w:rsidR="00906323">
        <w:rPr>
          <w:rFonts w:ascii="Times New Roman" w:hAnsi="Times New Roman" w:cs="Times New Roman"/>
          <w:sz w:val="24"/>
          <w:szCs w:val="24"/>
          <w:lang w:val="ro-RO"/>
        </w:rPr>
        <w:t xml:space="preserve">) şi se menţine la peste 1% la adâncimi de 40 – 60 cm, raportul acizi acizi huminici acizi fulvici fiind de 0,9. Conţinutul în N total este între 0,11 – 0,30%, raportul C:N </w:t>
      </w:r>
      <w:r w:rsidR="00952216">
        <w:rPr>
          <w:rFonts w:ascii="Times New Roman" w:hAnsi="Times New Roman" w:cs="Times New Roman"/>
          <w:sz w:val="24"/>
          <w:szCs w:val="24"/>
          <w:lang w:val="ro-RO"/>
        </w:rPr>
        <w:t xml:space="preserve">între </w:t>
      </w:r>
      <w:r w:rsidR="00906323">
        <w:rPr>
          <w:rFonts w:ascii="Times New Roman" w:hAnsi="Times New Roman" w:cs="Times New Roman"/>
          <w:sz w:val="24"/>
          <w:szCs w:val="24"/>
          <w:lang w:val="ro-RO"/>
        </w:rPr>
        <w:t>11 – 16, conţinutul în P</w:t>
      </w:r>
      <w:r w:rsidR="00906323">
        <w:rPr>
          <w:rFonts w:ascii="Times New Roman" w:hAnsi="Times New Roman" w:cs="Times New Roman"/>
          <w:sz w:val="24"/>
          <w:szCs w:val="24"/>
          <w:vertAlign w:val="subscript"/>
          <w:lang w:val="ro-RO"/>
        </w:rPr>
        <w:t>2</w:t>
      </w:r>
      <w:r w:rsidR="00906323">
        <w:rPr>
          <w:rFonts w:ascii="Times New Roman" w:hAnsi="Times New Roman" w:cs="Times New Roman"/>
          <w:sz w:val="24"/>
          <w:szCs w:val="24"/>
          <w:lang w:val="ro-RO"/>
        </w:rPr>
        <w:t>O</w:t>
      </w:r>
      <w:r w:rsidR="00906323">
        <w:rPr>
          <w:rFonts w:ascii="Times New Roman" w:hAnsi="Times New Roman" w:cs="Times New Roman"/>
          <w:sz w:val="24"/>
          <w:szCs w:val="24"/>
          <w:vertAlign w:val="subscript"/>
          <w:lang w:val="ro-RO"/>
        </w:rPr>
        <w:t xml:space="preserve">5  </w:t>
      </w:r>
      <w:r w:rsidR="00906323">
        <w:rPr>
          <w:rFonts w:ascii="Times New Roman" w:hAnsi="Times New Roman" w:cs="Times New Roman"/>
          <w:sz w:val="24"/>
          <w:szCs w:val="24"/>
          <w:lang w:val="ro-RO"/>
        </w:rPr>
        <w:t>relativ scăzut</w:t>
      </w:r>
      <w:r w:rsidR="00952216">
        <w:rPr>
          <w:rFonts w:ascii="Times New Roman" w:hAnsi="Times New Roman" w:cs="Times New Roman"/>
          <w:sz w:val="24"/>
          <w:szCs w:val="24"/>
          <w:lang w:val="ro-RO"/>
        </w:rPr>
        <w:t xml:space="preserve"> (0,07 – 0,10%)</w:t>
      </w:r>
      <w:r w:rsidR="00906323">
        <w:rPr>
          <w:rFonts w:ascii="Times New Roman" w:hAnsi="Times New Roman" w:cs="Times New Roman"/>
          <w:sz w:val="24"/>
          <w:szCs w:val="24"/>
          <w:lang w:val="ro-RO"/>
        </w:rPr>
        <w:t xml:space="preserve">. </w:t>
      </w:r>
      <w:r w:rsidR="00952216">
        <w:rPr>
          <w:rFonts w:ascii="Times New Roman" w:hAnsi="Times New Roman" w:cs="Times New Roman"/>
          <w:sz w:val="24"/>
          <w:szCs w:val="24"/>
          <w:lang w:val="ro-RO"/>
        </w:rPr>
        <w:t>Capacitatea de schimb cationic este în funcţie de textură şi conţinutul în humus, având valori cuprinse între 10 şi 46 me/100g sol, dintre cationi predomină Ca</w:t>
      </w:r>
      <w:r w:rsidR="00952216">
        <w:rPr>
          <w:rFonts w:ascii="Times New Roman" w:hAnsi="Times New Roman" w:cs="Times New Roman"/>
          <w:sz w:val="24"/>
          <w:szCs w:val="24"/>
          <w:vertAlign w:val="superscript"/>
          <w:lang w:val="ro-RO"/>
        </w:rPr>
        <w:t>2+</w:t>
      </w:r>
      <w:r w:rsidR="00952216">
        <w:rPr>
          <w:rFonts w:ascii="Times New Roman" w:hAnsi="Times New Roman" w:cs="Times New Roman"/>
          <w:sz w:val="24"/>
          <w:szCs w:val="24"/>
          <w:lang w:val="ro-RO"/>
        </w:rPr>
        <w:t xml:space="preserve"> </w:t>
      </w:r>
      <w:r w:rsidR="000032DB">
        <w:rPr>
          <w:rFonts w:ascii="Times New Roman" w:hAnsi="Times New Roman" w:cs="Times New Roman"/>
          <w:sz w:val="24"/>
          <w:szCs w:val="24"/>
          <w:lang w:val="ro-RO"/>
        </w:rPr>
        <w:t>şi Mg</w:t>
      </w:r>
      <w:r w:rsidR="000032DB">
        <w:rPr>
          <w:rFonts w:ascii="Times New Roman" w:hAnsi="Times New Roman" w:cs="Times New Roman"/>
          <w:sz w:val="24"/>
          <w:szCs w:val="24"/>
          <w:vertAlign w:val="superscript"/>
          <w:lang w:val="en-US"/>
        </w:rPr>
        <w:t>2+</w:t>
      </w:r>
      <w:r w:rsidR="000032DB">
        <w:rPr>
          <w:rFonts w:ascii="Times New Roman" w:hAnsi="Times New Roman" w:cs="Times New Roman"/>
          <w:sz w:val="24"/>
          <w:szCs w:val="24"/>
          <w:lang w:val="ro-RO"/>
        </w:rPr>
        <w:t>. Gradul</w:t>
      </w:r>
      <w:r w:rsidR="00906323">
        <w:rPr>
          <w:rFonts w:ascii="Times New Roman" w:hAnsi="Times New Roman" w:cs="Times New Roman"/>
          <w:sz w:val="24"/>
          <w:szCs w:val="24"/>
          <w:lang w:val="ro-RO"/>
        </w:rPr>
        <w:t xml:space="preserve"> de saturaţie în </w:t>
      </w:r>
      <w:r w:rsidR="00C469CB">
        <w:rPr>
          <w:rFonts w:ascii="Times New Roman" w:hAnsi="Times New Roman" w:cs="Times New Roman"/>
          <w:sz w:val="24"/>
          <w:szCs w:val="24"/>
          <w:lang w:val="ro-RO"/>
        </w:rPr>
        <w:t>baze are valori cuprinse între 6</w:t>
      </w:r>
      <w:r w:rsidR="00906323">
        <w:rPr>
          <w:rFonts w:ascii="Times New Roman" w:hAnsi="Times New Roman" w:cs="Times New Roman"/>
          <w:sz w:val="24"/>
          <w:szCs w:val="24"/>
          <w:lang w:val="ro-RO"/>
        </w:rPr>
        <w:t>5 – 80% iar pH-ul 5,8 – 7</w:t>
      </w:r>
      <w:r w:rsidR="000032DB">
        <w:rPr>
          <w:rFonts w:ascii="Times New Roman" w:hAnsi="Times New Roman" w:cs="Times New Roman"/>
          <w:sz w:val="24"/>
          <w:szCs w:val="24"/>
          <w:lang w:val="ro-RO"/>
        </w:rPr>
        <w:t>,2</w:t>
      </w:r>
      <w:r w:rsidR="00906323">
        <w:rPr>
          <w:rFonts w:ascii="Times New Roman" w:hAnsi="Times New Roman" w:cs="Times New Roman"/>
          <w:sz w:val="24"/>
          <w:szCs w:val="24"/>
          <w:lang w:val="ro-RO"/>
        </w:rPr>
        <w:t>.</w:t>
      </w:r>
      <w:r w:rsidR="00D74B70">
        <w:rPr>
          <w:rFonts w:ascii="Times New Roman" w:hAnsi="Times New Roman" w:cs="Times New Roman"/>
          <w:sz w:val="24"/>
          <w:szCs w:val="24"/>
          <w:lang w:val="ro-RO"/>
        </w:rPr>
        <w:t xml:space="preserve"> Sunt soluri biologic active, humificarea şi mineralizarea materialului organic ajuns în sol se desfăşoară cu intensitate normală, capacitate moderată de amonificare şi nitrificare.</w:t>
      </w:r>
      <w:r w:rsidR="008E0DA8">
        <w:rPr>
          <w:rFonts w:ascii="Times New Roman" w:hAnsi="Times New Roman" w:cs="Times New Roman"/>
          <w:sz w:val="24"/>
          <w:szCs w:val="24"/>
          <w:lang w:val="ro-RO"/>
        </w:rPr>
        <w:t xml:space="preserve"> Orizontul Ao conţine neoformaţii biogene (coprolite, cervotocine, cornevine), în Bt sunt </w:t>
      </w:r>
      <w:r w:rsidR="008E0DA8">
        <w:rPr>
          <w:rFonts w:ascii="Times New Roman" w:hAnsi="Times New Roman" w:cs="Times New Roman"/>
          <w:sz w:val="24"/>
          <w:szCs w:val="24"/>
          <w:lang w:val="ro-RO"/>
        </w:rPr>
        <w:lastRenderedPageBreak/>
        <w:t>foarte frecvente neoformaţiile de oxizi şi hidroxizi de fier sub formă de pete cu contur difuz</w:t>
      </w:r>
      <w:r w:rsidR="008E0DA8" w:rsidRPr="008E0DA8">
        <w:rPr>
          <w:rFonts w:ascii="Times New Roman" w:hAnsi="Times New Roman" w:cs="Times New Roman"/>
          <w:sz w:val="24"/>
          <w:szCs w:val="24"/>
          <w:lang w:val="en-US"/>
        </w:rPr>
        <w:t xml:space="preserve"> </w:t>
      </w:r>
      <w:r w:rsidR="008E0DA8">
        <w:rPr>
          <w:rFonts w:ascii="Times New Roman" w:hAnsi="Times New Roman" w:cs="Times New Roman"/>
          <w:sz w:val="24"/>
          <w:szCs w:val="24"/>
          <w:lang w:val="en-US"/>
        </w:rPr>
        <w:t>sau separaţii ferimanganice punctiforme şi mici bobovine</w:t>
      </w:r>
      <w:r w:rsidR="008E0DA8">
        <w:rPr>
          <w:rFonts w:ascii="Times New Roman" w:hAnsi="Times New Roman" w:cs="Times New Roman"/>
          <w:sz w:val="24"/>
          <w:szCs w:val="24"/>
          <w:lang w:val="ro-RO"/>
        </w:rPr>
        <w:t xml:space="preserve">. Caracteristic orizontului este prezenţa peliculelor de argilă pe feţele elementelor structurale sub formă de peliculă sau film de argilă. </w:t>
      </w:r>
    </w:p>
    <w:p w:rsidR="00D74B70" w:rsidRDefault="00D74B70" w:rsidP="00A437C6">
      <w:pPr>
        <w:ind w:firstLine="708"/>
        <w:rPr>
          <w:rFonts w:ascii="Times New Roman" w:hAnsi="Times New Roman" w:cs="Times New Roman"/>
          <w:b/>
          <w:bCs/>
          <w:sz w:val="24"/>
          <w:szCs w:val="24"/>
          <w:lang w:val="ro-RO"/>
        </w:rPr>
      </w:pPr>
      <w:r>
        <w:rPr>
          <w:rFonts w:ascii="Times New Roman" w:hAnsi="Times New Roman" w:cs="Times New Roman"/>
          <w:b/>
          <w:bCs/>
          <w:sz w:val="24"/>
          <w:szCs w:val="24"/>
          <w:lang w:val="ro-RO"/>
        </w:rPr>
        <w:t>Fertilitate</w:t>
      </w:r>
    </w:p>
    <w:p w:rsidR="00C34116" w:rsidRDefault="00C34116" w:rsidP="00A437C6">
      <w:pPr>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Preluvosolurile tipice,</w:t>
      </w:r>
      <w:r w:rsidR="00DF1439">
        <w:rPr>
          <w:rFonts w:ascii="Times New Roman" w:hAnsi="Times New Roman" w:cs="Times New Roman"/>
          <w:sz w:val="24"/>
          <w:szCs w:val="24"/>
          <w:lang w:val="ro-RO"/>
        </w:rPr>
        <w:t xml:space="preserve"> deşi au rezerve mai</w:t>
      </w:r>
      <w:r>
        <w:rPr>
          <w:rFonts w:ascii="Times New Roman" w:hAnsi="Times New Roman" w:cs="Times New Roman"/>
          <w:sz w:val="24"/>
          <w:szCs w:val="24"/>
          <w:lang w:val="ro-RO"/>
        </w:rPr>
        <w:t xml:space="preserve"> reduse de humus şi </w:t>
      </w:r>
      <w:r w:rsidR="00DF1439">
        <w:rPr>
          <w:rFonts w:ascii="Times New Roman" w:hAnsi="Times New Roman" w:cs="Times New Roman"/>
          <w:sz w:val="24"/>
          <w:szCs w:val="24"/>
          <w:lang w:val="ro-RO"/>
        </w:rPr>
        <w:t xml:space="preserve">substanţe nutritive şi condiţii mai puţin bune de solubilizare a acestora, </w:t>
      </w:r>
      <w:r>
        <w:rPr>
          <w:rFonts w:ascii="Times New Roman" w:hAnsi="Times New Roman" w:cs="Times New Roman"/>
          <w:sz w:val="24"/>
          <w:szCs w:val="24"/>
          <w:lang w:val="ro-RO"/>
        </w:rPr>
        <w:t xml:space="preserve">beneficiază de un regim de precipitaţii favorabil, care asigură o valorificare mai bună </w:t>
      </w:r>
      <w:r w:rsidR="00DF1439">
        <w:rPr>
          <w:rFonts w:ascii="Times New Roman" w:hAnsi="Times New Roman" w:cs="Times New Roman"/>
          <w:sz w:val="24"/>
          <w:szCs w:val="24"/>
          <w:lang w:val="ro-RO"/>
        </w:rPr>
        <w:t xml:space="preserve">a potenţialului de fertilitate. Ridicarea fertilităţii </w:t>
      </w:r>
      <w:r w:rsidR="0043684D">
        <w:rPr>
          <w:rFonts w:ascii="Times New Roman" w:hAnsi="Times New Roman" w:cs="Times New Roman"/>
          <w:sz w:val="24"/>
          <w:szCs w:val="24"/>
          <w:lang w:val="ro-RO"/>
        </w:rPr>
        <w:t xml:space="preserve">acestor soluri </w:t>
      </w:r>
      <w:r w:rsidR="00DF1439">
        <w:rPr>
          <w:rFonts w:ascii="Times New Roman" w:hAnsi="Times New Roman" w:cs="Times New Roman"/>
          <w:sz w:val="24"/>
          <w:szCs w:val="24"/>
          <w:lang w:val="ro-RO"/>
        </w:rPr>
        <w:t>presupune administrări de îngrăşăminte orga</w:t>
      </w:r>
      <w:r w:rsidR="00981847">
        <w:rPr>
          <w:rFonts w:ascii="Times New Roman" w:hAnsi="Times New Roman" w:cs="Times New Roman"/>
          <w:sz w:val="24"/>
          <w:szCs w:val="24"/>
          <w:lang w:val="ro-RO"/>
        </w:rPr>
        <w:t>nice şi chimice (în special cu azot, nevoia de azot</w:t>
      </w:r>
      <w:r w:rsidR="00DF1439">
        <w:rPr>
          <w:rFonts w:ascii="Times New Roman" w:hAnsi="Times New Roman" w:cs="Times New Roman"/>
          <w:sz w:val="24"/>
          <w:szCs w:val="24"/>
          <w:lang w:val="ro-RO"/>
        </w:rPr>
        <w:t xml:space="preserve"> este mare pe aceste soluri) şi </w:t>
      </w:r>
      <w:r w:rsidR="00AC6BDC">
        <w:rPr>
          <w:rFonts w:ascii="Times New Roman" w:hAnsi="Times New Roman" w:cs="Times New Roman"/>
          <w:sz w:val="24"/>
          <w:szCs w:val="24"/>
          <w:lang w:val="ro-RO"/>
        </w:rPr>
        <w:t>aplicarea unei agrotehnici adecvate. Mari suprafeţe sunt cultivate cu secară, grâu, porumb, orz, floarea soarelui, sfeclă de zahăr, soia, cartof, plante furajere. Sunt indicate şi pentru cultura pomilor fructiferi şi a viţei-de-vie.</w:t>
      </w:r>
    </w:p>
    <w:p w:rsidR="00CE795C" w:rsidRDefault="00CE795C" w:rsidP="00D74B70">
      <w:pPr>
        <w:rPr>
          <w:rFonts w:ascii="Times New Roman" w:hAnsi="Times New Roman" w:cs="Times New Roman"/>
          <w:sz w:val="24"/>
          <w:szCs w:val="24"/>
          <w:lang w:val="ro-RO"/>
        </w:rPr>
      </w:pPr>
    </w:p>
    <w:p w:rsidR="00CE795C" w:rsidRDefault="00CE795C" w:rsidP="00D74B70">
      <w:pPr>
        <w:rPr>
          <w:rFonts w:ascii="Times New Roman" w:hAnsi="Times New Roman" w:cs="Times New Roman"/>
          <w:sz w:val="24"/>
          <w:szCs w:val="24"/>
          <w:lang w:val="ro-RO"/>
        </w:rPr>
      </w:pPr>
    </w:p>
    <w:p w:rsidR="00CE795C" w:rsidRPr="00C34116" w:rsidRDefault="00DE4B29" w:rsidP="00A922AA">
      <w:pPr>
        <w:jc w:val="center"/>
        <w:rPr>
          <w:rFonts w:ascii="Times New Roman" w:hAnsi="Times New Roman" w:cs="Times New Roman"/>
          <w:sz w:val="24"/>
          <w:szCs w:val="24"/>
          <w:lang w:val="ro-RO"/>
        </w:rPr>
      </w:pPr>
      <w:r>
        <w:rPr>
          <w:rFonts w:ascii="Times New Roman" w:hAnsi="Times New Roman" w:cs="Times New Roman"/>
          <w:b/>
          <w:sz w:val="24"/>
          <w:szCs w:val="24"/>
          <w:lang w:val="ro-RO"/>
        </w:rPr>
        <w:t xml:space="preserve">2.1.2. </w:t>
      </w:r>
      <w:r w:rsidR="00CE795C" w:rsidRPr="00DF3A31">
        <w:rPr>
          <w:rFonts w:ascii="Times New Roman" w:hAnsi="Times New Roman" w:cs="Times New Roman"/>
          <w:b/>
          <w:sz w:val="24"/>
          <w:szCs w:val="24"/>
          <w:lang w:val="ro-RO"/>
        </w:rPr>
        <w:t xml:space="preserve">PRELUVOSOLURILE </w:t>
      </w:r>
      <w:r w:rsidR="00DF3A31">
        <w:rPr>
          <w:rFonts w:ascii="Times New Roman" w:hAnsi="Times New Roman" w:cs="Times New Roman"/>
          <w:b/>
          <w:sz w:val="24"/>
          <w:szCs w:val="24"/>
          <w:lang w:val="ro-RO"/>
        </w:rPr>
        <w:t>MOLICE</w:t>
      </w:r>
    </w:p>
    <w:p w:rsidR="00612F5B" w:rsidRPr="005F5E88" w:rsidRDefault="00612F5B">
      <w:pPr>
        <w:rPr>
          <w:rFonts w:ascii="Times New Roman" w:hAnsi="Times New Roman" w:cs="Times New Roman"/>
          <w:i/>
          <w:iCs/>
          <w:sz w:val="24"/>
          <w:szCs w:val="24"/>
          <w:lang w:val="en-US"/>
        </w:rPr>
      </w:pPr>
    </w:p>
    <w:p w:rsidR="00DF3A31" w:rsidRPr="009E265E" w:rsidRDefault="00DF3A31" w:rsidP="009E265E">
      <w:pPr>
        <w:spacing w:after="0" w:line="360" w:lineRule="auto"/>
        <w:ind w:firstLine="708"/>
        <w:jc w:val="both"/>
        <w:rPr>
          <w:rStyle w:val="Bodytext285pt"/>
          <w:rFonts w:eastAsia="Century Schoolbook"/>
          <w:b/>
          <w:bCs/>
          <w:iCs/>
          <w:sz w:val="24"/>
          <w:szCs w:val="24"/>
        </w:rPr>
      </w:pPr>
      <w:r w:rsidRPr="00D81E25">
        <w:rPr>
          <w:rStyle w:val="Bodytext29pt"/>
          <w:rFonts w:eastAsia="Century Schoolbook"/>
          <w:b/>
          <w:bCs/>
          <w:iCs/>
          <w:sz w:val="24"/>
          <w:szCs w:val="24"/>
        </w:rPr>
        <w:t>Răspândire şi condiţii naturale de formare</w:t>
      </w:r>
    </w:p>
    <w:p w:rsidR="0055656E" w:rsidRDefault="00DF3A31" w:rsidP="00DF3A31">
      <w:pPr>
        <w:ind w:firstLine="708"/>
        <w:jc w:val="both"/>
        <w:rPr>
          <w:rFonts w:ascii="Times New Roman" w:hAnsi="Times New Roman" w:cs="Times New Roman"/>
          <w:sz w:val="24"/>
          <w:szCs w:val="24"/>
        </w:rPr>
      </w:pPr>
      <w:r w:rsidRPr="0014380D">
        <w:rPr>
          <w:rStyle w:val="Bodytext285pt"/>
          <w:rFonts w:eastAsia="Century Schoolbook"/>
          <w:iCs/>
          <w:sz w:val="24"/>
          <w:szCs w:val="24"/>
        </w:rPr>
        <w:t>Ocupă</w:t>
      </w:r>
      <w:r>
        <w:rPr>
          <w:rStyle w:val="Bodytext285pt"/>
          <w:rFonts w:eastAsia="Century Schoolbook"/>
          <w:iCs/>
          <w:sz w:val="24"/>
          <w:szCs w:val="24"/>
        </w:rPr>
        <w:t xml:space="preserve"> suprafeţe situate în continuarea arealelor ocupate de cernoziomurile argice</w:t>
      </w:r>
      <w:r w:rsidR="00771000">
        <w:rPr>
          <w:rStyle w:val="Bodytext285pt"/>
          <w:rFonts w:eastAsia="Century Schoolbook"/>
          <w:iCs/>
          <w:sz w:val="24"/>
          <w:szCs w:val="24"/>
        </w:rPr>
        <w:t xml:space="preserve"> şi faeoziomurilor argice</w:t>
      </w:r>
      <w:r>
        <w:rPr>
          <w:rStyle w:val="Bodytext285pt"/>
          <w:rFonts w:eastAsia="Century Schoolbook"/>
          <w:iCs/>
          <w:sz w:val="24"/>
          <w:szCs w:val="24"/>
        </w:rPr>
        <w:t>, cu regim pluviometric mai ridicat şi medii ale temperaturilor anuale mai scăzute caracteristice zonelor mai umede nordul Câmpiei</w:t>
      </w:r>
      <w:r w:rsidR="004B7087">
        <w:rPr>
          <w:rStyle w:val="Bodytext285pt"/>
          <w:rFonts w:eastAsia="Century Schoolbook"/>
          <w:iCs/>
          <w:sz w:val="24"/>
          <w:szCs w:val="24"/>
        </w:rPr>
        <w:t xml:space="preserve"> Române</w:t>
      </w:r>
      <w:r>
        <w:rPr>
          <w:rStyle w:val="Bodytext285pt"/>
          <w:rFonts w:eastAsia="Century Schoolbook"/>
          <w:iCs/>
          <w:sz w:val="24"/>
          <w:szCs w:val="24"/>
        </w:rPr>
        <w:t xml:space="preserve"> (nordul şi nord-vestul Câmpiei Române de Est), Câmpia Moldovei, Câmpia de Vest, Câm</w:t>
      </w:r>
      <w:r w:rsidR="004B7087">
        <w:rPr>
          <w:rStyle w:val="Bodytext285pt"/>
          <w:rFonts w:eastAsia="Century Schoolbook"/>
          <w:iCs/>
          <w:sz w:val="24"/>
          <w:szCs w:val="24"/>
        </w:rPr>
        <w:t>pia Transilvaniei, Câmpia Tisei</w:t>
      </w:r>
      <w:r w:rsidR="0055656E">
        <w:rPr>
          <w:rStyle w:val="Bodytext285pt"/>
          <w:rFonts w:eastAsia="Century Schoolbook"/>
          <w:iCs/>
          <w:sz w:val="24"/>
          <w:szCs w:val="24"/>
        </w:rPr>
        <w:t xml:space="preserve">, </w:t>
      </w:r>
      <w:r w:rsidR="0055656E">
        <w:rPr>
          <w:rFonts w:ascii="Times New Roman" w:hAnsi="Times New Roman" w:cs="Times New Roman"/>
          <w:sz w:val="24"/>
          <w:szCs w:val="24"/>
        </w:rPr>
        <w:t>Podişul Sucevei, Podişul Central Moldovenesc (cu precădere în Podişul Bârladului).</w:t>
      </w:r>
    </w:p>
    <w:p w:rsidR="004B7087" w:rsidRDefault="004B7087" w:rsidP="00DF3A31">
      <w:pPr>
        <w:ind w:firstLine="708"/>
        <w:jc w:val="both"/>
        <w:rPr>
          <w:rStyle w:val="Bodytext285pt"/>
          <w:rFonts w:eastAsia="Century Schoolbook"/>
          <w:iCs/>
          <w:sz w:val="24"/>
          <w:szCs w:val="24"/>
        </w:rPr>
      </w:pPr>
      <w:r>
        <w:rPr>
          <w:rStyle w:val="Bodytext285pt"/>
          <w:rFonts w:eastAsia="Century Schoolbook"/>
          <w:iCs/>
          <w:sz w:val="24"/>
          <w:szCs w:val="24"/>
        </w:rPr>
        <w:t>Preluvosolurile molice se constituie ca subtipuri de soluri de tranziţie care fac trecerea între molisoluri şi luvisoluri</w:t>
      </w:r>
      <w:r w:rsidR="00AE2E55">
        <w:rPr>
          <w:rStyle w:val="Bodytext285pt"/>
          <w:rFonts w:eastAsia="Century Schoolbook"/>
          <w:iCs/>
          <w:sz w:val="24"/>
          <w:szCs w:val="24"/>
        </w:rPr>
        <w:t xml:space="preserve"> (între </w:t>
      </w:r>
      <w:r w:rsidR="0055656E">
        <w:rPr>
          <w:rStyle w:val="Bodytext285pt"/>
          <w:rFonts w:eastAsia="Century Schoolbook"/>
          <w:iCs/>
          <w:sz w:val="24"/>
          <w:szCs w:val="24"/>
        </w:rPr>
        <w:t xml:space="preserve">subtipurile de faeoziom </w:t>
      </w:r>
      <w:r w:rsidR="00AE2E55">
        <w:rPr>
          <w:rStyle w:val="Bodytext285pt"/>
          <w:rFonts w:eastAsia="Century Schoolbook"/>
          <w:iCs/>
          <w:sz w:val="24"/>
          <w:szCs w:val="24"/>
        </w:rPr>
        <w:t xml:space="preserve">argic </w:t>
      </w:r>
      <w:r w:rsidR="0055656E">
        <w:rPr>
          <w:rStyle w:val="Bodytext285pt"/>
          <w:rFonts w:eastAsia="Century Schoolbook"/>
          <w:iCs/>
          <w:sz w:val="24"/>
          <w:szCs w:val="24"/>
        </w:rPr>
        <w:t xml:space="preserve">respectiv </w:t>
      </w:r>
      <w:r w:rsidR="00AE2E55">
        <w:rPr>
          <w:rStyle w:val="Bodytext285pt"/>
          <w:rFonts w:eastAsia="Century Schoolbook"/>
          <w:iCs/>
          <w:sz w:val="24"/>
          <w:szCs w:val="24"/>
        </w:rPr>
        <w:t xml:space="preserve">argic greic şi </w:t>
      </w:r>
      <w:r w:rsidR="0055656E">
        <w:rPr>
          <w:rStyle w:val="Bodytext285pt"/>
          <w:rFonts w:eastAsia="Century Schoolbook"/>
          <w:iCs/>
          <w:sz w:val="24"/>
          <w:szCs w:val="24"/>
        </w:rPr>
        <w:t xml:space="preserve">tipul de luvisol, </w:t>
      </w:r>
      <w:r w:rsidR="00AE2E55">
        <w:rPr>
          <w:rStyle w:val="Bodytext285pt"/>
          <w:rFonts w:eastAsia="Century Schoolbook"/>
          <w:iCs/>
          <w:sz w:val="24"/>
          <w:szCs w:val="24"/>
        </w:rPr>
        <w:t>preluvosol)</w:t>
      </w:r>
    </w:p>
    <w:p w:rsidR="00DF3A31" w:rsidRDefault="004B7087" w:rsidP="00DF3A31">
      <w:pPr>
        <w:ind w:firstLine="708"/>
        <w:jc w:val="both"/>
        <w:rPr>
          <w:rStyle w:val="Bodytext285pt"/>
          <w:rFonts w:eastAsia="Century Schoolbook"/>
          <w:iCs/>
          <w:sz w:val="24"/>
          <w:szCs w:val="24"/>
        </w:rPr>
      </w:pPr>
      <w:r>
        <w:rPr>
          <w:rStyle w:val="Bodytext285pt"/>
          <w:rFonts w:eastAsia="Century Schoolbook"/>
          <w:iCs/>
          <w:sz w:val="24"/>
          <w:szCs w:val="24"/>
        </w:rPr>
        <w:lastRenderedPageBreak/>
        <w:t>S</w:t>
      </w:r>
      <w:r w:rsidR="00DF3A31">
        <w:rPr>
          <w:rStyle w:val="Bodytext285pt"/>
          <w:rFonts w:eastAsia="Century Schoolbook"/>
          <w:iCs/>
          <w:sz w:val="24"/>
          <w:szCs w:val="24"/>
        </w:rPr>
        <w:t xml:space="preserve">-au format şi evoluat </w:t>
      </w:r>
      <w:r>
        <w:rPr>
          <w:rStyle w:val="Bodytext285pt"/>
          <w:rFonts w:eastAsia="Century Schoolbook"/>
          <w:iCs/>
          <w:sz w:val="24"/>
          <w:szCs w:val="24"/>
        </w:rPr>
        <w:t xml:space="preserve">în condiţiile unui climat </w:t>
      </w:r>
      <w:r w:rsidR="00DF3A31">
        <w:rPr>
          <w:rStyle w:val="Bodytext285pt"/>
          <w:rFonts w:eastAsia="Century Schoolbook"/>
          <w:iCs/>
          <w:sz w:val="24"/>
          <w:szCs w:val="24"/>
        </w:rPr>
        <w:t>este mai umed şi mai rece</w:t>
      </w:r>
      <w:r w:rsidR="0055656E">
        <w:rPr>
          <w:rStyle w:val="Bodytext285pt"/>
          <w:rFonts w:eastAsia="Century Schoolbook"/>
          <w:iCs/>
          <w:sz w:val="24"/>
          <w:szCs w:val="24"/>
        </w:rPr>
        <w:t xml:space="preserve"> </w:t>
      </w:r>
      <w:r w:rsidR="00DF3A31">
        <w:rPr>
          <w:rStyle w:val="Bodytext285pt"/>
          <w:rFonts w:eastAsia="Century Schoolbook"/>
          <w:iCs/>
          <w:sz w:val="24"/>
          <w:szCs w:val="24"/>
        </w:rPr>
        <w:t>în comp</w:t>
      </w:r>
      <w:r w:rsidR="0055656E">
        <w:rPr>
          <w:rStyle w:val="Bodytext285pt"/>
          <w:rFonts w:eastAsia="Century Schoolbook"/>
          <w:iCs/>
          <w:sz w:val="24"/>
          <w:szCs w:val="24"/>
        </w:rPr>
        <w:t>araţie cu faeoziomurile argice şi în aceleaşi condiţii climatice cu faeoziomurile greice</w:t>
      </w:r>
      <w:r w:rsidR="00DF3A31">
        <w:rPr>
          <w:rStyle w:val="Bodytext285pt"/>
          <w:rFonts w:eastAsia="Century Schoolbook"/>
          <w:iCs/>
          <w:sz w:val="24"/>
          <w:szCs w:val="24"/>
        </w:rPr>
        <w:t>, cu diferenţe de la o zonă la alta caracterizat prin temperaturi medii anuale mai scăzute şi precipitaţii medii anuale mai ridicate.</w:t>
      </w:r>
    </w:p>
    <w:p w:rsidR="00DF3A31" w:rsidRDefault="00DF3A31" w:rsidP="00DF3A31">
      <w:pPr>
        <w:jc w:val="both"/>
        <w:rPr>
          <w:rStyle w:val="Bodytext285pt"/>
          <w:rFonts w:eastAsia="Century Schoolbook"/>
          <w:iCs/>
          <w:sz w:val="24"/>
          <w:szCs w:val="24"/>
        </w:rPr>
      </w:pPr>
      <w:r>
        <w:rPr>
          <w:rStyle w:val="Bodytext285pt"/>
          <w:rFonts w:eastAsia="Century Schoolbook"/>
          <w:iCs/>
          <w:sz w:val="24"/>
          <w:szCs w:val="24"/>
        </w:rPr>
        <w:t xml:space="preserve"> </w:t>
      </w:r>
      <w:r>
        <w:rPr>
          <w:rStyle w:val="Bodytext285pt"/>
          <w:rFonts w:eastAsia="Century Schoolbook"/>
          <w:iCs/>
          <w:sz w:val="24"/>
          <w:szCs w:val="24"/>
        </w:rPr>
        <w:tab/>
        <w:t>Temperaturile</w:t>
      </w:r>
      <w:r w:rsidRPr="006B06C9">
        <w:rPr>
          <w:rStyle w:val="Bodytext285pt"/>
          <w:rFonts w:eastAsia="Century Schoolbook"/>
          <w:iCs/>
          <w:sz w:val="24"/>
          <w:szCs w:val="24"/>
        </w:rPr>
        <w:t xml:space="preserve"> </w:t>
      </w:r>
      <w:r>
        <w:rPr>
          <w:rStyle w:val="Bodytext285pt"/>
          <w:rFonts w:eastAsia="Century Schoolbook"/>
          <w:iCs/>
          <w:sz w:val="24"/>
          <w:szCs w:val="24"/>
        </w:rPr>
        <w:t>medii anuale au valori</w:t>
      </w:r>
      <w:r w:rsidR="00FB29FE">
        <w:rPr>
          <w:rStyle w:val="Bodytext285pt"/>
          <w:rFonts w:eastAsia="Century Schoolbook"/>
          <w:iCs/>
          <w:sz w:val="24"/>
          <w:szCs w:val="24"/>
        </w:rPr>
        <w:t xml:space="preserve"> cuprinse între sunt de 8,3 – 10,5 </w:t>
      </w:r>
      <m:oMath>
        <m:r>
          <w:rPr>
            <w:rStyle w:val="Bodytext285pt"/>
            <w:rFonts w:ascii="Cambria Math" w:eastAsia="Century Schoolbook" w:hAnsi="Cambria Math"/>
            <w:sz w:val="24"/>
            <w:szCs w:val="24"/>
          </w:rPr>
          <m:t>℃</m:t>
        </m:r>
      </m:oMath>
      <w:r w:rsidR="00FB29FE">
        <w:rPr>
          <w:rStyle w:val="Bodytext285pt"/>
          <w:rFonts w:eastAsia="Century Schoolbook"/>
          <w:iCs/>
          <w:sz w:val="24"/>
          <w:szCs w:val="24"/>
        </w:rPr>
        <w:t xml:space="preserve">. </w:t>
      </w:r>
      <w:r>
        <w:rPr>
          <w:rStyle w:val="Bodytext285pt"/>
          <w:rFonts w:eastAsia="Century Schoolbook"/>
          <w:iCs/>
          <w:sz w:val="24"/>
          <w:szCs w:val="24"/>
        </w:rPr>
        <w:t>Precipitaţiile medii an</w:t>
      </w:r>
      <w:r w:rsidR="00FB29FE">
        <w:rPr>
          <w:rStyle w:val="Bodytext285pt"/>
          <w:rFonts w:eastAsia="Century Schoolbook"/>
          <w:iCs/>
          <w:sz w:val="24"/>
          <w:szCs w:val="24"/>
        </w:rPr>
        <w:t>uale se situează între 550</w:t>
      </w:r>
      <w:r>
        <w:rPr>
          <w:rStyle w:val="Bodytext285pt"/>
          <w:rFonts w:eastAsia="Century Schoolbook"/>
          <w:iCs/>
          <w:sz w:val="24"/>
          <w:szCs w:val="24"/>
        </w:rPr>
        <w:t xml:space="preserve"> mm şi 600 mm  </w:t>
      </w:r>
      <w:r w:rsidR="00FB29FE">
        <w:rPr>
          <w:rStyle w:val="Bodytext285pt"/>
          <w:rFonts w:eastAsia="Century Schoolbook"/>
          <w:iCs/>
          <w:sz w:val="24"/>
          <w:szCs w:val="24"/>
        </w:rPr>
        <w:t>urcând până la 620 – 65</w:t>
      </w:r>
      <w:r>
        <w:rPr>
          <w:rStyle w:val="Bodytext285pt"/>
          <w:rFonts w:eastAsia="Century Schoolbook"/>
          <w:iCs/>
          <w:sz w:val="24"/>
          <w:szCs w:val="24"/>
        </w:rPr>
        <w:t>0 mm (Câmpia Moldovei şi Câmpia Transilvaniei), indicele de ariditate 27 - 30, evapotranspiraţia potenţială 650 – 680 mm (depăşeşte media anuală a precipitaţiilor), regim hidric periodic percolativ (cu cantităţi de apă care se infiltrează în sol comparativ mai mari decât în cazul cernoziomuril</w:t>
      </w:r>
      <w:r w:rsidR="00FB29FE">
        <w:rPr>
          <w:rStyle w:val="Bodytext285pt"/>
          <w:rFonts w:eastAsia="Century Schoolbook"/>
          <w:iCs/>
          <w:sz w:val="24"/>
          <w:szCs w:val="24"/>
        </w:rPr>
        <w:t>or argice</w:t>
      </w:r>
      <w:r>
        <w:rPr>
          <w:rStyle w:val="Bodytext285pt"/>
          <w:rFonts w:eastAsia="Century Schoolbook"/>
          <w:iCs/>
          <w:sz w:val="24"/>
          <w:szCs w:val="24"/>
        </w:rPr>
        <w:t>).</w:t>
      </w:r>
    </w:p>
    <w:p w:rsidR="00FB29FE" w:rsidRDefault="00FB29FE" w:rsidP="00A437C6">
      <w:pPr>
        <w:ind w:firstLine="708"/>
        <w:jc w:val="both"/>
        <w:rPr>
          <w:rStyle w:val="Bodytext285pt"/>
          <w:rFonts w:eastAsia="Century Schoolbook"/>
          <w:iCs/>
          <w:sz w:val="24"/>
          <w:szCs w:val="24"/>
        </w:rPr>
      </w:pPr>
      <w:r>
        <w:rPr>
          <w:rStyle w:val="Bodytext285pt"/>
          <w:rFonts w:eastAsia="Century Schoolbook"/>
          <w:iCs/>
          <w:sz w:val="24"/>
          <w:szCs w:val="24"/>
        </w:rPr>
        <w:t>Ocupă suprafeţe</w:t>
      </w:r>
      <w:r w:rsidRPr="00FB29FE">
        <w:rPr>
          <w:rStyle w:val="Bodytext285pt"/>
          <w:rFonts w:eastAsia="Century Schoolbook"/>
          <w:iCs/>
          <w:sz w:val="24"/>
          <w:szCs w:val="24"/>
        </w:rPr>
        <w:t xml:space="preserve"> </w:t>
      </w:r>
      <w:r>
        <w:rPr>
          <w:rStyle w:val="Bodytext285pt"/>
          <w:rFonts w:eastAsia="Century Schoolbook"/>
          <w:iCs/>
          <w:sz w:val="24"/>
          <w:szCs w:val="24"/>
        </w:rPr>
        <w:t>cu aspect orizontal sau slab înclinat în cadrul unităţilor de relief câmpie înaltă, podiş şi dealuri joase</w:t>
      </w:r>
      <w:r w:rsidRPr="00FB29FE">
        <w:rPr>
          <w:rStyle w:val="Bodytext285pt"/>
          <w:rFonts w:eastAsia="Century Schoolbook"/>
          <w:iCs/>
          <w:sz w:val="24"/>
          <w:szCs w:val="24"/>
        </w:rPr>
        <w:t xml:space="preserve"> </w:t>
      </w:r>
      <w:r>
        <w:rPr>
          <w:rStyle w:val="Bodytext285pt"/>
          <w:rFonts w:eastAsia="Century Schoolbook"/>
          <w:iCs/>
          <w:sz w:val="24"/>
          <w:szCs w:val="24"/>
        </w:rPr>
        <w:t xml:space="preserve">cu altitudini cuprinse între  50 m şi 550 - 600 m,  în funcţie de zona în care se situează. </w:t>
      </w:r>
    </w:p>
    <w:p w:rsidR="002D0523" w:rsidRDefault="00D40DDE" w:rsidP="00DF3A31">
      <w:pPr>
        <w:ind w:firstLine="708"/>
        <w:jc w:val="both"/>
        <w:rPr>
          <w:rStyle w:val="Bodytext285pt"/>
          <w:rFonts w:eastAsia="Century Schoolbook"/>
          <w:iCs/>
          <w:sz w:val="24"/>
          <w:szCs w:val="24"/>
        </w:rPr>
      </w:pPr>
      <w:r>
        <w:rPr>
          <w:rStyle w:val="Bodytext285pt"/>
          <w:rFonts w:eastAsia="Century Schoolbook"/>
          <w:iCs/>
          <w:sz w:val="24"/>
          <w:szCs w:val="24"/>
        </w:rPr>
        <w:t>Apa freatică este situată</w:t>
      </w:r>
      <w:r w:rsidR="00DF3A31">
        <w:rPr>
          <w:rStyle w:val="Bodytext285pt"/>
          <w:rFonts w:eastAsia="Century Schoolbook"/>
          <w:iCs/>
          <w:sz w:val="24"/>
          <w:szCs w:val="24"/>
        </w:rPr>
        <w:t xml:space="preserve"> la adâncimi mari, totuşi în unele zone joase </w:t>
      </w:r>
      <w:r>
        <w:rPr>
          <w:rStyle w:val="Bodytext285pt"/>
          <w:rFonts w:eastAsia="Century Schoolbook"/>
          <w:iCs/>
          <w:sz w:val="24"/>
          <w:szCs w:val="24"/>
        </w:rPr>
        <w:t>au</w:t>
      </w:r>
      <w:r w:rsidR="00DF3A31">
        <w:rPr>
          <w:rStyle w:val="Bodytext285pt"/>
          <w:rFonts w:eastAsia="Century Schoolbook"/>
          <w:iCs/>
          <w:sz w:val="24"/>
          <w:szCs w:val="24"/>
        </w:rPr>
        <w:t xml:space="preserve"> evoluat sub incidenţa unui exces freatic (apă freatică situată la 2 - 3 m adăncime, în Câmpia Tisei, Câm</w:t>
      </w:r>
      <w:r>
        <w:rPr>
          <w:rStyle w:val="Bodytext285pt"/>
          <w:rFonts w:eastAsia="Century Schoolbook"/>
          <w:iCs/>
          <w:sz w:val="24"/>
          <w:szCs w:val="24"/>
        </w:rPr>
        <w:t xml:space="preserve">pia de Vest, Câmpia Crişurilor), formându-se </w:t>
      </w:r>
      <w:r w:rsidRPr="00D40DDE">
        <w:rPr>
          <w:rStyle w:val="Bodytext285pt"/>
          <w:rFonts w:eastAsia="Century Schoolbook"/>
          <w:b/>
          <w:iCs/>
          <w:sz w:val="24"/>
          <w:szCs w:val="24"/>
        </w:rPr>
        <w:t>subtipul preluvosol molic batigleic</w:t>
      </w:r>
      <w:r>
        <w:rPr>
          <w:rStyle w:val="Bodytext285pt"/>
          <w:rFonts w:eastAsia="Century Schoolbook"/>
          <w:iCs/>
          <w:sz w:val="24"/>
          <w:szCs w:val="24"/>
        </w:rPr>
        <w:t xml:space="preserve">. </w:t>
      </w:r>
    </w:p>
    <w:p w:rsidR="00D40DDE" w:rsidRDefault="00DF3A31" w:rsidP="00386FFF">
      <w:pPr>
        <w:ind w:firstLine="708"/>
        <w:jc w:val="both"/>
        <w:rPr>
          <w:rStyle w:val="Bodytext285pt"/>
          <w:rFonts w:eastAsia="Century Schoolbook"/>
          <w:iCs/>
          <w:sz w:val="24"/>
          <w:szCs w:val="24"/>
        </w:rPr>
      </w:pPr>
      <w:r>
        <w:rPr>
          <w:rStyle w:val="Bodytext285pt"/>
          <w:rFonts w:eastAsia="Century Schoolbook"/>
          <w:iCs/>
          <w:sz w:val="24"/>
          <w:szCs w:val="24"/>
        </w:rPr>
        <w:t xml:space="preserve">S-au format predominant </w:t>
      </w:r>
      <w:r w:rsidRPr="00AB423F">
        <w:rPr>
          <w:rFonts w:ascii="Times New Roman" w:hAnsi="Times New Roman" w:cs="Times New Roman"/>
          <w:sz w:val="24"/>
          <w:szCs w:val="24"/>
          <w:lang w:val="ro-RO"/>
        </w:rPr>
        <w:t>pe depozite</w:t>
      </w:r>
      <w:r>
        <w:rPr>
          <w:rFonts w:ascii="Times New Roman" w:hAnsi="Times New Roman" w:cs="Times New Roman"/>
          <w:sz w:val="24"/>
          <w:szCs w:val="24"/>
          <w:lang w:val="ro-RO"/>
        </w:rPr>
        <w:t xml:space="preserve"> cu textură mai fină: luturi argiloase (în Câmpia Tisei, în vestul şi nord-vestul Olteniei şi Muntenia de vest şi nord-vest), argile uşoare şi marne (Câmpia Transilvaniei nordul şi nord-estul Câmpiei Moldovei –</w:t>
      </w:r>
      <w:r w:rsidR="002D0523">
        <w:rPr>
          <w:rFonts w:ascii="Times New Roman" w:hAnsi="Times New Roman" w:cs="Times New Roman"/>
          <w:sz w:val="24"/>
          <w:szCs w:val="24"/>
          <w:lang w:val="ro-RO"/>
        </w:rPr>
        <w:t xml:space="preserve"> în sectoarele colinare) </w:t>
      </w:r>
      <w:r>
        <w:rPr>
          <w:rFonts w:ascii="Times New Roman" w:hAnsi="Times New Roman" w:cs="Times New Roman"/>
          <w:sz w:val="24"/>
          <w:szCs w:val="24"/>
          <w:lang w:val="ro-RO"/>
        </w:rPr>
        <w:t>depozite deluvio-proluviale</w:t>
      </w:r>
      <w:r w:rsidR="002D0523">
        <w:rPr>
          <w:rFonts w:ascii="Times New Roman" w:hAnsi="Times New Roman" w:cs="Times New Roman"/>
          <w:sz w:val="24"/>
          <w:szCs w:val="24"/>
          <w:lang w:val="ro-RO"/>
        </w:rPr>
        <w:t xml:space="preserve"> dar şi pe loessuri şi depozite loessoide</w:t>
      </w:r>
      <w:r>
        <w:rPr>
          <w:rFonts w:ascii="Times New Roman" w:hAnsi="Times New Roman" w:cs="Times New Roman"/>
          <w:sz w:val="24"/>
          <w:szCs w:val="24"/>
          <w:lang w:val="ro-RO"/>
        </w:rPr>
        <w:t>.</w:t>
      </w:r>
      <w:r>
        <w:rPr>
          <w:rStyle w:val="Bodytext285pt"/>
          <w:rFonts w:eastAsia="Century Schoolbook"/>
          <w:iCs/>
          <w:sz w:val="24"/>
          <w:szCs w:val="24"/>
        </w:rPr>
        <w:t xml:space="preserve"> </w:t>
      </w:r>
      <w:r w:rsidR="002D0523">
        <w:rPr>
          <w:rStyle w:val="Bodytext285pt"/>
          <w:rFonts w:eastAsia="Century Schoolbook"/>
          <w:iCs/>
          <w:sz w:val="24"/>
          <w:szCs w:val="24"/>
        </w:rPr>
        <w:t>Î</w:t>
      </w:r>
      <w:r>
        <w:rPr>
          <w:rStyle w:val="Bodytext285pt"/>
          <w:rFonts w:eastAsia="Century Schoolbook"/>
          <w:iCs/>
          <w:sz w:val="24"/>
          <w:szCs w:val="24"/>
        </w:rPr>
        <w:t>n Câmpia Crişurilor şi</w:t>
      </w:r>
      <w:r w:rsidR="002D0523">
        <w:rPr>
          <w:rStyle w:val="Bodytext285pt"/>
          <w:rFonts w:eastAsia="Century Schoolbook"/>
          <w:iCs/>
          <w:sz w:val="24"/>
          <w:szCs w:val="24"/>
        </w:rPr>
        <w:t xml:space="preserve"> în unele zone din sudul Olteniei s-au format şi</w:t>
      </w:r>
      <w:r>
        <w:rPr>
          <w:rStyle w:val="Bodytext285pt"/>
          <w:rFonts w:eastAsia="Century Schoolbook"/>
          <w:iCs/>
          <w:sz w:val="24"/>
          <w:szCs w:val="24"/>
        </w:rPr>
        <w:t xml:space="preserve"> pe depozite cu textură grosieră (depozite remaniate eolian). </w:t>
      </w:r>
      <w:r w:rsidR="002D0523">
        <w:rPr>
          <w:rStyle w:val="Bodytext285pt"/>
          <w:rFonts w:eastAsia="Century Schoolbook"/>
          <w:iCs/>
          <w:sz w:val="24"/>
          <w:szCs w:val="24"/>
        </w:rPr>
        <w:t>Aceste subtipuri sunt caracteristice subzonei</w:t>
      </w:r>
      <w:r>
        <w:rPr>
          <w:rStyle w:val="Bodytext285pt"/>
          <w:rFonts w:eastAsia="Century Schoolbook"/>
          <w:iCs/>
          <w:sz w:val="24"/>
          <w:szCs w:val="24"/>
        </w:rPr>
        <w:t xml:space="preserve"> de tranziţie spre zona forestieră (antestepa şi silvostepa). Antestepa şi silvostepa este caracteristică zonelor nordul şi nord-vestul Olteniei, Muntenia de vest şi nord vest, nordul şi nord-vestul Dobrogei, nordul, nord-estul şi sud-estul Câmpiei Moldovei, partea de vest si nord-vest a Banatului şi Crişanei</w:t>
      </w:r>
      <w:r w:rsidR="00386FFF">
        <w:rPr>
          <w:rStyle w:val="Bodytext285pt"/>
          <w:rFonts w:eastAsia="Century Schoolbook"/>
          <w:iCs/>
          <w:sz w:val="24"/>
          <w:szCs w:val="24"/>
        </w:rPr>
        <w:t xml:space="preserve">. </w:t>
      </w:r>
      <w:r>
        <w:rPr>
          <w:rStyle w:val="Bodytext285pt"/>
          <w:rFonts w:eastAsia="Century Schoolbook"/>
          <w:iCs/>
          <w:sz w:val="24"/>
          <w:szCs w:val="24"/>
        </w:rPr>
        <w:t xml:space="preserve">Condiţiile de antestepă, caracterizate prin mişcări oscilatorii de înaintare şi retragere a pădurilor în funcţie de variaţiile regimului climatic, sunt caracteristice cernoziomurilor argice formate în </w:t>
      </w:r>
      <w:r w:rsidR="00386FFF">
        <w:rPr>
          <w:rStyle w:val="Bodytext285pt"/>
          <w:rFonts w:eastAsia="Century Schoolbook"/>
          <w:iCs/>
          <w:sz w:val="24"/>
          <w:szCs w:val="24"/>
        </w:rPr>
        <w:t xml:space="preserve">nordul şi nord-vestul </w:t>
      </w:r>
      <w:r w:rsidR="00386FFF">
        <w:rPr>
          <w:rStyle w:val="Bodytext285pt"/>
          <w:rFonts w:eastAsia="Century Schoolbook"/>
          <w:iCs/>
          <w:sz w:val="24"/>
          <w:szCs w:val="24"/>
        </w:rPr>
        <w:lastRenderedPageBreak/>
        <w:t>Câmpiei Române</w:t>
      </w:r>
      <w:r>
        <w:rPr>
          <w:rStyle w:val="Bodytext285pt"/>
          <w:rFonts w:eastAsia="Century Schoolbook"/>
          <w:iCs/>
          <w:sz w:val="24"/>
          <w:szCs w:val="24"/>
        </w:rPr>
        <w:t xml:space="preserve"> şi </w:t>
      </w:r>
      <w:r w:rsidR="00386FFF">
        <w:rPr>
          <w:rStyle w:val="Bodytext285pt"/>
          <w:rFonts w:eastAsia="Century Schoolbook"/>
          <w:iCs/>
          <w:sz w:val="24"/>
          <w:szCs w:val="24"/>
        </w:rPr>
        <w:t>în Câmpia Crişurilor</w:t>
      </w:r>
      <w:r>
        <w:rPr>
          <w:rStyle w:val="Bodytext285pt"/>
          <w:rFonts w:eastAsia="Century Schoolbook"/>
          <w:iCs/>
          <w:sz w:val="24"/>
          <w:szCs w:val="24"/>
        </w:rPr>
        <w:t>. Silvostepa este specifică Câmpiei Mol</w:t>
      </w:r>
      <w:r w:rsidR="00386FFF">
        <w:rPr>
          <w:rStyle w:val="Bodytext285pt"/>
          <w:rFonts w:eastAsia="Century Schoolbook"/>
          <w:iCs/>
          <w:sz w:val="24"/>
          <w:szCs w:val="24"/>
        </w:rPr>
        <w:t>dovei şi Câmpiei Transilvaniei.</w:t>
      </w:r>
    </w:p>
    <w:p w:rsidR="00DF3A31" w:rsidRPr="009E265E" w:rsidRDefault="00D40DDE" w:rsidP="009E265E">
      <w:pPr>
        <w:ind w:firstLine="708"/>
        <w:jc w:val="both"/>
        <w:rPr>
          <w:rStyle w:val="Bodytext285pt"/>
          <w:rFonts w:eastAsia="Century Schoolbook"/>
          <w:iCs/>
          <w:sz w:val="24"/>
          <w:szCs w:val="24"/>
        </w:rPr>
      </w:pPr>
      <w:r>
        <w:rPr>
          <w:rStyle w:val="Bodytext285pt"/>
          <w:rFonts w:eastAsia="Century Schoolbook"/>
          <w:iCs/>
          <w:sz w:val="24"/>
          <w:szCs w:val="24"/>
        </w:rPr>
        <w:t xml:space="preserve">Vegetaţia lemnoasă are în componenţă speciile de </w:t>
      </w:r>
      <w:r w:rsidRPr="00010D1C">
        <w:rPr>
          <w:rStyle w:val="Bodytext285pt"/>
          <w:rFonts w:eastAsia="Century Schoolbook"/>
          <w:i/>
          <w:sz w:val="24"/>
          <w:szCs w:val="24"/>
        </w:rPr>
        <w:t xml:space="preserve">Quercus pedunculiflora </w:t>
      </w:r>
      <w:r>
        <w:rPr>
          <w:rStyle w:val="Bodytext285pt"/>
          <w:rFonts w:eastAsia="Century Schoolbook"/>
          <w:iCs/>
          <w:sz w:val="24"/>
          <w:szCs w:val="24"/>
        </w:rPr>
        <w:t xml:space="preserve">şi </w:t>
      </w:r>
      <w:r w:rsidRPr="00010D1C">
        <w:rPr>
          <w:rStyle w:val="Bodytext285pt"/>
          <w:rFonts w:eastAsia="Century Schoolbook"/>
          <w:i/>
          <w:sz w:val="24"/>
          <w:szCs w:val="24"/>
        </w:rPr>
        <w:t>Quercus pubescens</w:t>
      </w:r>
      <w:r>
        <w:rPr>
          <w:rStyle w:val="Bodytext285pt"/>
          <w:rFonts w:eastAsia="Century Schoolbook"/>
          <w:iCs/>
          <w:sz w:val="24"/>
          <w:szCs w:val="24"/>
        </w:rPr>
        <w:t xml:space="preserve"> întâlnite în şleauri sau arborete pure, alături de care apare </w:t>
      </w:r>
      <w:r w:rsidRPr="00010D1C">
        <w:rPr>
          <w:rStyle w:val="Bodytext285pt"/>
          <w:rFonts w:eastAsia="Century Schoolbook"/>
          <w:i/>
          <w:sz w:val="24"/>
          <w:szCs w:val="24"/>
        </w:rPr>
        <w:t xml:space="preserve">Quercus cerris, Quercus frainetto, Quercus robur </w:t>
      </w:r>
      <w:r>
        <w:rPr>
          <w:rStyle w:val="Bodytext285pt"/>
          <w:rFonts w:eastAsia="Century Schoolbook"/>
          <w:iCs/>
          <w:sz w:val="24"/>
          <w:szCs w:val="24"/>
        </w:rPr>
        <w:t xml:space="preserve">(cu predilecţie în Câmpia Tisei, alături de </w:t>
      </w:r>
      <w:r w:rsidRPr="00010D1C">
        <w:rPr>
          <w:rStyle w:val="Bodytext285pt"/>
          <w:rFonts w:eastAsia="Century Schoolbook"/>
          <w:i/>
          <w:sz w:val="24"/>
          <w:szCs w:val="24"/>
        </w:rPr>
        <w:t>Carpinus betullus şi Corylus avellana</w:t>
      </w:r>
      <w:r>
        <w:rPr>
          <w:rStyle w:val="Bodytext285pt"/>
          <w:rFonts w:eastAsia="Century Schoolbook"/>
          <w:iCs/>
          <w:sz w:val="24"/>
          <w:szCs w:val="24"/>
        </w:rPr>
        <w:t xml:space="preserve">), </w:t>
      </w:r>
      <w:r w:rsidRPr="00A56175">
        <w:rPr>
          <w:rStyle w:val="Bodytext285pt"/>
          <w:rFonts w:eastAsia="Century Schoolbook"/>
          <w:i/>
          <w:sz w:val="24"/>
          <w:szCs w:val="24"/>
        </w:rPr>
        <w:t>Acer campestre, Fraxinus excelsior, Tilia tomentosa</w:t>
      </w:r>
      <w:r>
        <w:rPr>
          <w:rStyle w:val="Bodytext285pt"/>
          <w:rFonts w:eastAsia="Century Schoolbook"/>
          <w:iCs/>
          <w:sz w:val="24"/>
          <w:szCs w:val="24"/>
        </w:rPr>
        <w:t xml:space="preserve"> şi abuşti: </w:t>
      </w:r>
      <w:r w:rsidRPr="00A56175">
        <w:rPr>
          <w:rStyle w:val="Bodytext285pt"/>
          <w:rFonts w:eastAsia="Century Schoolbook"/>
          <w:i/>
          <w:sz w:val="24"/>
          <w:szCs w:val="24"/>
        </w:rPr>
        <w:t>Cornus mas, Corylus avellana, Crataegus monogyna, Prunus spinosa</w:t>
      </w:r>
      <w:r>
        <w:rPr>
          <w:rStyle w:val="Bodytext285pt"/>
          <w:rFonts w:eastAsia="Century Schoolbook"/>
          <w:i/>
          <w:sz w:val="24"/>
          <w:szCs w:val="24"/>
        </w:rPr>
        <w:t>, Lygustrum vulgare, Rhamnus cathartica</w:t>
      </w:r>
      <w:r>
        <w:rPr>
          <w:rStyle w:val="Bodytext285pt"/>
          <w:rFonts w:eastAsia="Century Schoolbook"/>
          <w:iCs/>
          <w:sz w:val="24"/>
          <w:szCs w:val="24"/>
        </w:rPr>
        <w:t xml:space="preserve"> etc.  </w:t>
      </w:r>
      <w:r w:rsidR="00DF3A31">
        <w:rPr>
          <w:rStyle w:val="Bodytext285pt"/>
          <w:rFonts w:eastAsia="Century Schoolbook"/>
          <w:iCs/>
          <w:sz w:val="24"/>
          <w:szCs w:val="24"/>
        </w:rPr>
        <w:t xml:space="preserve">Vegetaţia erbacee de pajişte are în componenţă asociaţii cu </w:t>
      </w:r>
      <w:r w:rsidR="00DF3A31" w:rsidRPr="00C22AB2">
        <w:rPr>
          <w:rStyle w:val="Bodytext285pt"/>
          <w:rFonts w:eastAsia="Century Schoolbook"/>
          <w:i/>
          <w:sz w:val="24"/>
          <w:szCs w:val="24"/>
        </w:rPr>
        <w:t>Festuca valesiaca,</w:t>
      </w:r>
      <w:r w:rsidR="00DF3A31">
        <w:rPr>
          <w:rStyle w:val="Bodytext285pt"/>
          <w:rFonts w:eastAsia="Century Schoolbook"/>
          <w:i/>
          <w:sz w:val="24"/>
          <w:szCs w:val="24"/>
        </w:rPr>
        <w:t xml:space="preserve"> Festuca pseudovina cu Stipa pennata, Poa bulbosa, Koeleria gracilis şi Bothriochloa ischaemum</w:t>
      </w:r>
      <w:r w:rsidR="00DF3A31">
        <w:rPr>
          <w:rStyle w:val="Bodytext285pt"/>
          <w:rFonts w:eastAsia="Century Schoolbook"/>
          <w:i/>
          <w:sz w:val="24"/>
          <w:szCs w:val="24"/>
          <w:lang w:val="en-US"/>
        </w:rPr>
        <w:t>;</w:t>
      </w:r>
      <w:r w:rsidR="00DF3A31" w:rsidRPr="00C22AB2">
        <w:rPr>
          <w:rStyle w:val="Bodytext285pt"/>
          <w:rFonts w:eastAsia="Century Schoolbook"/>
          <w:i/>
          <w:sz w:val="24"/>
          <w:szCs w:val="24"/>
        </w:rPr>
        <w:t xml:space="preserve"> Agrop</w:t>
      </w:r>
      <w:r w:rsidR="00DF3A31">
        <w:rPr>
          <w:rStyle w:val="Bodytext285pt"/>
          <w:rFonts w:eastAsia="Century Schoolbook"/>
          <w:i/>
          <w:sz w:val="24"/>
          <w:szCs w:val="24"/>
        </w:rPr>
        <w:t xml:space="preserve">yon cristatum, Stipa capillata, </w:t>
      </w:r>
      <w:r w:rsidR="00DF3A31" w:rsidRPr="00C22AB2">
        <w:rPr>
          <w:rStyle w:val="Bodytext285pt"/>
          <w:rFonts w:eastAsia="Century Schoolbook"/>
          <w:i/>
          <w:sz w:val="24"/>
          <w:szCs w:val="24"/>
        </w:rPr>
        <w:t>Chrysopogon gryllus,</w:t>
      </w:r>
      <w:r w:rsidR="00DF3A31">
        <w:rPr>
          <w:rStyle w:val="Bodytext285pt"/>
          <w:rFonts w:eastAsia="Century Schoolbook"/>
          <w:i/>
          <w:sz w:val="24"/>
          <w:szCs w:val="24"/>
        </w:rPr>
        <w:t xml:space="preserve"> Poa pratensis etc. </w:t>
      </w:r>
      <w:r w:rsidR="00DF3A31">
        <w:rPr>
          <w:rStyle w:val="Bodytext285pt"/>
          <w:rFonts w:eastAsia="Century Schoolbook"/>
          <w:iCs/>
          <w:sz w:val="24"/>
          <w:szCs w:val="24"/>
        </w:rPr>
        <w:t xml:space="preserve">În culturi predomină </w:t>
      </w:r>
      <w:r w:rsidR="00DF3A31" w:rsidRPr="00C22AB2">
        <w:rPr>
          <w:rStyle w:val="Bodytext285pt"/>
          <w:rFonts w:eastAsia="Century Schoolbook"/>
          <w:i/>
          <w:sz w:val="24"/>
          <w:szCs w:val="24"/>
        </w:rPr>
        <w:t xml:space="preserve">Cynodon dactylon, Bothriochloa ischaemum, Arthemisia austriaca, Poa bulbosa </w:t>
      </w:r>
      <w:r w:rsidR="00DF3A31">
        <w:rPr>
          <w:rStyle w:val="Bodytext285pt"/>
          <w:rFonts w:eastAsia="Century Schoolbook"/>
          <w:iCs/>
          <w:sz w:val="24"/>
          <w:szCs w:val="24"/>
        </w:rPr>
        <w:t xml:space="preserve">etc. </w:t>
      </w:r>
    </w:p>
    <w:p w:rsidR="00DF3A31" w:rsidRDefault="00DF3A31" w:rsidP="00DF3A31">
      <w:pPr>
        <w:ind w:firstLine="708"/>
        <w:jc w:val="both"/>
        <w:rPr>
          <w:rStyle w:val="Bodytext285pt"/>
          <w:rFonts w:eastAsia="Century Schoolbook"/>
          <w:b/>
          <w:bCs/>
          <w:iCs/>
          <w:sz w:val="24"/>
          <w:szCs w:val="24"/>
        </w:rPr>
      </w:pPr>
      <w:r w:rsidRPr="00284446">
        <w:rPr>
          <w:rStyle w:val="Bodytext285pt"/>
          <w:rFonts w:eastAsia="Century Schoolbook"/>
          <w:b/>
          <w:bCs/>
          <w:iCs/>
          <w:sz w:val="24"/>
          <w:szCs w:val="24"/>
        </w:rPr>
        <w:t>Procese pedogenetice</w:t>
      </w:r>
    </w:p>
    <w:p w:rsidR="00DF3A31" w:rsidRPr="00B61C2F" w:rsidRDefault="00DF3A31" w:rsidP="00DF3A31">
      <w:pPr>
        <w:ind w:firstLine="708"/>
        <w:jc w:val="both"/>
        <w:rPr>
          <w:rStyle w:val="Bodytext285pt"/>
          <w:rFonts w:eastAsia="Century Schoolbook"/>
          <w:iCs/>
          <w:sz w:val="24"/>
          <w:szCs w:val="24"/>
        </w:rPr>
      </w:pPr>
      <w:r w:rsidRPr="00B61C2F">
        <w:rPr>
          <w:rStyle w:val="Bodytext285pt"/>
          <w:rFonts w:eastAsia="Century Schoolbook"/>
          <w:iCs/>
          <w:sz w:val="24"/>
          <w:szCs w:val="24"/>
        </w:rPr>
        <w:t>Bioacumularea</w:t>
      </w:r>
      <w:r w:rsidR="00386FFF">
        <w:rPr>
          <w:rStyle w:val="Bodytext285pt"/>
          <w:rFonts w:eastAsia="Century Schoolbook"/>
          <w:iCs/>
          <w:sz w:val="24"/>
          <w:szCs w:val="24"/>
        </w:rPr>
        <w:t xml:space="preserve"> </w:t>
      </w:r>
      <w:r>
        <w:rPr>
          <w:rStyle w:val="Bodytext285pt"/>
          <w:rFonts w:eastAsia="Century Schoolbook"/>
          <w:iCs/>
          <w:sz w:val="24"/>
          <w:szCs w:val="24"/>
        </w:rPr>
        <w:t xml:space="preserve">în cazul </w:t>
      </w:r>
      <w:r w:rsidR="00386FFF">
        <w:rPr>
          <w:rStyle w:val="Bodytext285pt"/>
          <w:rFonts w:eastAsia="Century Schoolbook"/>
          <w:iCs/>
          <w:sz w:val="24"/>
          <w:szCs w:val="24"/>
        </w:rPr>
        <w:t>preluvosolurilor molice</w:t>
      </w:r>
      <w:r>
        <w:rPr>
          <w:rStyle w:val="Bodytext285pt"/>
          <w:rFonts w:eastAsia="Century Schoolbook"/>
          <w:iCs/>
          <w:sz w:val="24"/>
          <w:szCs w:val="24"/>
        </w:rPr>
        <w:t xml:space="preserve"> a dus la formarea unui orizont Am, cu u</w:t>
      </w:r>
      <w:r w:rsidR="00386FFF">
        <w:rPr>
          <w:rStyle w:val="Bodytext285pt"/>
          <w:rFonts w:eastAsia="Century Schoolbook"/>
          <w:iCs/>
          <w:sz w:val="24"/>
          <w:szCs w:val="24"/>
        </w:rPr>
        <w:t xml:space="preserve">n conţinut mai scăzut în humus </w:t>
      </w:r>
      <w:r>
        <w:rPr>
          <w:rStyle w:val="Bodytext285pt"/>
          <w:rFonts w:eastAsia="Century Schoolbook"/>
          <w:iCs/>
          <w:sz w:val="24"/>
          <w:szCs w:val="24"/>
        </w:rPr>
        <w:t xml:space="preserve">decât </w:t>
      </w:r>
      <w:r w:rsidR="00386FFF">
        <w:rPr>
          <w:rStyle w:val="Bodytext285pt"/>
          <w:rFonts w:eastAsia="Century Schoolbook"/>
          <w:iCs/>
          <w:sz w:val="24"/>
          <w:szCs w:val="24"/>
        </w:rPr>
        <w:t>în cazul cernoziomurilor argice şi faeoziomurilor argice</w:t>
      </w:r>
      <w:r>
        <w:rPr>
          <w:rStyle w:val="Bodytext285pt"/>
          <w:rFonts w:eastAsia="Century Schoolbook"/>
          <w:iCs/>
          <w:sz w:val="24"/>
          <w:szCs w:val="24"/>
        </w:rPr>
        <w:t xml:space="preserve">, </w:t>
      </w:r>
      <w:r w:rsidR="00386FFF">
        <w:rPr>
          <w:rStyle w:val="Bodytext285pt"/>
          <w:rFonts w:eastAsia="Century Schoolbook"/>
          <w:iCs/>
          <w:sz w:val="24"/>
          <w:szCs w:val="24"/>
        </w:rPr>
        <w:t xml:space="preserve">humusul având </w:t>
      </w:r>
      <w:r>
        <w:rPr>
          <w:rStyle w:val="Bodytext285pt"/>
          <w:rFonts w:eastAsia="Century Schoolbook"/>
          <w:iCs/>
          <w:sz w:val="24"/>
          <w:szCs w:val="24"/>
        </w:rPr>
        <w:t>în componenţă un procent mai ridicat în acizi fulvici, datorită cantităţilor mai mari de resturi organice provenite de la vegetaţia lemnoasă</w:t>
      </w:r>
      <w:r w:rsidR="00386FFF">
        <w:rPr>
          <w:rStyle w:val="Bodytext285pt"/>
          <w:rFonts w:eastAsia="Century Schoolbook"/>
          <w:iCs/>
          <w:sz w:val="24"/>
          <w:szCs w:val="24"/>
        </w:rPr>
        <w:t xml:space="preserve"> şi condiţiilor climatice în care au loc procesele de humificare</w:t>
      </w:r>
      <w:r>
        <w:rPr>
          <w:rStyle w:val="Bodytext285pt"/>
          <w:rFonts w:eastAsia="Century Schoolbook"/>
          <w:iCs/>
          <w:sz w:val="24"/>
          <w:szCs w:val="24"/>
        </w:rPr>
        <w:t xml:space="preserve">. </w:t>
      </w:r>
    </w:p>
    <w:p w:rsidR="00DF3A31" w:rsidRPr="00A922AA" w:rsidRDefault="00DF3A31" w:rsidP="00A922AA">
      <w:pPr>
        <w:ind w:firstLine="708"/>
        <w:jc w:val="both"/>
        <w:rPr>
          <w:rStyle w:val="Bodytext285pt"/>
          <w:rFonts w:eastAsia="Century Schoolbook"/>
          <w:iCs/>
          <w:sz w:val="24"/>
          <w:szCs w:val="24"/>
          <w:lang w:val="en-US"/>
        </w:rPr>
      </w:pPr>
      <w:r>
        <w:rPr>
          <w:rStyle w:val="Bodytext285pt"/>
          <w:rFonts w:eastAsia="Century Schoolbook"/>
          <w:iCs/>
          <w:sz w:val="24"/>
          <w:szCs w:val="24"/>
        </w:rPr>
        <w:t xml:space="preserve">Condiţiile </w:t>
      </w:r>
      <w:r w:rsidR="00386FFF">
        <w:rPr>
          <w:rStyle w:val="Bodytext285pt"/>
          <w:rFonts w:eastAsia="Century Schoolbook"/>
          <w:iCs/>
          <w:sz w:val="24"/>
          <w:szCs w:val="24"/>
        </w:rPr>
        <w:t xml:space="preserve">climatice caracterizate printr-un regim pluviometric mai ridicat </w:t>
      </w:r>
      <w:r>
        <w:rPr>
          <w:rStyle w:val="Bodytext285pt"/>
          <w:rFonts w:eastAsia="Century Schoolbook"/>
          <w:iCs/>
          <w:sz w:val="24"/>
          <w:szCs w:val="24"/>
        </w:rPr>
        <w:t>au favorizat accen</w:t>
      </w:r>
      <w:r w:rsidR="00386FFF">
        <w:rPr>
          <w:rStyle w:val="Bodytext285pt"/>
          <w:rFonts w:eastAsia="Century Schoolbook"/>
          <w:iCs/>
          <w:sz w:val="24"/>
          <w:szCs w:val="24"/>
        </w:rPr>
        <w:t>tuarea proceselor de levigare, c</w:t>
      </w:r>
      <w:r>
        <w:rPr>
          <w:rStyle w:val="Bodytext285pt"/>
          <w:rFonts w:eastAsia="Century Schoolbook"/>
          <w:iCs/>
          <w:sz w:val="24"/>
          <w:szCs w:val="24"/>
        </w:rPr>
        <w:t>arbonatul de calciu a fost levigat</w:t>
      </w:r>
      <w:r w:rsidR="006D04CE">
        <w:rPr>
          <w:rStyle w:val="Bodytext285pt"/>
          <w:rFonts w:eastAsia="Century Schoolbook"/>
          <w:iCs/>
          <w:sz w:val="24"/>
          <w:szCs w:val="24"/>
        </w:rPr>
        <w:t xml:space="preserve"> la adâncimi mai mari (sub </w:t>
      </w:r>
      <w:r>
        <w:rPr>
          <w:rStyle w:val="Bodytext285pt"/>
          <w:rFonts w:eastAsia="Century Schoolbook"/>
          <w:iCs/>
          <w:sz w:val="24"/>
          <w:szCs w:val="24"/>
        </w:rPr>
        <w:t>90</w:t>
      </w:r>
      <w:r w:rsidR="006D04CE">
        <w:rPr>
          <w:rStyle w:val="Bodytext285pt"/>
          <w:rFonts w:eastAsia="Century Schoolbook"/>
          <w:iCs/>
          <w:sz w:val="24"/>
          <w:szCs w:val="24"/>
        </w:rPr>
        <w:t xml:space="preserve"> - 125 cm). U</w:t>
      </w:r>
      <w:r>
        <w:rPr>
          <w:rStyle w:val="Bodytext285pt"/>
          <w:rFonts w:eastAsia="Century Schoolbook"/>
          <w:iCs/>
          <w:sz w:val="24"/>
          <w:szCs w:val="24"/>
        </w:rPr>
        <w:t>şo</w:t>
      </w:r>
      <w:r w:rsidR="006D04CE">
        <w:rPr>
          <w:rStyle w:val="Bodytext285pt"/>
          <w:rFonts w:eastAsia="Century Schoolbook"/>
          <w:iCs/>
          <w:sz w:val="24"/>
          <w:szCs w:val="24"/>
        </w:rPr>
        <w:t>ara</w:t>
      </w:r>
      <w:r>
        <w:rPr>
          <w:rStyle w:val="Bodytext285pt"/>
          <w:rFonts w:eastAsia="Century Schoolbook"/>
          <w:iCs/>
          <w:sz w:val="24"/>
          <w:szCs w:val="24"/>
        </w:rPr>
        <w:t xml:space="preserve"> debazific</w:t>
      </w:r>
      <w:r w:rsidR="006D04CE">
        <w:rPr>
          <w:rStyle w:val="Bodytext285pt"/>
          <w:rFonts w:eastAsia="Century Schoolbook"/>
          <w:iCs/>
          <w:sz w:val="24"/>
          <w:szCs w:val="24"/>
        </w:rPr>
        <w:t>are a complexului coloidal</w:t>
      </w:r>
      <w:r>
        <w:rPr>
          <w:rStyle w:val="Bodytext285pt"/>
          <w:rFonts w:eastAsia="Century Schoolbook"/>
          <w:iCs/>
          <w:sz w:val="24"/>
          <w:szCs w:val="24"/>
        </w:rPr>
        <w:t xml:space="preserve"> a favorizat migrarea parţială a argilei din partea superioară a profilului (orizontul Am) şi iluvierea sub formă de pelicule pe feţele agregatelor structurale, intr-un orizont </w:t>
      </w:r>
      <w:r w:rsidR="006D04CE">
        <w:rPr>
          <w:rStyle w:val="Bodytext285pt"/>
          <w:rFonts w:eastAsia="Century Schoolbook"/>
          <w:iCs/>
          <w:sz w:val="24"/>
          <w:szCs w:val="24"/>
        </w:rPr>
        <w:t xml:space="preserve">subiacent. </w:t>
      </w:r>
      <w:r>
        <w:rPr>
          <w:rStyle w:val="Bodytext285pt"/>
          <w:rFonts w:eastAsia="Century Schoolbook"/>
          <w:iCs/>
          <w:sz w:val="24"/>
          <w:szCs w:val="24"/>
        </w:rPr>
        <w:t xml:space="preserve">În </w:t>
      </w:r>
      <w:r w:rsidR="006D04CE">
        <w:rPr>
          <w:rStyle w:val="Bodytext285pt"/>
          <w:rFonts w:eastAsia="Century Schoolbook"/>
          <w:iCs/>
          <w:sz w:val="24"/>
          <w:szCs w:val="24"/>
        </w:rPr>
        <w:t>comparaţie cu cernoziomul argic şi faeoziomul argic</w:t>
      </w:r>
      <w:r>
        <w:rPr>
          <w:rStyle w:val="Bodytext285pt"/>
          <w:rFonts w:eastAsia="Century Schoolbook"/>
          <w:iCs/>
          <w:sz w:val="24"/>
          <w:szCs w:val="24"/>
        </w:rPr>
        <w:t>, levigarea şi alterarea sunt mai pronunţate, astfel că între orizontul Am şi orizontul</w:t>
      </w:r>
      <w:r w:rsidR="006D04CE">
        <w:rPr>
          <w:rStyle w:val="Bodytext285pt"/>
          <w:rFonts w:eastAsia="Century Schoolbook"/>
          <w:iCs/>
          <w:sz w:val="24"/>
          <w:szCs w:val="24"/>
        </w:rPr>
        <w:t xml:space="preserve"> C sau</w:t>
      </w:r>
      <w:r>
        <w:rPr>
          <w:rStyle w:val="Bodytext285pt"/>
          <w:rFonts w:eastAsia="Century Schoolbook"/>
          <w:iCs/>
          <w:sz w:val="24"/>
          <w:szCs w:val="24"/>
        </w:rPr>
        <w:t xml:space="preserve"> C</w:t>
      </w:r>
      <w:r w:rsidR="006D04CE">
        <w:rPr>
          <w:rStyle w:val="Bodytext285pt"/>
          <w:rFonts w:eastAsia="Century Schoolbook"/>
          <w:iCs/>
          <w:sz w:val="24"/>
          <w:szCs w:val="24"/>
        </w:rPr>
        <w:t>c</w:t>
      </w:r>
      <w:r>
        <w:rPr>
          <w:rStyle w:val="Bodytext285pt"/>
          <w:rFonts w:eastAsia="Century Schoolbook"/>
          <w:iCs/>
          <w:sz w:val="24"/>
          <w:szCs w:val="24"/>
        </w:rPr>
        <w:t>a</w:t>
      </w:r>
      <w:r w:rsidR="006D04CE">
        <w:rPr>
          <w:rStyle w:val="Bodytext285pt"/>
          <w:rFonts w:eastAsia="Century Schoolbook"/>
          <w:iCs/>
          <w:sz w:val="24"/>
          <w:szCs w:val="24"/>
        </w:rPr>
        <w:t xml:space="preserve"> care se află situate la adâncimi mai mari,</w:t>
      </w:r>
      <w:r>
        <w:rPr>
          <w:rStyle w:val="Bodytext285pt"/>
          <w:rFonts w:eastAsia="Century Schoolbook"/>
          <w:iCs/>
          <w:sz w:val="24"/>
          <w:szCs w:val="24"/>
        </w:rPr>
        <w:t xml:space="preserve"> s-a separat un orizont Bt (B argic), orizont care pe lângă argila formată ,,in situu</w:t>
      </w:r>
      <w:r>
        <w:rPr>
          <w:rStyle w:val="Bodytext285pt"/>
          <w:rFonts w:eastAsia="Century Schoolbook"/>
          <w:iCs/>
          <w:sz w:val="24"/>
          <w:szCs w:val="24"/>
          <w:lang w:val="en-US"/>
        </w:rPr>
        <w:t>” conţine şi un plus de argilă provenită prin migrare din partea superioară</w:t>
      </w:r>
      <w:r w:rsidR="006D04CE">
        <w:rPr>
          <w:rStyle w:val="Bodytext285pt"/>
          <w:rFonts w:eastAsia="Century Schoolbook"/>
          <w:iCs/>
          <w:sz w:val="24"/>
          <w:szCs w:val="24"/>
          <w:lang w:val="en-US"/>
        </w:rPr>
        <w:t>,</w:t>
      </w:r>
      <w:r>
        <w:rPr>
          <w:rStyle w:val="Bodytext285pt"/>
          <w:rFonts w:eastAsia="Century Schoolbook"/>
          <w:iCs/>
          <w:sz w:val="24"/>
          <w:szCs w:val="24"/>
          <w:lang w:val="en-US"/>
        </w:rPr>
        <w:t xml:space="preserve"> </w:t>
      </w:r>
      <w:r w:rsidR="006D04CE">
        <w:rPr>
          <w:rStyle w:val="Bodytext285pt"/>
          <w:rFonts w:eastAsia="Century Schoolbook"/>
          <w:iCs/>
          <w:sz w:val="24"/>
          <w:szCs w:val="24"/>
          <w:lang w:val="en-US"/>
        </w:rPr>
        <w:t xml:space="preserve">depusă sub formă </w:t>
      </w:r>
      <w:r>
        <w:rPr>
          <w:rStyle w:val="Bodytext285pt"/>
          <w:rFonts w:eastAsia="Century Schoolbook"/>
          <w:iCs/>
          <w:sz w:val="24"/>
          <w:szCs w:val="24"/>
          <w:lang w:val="en-US"/>
        </w:rPr>
        <w:t>de pelicule la suprafaţa agregatelor structurale, umple porii fini sau îmbracă grăunţii minerali.</w:t>
      </w:r>
      <w:r w:rsidR="006D04CE">
        <w:rPr>
          <w:rStyle w:val="Bodytext285pt"/>
          <w:rFonts w:eastAsia="Century Schoolbook"/>
          <w:iCs/>
          <w:sz w:val="24"/>
          <w:szCs w:val="24"/>
          <w:lang w:val="en-US"/>
        </w:rPr>
        <w:t xml:space="preserve"> </w:t>
      </w:r>
      <w:r w:rsidR="00386FFF">
        <w:rPr>
          <w:rStyle w:val="Bodytext285pt"/>
          <w:rFonts w:eastAsia="Century Schoolbook"/>
          <w:iCs/>
          <w:sz w:val="24"/>
          <w:szCs w:val="24"/>
        </w:rPr>
        <w:lastRenderedPageBreak/>
        <w:t xml:space="preserve">Procesele de levigare determină şi spălarea carbonatului de calciu la adâncimi mai mari de 125 cm şi o debazificare a complexului absorbtiv. </w:t>
      </w:r>
    </w:p>
    <w:p w:rsidR="00DF3A31" w:rsidRDefault="00DF3A31" w:rsidP="00DF3A31">
      <w:pPr>
        <w:ind w:firstLine="708"/>
        <w:jc w:val="both"/>
        <w:rPr>
          <w:rStyle w:val="Bodytext285pt"/>
          <w:rFonts w:eastAsia="Century Schoolbook"/>
          <w:b/>
          <w:bCs/>
          <w:iCs/>
          <w:sz w:val="24"/>
          <w:szCs w:val="24"/>
        </w:rPr>
      </w:pPr>
      <w:r w:rsidRPr="00AD6C9D">
        <w:rPr>
          <w:rStyle w:val="Bodytext285pt"/>
          <w:rFonts w:eastAsia="Century Schoolbook"/>
          <w:b/>
          <w:bCs/>
          <w:iCs/>
          <w:sz w:val="24"/>
          <w:szCs w:val="24"/>
        </w:rPr>
        <w:t>Alcătuirea profilului</w:t>
      </w:r>
    </w:p>
    <w:p w:rsidR="00DF3A31" w:rsidRPr="00AD6C9D" w:rsidRDefault="00DF3A31" w:rsidP="00DF3A31">
      <w:pPr>
        <w:ind w:firstLine="708"/>
        <w:jc w:val="both"/>
        <w:rPr>
          <w:rStyle w:val="Bodytext285pt"/>
          <w:rFonts w:eastAsia="Century Schoolbook"/>
          <w:iCs/>
          <w:sz w:val="24"/>
          <w:szCs w:val="24"/>
        </w:rPr>
      </w:pPr>
      <w:r w:rsidRPr="00AD6C9D">
        <w:rPr>
          <w:rStyle w:val="Bodytext285pt"/>
          <w:rFonts w:eastAsia="Century Schoolbook"/>
          <w:iCs/>
          <w:sz w:val="24"/>
          <w:szCs w:val="24"/>
        </w:rPr>
        <w:t>Subtipul cernoziom cambic prezintă următoarea succesiune de orizonturi:</w:t>
      </w:r>
    </w:p>
    <w:p w:rsidR="00DF3A31" w:rsidRDefault="00DF3A31" w:rsidP="00DF3A31">
      <w:pPr>
        <w:jc w:val="center"/>
        <w:rPr>
          <w:rStyle w:val="Bodytext285pt"/>
          <w:rFonts w:eastAsia="Century Schoolbook"/>
          <w:b/>
          <w:bCs/>
          <w:i/>
          <w:sz w:val="24"/>
          <w:szCs w:val="24"/>
        </w:rPr>
      </w:pPr>
      <w:r>
        <w:rPr>
          <w:rStyle w:val="Bodytext285pt"/>
          <w:rFonts w:eastAsia="Century Schoolbook"/>
          <w:b/>
          <w:bCs/>
          <w:i/>
          <w:sz w:val="24"/>
          <w:szCs w:val="24"/>
        </w:rPr>
        <w:t xml:space="preserve">Am </w:t>
      </w:r>
      <m:oMath>
        <m:r>
          <m:rPr>
            <m:sty m:val="bi"/>
          </m:rPr>
          <w:rPr>
            <w:rStyle w:val="Bodytext285pt"/>
            <w:rFonts w:ascii="Cambria Math" w:eastAsia="Century Schoolbook" w:hAnsi="Cambria Math"/>
            <w:sz w:val="24"/>
            <w:szCs w:val="24"/>
          </w:rPr>
          <m:t>→</m:t>
        </m:r>
      </m:oMath>
      <w:r>
        <w:rPr>
          <w:rStyle w:val="Bodytext285pt"/>
          <w:rFonts w:eastAsia="Century Schoolbook"/>
          <w:b/>
          <w:bCs/>
          <w:i/>
          <w:sz w:val="24"/>
          <w:szCs w:val="24"/>
        </w:rPr>
        <w:t xml:space="preserve">Bt </w:t>
      </w:r>
      <m:oMath>
        <m:r>
          <m:rPr>
            <m:sty m:val="bi"/>
          </m:rPr>
          <w:rPr>
            <w:rStyle w:val="Bodytext285pt"/>
            <w:rFonts w:ascii="Cambria Math" w:eastAsia="Century Schoolbook" w:hAnsi="Cambria Math"/>
            <w:sz w:val="24"/>
            <w:szCs w:val="24"/>
          </w:rPr>
          <m:t>→</m:t>
        </m:r>
      </m:oMath>
      <w:r w:rsidR="009A0944">
        <w:rPr>
          <w:rStyle w:val="Bodytext285pt"/>
          <w:rFonts w:eastAsia="Century Schoolbook"/>
          <w:b/>
          <w:bCs/>
          <w:i/>
          <w:sz w:val="24"/>
          <w:szCs w:val="24"/>
        </w:rPr>
        <w:t xml:space="preserve"> C</w:t>
      </w:r>
    </w:p>
    <w:p w:rsidR="00A922AA" w:rsidRDefault="00DF3A31" w:rsidP="00C2557B">
      <w:pPr>
        <w:ind w:firstLine="708"/>
        <w:jc w:val="both"/>
        <w:rPr>
          <w:rStyle w:val="Bodytext285pt"/>
          <w:rFonts w:eastAsia="Century Schoolbook"/>
          <w:iCs/>
          <w:sz w:val="24"/>
          <w:szCs w:val="24"/>
        </w:rPr>
      </w:pPr>
      <w:r w:rsidRPr="004A279B">
        <w:rPr>
          <w:rStyle w:val="Bodytext285pt"/>
          <w:rFonts w:eastAsia="Century Schoolbook"/>
          <w:b/>
          <w:bCs/>
          <w:i/>
          <w:sz w:val="24"/>
          <w:szCs w:val="24"/>
        </w:rPr>
        <w:t>Orizontul Am</w:t>
      </w:r>
      <w:r>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sidR="00A922AA">
        <w:rPr>
          <w:rStyle w:val="Bodytext285pt"/>
          <w:rFonts w:eastAsia="Century Schoolbook"/>
          <w:iCs/>
          <w:sz w:val="24"/>
          <w:szCs w:val="24"/>
        </w:rPr>
        <w:t xml:space="preserve"> 30 - 3</w:t>
      </w:r>
      <w:r>
        <w:rPr>
          <w:rStyle w:val="Bodytext285pt"/>
          <w:rFonts w:eastAsia="Century Schoolbook"/>
          <w:iCs/>
          <w:sz w:val="24"/>
          <w:szCs w:val="24"/>
        </w:rPr>
        <w:t xml:space="preserve">5 cm grosime, lutos sau loto-argilos, brun foarte închis până la </w:t>
      </w:r>
      <w:r w:rsidR="00A922AA">
        <w:rPr>
          <w:rStyle w:val="Bodytext285pt"/>
          <w:rFonts w:eastAsia="Century Schoolbook"/>
          <w:iCs/>
          <w:sz w:val="24"/>
          <w:szCs w:val="24"/>
        </w:rPr>
        <w:t>brun închis</w:t>
      </w:r>
      <w:r w:rsidR="00BB1197">
        <w:rPr>
          <w:rStyle w:val="Bodytext285pt"/>
          <w:rFonts w:eastAsia="Century Schoolbook"/>
          <w:iCs/>
          <w:sz w:val="24"/>
          <w:szCs w:val="24"/>
        </w:rPr>
        <w:t xml:space="preserve"> (10YR3/2) sau</w:t>
      </w:r>
      <w:r w:rsidR="00A922AA">
        <w:rPr>
          <w:rStyle w:val="Bodytext285pt"/>
          <w:rFonts w:eastAsia="Century Schoolbook"/>
          <w:iCs/>
          <w:sz w:val="24"/>
          <w:szCs w:val="24"/>
        </w:rPr>
        <w:t xml:space="preserve"> </w:t>
      </w:r>
      <w:r>
        <w:rPr>
          <w:rStyle w:val="Bodytext285pt"/>
          <w:rFonts w:eastAsia="Century Schoolbook"/>
          <w:iCs/>
          <w:sz w:val="24"/>
          <w:szCs w:val="24"/>
        </w:rPr>
        <w:t>negru în stare umedă (10YR2/1-2)</w:t>
      </w:r>
      <w:r w:rsidR="00A922AA">
        <w:rPr>
          <w:rStyle w:val="Bodytext285pt"/>
          <w:rFonts w:eastAsia="Century Schoolbook"/>
          <w:iCs/>
          <w:sz w:val="24"/>
          <w:szCs w:val="24"/>
        </w:rPr>
        <w:t xml:space="preserve">  şi brun-cenuşiu în stare uscată (10YR4/2-3</w:t>
      </w:r>
      <w:r>
        <w:rPr>
          <w:rStyle w:val="Bodytext285pt"/>
          <w:rFonts w:eastAsia="Century Schoolbook"/>
          <w:iCs/>
          <w:sz w:val="24"/>
          <w:szCs w:val="24"/>
        </w:rPr>
        <w:t>), structură grăunţoasă medie şi mică bine dezvoltată, afânat, poros, trecere treptată.</w:t>
      </w:r>
      <w:r w:rsidR="00BB1197">
        <w:rPr>
          <w:rStyle w:val="Bodytext285pt"/>
          <w:rFonts w:eastAsia="Century Schoolbook"/>
          <w:iCs/>
          <w:sz w:val="24"/>
          <w:szCs w:val="24"/>
        </w:rPr>
        <w:t xml:space="preserve"> Spre bază prezintă un procent ridicat în particule reziduale grosiere.</w:t>
      </w:r>
    </w:p>
    <w:p w:rsidR="00BB1197" w:rsidRDefault="00DF3A31" w:rsidP="00C2557B">
      <w:pPr>
        <w:spacing w:line="360" w:lineRule="auto"/>
        <w:ind w:firstLine="708"/>
        <w:jc w:val="both"/>
        <w:rPr>
          <w:rStyle w:val="Bodytext285pt"/>
          <w:rFonts w:eastAsia="Century Schoolbook"/>
          <w:iCs/>
          <w:sz w:val="24"/>
          <w:szCs w:val="24"/>
        </w:rPr>
      </w:pPr>
      <w:r w:rsidRPr="004A279B">
        <w:rPr>
          <w:rStyle w:val="Bodytext285pt"/>
          <w:rFonts w:eastAsia="Century Schoolbook"/>
          <w:b/>
          <w:bCs/>
          <w:i/>
          <w:sz w:val="24"/>
          <w:szCs w:val="24"/>
        </w:rPr>
        <w:t xml:space="preserve">Orizontul </w:t>
      </w:r>
      <w:r w:rsidR="002F0F1C">
        <w:rPr>
          <w:rStyle w:val="Bodytext285pt"/>
          <w:rFonts w:eastAsia="Century Schoolbook"/>
          <w:b/>
          <w:bCs/>
          <w:i/>
          <w:sz w:val="24"/>
          <w:szCs w:val="24"/>
        </w:rPr>
        <w:t>AB</w:t>
      </w:r>
      <w:r>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Pr>
          <w:rStyle w:val="Bodytext285pt"/>
          <w:rFonts w:eastAsia="Century Schoolbook"/>
          <w:iCs/>
          <w:sz w:val="24"/>
          <w:szCs w:val="24"/>
        </w:rPr>
        <w:t xml:space="preserve"> 15 - 20 cm</w:t>
      </w:r>
      <w:r w:rsidR="00C2557B" w:rsidRPr="00C2557B">
        <w:rPr>
          <w:rStyle w:val="Bodytext285pt"/>
          <w:rFonts w:eastAsia="Century Schoolbook"/>
          <w:iCs/>
          <w:sz w:val="24"/>
          <w:szCs w:val="24"/>
        </w:rPr>
        <w:t xml:space="preserve"> </w:t>
      </w:r>
      <w:r w:rsidR="00C2557B">
        <w:rPr>
          <w:rStyle w:val="Bodytext285pt"/>
          <w:rFonts w:eastAsia="Century Schoolbook"/>
          <w:iCs/>
          <w:sz w:val="24"/>
          <w:szCs w:val="24"/>
        </w:rPr>
        <w:t>cm grosime</w:t>
      </w:r>
      <w:r>
        <w:rPr>
          <w:rStyle w:val="Bodytext285pt"/>
          <w:rFonts w:eastAsia="Century Schoolbook"/>
          <w:iCs/>
          <w:sz w:val="24"/>
          <w:szCs w:val="24"/>
        </w:rPr>
        <w:t xml:space="preserve">, lut </w:t>
      </w:r>
      <w:r w:rsidR="00AC5EF9">
        <w:rPr>
          <w:rStyle w:val="Bodytext285pt"/>
          <w:rFonts w:eastAsia="Century Schoolbook"/>
          <w:iCs/>
          <w:sz w:val="24"/>
          <w:szCs w:val="24"/>
        </w:rPr>
        <w:t>argilos-lut, brun închis-</w:t>
      </w:r>
      <w:r w:rsidR="00BB1197">
        <w:rPr>
          <w:rStyle w:val="Bodytext285pt"/>
          <w:rFonts w:eastAsia="Century Schoolbook"/>
          <w:iCs/>
          <w:sz w:val="24"/>
          <w:szCs w:val="24"/>
        </w:rPr>
        <w:t xml:space="preserve"> brun (10YR4</w:t>
      </w:r>
      <w:r w:rsidR="001A02AF">
        <w:rPr>
          <w:rStyle w:val="Bodytext285pt"/>
          <w:rFonts w:eastAsia="Century Schoolbook"/>
          <w:iCs/>
          <w:sz w:val="24"/>
          <w:szCs w:val="24"/>
        </w:rPr>
        <w:t>-5</w:t>
      </w:r>
      <w:r w:rsidR="00BB1197">
        <w:rPr>
          <w:rStyle w:val="Bodytext285pt"/>
          <w:rFonts w:eastAsia="Century Schoolbook"/>
          <w:iCs/>
          <w:sz w:val="24"/>
          <w:szCs w:val="24"/>
        </w:rPr>
        <w:t>/</w:t>
      </w:r>
      <w:r w:rsidR="001A02AF">
        <w:rPr>
          <w:rStyle w:val="Bodytext285pt"/>
          <w:rFonts w:eastAsia="Century Schoolbook"/>
          <w:iCs/>
          <w:sz w:val="24"/>
          <w:szCs w:val="24"/>
        </w:rPr>
        <w:t>2-4</w:t>
      </w:r>
      <w:r>
        <w:rPr>
          <w:rStyle w:val="Bodytext285pt"/>
          <w:rFonts w:eastAsia="Century Schoolbook"/>
          <w:iCs/>
          <w:sz w:val="24"/>
          <w:szCs w:val="24"/>
        </w:rPr>
        <w:t>) în st</w:t>
      </w:r>
      <w:r w:rsidR="00AC5EF9">
        <w:rPr>
          <w:rStyle w:val="Bodytext285pt"/>
          <w:rFonts w:eastAsia="Century Schoolbook"/>
          <w:iCs/>
          <w:sz w:val="24"/>
          <w:szCs w:val="24"/>
        </w:rPr>
        <w:t>are umedă şi brun-</w:t>
      </w:r>
      <w:r w:rsidR="00BB1197">
        <w:rPr>
          <w:rStyle w:val="Bodytext285pt"/>
          <w:rFonts w:eastAsia="Century Schoolbook"/>
          <w:iCs/>
          <w:sz w:val="24"/>
          <w:szCs w:val="24"/>
        </w:rPr>
        <w:t>gălbui</w:t>
      </w:r>
      <w:r>
        <w:rPr>
          <w:rStyle w:val="Bodytext285pt"/>
          <w:rFonts w:eastAsia="Century Schoolbook"/>
          <w:iCs/>
          <w:sz w:val="24"/>
          <w:szCs w:val="24"/>
        </w:rPr>
        <w:t xml:space="preserve"> în stare uscată (10YR4</w:t>
      </w:r>
      <w:r w:rsidR="001A02AF">
        <w:rPr>
          <w:rStyle w:val="Bodytext285pt"/>
          <w:rFonts w:eastAsia="Century Schoolbook"/>
          <w:iCs/>
          <w:sz w:val="24"/>
          <w:szCs w:val="24"/>
        </w:rPr>
        <w:t>-6</w:t>
      </w:r>
      <w:r w:rsidR="00C2557B">
        <w:rPr>
          <w:rStyle w:val="Bodytext285pt"/>
          <w:rFonts w:eastAsia="Century Schoolbook"/>
          <w:iCs/>
          <w:sz w:val="24"/>
          <w:szCs w:val="24"/>
        </w:rPr>
        <w:t>/</w:t>
      </w:r>
      <w:r w:rsidR="001A02AF">
        <w:rPr>
          <w:rStyle w:val="Bodytext285pt"/>
          <w:rFonts w:eastAsia="Century Schoolbook"/>
          <w:iCs/>
          <w:sz w:val="24"/>
          <w:szCs w:val="24"/>
        </w:rPr>
        <w:t>2-</w:t>
      </w:r>
      <w:r w:rsidR="00C2557B">
        <w:rPr>
          <w:rStyle w:val="Bodytext285pt"/>
          <w:rFonts w:eastAsia="Century Schoolbook"/>
          <w:iCs/>
          <w:sz w:val="24"/>
          <w:szCs w:val="24"/>
        </w:rPr>
        <w:t>4</w:t>
      </w:r>
      <w:r>
        <w:rPr>
          <w:rStyle w:val="Bodytext285pt"/>
          <w:rFonts w:eastAsia="Century Schoolbook"/>
          <w:iCs/>
          <w:sz w:val="24"/>
          <w:szCs w:val="24"/>
        </w:rPr>
        <w:t xml:space="preserve">), </w:t>
      </w:r>
      <w:r w:rsidR="00BB1197">
        <w:rPr>
          <w:rStyle w:val="Bodytext285pt"/>
          <w:rFonts w:eastAsia="Century Schoolbook"/>
          <w:iCs/>
          <w:sz w:val="24"/>
          <w:szCs w:val="24"/>
        </w:rPr>
        <w:t>structură grăunţoasă sau poliedrică slab dezvoltată, slab compact, mai slab permeabil, conţinut ridicat în particule reziduale grosiere.</w:t>
      </w:r>
    </w:p>
    <w:p w:rsidR="00DF3A31" w:rsidRDefault="00DF3A31" w:rsidP="00DF3A31">
      <w:pPr>
        <w:ind w:firstLine="708"/>
        <w:jc w:val="both"/>
        <w:rPr>
          <w:rStyle w:val="Bodytext285pt"/>
          <w:rFonts w:eastAsia="Century Schoolbook"/>
          <w:iCs/>
          <w:sz w:val="24"/>
          <w:szCs w:val="24"/>
        </w:rPr>
      </w:pPr>
      <w:r w:rsidRPr="004A279B">
        <w:rPr>
          <w:rStyle w:val="Bodytext285pt"/>
          <w:rFonts w:eastAsia="Century Schoolbook"/>
          <w:b/>
          <w:bCs/>
          <w:i/>
          <w:sz w:val="24"/>
          <w:szCs w:val="24"/>
        </w:rPr>
        <w:t>Orizontul Bt</w:t>
      </w:r>
      <w:r>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Pr>
          <w:rStyle w:val="Bodytext285pt"/>
          <w:rFonts w:eastAsia="Century Schoolbook"/>
          <w:iCs/>
          <w:sz w:val="24"/>
          <w:szCs w:val="24"/>
        </w:rPr>
        <w:t xml:space="preserve"> 40 - 85 cm grosime, lut argilos-lut, brun</w:t>
      </w:r>
      <w:r w:rsidR="00AC5EF9">
        <w:rPr>
          <w:rStyle w:val="Bodytext285pt"/>
          <w:rFonts w:eastAsia="Century Schoolbook"/>
          <w:iCs/>
          <w:sz w:val="24"/>
          <w:szCs w:val="24"/>
        </w:rPr>
        <w:t>-</w:t>
      </w:r>
      <w:r>
        <w:rPr>
          <w:rStyle w:val="Bodytext285pt"/>
          <w:rFonts w:eastAsia="Century Schoolbook"/>
          <w:iCs/>
          <w:sz w:val="24"/>
          <w:szCs w:val="24"/>
        </w:rPr>
        <w:t xml:space="preserve"> </w:t>
      </w:r>
      <w:r w:rsidR="00C2557B">
        <w:rPr>
          <w:rStyle w:val="Bodytext285pt"/>
          <w:rFonts w:eastAsia="Century Schoolbook"/>
          <w:iCs/>
          <w:sz w:val="24"/>
          <w:szCs w:val="24"/>
        </w:rPr>
        <w:t>gălbui</w:t>
      </w:r>
      <w:r w:rsidR="00AC5EF9">
        <w:rPr>
          <w:rStyle w:val="Bodytext285pt"/>
          <w:rFonts w:eastAsia="Century Schoolbook"/>
          <w:iCs/>
          <w:sz w:val="24"/>
          <w:szCs w:val="24"/>
        </w:rPr>
        <w:t xml:space="preserve"> </w:t>
      </w:r>
      <w:r w:rsidR="00C2557B">
        <w:rPr>
          <w:rStyle w:val="Bodytext285pt"/>
          <w:rFonts w:eastAsia="Century Schoolbook"/>
          <w:iCs/>
          <w:sz w:val="24"/>
          <w:szCs w:val="24"/>
        </w:rPr>
        <w:t xml:space="preserve">(10YR4-5/4) </w:t>
      </w:r>
      <w:r>
        <w:rPr>
          <w:rStyle w:val="Bodytext285pt"/>
          <w:rFonts w:eastAsia="Century Schoolbook"/>
          <w:iCs/>
          <w:sz w:val="24"/>
          <w:szCs w:val="24"/>
        </w:rPr>
        <w:t xml:space="preserve">cu pete brune (10YR4/3) în partea superioară </w:t>
      </w:r>
      <w:r w:rsidR="00C2557B">
        <w:rPr>
          <w:rStyle w:val="Bodytext285pt"/>
          <w:rFonts w:eastAsia="Century Schoolbook"/>
          <w:iCs/>
          <w:sz w:val="24"/>
          <w:szCs w:val="24"/>
        </w:rPr>
        <w:t xml:space="preserve">şi </w:t>
      </w:r>
      <w:r>
        <w:rPr>
          <w:rStyle w:val="Bodytext285pt"/>
          <w:rFonts w:eastAsia="Century Schoolbook"/>
          <w:iCs/>
          <w:sz w:val="24"/>
          <w:szCs w:val="24"/>
        </w:rPr>
        <w:t>brun-brun</w:t>
      </w:r>
      <w:r w:rsidR="00AC5EF9">
        <w:rPr>
          <w:rStyle w:val="Bodytext285pt"/>
          <w:rFonts w:eastAsia="Century Schoolbook"/>
          <w:iCs/>
          <w:sz w:val="24"/>
          <w:szCs w:val="24"/>
        </w:rPr>
        <w:t>-gălbui sau brun-</w:t>
      </w:r>
      <w:r w:rsidR="00C2557B">
        <w:rPr>
          <w:rStyle w:val="Bodytext285pt"/>
          <w:rFonts w:eastAsia="Century Schoolbook"/>
          <w:iCs/>
          <w:sz w:val="24"/>
          <w:szCs w:val="24"/>
        </w:rPr>
        <w:t>pal (10YR5-6/</w:t>
      </w:r>
      <w:r w:rsidR="00AC5EF9">
        <w:rPr>
          <w:rStyle w:val="Bodytext285pt"/>
          <w:rFonts w:eastAsia="Century Schoolbook"/>
          <w:iCs/>
          <w:sz w:val="24"/>
          <w:szCs w:val="24"/>
        </w:rPr>
        <w:t>4) în partea inferioară, struct</w:t>
      </w:r>
      <w:r>
        <w:rPr>
          <w:rStyle w:val="Bodytext285pt"/>
          <w:rFonts w:eastAsia="Century Schoolbook"/>
          <w:iCs/>
          <w:sz w:val="24"/>
          <w:szCs w:val="24"/>
        </w:rPr>
        <w:t>ră prismatică sau columnoid-prismatică moderat dezvoltată, apar pelicule foarte subţiri de argilă, fin fisurat, mediu compact până la compact, spre baza orizontului apar separaţii ferimanganice punctiforme, trecere treptată.</w:t>
      </w:r>
    </w:p>
    <w:p w:rsidR="00DF3A31" w:rsidRDefault="00DF3A31" w:rsidP="00A922AA">
      <w:pPr>
        <w:ind w:firstLine="708"/>
        <w:jc w:val="both"/>
        <w:rPr>
          <w:rStyle w:val="Bodytext285pt"/>
          <w:rFonts w:eastAsia="Century Schoolbook"/>
          <w:iCs/>
          <w:sz w:val="24"/>
          <w:szCs w:val="24"/>
        </w:rPr>
      </w:pPr>
      <w:r w:rsidRPr="004A279B">
        <w:rPr>
          <w:rStyle w:val="Bodytext285pt"/>
          <w:rFonts w:eastAsia="Century Schoolbook"/>
          <w:b/>
          <w:bCs/>
          <w:i/>
          <w:sz w:val="24"/>
          <w:szCs w:val="24"/>
        </w:rPr>
        <w:t xml:space="preserve">Orizontul </w:t>
      </w:r>
      <w:r w:rsidR="00A922AA">
        <w:rPr>
          <w:rStyle w:val="Bodytext285pt"/>
          <w:rFonts w:eastAsia="Century Schoolbook"/>
          <w:b/>
          <w:bCs/>
          <w:i/>
          <w:sz w:val="24"/>
          <w:szCs w:val="24"/>
        </w:rPr>
        <w:t>C</w:t>
      </w:r>
      <w:r>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Pr>
          <w:rStyle w:val="Bodytext285pt"/>
          <w:rFonts w:eastAsia="Century Schoolbook"/>
          <w:iCs/>
          <w:sz w:val="24"/>
          <w:szCs w:val="24"/>
        </w:rPr>
        <w:t xml:space="preserve"> apare la adâncimi </w:t>
      </w:r>
      <w:r w:rsidR="00A922AA">
        <w:rPr>
          <w:rStyle w:val="Bodytext285pt"/>
          <w:rFonts w:eastAsia="Century Schoolbook"/>
          <w:iCs/>
          <w:sz w:val="24"/>
          <w:szCs w:val="24"/>
        </w:rPr>
        <w:t xml:space="preserve">mai mari de </w:t>
      </w:r>
      <w:r>
        <w:rPr>
          <w:rStyle w:val="Bodytext285pt"/>
          <w:rFonts w:eastAsia="Century Schoolbook"/>
          <w:iCs/>
          <w:sz w:val="24"/>
          <w:szCs w:val="24"/>
        </w:rPr>
        <w:t>120 cm, lut, foarte rar</w:t>
      </w:r>
      <w:r w:rsidR="00AC5EF9">
        <w:rPr>
          <w:rStyle w:val="Bodytext285pt"/>
          <w:rFonts w:eastAsia="Century Schoolbook"/>
          <w:iCs/>
          <w:sz w:val="24"/>
          <w:szCs w:val="24"/>
        </w:rPr>
        <w:t xml:space="preserve"> lut nisipos, brun-pal sau brun-</w:t>
      </w:r>
      <w:r>
        <w:rPr>
          <w:rStyle w:val="Bodytext285pt"/>
          <w:rFonts w:eastAsia="Century Schoolbook"/>
          <w:iCs/>
          <w:sz w:val="24"/>
          <w:szCs w:val="24"/>
        </w:rPr>
        <w:t>gălbui-pal (10YR sau 2,5Y 5,5-6/3-4) în stare umedă,</w:t>
      </w:r>
      <w:r w:rsidR="00AC5EF9">
        <w:rPr>
          <w:rStyle w:val="Bodytext285pt"/>
          <w:rFonts w:eastAsia="Century Schoolbook"/>
          <w:iCs/>
          <w:sz w:val="24"/>
          <w:szCs w:val="24"/>
        </w:rPr>
        <w:t xml:space="preserve"> astructurat, poros, friabil, </w:t>
      </w:r>
      <w:r>
        <w:rPr>
          <w:rStyle w:val="Bodytext285pt"/>
          <w:rFonts w:eastAsia="Century Schoolbook"/>
          <w:iCs/>
          <w:sz w:val="24"/>
          <w:szCs w:val="24"/>
        </w:rPr>
        <w:t>trecere treptat</w:t>
      </w:r>
      <w:r w:rsidR="00A922AA">
        <w:rPr>
          <w:rStyle w:val="Bodytext285pt"/>
          <w:rFonts w:eastAsia="Century Schoolbook"/>
          <w:iCs/>
          <w:sz w:val="24"/>
          <w:szCs w:val="24"/>
        </w:rPr>
        <w:t xml:space="preserve">ă spre materialul de solificare, </w:t>
      </w:r>
      <w:r>
        <w:rPr>
          <w:rStyle w:val="Bodytext285pt"/>
          <w:rFonts w:eastAsia="Century Schoolbook"/>
          <w:iCs/>
          <w:sz w:val="24"/>
          <w:szCs w:val="24"/>
        </w:rPr>
        <w:t>brun-oliv deschis sau brun-gălbui deschis (10YR sau 2,5Y5-6/4), masiv, friabil, poros, concreţiuni rare de carbonat de calciu.</w:t>
      </w:r>
    </w:p>
    <w:p w:rsidR="00A922AA" w:rsidRPr="00704BA2" w:rsidRDefault="00481F64" w:rsidP="00A437C6">
      <w:pPr>
        <w:ind w:firstLine="360"/>
        <w:jc w:val="both"/>
        <w:rPr>
          <w:rStyle w:val="Bodytext285pt"/>
          <w:rFonts w:eastAsia="Century Schoolbook"/>
          <w:b/>
          <w:iCs/>
          <w:sz w:val="24"/>
          <w:szCs w:val="24"/>
        </w:rPr>
      </w:pPr>
      <w:r w:rsidRPr="00704BA2">
        <w:rPr>
          <w:rStyle w:val="Bodytext285pt"/>
          <w:rFonts w:eastAsia="Century Schoolbook"/>
          <w:b/>
          <w:iCs/>
          <w:sz w:val="24"/>
          <w:szCs w:val="24"/>
        </w:rPr>
        <w:t>Subunităţi taxonomice de preluvosol molic</w:t>
      </w:r>
      <w:r w:rsidR="00704BA2" w:rsidRPr="00704BA2">
        <w:rPr>
          <w:rStyle w:val="Bodytext285pt"/>
          <w:rFonts w:eastAsia="Century Schoolbook"/>
          <w:b/>
          <w:iCs/>
          <w:sz w:val="24"/>
          <w:szCs w:val="24"/>
        </w:rPr>
        <w:t>:</w:t>
      </w:r>
    </w:p>
    <w:p w:rsidR="00D40DDE" w:rsidRPr="00D40DDE" w:rsidRDefault="00D40DDE" w:rsidP="006725A1">
      <w:pPr>
        <w:pStyle w:val="ListParagraph"/>
        <w:numPr>
          <w:ilvl w:val="0"/>
          <w:numId w:val="8"/>
        </w:numPr>
        <w:spacing w:after="0" w:line="360" w:lineRule="auto"/>
        <w:jc w:val="both"/>
        <w:rPr>
          <w:rStyle w:val="Bodytext285pt"/>
          <w:rFonts w:eastAsiaTheme="minorEastAsia"/>
          <w:b/>
          <w:color w:val="auto"/>
          <w:sz w:val="24"/>
          <w:szCs w:val="24"/>
          <w:shd w:val="clear" w:color="auto" w:fill="auto"/>
          <w:lang w:eastAsia="en-US" w:bidi="lo-LA"/>
        </w:rPr>
      </w:pPr>
      <w:r w:rsidRPr="00D40DDE">
        <w:rPr>
          <w:rStyle w:val="Bodytext285pt"/>
          <w:rFonts w:eastAsia="Century Schoolbook"/>
          <w:b/>
          <w:i/>
          <w:sz w:val="24"/>
          <w:szCs w:val="24"/>
        </w:rPr>
        <w:t>Preluvosol molic – EL.mo</w:t>
      </w:r>
    </w:p>
    <w:p w:rsidR="00D40DDE" w:rsidRDefault="00D40DDE" w:rsidP="00D40DDE">
      <w:pPr>
        <w:spacing w:after="0" w:line="360" w:lineRule="auto"/>
        <w:ind w:firstLine="360"/>
        <w:jc w:val="both"/>
        <w:rPr>
          <w:rFonts w:ascii="Times New Roman" w:hAnsi="Times New Roman" w:cs="Times New Roman"/>
          <w:b/>
          <w:bCs/>
          <w:sz w:val="24"/>
          <w:szCs w:val="24"/>
          <w:lang w:val="ro-RO"/>
        </w:rPr>
      </w:pPr>
      <w:r w:rsidRPr="00DC7B07">
        <w:rPr>
          <w:rStyle w:val="Bodytext27pt"/>
          <w:rFonts w:eastAsia="Century Schoolbook"/>
          <w:bCs/>
          <w:i/>
          <w:sz w:val="24"/>
          <w:szCs w:val="24"/>
        </w:rPr>
        <w:lastRenderedPageBreak/>
        <w:t xml:space="preserve">Sunt  soluri cu </w:t>
      </w:r>
      <w:r w:rsidRPr="00DC7B07">
        <w:rPr>
          <w:rStyle w:val="Bodytext27pt"/>
          <w:rFonts w:eastAsia="Century Schoolbook"/>
          <w:b/>
          <w:bCs/>
          <w:i/>
          <w:sz w:val="24"/>
          <w:szCs w:val="24"/>
        </w:rPr>
        <w:t>orizont Am</w:t>
      </w:r>
      <w:r w:rsidRPr="00DC7B07">
        <w:rPr>
          <w:rStyle w:val="Bodytext27pt"/>
          <w:rFonts w:eastAsia="Century Schoolbook"/>
          <w:bCs/>
          <w:i/>
          <w:sz w:val="24"/>
          <w:szCs w:val="24"/>
        </w:rPr>
        <w:t xml:space="preserve"> şi orizont subiacent B argic, având culori cu valori şi crome peste 3,5 la materialul în stare umedă, începând din partea superioară a orizontului (mai puţin culori în nuanţe de 7,5YR şi </w:t>
      </w:r>
      <w:r w:rsidRPr="00DC7B07">
        <w:rPr>
          <w:rStyle w:val="Bodytext285pt"/>
          <w:rFonts w:eastAsia="Century Schoolbook"/>
          <w:i/>
          <w:sz w:val="24"/>
          <w:szCs w:val="24"/>
        </w:rPr>
        <w:t xml:space="preserve">în nuanţe </w:t>
      </w:r>
      <w:r w:rsidRPr="00DC7B07">
        <w:rPr>
          <w:rStyle w:val="Bodytext285pt"/>
          <w:rFonts w:eastAsia="Century Schoolbook"/>
          <w:i/>
          <w:sz w:val="24"/>
          <w:szCs w:val="24"/>
          <w:lang w:val="es-ES" w:eastAsia="es-ES" w:bidi="es-ES"/>
        </w:rPr>
        <w:t xml:space="preserve">de </w:t>
      </w:r>
      <w:r w:rsidRPr="00DC7B07">
        <w:rPr>
          <w:rStyle w:val="Bodytext285pt"/>
          <w:rFonts w:eastAsia="Century Schoolbook"/>
          <w:i/>
          <w:sz w:val="24"/>
          <w:szCs w:val="24"/>
        </w:rPr>
        <w:t>5YR şi mai roşii, caracteristice subtipului roşcat şi subtipului rodic).</w:t>
      </w:r>
      <w:r w:rsidRPr="00937439">
        <w:rPr>
          <w:rFonts w:ascii="Times New Roman" w:eastAsiaTheme="minorEastAsia" w:hAnsi="Times New Roman" w:cs="Times New Roman"/>
          <w:i/>
          <w:iCs/>
          <w:sz w:val="24"/>
          <w:szCs w:val="24"/>
          <w:lang w:val="ro-RO"/>
        </w:rPr>
        <w:t xml:space="preserve"> </w:t>
      </w:r>
      <w:r w:rsidRPr="001E0DCE">
        <w:rPr>
          <w:rFonts w:ascii="Times New Roman" w:eastAsiaTheme="minorEastAsia" w:hAnsi="Times New Roman" w:cs="Times New Roman"/>
          <w:i/>
          <w:iCs/>
          <w:sz w:val="24"/>
          <w:szCs w:val="24"/>
          <w:lang w:val="ro-RO"/>
        </w:rPr>
        <w:t>Succesiune de orizonturi:</w:t>
      </w:r>
      <w:r w:rsidRPr="00ED4CE4">
        <w:rPr>
          <w:rFonts w:ascii="Times New Roman" w:hAnsi="Times New Roman" w:cs="Times New Roman"/>
          <w:b/>
          <w:bCs/>
          <w:sz w:val="24"/>
          <w:szCs w:val="24"/>
          <w:lang w:val="ro-RO"/>
        </w:rPr>
        <w:t xml:space="preserve"> </w:t>
      </w:r>
    </w:p>
    <w:p w:rsidR="00D40DDE" w:rsidRPr="0088799F" w:rsidRDefault="00D40DDE" w:rsidP="00D40DDE">
      <w:pPr>
        <w:spacing w:after="0" w:line="360" w:lineRule="auto"/>
        <w:jc w:val="center"/>
        <w:rPr>
          <w:rStyle w:val="Bodytext285pt"/>
          <w:rFonts w:eastAsiaTheme="minorEastAsia"/>
          <w:b/>
          <w:i/>
          <w:iCs/>
          <w:color w:val="auto"/>
          <w:sz w:val="24"/>
          <w:szCs w:val="24"/>
          <w:shd w:val="clear" w:color="auto" w:fill="auto"/>
          <w:lang w:eastAsia="en-US" w:bidi="lo-LA"/>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 sau CCa</w:t>
      </w:r>
    </w:p>
    <w:p w:rsidR="00D40DDE" w:rsidRPr="00DF2685" w:rsidRDefault="00D40DDE" w:rsidP="006725A1">
      <w:pPr>
        <w:pStyle w:val="ListParagraph"/>
        <w:numPr>
          <w:ilvl w:val="0"/>
          <w:numId w:val="8"/>
        </w:numPr>
        <w:spacing w:after="0" w:line="360" w:lineRule="auto"/>
        <w:jc w:val="both"/>
        <w:rPr>
          <w:rStyle w:val="Bodytext285pt"/>
          <w:rFonts w:eastAsiaTheme="minorEastAsia"/>
          <w:b/>
          <w:color w:val="auto"/>
          <w:sz w:val="24"/>
          <w:szCs w:val="24"/>
          <w:shd w:val="clear" w:color="auto" w:fill="auto"/>
          <w:lang w:eastAsia="en-US" w:bidi="lo-LA"/>
        </w:rPr>
      </w:pPr>
      <w:r>
        <w:rPr>
          <w:rStyle w:val="Bodytext285pt"/>
          <w:rFonts w:eastAsia="Century Schoolbook"/>
          <w:b/>
          <w:i/>
          <w:sz w:val="24"/>
          <w:szCs w:val="24"/>
        </w:rPr>
        <w:t xml:space="preserve">Preluvosol molic batigleic </w:t>
      </w:r>
      <w:r w:rsidRPr="004C4D1B">
        <w:rPr>
          <w:rStyle w:val="Bodytext285pt"/>
          <w:rFonts w:eastAsia="Century Schoolbook"/>
          <w:b/>
          <w:i/>
          <w:sz w:val="24"/>
          <w:szCs w:val="24"/>
        </w:rPr>
        <w:t>– EL.m</w:t>
      </w:r>
      <w:r>
        <w:rPr>
          <w:rStyle w:val="Bodytext285pt"/>
          <w:rFonts w:eastAsia="Century Schoolbook"/>
          <w:b/>
          <w:i/>
          <w:sz w:val="24"/>
          <w:szCs w:val="24"/>
        </w:rPr>
        <w:t>o.dg</w:t>
      </w:r>
    </w:p>
    <w:p w:rsidR="00D40DDE" w:rsidRDefault="00D40DDE" w:rsidP="009E265E">
      <w:pPr>
        <w:spacing w:after="0" w:line="360" w:lineRule="auto"/>
        <w:ind w:firstLine="360"/>
        <w:jc w:val="both"/>
        <w:rPr>
          <w:rStyle w:val="Bodytext285pt"/>
          <w:rFonts w:eastAsia="Century Schoolbook"/>
          <w:i/>
          <w:sz w:val="24"/>
          <w:szCs w:val="24"/>
        </w:rPr>
      </w:pPr>
      <w:r>
        <w:rPr>
          <w:rStyle w:val="Bodytext27pt"/>
          <w:rFonts w:eastAsia="Century Schoolbook"/>
          <w:bCs/>
          <w:i/>
          <w:sz w:val="24"/>
          <w:szCs w:val="24"/>
        </w:rPr>
        <w:t>S</w:t>
      </w:r>
      <w:r w:rsidRPr="00DF2685">
        <w:rPr>
          <w:rStyle w:val="Bodytext27pt"/>
          <w:rFonts w:eastAsia="Century Schoolbook"/>
          <w:bCs/>
          <w:i/>
          <w:sz w:val="24"/>
          <w:szCs w:val="24"/>
        </w:rPr>
        <w:t xml:space="preserve">oluri cu </w:t>
      </w:r>
      <w:r w:rsidRPr="00DF2685">
        <w:rPr>
          <w:rStyle w:val="Bodytext27pt"/>
          <w:rFonts w:eastAsia="Century Schoolbook"/>
          <w:b/>
          <w:bCs/>
          <w:i/>
          <w:sz w:val="24"/>
          <w:szCs w:val="24"/>
        </w:rPr>
        <w:t>orizont Am</w:t>
      </w:r>
      <w:r w:rsidRPr="00DF2685">
        <w:rPr>
          <w:rStyle w:val="Bodytext27pt"/>
          <w:rFonts w:eastAsia="Century Schoolbook"/>
          <w:bCs/>
          <w:i/>
          <w:sz w:val="24"/>
          <w:szCs w:val="24"/>
        </w:rPr>
        <w:t xml:space="preserve"> şi orizont subiacent B argic, având culori cu valori şi crome peste 3,5 la materialul în stare umedă, începând din partea superioară a orizontului (mai puţin culori în nuanţe de 7,5YR şi </w:t>
      </w:r>
      <w:r w:rsidRPr="00DF2685">
        <w:rPr>
          <w:rStyle w:val="Bodytext285pt"/>
          <w:rFonts w:eastAsia="Century Schoolbook"/>
          <w:i/>
          <w:sz w:val="24"/>
          <w:szCs w:val="24"/>
        </w:rPr>
        <w:t xml:space="preserve">în nuanţe </w:t>
      </w:r>
      <w:r w:rsidRPr="00DF2685">
        <w:rPr>
          <w:rStyle w:val="Bodytext285pt"/>
          <w:rFonts w:eastAsia="Century Schoolbook"/>
          <w:i/>
          <w:sz w:val="24"/>
          <w:szCs w:val="24"/>
          <w:lang w:val="es-ES" w:eastAsia="es-ES" w:bidi="es-ES"/>
        </w:rPr>
        <w:t xml:space="preserve">de </w:t>
      </w:r>
      <w:r w:rsidRPr="00DF2685">
        <w:rPr>
          <w:rStyle w:val="Bodytext285pt"/>
          <w:rFonts w:eastAsia="Century Schoolbook"/>
          <w:i/>
          <w:sz w:val="24"/>
          <w:szCs w:val="24"/>
        </w:rPr>
        <w:t>5YR şi mai roşii, caracteristice subtipului roşcat şi subtipului rodic</w:t>
      </w:r>
      <w:r>
        <w:rPr>
          <w:rStyle w:val="Bodytext285pt"/>
          <w:rFonts w:eastAsia="Century Schoolbook"/>
          <w:i/>
          <w:sz w:val="24"/>
          <w:szCs w:val="24"/>
        </w:rPr>
        <w:t xml:space="preserve">) </w:t>
      </w:r>
      <w:r w:rsidRPr="00DF2685">
        <w:rPr>
          <w:rStyle w:val="Bodytext285pt"/>
          <w:rFonts w:eastAsia="Century Schoolbook"/>
          <w:i/>
          <w:iCs/>
          <w:sz w:val="24"/>
          <w:szCs w:val="24"/>
        </w:rPr>
        <w:t xml:space="preserve">şi </w:t>
      </w:r>
      <w:r w:rsidRPr="00DF2685">
        <w:rPr>
          <w:rStyle w:val="Bodytext285pt"/>
          <w:rFonts w:eastAsia="Century Schoolbook"/>
          <w:i/>
          <w:sz w:val="24"/>
          <w:szCs w:val="24"/>
        </w:rPr>
        <w:t xml:space="preserve">orizont </w:t>
      </w:r>
      <w:r w:rsidRPr="00DF2685">
        <w:rPr>
          <w:rStyle w:val="Bodytext285pt"/>
          <w:rFonts w:eastAsia="Century Schoolbook"/>
          <w:b/>
          <w:bCs/>
          <w:i/>
          <w:sz w:val="24"/>
          <w:szCs w:val="24"/>
        </w:rPr>
        <w:t>Gr</w:t>
      </w:r>
      <w:r w:rsidRPr="00DF2685">
        <w:rPr>
          <w:rStyle w:val="Bodytext285pt"/>
          <w:rFonts w:eastAsia="Century Schoolbook"/>
          <w:i/>
          <w:sz w:val="24"/>
          <w:szCs w:val="24"/>
        </w:rPr>
        <w:t xml:space="preserve"> începând între 100 – 200 cm.</w:t>
      </w:r>
    </w:p>
    <w:p w:rsidR="00D40DDE" w:rsidRDefault="00D40DDE" w:rsidP="00D40DDE">
      <w:pPr>
        <w:spacing w:after="0" w:line="360" w:lineRule="auto"/>
        <w:ind w:firstLine="360"/>
        <w:jc w:val="both"/>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r w:rsidRPr="00ED4CE4">
        <w:rPr>
          <w:rFonts w:ascii="Times New Roman" w:hAnsi="Times New Roman" w:cs="Times New Roman"/>
          <w:b/>
          <w:bCs/>
          <w:sz w:val="24"/>
          <w:szCs w:val="24"/>
          <w:lang w:val="ro-RO"/>
        </w:rPr>
        <w:t xml:space="preserve"> </w:t>
      </w:r>
    </w:p>
    <w:p w:rsidR="00D40DDE" w:rsidRPr="0088799F" w:rsidRDefault="00D40DDE" w:rsidP="00D40DDE">
      <w:pPr>
        <w:spacing w:after="0" w:line="360" w:lineRule="auto"/>
        <w:jc w:val="center"/>
        <w:rPr>
          <w:rStyle w:val="Bodytext285pt"/>
          <w:rFonts w:eastAsiaTheme="minorEastAsia"/>
          <w:b/>
          <w:i/>
          <w:iCs/>
          <w:color w:val="auto"/>
          <w:sz w:val="24"/>
          <w:szCs w:val="24"/>
          <w:shd w:val="clear" w:color="auto" w:fill="auto"/>
          <w:lang w:eastAsia="en-US" w:bidi="lo-LA"/>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CGox </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CGr</w:t>
      </w:r>
    </w:p>
    <w:p w:rsidR="00D40DDE" w:rsidRPr="00DF2685" w:rsidRDefault="00D40DDE" w:rsidP="006725A1">
      <w:pPr>
        <w:pStyle w:val="ListParagraph"/>
        <w:numPr>
          <w:ilvl w:val="0"/>
          <w:numId w:val="8"/>
        </w:numPr>
        <w:spacing w:after="0" w:line="360" w:lineRule="auto"/>
        <w:jc w:val="both"/>
        <w:rPr>
          <w:rStyle w:val="Bodytext27pt"/>
          <w:rFonts w:eastAsiaTheme="minorEastAsia"/>
          <w:b/>
          <w:color w:val="auto"/>
          <w:sz w:val="24"/>
          <w:szCs w:val="24"/>
          <w:shd w:val="clear" w:color="auto" w:fill="auto"/>
          <w:lang w:eastAsia="en-US" w:bidi="lo-LA"/>
        </w:rPr>
      </w:pPr>
      <w:r>
        <w:rPr>
          <w:rStyle w:val="Bodytext285pt"/>
          <w:rFonts w:eastAsia="Century Schoolbook"/>
          <w:b/>
          <w:i/>
          <w:sz w:val="24"/>
          <w:szCs w:val="24"/>
        </w:rPr>
        <w:t xml:space="preserve">Preluvosol molic rendzinic  </w:t>
      </w:r>
      <w:r w:rsidRPr="004C4D1B">
        <w:rPr>
          <w:rStyle w:val="Bodytext285pt"/>
          <w:rFonts w:eastAsia="Century Schoolbook"/>
          <w:b/>
          <w:i/>
          <w:sz w:val="24"/>
          <w:szCs w:val="24"/>
        </w:rPr>
        <w:t>– EL.mo</w:t>
      </w:r>
      <w:r>
        <w:rPr>
          <w:rStyle w:val="Bodytext285pt"/>
          <w:rFonts w:eastAsia="Century Schoolbook"/>
          <w:b/>
          <w:i/>
          <w:sz w:val="24"/>
          <w:szCs w:val="24"/>
        </w:rPr>
        <w:t>.rz</w:t>
      </w:r>
      <w:r w:rsidRPr="00DF2685">
        <w:rPr>
          <w:rStyle w:val="Bodytext27pt"/>
          <w:rFonts w:eastAsia="Century Schoolbook"/>
          <w:bCs/>
          <w:i/>
          <w:sz w:val="24"/>
          <w:szCs w:val="24"/>
        </w:rPr>
        <w:t xml:space="preserve"> </w:t>
      </w:r>
    </w:p>
    <w:p w:rsidR="00D40DDE" w:rsidRDefault="00D40DDE" w:rsidP="009E265E">
      <w:pPr>
        <w:spacing w:after="0" w:line="360" w:lineRule="auto"/>
        <w:ind w:firstLine="360"/>
        <w:jc w:val="both"/>
        <w:rPr>
          <w:rStyle w:val="Bodytext285pt"/>
          <w:rFonts w:eastAsia="Century Schoolbook"/>
          <w:i/>
          <w:sz w:val="24"/>
          <w:szCs w:val="24"/>
        </w:rPr>
      </w:pPr>
      <w:r w:rsidRPr="00DF2685">
        <w:rPr>
          <w:rStyle w:val="Bodytext27pt"/>
          <w:rFonts w:eastAsia="Century Schoolbook"/>
          <w:bCs/>
          <w:i/>
          <w:sz w:val="24"/>
          <w:szCs w:val="24"/>
        </w:rPr>
        <w:t xml:space="preserve">Soluri cu </w:t>
      </w:r>
      <w:r w:rsidRPr="00DF2685">
        <w:rPr>
          <w:rStyle w:val="Bodytext27pt"/>
          <w:rFonts w:eastAsia="Century Schoolbook"/>
          <w:b/>
          <w:bCs/>
          <w:i/>
          <w:sz w:val="24"/>
          <w:szCs w:val="24"/>
        </w:rPr>
        <w:t>orizont Am</w:t>
      </w:r>
      <w:r w:rsidRPr="00DF2685">
        <w:rPr>
          <w:rStyle w:val="Bodytext27pt"/>
          <w:rFonts w:eastAsia="Century Schoolbook"/>
          <w:bCs/>
          <w:i/>
          <w:sz w:val="24"/>
          <w:szCs w:val="24"/>
        </w:rPr>
        <w:t xml:space="preserve"> şi orizont subiacent B argic, având culori cu valori şi crome peste 3,5 la materialul în stare umedă, începând din partea superioară a orizontului (mai puţin culori în nuanţe de 7,5YR şi </w:t>
      </w:r>
      <w:r w:rsidRPr="00DF2685">
        <w:rPr>
          <w:rStyle w:val="Bodytext285pt"/>
          <w:rFonts w:eastAsia="Century Schoolbook"/>
          <w:i/>
          <w:sz w:val="24"/>
          <w:szCs w:val="24"/>
        </w:rPr>
        <w:t xml:space="preserve">în nuanţe </w:t>
      </w:r>
      <w:r w:rsidRPr="00DF2685">
        <w:rPr>
          <w:rStyle w:val="Bodytext285pt"/>
          <w:rFonts w:eastAsia="Century Schoolbook"/>
          <w:i/>
          <w:sz w:val="24"/>
          <w:szCs w:val="24"/>
          <w:lang w:val="es-ES" w:eastAsia="es-ES" w:bidi="es-ES"/>
        </w:rPr>
        <w:t xml:space="preserve">de </w:t>
      </w:r>
      <w:r w:rsidRPr="00DF2685">
        <w:rPr>
          <w:rStyle w:val="Bodytext285pt"/>
          <w:rFonts w:eastAsia="Century Schoolbook"/>
          <w:i/>
          <w:sz w:val="24"/>
          <w:szCs w:val="24"/>
        </w:rPr>
        <w:t>5YR şi mai roşii, caracteristice subtipului roşcat şi subtipului rodic)</w:t>
      </w:r>
      <w:r>
        <w:rPr>
          <w:rStyle w:val="Bodytext285pt"/>
          <w:rFonts w:eastAsia="Century Schoolbook"/>
          <w:i/>
          <w:sz w:val="24"/>
          <w:szCs w:val="24"/>
        </w:rPr>
        <w:t>,</w:t>
      </w:r>
      <w:r w:rsidRPr="00DF2685">
        <w:rPr>
          <w:rFonts w:eastAsia="Century Schoolbook"/>
          <w:i/>
          <w:sz w:val="24"/>
          <w:szCs w:val="24"/>
        </w:rPr>
        <w:t xml:space="preserve"> </w:t>
      </w:r>
      <w:r w:rsidRPr="00E20041">
        <w:rPr>
          <w:rStyle w:val="Bodytext285pt"/>
          <w:rFonts w:eastAsia="Century Schoolbook"/>
          <w:i/>
          <w:sz w:val="24"/>
          <w:szCs w:val="24"/>
        </w:rPr>
        <w:t>format</w:t>
      </w:r>
      <w:r>
        <w:rPr>
          <w:rStyle w:val="Bodytext285pt"/>
          <w:rFonts w:eastAsia="Century Schoolbook"/>
          <w:i/>
          <w:sz w:val="24"/>
          <w:szCs w:val="24"/>
        </w:rPr>
        <w:t>e</w:t>
      </w:r>
      <w:r w:rsidRPr="00E20041">
        <w:rPr>
          <w:rStyle w:val="Bodytext285pt"/>
          <w:rFonts w:eastAsia="Century Schoolbook"/>
          <w:i/>
          <w:sz w:val="24"/>
          <w:szCs w:val="24"/>
        </w:rPr>
        <w:t xml:space="preserve"> pe substraturi calcaroase (roci sau materiale scheletice – sk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50%), cu carbonaţi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40% (MK), care apar în 25 – 75 cm.</w:t>
      </w:r>
    </w:p>
    <w:p w:rsidR="00D40DDE" w:rsidRDefault="00D40DDE" w:rsidP="00D40DDE">
      <w:pPr>
        <w:spacing w:after="0" w:line="360" w:lineRule="auto"/>
        <w:ind w:firstLine="360"/>
        <w:jc w:val="both"/>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r w:rsidRPr="00ED4CE4">
        <w:rPr>
          <w:rFonts w:ascii="Times New Roman" w:hAnsi="Times New Roman" w:cs="Times New Roman"/>
          <w:b/>
          <w:bCs/>
          <w:sz w:val="24"/>
          <w:szCs w:val="24"/>
          <w:lang w:val="ro-RO"/>
        </w:rPr>
        <w:t xml:space="preserve"> </w:t>
      </w:r>
    </w:p>
    <w:p w:rsidR="00D40DDE" w:rsidRPr="0088799F" w:rsidRDefault="00D40DDE" w:rsidP="00D40DDE">
      <w:pPr>
        <w:spacing w:after="0" w:line="360" w:lineRule="auto"/>
        <w:jc w:val="center"/>
        <w:rPr>
          <w:rStyle w:val="Bodytext285pt"/>
          <w:rFonts w:eastAsiaTheme="minorEastAsia"/>
          <w:b/>
          <w:i/>
          <w:iCs/>
          <w:color w:val="auto"/>
          <w:sz w:val="24"/>
          <w:szCs w:val="24"/>
          <w:shd w:val="clear" w:color="auto" w:fill="auto"/>
          <w:lang w:eastAsia="en-US" w:bidi="lo-LA"/>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Rrz</w:t>
      </w:r>
    </w:p>
    <w:p w:rsidR="00D40DDE" w:rsidRPr="00DF2685" w:rsidRDefault="00D40DDE" w:rsidP="006725A1">
      <w:pPr>
        <w:pStyle w:val="ListParagraph"/>
        <w:numPr>
          <w:ilvl w:val="0"/>
          <w:numId w:val="8"/>
        </w:numPr>
        <w:spacing w:after="0" w:line="360" w:lineRule="auto"/>
        <w:jc w:val="both"/>
        <w:rPr>
          <w:rStyle w:val="Bodytext285pt"/>
          <w:rFonts w:eastAsiaTheme="minorEastAsia"/>
          <w:b/>
          <w:color w:val="auto"/>
          <w:sz w:val="24"/>
          <w:szCs w:val="24"/>
          <w:shd w:val="clear" w:color="auto" w:fill="auto"/>
          <w:lang w:eastAsia="en-US" w:bidi="lo-LA"/>
        </w:rPr>
      </w:pPr>
      <w:r>
        <w:rPr>
          <w:rStyle w:val="Bodytext285pt"/>
          <w:rFonts w:eastAsia="Century Schoolbook"/>
          <w:b/>
          <w:i/>
          <w:sz w:val="24"/>
          <w:szCs w:val="24"/>
        </w:rPr>
        <w:t xml:space="preserve">Preluvosol molic pararendzinic </w:t>
      </w:r>
      <w:r w:rsidRPr="004C4D1B">
        <w:rPr>
          <w:rStyle w:val="Bodytext285pt"/>
          <w:rFonts w:eastAsia="Century Schoolbook"/>
          <w:b/>
          <w:i/>
          <w:sz w:val="24"/>
          <w:szCs w:val="24"/>
        </w:rPr>
        <w:t>– EL.mo</w:t>
      </w:r>
      <w:r>
        <w:rPr>
          <w:rStyle w:val="Bodytext285pt"/>
          <w:rFonts w:eastAsia="Century Schoolbook"/>
          <w:b/>
          <w:i/>
          <w:sz w:val="24"/>
          <w:szCs w:val="24"/>
        </w:rPr>
        <w:t>.pa</w:t>
      </w:r>
    </w:p>
    <w:p w:rsidR="00D40DDE" w:rsidRDefault="00D40DDE" w:rsidP="009E265E">
      <w:pPr>
        <w:spacing w:after="0" w:line="360" w:lineRule="auto"/>
        <w:ind w:firstLine="360"/>
        <w:jc w:val="both"/>
        <w:rPr>
          <w:rStyle w:val="Bodytext285pt"/>
          <w:rFonts w:eastAsia="Century Schoolbook"/>
          <w:i/>
          <w:sz w:val="24"/>
          <w:szCs w:val="24"/>
        </w:rPr>
      </w:pPr>
      <w:r w:rsidRPr="00DF2685">
        <w:rPr>
          <w:rStyle w:val="Bodytext27pt"/>
          <w:rFonts w:eastAsia="Century Schoolbook"/>
          <w:bCs/>
          <w:i/>
          <w:sz w:val="24"/>
          <w:szCs w:val="24"/>
        </w:rPr>
        <w:t xml:space="preserve">Soluri cu </w:t>
      </w:r>
      <w:r w:rsidRPr="00DF2685">
        <w:rPr>
          <w:rStyle w:val="Bodytext27pt"/>
          <w:rFonts w:eastAsia="Century Schoolbook"/>
          <w:b/>
          <w:bCs/>
          <w:i/>
          <w:sz w:val="24"/>
          <w:szCs w:val="24"/>
        </w:rPr>
        <w:t>orizont Am</w:t>
      </w:r>
      <w:r w:rsidRPr="00DF2685">
        <w:rPr>
          <w:rStyle w:val="Bodytext27pt"/>
          <w:rFonts w:eastAsia="Century Schoolbook"/>
          <w:bCs/>
          <w:i/>
          <w:sz w:val="24"/>
          <w:szCs w:val="24"/>
        </w:rPr>
        <w:t xml:space="preserve"> şi orizont subiacent B argic, având culori cu valori şi crome peste 3,5 la materialul în stare umedă, începând din partea superioară a orizontului (mai puţin culori în nuanţe de 7,5YR şi </w:t>
      </w:r>
      <w:r w:rsidRPr="00DF2685">
        <w:rPr>
          <w:rStyle w:val="Bodytext285pt"/>
          <w:rFonts w:eastAsia="Century Schoolbook"/>
          <w:i/>
          <w:sz w:val="24"/>
          <w:szCs w:val="24"/>
        </w:rPr>
        <w:t xml:space="preserve">în nuanţe </w:t>
      </w:r>
      <w:r w:rsidRPr="00DF2685">
        <w:rPr>
          <w:rStyle w:val="Bodytext285pt"/>
          <w:rFonts w:eastAsia="Century Schoolbook"/>
          <w:i/>
          <w:sz w:val="24"/>
          <w:szCs w:val="24"/>
          <w:lang w:val="es-ES" w:eastAsia="es-ES" w:bidi="es-ES"/>
        </w:rPr>
        <w:t xml:space="preserve">de </w:t>
      </w:r>
      <w:r w:rsidRPr="00DF2685">
        <w:rPr>
          <w:rStyle w:val="Bodytext285pt"/>
          <w:rFonts w:eastAsia="Century Schoolbook"/>
          <w:i/>
          <w:sz w:val="24"/>
          <w:szCs w:val="24"/>
        </w:rPr>
        <w:t>5YR şi mai roşii, caracteristice subtipului roşcat şi subtipului rodic)</w:t>
      </w:r>
      <w:r>
        <w:rPr>
          <w:rStyle w:val="Bodytext285pt"/>
          <w:rFonts w:eastAsia="Century Schoolbook"/>
          <w:i/>
          <w:sz w:val="24"/>
          <w:szCs w:val="24"/>
        </w:rPr>
        <w:t>,</w:t>
      </w:r>
      <w:r w:rsidRPr="00DF2685">
        <w:rPr>
          <w:rFonts w:eastAsia="Century Schoolbook"/>
          <w:i/>
          <w:sz w:val="24"/>
          <w:szCs w:val="24"/>
        </w:rPr>
        <w:t xml:space="preserve"> </w:t>
      </w:r>
      <w:r w:rsidRPr="00E20041">
        <w:rPr>
          <w:rStyle w:val="Bodytext285pt"/>
          <w:rFonts w:eastAsia="Century Schoolbook"/>
          <w:i/>
          <w:sz w:val="24"/>
          <w:szCs w:val="24"/>
        </w:rPr>
        <w:t>format</w:t>
      </w:r>
      <w:r>
        <w:rPr>
          <w:rStyle w:val="Bodytext285pt"/>
          <w:rFonts w:eastAsia="Century Schoolbook"/>
          <w:i/>
          <w:sz w:val="24"/>
          <w:szCs w:val="24"/>
        </w:rPr>
        <w:t>e</w:t>
      </w:r>
      <w:r w:rsidRPr="00E20041">
        <w:rPr>
          <w:rStyle w:val="Bodytext285pt"/>
          <w:rFonts w:eastAsia="Century Schoolbook"/>
          <w:i/>
          <w:sz w:val="24"/>
          <w:szCs w:val="24"/>
        </w:rPr>
        <w:t xml:space="preserve"> </w:t>
      </w:r>
      <w:r w:rsidRPr="00E20041">
        <w:rPr>
          <w:rStyle w:val="Bodytext285pt"/>
          <w:rFonts w:eastAsia="Century Schoolbook"/>
          <w:i/>
          <w:sz w:val="24"/>
          <w:szCs w:val="24"/>
        </w:rPr>
        <w:lastRenderedPageBreak/>
        <w:t>pe material</w:t>
      </w:r>
      <w:r>
        <w:rPr>
          <w:rStyle w:val="Bodytext285pt"/>
          <w:rFonts w:eastAsia="Century Schoolbook"/>
          <w:i/>
          <w:sz w:val="24"/>
          <w:szCs w:val="24"/>
        </w:rPr>
        <w:t>e</w:t>
      </w:r>
      <w:r w:rsidRPr="00E20041">
        <w:rPr>
          <w:rStyle w:val="Bodytext285pt"/>
          <w:rFonts w:eastAsia="Century Schoolbook"/>
          <w:i/>
          <w:sz w:val="24"/>
          <w:szCs w:val="24"/>
        </w:rPr>
        <w:t xml:space="preserve"> parental</w:t>
      </w:r>
      <w:r>
        <w:rPr>
          <w:rStyle w:val="Bodytext285pt"/>
          <w:rFonts w:eastAsia="Century Schoolbook"/>
          <w:i/>
          <w:sz w:val="24"/>
          <w:szCs w:val="24"/>
        </w:rPr>
        <w:t>e</w:t>
      </w:r>
      <w:r w:rsidRPr="00E20041">
        <w:rPr>
          <w:rStyle w:val="Bodytext285pt"/>
          <w:rFonts w:eastAsia="Century Schoolbook"/>
          <w:i/>
          <w:sz w:val="24"/>
          <w:szCs w:val="24"/>
        </w:rPr>
        <w:t xml:space="preserve"> marnic</w:t>
      </w:r>
      <w:r>
        <w:rPr>
          <w:rStyle w:val="Bodytext285pt"/>
          <w:rFonts w:eastAsia="Century Schoolbook"/>
          <w:i/>
          <w:sz w:val="24"/>
          <w:szCs w:val="24"/>
        </w:rPr>
        <w:t>e</w:t>
      </w:r>
      <w:r w:rsidRPr="00E20041">
        <w:rPr>
          <w:rStyle w:val="Bodytext285pt"/>
          <w:rFonts w:eastAsia="Century Schoolbook"/>
          <w:i/>
          <w:sz w:val="24"/>
          <w:szCs w:val="24"/>
        </w:rPr>
        <w:t xml:space="preserve"> (argilă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Pr>
          <w:rStyle w:val="Bodytext285pt"/>
          <w:rFonts w:eastAsia="Century Schoolbook"/>
          <w:i/>
          <w:sz w:val="24"/>
          <w:szCs w:val="24"/>
        </w:rPr>
        <w:t>40%),</w:t>
      </w:r>
      <w:r w:rsidRPr="00E20041">
        <w:rPr>
          <w:rStyle w:val="Bodytext285pt"/>
          <w:rFonts w:eastAsia="Century Schoolbook"/>
          <w:i/>
          <w:sz w:val="24"/>
          <w:szCs w:val="24"/>
        </w:rPr>
        <w:t xml:space="preserve"> material</w:t>
      </w:r>
      <w:r>
        <w:rPr>
          <w:rStyle w:val="Bodytext285pt"/>
          <w:rFonts w:eastAsia="Century Schoolbook"/>
          <w:i/>
          <w:sz w:val="24"/>
          <w:szCs w:val="24"/>
        </w:rPr>
        <w:t>e care apar</w:t>
      </w:r>
      <w:r w:rsidRPr="00E20041">
        <w:rPr>
          <w:rStyle w:val="Bodytext285pt"/>
          <w:rFonts w:eastAsia="Century Schoolbook"/>
          <w:i/>
          <w:sz w:val="24"/>
          <w:szCs w:val="24"/>
        </w:rPr>
        <w:t xml:space="preserve"> în primii 75 cm ai profilului</w:t>
      </w:r>
      <w:r>
        <w:rPr>
          <w:rStyle w:val="Bodytext285pt"/>
          <w:rFonts w:eastAsia="Century Schoolbook"/>
          <w:i/>
          <w:sz w:val="24"/>
          <w:szCs w:val="24"/>
        </w:rPr>
        <w:t>.</w:t>
      </w:r>
    </w:p>
    <w:p w:rsidR="00D40DDE" w:rsidRPr="00AB59D6" w:rsidRDefault="00D40DDE" w:rsidP="00AB59D6">
      <w:pPr>
        <w:spacing w:after="0" w:line="360" w:lineRule="auto"/>
        <w:ind w:firstLine="360"/>
        <w:jc w:val="both"/>
        <w:rPr>
          <w:rFonts w:ascii="Times New Roman" w:eastAsiaTheme="minorEastAsia" w:hAnsi="Times New Roman" w:cs="Times New Roman"/>
          <w:i/>
          <w:iCs/>
          <w:sz w:val="24"/>
          <w:szCs w:val="24"/>
          <w:lang w:val="ro-RO"/>
        </w:rPr>
      </w:pPr>
      <w:r w:rsidRPr="00AB59D6">
        <w:rPr>
          <w:rFonts w:ascii="Times New Roman" w:eastAsiaTheme="minorEastAsia" w:hAnsi="Times New Roman" w:cs="Times New Roman"/>
          <w:i/>
          <w:iCs/>
          <w:sz w:val="24"/>
          <w:szCs w:val="24"/>
          <w:lang w:val="ro-RO"/>
        </w:rPr>
        <w:t>Succesiune de orizonturi:</w:t>
      </w:r>
    </w:p>
    <w:p w:rsidR="00D40DDE" w:rsidRPr="00536637" w:rsidRDefault="00D40DDE" w:rsidP="00D40DDE">
      <w:pPr>
        <w:spacing w:after="0" w:line="360" w:lineRule="auto"/>
        <w:jc w:val="center"/>
        <w:rPr>
          <w:rStyle w:val="Bodytext285pt"/>
          <w:rFonts w:eastAsiaTheme="minorEastAsia"/>
          <w:b/>
          <w:i/>
          <w:iCs/>
          <w:color w:val="auto"/>
          <w:sz w:val="24"/>
          <w:szCs w:val="24"/>
          <w:shd w:val="clear" w:color="auto" w:fill="auto"/>
          <w:lang w:eastAsia="en-US" w:bidi="lo-LA"/>
        </w:rPr>
      </w:pPr>
      <w:r w:rsidRPr="00AA384B">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t>
      </w:r>
      <w:r w:rsidRPr="00AA384B">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CCa – MM</w:t>
      </w:r>
    </w:p>
    <w:p w:rsidR="00D40DDE" w:rsidRPr="00DC7B07" w:rsidRDefault="00D40DDE" w:rsidP="006725A1">
      <w:pPr>
        <w:pStyle w:val="ListParagraph"/>
        <w:numPr>
          <w:ilvl w:val="0"/>
          <w:numId w:val="8"/>
        </w:numPr>
        <w:spacing w:after="0" w:line="360" w:lineRule="auto"/>
        <w:jc w:val="both"/>
        <w:rPr>
          <w:rStyle w:val="Bodytext285pt"/>
          <w:rFonts w:eastAsiaTheme="minorEastAsia"/>
          <w:b/>
          <w:color w:val="auto"/>
          <w:sz w:val="24"/>
          <w:szCs w:val="24"/>
          <w:shd w:val="clear" w:color="auto" w:fill="auto"/>
          <w:lang w:eastAsia="en-US" w:bidi="lo-LA"/>
        </w:rPr>
      </w:pPr>
      <w:r>
        <w:rPr>
          <w:rStyle w:val="Bodytext285pt"/>
          <w:rFonts w:eastAsia="Century Schoolbook"/>
          <w:b/>
          <w:i/>
          <w:sz w:val="24"/>
          <w:szCs w:val="24"/>
        </w:rPr>
        <w:t xml:space="preserve">Preluvosol molic sodic  </w:t>
      </w:r>
      <w:r w:rsidRPr="004C4D1B">
        <w:rPr>
          <w:rStyle w:val="Bodytext285pt"/>
          <w:rFonts w:eastAsia="Century Schoolbook"/>
          <w:b/>
          <w:i/>
          <w:sz w:val="24"/>
          <w:szCs w:val="24"/>
        </w:rPr>
        <w:t>– EL.mo</w:t>
      </w:r>
      <w:r>
        <w:rPr>
          <w:rStyle w:val="Bodytext285pt"/>
          <w:rFonts w:eastAsia="Century Schoolbook"/>
          <w:b/>
          <w:i/>
          <w:sz w:val="24"/>
          <w:szCs w:val="24"/>
        </w:rPr>
        <w:t>.ac</w:t>
      </w:r>
    </w:p>
    <w:p w:rsidR="00D40DDE" w:rsidRDefault="00D40DDE" w:rsidP="009E265E">
      <w:pPr>
        <w:spacing w:after="0" w:line="360" w:lineRule="auto"/>
        <w:ind w:firstLine="360"/>
        <w:jc w:val="both"/>
        <w:rPr>
          <w:rStyle w:val="Bodytext285pt"/>
          <w:rFonts w:eastAsia="Century Schoolbook"/>
          <w:i/>
          <w:sz w:val="24"/>
          <w:szCs w:val="24"/>
        </w:rPr>
      </w:pPr>
      <w:r w:rsidRPr="00DC7B07">
        <w:rPr>
          <w:rStyle w:val="Bodytext27pt"/>
          <w:rFonts w:eastAsia="Century Schoolbook"/>
          <w:bCs/>
          <w:i/>
          <w:sz w:val="24"/>
          <w:szCs w:val="24"/>
        </w:rPr>
        <w:t xml:space="preserve">Soluri cu </w:t>
      </w:r>
      <w:r w:rsidRPr="00DC7B07">
        <w:rPr>
          <w:rStyle w:val="Bodytext27pt"/>
          <w:rFonts w:eastAsia="Century Schoolbook"/>
          <w:b/>
          <w:bCs/>
          <w:i/>
          <w:sz w:val="24"/>
          <w:szCs w:val="24"/>
        </w:rPr>
        <w:t>orizont Am</w:t>
      </w:r>
      <w:r w:rsidRPr="00DC7B07">
        <w:rPr>
          <w:rStyle w:val="Bodytext27pt"/>
          <w:rFonts w:eastAsia="Century Schoolbook"/>
          <w:bCs/>
          <w:i/>
          <w:sz w:val="24"/>
          <w:szCs w:val="24"/>
        </w:rPr>
        <w:t xml:space="preserve"> şi orizont subiacent B argic, având culori cu valori şi crome peste 3,5 la materialul în stare umedă, începând din partea superioară a orizontului (mai puţin culori în nuanţe de 7,5YR şi </w:t>
      </w:r>
      <w:r w:rsidRPr="00DC7B07">
        <w:rPr>
          <w:rStyle w:val="Bodytext285pt"/>
          <w:rFonts w:eastAsia="Century Schoolbook"/>
          <w:i/>
          <w:sz w:val="24"/>
          <w:szCs w:val="24"/>
        </w:rPr>
        <w:t xml:space="preserve">în nuanţe </w:t>
      </w:r>
      <w:r w:rsidRPr="00DC7B07">
        <w:rPr>
          <w:rStyle w:val="Bodytext285pt"/>
          <w:rFonts w:eastAsia="Century Schoolbook"/>
          <w:i/>
          <w:sz w:val="24"/>
          <w:szCs w:val="24"/>
          <w:lang w:val="es-ES" w:eastAsia="es-ES" w:bidi="es-ES"/>
        </w:rPr>
        <w:t xml:space="preserve">de </w:t>
      </w:r>
      <w:r w:rsidRPr="00DC7B07">
        <w:rPr>
          <w:rStyle w:val="Bodytext285pt"/>
          <w:rFonts w:eastAsia="Century Schoolbook"/>
          <w:i/>
          <w:sz w:val="24"/>
          <w:szCs w:val="24"/>
        </w:rPr>
        <w:t>5YR şi mai roşii</w:t>
      </w:r>
      <w:r>
        <w:rPr>
          <w:rStyle w:val="Bodytext285pt"/>
          <w:rFonts w:eastAsia="Century Schoolbook"/>
          <w:i/>
          <w:sz w:val="24"/>
          <w:szCs w:val="24"/>
        </w:rPr>
        <w:t>)</w:t>
      </w:r>
      <w:r w:rsidRPr="00DC7B07">
        <w:rPr>
          <w:rStyle w:val="Bodytext285pt"/>
          <w:rFonts w:eastAsia="Century Schoolbook"/>
          <w:i/>
          <w:sz w:val="24"/>
          <w:szCs w:val="24"/>
        </w:rPr>
        <w:t>, caracteristice subtipului roşcat şi subtipului rodic)</w:t>
      </w:r>
      <w:r>
        <w:rPr>
          <w:rStyle w:val="Bodytext285pt"/>
          <w:rFonts w:eastAsia="Century Schoolbook"/>
          <w:i/>
          <w:sz w:val="24"/>
          <w:szCs w:val="24"/>
        </w:rPr>
        <w:t>,</w:t>
      </w:r>
      <w:r>
        <w:rPr>
          <w:rFonts w:eastAsia="Century Schoolbook"/>
          <w:i/>
          <w:sz w:val="24"/>
          <w:szCs w:val="24"/>
        </w:rPr>
        <w:t xml:space="preserve"> </w:t>
      </w:r>
      <w:r w:rsidRPr="00E20041">
        <w:rPr>
          <w:rStyle w:val="Bodytext285pt"/>
          <w:rFonts w:eastAsia="Century Schoolbook"/>
          <w:i/>
          <w:sz w:val="24"/>
          <w:szCs w:val="24"/>
        </w:rPr>
        <w:t xml:space="preserve">orizont </w:t>
      </w:r>
      <w:r w:rsidRPr="00E20041">
        <w:rPr>
          <w:rStyle w:val="Bodytext285pt"/>
          <w:rFonts w:eastAsia="Century Schoolbook"/>
          <w:b/>
          <w:bCs/>
          <w:i/>
          <w:sz w:val="24"/>
          <w:szCs w:val="24"/>
        </w:rPr>
        <w:t>ac</w:t>
      </w:r>
      <w:r w:rsidRPr="00E20041">
        <w:rPr>
          <w:rStyle w:val="Bodytext285pt"/>
          <w:rFonts w:eastAsia="Century Schoolbook"/>
          <w:i/>
          <w:sz w:val="24"/>
          <w:szCs w:val="24"/>
        </w:rPr>
        <w:t xml:space="preserve"> (hiponatric) în 0 – 100 cm sau orizont </w:t>
      </w:r>
      <w:r w:rsidRPr="00E20041">
        <w:rPr>
          <w:rStyle w:val="Bodytext285pt"/>
          <w:rFonts w:eastAsia="Century Schoolbook"/>
          <w:b/>
          <w:bCs/>
          <w:i/>
          <w:sz w:val="24"/>
          <w:szCs w:val="24"/>
        </w:rPr>
        <w:t>na</w:t>
      </w:r>
      <w:r w:rsidRPr="00E20041">
        <w:rPr>
          <w:rStyle w:val="Bodytext285pt"/>
          <w:rFonts w:eastAsia="Century Schoolbook"/>
          <w:i/>
          <w:sz w:val="24"/>
          <w:szCs w:val="24"/>
        </w:rPr>
        <w:t xml:space="preserve"> (natric) în 50 – 100 cm.</w:t>
      </w:r>
    </w:p>
    <w:p w:rsidR="00D40DDE" w:rsidRPr="00A5030E" w:rsidRDefault="00D40DDE" w:rsidP="00D40DDE">
      <w:pPr>
        <w:spacing w:after="0" w:line="360" w:lineRule="auto"/>
        <w:ind w:firstLine="360"/>
        <w:jc w:val="both"/>
        <w:rPr>
          <w:rFonts w:ascii="Times New Roman" w:eastAsiaTheme="minorEastAsia" w:hAnsi="Times New Roman" w:cs="Times New Roman"/>
          <w:i/>
          <w:iCs/>
          <w:sz w:val="24"/>
          <w:szCs w:val="24"/>
          <w:lang w:val="ro-RO"/>
        </w:rPr>
      </w:pPr>
      <w:r w:rsidRPr="00A5030E">
        <w:rPr>
          <w:rFonts w:ascii="Times New Roman" w:eastAsiaTheme="minorEastAsia" w:hAnsi="Times New Roman" w:cs="Times New Roman"/>
          <w:i/>
          <w:iCs/>
          <w:sz w:val="24"/>
          <w:szCs w:val="24"/>
          <w:lang w:val="ro-RO"/>
        </w:rPr>
        <w:t>Succesiune de orizonturi:</w:t>
      </w:r>
    </w:p>
    <w:p w:rsidR="00D40DDE" w:rsidRPr="00AD00D1" w:rsidRDefault="00D40DDE" w:rsidP="00D40DD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Btac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CCa</w:t>
      </w:r>
    </w:p>
    <w:p w:rsidR="00D40DDE" w:rsidRPr="00AD00D1" w:rsidRDefault="00D40DDE" w:rsidP="00D40DD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Btac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CCa</w:t>
      </w:r>
    </w:p>
    <w:p w:rsidR="00D40DDE" w:rsidRPr="00536637" w:rsidRDefault="00D40DDE" w:rsidP="00D40DDE">
      <w:pPr>
        <w:spacing w:after="0" w:line="360" w:lineRule="auto"/>
        <w:jc w:val="center"/>
        <w:rPr>
          <w:rStyle w:val="Bodytext285pt"/>
          <w:rFonts w:eastAsiaTheme="minorEastAsia"/>
          <w:b/>
          <w:i/>
          <w:iCs/>
          <w:color w:val="auto"/>
          <w:sz w:val="24"/>
          <w:szCs w:val="24"/>
          <w:shd w:val="clear" w:color="auto" w:fill="auto"/>
          <w:lang w:eastAsia="en-US" w:bidi="lo-LA"/>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w:t>
      </w:r>
      <w:r w:rsidRPr="00AD00D1">
        <w:rPr>
          <w:rFonts w:ascii="Times New Roman" w:eastAsiaTheme="minorEastAsia" w:hAnsi="Times New Roman" w:cs="Times New Roman"/>
          <w:b/>
          <w:i/>
          <w:iCs/>
          <w:sz w:val="24"/>
          <w:szCs w:val="24"/>
          <w:lang w:val="ro-RO"/>
        </w:rPr>
        <w:t>na</w:t>
      </w:r>
    </w:p>
    <w:p w:rsidR="00D40DDE" w:rsidRPr="00DC7B07" w:rsidRDefault="00D40DDE" w:rsidP="006725A1">
      <w:pPr>
        <w:pStyle w:val="ListParagraph"/>
        <w:numPr>
          <w:ilvl w:val="0"/>
          <w:numId w:val="8"/>
        </w:numPr>
        <w:spacing w:after="0" w:line="360" w:lineRule="auto"/>
        <w:jc w:val="both"/>
        <w:rPr>
          <w:rStyle w:val="Bodytext285pt"/>
          <w:rFonts w:eastAsiaTheme="minorEastAsia"/>
          <w:b/>
          <w:color w:val="auto"/>
          <w:sz w:val="24"/>
          <w:szCs w:val="24"/>
          <w:shd w:val="clear" w:color="auto" w:fill="auto"/>
          <w:lang w:eastAsia="en-US" w:bidi="lo-LA"/>
        </w:rPr>
      </w:pPr>
      <w:r>
        <w:rPr>
          <w:rStyle w:val="Bodytext285pt"/>
          <w:rFonts w:eastAsia="Century Schoolbook"/>
          <w:b/>
          <w:i/>
          <w:sz w:val="24"/>
          <w:szCs w:val="24"/>
        </w:rPr>
        <w:t xml:space="preserve">Preluvosol molic stagnic </w:t>
      </w:r>
      <w:r w:rsidRPr="004C4D1B">
        <w:rPr>
          <w:rStyle w:val="Bodytext285pt"/>
          <w:rFonts w:eastAsia="Century Schoolbook"/>
          <w:b/>
          <w:i/>
          <w:sz w:val="24"/>
          <w:szCs w:val="24"/>
        </w:rPr>
        <w:t>– EL.mo</w:t>
      </w:r>
      <w:r>
        <w:rPr>
          <w:rStyle w:val="Bodytext285pt"/>
          <w:rFonts w:eastAsia="Century Schoolbook"/>
          <w:b/>
          <w:i/>
          <w:sz w:val="24"/>
          <w:szCs w:val="24"/>
        </w:rPr>
        <w:t>.st</w:t>
      </w:r>
    </w:p>
    <w:p w:rsidR="00D40DDE" w:rsidRDefault="00D40DDE" w:rsidP="009E265E">
      <w:pPr>
        <w:spacing w:after="0" w:line="360" w:lineRule="auto"/>
        <w:ind w:firstLine="360"/>
        <w:jc w:val="both"/>
        <w:rPr>
          <w:rStyle w:val="Bodytext285pt"/>
          <w:rFonts w:eastAsia="Century Schoolbook"/>
          <w:i/>
          <w:sz w:val="24"/>
          <w:szCs w:val="24"/>
        </w:rPr>
      </w:pPr>
      <w:r w:rsidRPr="00DC7B07">
        <w:rPr>
          <w:rStyle w:val="Bodytext27pt"/>
          <w:rFonts w:eastAsia="Century Schoolbook"/>
          <w:bCs/>
          <w:i/>
          <w:sz w:val="24"/>
          <w:szCs w:val="24"/>
        </w:rPr>
        <w:t xml:space="preserve">Soluri cu </w:t>
      </w:r>
      <w:r w:rsidRPr="00DC7B07">
        <w:rPr>
          <w:rStyle w:val="Bodytext27pt"/>
          <w:rFonts w:eastAsia="Century Schoolbook"/>
          <w:b/>
          <w:bCs/>
          <w:i/>
          <w:sz w:val="24"/>
          <w:szCs w:val="24"/>
        </w:rPr>
        <w:t>orizont Am</w:t>
      </w:r>
      <w:r w:rsidRPr="00DC7B07">
        <w:rPr>
          <w:rStyle w:val="Bodytext27pt"/>
          <w:rFonts w:eastAsia="Century Schoolbook"/>
          <w:bCs/>
          <w:i/>
          <w:sz w:val="24"/>
          <w:szCs w:val="24"/>
        </w:rPr>
        <w:t xml:space="preserve"> şi orizont subiacent B argic, având culori cu valori şi crome peste 3,5 la materialul în stare umedă, începând din partea superioară a orizontului (mai puţin culori în nuanţe de 7,5YR şi </w:t>
      </w:r>
      <w:r w:rsidRPr="00DC7B07">
        <w:rPr>
          <w:rStyle w:val="Bodytext285pt"/>
          <w:rFonts w:eastAsia="Century Schoolbook"/>
          <w:i/>
          <w:sz w:val="24"/>
          <w:szCs w:val="24"/>
        </w:rPr>
        <w:t xml:space="preserve">în nuanţe </w:t>
      </w:r>
      <w:r w:rsidRPr="00DC7B07">
        <w:rPr>
          <w:rStyle w:val="Bodytext285pt"/>
          <w:rFonts w:eastAsia="Century Schoolbook"/>
          <w:i/>
          <w:sz w:val="24"/>
          <w:szCs w:val="24"/>
          <w:lang w:val="es-ES" w:eastAsia="es-ES" w:bidi="es-ES"/>
        </w:rPr>
        <w:t xml:space="preserve">de </w:t>
      </w:r>
      <w:r w:rsidRPr="00DC7B07">
        <w:rPr>
          <w:rStyle w:val="Bodytext285pt"/>
          <w:rFonts w:eastAsia="Century Schoolbook"/>
          <w:i/>
          <w:sz w:val="24"/>
          <w:szCs w:val="24"/>
        </w:rPr>
        <w:t>5YR şi mai roşii, caracteristice subtipului roşcat şi subtipului rodic)</w:t>
      </w:r>
      <w:r w:rsidRPr="00DC7B07">
        <w:rPr>
          <w:rFonts w:eastAsia="Century Schoolbook"/>
          <w:i/>
          <w:sz w:val="24"/>
          <w:szCs w:val="24"/>
        </w:rPr>
        <w:t xml:space="preserve"> </w:t>
      </w:r>
      <w:r w:rsidRPr="00E20041">
        <w:rPr>
          <w:rStyle w:val="Bodytext285pt"/>
          <w:rFonts w:eastAsia="Century Schoolbook"/>
          <w:i/>
          <w:sz w:val="24"/>
          <w:szCs w:val="24"/>
        </w:rPr>
        <w:t>şi orizont stagnogleic (W) începând în 50 – 100 cm sau orizont stagnogleizat (w) începând în 0 – 100 cm.</w:t>
      </w:r>
    </w:p>
    <w:p w:rsidR="00D40DDE" w:rsidRPr="00AB59D6" w:rsidRDefault="00D40DDE" w:rsidP="00AB59D6">
      <w:pPr>
        <w:spacing w:after="0" w:line="360" w:lineRule="auto"/>
        <w:ind w:firstLine="360"/>
        <w:jc w:val="both"/>
        <w:rPr>
          <w:rStyle w:val="Bodytext285pt"/>
          <w:rFonts w:eastAsiaTheme="minorEastAsia"/>
          <w:i/>
          <w:iCs/>
          <w:sz w:val="24"/>
          <w:szCs w:val="24"/>
          <w:lang w:bidi="ar-SA"/>
        </w:rPr>
      </w:pPr>
      <w:r w:rsidRPr="00AB59D6">
        <w:rPr>
          <w:rFonts w:ascii="Times New Roman" w:eastAsiaTheme="minorEastAsia" w:hAnsi="Times New Roman" w:cs="Times New Roman"/>
          <w:i/>
          <w:iCs/>
          <w:sz w:val="24"/>
          <w:szCs w:val="24"/>
          <w:lang w:val="ro-RO"/>
        </w:rPr>
        <w:t>Succesiune de orizonturi:</w:t>
      </w:r>
    </w:p>
    <w:p w:rsidR="00D40DDE" w:rsidRPr="00AD00D1" w:rsidRDefault="00D40DDE" w:rsidP="00D40DD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Btw</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 sau C</w:t>
      </w:r>
    </w:p>
    <w:p w:rsidR="00D40DDE" w:rsidRPr="00AD00D1" w:rsidRDefault="00D40DDE" w:rsidP="00D40DD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 sau C</w:t>
      </w:r>
    </w:p>
    <w:p w:rsidR="00D40DDE" w:rsidRPr="00536637" w:rsidRDefault="00D40DDE" w:rsidP="00D40DDE">
      <w:pPr>
        <w:spacing w:after="0" w:line="360" w:lineRule="auto"/>
        <w:jc w:val="center"/>
        <w:rPr>
          <w:rStyle w:val="Bodytext285pt"/>
          <w:rFonts w:eastAsiaTheme="minorEastAsia"/>
          <w:b/>
          <w:i/>
          <w:iCs/>
          <w:color w:val="auto"/>
          <w:sz w:val="24"/>
          <w:szCs w:val="24"/>
          <w:shd w:val="clear" w:color="auto" w:fill="auto"/>
          <w:lang w:eastAsia="en-US" w:bidi="lo-LA"/>
        </w:rPr>
      </w:pPr>
      <w:r w:rsidRPr="00AD00D1">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 xml:space="preserve">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 sau C</w:t>
      </w:r>
    </w:p>
    <w:p w:rsidR="00D40DDE" w:rsidRPr="00DC7B07" w:rsidRDefault="00D40DDE" w:rsidP="006725A1">
      <w:pPr>
        <w:pStyle w:val="ListParagraph"/>
        <w:numPr>
          <w:ilvl w:val="0"/>
          <w:numId w:val="8"/>
        </w:numPr>
        <w:spacing w:after="0" w:line="360" w:lineRule="auto"/>
        <w:jc w:val="both"/>
        <w:rPr>
          <w:rStyle w:val="Bodytext285pt"/>
          <w:rFonts w:eastAsiaTheme="minorEastAsia"/>
          <w:b/>
          <w:color w:val="auto"/>
          <w:sz w:val="24"/>
          <w:szCs w:val="24"/>
          <w:shd w:val="clear" w:color="auto" w:fill="auto"/>
          <w:lang w:eastAsia="en-US" w:bidi="lo-LA"/>
        </w:rPr>
      </w:pPr>
      <w:r>
        <w:rPr>
          <w:rStyle w:val="Bodytext285pt"/>
          <w:rFonts w:eastAsia="Century Schoolbook"/>
          <w:b/>
          <w:i/>
          <w:sz w:val="24"/>
          <w:szCs w:val="24"/>
        </w:rPr>
        <w:t xml:space="preserve">Preluvosol molic vertic </w:t>
      </w:r>
      <w:r w:rsidRPr="004C4D1B">
        <w:rPr>
          <w:rStyle w:val="Bodytext285pt"/>
          <w:rFonts w:eastAsia="Century Schoolbook"/>
          <w:b/>
          <w:i/>
          <w:sz w:val="24"/>
          <w:szCs w:val="24"/>
        </w:rPr>
        <w:t>– EL.mo</w:t>
      </w:r>
      <w:r>
        <w:rPr>
          <w:rStyle w:val="Bodytext285pt"/>
          <w:rFonts w:eastAsia="Century Schoolbook"/>
          <w:b/>
          <w:i/>
          <w:sz w:val="24"/>
          <w:szCs w:val="24"/>
        </w:rPr>
        <w:t>.vs</w:t>
      </w:r>
    </w:p>
    <w:p w:rsidR="00D40DDE" w:rsidRDefault="00D40DDE" w:rsidP="009E265E">
      <w:pPr>
        <w:spacing w:after="0" w:line="360" w:lineRule="auto"/>
        <w:ind w:firstLine="360"/>
        <w:jc w:val="both"/>
        <w:rPr>
          <w:rStyle w:val="Bodytext285pt"/>
          <w:rFonts w:eastAsia="Century Schoolbook"/>
          <w:i/>
          <w:sz w:val="24"/>
          <w:szCs w:val="24"/>
        </w:rPr>
      </w:pPr>
      <w:r w:rsidRPr="00DC7B07">
        <w:rPr>
          <w:rStyle w:val="Bodytext27pt"/>
          <w:rFonts w:eastAsia="Century Schoolbook"/>
          <w:bCs/>
          <w:i/>
          <w:sz w:val="24"/>
          <w:szCs w:val="24"/>
        </w:rPr>
        <w:t xml:space="preserve">Soluri cu </w:t>
      </w:r>
      <w:r w:rsidRPr="00DC7B07">
        <w:rPr>
          <w:rStyle w:val="Bodytext27pt"/>
          <w:rFonts w:eastAsia="Century Schoolbook"/>
          <w:b/>
          <w:bCs/>
          <w:i/>
          <w:sz w:val="24"/>
          <w:szCs w:val="24"/>
        </w:rPr>
        <w:t>orizont Am</w:t>
      </w:r>
      <w:r w:rsidRPr="00DC7B07">
        <w:rPr>
          <w:rStyle w:val="Bodytext27pt"/>
          <w:rFonts w:eastAsia="Century Schoolbook"/>
          <w:bCs/>
          <w:i/>
          <w:sz w:val="24"/>
          <w:szCs w:val="24"/>
        </w:rPr>
        <w:t xml:space="preserve"> şi orizont subiacent B argic, având culori cu valori şi crome peste 3,5 la materialul în stare umedă, începând din partea </w:t>
      </w:r>
      <w:r w:rsidRPr="00DC7B07">
        <w:rPr>
          <w:rStyle w:val="Bodytext27pt"/>
          <w:rFonts w:eastAsia="Century Schoolbook"/>
          <w:bCs/>
          <w:i/>
          <w:sz w:val="24"/>
          <w:szCs w:val="24"/>
        </w:rPr>
        <w:lastRenderedPageBreak/>
        <w:t xml:space="preserve">superioară a orizontului (mai puţin culori în nuanţe de 7,5YR şi </w:t>
      </w:r>
      <w:r w:rsidRPr="00DC7B07">
        <w:rPr>
          <w:rStyle w:val="Bodytext285pt"/>
          <w:rFonts w:eastAsia="Century Schoolbook"/>
          <w:i/>
          <w:sz w:val="24"/>
          <w:szCs w:val="24"/>
        </w:rPr>
        <w:t xml:space="preserve">în nuanţe </w:t>
      </w:r>
      <w:r w:rsidRPr="00DC7B07">
        <w:rPr>
          <w:rStyle w:val="Bodytext285pt"/>
          <w:rFonts w:eastAsia="Century Schoolbook"/>
          <w:i/>
          <w:sz w:val="24"/>
          <w:szCs w:val="24"/>
          <w:lang w:val="es-ES" w:eastAsia="es-ES" w:bidi="es-ES"/>
        </w:rPr>
        <w:t xml:space="preserve">de </w:t>
      </w:r>
      <w:r w:rsidRPr="00DC7B07">
        <w:rPr>
          <w:rStyle w:val="Bodytext285pt"/>
          <w:rFonts w:eastAsia="Century Schoolbook"/>
          <w:i/>
          <w:sz w:val="24"/>
          <w:szCs w:val="24"/>
        </w:rPr>
        <w:t>5YR şi mai roşii, caracteristice subtipului roşcat şi subtipului rodic)</w:t>
      </w:r>
      <w:r w:rsidRPr="00E20041">
        <w:rPr>
          <w:rStyle w:val="Bodytext285pt"/>
          <w:rFonts w:eastAsia="Century Schoolbook"/>
          <w:i/>
          <w:sz w:val="24"/>
          <w:szCs w:val="24"/>
        </w:rPr>
        <w:t xml:space="preserve"> şi orizont contractilo-gonflant (z) începând între baza orizontului Am şi 100 cm.</w:t>
      </w:r>
    </w:p>
    <w:p w:rsidR="00D40DDE" w:rsidRPr="00AB59D6" w:rsidRDefault="00D40DDE" w:rsidP="00AB59D6">
      <w:pPr>
        <w:spacing w:after="0" w:line="360" w:lineRule="auto"/>
        <w:ind w:firstLine="360"/>
        <w:jc w:val="both"/>
        <w:rPr>
          <w:rStyle w:val="Bodytext285pt"/>
          <w:rFonts w:eastAsiaTheme="minorEastAsia"/>
          <w:i/>
          <w:iCs/>
          <w:sz w:val="24"/>
          <w:szCs w:val="24"/>
          <w:lang w:bidi="ar-SA"/>
        </w:rPr>
      </w:pPr>
      <w:r w:rsidRPr="00AB59D6">
        <w:rPr>
          <w:rFonts w:ascii="Times New Roman" w:eastAsiaTheme="minorEastAsia" w:hAnsi="Times New Roman" w:cs="Times New Roman"/>
          <w:i/>
          <w:iCs/>
          <w:sz w:val="24"/>
          <w:szCs w:val="24"/>
          <w:lang w:val="ro-RO"/>
        </w:rPr>
        <w:t>Succesiune de orizonturi:</w:t>
      </w:r>
    </w:p>
    <w:p w:rsidR="00D40DDE" w:rsidRPr="00EF2B65" w:rsidRDefault="00D40DDE" w:rsidP="00D40DD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EF2B65">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 xml:space="preserve"> sau C</w:t>
      </w:r>
    </w:p>
    <w:p w:rsidR="00D40DDE" w:rsidRPr="00536637" w:rsidRDefault="00D40DDE" w:rsidP="00D40DDE">
      <w:pPr>
        <w:spacing w:after="0" w:line="360" w:lineRule="auto"/>
        <w:jc w:val="center"/>
        <w:rPr>
          <w:rStyle w:val="Bodytext285pt"/>
          <w:rFonts w:eastAsiaTheme="minorEastAsia"/>
          <w:b/>
          <w:i/>
          <w:iCs/>
          <w:color w:val="auto"/>
          <w:sz w:val="24"/>
          <w:szCs w:val="24"/>
          <w:shd w:val="clear" w:color="auto" w:fill="auto"/>
          <w:lang w:eastAsia="en-US" w:bidi="lo-LA"/>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CCaz sau C</w:t>
      </w:r>
    </w:p>
    <w:p w:rsidR="00DF3A31" w:rsidRDefault="00DF3A31" w:rsidP="00DF3A31">
      <w:pPr>
        <w:jc w:val="both"/>
        <w:rPr>
          <w:rStyle w:val="Bodytext285pt"/>
          <w:rFonts w:eastAsia="Century Schoolbook"/>
          <w:iCs/>
          <w:sz w:val="24"/>
          <w:szCs w:val="24"/>
          <w:lang w:val="en-US"/>
        </w:rPr>
      </w:pPr>
    </w:p>
    <w:p w:rsidR="00DF3A31" w:rsidRDefault="00DF3A31" w:rsidP="00A437C6">
      <w:pPr>
        <w:ind w:firstLine="708"/>
        <w:jc w:val="both"/>
        <w:rPr>
          <w:rStyle w:val="Bodytext285pt"/>
          <w:rFonts w:eastAsia="Century Schoolbook"/>
          <w:b/>
          <w:bCs/>
          <w:iCs/>
          <w:sz w:val="24"/>
          <w:szCs w:val="24"/>
          <w:lang w:val="en-US"/>
        </w:rPr>
      </w:pPr>
      <w:r>
        <w:rPr>
          <w:rStyle w:val="Bodytext285pt"/>
          <w:rFonts w:eastAsia="Century Schoolbook"/>
          <w:b/>
          <w:bCs/>
          <w:iCs/>
          <w:sz w:val="24"/>
          <w:szCs w:val="24"/>
          <w:lang w:val="en-US"/>
        </w:rPr>
        <w:t>Proprietăţi</w:t>
      </w:r>
    </w:p>
    <w:p w:rsidR="00DF3A31" w:rsidRPr="006F4FE2" w:rsidRDefault="00C2557B" w:rsidP="00A437C6">
      <w:pPr>
        <w:ind w:firstLine="708"/>
        <w:jc w:val="both"/>
        <w:rPr>
          <w:rStyle w:val="Bodytext285pt"/>
          <w:rFonts w:eastAsia="Century Schoolbook"/>
          <w:iCs/>
          <w:sz w:val="24"/>
          <w:szCs w:val="24"/>
        </w:rPr>
      </w:pPr>
      <w:r>
        <w:rPr>
          <w:rStyle w:val="Bodytext285pt"/>
          <w:rFonts w:eastAsia="Century Schoolbook"/>
          <w:iCs/>
          <w:sz w:val="24"/>
          <w:szCs w:val="24"/>
        </w:rPr>
        <w:t>Textura este</w:t>
      </w:r>
      <w:r w:rsidR="00DF3A31">
        <w:rPr>
          <w:rStyle w:val="Bodytext285pt"/>
          <w:rFonts w:eastAsia="Century Schoolbook"/>
          <w:iCs/>
          <w:sz w:val="24"/>
          <w:szCs w:val="24"/>
        </w:rPr>
        <w:t xml:space="preserve"> d</w:t>
      </w:r>
      <w:r>
        <w:rPr>
          <w:rStyle w:val="Bodytext285pt"/>
          <w:rFonts w:eastAsia="Century Schoolbook"/>
          <w:iCs/>
          <w:sz w:val="24"/>
          <w:szCs w:val="24"/>
        </w:rPr>
        <w:t>e la lutoasă la luto-argiloasă, înregistrându-se un indice de diferenţiere texturală cu valori mai mari de</w:t>
      </w:r>
      <w:r w:rsidR="00DF3A31">
        <w:rPr>
          <w:rStyle w:val="Bodytext285pt"/>
          <w:rFonts w:eastAsia="Century Schoolbook"/>
          <w:iCs/>
          <w:sz w:val="24"/>
          <w:szCs w:val="24"/>
        </w:rPr>
        <w:t xml:space="preserve"> 1,2. </w:t>
      </w:r>
      <w:r w:rsidR="00875AEF">
        <w:rPr>
          <w:rStyle w:val="Bodytext285pt"/>
          <w:rFonts w:eastAsia="Century Schoolbook"/>
          <w:iCs/>
          <w:sz w:val="24"/>
          <w:szCs w:val="24"/>
        </w:rPr>
        <w:t xml:space="preserve">Conţinutul în </w:t>
      </w:r>
      <w:r w:rsidR="00DF3A31">
        <w:rPr>
          <w:rStyle w:val="Bodytext285pt"/>
          <w:rFonts w:eastAsia="Century Schoolbook"/>
          <w:iCs/>
          <w:sz w:val="24"/>
          <w:szCs w:val="24"/>
        </w:rPr>
        <w:t xml:space="preserve">argilă </w:t>
      </w:r>
      <w:r w:rsidR="00875AEF">
        <w:rPr>
          <w:rStyle w:val="Bodytext285pt"/>
          <w:rFonts w:eastAsia="Century Schoolbook"/>
          <w:iCs/>
          <w:sz w:val="24"/>
          <w:szCs w:val="24"/>
        </w:rPr>
        <w:t xml:space="preserve">este </w:t>
      </w:r>
      <w:r w:rsidR="00DF3A31">
        <w:rPr>
          <w:rStyle w:val="Bodytext285pt"/>
          <w:rFonts w:eastAsia="Century Schoolbook"/>
          <w:iCs/>
          <w:sz w:val="24"/>
          <w:szCs w:val="24"/>
        </w:rPr>
        <w:t>între 26 şi 36%</w:t>
      </w:r>
      <w:r w:rsidR="00875AEF">
        <w:rPr>
          <w:rStyle w:val="Bodytext285pt"/>
          <w:rFonts w:eastAsia="Century Schoolbook"/>
          <w:iCs/>
          <w:sz w:val="24"/>
          <w:szCs w:val="24"/>
        </w:rPr>
        <w:t xml:space="preserve"> în Am</w:t>
      </w:r>
      <w:r w:rsidR="00DF3A31">
        <w:rPr>
          <w:rStyle w:val="Bodytext285pt"/>
          <w:rFonts w:eastAsia="Century Schoolbook"/>
          <w:iCs/>
          <w:sz w:val="24"/>
          <w:szCs w:val="24"/>
        </w:rPr>
        <w:t>, creşte la 29% - 39% în AB şi Bt şi scade odată cu adâncime</w:t>
      </w:r>
      <w:r w:rsidR="006F4FE2">
        <w:rPr>
          <w:rStyle w:val="Bodytext285pt"/>
          <w:rFonts w:eastAsia="Century Schoolbook"/>
          <w:iCs/>
          <w:sz w:val="24"/>
          <w:szCs w:val="24"/>
        </w:rPr>
        <w:t xml:space="preserve">a, la 28 - 38%. </w:t>
      </w:r>
      <w:r w:rsidR="00875AEF">
        <w:rPr>
          <w:rStyle w:val="Bodytext285pt"/>
          <w:rFonts w:eastAsia="Century Schoolbook"/>
          <w:iCs/>
          <w:sz w:val="24"/>
          <w:szCs w:val="24"/>
        </w:rPr>
        <w:t xml:space="preserve">Conţinutul în humus este de 2,5 – 3,2 % la nivelul orizontului Am, </w:t>
      </w:r>
      <w:r w:rsidR="00DF3A31">
        <w:rPr>
          <w:rStyle w:val="Bodytext285pt"/>
          <w:rFonts w:eastAsia="Century Schoolbook"/>
          <w:iCs/>
          <w:sz w:val="24"/>
          <w:szCs w:val="24"/>
        </w:rPr>
        <w:t>la cele aflate su</w:t>
      </w:r>
      <w:r w:rsidR="00875AEF">
        <w:rPr>
          <w:rStyle w:val="Bodytext285pt"/>
          <w:rFonts w:eastAsia="Century Schoolbook"/>
          <w:iCs/>
          <w:sz w:val="24"/>
          <w:szCs w:val="24"/>
        </w:rPr>
        <w:t xml:space="preserve">b păduri depăşeşte 5 - 10% şi </w:t>
      </w:r>
      <w:r w:rsidR="00DF3A31">
        <w:rPr>
          <w:rStyle w:val="Bodytext285pt"/>
          <w:rFonts w:eastAsia="Century Schoolbook"/>
          <w:iCs/>
          <w:sz w:val="24"/>
          <w:szCs w:val="24"/>
        </w:rPr>
        <w:t xml:space="preserve">scade odată cu </w:t>
      </w:r>
      <w:r w:rsidR="00875AEF">
        <w:rPr>
          <w:rStyle w:val="Bodytext285pt"/>
          <w:rFonts w:eastAsia="Century Schoolbook"/>
          <w:iCs/>
          <w:sz w:val="24"/>
          <w:szCs w:val="24"/>
        </w:rPr>
        <w:t>adâncimea până la 1 - 1,5% la 45 - 6</w:t>
      </w:r>
      <w:r w:rsidR="00DF3A31">
        <w:rPr>
          <w:rStyle w:val="Bodytext285pt"/>
          <w:rFonts w:eastAsia="Century Schoolbook"/>
          <w:iCs/>
          <w:sz w:val="24"/>
          <w:szCs w:val="24"/>
        </w:rPr>
        <w:t>0 cm adâncime, 0,17</w:t>
      </w:r>
      <w:r w:rsidR="00875AEF">
        <w:rPr>
          <w:rStyle w:val="Bodytext285pt"/>
          <w:rFonts w:eastAsia="Century Schoolbook"/>
          <w:iCs/>
          <w:sz w:val="24"/>
          <w:szCs w:val="24"/>
        </w:rPr>
        <w:t xml:space="preserve"> - 0,25% N total</w:t>
      </w:r>
      <w:r w:rsidR="00DF3A31">
        <w:rPr>
          <w:rStyle w:val="Bodytext285pt"/>
          <w:rFonts w:eastAsia="Century Schoolbook"/>
          <w:iCs/>
          <w:sz w:val="24"/>
          <w:szCs w:val="24"/>
        </w:rPr>
        <w:t>, rapo</w:t>
      </w:r>
      <w:r w:rsidR="006F4FE2">
        <w:rPr>
          <w:rStyle w:val="Bodytext285pt"/>
          <w:rFonts w:eastAsia="Century Schoolbook"/>
          <w:iCs/>
          <w:sz w:val="24"/>
          <w:szCs w:val="24"/>
        </w:rPr>
        <w:t>rtul C:N având valori între 10 şi 14 (valorile apropiate de 10 sunt caracteristice solurilor luate în cultură)</w:t>
      </w:r>
      <w:r w:rsidR="00DF3A31">
        <w:rPr>
          <w:rStyle w:val="Bodytext285pt"/>
          <w:rFonts w:eastAsia="Century Schoolbook"/>
          <w:iCs/>
          <w:sz w:val="24"/>
          <w:szCs w:val="24"/>
        </w:rPr>
        <w:t>,</w:t>
      </w:r>
      <w:r w:rsidR="006F4FE2">
        <w:rPr>
          <w:rStyle w:val="Bodytext285pt"/>
          <w:rFonts w:eastAsia="Century Schoolbook"/>
          <w:iCs/>
          <w:sz w:val="24"/>
          <w:szCs w:val="24"/>
        </w:rPr>
        <w:t xml:space="preserve"> </w:t>
      </w:r>
      <w:r w:rsidR="00DF3A31">
        <w:rPr>
          <w:rStyle w:val="Bodytext285pt"/>
          <w:rFonts w:eastAsia="Century Schoolbook"/>
          <w:iCs/>
          <w:sz w:val="24"/>
          <w:szCs w:val="24"/>
        </w:rPr>
        <w:t xml:space="preserve"> gradul de </w:t>
      </w:r>
      <w:r w:rsidR="006F4FE2">
        <w:rPr>
          <w:rStyle w:val="Bodytext285pt"/>
          <w:rFonts w:eastAsia="Century Schoolbook"/>
          <w:iCs/>
          <w:sz w:val="24"/>
          <w:szCs w:val="24"/>
        </w:rPr>
        <w:t>saturaţie în baze este mai mare de 75</w:t>
      </w:r>
      <w:r w:rsidR="00DF3A31">
        <w:rPr>
          <w:rStyle w:val="Bodytext285pt"/>
          <w:rFonts w:eastAsia="Century Schoolbook"/>
          <w:iCs/>
          <w:sz w:val="24"/>
          <w:szCs w:val="24"/>
        </w:rPr>
        <w:t xml:space="preserve"> (în Am şi creşte odată cu adâncimea), pH-ul slab acid până la neutru (în funcţie de intensitatea procesului de levigare </w:t>
      </w:r>
      <w:r w:rsidR="006F4FE2">
        <w:rPr>
          <w:rStyle w:val="Bodytext285pt"/>
          <w:rFonts w:eastAsia="Century Schoolbook"/>
          <w:iCs/>
          <w:sz w:val="24"/>
          <w:szCs w:val="24"/>
        </w:rPr>
        <w:t>– regimul climatic al zonei) 6,2</w:t>
      </w:r>
      <w:r w:rsidR="00DF3A31">
        <w:rPr>
          <w:rStyle w:val="Bodytext285pt"/>
          <w:rFonts w:eastAsia="Century Schoolbook"/>
          <w:iCs/>
          <w:sz w:val="24"/>
          <w:szCs w:val="24"/>
        </w:rPr>
        <w:t xml:space="preserve"> - </w:t>
      </w:r>
      <w:r w:rsidR="006F4FE2">
        <w:rPr>
          <w:rStyle w:val="Bodytext285pt"/>
          <w:rFonts w:eastAsia="Century Schoolbook"/>
          <w:iCs/>
          <w:sz w:val="24"/>
          <w:szCs w:val="24"/>
        </w:rPr>
        <w:t>6,6</w:t>
      </w:r>
      <w:r w:rsidR="00DF3A31">
        <w:rPr>
          <w:rStyle w:val="Bodytext285pt"/>
          <w:rFonts w:eastAsia="Century Schoolbook"/>
          <w:iCs/>
          <w:sz w:val="24"/>
          <w:szCs w:val="24"/>
        </w:rPr>
        <w:t xml:space="preserve">; creşte odată cu adâncimea atingând valori de </w:t>
      </w:r>
      <w:r w:rsidR="006F4FE2">
        <w:rPr>
          <w:rStyle w:val="Bodytext285pt"/>
          <w:rFonts w:eastAsia="Century Schoolbook"/>
          <w:iCs/>
          <w:sz w:val="24"/>
          <w:szCs w:val="24"/>
        </w:rPr>
        <w:t>peste 8</w:t>
      </w:r>
      <w:r w:rsidR="00DF3A31">
        <w:rPr>
          <w:rStyle w:val="Bodytext285pt"/>
          <w:rFonts w:eastAsia="Century Schoolbook"/>
          <w:iCs/>
          <w:sz w:val="24"/>
          <w:szCs w:val="24"/>
        </w:rPr>
        <w:t xml:space="preserve"> - 8,5 </w:t>
      </w:r>
      <w:r w:rsidR="006F4FE2">
        <w:rPr>
          <w:rStyle w:val="Bodytext285pt"/>
          <w:rFonts w:eastAsia="Century Schoolbook"/>
          <w:iCs/>
          <w:sz w:val="24"/>
          <w:szCs w:val="24"/>
        </w:rPr>
        <w:t xml:space="preserve">sub 120 </w:t>
      </w:r>
      <w:r w:rsidR="00DF3A31">
        <w:rPr>
          <w:rStyle w:val="Bodytext285pt"/>
          <w:rFonts w:eastAsia="Century Schoolbook"/>
          <w:iCs/>
          <w:sz w:val="24"/>
          <w:szCs w:val="24"/>
        </w:rPr>
        <w:t xml:space="preserve">cm. </w:t>
      </w:r>
      <w:r w:rsidR="00DF3A31">
        <w:rPr>
          <w:rStyle w:val="Bodytext285pt"/>
          <w:rFonts w:eastAsia="Century Schoolbook"/>
          <w:iCs/>
          <w:sz w:val="24"/>
          <w:szCs w:val="24"/>
          <w:lang w:val="en-US"/>
        </w:rPr>
        <w:t>Structura este glomerulară mică şi medie în Am, bine dezvoltată şi prismatică sau columnoid-prismatică slab-moderat dezvoltată în Bt.</w:t>
      </w:r>
    </w:p>
    <w:p w:rsidR="00DF3A31" w:rsidRDefault="006F4FE2" w:rsidP="00DF3A31">
      <w:pPr>
        <w:ind w:firstLine="708"/>
        <w:jc w:val="both"/>
        <w:rPr>
          <w:rStyle w:val="Bodytext285pt"/>
          <w:rFonts w:eastAsia="Century Schoolbook"/>
          <w:b/>
          <w:bCs/>
          <w:iCs/>
          <w:sz w:val="24"/>
          <w:szCs w:val="24"/>
          <w:lang w:val="en-US"/>
        </w:rPr>
      </w:pPr>
      <w:r>
        <w:rPr>
          <w:rStyle w:val="Bodytext285pt"/>
          <w:rFonts w:eastAsia="Century Schoolbook"/>
          <w:b/>
          <w:bCs/>
          <w:iCs/>
          <w:sz w:val="24"/>
          <w:szCs w:val="24"/>
          <w:lang w:val="en-US"/>
        </w:rPr>
        <w:t>Fertilitate</w:t>
      </w:r>
    </w:p>
    <w:p w:rsidR="00612F5B" w:rsidRPr="00E209F9" w:rsidRDefault="001A02AF" w:rsidP="00E209F9">
      <w:pPr>
        <w:spacing w:line="360" w:lineRule="auto"/>
        <w:ind w:firstLine="708"/>
        <w:jc w:val="both"/>
        <w:rPr>
          <w:rFonts w:ascii="Times New Roman" w:eastAsia="Century Schoolbook" w:hAnsi="Times New Roman" w:cs="Times New Roman"/>
          <w:iCs/>
          <w:color w:val="000000"/>
          <w:sz w:val="24"/>
          <w:szCs w:val="24"/>
          <w:shd w:val="clear" w:color="auto" w:fill="FFFFFF"/>
          <w:lang w:val="ro-RO" w:eastAsia="ro-RO" w:bidi="ro-RO"/>
        </w:rPr>
      </w:pPr>
      <w:r>
        <w:rPr>
          <w:rStyle w:val="Bodytext285pt"/>
          <w:rFonts w:eastAsia="Century Schoolbook"/>
          <w:bCs/>
          <w:iCs/>
          <w:sz w:val="24"/>
          <w:szCs w:val="24"/>
          <w:lang w:val="en-US"/>
        </w:rPr>
        <w:t>În seria luvisoluri</w:t>
      </w:r>
      <w:r w:rsidR="00FB1AAD">
        <w:rPr>
          <w:rStyle w:val="Bodytext285pt"/>
          <w:rFonts w:eastAsia="Century Schoolbook"/>
          <w:bCs/>
          <w:iCs/>
          <w:sz w:val="24"/>
          <w:szCs w:val="24"/>
          <w:lang w:val="en-US"/>
        </w:rPr>
        <w:t>,</w:t>
      </w:r>
      <w:r>
        <w:rPr>
          <w:rStyle w:val="Bodytext285pt"/>
          <w:rFonts w:eastAsia="Century Schoolbook"/>
          <w:bCs/>
          <w:iCs/>
          <w:sz w:val="24"/>
          <w:szCs w:val="24"/>
          <w:lang w:val="en-US"/>
        </w:rPr>
        <w:t xml:space="preserve"> subtipurile molice</w:t>
      </w:r>
      <w:r w:rsidR="00FB1AAD">
        <w:rPr>
          <w:rStyle w:val="Bodytext285pt"/>
          <w:rFonts w:eastAsia="Century Schoolbook"/>
          <w:bCs/>
          <w:iCs/>
          <w:sz w:val="24"/>
          <w:szCs w:val="24"/>
          <w:lang w:val="en-US"/>
        </w:rPr>
        <w:t xml:space="preserve"> prezintă potenţialul de fertilitate cel mai ridicat datorită ansamblului de proprietăţi favorabile creşterii, dezvoltării şi fructificării plantelor. Se recomandă tot sortimentul plantelor de cultură</w:t>
      </w:r>
      <w:r w:rsidR="00E209F9">
        <w:rPr>
          <w:rStyle w:val="Bodytext285pt"/>
          <w:rFonts w:eastAsia="Century Schoolbook"/>
          <w:bCs/>
          <w:iCs/>
          <w:sz w:val="24"/>
          <w:szCs w:val="24"/>
          <w:lang w:val="en-US"/>
        </w:rPr>
        <w:t>.</w:t>
      </w:r>
      <w:r w:rsidR="00E209F9" w:rsidRPr="00E209F9">
        <w:rPr>
          <w:rStyle w:val="Bodytext285pt"/>
          <w:rFonts w:eastAsia="Century Schoolbook"/>
          <w:iCs/>
          <w:sz w:val="24"/>
          <w:szCs w:val="24"/>
        </w:rPr>
        <w:t xml:space="preserve"> </w:t>
      </w:r>
      <w:r w:rsidR="00E209F9">
        <w:rPr>
          <w:rStyle w:val="Bodytext285pt"/>
          <w:rFonts w:eastAsia="Century Schoolbook"/>
          <w:iCs/>
          <w:sz w:val="24"/>
          <w:szCs w:val="24"/>
        </w:rPr>
        <w:t>Varietăţile stagnice, batigleice şi sodice sunt contraindicate pentru cultura viţei-de-vie şi a pomilor fructiferi, necesitând lucrări cu caracter agro-pedo-ameliorativ.</w:t>
      </w:r>
      <w:r w:rsidR="00E209F9" w:rsidRPr="00E209F9">
        <w:rPr>
          <w:rStyle w:val="Bodytext285pt"/>
          <w:rFonts w:eastAsia="Century Schoolbook"/>
          <w:iCs/>
          <w:sz w:val="24"/>
          <w:szCs w:val="24"/>
        </w:rPr>
        <w:t xml:space="preserve"> </w:t>
      </w:r>
      <w:r w:rsidR="00E209F9">
        <w:rPr>
          <w:rStyle w:val="Bodytext285pt"/>
          <w:rFonts w:eastAsia="Century Schoolbook"/>
          <w:iCs/>
          <w:sz w:val="24"/>
          <w:szCs w:val="24"/>
        </w:rPr>
        <w:t>Reacţionează pozitiv la aplicarea îngrăşămintelor organice şi chimice, mai ales la cele care conţin azot.</w:t>
      </w:r>
    </w:p>
    <w:p w:rsidR="00612F5B" w:rsidRDefault="00612F5B">
      <w:pPr>
        <w:rPr>
          <w:rFonts w:ascii="Times New Roman" w:hAnsi="Times New Roman" w:cs="Times New Roman"/>
          <w:i/>
          <w:iCs/>
          <w:sz w:val="24"/>
          <w:szCs w:val="24"/>
          <w:lang w:val="en-US"/>
        </w:rPr>
      </w:pPr>
    </w:p>
    <w:p w:rsidR="00612F5B" w:rsidRDefault="00612F5B">
      <w:pPr>
        <w:rPr>
          <w:rFonts w:ascii="Times New Roman" w:hAnsi="Times New Roman" w:cs="Times New Roman"/>
          <w:i/>
          <w:iCs/>
          <w:sz w:val="24"/>
          <w:szCs w:val="24"/>
          <w:lang w:val="en-US"/>
        </w:rPr>
      </w:pPr>
    </w:p>
    <w:p w:rsidR="00CB1117" w:rsidRPr="00CB1117" w:rsidRDefault="00DE4B29" w:rsidP="00CB111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2.1.3. </w:t>
      </w:r>
      <w:r w:rsidR="00E209F9">
        <w:rPr>
          <w:rFonts w:ascii="Times New Roman" w:hAnsi="Times New Roman" w:cs="Times New Roman"/>
          <w:b/>
          <w:bCs/>
          <w:sz w:val="24"/>
          <w:szCs w:val="24"/>
          <w:lang w:val="en-US"/>
        </w:rPr>
        <w:t>PRELUVOSOLURILE</w:t>
      </w:r>
      <w:r w:rsidR="00CB1117">
        <w:rPr>
          <w:rFonts w:ascii="Times New Roman" w:hAnsi="Times New Roman" w:cs="Times New Roman"/>
          <w:b/>
          <w:bCs/>
          <w:sz w:val="24"/>
          <w:szCs w:val="24"/>
          <w:lang w:val="en-US"/>
        </w:rPr>
        <w:t xml:space="preserve"> ROŞCAT</w:t>
      </w:r>
      <w:r w:rsidR="00E209F9">
        <w:rPr>
          <w:rFonts w:ascii="Times New Roman" w:hAnsi="Times New Roman" w:cs="Times New Roman"/>
          <w:b/>
          <w:bCs/>
          <w:sz w:val="24"/>
          <w:szCs w:val="24"/>
          <w:lang w:val="en-US"/>
        </w:rPr>
        <w:t>E ŞI PRELUVOSOLURILE</w:t>
      </w:r>
      <w:r w:rsidR="00657F34">
        <w:rPr>
          <w:rFonts w:ascii="Times New Roman" w:hAnsi="Times New Roman" w:cs="Times New Roman"/>
          <w:b/>
          <w:bCs/>
          <w:sz w:val="24"/>
          <w:szCs w:val="24"/>
          <w:lang w:val="en-US"/>
        </w:rPr>
        <w:t xml:space="preserve"> RODIC</w:t>
      </w:r>
      <w:r w:rsidR="00E209F9">
        <w:rPr>
          <w:rFonts w:ascii="Times New Roman" w:hAnsi="Times New Roman" w:cs="Times New Roman"/>
          <w:b/>
          <w:bCs/>
          <w:sz w:val="24"/>
          <w:szCs w:val="24"/>
          <w:lang w:val="en-US"/>
        </w:rPr>
        <w:t>E</w:t>
      </w:r>
    </w:p>
    <w:p w:rsidR="00D219DF" w:rsidRPr="00CB1117" w:rsidRDefault="00D219DF" w:rsidP="00CB1117">
      <w:pPr>
        <w:ind w:firstLine="708"/>
        <w:rPr>
          <w:rFonts w:ascii="Times New Roman" w:hAnsi="Times New Roman" w:cs="Times New Roman"/>
          <w:b/>
          <w:bCs/>
          <w:sz w:val="24"/>
          <w:szCs w:val="24"/>
          <w:lang w:val="ro-RO"/>
        </w:rPr>
      </w:pPr>
      <w:r w:rsidRPr="00CB1117">
        <w:rPr>
          <w:rFonts w:ascii="Times New Roman" w:hAnsi="Times New Roman" w:cs="Times New Roman"/>
          <w:b/>
          <w:bCs/>
          <w:sz w:val="24"/>
          <w:szCs w:val="24"/>
          <w:lang w:val="en-US"/>
        </w:rPr>
        <w:t>D</w:t>
      </w:r>
      <w:r w:rsidRPr="00CB1117">
        <w:rPr>
          <w:rFonts w:ascii="Times New Roman" w:hAnsi="Times New Roman" w:cs="Times New Roman"/>
          <w:b/>
          <w:bCs/>
          <w:sz w:val="24"/>
          <w:szCs w:val="24"/>
          <w:lang w:val="ro-RO"/>
        </w:rPr>
        <w:t>iagnostic</w:t>
      </w:r>
    </w:p>
    <w:p w:rsidR="00D219DF" w:rsidRPr="009E265E" w:rsidRDefault="00530666" w:rsidP="009E265E">
      <w:pPr>
        <w:pStyle w:val="Bodytext20"/>
        <w:shd w:val="clear" w:color="auto" w:fill="auto"/>
        <w:tabs>
          <w:tab w:val="left" w:pos="394"/>
        </w:tabs>
        <w:spacing w:after="0" w:line="360" w:lineRule="auto"/>
        <w:rPr>
          <w:rFonts w:eastAsia="Century Schoolbook"/>
          <w:bCs/>
          <w:i/>
          <w:color w:val="000000"/>
          <w:sz w:val="24"/>
          <w:szCs w:val="24"/>
          <w:shd w:val="clear" w:color="auto" w:fill="FFFFFF"/>
          <w:lang w:eastAsia="ro-RO" w:bidi="ro-RO"/>
        </w:rPr>
      </w:pPr>
      <w:r>
        <w:rPr>
          <w:rStyle w:val="Bodytext27pt"/>
          <w:rFonts w:eastAsia="Century Schoolbook"/>
          <w:bCs/>
          <w:i/>
          <w:sz w:val="24"/>
          <w:szCs w:val="24"/>
        </w:rPr>
        <w:t xml:space="preserve">Sunt </w:t>
      </w:r>
      <w:r w:rsidR="00D219DF" w:rsidRPr="00D219DF">
        <w:rPr>
          <w:rStyle w:val="Bodytext27pt"/>
          <w:rFonts w:eastAsia="Century Schoolbook"/>
          <w:bCs/>
          <w:i/>
          <w:sz w:val="24"/>
          <w:szCs w:val="24"/>
        </w:rPr>
        <w:t xml:space="preserve">soluri cu orizont B argic, având </w:t>
      </w:r>
      <w:r w:rsidR="00D219DF">
        <w:rPr>
          <w:rStyle w:val="Bodytext27pt"/>
          <w:rFonts w:eastAsia="Century Schoolbook"/>
          <w:bCs/>
          <w:i/>
          <w:sz w:val="24"/>
          <w:szCs w:val="24"/>
        </w:rPr>
        <w:t>în partea in</w:t>
      </w:r>
      <w:r w:rsidR="007367D5">
        <w:rPr>
          <w:rStyle w:val="Bodytext27pt"/>
          <w:rFonts w:eastAsia="Century Schoolbook"/>
          <w:bCs/>
          <w:i/>
          <w:sz w:val="24"/>
          <w:szCs w:val="24"/>
        </w:rPr>
        <w:t>ferioară, şi cel puţin în pete (</w:t>
      </w:r>
      <w:r w:rsidR="00D219DF">
        <w:rPr>
          <w:rStyle w:val="Bodytext27pt"/>
          <w:rFonts w:eastAsia="Century Schoolbook"/>
          <w:bCs/>
          <w:i/>
          <w:sz w:val="24"/>
          <w:szCs w:val="24"/>
        </w:rPr>
        <w:t xml:space="preserve">în proporţie de </w:t>
      </w:r>
      <w:r w:rsidR="00CB1117">
        <w:rPr>
          <w:rStyle w:val="Bodytext27pt"/>
          <w:rFonts w:eastAsia="Century Schoolbook"/>
          <w:bCs/>
          <w:i/>
          <w:sz w:val="24"/>
          <w:szCs w:val="24"/>
        </w:rPr>
        <w:t xml:space="preserve">peste 50%) în partea superioară, </w:t>
      </w:r>
      <w:r w:rsidR="00D219DF" w:rsidRPr="00D219DF">
        <w:rPr>
          <w:rStyle w:val="Bodytext27pt"/>
          <w:rFonts w:eastAsia="Century Schoolbook"/>
          <w:bCs/>
          <w:i/>
          <w:sz w:val="24"/>
          <w:szCs w:val="24"/>
        </w:rPr>
        <w:t>culori</w:t>
      </w:r>
      <w:r>
        <w:rPr>
          <w:rStyle w:val="Bodytext27pt"/>
          <w:rFonts w:eastAsia="Century Schoolbook"/>
          <w:bCs/>
          <w:i/>
          <w:sz w:val="24"/>
          <w:szCs w:val="24"/>
        </w:rPr>
        <w:t xml:space="preserve"> în nuanţe de 7,5YR sau 5YR</w:t>
      </w:r>
      <w:r w:rsidR="00D219DF" w:rsidRPr="00D219DF">
        <w:rPr>
          <w:rStyle w:val="Bodytext27pt"/>
          <w:rFonts w:eastAsia="Century Schoolbook"/>
          <w:bCs/>
          <w:i/>
          <w:sz w:val="24"/>
          <w:szCs w:val="24"/>
        </w:rPr>
        <w:t xml:space="preserve"> cu valori şi crome peste 3,5 la mate</w:t>
      </w:r>
      <w:r w:rsidR="00CB1117">
        <w:rPr>
          <w:rStyle w:val="Bodytext27pt"/>
          <w:rFonts w:eastAsia="Century Schoolbook"/>
          <w:bCs/>
          <w:i/>
          <w:sz w:val="24"/>
          <w:szCs w:val="24"/>
        </w:rPr>
        <w:t>rialul în stare umedă, pe feţe şi în interiorul elementelot structurale (culori roşcate).</w:t>
      </w:r>
      <w:r w:rsidR="00D219DF">
        <w:rPr>
          <w:rStyle w:val="Bodytext27pt"/>
          <w:rFonts w:eastAsia="Century Schoolbook"/>
          <w:bCs/>
          <w:i/>
          <w:sz w:val="24"/>
          <w:szCs w:val="24"/>
        </w:rPr>
        <w:t xml:space="preserve"> Nu </w:t>
      </w:r>
      <w:r w:rsidR="00D219DF" w:rsidRPr="00D219DF">
        <w:rPr>
          <w:rStyle w:val="Bodytext27pt"/>
          <w:rFonts w:eastAsia="Century Schoolbook"/>
          <w:bCs/>
          <w:i/>
          <w:sz w:val="24"/>
          <w:szCs w:val="24"/>
        </w:rPr>
        <w:t>prezintă în profil orizont Btna. Nu pot prezenta în primii 50 cm proprietăţi stagnice intense, proprietăţi gleice sau proprietăţi salsodice intense.</w:t>
      </w:r>
    </w:p>
    <w:p w:rsidR="00CB1117" w:rsidRDefault="00CB1117" w:rsidP="00CB1117">
      <w:pPr>
        <w:spacing w:after="0" w:line="360" w:lineRule="auto"/>
        <w:ind w:firstLine="708"/>
        <w:jc w:val="both"/>
        <w:rPr>
          <w:rStyle w:val="BodytextBold"/>
          <w:sz w:val="24"/>
          <w:szCs w:val="24"/>
        </w:rPr>
      </w:pPr>
      <w:r>
        <w:rPr>
          <w:rStyle w:val="BodytextBold"/>
          <w:sz w:val="24"/>
          <w:szCs w:val="24"/>
        </w:rPr>
        <w:t>Răspândire</w:t>
      </w:r>
    </w:p>
    <w:p w:rsidR="00CB1117" w:rsidRDefault="00CB1117" w:rsidP="00CB1117">
      <w:pPr>
        <w:spacing w:after="0" w:line="360" w:lineRule="auto"/>
        <w:ind w:firstLine="708"/>
        <w:jc w:val="both"/>
        <w:rPr>
          <w:rStyle w:val="BodytextBold"/>
          <w:b w:val="0"/>
          <w:bCs w:val="0"/>
          <w:sz w:val="24"/>
          <w:szCs w:val="24"/>
        </w:rPr>
      </w:pPr>
      <w:r>
        <w:rPr>
          <w:rStyle w:val="BodytextBold"/>
          <w:b w:val="0"/>
          <w:bCs w:val="0"/>
          <w:sz w:val="24"/>
          <w:szCs w:val="24"/>
        </w:rPr>
        <w:t>Ocupă parte</w:t>
      </w:r>
      <w:r w:rsidR="00500177">
        <w:rPr>
          <w:rStyle w:val="BodytextBold"/>
          <w:b w:val="0"/>
          <w:bCs w:val="0"/>
          <w:sz w:val="24"/>
          <w:szCs w:val="24"/>
        </w:rPr>
        <w:t>a</w:t>
      </w:r>
      <w:r>
        <w:rPr>
          <w:rStyle w:val="BodytextBold"/>
          <w:b w:val="0"/>
          <w:bCs w:val="0"/>
          <w:sz w:val="24"/>
          <w:szCs w:val="24"/>
        </w:rPr>
        <w:t xml:space="preserve"> de sud şi sud-vest a României, </w:t>
      </w:r>
      <w:r w:rsidR="00935EB3">
        <w:rPr>
          <w:rStyle w:val="BodytextBold"/>
          <w:b w:val="0"/>
          <w:bCs w:val="0"/>
          <w:sz w:val="24"/>
          <w:szCs w:val="24"/>
        </w:rPr>
        <w:t>cu predilecţie în Câmpia R</w:t>
      </w:r>
      <w:r w:rsidR="009B3E17">
        <w:rPr>
          <w:rStyle w:val="BodytextBold"/>
          <w:b w:val="0"/>
          <w:bCs w:val="0"/>
          <w:sz w:val="24"/>
          <w:szCs w:val="24"/>
        </w:rPr>
        <w:t>omână centrală şi vestică, zone în care beneficiază de influenţe climatice mediteraneene.</w:t>
      </w:r>
      <w:r w:rsidR="00935EB3">
        <w:rPr>
          <w:rStyle w:val="BodytextBold"/>
          <w:b w:val="0"/>
          <w:bCs w:val="0"/>
          <w:sz w:val="24"/>
          <w:szCs w:val="24"/>
        </w:rPr>
        <w:t xml:space="preserve"> În sudul şi sud-vestul ţării</w:t>
      </w:r>
      <w:r w:rsidR="009B3E17">
        <w:rPr>
          <w:rStyle w:val="BodytextBold"/>
          <w:b w:val="0"/>
          <w:bCs w:val="0"/>
          <w:sz w:val="24"/>
          <w:szCs w:val="24"/>
        </w:rPr>
        <w:t xml:space="preserve"> (Oltenia şi Muntenia vestică şi centrală)</w:t>
      </w:r>
      <w:r w:rsidR="00935EB3">
        <w:rPr>
          <w:rStyle w:val="BodytextBold"/>
          <w:b w:val="0"/>
          <w:bCs w:val="0"/>
          <w:sz w:val="24"/>
          <w:szCs w:val="24"/>
        </w:rPr>
        <w:t xml:space="preserve"> ocupă suprafeţe situate în partea de vest a râului Jiu, pătrund până în partea sudică a Piemontului Getic iar la est de Prahova pătrund în partea sudică a regiunii subcarpatice</w:t>
      </w:r>
      <w:r w:rsidR="009B3E17">
        <w:rPr>
          <w:rStyle w:val="BodytextBold"/>
          <w:b w:val="0"/>
          <w:bCs w:val="0"/>
          <w:sz w:val="24"/>
          <w:szCs w:val="24"/>
        </w:rPr>
        <w:t xml:space="preserve"> (în partea centrală a Munteniei </w:t>
      </w:r>
      <w:r w:rsidR="00756531">
        <w:rPr>
          <w:rStyle w:val="BodytextBold"/>
          <w:b w:val="0"/>
          <w:bCs w:val="0"/>
          <w:sz w:val="24"/>
          <w:szCs w:val="24"/>
        </w:rPr>
        <w:t>ocupă un areal având ca limită vestică linia Găieşti-Târgovişte, nordică Câmpina iar la sud Dunărea)</w:t>
      </w:r>
      <w:r w:rsidR="00935EB3">
        <w:rPr>
          <w:rStyle w:val="BodytextBold"/>
          <w:b w:val="0"/>
          <w:bCs w:val="0"/>
          <w:sz w:val="24"/>
          <w:szCs w:val="24"/>
        </w:rPr>
        <w:t>.</w:t>
      </w:r>
      <w:r w:rsidR="00756531">
        <w:rPr>
          <w:rStyle w:val="BodytextBold"/>
          <w:b w:val="0"/>
          <w:bCs w:val="0"/>
          <w:sz w:val="24"/>
          <w:szCs w:val="24"/>
        </w:rPr>
        <w:t xml:space="preserve"> </w:t>
      </w:r>
      <w:r w:rsidR="00935EB3">
        <w:rPr>
          <w:rStyle w:val="BodytextBold"/>
          <w:b w:val="0"/>
          <w:bCs w:val="0"/>
          <w:sz w:val="24"/>
          <w:szCs w:val="24"/>
        </w:rPr>
        <w:t>În vestul ţării ocupă suprafeţe mai mici în partea de nord-nord-est a Timişoarei, în cadrul câmpiei piemontane.</w:t>
      </w:r>
      <w:r w:rsidR="00657F34">
        <w:rPr>
          <w:rStyle w:val="BodytextBold"/>
          <w:b w:val="0"/>
          <w:bCs w:val="0"/>
          <w:sz w:val="24"/>
          <w:szCs w:val="24"/>
        </w:rPr>
        <w:t xml:space="preserve"> Preluvosolurile rodice au o răspândire restânsă, fiind întâlnite în</w:t>
      </w:r>
      <w:r w:rsidR="00D877EC">
        <w:rPr>
          <w:rStyle w:val="BodytextBold"/>
          <w:b w:val="0"/>
          <w:bCs w:val="0"/>
          <w:sz w:val="24"/>
          <w:szCs w:val="24"/>
        </w:rPr>
        <w:t xml:space="preserve"> partea de nord-vest a Olteniei, nord-vestul ţări în partea de sud-est a judeţului Bihor, pe suprafeţe mici putând fi întâlnite în Banat.</w:t>
      </w:r>
    </w:p>
    <w:p w:rsidR="00935EB3" w:rsidRDefault="00935EB3" w:rsidP="00134920">
      <w:pPr>
        <w:spacing w:after="0" w:line="360" w:lineRule="auto"/>
        <w:ind w:firstLine="708"/>
        <w:jc w:val="both"/>
        <w:rPr>
          <w:rStyle w:val="BodytextBold"/>
          <w:sz w:val="24"/>
          <w:szCs w:val="24"/>
        </w:rPr>
      </w:pPr>
      <w:r>
        <w:rPr>
          <w:rStyle w:val="BodytextBold"/>
          <w:sz w:val="24"/>
          <w:szCs w:val="24"/>
        </w:rPr>
        <w:t>Condiţii naturale de formare</w:t>
      </w:r>
    </w:p>
    <w:p w:rsidR="00592CD3" w:rsidRDefault="00756531" w:rsidP="00134920">
      <w:pPr>
        <w:spacing w:line="360" w:lineRule="auto"/>
        <w:jc w:val="both"/>
        <w:rPr>
          <w:rFonts w:ascii="Times New Roman" w:eastAsiaTheme="minorEastAsia" w:hAnsi="Times New Roman" w:cs="Times New Roman"/>
          <w:bCs/>
          <w:sz w:val="24"/>
          <w:szCs w:val="24"/>
          <w:lang w:val="ro-RO"/>
        </w:rPr>
      </w:pPr>
      <w:r>
        <w:rPr>
          <w:rFonts w:ascii="Times New Roman" w:hAnsi="Times New Roman" w:cs="Times New Roman"/>
          <w:bCs/>
          <w:sz w:val="24"/>
          <w:szCs w:val="24"/>
          <w:lang w:val="ro-RO"/>
        </w:rPr>
        <w:tab/>
        <w:t xml:space="preserve">Sunt soluri specifice arealului pădurilor de foioase, unde se resimte influenţa climatului mediteranean, caracterizat prin diferenţe </w:t>
      </w:r>
      <w:r w:rsidR="00826D66">
        <w:rPr>
          <w:rFonts w:ascii="Times New Roman" w:hAnsi="Times New Roman" w:cs="Times New Roman"/>
          <w:bCs/>
          <w:sz w:val="24"/>
          <w:szCs w:val="24"/>
          <w:lang w:val="ro-RO"/>
        </w:rPr>
        <w:t xml:space="preserve">mari de </w:t>
      </w:r>
      <w:r w:rsidR="00826D66">
        <w:rPr>
          <w:rFonts w:ascii="Times New Roman" w:hAnsi="Times New Roman" w:cs="Times New Roman"/>
          <w:bCs/>
          <w:sz w:val="24"/>
          <w:szCs w:val="24"/>
          <w:lang w:val="ro-RO"/>
        </w:rPr>
        <w:lastRenderedPageBreak/>
        <w:t>temperatură vară-iarnă (provinciile climatice Cfax, Cfbx, Dfax). Temperatrura medie anuală este situată între 10,6 şi 11,7</w:t>
      </w:r>
      <m:oMath>
        <m:r>
          <w:rPr>
            <w:rFonts w:ascii="Cambria Math" w:hAnsi="Cambria Math" w:cs="Times New Roman"/>
            <w:sz w:val="24"/>
            <w:szCs w:val="24"/>
            <w:lang w:val="ro-RO"/>
          </w:rPr>
          <m:t>℃</m:t>
        </m:r>
      </m:oMath>
      <w:r w:rsidR="00826D66">
        <w:rPr>
          <w:rFonts w:ascii="Times New Roman" w:eastAsiaTheme="minorEastAsia" w:hAnsi="Times New Roman" w:cs="Times New Roman"/>
          <w:bCs/>
          <w:sz w:val="24"/>
          <w:szCs w:val="24"/>
          <w:lang w:val="ro-RO"/>
        </w:rPr>
        <w:t xml:space="preserve"> ( 11,7 – 11,9 la Drobeta Turnu Severin) cu temperatura medie a celei mai calde luni (iulie) de 22,1</w:t>
      </w:r>
      <m:oMath>
        <m:r>
          <w:rPr>
            <w:rFonts w:ascii="Cambria Math" w:eastAsiaTheme="minorEastAsia" w:hAnsi="Cambria Math" w:cs="Times New Roman"/>
            <w:sz w:val="24"/>
            <w:szCs w:val="24"/>
            <w:lang w:val="ro-RO"/>
          </w:rPr>
          <m:t>℃</m:t>
        </m:r>
      </m:oMath>
      <w:r w:rsidR="00826D66">
        <w:rPr>
          <w:rFonts w:ascii="Times New Roman" w:eastAsiaTheme="minorEastAsia" w:hAnsi="Times New Roman" w:cs="Times New Roman"/>
          <w:bCs/>
          <w:sz w:val="24"/>
          <w:szCs w:val="24"/>
          <w:lang w:val="ro-RO"/>
        </w:rPr>
        <w:t xml:space="preserve"> iar a celei mai reci de -2 sau -3</w:t>
      </w:r>
      <m:oMath>
        <m:r>
          <w:rPr>
            <w:rFonts w:ascii="Cambria Math" w:eastAsiaTheme="minorEastAsia" w:hAnsi="Cambria Math" w:cs="Times New Roman"/>
            <w:sz w:val="24"/>
            <w:szCs w:val="24"/>
            <w:lang w:val="ro-RO"/>
          </w:rPr>
          <m:t>℃</m:t>
        </m:r>
      </m:oMath>
      <w:r w:rsidR="004674D9">
        <w:rPr>
          <w:rFonts w:ascii="Times New Roman" w:eastAsiaTheme="minorEastAsia" w:hAnsi="Times New Roman" w:cs="Times New Roman"/>
          <w:bCs/>
          <w:sz w:val="24"/>
          <w:szCs w:val="24"/>
          <w:lang w:val="ro-RO"/>
        </w:rPr>
        <w:t>.</w:t>
      </w:r>
      <w:r w:rsidR="00F84740">
        <w:rPr>
          <w:rFonts w:ascii="Times New Roman" w:eastAsiaTheme="minorEastAsia" w:hAnsi="Times New Roman" w:cs="Times New Roman"/>
          <w:bCs/>
          <w:sz w:val="24"/>
          <w:szCs w:val="24"/>
          <w:lang w:val="ro-RO"/>
        </w:rPr>
        <w:t xml:space="preserve"> Precipitaţiile medii anuale sunt cuprinse între 515 şi 616 mm, frecvent între 550 şi 580 mm, evapotranspiraţia potenţială aproximativ de 700 mm, deficitul anual de apă între 76 şi 180 mm (lunile cu deficit mare sunt iulie şi august, deficitul se prelungeşte până în septembrie).</w:t>
      </w:r>
      <w:r w:rsidR="003D5AFF">
        <w:rPr>
          <w:rFonts w:ascii="Times New Roman" w:eastAsiaTheme="minorEastAsia" w:hAnsi="Times New Roman" w:cs="Times New Roman"/>
          <w:bCs/>
          <w:sz w:val="24"/>
          <w:szCs w:val="24"/>
          <w:lang w:val="ro-RO"/>
        </w:rPr>
        <w:t xml:space="preserve"> Indicele de ariditate de Martone are valori între 25 şi 30 (în lunile decembrie-ianuarie între 45 şi 65 iar în iulie-septembrie între 14 şi 22, frecvent limita de uscăciune – cu Iar. </w:t>
      </w:r>
      <m:oMath>
        <m:r>
          <w:rPr>
            <w:rFonts w:ascii="Cambria Math" w:eastAsiaTheme="minorEastAsia" w:hAnsi="Cambria Math" w:cs="Times New Roman"/>
            <w:sz w:val="24"/>
            <w:szCs w:val="24"/>
            <w:lang w:val="ro-RO"/>
          </w:rPr>
          <m:t>&lt;</m:t>
        </m:r>
      </m:oMath>
      <w:r w:rsidR="003D5AFF">
        <w:rPr>
          <w:rFonts w:ascii="Times New Roman" w:eastAsiaTheme="minorEastAsia" w:hAnsi="Times New Roman" w:cs="Times New Roman"/>
          <w:bCs/>
          <w:sz w:val="24"/>
          <w:szCs w:val="24"/>
          <w:lang w:val="ro-RO"/>
        </w:rPr>
        <w:t>24 – se prelungeşte pe parcursul lunii octombrie, sau apare în perioada martie-aprilie.</w:t>
      </w:r>
      <w:r w:rsidR="008C7FD7">
        <w:rPr>
          <w:rFonts w:ascii="Times New Roman" w:eastAsiaTheme="minorEastAsia" w:hAnsi="Times New Roman" w:cs="Times New Roman"/>
          <w:bCs/>
          <w:sz w:val="24"/>
          <w:szCs w:val="24"/>
          <w:lang w:val="ro-RO"/>
        </w:rPr>
        <w:t xml:space="preserve"> S-au format sub o vegetaţie predominant lemnoasă, alcătuită din păduri de cvercinee, cer (</w:t>
      </w:r>
      <w:r w:rsidR="008C7FD7" w:rsidRPr="00653214">
        <w:rPr>
          <w:rFonts w:ascii="Times New Roman" w:eastAsiaTheme="minorEastAsia" w:hAnsi="Times New Roman" w:cs="Times New Roman"/>
          <w:bCs/>
          <w:i/>
          <w:sz w:val="24"/>
          <w:szCs w:val="24"/>
          <w:lang w:val="ro-RO"/>
        </w:rPr>
        <w:t>Quercus cerris</w:t>
      </w:r>
      <w:r w:rsidR="008C7FD7">
        <w:rPr>
          <w:rFonts w:ascii="Times New Roman" w:eastAsiaTheme="minorEastAsia" w:hAnsi="Times New Roman" w:cs="Times New Roman"/>
          <w:bCs/>
          <w:sz w:val="24"/>
          <w:szCs w:val="24"/>
          <w:lang w:val="ro-RO"/>
        </w:rPr>
        <w:t>) şi gârniţă (</w:t>
      </w:r>
      <w:r w:rsidR="008C7FD7" w:rsidRPr="00653214">
        <w:rPr>
          <w:rFonts w:ascii="Times New Roman" w:eastAsiaTheme="minorEastAsia" w:hAnsi="Times New Roman" w:cs="Times New Roman"/>
          <w:bCs/>
          <w:i/>
          <w:sz w:val="24"/>
          <w:szCs w:val="24"/>
          <w:lang w:val="ro-RO"/>
        </w:rPr>
        <w:t>Quercus frainetto</w:t>
      </w:r>
      <w:r w:rsidR="008C7FD7">
        <w:rPr>
          <w:rFonts w:ascii="Times New Roman" w:eastAsiaTheme="minorEastAsia" w:hAnsi="Times New Roman" w:cs="Times New Roman"/>
          <w:bCs/>
          <w:sz w:val="24"/>
          <w:szCs w:val="24"/>
          <w:lang w:val="ro-RO"/>
        </w:rPr>
        <w:t>) în amestec cu car</w:t>
      </w:r>
      <w:r w:rsidR="00B56C0E">
        <w:rPr>
          <w:rFonts w:ascii="Times New Roman" w:eastAsiaTheme="minorEastAsia" w:hAnsi="Times New Roman" w:cs="Times New Roman"/>
          <w:bCs/>
          <w:sz w:val="24"/>
          <w:szCs w:val="24"/>
          <w:lang w:val="ro-RO"/>
        </w:rPr>
        <w:t>pen, frasin, tei, ulm, arţar, bo</w:t>
      </w:r>
      <w:r w:rsidR="008C7FD7">
        <w:rPr>
          <w:rFonts w:ascii="Times New Roman" w:eastAsiaTheme="minorEastAsia" w:hAnsi="Times New Roman" w:cs="Times New Roman"/>
          <w:bCs/>
          <w:sz w:val="24"/>
          <w:szCs w:val="24"/>
          <w:lang w:val="ro-RO"/>
        </w:rPr>
        <w:t>gate în arbuşti (păducel, corn, sânger). Pădurile sunt bine încheiate, solul este umbrit şi acoperit cu o litieră bogată</w:t>
      </w:r>
      <w:r w:rsidR="008348BE">
        <w:rPr>
          <w:rFonts w:ascii="Times New Roman" w:eastAsiaTheme="minorEastAsia" w:hAnsi="Times New Roman" w:cs="Times New Roman"/>
          <w:bCs/>
          <w:sz w:val="24"/>
          <w:szCs w:val="24"/>
          <w:lang w:val="ro-RO"/>
        </w:rPr>
        <w:t xml:space="preserve"> nepermiţând instalarea vegetaţiei erbacee decăt în perioada de primăvară când se dezvoltă o bogată floră vernală (în această perioadă vegetaţia erbacee beneficiază de lumină datorită lipsei frunzişului). Relieful caracteristic este cel de câmpie cu interfluvii largi, frecvent cu un microrelief de crovuri şi cu văi adânci care dreneză bine câmpia. Pe suprafeţe mai mici se întâlnesc şi în condiţii de relief piemontan, slab înclinat</w:t>
      </w:r>
      <w:r w:rsidR="00B4059A">
        <w:rPr>
          <w:rFonts w:ascii="Times New Roman" w:eastAsiaTheme="minorEastAsia" w:hAnsi="Times New Roman" w:cs="Times New Roman"/>
          <w:bCs/>
          <w:sz w:val="24"/>
          <w:szCs w:val="24"/>
          <w:lang w:val="ro-RO"/>
        </w:rPr>
        <w:t xml:space="preserve"> (Banat şi la limita nordică de extindere din Oltenia) şi de dealuri joase (zona Prahovei). Materialele de solificare sunt reprezentate de loessuri sau luturi loessoide, luturi </w:t>
      </w:r>
      <w:r w:rsidR="0091462C">
        <w:rPr>
          <w:rFonts w:ascii="Times New Roman" w:eastAsiaTheme="minorEastAsia" w:hAnsi="Times New Roman" w:cs="Times New Roman"/>
          <w:bCs/>
          <w:sz w:val="24"/>
          <w:szCs w:val="24"/>
          <w:lang w:val="ro-RO"/>
        </w:rPr>
        <w:t xml:space="preserve">şi </w:t>
      </w:r>
      <w:r w:rsidR="00E537E4">
        <w:rPr>
          <w:rFonts w:ascii="Times New Roman" w:eastAsiaTheme="minorEastAsia" w:hAnsi="Times New Roman" w:cs="Times New Roman"/>
          <w:bCs/>
          <w:sz w:val="24"/>
          <w:szCs w:val="24"/>
          <w:lang w:val="ro-RO"/>
        </w:rPr>
        <w:t>nisipuri, mai rar argile</w:t>
      </w:r>
      <w:r w:rsidR="00B4059A">
        <w:rPr>
          <w:rFonts w:ascii="Times New Roman" w:eastAsiaTheme="minorEastAsia" w:hAnsi="Times New Roman" w:cs="Times New Roman"/>
          <w:bCs/>
          <w:sz w:val="24"/>
          <w:szCs w:val="24"/>
          <w:lang w:val="ro-RO"/>
        </w:rPr>
        <w:t>.</w:t>
      </w:r>
      <w:r w:rsidR="00592CD3">
        <w:rPr>
          <w:rFonts w:ascii="Times New Roman" w:eastAsiaTheme="minorEastAsia" w:hAnsi="Times New Roman" w:cs="Times New Roman"/>
          <w:bCs/>
          <w:sz w:val="24"/>
          <w:szCs w:val="24"/>
          <w:lang w:val="ro-RO"/>
        </w:rPr>
        <w:t xml:space="preserve"> Caracteristic este culoarea brună-gălbuie sau brun-pal cu nuanţe ro</w:t>
      </w:r>
      <w:r w:rsidR="00E537E4">
        <w:rPr>
          <w:rFonts w:ascii="Times New Roman" w:eastAsiaTheme="minorEastAsia" w:hAnsi="Times New Roman" w:cs="Times New Roman"/>
          <w:bCs/>
          <w:sz w:val="24"/>
          <w:szCs w:val="24"/>
          <w:lang w:val="ro-RO"/>
        </w:rPr>
        <w:t xml:space="preserve">şcate a acestor depozite (nu se includ solurile formate pe depozite roşii sau roşcate cum sunt: argilele eocene, luturile roşii sau roşcate de vârste diferite, care prezintă în unele cazuri profil asemănător </w:t>
      </w:r>
      <w:r w:rsidR="00E537E4">
        <w:rPr>
          <w:rFonts w:ascii="Times New Roman" w:eastAsiaTheme="minorEastAsia" w:hAnsi="Times New Roman" w:cs="Times New Roman"/>
          <w:bCs/>
          <w:sz w:val="24"/>
          <w:szCs w:val="24"/>
          <w:lang w:val="ro-RO"/>
        </w:rPr>
        <w:lastRenderedPageBreak/>
        <w:t>preluvosolului roşcat, geneza prezentând condiţii bioclimaterice diferite, aceste soluri fiind incluse la Cambisoluri).</w:t>
      </w:r>
    </w:p>
    <w:p w:rsidR="00704BA2" w:rsidRDefault="00F3346A" w:rsidP="00704BA2">
      <w:pPr>
        <w:spacing w:line="360" w:lineRule="auto"/>
        <w:jc w:val="both"/>
        <w:rPr>
          <w:rFonts w:ascii="Times New Roman" w:eastAsiaTheme="minorEastAsia" w:hAnsi="Times New Roman" w:cs="Times New Roman"/>
          <w:bCs/>
          <w:sz w:val="24"/>
          <w:szCs w:val="24"/>
          <w:lang w:val="ro-RO"/>
        </w:rPr>
      </w:pPr>
      <w:r>
        <w:rPr>
          <w:rFonts w:ascii="Times New Roman" w:eastAsiaTheme="minorEastAsia" w:hAnsi="Times New Roman" w:cs="Times New Roman"/>
          <w:bCs/>
          <w:sz w:val="24"/>
          <w:szCs w:val="24"/>
          <w:lang w:val="ro-RO"/>
        </w:rPr>
        <w:tab/>
        <w:t>Preluvosolurile rodice întâlnite în regiunea colinară din nord-vestul Olteniei s-au format pe depozite coluviale bogate în hidroxizi de fier puşi în libertate prin alterarea calcarelor mezozoice depuse în imediata apropiere a unor roci eruptive cu biotit sau metamorfice cu amfiboli (cu rol în furnizarea unui material de alterare feruginos înglobat în cantităţi reduse de calcare. În urma solubilizării carbonaţilor sub acţiunea apei din precipitaţii încărcată cu dioxid de carbon se acumulează rezidual material feruginos de textură argiloasă şi culoare roşie. Acest material, în decursul timpului</w:t>
      </w:r>
      <w:r w:rsidR="005829F8">
        <w:rPr>
          <w:rFonts w:ascii="Times New Roman" w:eastAsiaTheme="minorEastAsia" w:hAnsi="Times New Roman" w:cs="Times New Roman"/>
          <w:bCs/>
          <w:sz w:val="24"/>
          <w:szCs w:val="24"/>
          <w:lang w:val="ro-RO"/>
        </w:rPr>
        <w:t xml:space="preserve">, </w:t>
      </w:r>
      <w:r>
        <w:rPr>
          <w:rFonts w:ascii="Times New Roman" w:eastAsiaTheme="minorEastAsia" w:hAnsi="Times New Roman" w:cs="Times New Roman"/>
          <w:bCs/>
          <w:sz w:val="24"/>
          <w:szCs w:val="24"/>
          <w:lang w:val="ro-RO"/>
        </w:rPr>
        <w:t>sub acţiunea apei provenită din precipitaţii a fost antrenat şi depus la baza pantelor</w:t>
      </w:r>
      <w:r w:rsidR="005829F8">
        <w:rPr>
          <w:rFonts w:ascii="Times New Roman" w:eastAsiaTheme="minorEastAsia" w:hAnsi="Times New Roman" w:cs="Times New Roman"/>
          <w:bCs/>
          <w:sz w:val="24"/>
          <w:szCs w:val="24"/>
          <w:lang w:val="ro-RO"/>
        </w:rPr>
        <w:t>, constituind materialul de solificare pentru luvosolurile roşcate.</w:t>
      </w:r>
    </w:p>
    <w:p w:rsidR="00592CD3" w:rsidRPr="00704BA2" w:rsidRDefault="00592CD3" w:rsidP="009E265E">
      <w:pPr>
        <w:spacing w:line="360" w:lineRule="auto"/>
        <w:ind w:firstLine="360"/>
        <w:jc w:val="both"/>
        <w:rPr>
          <w:rFonts w:ascii="Times New Roman" w:eastAsiaTheme="minorEastAsia" w:hAnsi="Times New Roman" w:cs="Times New Roman"/>
          <w:bCs/>
          <w:sz w:val="24"/>
          <w:szCs w:val="24"/>
          <w:lang w:val="ro-RO"/>
        </w:rPr>
      </w:pPr>
      <w:r>
        <w:rPr>
          <w:rFonts w:ascii="Times New Roman" w:eastAsiaTheme="minorEastAsia" w:hAnsi="Times New Roman" w:cs="Times New Roman"/>
          <w:bCs/>
          <w:sz w:val="24"/>
          <w:szCs w:val="24"/>
          <w:lang w:val="ro-RO"/>
        </w:rPr>
        <w:t xml:space="preserve"> </w:t>
      </w:r>
      <w:r>
        <w:rPr>
          <w:rFonts w:ascii="Times New Roman" w:hAnsi="Times New Roman" w:cs="Times New Roman"/>
          <w:b/>
          <w:bCs/>
          <w:sz w:val="24"/>
          <w:szCs w:val="24"/>
          <w:lang w:val="ro-RO"/>
        </w:rPr>
        <w:t>Procese pedogenetice</w:t>
      </w:r>
    </w:p>
    <w:p w:rsidR="00CE26D6" w:rsidRDefault="00CE26D6" w:rsidP="00134920">
      <w:pPr>
        <w:spacing w:line="360" w:lineRule="auto"/>
        <w:ind w:firstLine="360"/>
        <w:jc w:val="both"/>
        <w:rPr>
          <w:rFonts w:ascii="Times New Roman" w:hAnsi="Times New Roman" w:cs="Times New Roman"/>
          <w:sz w:val="24"/>
          <w:szCs w:val="24"/>
          <w:lang w:val="ro-RO"/>
        </w:rPr>
      </w:pPr>
      <w:r w:rsidRPr="00CE26D6">
        <w:rPr>
          <w:rFonts w:ascii="Times New Roman" w:hAnsi="Times New Roman" w:cs="Times New Roman"/>
          <w:sz w:val="24"/>
          <w:szCs w:val="24"/>
          <w:lang w:val="ro-RO"/>
        </w:rPr>
        <w:t>Condiţiile climatice</w:t>
      </w:r>
      <w:r>
        <w:rPr>
          <w:rFonts w:ascii="Times New Roman" w:hAnsi="Times New Roman" w:cs="Times New Roman"/>
          <w:sz w:val="24"/>
          <w:szCs w:val="24"/>
          <w:lang w:val="ro-RO"/>
        </w:rPr>
        <w:t xml:space="preserve"> cu influenţe mediteraneene favorizează procesul de descompunere predominant aerob al masei organice, relativ abundente. Materia organică ajunsă pe sol sau în sol este supusă unei mineralizări accentuate, procesele de bioacumulare sunt relativ slabe, humusul format fiind slab acid. Într-un mediu slab acid compuşii minerali din substrat sunt supuşi unui proces pronunţat de alterare</w:t>
      </w:r>
      <w:r w:rsidR="00B1780E">
        <w:rPr>
          <w:rFonts w:ascii="Times New Roman" w:hAnsi="Times New Roman" w:cs="Times New Roman"/>
          <w:sz w:val="24"/>
          <w:szCs w:val="24"/>
          <w:lang w:val="ro-RO"/>
        </w:rPr>
        <w:t>, se formează minerale argiloase secundare şi hidroxizi coloidali care precipită la locul de formare</w:t>
      </w:r>
      <w:r w:rsidR="00FE652B">
        <w:rPr>
          <w:rFonts w:ascii="Times New Roman" w:hAnsi="Times New Roman" w:cs="Times New Roman"/>
          <w:sz w:val="24"/>
          <w:szCs w:val="24"/>
          <w:lang w:val="ro-RO"/>
        </w:rPr>
        <w:t>, numai o mică parte fiind supuşi levigării</w:t>
      </w:r>
      <w:r w:rsidR="00B1780E">
        <w:rPr>
          <w:rFonts w:ascii="Times New Roman" w:hAnsi="Times New Roman" w:cs="Times New Roman"/>
          <w:sz w:val="24"/>
          <w:szCs w:val="24"/>
          <w:lang w:val="ro-RO"/>
        </w:rPr>
        <w:t>. Nuanţa roşcată a materialului de sol este dată de aceşti hidoxizi, care prin deshidratare parţială (în perioadele uscate şi secetoase ale anului)</w:t>
      </w:r>
      <w:r w:rsidR="00FE652B">
        <w:rPr>
          <w:rFonts w:ascii="Times New Roman" w:hAnsi="Times New Roman" w:cs="Times New Roman"/>
          <w:sz w:val="24"/>
          <w:szCs w:val="24"/>
          <w:lang w:val="ro-RO"/>
        </w:rPr>
        <w:t xml:space="preserve"> trec sub formă de sescvioxizi, de culoare ruginie de tipul goethitului (FeOOH), drohematitului (2Fe</w:t>
      </w:r>
      <w:r w:rsidR="00FE652B">
        <w:rPr>
          <w:rFonts w:ascii="Times New Roman" w:hAnsi="Times New Roman" w:cs="Times New Roman"/>
          <w:sz w:val="24"/>
          <w:szCs w:val="24"/>
          <w:vertAlign w:val="subscript"/>
          <w:lang w:val="ro-RO"/>
        </w:rPr>
        <w:t>2</w:t>
      </w:r>
      <w:r w:rsidR="00FE652B">
        <w:rPr>
          <w:rFonts w:ascii="Times New Roman" w:hAnsi="Times New Roman" w:cs="Times New Roman"/>
          <w:sz w:val="24"/>
          <w:szCs w:val="24"/>
          <w:lang w:val="ro-RO"/>
        </w:rPr>
        <w:t>O</w:t>
      </w:r>
      <w:r w:rsidR="00FE652B">
        <w:rPr>
          <w:rFonts w:ascii="Times New Roman" w:hAnsi="Times New Roman" w:cs="Times New Roman"/>
          <w:sz w:val="24"/>
          <w:szCs w:val="24"/>
          <w:vertAlign w:val="subscript"/>
          <w:lang w:val="ro-RO"/>
        </w:rPr>
        <w:t>3</w:t>
      </w:r>
      <m:oMath>
        <m:r>
          <w:rPr>
            <w:rFonts w:ascii="Cambria Math" w:hAnsi="Cambria Math" w:cs="Times New Roman"/>
            <w:sz w:val="24"/>
            <w:szCs w:val="24"/>
            <w:vertAlign w:val="subscript"/>
            <w:lang w:val="ro-RO"/>
          </w:rPr>
          <m:t>∙</m:t>
        </m:r>
      </m:oMath>
      <w:r w:rsidR="00FE652B">
        <w:rPr>
          <w:rFonts w:ascii="Times New Roman" w:hAnsi="Times New Roman" w:cs="Times New Roman"/>
          <w:sz w:val="24"/>
          <w:szCs w:val="24"/>
          <w:vertAlign w:val="subscript"/>
          <w:lang w:val="ro-RO"/>
        </w:rPr>
        <w:t xml:space="preserve"> </w:t>
      </w:r>
      <w:r w:rsidR="00FE652B">
        <w:rPr>
          <w:rFonts w:ascii="Times New Roman" w:hAnsi="Times New Roman" w:cs="Times New Roman"/>
          <w:sz w:val="24"/>
          <w:szCs w:val="24"/>
          <w:lang w:val="ro-RO"/>
        </w:rPr>
        <w:t>H</w:t>
      </w:r>
      <w:r w:rsidR="00FE652B">
        <w:rPr>
          <w:rFonts w:ascii="Times New Roman" w:hAnsi="Times New Roman" w:cs="Times New Roman"/>
          <w:sz w:val="24"/>
          <w:szCs w:val="24"/>
          <w:vertAlign w:val="subscript"/>
          <w:lang w:val="ro-RO"/>
        </w:rPr>
        <w:t>2</w:t>
      </w:r>
      <w:r w:rsidR="00FE652B">
        <w:rPr>
          <w:rFonts w:ascii="Times New Roman" w:hAnsi="Times New Roman" w:cs="Times New Roman"/>
          <w:sz w:val="24"/>
          <w:szCs w:val="24"/>
          <w:lang w:val="ro-RO"/>
        </w:rPr>
        <w:t>O)</w:t>
      </w:r>
      <w:r w:rsidR="00617730">
        <w:rPr>
          <w:rFonts w:ascii="Times New Roman" w:hAnsi="Times New Roman" w:cs="Times New Roman"/>
          <w:sz w:val="24"/>
          <w:szCs w:val="24"/>
          <w:lang w:val="ro-RO"/>
        </w:rPr>
        <w:t xml:space="preserve"> sau hematitului</w:t>
      </w:r>
      <w:r w:rsidR="00617730" w:rsidRPr="00617730">
        <w:rPr>
          <w:rFonts w:ascii="Times New Roman" w:hAnsi="Times New Roman" w:cs="Times New Roman"/>
          <w:sz w:val="24"/>
          <w:szCs w:val="24"/>
          <w:lang w:val="ro-RO"/>
        </w:rPr>
        <w:t xml:space="preserve"> </w:t>
      </w:r>
      <w:r w:rsidR="00617730">
        <w:rPr>
          <w:rFonts w:ascii="Times New Roman" w:hAnsi="Times New Roman" w:cs="Times New Roman"/>
          <w:sz w:val="24"/>
          <w:szCs w:val="24"/>
          <w:lang w:val="ro-RO"/>
        </w:rPr>
        <w:t>(Fe</w:t>
      </w:r>
      <w:r w:rsidR="00617730">
        <w:rPr>
          <w:rFonts w:ascii="Times New Roman" w:hAnsi="Times New Roman" w:cs="Times New Roman"/>
          <w:sz w:val="24"/>
          <w:szCs w:val="24"/>
          <w:vertAlign w:val="subscript"/>
          <w:lang w:val="ro-RO"/>
        </w:rPr>
        <w:t>2</w:t>
      </w:r>
      <w:r w:rsidR="00617730">
        <w:rPr>
          <w:rFonts w:ascii="Times New Roman" w:hAnsi="Times New Roman" w:cs="Times New Roman"/>
          <w:sz w:val="24"/>
          <w:szCs w:val="24"/>
          <w:lang w:val="ro-RO"/>
        </w:rPr>
        <w:t>O</w:t>
      </w:r>
      <w:r w:rsidR="00617730">
        <w:rPr>
          <w:rFonts w:ascii="Times New Roman" w:hAnsi="Times New Roman" w:cs="Times New Roman"/>
          <w:sz w:val="24"/>
          <w:szCs w:val="24"/>
          <w:vertAlign w:val="subscript"/>
          <w:lang w:val="ro-RO"/>
        </w:rPr>
        <w:t>3</w:t>
      </w:r>
      <w:r w:rsidR="00617730">
        <w:rPr>
          <w:rFonts w:ascii="Times New Roman" w:hAnsi="Times New Roman" w:cs="Times New Roman"/>
          <w:sz w:val="24"/>
          <w:szCs w:val="24"/>
          <w:lang w:val="ro-RO"/>
        </w:rPr>
        <w:t>) care prin acumulare în profil conferă</w:t>
      </w:r>
      <w:r w:rsidR="00B1780E">
        <w:rPr>
          <w:rFonts w:ascii="Times New Roman" w:hAnsi="Times New Roman" w:cs="Times New Roman"/>
          <w:sz w:val="24"/>
          <w:szCs w:val="24"/>
          <w:lang w:val="ro-RO"/>
        </w:rPr>
        <w:t xml:space="preserve"> culore ruginie sau roşcată</w:t>
      </w:r>
      <w:r w:rsidR="00617730">
        <w:rPr>
          <w:rFonts w:ascii="Times New Roman" w:hAnsi="Times New Roman" w:cs="Times New Roman"/>
          <w:sz w:val="24"/>
          <w:szCs w:val="24"/>
          <w:lang w:val="ro-RO"/>
        </w:rPr>
        <w:t xml:space="preserve"> sau brun roşcată materialului de sol.</w:t>
      </w:r>
      <w:r w:rsidR="00B1780E">
        <w:rPr>
          <w:rFonts w:ascii="Times New Roman" w:hAnsi="Times New Roman" w:cs="Times New Roman"/>
          <w:sz w:val="24"/>
          <w:szCs w:val="24"/>
          <w:lang w:val="ro-RO"/>
        </w:rPr>
        <w:t xml:space="preserve"> Aciditatea relativ scăzută a soluţiei solului şi a gradului de saturaţie în baze, favorizează migrarea parţială a argilei </w:t>
      </w:r>
      <w:r w:rsidR="00B1780E">
        <w:rPr>
          <w:rFonts w:ascii="Times New Roman" w:hAnsi="Times New Roman" w:cs="Times New Roman"/>
          <w:sz w:val="24"/>
          <w:szCs w:val="24"/>
          <w:lang w:val="ro-RO"/>
        </w:rPr>
        <w:lastRenderedPageBreak/>
        <w:t xml:space="preserve">(fracţiunea </w:t>
      </w:r>
      <w:r w:rsidR="00E05B07">
        <w:rPr>
          <w:rFonts w:ascii="Times New Roman" w:hAnsi="Times New Roman" w:cs="Times New Roman"/>
          <w:sz w:val="24"/>
          <w:szCs w:val="24"/>
          <w:lang w:val="ro-RO"/>
        </w:rPr>
        <w:t>cea mai fină) şi unor mici canti</w:t>
      </w:r>
      <w:r w:rsidR="00B1780E">
        <w:rPr>
          <w:rFonts w:ascii="Times New Roman" w:hAnsi="Times New Roman" w:cs="Times New Roman"/>
          <w:sz w:val="24"/>
          <w:szCs w:val="24"/>
          <w:lang w:val="ro-RO"/>
        </w:rPr>
        <w:t>tăţi de secscviox</w:t>
      </w:r>
      <w:r w:rsidR="005E5CC2">
        <w:rPr>
          <w:rFonts w:ascii="Times New Roman" w:hAnsi="Times New Roman" w:cs="Times New Roman"/>
          <w:sz w:val="24"/>
          <w:szCs w:val="24"/>
          <w:lang w:val="ro-RO"/>
        </w:rPr>
        <w:t>izi de fier care se acumulează î</w:t>
      </w:r>
      <w:r w:rsidR="00B1780E">
        <w:rPr>
          <w:rFonts w:ascii="Times New Roman" w:hAnsi="Times New Roman" w:cs="Times New Roman"/>
          <w:sz w:val="24"/>
          <w:szCs w:val="24"/>
          <w:lang w:val="ro-RO"/>
        </w:rPr>
        <w:t>ntr-un orizon</w:t>
      </w:r>
      <w:r w:rsidR="00E05B07">
        <w:rPr>
          <w:rFonts w:ascii="Times New Roman" w:hAnsi="Times New Roman" w:cs="Times New Roman"/>
          <w:sz w:val="24"/>
          <w:szCs w:val="24"/>
          <w:lang w:val="ro-RO"/>
        </w:rPr>
        <w:t xml:space="preserve">t subiacent (orizontul B argic), având loc o argilizare şi o pigmentare în ruginiu-roşcat. Levigarea completă a sărurilor solubile determină acumularea carbonatului de calciu la adâncimi mai mari de 150 cm. </w:t>
      </w:r>
      <w:r w:rsidR="007E3378">
        <w:rPr>
          <w:rFonts w:ascii="Times New Roman" w:hAnsi="Times New Roman" w:cs="Times New Roman"/>
          <w:sz w:val="24"/>
          <w:szCs w:val="24"/>
          <w:lang w:val="ro-RO"/>
        </w:rPr>
        <w:t>La unele preluvosoluri roşcate situate pe unităţi de relief plan cu aspect depresionar, a</w:t>
      </w:r>
      <w:r w:rsidR="00E05B07">
        <w:rPr>
          <w:rFonts w:ascii="Times New Roman" w:hAnsi="Times New Roman" w:cs="Times New Roman"/>
          <w:sz w:val="24"/>
          <w:szCs w:val="24"/>
          <w:lang w:val="ro-RO"/>
        </w:rPr>
        <w:t xml:space="preserve">cumularea pronunţată de argilă </w:t>
      </w:r>
      <w:r w:rsidR="006749A8">
        <w:rPr>
          <w:rFonts w:ascii="Times New Roman" w:hAnsi="Times New Roman" w:cs="Times New Roman"/>
          <w:sz w:val="24"/>
          <w:szCs w:val="24"/>
          <w:lang w:val="ro-RO"/>
        </w:rPr>
        <w:t>în orizontul Bt</w:t>
      </w:r>
      <w:r w:rsidR="00083EFB">
        <w:rPr>
          <w:rFonts w:ascii="Times New Roman" w:hAnsi="Times New Roman" w:cs="Times New Roman"/>
          <w:sz w:val="24"/>
          <w:szCs w:val="24"/>
          <w:lang w:val="ro-RO"/>
        </w:rPr>
        <w:t xml:space="preserve"> favorizează manifestarea unui exces temporar de umiditate </w:t>
      </w:r>
      <w:r w:rsidR="008A34A2">
        <w:rPr>
          <w:rFonts w:ascii="Times New Roman" w:hAnsi="Times New Roman" w:cs="Times New Roman"/>
          <w:sz w:val="24"/>
          <w:szCs w:val="24"/>
          <w:lang w:val="ro-RO"/>
        </w:rPr>
        <w:t>(</w:t>
      </w:r>
      <w:r w:rsidR="00083EFB">
        <w:rPr>
          <w:rFonts w:ascii="Times New Roman" w:hAnsi="Times New Roman" w:cs="Times New Roman"/>
          <w:sz w:val="24"/>
          <w:szCs w:val="24"/>
          <w:lang w:val="ro-RO"/>
        </w:rPr>
        <w:t>frecvent primăvara</w:t>
      </w:r>
      <w:r w:rsidR="008A34A2">
        <w:rPr>
          <w:rFonts w:ascii="Times New Roman" w:hAnsi="Times New Roman" w:cs="Times New Roman"/>
          <w:sz w:val="24"/>
          <w:szCs w:val="24"/>
          <w:lang w:val="ro-RO"/>
        </w:rPr>
        <w:t>)</w:t>
      </w:r>
      <w:r w:rsidR="007E3378">
        <w:rPr>
          <w:rFonts w:ascii="Times New Roman" w:hAnsi="Times New Roman" w:cs="Times New Roman"/>
          <w:sz w:val="24"/>
          <w:szCs w:val="24"/>
          <w:lang w:val="ro-RO"/>
        </w:rPr>
        <w:t xml:space="preserve"> </w:t>
      </w:r>
      <w:r w:rsidR="00DF7FB3">
        <w:rPr>
          <w:rStyle w:val="Bodytext285pt"/>
          <w:rFonts w:eastAsia="Century Schoolbook"/>
          <w:iCs/>
          <w:sz w:val="24"/>
          <w:szCs w:val="24"/>
        </w:rPr>
        <w:t>s</w:t>
      </w:r>
      <w:r w:rsidR="00DF7FB3" w:rsidRPr="00DF7FB3">
        <w:rPr>
          <w:rStyle w:val="Bodytext285pt"/>
          <w:rFonts w:eastAsia="Century Schoolbook"/>
          <w:iCs/>
          <w:sz w:val="24"/>
          <w:szCs w:val="24"/>
        </w:rPr>
        <w:t>olul prezentând proprietăţi hipostagnice (orizont w) în primii 100 cm sau proprietăţi stagnice intense (orizont stagnic W) între 50 şi 200 cm</w:t>
      </w:r>
      <w:r w:rsidR="008A34A2">
        <w:rPr>
          <w:rFonts w:ascii="Times New Roman" w:hAnsi="Times New Roman" w:cs="Times New Roman"/>
          <w:sz w:val="24"/>
          <w:szCs w:val="24"/>
          <w:lang w:val="ro-RO"/>
        </w:rPr>
        <w:t xml:space="preserve"> (-Btw sau -Btw – BtW) – </w:t>
      </w:r>
      <w:r w:rsidR="008A34A2" w:rsidRPr="008A34A2">
        <w:rPr>
          <w:rFonts w:ascii="Times New Roman" w:hAnsi="Times New Roman" w:cs="Times New Roman"/>
          <w:b/>
          <w:bCs/>
          <w:sz w:val="24"/>
          <w:szCs w:val="24"/>
          <w:lang w:val="ro-RO"/>
        </w:rPr>
        <w:t xml:space="preserve">preluvosol </w:t>
      </w:r>
      <w:r w:rsidR="00C21640">
        <w:rPr>
          <w:rFonts w:ascii="Times New Roman" w:hAnsi="Times New Roman" w:cs="Times New Roman"/>
          <w:b/>
          <w:bCs/>
          <w:sz w:val="24"/>
          <w:szCs w:val="24"/>
          <w:lang w:val="ro-RO"/>
        </w:rPr>
        <w:t xml:space="preserve"> </w:t>
      </w:r>
      <w:r w:rsidR="008A34A2" w:rsidRPr="008A34A2">
        <w:rPr>
          <w:rFonts w:ascii="Times New Roman" w:hAnsi="Times New Roman" w:cs="Times New Roman"/>
          <w:b/>
          <w:bCs/>
          <w:sz w:val="24"/>
          <w:szCs w:val="24"/>
          <w:lang w:val="ro-RO"/>
        </w:rPr>
        <w:t>roşcat-</w:t>
      </w:r>
      <w:r w:rsidR="007E3378">
        <w:rPr>
          <w:rFonts w:ascii="Times New Roman" w:hAnsi="Times New Roman" w:cs="Times New Roman"/>
          <w:b/>
          <w:bCs/>
          <w:sz w:val="24"/>
          <w:szCs w:val="24"/>
          <w:lang w:val="ro-RO"/>
        </w:rPr>
        <w:t>stagnic</w:t>
      </w:r>
      <w:r w:rsidR="008A34A2">
        <w:rPr>
          <w:rFonts w:ascii="Times New Roman" w:hAnsi="Times New Roman" w:cs="Times New Roman"/>
          <w:sz w:val="24"/>
          <w:szCs w:val="24"/>
          <w:lang w:val="ro-RO"/>
        </w:rPr>
        <w:t>. Co</w:t>
      </w:r>
      <w:r w:rsidR="007E3378">
        <w:rPr>
          <w:rFonts w:ascii="Times New Roman" w:hAnsi="Times New Roman" w:cs="Times New Roman"/>
          <w:sz w:val="24"/>
          <w:szCs w:val="24"/>
          <w:lang w:val="ro-RO"/>
        </w:rPr>
        <w:t>n</w:t>
      </w:r>
      <w:r w:rsidR="008A34A2">
        <w:rPr>
          <w:rFonts w:ascii="Times New Roman" w:hAnsi="Times New Roman" w:cs="Times New Roman"/>
          <w:sz w:val="24"/>
          <w:szCs w:val="24"/>
          <w:lang w:val="ro-RO"/>
        </w:rPr>
        <w:t>ţinutul mai ridicat în argilă al orizontului Bt se poate datora şi material</w:t>
      </w:r>
      <w:r w:rsidR="007E3378">
        <w:rPr>
          <w:rFonts w:ascii="Times New Roman" w:hAnsi="Times New Roman" w:cs="Times New Roman"/>
          <w:sz w:val="24"/>
          <w:szCs w:val="24"/>
          <w:lang w:val="ro-RO"/>
        </w:rPr>
        <w:t>ului parental cu textură fină cum sunt</w:t>
      </w:r>
      <w:r w:rsidR="008A34A2">
        <w:rPr>
          <w:rFonts w:ascii="Times New Roman" w:hAnsi="Times New Roman" w:cs="Times New Roman"/>
          <w:sz w:val="24"/>
          <w:szCs w:val="24"/>
          <w:lang w:val="ro-RO"/>
        </w:rPr>
        <w:t xml:space="preserve"> argilele şi luturile grele. </w:t>
      </w:r>
      <w:r w:rsidR="00DF7FB3">
        <w:rPr>
          <w:rFonts w:ascii="Times New Roman" w:hAnsi="Times New Roman" w:cs="Times New Roman"/>
          <w:sz w:val="24"/>
          <w:szCs w:val="24"/>
          <w:lang w:val="ro-RO"/>
        </w:rPr>
        <w:t>Procesele de bioacumulare au dus la formarea unui orizont Ao, orizont de acumulare al humusului</w:t>
      </w:r>
      <w:r w:rsidR="00BC17D2">
        <w:rPr>
          <w:rFonts w:ascii="Times New Roman" w:hAnsi="Times New Roman" w:cs="Times New Roman"/>
          <w:sz w:val="24"/>
          <w:szCs w:val="24"/>
          <w:lang w:val="ro-RO"/>
        </w:rPr>
        <w:t xml:space="preserve">, având </w:t>
      </w:r>
      <w:r w:rsidR="00DF7FB3">
        <w:rPr>
          <w:rFonts w:ascii="Times New Roman" w:hAnsi="Times New Roman" w:cs="Times New Roman"/>
          <w:sz w:val="24"/>
          <w:szCs w:val="24"/>
          <w:lang w:val="ro-RO"/>
        </w:rPr>
        <w:t>culoare brună sau brun-cenuşie cu nuanţe roşcate</w:t>
      </w:r>
      <w:r w:rsidR="00BC17D2">
        <w:rPr>
          <w:rFonts w:ascii="Times New Roman" w:hAnsi="Times New Roman" w:cs="Times New Roman"/>
          <w:sz w:val="24"/>
          <w:szCs w:val="24"/>
          <w:lang w:val="ro-RO"/>
        </w:rPr>
        <w:t xml:space="preserve"> (datorită oxizilor de fier nehidrataţi sau slab hidrataţi), grosimi de 25-38 cm, lutos sau luto-argilos, cu structură glomerulară sau grăunţoasă. Profilul se continuă cu un orizont de tranziţie AB, cu grosimi de 10-15 cm şi textură mai fină.</w:t>
      </w:r>
      <w:r w:rsidR="00E1213D">
        <w:rPr>
          <w:rFonts w:ascii="Times New Roman" w:hAnsi="Times New Roman" w:cs="Times New Roman"/>
          <w:sz w:val="24"/>
          <w:szCs w:val="24"/>
          <w:lang w:val="ro-RO"/>
        </w:rPr>
        <w:t xml:space="preserve"> Subiacent orizontului AB solul prezintă un orizont B argic (Bt) de acumulare al argilei şi hidroxizilor de fier nehidrataţi sau slab hidrataţi. Lipsa humusului şi prezenţa hidroxizilor de fier determină prezenţa unor culori</w:t>
      </w:r>
      <w:r w:rsidR="00B64E15">
        <w:rPr>
          <w:rFonts w:ascii="Times New Roman" w:hAnsi="Times New Roman" w:cs="Times New Roman"/>
          <w:sz w:val="24"/>
          <w:szCs w:val="24"/>
          <w:lang w:val="ro-RO"/>
        </w:rPr>
        <w:t xml:space="preserve"> cu nuanţe </w:t>
      </w:r>
      <w:r w:rsidR="00E1213D">
        <w:rPr>
          <w:rFonts w:ascii="Times New Roman" w:hAnsi="Times New Roman" w:cs="Times New Roman"/>
          <w:sz w:val="24"/>
          <w:szCs w:val="24"/>
          <w:lang w:val="ro-RO"/>
        </w:rPr>
        <w:t>roşcate</w:t>
      </w:r>
      <w:r w:rsidR="00B64E15">
        <w:rPr>
          <w:rFonts w:ascii="Times New Roman" w:hAnsi="Times New Roman" w:cs="Times New Roman"/>
          <w:sz w:val="24"/>
          <w:szCs w:val="24"/>
          <w:lang w:val="ro-RO"/>
        </w:rPr>
        <w:t xml:space="preserve"> mai intense decât în Ao şi AB (pe lângă hidroxizii de fier formaţi prin alterare ,,in situu</w:t>
      </w:r>
      <w:r w:rsidR="00B64E15">
        <w:rPr>
          <w:rFonts w:ascii="Times New Roman" w:hAnsi="Times New Roman" w:cs="Times New Roman"/>
          <w:sz w:val="24"/>
          <w:szCs w:val="24"/>
          <w:lang w:val="en-US"/>
        </w:rPr>
        <w:t>”</w:t>
      </w:r>
      <w:r w:rsidR="00BC3754">
        <w:rPr>
          <w:rFonts w:ascii="Times New Roman" w:hAnsi="Times New Roman" w:cs="Times New Roman"/>
          <w:sz w:val="24"/>
          <w:szCs w:val="24"/>
          <w:lang w:val="ro-RO"/>
        </w:rPr>
        <w:t>, orizontul î</w:t>
      </w:r>
      <w:r w:rsidR="00B64E15">
        <w:rPr>
          <w:rFonts w:ascii="Times New Roman" w:hAnsi="Times New Roman" w:cs="Times New Roman"/>
          <w:sz w:val="24"/>
          <w:szCs w:val="24"/>
          <w:lang w:val="ro-RO"/>
        </w:rPr>
        <w:t>nregistrează un surplus datorat migrării din partea superioară).</w:t>
      </w:r>
      <w:r w:rsidR="00EA41E4">
        <w:rPr>
          <w:rFonts w:ascii="Times New Roman" w:hAnsi="Times New Roman" w:cs="Times New Roman"/>
          <w:sz w:val="24"/>
          <w:szCs w:val="24"/>
          <w:lang w:val="ro-RO"/>
        </w:rPr>
        <w:t xml:space="preserve"> Orizontul are gr</w:t>
      </w:r>
      <w:r w:rsidR="00C91CE1">
        <w:rPr>
          <w:rFonts w:ascii="Times New Roman" w:hAnsi="Times New Roman" w:cs="Times New Roman"/>
          <w:sz w:val="24"/>
          <w:szCs w:val="24"/>
          <w:lang w:val="ro-RO"/>
        </w:rPr>
        <w:t>osimi variabile, între 8</w:t>
      </w:r>
      <w:r w:rsidR="00EA41E4">
        <w:rPr>
          <w:rFonts w:ascii="Times New Roman" w:hAnsi="Times New Roman" w:cs="Times New Roman"/>
          <w:sz w:val="24"/>
          <w:szCs w:val="24"/>
          <w:lang w:val="ro-RO"/>
        </w:rPr>
        <w:t>0 şi 120 cm, structură prismatică sau columnoid-prismatică,</w:t>
      </w:r>
      <w:r w:rsidR="00BC3754">
        <w:rPr>
          <w:rFonts w:ascii="Times New Roman" w:hAnsi="Times New Roman" w:cs="Times New Roman"/>
          <w:sz w:val="24"/>
          <w:szCs w:val="24"/>
          <w:lang w:val="ro-RO"/>
        </w:rPr>
        <w:t xml:space="preserve"> pe suprafaţa elementelor structurale se pot observa </w:t>
      </w:r>
      <w:r w:rsidR="00961C3B">
        <w:rPr>
          <w:rFonts w:ascii="Times New Roman" w:hAnsi="Times New Roman" w:cs="Times New Roman"/>
          <w:sz w:val="24"/>
          <w:szCs w:val="24"/>
          <w:lang w:val="ro-RO"/>
        </w:rPr>
        <w:t>pelicule de argilă şi sescvioxizi de fier, textura este</w:t>
      </w:r>
      <w:r w:rsidR="00EA41E4">
        <w:rPr>
          <w:rFonts w:ascii="Times New Roman" w:hAnsi="Times New Roman" w:cs="Times New Roman"/>
          <w:sz w:val="24"/>
          <w:szCs w:val="24"/>
          <w:lang w:val="ro-RO"/>
        </w:rPr>
        <w:t xml:space="preserve"> argiloasă sau luto-argiloasă. La baza profilului, la adâncimi variabile (între 150 şi 180 cm se găseşte orizontul C de acumulare a</w:t>
      </w:r>
      <w:r w:rsidR="00961C3B">
        <w:rPr>
          <w:rFonts w:ascii="Times New Roman" w:hAnsi="Times New Roman" w:cs="Times New Roman"/>
          <w:sz w:val="24"/>
          <w:szCs w:val="24"/>
          <w:lang w:val="ro-RO"/>
        </w:rPr>
        <w:t xml:space="preserve"> carbonaţilor (textură mijlocie sau mijlocie-fină, apropiată de cea a rocii parentale, culoare brun-</w:t>
      </w:r>
      <w:r w:rsidR="00961C3B">
        <w:rPr>
          <w:rFonts w:ascii="Times New Roman" w:hAnsi="Times New Roman" w:cs="Times New Roman"/>
          <w:sz w:val="24"/>
          <w:szCs w:val="24"/>
          <w:lang w:val="ro-RO"/>
        </w:rPr>
        <w:lastRenderedPageBreak/>
        <w:t>gălbuie cu nuanţă roşcată sau oliv, structură masivă şi conţine acumulări de CaCO</w:t>
      </w:r>
      <w:r w:rsidR="00961C3B">
        <w:rPr>
          <w:rFonts w:ascii="Times New Roman" w:hAnsi="Times New Roman" w:cs="Times New Roman"/>
          <w:sz w:val="24"/>
          <w:szCs w:val="24"/>
          <w:vertAlign w:val="subscript"/>
          <w:lang w:val="ro-RO"/>
        </w:rPr>
        <w:t>3</w:t>
      </w:r>
      <w:r w:rsidR="00961C3B">
        <w:rPr>
          <w:rFonts w:ascii="Times New Roman" w:hAnsi="Times New Roman" w:cs="Times New Roman"/>
          <w:sz w:val="24"/>
          <w:szCs w:val="24"/>
          <w:lang w:val="ro-RO"/>
        </w:rPr>
        <w:t xml:space="preserve"> sub formă de pete, vinişoare şi concreţiuni.</w:t>
      </w:r>
    </w:p>
    <w:p w:rsidR="00657F34" w:rsidRPr="00301826" w:rsidRDefault="004D050F" w:rsidP="00134920">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Unele dintre p</w:t>
      </w:r>
      <w:r w:rsidR="00657F34">
        <w:rPr>
          <w:rFonts w:ascii="Times New Roman" w:hAnsi="Times New Roman" w:cs="Times New Roman"/>
          <w:sz w:val="24"/>
          <w:szCs w:val="24"/>
          <w:lang w:val="ro-RO"/>
        </w:rPr>
        <w:t>reluvosolurile rodice s-au format pe depozite coluviale bogate în hidroxizi de fier</w:t>
      </w:r>
      <w:r>
        <w:rPr>
          <w:rFonts w:ascii="Times New Roman" w:hAnsi="Times New Roman" w:cs="Times New Roman"/>
          <w:sz w:val="24"/>
          <w:szCs w:val="24"/>
          <w:lang w:val="ro-RO"/>
        </w:rPr>
        <w:t xml:space="preserve">, </w:t>
      </w:r>
      <w:r w:rsidR="00657F34">
        <w:rPr>
          <w:rFonts w:ascii="Times New Roman" w:hAnsi="Times New Roman" w:cs="Times New Roman"/>
          <w:sz w:val="24"/>
          <w:szCs w:val="24"/>
          <w:lang w:val="ro-RO"/>
        </w:rPr>
        <w:t>puşi în libertate prin alterarea calcarelor mezozoice depuse în imediata apropiere</w:t>
      </w:r>
      <w:r w:rsidR="00301826">
        <w:rPr>
          <w:rFonts w:ascii="Times New Roman" w:hAnsi="Times New Roman" w:cs="Times New Roman"/>
          <w:sz w:val="24"/>
          <w:szCs w:val="24"/>
          <w:lang w:val="ro-RO"/>
        </w:rPr>
        <w:t xml:space="preserve"> a unor roci eruptive cu biotit sau metamorfice cu amfiboli cu rol în furnizarea unui material de alterare feruginos care este înglobat în cantităţi reduse de calcar. În urma proceselor de solubilizare a carbonaţilor se acumulează rezidual material fe</w:t>
      </w:r>
      <w:r>
        <w:rPr>
          <w:rFonts w:ascii="Times New Roman" w:hAnsi="Times New Roman" w:cs="Times New Roman"/>
          <w:sz w:val="24"/>
          <w:szCs w:val="24"/>
          <w:lang w:val="ro-RO"/>
        </w:rPr>
        <w:t>ruginos de culoare roşie şi text</w:t>
      </w:r>
      <w:r w:rsidR="00301826">
        <w:rPr>
          <w:rFonts w:ascii="Times New Roman" w:hAnsi="Times New Roman" w:cs="Times New Roman"/>
          <w:sz w:val="24"/>
          <w:szCs w:val="24"/>
          <w:lang w:val="ro-RO"/>
        </w:rPr>
        <w:t xml:space="preserve">ură argiloasă. </w:t>
      </w:r>
    </w:p>
    <w:p w:rsidR="00EA41E4" w:rsidRDefault="00EA41E4" w:rsidP="009E265E">
      <w:pPr>
        <w:spacing w:line="360" w:lineRule="auto"/>
        <w:ind w:firstLine="360"/>
        <w:jc w:val="both"/>
        <w:rPr>
          <w:rFonts w:ascii="Times New Roman" w:hAnsi="Times New Roman" w:cs="Times New Roman"/>
          <w:sz w:val="24"/>
          <w:szCs w:val="24"/>
          <w:lang w:val="ro-RO"/>
        </w:rPr>
      </w:pPr>
      <w:r>
        <w:rPr>
          <w:rFonts w:ascii="Times New Roman" w:hAnsi="Times New Roman" w:cs="Times New Roman"/>
          <w:b/>
          <w:bCs/>
          <w:sz w:val="24"/>
          <w:szCs w:val="24"/>
          <w:lang w:val="ro-RO"/>
        </w:rPr>
        <w:t>Alcătuirea profilului</w:t>
      </w:r>
      <w:r w:rsidR="00704BA2">
        <w:rPr>
          <w:rFonts w:ascii="Times New Roman" w:hAnsi="Times New Roman" w:cs="Times New Roman"/>
          <w:b/>
          <w:bCs/>
          <w:sz w:val="24"/>
          <w:szCs w:val="24"/>
          <w:lang w:val="ro-RO"/>
        </w:rPr>
        <w:t>,</w:t>
      </w:r>
      <w:r w:rsidR="0087370C">
        <w:rPr>
          <w:rFonts w:ascii="Times New Roman" w:hAnsi="Times New Roman" w:cs="Times New Roman"/>
          <w:b/>
          <w:bCs/>
          <w:sz w:val="24"/>
          <w:szCs w:val="24"/>
          <w:lang w:val="ro-RO"/>
        </w:rPr>
        <w:t xml:space="preserve"> p</w:t>
      </w:r>
      <w:r w:rsidR="00BF5663">
        <w:rPr>
          <w:rFonts w:ascii="Times New Roman" w:hAnsi="Times New Roman" w:cs="Times New Roman"/>
          <w:b/>
          <w:bCs/>
          <w:sz w:val="24"/>
          <w:szCs w:val="24"/>
          <w:lang w:val="ro-RO"/>
        </w:rPr>
        <w:t>reluvosolul roşcat</w:t>
      </w:r>
    </w:p>
    <w:p w:rsidR="00EA41E4" w:rsidRDefault="00EA41E4" w:rsidP="009E265E">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Preluvosolul roşcat prezintă următoarea succesiune de orizonturi:</w:t>
      </w:r>
    </w:p>
    <w:p w:rsidR="00EA41E4" w:rsidRDefault="009E265E" w:rsidP="00134920">
      <w:pPr>
        <w:spacing w:line="360" w:lineRule="auto"/>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 xml:space="preserve">Ao </w:t>
      </w:r>
      <m:oMath>
        <m:r>
          <m:rPr>
            <m:sty m:val="bi"/>
          </m:rPr>
          <w:rPr>
            <w:rFonts w:ascii="Cambria Math" w:hAnsi="Cambria Math" w:cs="Times New Roman"/>
            <w:sz w:val="24"/>
            <w:szCs w:val="24"/>
            <w:lang w:val="ro-RO"/>
          </w:rPr>
          <m:t>→</m:t>
        </m:r>
      </m:oMath>
      <w:r>
        <w:rPr>
          <w:rFonts w:ascii="Times New Roman" w:hAnsi="Times New Roman" w:cs="Times New Roman"/>
          <w:b/>
          <w:bCs/>
          <w:sz w:val="24"/>
          <w:szCs w:val="24"/>
          <w:lang w:val="ro-RO"/>
        </w:rPr>
        <w:t xml:space="preserve"> AB </w:t>
      </w:r>
      <m:oMath>
        <m:r>
          <m:rPr>
            <m:sty m:val="bi"/>
          </m:rPr>
          <w:rPr>
            <w:rFonts w:ascii="Cambria Math" w:hAnsi="Cambria Math" w:cs="Times New Roman"/>
            <w:sz w:val="24"/>
            <w:szCs w:val="24"/>
            <w:lang w:val="ro-RO"/>
          </w:rPr>
          <m:t>→</m:t>
        </m:r>
      </m:oMath>
      <w:r>
        <w:rPr>
          <w:rFonts w:ascii="Times New Roman" w:hAnsi="Times New Roman" w:cs="Times New Roman"/>
          <w:b/>
          <w:bCs/>
          <w:sz w:val="24"/>
          <w:szCs w:val="24"/>
          <w:lang w:val="ro-RO"/>
        </w:rPr>
        <w:t xml:space="preserve"> Bt </w:t>
      </w:r>
      <m:oMath>
        <m:r>
          <m:rPr>
            <m:sty m:val="bi"/>
          </m:rPr>
          <w:rPr>
            <w:rFonts w:ascii="Cambria Math" w:hAnsi="Cambria Math" w:cs="Times New Roman"/>
            <w:sz w:val="24"/>
            <w:szCs w:val="24"/>
            <w:lang w:val="ro-RO"/>
          </w:rPr>
          <m:t>→</m:t>
        </m:r>
      </m:oMath>
      <w:r w:rsidR="00EA41E4">
        <w:rPr>
          <w:rFonts w:ascii="Times New Roman" w:hAnsi="Times New Roman" w:cs="Times New Roman"/>
          <w:b/>
          <w:bCs/>
          <w:sz w:val="24"/>
          <w:szCs w:val="24"/>
          <w:lang w:val="ro-RO"/>
        </w:rPr>
        <w:t xml:space="preserve"> C</w:t>
      </w:r>
    </w:p>
    <w:p w:rsidR="00EA41E4" w:rsidRDefault="00EA41E4" w:rsidP="00134920">
      <w:pPr>
        <w:spacing w:line="360" w:lineRule="auto"/>
        <w:ind w:firstLine="708"/>
        <w:jc w:val="both"/>
        <w:rPr>
          <w:rFonts w:ascii="Times New Roman" w:hAnsi="Times New Roman" w:cs="Times New Roman"/>
          <w:sz w:val="24"/>
          <w:szCs w:val="24"/>
          <w:lang w:val="ro-RO"/>
        </w:rPr>
      </w:pPr>
      <w:r w:rsidRPr="009E265E">
        <w:rPr>
          <w:rFonts w:ascii="Times New Roman" w:hAnsi="Times New Roman" w:cs="Times New Roman"/>
          <w:b/>
          <w:bCs/>
          <w:i/>
          <w:sz w:val="24"/>
          <w:szCs w:val="24"/>
          <w:lang w:val="ro-RO"/>
        </w:rPr>
        <w:t>Orizontul Ao</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25</w:t>
      </w:r>
      <w:r w:rsidR="00AB59D6">
        <w:rPr>
          <w:rFonts w:ascii="Times New Roman" w:hAnsi="Times New Roman" w:cs="Times New Roman"/>
          <w:sz w:val="24"/>
          <w:szCs w:val="24"/>
          <w:lang w:val="ro-RO"/>
        </w:rPr>
        <w:t xml:space="preserve"> </w:t>
      </w:r>
      <w:r>
        <w:rPr>
          <w:rFonts w:ascii="Times New Roman" w:hAnsi="Times New Roman" w:cs="Times New Roman"/>
          <w:sz w:val="24"/>
          <w:szCs w:val="24"/>
          <w:lang w:val="ro-RO"/>
        </w:rPr>
        <w:t>-3</w:t>
      </w:r>
      <w:r w:rsidR="00AB59D6">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8 cm grosime, </w:t>
      </w:r>
      <w:r w:rsidR="00DF20E6">
        <w:rPr>
          <w:rFonts w:ascii="Times New Roman" w:hAnsi="Times New Roman" w:cs="Times New Roman"/>
          <w:sz w:val="24"/>
          <w:szCs w:val="24"/>
          <w:lang w:val="ro-RO"/>
        </w:rPr>
        <w:t>textură lutoasă sau luto-argiloasă, culoare brună sau brun-cenuşie (10YR5/2) cu nuanţă roşcată, structură glomerulară sau grăunţoasă, friab</w:t>
      </w:r>
      <w:r w:rsidR="00A30BEF">
        <w:rPr>
          <w:rFonts w:ascii="Times New Roman" w:hAnsi="Times New Roman" w:cs="Times New Roman"/>
          <w:sz w:val="24"/>
          <w:szCs w:val="24"/>
          <w:lang w:val="ro-RO"/>
        </w:rPr>
        <w:t>il în stare umedă</w:t>
      </w:r>
      <w:r w:rsidR="00DF20E6">
        <w:rPr>
          <w:rFonts w:ascii="Times New Roman" w:hAnsi="Times New Roman" w:cs="Times New Roman"/>
          <w:sz w:val="24"/>
          <w:szCs w:val="24"/>
          <w:lang w:val="ro-RO"/>
        </w:rPr>
        <w:t>, trecere treptată.</w:t>
      </w:r>
    </w:p>
    <w:p w:rsidR="00DF20E6" w:rsidRDefault="00DF20E6" w:rsidP="00134920">
      <w:pPr>
        <w:spacing w:line="360" w:lineRule="auto"/>
        <w:ind w:firstLine="708"/>
        <w:jc w:val="both"/>
        <w:rPr>
          <w:rFonts w:ascii="Times New Roman" w:hAnsi="Times New Roman" w:cs="Times New Roman"/>
          <w:sz w:val="24"/>
          <w:szCs w:val="24"/>
          <w:lang w:val="ro-RO"/>
        </w:rPr>
      </w:pPr>
      <w:r w:rsidRPr="009E265E">
        <w:rPr>
          <w:rFonts w:ascii="Times New Roman" w:hAnsi="Times New Roman" w:cs="Times New Roman"/>
          <w:b/>
          <w:bCs/>
          <w:i/>
          <w:sz w:val="24"/>
          <w:szCs w:val="24"/>
          <w:lang w:val="ro-RO"/>
        </w:rPr>
        <w:t>Orizontul AB</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10</w:t>
      </w:r>
      <w:r w:rsidR="00AB59D6">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AB59D6">
        <w:rPr>
          <w:rFonts w:ascii="Times New Roman" w:hAnsi="Times New Roman" w:cs="Times New Roman"/>
          <w:sz w:val="24"/>
          <w:szCs w:val="24"/>
          <w:lang w:val="ro-RO"/>
        </w:rPr>
        <w:t xml:space="preserve"> </w:t>
      </w:r>
      <w:r>
        <w:rPr>
          <w:rFonts w:ascii="Times New Roman" w:hAnsi="Times New Roman" w:cs="Times New Roman"/>
          <w:sz w:val="24"/>
          <w:szCs w:val="24"/>
          <w:lang w:val="ro-RO"/>
        </w:rPr>
        <w:t>15 cm grosime, textură mai fină, b</w:t>
      </w:r>
      <w:r w:rsidR="000E5830">
        <w:rPr>
          <w:rFonts w:ascii="Times New Roman" w:hAnsi="Times New Roman" w:cs="Times New Roman"/>
          <w:sz w:val="24"/>
          <w:szCs w:val="24"/>
          <w:lang w:val="ro-RO"/>
        </w:rPr>
        <w:t>run cu nuanţă roşcată (10YR5/3,</w:t>
      </w:r>
      <w:r>
        <w:rPr>
          <w:rFonts w:ascii="Times New Roman" w:hAnsi="Times New Roman" w:cs="Times New Roman"/>
          <w:sz w:val="24"/>
          <w:szCs w:val="24"/>
          <w:lang w:val="ro-RO"/>
        </w:rPr>
        <w:t xml:space="preserve"> 7,5YR5/4), concreţiuni mici şi pete feri-manganice.</w:t>
      </w:r>
    </w:p>
    <w:p w:rsidR="00DF20E6" w:rsidRDefault="00C91CE1" w:rsidP="00134920">
      <w:pPr>
        <w:spacing w:line="360" w:lineRule="auto"/>
        <w:ind w:firstLine="708"/>
        <w:jc w:val="both"/>
        <w:rPr>
          <w:rFonts w:ascii="Times New Roman" w:hAnsi="Times New Roman" w:cs="Times New Roman"/>
          <w:sz w:val="24"/>
          <w:szCs w:val="24"/>
          <w:lang w:val="ro-RO"/>
        </w:rPr>
      </w:pPr>
      <w:r w:rsidRPr="009E265E">
        <w:rPr>
          <w:rFonts w:ascii="Times New Roman" w:hAnsi="Times New Roman" w:cs="Times New Roman"/>
          <w:b/>
          <w:bCs/>
          <w:i/>
          <w:sz w:val="24"/>
          <w:szCs w:val="24"/>
          <w:lang w:val="ro-RO"/>
        </w:rPr>
        <w:t>Orizontul Bt</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80</w:t>
      </w:r>
      <w:r w:rsidR="00AB59D6">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AB59D6">
        <w:rPr>
          <w:rFonts w:ascii="Times New Roman" w:hAnsi="Times New Roman" w:cs="Times New Roman"/>
          <w:sz w:val="24"/>
          <w:szCs w:val="24"/>
          <w:lang w:val="ro-RO"/>
        </w:rPr>
        <w:t xml:space="preserve"> </w:t>
      </w:r>
      <w:r>
        <w:rPr>
          <w:rFonts w:ascii="Times New Roman" w:hAnsi="Times New Roman" w:cs="Times New Roman"/>
          <w:sz w:val="24"/>
          <w:szCs w:val="24"/>
          <w:lang w:val="ro-RO"/>
        </w:rPr>
        <w:t>120 cm grosime, lutos sau luto-argilos,</w:t>
      </w:r>
      <w:r w:rsidR="00EA1C91">
        <w:rPr>
          <w:rFonts w:ascii="Times New Roman" w:hAnsi="Times New Roman" w:cs="Times New Roman"/>
          <w:sz w:val="24"/>
          <w:szCs w:val="24"/>
          <w:lang w:val="ro-RO"/>
        </w:rPr>
        <w:t xml:space="preserve"> culoare brună, brun-gălbuie </w:t>
      </w:r>
      <w:r w:rsidR="00653214">
        <w:rPr>
          <w:rFonts w:ascii="Times New Roman" w:hAnsi="Times New Roman" w:cs="Times New Roman"/>
          <w:sz w:val="24"/>
          <w:szCs w:val="24"/>
          <w:lang w:val="ro-RO"/>
        </w:rPr>
        <w:t xml:space="preserve"> brun-gălbui-</w:t>
      </w:r>
      <w:r>
        <w:rPr>
          <w:rFonts w:ascii="Times New Roman" w:hAnsi="Times New Roman" w:cs="Times New Roman"/>
          <w:sz w:val="24"/>
          <w:szCs w:val="24"/>
          <w:lang w:val="ro-RO"/>
        </w:rPr>
        <w:t>roşcată</w:t>
      </w:r>
      <w:r w:rsidR="00653214">
        <w:rPr>
          <w:rFonts w:ascii="Times New Roman" w:hAnsi="Times New Roman" w:cs="Times New Roman"/>
          <w:sz w:val="24"/>
          <w:szCs w:val="24"/>
          <w:lang w:val="ro-RO"/>
        </w:rPr>
        <w:t>, brun-</w:t>
      </w:r>
      <w:r w:rsidR="00EA1C91">
        <w:rPr>
          <w:rFonts w:ascii="Times New Roman" w:hAnsi="Times New Roman" w:cs="Times New Roman"/>
          <w:sz w:val="24"/>
          <w:szCs w:val="24"/>
          <w:lang w:val="ro-RO"/>
        </w:rPr>
        <w:t>roşcată</w:t>
      </w:r>
      <w:r>
        <w:rPr>
          <w:rFonts w:ascii="Times New Roman" w:hAnsi="Times New Roman" w:cs="Times New Roman"/>
          <w:sz w:val="24"/>
          <w:szCs w:val="24"/>
          <w:lang w:val="ro-RO"/>
        </w:rPr>
        <w:t xml:space="preserve"> (10YR5-6/4</w:t>
      </w:r>
      <w:r w:rsidR="000E5830">
        <w:rPr>
          <w:rFonts w:ascii="Times New Roman" w:hAnsi="Times New Roman" w:cs="Times New Roman"/>
          <w:sz w:val="24"/>
          <w:szCs w:val="24"/>
          <w:lang w:val="ro-RO"/>
        </w:rPr>
        <w:t xml:space="preserve">, </w:t>
      </w:r>
      <w:r w:rsidR="00EA1C91">
        <w:rPr>
          <w:rFonts w:ascii="Times New Roman" w:hAnsi="Times New Roman" w:cs="Times New Roman"/>
          <w:sz w:val="24"/>
          <w:szCs w:val="24"/>
          <w:lang w:val="ro-RO"/>
        </w:rPr>
        <w:t>7,5YR5/4</w:t>
      </w:r>
      <w:r w:rsidR="000E5830">
        <w:rPr>
          <w:rFonts w:ascii="Times New Roman" w:hAnsi="Times New Roman" w:cs="Times New Roman"/>
          <w:sz w:val="24"/>
          <w:szCs w:val="24"/>
          <w:lang w:val="ro-RO"/>
        </w:rPr>
        <w:t xml:space="preserve">, </w:t>
      </w:r>
      <w:r w:rsidR="00A30BEF">
        <w:rPr>
          <w:rFonts w:ascii="Times New Roman" w:hAnsi="Times New Roman" w:cs="Times New Roman"/>
          <w:sz w:val="24"/>
          <w:szCs w:val="24"/>
          <w:lang w:val="ro-RO"/>
        </w:rPr>
        <w:t>7,5YR4/4</w:t>
      </w:r>
      <w:r w:rsidR="000E5830">
        <w:rPr>
          <w:rFonts w:ascii="Times New Roman" w:hAnsi="Times New Roman" w:cs="Times New Roman"/>
          <w:sz w:val="24"/>
          <w:szCs w:val="24"/>
          <w:lang w:val="ro-RO"/>
        </w:rPr>
        <w:t>, 5YR4/4</w:t>
      </w:r>
      <w:r>
        <w:rPr>
          <w:rFonts w:ascii="Times New Roman" w:hAnsi="Times New Roman" w:cs="Times New Roman"/>
          <w:sz w:val="24"/>
          <w:szCs w:val="24"/>
          <w:lang w:val="ro-RO"/>
        </w:rPr>
        <w:t>) în partea superioară şi</w:t>
      </w:r>
      <w:r w:rsidR="00EA1C91">
        <w:rPr>
          <w:rFonts w:ascii="Times New Roman" w:hAnsi="Times New Roman" w:cs="Times New Roman"/>
          <w:sz w:val="24"/>
          <w:szCs w:val="24"/>
          <w:lang w:val="ro-RO"/>
        </w:rPr>
        <w:t xml:space="preserve"> </w:t>
      </w:r>
      <w:r w:rsidR="00653214">
        <w:rPr>
          <w:rFonts w:ascii="Times New Roman" w:hAnsi="Times New Roman" w:cs="Times New Roman"/>
          <w:sz w:val="24"/>
          <w:szCs w:val="24"/>
          <w:lang w:val="ro-RO"/>
        </w:rPr>
        <w:t>brun cu nuanţa roşcată sau brun-</w:t>
      </w:r>
      <w:r w:rsidR="00EA1C91">
        <w:rPr>
          <w:rFonts w:ascii="Times New Roman" w:hAnsi="Times New Roman" w:cs="Times New Roman"/>
          <w:sz w:val="24"/>
          <w:szCs w:val="24"/>
          <w:lang w:val="ro-RO"/>
        </w:rPr>
        <w:t>roşcat</w:t>
      </w:r>
      <w:r>
        <w:rPr>
          <w:rFonts w:ascii="Times New Roman" w:hAnsi="Times New Roman" w:cs="Times New Roman"/>
          <w:sz w:val="24"/>
          <w:szCs w:val="24"/>
          <w:lang w:val="ro-RO"/>
        </w:rPr>
        <w:t xml:space="preserve"> </w:t>
      </w:r>
      <w:r w:rsidR="007C4A5C">
        <w:rPr>
          <w:rFonts w:ascii="Times New Roman" w:hAnsi="Times New Roman" w:cs="Times New Roman"/>
          <w:sz w:val="24"/>
          <w:szCs w:val="24"/>
          <w:lang w:val="ro-RO"/>
        </w:rPr>
        <w:t xml:space="preserve">în partea inferioară </w:t>
      </w:r>
      <w:r w:rsidR="00EA1C91">
        <w:rPr>
          <w:rFonts w:ascii="Times New Roman" w:hAnsi="Times New Roman" w:cs="Times New Roman"/>
          <w:sz w:val="24"/>
          <w:szCs w:val="24"/>
          <w:lang w:val="ro-RO"/>
        </w:rPr>
        <w:t>(7,5</w:t>
      </w:r>
      <w:r>
        <w:rPr>
          <w:rFonts w:ascii="Times New Roman" w:hAnsi="Times New Roman" w:cs="Times New Roman"/>
          <w:sz w:val="24"/>
          <w:szCs w:val="24"/>
          <w:lang w:val="ro-RO"/>
        </w:rPr>
        <w:t>YR5/4</w:t>
      </w:r>
      <w:r w:rsidR="000E5830">
        <w:rPr>
          <w:rFonts w:ascii="Times New Roman" w:hAnsi="Times New Roman" w:cs="Times New Roman"/>
          <w:sz w:val="24"/>
          <w:szCs w:val="24"/>
          <w:lang w:val="ro-RO"/>
        </w:rPr>
        <w:t>,</w:t>
      </w:r>
      <w:r w:rsidR="00EA1C91">
        <w:rPr>
          <w:rFonts w:ascii="Times New Roman" w:hAnsi="Times New Roman" w:cs="Times New Roman"/>
          <w:sz w:val="24"/>
          <w:szCs w:val="24"/>
          <w:lang w:val="ro-RO"/>
        </w:rPr>
        <w:t xml:space="preserve"> 7,5YR5-6/6</w:t>
      </w:r>
      <w:r>
        <w:rPr>
          <w:rFonts w:ascii="Times New Roman" w:hAnsi="Times New Roman" w:cs="Times New Roman"/>
          <w:sz w:val="24"/>
          <w:szCs w:val="24"/>
          <w:lang w:val="ro-RO"/>
        </w:rPr>
        <w:t>,</w:t>
      </w:r>
      <w:r w:rsidR="000E5830" w:rsidRPr="000E5830">
        <w:rPr>
          <w:rFonts w:ascii="Times New Roman" w:hAnsi="Times New Roman" w:cs="Times New Roman"/>
          <w:sz w:val="24"/>
          <w:szCs w:val="24"/>
          <w:lang w:val="ro-RO"/>
        </w:rPr>
        <w:t xml:space="preserve"> </w:t>
      </w:r>
      <w:r w:rsidR="000E5830">
        <w:rPr>
          <w:rFonts w:ascii="Times New Roman" w:hAnsi="Times New Roman" w:cs="Times New Roman"/>
          <w:sz w:val="24"/>
          <w:szCs w:val="24"/>
          <w:lang w:val="ro-RO"/>
        </w:rPr>
        <w:t xml:space="preserve">5YR4/4) </w:t>
      </w:r>
      <w:r>
        <w:rPr>
          <w:rFonts w:ascii="Times New Roman" w:hAnsi="Times New Roman" w:cs="Times New Roman"/>
          <w:sz w:val="24"/>
          <w:szCs w:val="24"/>
          <w:lang w:val="ro-RO"/>
        </w:rPr>
        <w:t>structură prismatică sau columnoid prismatică, la suprafaţa elementelor structurale sunt observabile peliculele de argilă şi depunerile de sescvioxizi de fier, slab compact în starte umebă şi compact în stare uscată, concreţiuni ferima</w:t>
      </w:r>
      <w:r w:rsidR="00C61805">
        <w:rPr>
          <w:rFonts w:ascii="Times New Roman" w:hAnsi="Times New Roman" w:cs="Times New Roman"/>
          <w:sz w:val="24"/>
          <w:szCs w:val="24"/>
          <w:lang w:val="ro-RO"/>
        </w:rPr>
        <w:t>nganice mici, punctiforme, trecere treptată.</w:t>
      </w:r>
    </w:p>
    <w:p w:rsidR="00C61805" w:rsidRDefault="00C61805" w:rsidP="00134920">
      <w:pPr>
        <w:spacing w:line="360" w:lineRule="auto"/>
        <w:ind w:firstLine="708"/>
        <w:jc w:val="both"/>
        <w:rPr>
          <w:rFonts w:ascii="Times New Roman" w:hAnsi="Times New Roman" w:cs="Times New Roman"/>
          <w:sz w:val="24"/>
          <w:szCs w:val="24"/>
          <w:lang w:val="ro-RO"/>
        </w:rPr>
      </w:pPr>
      <w:r w:rsidRPr="009E265E">
        <w:rPr>
          <w:rFonts w:ascii="Times New Roman" w:hAnsi="Times New Roman" w:cs="Times New Roman"/>
          <w:b/>
          <w:bCs/>
          <w:i/>
          <w:sz w:val="24"/>
          <w:szCs w:val="24"/>
          <w:lang w:val="ro-RO"/>
        </w:rPr>
        <w:lastRenderedPageBreak/>
        <w:t>Orizontul C</w:t>
      </w:r>
      <w:r w:rsidR="00AB59D6">
        <w:rPr>
          <w:rFonts w:ascii="Times New Roman" w:hAnsi="Times New Roman" w:cs="Times New Roman"/>
          <w:sz w:val="24"/>
          <w:szCs w:val="24"/>
          <w:lang w:val="ro-RO"/>
        </w:rPr>
        <w:t xml:space="preserve"> </w:t>
      </w:r>
      <m:oMath>
        <m:r>
          <w:rPr>
            <w:rFonts w:ascii="Cambria Math" w:hAnsi="Cambria Math" w:cs="Times New Roman"/>
            <w:sz w:val="24"/>
            <w:szCs w:val="24"/>
            <w:lang w:val="ro-RO"/>
          </w:rPr>
          <m:t>→</m:t>
        </m:r>
      </m:oMath>
      <w:r>
        <w:rPr>
          <w:rFonts w:ascii="Times New Roman" w:hAnsi="Times New Roman" w:cs="Times New Roman"/>
          <w:sz w:val="24"/>
          <w:szCs w:val="24"/>
          <w:lang w:val="ro-RO"/>
        </w:rPr>
        <w:t xml:space="preserve"> apare la adâncimi cuprinse între 150 ş</w:t>
      </w:r>
      <w:r w:rsidR="003D657F">
        <w:rPr>
          <w:rFonts w:ascii="Times New Roman" w:hAnsi="Times New Roman" w:cs="Times New Roman"/>
          <w:sz w:val="24"/>
          <w:szCs w:val="24"/>
          <w:lang w:val="ro-RO"/>
        </w:rPr>
        <w:t>i 180 cm, lutos sau luto-argilos</w:t>
      </w:r>
      <w:r>
        <w:rPr>
          <w:rFonts w:ascii="Times New Roman" w:hAnsi="Times New Roman" w:cs="Times New Roman"/>
          <w:sz w:val="24"/>
          <w:szCs w:val="24"/>
          <w:lang w:val="ro-RO"/>
        </w:rPr>
        <w:t xml:space="preserve"> (mai r</w:t>
      </w:r>
      <w:r w:rsidR="00653214">
        <w:rPr>
          <w:rFonts w:ascii="Times New Roman" w:hAnsi="Times New Roman" w:cs="Times New Roman"/>
          <w:sz w:val="24"/>
          <w:szCs w:val="24"/>
          <w:lang w:val="ro-RO"/>
        </w:rPr>
        <w:t>ar argilos – var. pelice), brun-gălbui sau brun-</w:t>
      </w:r>
      <w:r>
        <w:rPr>
          <w:rFonts w:ascii="Times New Roman" w:hAnsi="Times New Roman" w:cs="Times New Roman"/>
          <w:sz w:val="24"/>
          <w:szCs w:val="24"/>
          <w:lang w:val="ro-RO"/>
        </w:rPr>
        <w:t>roşcat (10YR5/4</w:t>
      </w:r>
      <w:r>
        <w:rPr>
          <w:rFonts w:ascii="Times New Roman" w:hAnsi="Times New Roman" w:cs="Times New Roman"/>
          <w:sz w:val="24"/>
          <w:szCs w:val="24"/>
          <w:lang w:val="en-US"/>
        </w:rPr>
        <w:t>;</w:t>
      </w:r>
      <w:r>
        <w:rPr>
          <w:rFonts w:ascii="Times New Roman" w:hAnsi="Times New Roman" w:cs="Times New Roman"/>
          <w:sz w:val="24"/>
          <w:szCs w:val="24"/>
          <w:lang w:val="ro-RO"/>
        </w:rPr>
        <w:t xml:space="preserve"> 5YR4/4), structurat masiv, acumulări de carbonat de calciu sub formă de pete, vinişoare şi concreţiuni în partea superioară care dispar la trecerea spre materialul de solificare.</w:t>
      </w:r>
    </w:p>
    <w:p w:rsidR="00BF5663" w:rsidRDefault="00BF5663" w:rsidP="008361E6">
      <w:pPr>
        <w:ind w:firstLine="708"/>
        <w:rPr>
          <w:rFonts w:ascii="Times New Roman" w:hAnsi="Times New Roman" w:cs="Times New Roman"/>
          <w:b/>
          <w:bCs/>
          <w:sz w:val="24"/>
          <w:szCs w:val="24"/>
          <w:lang w:val="ro-RO"/>
        </w:rPr>
      </w:pPr>
    </w:p>
    <w:p w:rsidR="00BF5663" w:rsidRDefault="00BF5663" w:rsidP="009E265E">
      <w:pPr>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Alcătuirea profilului</w:t>
      </w:r>
      <w:r w:rsidR="00704BA2">
        <w:rPr>
          <w:rFonts w:ascii="Times New Roman" w:hAnsi="Times New Roman" w:cs="Times New Roman"/>
          <w:b/>
          <w:bCs/>
          <w:sz w:val="24"/>
          <w:szCs w:val="24"/>
          <w:lang w:val="ro-RO"/>
        </w:rPr>
        <w:t>,</w:t>
      </w:r>
      <w:r w:rsidR="0087370C">
        <w:rPr>
          <w:rFonts w:ascii="Times New Roman" w:hAnsi="Times New Roman" w:cs="Times New Roman"/>
          <w:b/>
          <w:bCs/>
          <w:sz w:val="24"/>
          <w:szCs w:val="24"/>
          <w:lang w:val="ro-RO"/>
        </w:rPr>
        <w:t xml:space="preserve"> p</w:t>
      </w:r>
      <w:r w:rsidR="00A30BEF">
        <w:rPr>
          <w:rFonts w:ascii="Times New Roman" w:hAnsi="Times New Roman" w:cs="Times New Roman"/>
          <w:b/>
          <w:bCs/>
          <w:sz w:val="24"/>
          <w:szCs w:val="24"/>
          <w:lang w:val="ro-RO"/>
        </w:rPr>
        <w:t>reluvosol rodic</w:t>
      </w:r>
    </w:p>
    <w:p w:rsidR="00BF5663" w:rsidRDefault="00BF5663" w:rsidP="00A437C6">
      <w:pPr>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Preluvosolul roşcat prezintă următoarea succesiune de orizonturi:</w:t>
      </w:r>
    </w:p>
    <w:p w:rsidR="00BF5663" w:rsidRDefault="009E265E" w:rsidP="008E65FE">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 xml:space="preserve">Ao </w:t>
      </w:r>
      <m:oMath>
        <m:r>
          <m:rPr>
            <m:sty m:val="bi"/>
          </m:rPr>
          <w:rPr>
            <w:rFonts w:ascii="Cambria Math" w:hAnsi="Cambria Math" w:cs="Times New Roman"/>
            <w:sz w:val="24"/>
            <w:szCs w:val="24"/>
            <w:lang w:val="ro-RO"/>
          </w:rPr>
          <m:t>→</m:t>
        </m:r>
      </m:oMath>
      <w:r>
        <w:rPr>
          <w:rFonts w:ascii="Times New Roman" w:hAnsi="Times New Roman" w:cs="Times New Roman"/>
          <w:b/>
          <w:bCs/>
          <w:sz w:val="24"/>
          <w:szCs w:val="24"/>
          <w:lang w:val="ro-RO"/>
        </w:rPr>
        <w:t xml:space="preserve"> AB </w:t>
      </w:r>
      <m:oMath>
        <m:r>
          <m:rPr>
            <m:sty m:val="bi"/>
          </m:rPr>
          <w:rPr>
            <w:rFonts w:ascii="Cambria Math" w:hAnsi="Cambria Math" w:cs="Times New Roman"/>
            <w:sz w:val="24"/>
            <w:szCs w:val="24"/>
            <w:lang w:val="ro-RO"/>
          </w:rPr>
          <m:t>→</m:t>
        </m:r>
      </m:oMath>
      <w:r>
        <w:rPr>
          <w:rFonts w:ascii="Times New Roman" w:hAnsi="Times New Roman" w:cs="Times New Roman"/>
          <w:b/>
          <w:bCs/>
          <w:sz w:val="24"/>
          <w:szCs w:val="24"/>
          <w:lang w:val="ro-RO"/>
        </w:rPr>
        <w:t xml:space="preserve"> Bt </w:t>
      </w:r>
      <m:oMath>
        <m:r>
          <m:rPr>
            <m:sty m:val="bi"/>
          </m:rPr>
          <w:rPr>
            <w:rFonts w:ascii="Cambria Math" w:hAnsi="Cambria Math" w:cs="Times New Roman"/>
            <w:sz w:val="24"/>
            <w:szCs w:val="24"/>
            <w:lang w:val="ro-RO"/>
          </w:rPr>
          <m:t>→</m:t>
        </m:r>
      </m:oMath>
      <w:r w:rsidR="00BF5663">
        <w:rPr>
          <w:rFonts w:ascii="Times New Roman" w:hAnsi="Times New Roman" w:cs="Times New Roman"/>
          <w:b/>
          <w:bCs/>
          <w:sz w:val="24"/>
          <w:szCs w:val="24"/>
          <w:lang w:val="ro-RO"/>
        </w:rPr>
        <w:t xml:space="preserve"> C</w:t>
      </w:r>
    </w:p>
    <w:p w:rsidR="00BF5663" w:rsidRDefault="00BF5663" w:rsidP="00FC7D99">
      <w:pPr>
        <w:ind w:firstLine="708"/>
        <w:jc w:val="both"/>
        <w:rPr>
          <w:rFonts w:ascii="Times New Roman" w:hAnsi="Times New Roman" w:cs="Times New Roman"/>
          <w:sz w:val="24"/>
          <w:szCs w:val="24"/>
          <w:lang w:val="ro-RO"/>
        </w:rPr>
      </w:pPr>
      <w:r w:rsidRPr="00357E74">
        <w:rPr>
          <w:rFonts w:ascii="Times New Roman" w:hAnsi="Times New Roman" w:cs="Times New Roman"/>
          <w:b/>
          <w:bCs/>
          <w:i/>
          <w:sz w:val="24"/>
          <w:szCs w:val="24"/>
          <w:lang w:val="ro-RO"/>
        </w:rPr>
        <w:t>Orizontul Ao</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25</w:t>
      </w:r>
      <w:r w:rsidR="00AB59D6">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AB59D6">
        <w:rPr>
          <w:rFonts w:ascii="Times New Roman" w:hAnsi="Times New Roman" w:cs="Times New Roman"/>
          <w:sz w:val="24"/>
          <w:szCs w:val="24"/>
          <w:lang w:val="ro-RO"/>
        </w:rPr>
        <w:t xml:space="preserve"> </w:t>
      </w:r>
      <w:r>
        <w:rPr>
          <w:rFonts w:ascii="Times New Roman" w:hAnsi="Times New Roman" w:cs="Times New Roman"/>
          <w:sz w:val="24"/>
          <w:szCs w:val="24"/>
          <w:lang w:val="ro-RO"/>
        </w:rPr>
        <w:t>38 cm grosime, textură lutoasă sau luto-argiloasă, culoare</w:t>
      </w:r>
      <w:r w:rsidR="0064745E">
        <w:rPr>
          <w:rFonts w:ascii="Times New Roman" w:hAnsi="Times New Roman" w:cs="Times New Roman"/>
          <w:sz w:val="24"/>
          <w:szCs w:val="24"/>
          <w:lang w:val="ro-RO"/>
        </w:rPr>
        <w:t xml:space="preserve"> brună  (10YR5/3</w:t>
      </w:r>
      <w:r w:rsidR="00657F34">
        <w:rPr>
          <w:rFonts w:ascii="Times New Roman" w:hAnsi="Times New Roman" w:cs="Times New Roman"/>
          <w:sz w:val="24"/>
          <w:szCs w:val="24"/>
          <w:lang w:val="ro-RO"/>
        </w:rPr>
        <w:t xml:space="preserve"> – 7,5YR5/4</w:t>
      </w:r>
      <w:r>
        <w:rPr>
          <w:rFonts w:ascii="Times New Roman" w:hAnsi="Times New Roman" w:cs="Times New Roman"/>
          <w:sz w:val="24"/>
          <w:szCs w:val="24"/>
          <w:lang w:val="ro-RO"/>
        </w:rPr>
        <w:t>) cu nuanţă roşcată, structură glomerulară sau grăunţoasă, friabil în stare umedă şi tare în stare uscată, concreţiuni punctiforme ferimanganice, trecere treptată.</w:t>
      </w:r>
    </w:p>
    <w:p w:rsidR="00BF5663" w:rsidRDefault="00BF5663" w:rsidP="00FC7D99">
      <w:pPr>
        <w:ind w:firstLine="708"/>
        <w:jc w:val="both"/>
        <w:rPr>
          <w:rFonts w:ascii="Times New Roman" w:hAnsi="Times New Roman" w:cs="Times New Roman"/>
          <w:sz w:val="24"/>
          <w:szCs w:val="24"/>
          <w:lang w:val="ro-RO"/>
        </w:rPr>
      </w:pPr>
      <w:r w:rsidRPr="00357E74">
        <w:rPr>
          <w:rFonts w:ascii="Times New Roman" w:hAnsi="Times New Roman" w:cs="Times New Roman"/>
          <w:b/>
          <w:bCs/>
          <w:i/>
          <w:sz w:val="24"/>
          <w:szCs w:val="24"/>
          <w:lang w:val="ro-RO"/>
        </w:rPr>
        <w:t>Orizontul AB</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10</w:t>
      </w:r>
      <w:r w:rsidR="00AB59D6">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AB59D6">
        <w:rPr>
          <w:rFonts w:ascii="Times New Roman" w:hAnsi="Times New Roman" w:cs="Times New Roman"/>
          <w:sz w:val="24"/>
          <w:szCs w:val="24"/>
          <w:lang w:val="ro-RO"/>
        </w:rPr>
        <w:t xml:space="preserve"> </w:t>
      </w:r>
      <w:r>
        <w:rPr>
          <w:rFonts w:ascii="Times New Roman" w:hAnsi="Times New Roman" w:cs="Times New Roman"/>
          <w:sz w:val="24"/>
          <w:szCs w:val="24"/>
          <w:lang w:val="ro-RO"/>
        </w:rPr>
        <w:t>15 cm grosime, textură mai fină,</w:t>
      </w:r>
      <w:r w:rsidR="00A30BEF">
        <w:rPr>
          <w:rFonts w:ascii="Times New Roman" w:hAnsi="Times New Roman" w:cs="Times New Roman"/>
          <w:sz w:val="24"/>
          <w:szCs w:val="24"/>
          <w:lang w:val="ro-RO"/>
        </w:rPr>
        <w:t xml:space="preserve"> culoare</w:t>
      </w:r>
      <w:r w:rsidR="00653214">
        <w:rPr>
          <w:rFonts w:ascii="Times New Roman" w:hAnsi="Times New Roman" w:cs="Times New Roman"/>
          <w:sz w:val="24"/>
          <w:szCs w:val="24"/>
          <w:lang w:val="ro-RO"/>
        </w:rPr>
        <w:t xml:space="preserve"> brun-</w:t>
      </w:r>
      <w:r>
        <w:rPr>
          <w:rFonts w:ascii="Times New Roman" w:hAnsi="Times New Roman" w:cs="Times New Roman"/>
          <w:sz w:val="24"/>
          <w:szCs w:val="24"/>
          <w:lang w:val="ro-RO"/>
        </w:rPr>
        <w:t>roşcată (10YR5/3 – 7,5YR5/4</w:t>
      </w:r>
      <w:r w:rsidR="0064745E">
        <w:rPr>
          <w:rFonts w:ascii="Times New Roman" w:hAnsi="Times New Roman" w:cs="Times New Roman"/>
          <w:sz w:val="24"/>
          <w:szCs w:val="24"/>
          <w:lang w:val="ro-RO"/>
        </w:rPr>
        <w:t>, 5YR4/4</w:t>
      </w:r>
      <w:r>
        <w:rPr>
          <w:rFonts w:ascii="Times New Roman" w:hAnsi="Times New Roman" w:cs="Times New Roman"/>
          <w:sz w:val="24"/>
          <w:szCs w:val="24"/>
          <w:lang w:val="ro-RO"/>
        </w:rPr>
        <w:t>)</w:t>
      </w:r>
      <w:r w:rsidR="00E209F9">
        <w:rPr>
          <w:rFonts w:ascii="Times New Roman" w:hAnsi="Times New Roman" w:cs="Times New Roman"/>
          <w:sz w:val="24"/>
          <w:szCs w:val="24"/>
          <w:lang w:val="ro-RO"/>
        </w:rPr>
        <w:t>, concreţiuni mici şi pete feri</w:t>
      </w:r>
      <w:r>
        <w:rPr>
          <w:rFonts w:ascii="Times New Roman" w:hAnsi="Times New Roman" w:cs="Times New Roman"/>
          <w:sz w:val="24"/>
          <w:szCs w:val="24"/>
          <w:lang w:val="ro-RO"/>
        </w:rPr>
        <w:t>manganice.</w:t>
      </w:r>
    </w:p>
    <w:p w:rsidR="00BF5663" w:rsidRDefault="00BF5663" w:rsidP="00FC7D99">
      <w:pPr>
        <w:ind w:firstLine="708"/>
        <w:jc w:val="both"/>
        <w:rPr>
          <w:rFonts w:ascii="Times New Roman" w:hAnsi="Times New Roman" w:cs="Times New Roman"/>
          <w:sz w:val="24"/>
          <w:szCs w:val="24"/>
          <w:lang w:val="ro-RO"/>
        </w:rPr>
      </w:pPr>
      <w:r w:rsidRPr="00357E74">
        <w:rPr>
          <w:rFonts w:ascii="Times New Roman" w:hAnsi="Times New Roman" w:cs="Times New Roman"/>
          <w:b/>
          <w:bCs/>
          <w:i/>
          <w:sz w:val="24"/>
          <w:szCs w:val="24"/>
          <w:lang w:val="ro-RO"/>
        </w:rPr>
        <w:t>Orizontul Bt</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80</w:t>
      </w:r>
      <w:r w:rsidR="00AB59D6">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AB59D6">
        <w:rPr>
          <w:rFonts w:ascii="Times New Roman" w:hAnsi="Times New Roman" w:cs="Times New Roman"/>
          <w:sz w:val="24"/>
          <w:szCs w:val="24"/>
          <w:lang w:val="ro-RO"/>
        </w:rPr>
        <w:t xml:space="preserve"> </w:t>
      </w:r>
      <w:r>
        <w:rPr>
          <w:rFonts w:ascii="Times New Roman" w:hAnsi="Times New Roman" w:cs="Times New Roman"/>
          <w:sz w:val="24"/>
          <w:szCs w:val="24"/>
          <w:lang w:val="ro-RO"/>
        </w:rPr>
        <w:t>120 cm grosime, lutos sau luto-argilos, culoa</w:t>
      </w:r>
      <w:r w:rsidR="00653214">
        <w:rPr>
          <w:rFonts w:ascii="Times New Roman" w:hAnsi="Times New Roman" w:cs="Times New Roman"/>
          <w:sz w:val="24"/>
          <w:szCs w:val="24"/>
          <w:lang w:val="ro-RO"/>
        </w:rPr>
        <w:t>re brună, brun-gălbuie sau brun-</w:t>
      </w:r>
      <w:r>
        <w:rPr>
          <w:rFonts w:ascii="Times New Roman" w:hAnsi="Times New Roman" w:cs="Times New Roman"/>
          <w:sz w:val="24"/>
          <w:szCs w:val="24"/>
          <w:lang w:val="ro-RO"/>
        </w:rPr>
        <w:t>roşcată (10YR5-6/4</w:t>
      </w:r>
      <w:r>
        <w:rPr>
          <w:rFonts w:ascii="Times New Roman" w:hAnsi="Times New Roman" w:cs="Times New Roman"/>
          <w:sz w:val="24"/>
          <w:szCs w:val="24"/>
          <w:lang w:val="en-US"/>
        </w:rPr>
        <w:t>;</w:t>
      </w:r>
      <w:r>
        <w:rPr>
          <w:rFonts w:ascii="Times New Roman" w:hAnsi="Times New Roman" w:cs="Times New Roman"/>
          <w:sz w:val="24"/>
          <w:szCs w:val="24"/>
          <w:lang w:val="ro-RO"/>
        </w:rPr>
        <w:t xml:space="preserve"> 5YR4/4) în partea superioară şi </w:t>
      </w:r>
      <w:r w:rsidR="00653214">
        <w:rPr>
          <w:rFonts w:ascii="Times New Roman" w:hAnsi="Times New Roman" w:cs="Times New Roman"/>
          <w:sz w:val="24"/>
          <w:szCs w:val="24"/>
          <w:lang w:val="ro-RO"/>
        </w:rPr>
        <w:t>brun-</w:t>
      </w:r>
      <w:r w:rsidR="0064745E">
        <w:rPr>
          <w:rFonts w:ascii="Times New Roman" w:hAnsi="Times New Roman" w:cs="Times New Roman"/>
          <w:sz w:val="24"/>
          <w:szCs w:val="24"/>
          <w:lang w:val="ro-RO"/>
        </w:rPr>
        <w:t xml:space="preserve">roşcată </w:t>
      </w:r>
      <w:r>
        <w:rPr>
          <w:rFonts w:ascii="Times New Roman" w:hAnsi="Times New Roman" w:cs="Times New Roman"/>
          <w:sz w:val="24"/>
          <w:szCs w:val="24"/>
          <w:lang w:val="ro-RO"/>
        </w:rPr>
        <w:t>în partea inferioară 5YR4/4</w:t>
      </w:r>
      <w:r w:rsidR="0064745E">
        <w:rPr>
          <w:rFonts w:ascii="Times New Roman" w:hAnsi="Times New Roman" w:cs="Times New Roman"/>
          <w:sz w:val="24"/>
          <w:szCs w:val="24"/>
          <w:lang w:val="ro-RO"/>
        </w:rPr>
        <w:t xml:space="preserve"> (poate prezenta culori până la roşu - 2,5YR 3,5-4/6)</w:t>
      </w:r>
      <w:r>
        <w:rPr>
          <w:rFonts w:ascii="Times New Roman" w:hAnsi="Times New Roman" w:cs="Times New Roman"/>
          <w:sz w:val="24"/>
          <w:szCs w:val="24"/>
          <w:lang w:val="ro-RO"/>
        </w:rPr>
        <w:t>, structură prismatică sau columnoid prismatică, la suprafaţa elementelor structurale sunt observabile peliculele de argilă şi depunerile de sescvioxizi de f</w:t>
      </w:r>
      <w:r w:rsidR="00E209F9">
        <w:rPr>
          <w:rFonts w:ascii="Times New Roman" w:hAnsi="Times New Roman" w:cs="Times New Roman"/>
          <w:sz w:val="24"/>
          <w:szCs w:val="24"/>
          <w:lang w:val="ro-RO"/>
        </w:rPr>
        <w:t>ier, slab compact în starte umed</w:t>
      </w:r>
      <w:r>
        <w:rPr>
          <w:rFonts w:ascii="Times New Roman" w:hAnsi="Times New Roman" w:cs="Times New Roman"/>
          <w:sz w:val="24"/>
          <w:szCs w:val="24"/>
          <w:lang w:val="ro-RO"/>
        </w:rPr>
        <w:t>ă şi compact în stare uscată, concreţiuni ferimanganice mici, punctiforme, trecere treptată.</w:t>
      </w:r>
    </w:p>
    <w:p w:rsidR="00BF5663" w:rsidRPr="009E265E" w:rsidRDefault="00BF5663" w:rsidP="009E265E">
      <w:pPr>
        <w:ind w:firstLine="708"/>
        <w:jc w:val="both"/>
        <w:rPr>
          <w:rFonts w:ascii="Times New Roman" w:hAnsi="Times New Roman" w:cs="Times New Roman"/>
          <w:sz w:val="24"/>
          <w:szCs w:val="24"/>
          <w:lang w:val="ro-RO"/>
        </w:rPr>
      </w:pPr>
      <w:r w:rsidRPr="00357E74">
        <w:rPr>
          <w:rFonts w:ascii="Times New Roman" w:hAnsi="Times New Roman" w:cs="Times New Roman"/>
          <w:b/>
          <w:bCs/>
          <w:i/>
          <w:sz w:val="24"/>
          <w:szCs w:val="24"/>
          <w:lang w:val="ro-RO"/>
        </w:rPr>
        <w:t>Orizontul C</w:t>
      </w:r>
      <w:r w:rsidR="00AB59D6">
        <w:rPr>
          <w:rFonts w:ascii="Times New Roman" w:hAnsi="Times New Roman" w:cs="Times New Roman"/>
          <w:sz w:val="24"/>
          <w:szCs w:val="24"/>
          <w:lang w:val="ro-RO"/>
        </w:rPr>
        <w:t xml:space="preserve"> </w:t>
      </w:r>
      <m:oMath>
        <m:r>
          <w:rPr>
            <w:rFonts w:ascii="Cambria Math" w:hAnsi="Cambria Math" w:cs="Times New Roman"/>
            <w:sz w:val="24"/>
            <w:szCs w:val="24"/>
            <w:lang w:val="ro-RO"/>
          </w:rPr>
          <m:t>→</m:t>
        </m:r>
      </m:oMath>
      <w:r>
        <w:rPr>
          <w:rFonts w:ascii="Times New Roman" w:hAnsi="Times New Roman" w:cs="Times New Roman"/>
          <w:sz w:val="24"/>
          <w:szCs w:val="24"/>
          <w:lang w:val="ro-RO"/>
        </w:rPr>
        <w:t xml:space="preserve"> apare la adâncimi cuprinse între 150 şi 180 cm, lutos sau luto-argilos</w:t>
      </w:r>
      <w:r w:rsidR="0064745E">
        <w:rPr>
          <w:rFonts w:ascii="Times New Roman" w:hAnsi="Times New Roman" w:cs="Times New Roman"/>
          <w:sz w:val="24"/>
          <w:szCs w:val="24"/>
          <w:lang w:val="ro-RO"/>
        </w:rPr>
        <w:t xml:space="preserve"> sau argilos </w:t>
      </w:r>
      <w:r w:rsidR="00653214">
        <w:rPr>
          <w:rFonts w:ascii="Times New Roman" w:hAnsi="Times New Roman" w:cs="Times New Roman"/>
          <w:sz w:val="24"/>
          <w:szCs w:val="24"/>
          <w:lang w:val="ro-RO"/>
        </w:rPr>
        <w:t>brun-gălbui sau brun-</w:t>
      </w:r>
      <w:r>
        <w:rPr>
          <w:rFonts w:ascii="Times New Roman" w:hAnsi="Times New Roman" w:cs="Times New Roman"/>
          <w:sz w:val="24"/>
          <w:szCs w:val="24"/>
          <w:lang w:val="ro-RO"/>
        </w:rPr>
        <w:t xml:space="preserve">roşcat </w:t>
      </w:r>
      <w:r w:rsidR="0064745E">
        <w:rPr>
          <w:rFonts w:ascii="Times New Roman" w:hAnsi="Times New Roman" w:cs="Times New Roman"/>
          <w:sz w:val="24"/>
          <w:szCs w:val="24"/>
          <w:lang w:val="ro-RO"/>
        </w:rPr>
        <w:t xml:space="preserve">până la roşu </w:t>
      </w:r>
      <w:r>
        <w:rPr>
          <w:rFonts w:ascii="Times New Roman" w:hAnsi="Times New Roman" w:cs="Times New Roman"/>
          <w:sz w:val="24"/>
          <w:szCs w:val="24"/>
          <w:lang w:val="ro-RO"/>
        </w:rPr>
        <w:t>(10YR5/4</w:t>
      </w:r>
      <w:r>
        <w:rPr>
          <w:rFonts w:ascii="Times New Roman" w:hAnsi="Times New Roman" w:cs="Times New Roman"/>
          <w:sz w:val="24"/>
          <w:szCs w:val="24"/>
          <w:lang w:val="en-US"/>
        </w:rPr>
        <w:t>;</w:t>
      </w:r>
      <w:r>
        <w:rPr>
          <w:rFonts w:ascii="Times New Roman" w:hAnsi="Times New Roman" w:cs="Times New Roman"/>
          <w:sz w:val="24"/>
          <w:szCs w:val="24"/>
          <w:lang w:val="ro-RO"/>
        </w:rPr>
        <w:t xml:space="preserve"> 5YR4/4</w:t>
      </w:r>
      <w:r w:rsidR="0064745E">
        <w:rPr>
          <w:rFonts w:ascii="Times New Roman" w:hAnsi="Times New Roman" w:cs="Times New Roman"/>
          <w:sz w:val="24"/>
          <w:szCs w:val="24"/>
          <w:lang w:val="ro-RO"/>
        </w:rPr>
        <w:t>, 2,5YR3,5-4/6</w:t>
      </w:r>
      <w:r>
        <w:rPr>
          <w:rFonts w:ascii="Times New Roman" w:hAnsi="Times New Roman" w:cs="Times New Roman"/>
          <w:sz w:val="24"/>
          <w:szCs w:val="24"/>
          <w:lang w:val="ro-RO"/>
        </w:rPr>
        <w:t>), structurat masiv, acumulări de carbonat de calciu sub formă de pete, vinişoare şi concreţiuni în partea superioară care dispar la trecerea spre materialul de solificare.</w:t>
      </w:r>
    </w:p>
    <w:p w:rsidR="00C61805" w:rsidRDefault="00C61805" w:rsidP="00FC7D99">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Proprietăţi</w:t>
      </w:r>
    </w:p>
    <w:p w:rsidR="00C61805" w:rsidRDefault="005768AD" w:rsidP="00FC7D99">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Sunt soluri cu diferenţiere texturală slabă, Idt</w:t>
      </w:r>
      <w:r w:rsidR="00CB4804">
        <w:rPr>
          <w:rFonts w:ascii="Times New Roman" w:hAnsi="Times New Roman" w:cs="Times New Roman"/>
          <w:sz w:val="24"/>
          <w:szCs w:val="24"/>
          <w:lang w:val="ro-RO"/>
        </w:rPr>
        <w:t xml:space="preserve"> </w:t>
      </w:r>
      <w:r>
        <w:rPr>
          <w:rFonts w:ascii="Times New Roman" w:hAnsi="Times New Roman" w:cs="Times New Roman"/>
          <w:sz w:val="24"/>
          <w:szCs w:val="24"/>
          <w:lang w:val="en-US"/>
        </w:rPr>
        <w:t>=</w:t>
      </w:r>
      <w:r w:rsidR="00CB4804">
        <w:rPr>
          <w:rFonts w:ascii="Times New Roman" w:hAnsi="Times New Roman" w:cs="Times New Roman"/>
          <w:sz w:val="24"/>
          <w:szCs w:val="24"/>
          <w:lang w:val="en-US"/>
        </w:rPr>
        <w:t xml:space="preserve"> </w:t>
      </w:r>
      <w:r>
        <w:rPr>
          <w:rFonts w:ascii="Times New Roman" w:hAnsi="Times New Roman" w:cs="Times New Roman"/>
          <w:sz w:val="24"/>
          <w:szCs w:val="24"/>
          <w:lang w:val="ro-RO"/>
        </w:rPr>
        <w:t>1,2, textura este lutoasă sau luto-argiloasă, predominant luto-argiloasă, conţin 30-32% argilă în Ao, procentul creşte la 35-42% în partea superioară) a orizontului Bt (datorită migrării din Ao şi depunerii) şi scade odată cu adâncimea la 27-40% (procent apropiat de conţinutul în argilă al materialului de solificare).</w:t>
      </w:r>
      <w:r w:rsidR="00F24537">
        <w:rPr>
          <w:rFonts w:ascii="Times New Roman" w:hAnsi="Times New Roman" w:cs="Times New Roman"/>
          <w:sz w:val="24"/>
          <w:szCs w:val="24"/>
          <w:lang w:val="ro-RO"/>
        </w:rPr>
        <w:t xml:space="preserve"> Densitatea aparentă este ridicată (1,32 – 1,57 g/cm</w:t>
      </w:r>
      <w:r w:rsidR="00F24537">
        <w:rPr>
          <w:rFonts w:ascii="Times New Roman" w:hAnsi="Times New Roman" w:cs="Times New Roman"/>
          <w:sz w:val="24"/>
          <w:szCs w:val="24"/>
          <w:vertAlign w:val="superscript"/>
          <w:lang w:val="ro-RO"/>
        </w:rPr>
        <w:t>3</w:t>
      </w:r>
      <w:r w:rsidR="00F24537">
        <w:rPr>
          <w:rFonts w:ascii="Times New Roman" w:hAnsi="Times New Roman" w:cs="Times New Roman"/>
          <w:sz w:val="24"/>
          <w:szCs w:val="24"/>
          <w:lang w:val="ro-RO"/>
        </w:rPr>
        <w:t>), porozitatea totală scăzută (45 – 52%), permeabilitate moderată</w:t>
      </w:r>
      <w:r w:rsidR="002F483F">
        <w:rPr>
          <w:rFonts w:ascii="Times New Roman" w:hAnsi="Times New Roman" w:cs="Times New Roman"/>
          <w:sz w:val="24"/>
          <w:szCs w:val="24"/>
          <w:lang w:val="ro-RO"/>
        </w:rPr>
        <w:t xml:space="preserve"> (coeficient de filtraţie K</w:t>
      </w:r>
      <m:oMath>
        <m:r>
          <w:rPr>
            <w:rFonts w:ascii="Cambria Math" w:hAnsi="Cambria Math" w:cs="Times New Roman"/>
            <w:sz w:val="24"/>
            <w:szCs w:val="24"/>
            <w:lang w:val="ro-RO"/>
          </w:rPr>
          <m:t>∙</m:t>
        </m:r>
      </m:oMath>
      <w:r w:rsidR="002F483F">
        <w:rPr>
          <w:rFonts w:ascii="Times New Roman" w:hAnsi="Times New Roman" w:cs="Times New Roman"/>
          <w:sz w:val="24"/>
          <w:szCs w:val="24"/>
          <w:lang w:val="ro-RO"/>
        </w:rPr>
        <w:t>10</w:t>
      </w:r>
      <w:r w:rsidR="002F483F">
        <w:rPr>
          <w:rFonts w:ascii="Times New Roman" w:hAnsi="Times New Roman" w:cs="Times New Roman"/>
          <w:sz w:val="24"/>
          <w:szCs w:val="24"/>
          <w:vertAlign w:val="superscript"/>
          <w:lang w:val="ro-RO"/>
        </w:rPr>
        <w:t>6</w:t>
      </w:r>
      <w:r w:rsidR="002F483F">
        <w:rPr>
          <w:rFonts w:ascii="Times New Roman" w:hAnsi="Times New Roman" w:cs="Times New Roman"/>
          <w:sz w:val="24"/>
          <w:szCs w:val="24"/>
          <w:lang w:val="ro-RO"/>
        </w:rPr>
        <w:t xml:space="preserve"> cm</w:t>
      </w:r>
      <w:r w:rsidR="002F483F">
        <w:rPr>
          <w:rFonts w:ascii="Times New Roman" w:hAnsi="Times New Roman" w:cs="Times New Roman"/>
          <w:sz w:val="24"/>
          <w:szCs w:val="24"/>
          <w:lang w:val="en-US"/>
        </w:rPr>
        <w:t xml:space="preserve">/s = 290 – 450). Indicii de higroscopicitate </w:t>
      </w:r>
      <w:r w:rsidR="002F483F">
        <w:rPr>
          <w:rFonts w:ascii="Times New Roman" w:hAnsi="Times New Roman" w:cs="Times New Roman"/>
          <w:sz w:val="24"/>
          <w:szCs w:val="24"/>
          <w:lang w:val="ro-RO"/>
        </w:rPr>
        <w:t>prezintă variaţii ale valorilor, crescând odată cu adâncimea (coeficientul de higroscopicitate 8,4 – 11,9%, coeficientul de ofilire 12,6 – 17,8%, capacitate de apă în câmp 20,5 – 20,9%</w:t>
      </w:r>
      <w:r w:rsidR="00EF6234">
        <w:rPr>
          <w:rFonts w:ascii="Times New Roman" w:hAnsi="Times New Roman" w:cs="Times New Roman"/>
          <w:sz w:val="24"/>
          <w:szCs w:val="24"/>
          <w:lang w:val="ro-RO"/>
        </w:rPr>
        <w:t>).</w:t>
      </w:r>
      <w:r w:rsidR="002F483F">
        <w:rPr>
          <w:rFonts w:ascii="Times New Roman" w:hAnsi="Times New Roman" w:cs="Times New Roman"/>
          <w:sz w:val="24"/>
          <w:szCs w:val="24"/>
          <w:lang w:val="ro-RO"/>
        </w:rPr>
        <w:t xml:space="preserve"> </w:t>
      </w:r>
      <w:r w:rsidR="00EF6234">
        <w:rPr>
          <w:rFonts w:ascii="Times New Roman" w:hAnsi="Times New Roman" w:cs="Times New Roman"/>
          <w:sz w:val="24"/>
          <w:szCs w:val="24"/>
          <w:lang w:val="ro-RO"/>
        </w:rPr>
        <w:t>C</w:t>
      </w:r>
      <w:r w:rsidR="002F483F">
        <w:rPr>
          <w:rFonts w:ascii="Times New Roman" w:hAnsi="Times New Roman" w:cs="Times New Roman"/>
          <w:sz w:val="24"/>
          <w:szCs w:val="24"/>
          <w:lang w:val="ro-RO"/>
        </w:rPr>
        <w:t xml:space="preserve">apacitate de apă utilă </w:t>
      </w:r>
      <w:r w:rsidR="00EF6234">
        <w:rPr>
          <w:rFonts w:ascii="Times New Roman" w:hAnsi="Times New Roman" w:cs="Times New Roman"/>
          <w:sz w:val="24"/>
          <w:szCs w:val="24"/>
          <w:lang w:val="ro-RO"/>
        </w:rPr>
        <w:t>(</w:t>
      </w:r>
      <w:r w:rsidR="002F483F">
        <w:rPr>
          <w:rFonts w:ascii="Times New Roman" w:hAnsi="Times New Roman" w:cs="Times New Roman"/>
          <w:sz w:val="24"/>
          <w:szCs w:val="24"/>
          <w:lang w:val="ro-RO"/>
        </w:rPr>
        <w:t>6,8 – 11,5</w:t>
      </w:r>
      <w:r w:rsidR="00EF6234">
        <w:rPr>
          <w:rFonts w:ascii="Times New Roman" w:hAnsi="Times New Roman" w:cs="Times New Roman"/>
          <w:sz w:val="24"/>
          <w:szCs w:val="24"/>
          <w:lang w:val="ro-RO"/>
        </w:rPr>
        <w:t xml:space="preserve"> – în Ao şi AB</w:t>
      </w:r>
      <w:r w:rsidR="002F483F">
        <w:rPr>
          <w:rFonts w:ascii="Times New Roman" w:hAnsi="Times New Roman" w:cs="Times New Roman"/>
          <w:sz w:val="24"/>
          <w:szCs w:val="24"/>
          <w:lang w:val="ro-RO"/>
        </w:rPr>
        <w:t>)</w:t>
      </w:r>
      <w:r w:rsidR="00EF6234">
        <w:rPr>
          <w:rFonts w:ascii="Times New Roman" w:hAnsi="Times New Roman" w:cs="Times New Roman"/>
          <w:sz w:val="24"/>
          <w:szCs w:val="24"/>
          <w:lang w:val="ro-RO"/>
        </w:rPr>
        <w:t xml:space="preserve"> scade odată cu adâncimea</w:t>
      </w:r>
      <w:r w:rsidR="002F483F">
        <w:rPr>
          <w:rFonts w:ascii="Times New Roman" w:hAnsi="Times New Roman" w:cs="Times New Roman"/>
          <w:sz w:val="24"/>
          <w:szCs w:val="24"/>
          <w:lang w:val="ro-RO"/>
        </w:rPr>
        <w:t>.</w:t>
      </w:r>
      <w:r w:rsidR="00F24537">
        <w:rPr>
          <w:rFonts w:ascii="Times New Roman" w:hAnsi="Times New Roman" w:cs="Times New Roman"/>
          <w:sz w:val="24"/>
          <w:szCs w:val="24"/>
          <w:lang w:val="ro-RO"/>
        </w:rPr>
        <w:t xml:space="preserve"> Conţin humus (humusul are un conţinut mai mare de acizi huminici sub formă de săruri faţă de acizii huminici liberi) în procent de 2,5 – 3,5% în Ao, şi scade la 1 – 1,2% în AB şi în partea superioară a orizontului Bt, raportul H/</w:t>
      </w:r>
      <w:r w:rsidR="000C51B8">
        <w:rPr>
          <w:rFonts w:ascii="Times New Roman" w:hAnsi="Times New Roman" w:cs="Times New Roman"/>
          <w:sz w:val="24"/>
          <w:szCs w:val="24"/>
          <w:lang w:val="ro-RO"/>
        </w:rPr>
        <w:t>F este între 0,7 şi 1,2. Raportul C:N scade odată cu adâncimea</w:t>
      </w:r>
      <w:r w:rsidR="000C51B8">
        <w:rPr>
          <w:rFonts w:ascii="Times New Roman" w:hAnsi="Times New Roman" w:cs="Times New Roman"/>
          <w:sz w:val="24"/>
          <w:szCs w:val="24"/>
          <w:lang w:val="en-US"/>
        </w:rPr>
        <w:t>;</w:t>
      </w:r>
      <w:r w:rsidR="000C51B8">
        <w:rPr>
          <w:rFonts w:ascii="Times New Roman" w:hAnsi="Times New Roman" w:cs="Times New Roman"/>
          <w:sz w:val="24"/>
          <w:szCs w:val="24"/>
          <w:lang w:val="ro-RO"/>
        </w:rPr>
        <w:t xml:space="preserve"> 12 – 14 în Ao, 11 – 12,5 în AB, 10 – 12 în partea superioară a orizontului Bt (conţin N total 0,12 – 0,16% şi 0,09 – 0,14% fosfor total). Valorile pH sunt cuprinse între 6,1 – 6,8 în Ao,</w:t>
      </w:r>
      <w:r w:rsidR="00AB5407">
        <w:rPr>
          <w:rFonts w:ascii="Times New Roman" w:hAnsi="Times New Roman" w:cs="Times New Roman"/>
          <w:sz w:val="24"/>
          <w:szCs w:val="24"/>
          <w:lang w:val="ro-RO"/>
        </w:rPr>
        <w:t xml:space="preserve"> scad uşor în partea superioară a orizontului Bt</w:t>
      </w:r>
      <w:r w:rsidR="006B0AEF">
        <w:rPr>
          <w:rFonts w:ascii="Times New Roman" w:hAnsi="Times New Roman" w:cs="Times New Roman"/>
          <w:sz w:val="24"/>
          <w:szCs w:val="24"/>
          <w:lang w:val="ro-RO"/>
        </w:rPr>
        <w:t xml:space="preserve"> (5,9 – 6,7)</w:t>
      </w:r>
      <w:r w:rsidR="000C51B8">
        <w:rPr>
          <w:rFonts w:ascii="Times New Roman" w:hAnsi="Times New Roman" w:cs="Times New Roman"/>
          <w:sz w:val="24"/>
          <w:szCs w:val="24"/>
          <w:lang w:val="ro-RO"/>
        </w:rPr>
        <w:t xml:space="preserve"> ajungând la 8 în orizontul C</w:t>
      </w:r>
      <w:r w:rsidR="00AB5407">
        <w:rPr>
          <w:rFonts w:ascii="Times New Roman" w:hAnsi="Times New Roman" w:cs="Times New Roman"/>
          <w:sz w:val="24"/>
          <w:szCs w:val="24"/>
          <w:lang w:val="ro-RO"/>
        </w:rPr>
        <w:t>. Gradul de saturaţie în baze este cuprins între 80 – 90%, scade uşor în AB şi Bt1</w:t>
      </w:r>
      <w:r w:rsidR="006B0AEF">
        <w:rPr>
          <w:rFonts w:ascii="Times New Roman" w:hAnsi="Times New Roman" w:cs="Times New Roman"/>
          <w:sz w:val="24"/>
          <w:szCs w:val="24"/>
          <w:lang w:val="ro-RO"/>
        </w:rPr>
        <w:t xml:space="preserve"> (la 78 – 85%)</w:t>
      </w:r>
      <w:r w:rsidR="00AB5407">
        <w:rPr>
          <w:rFonts w:ascii="Times New Roman" w:hAnsi="Times New Roman" w:cs="Times New Roman"/>
          <w:sz w:val="24"/>
          <w:szCs w:val="24"/>
          <w:lang w:val="ro-RO"/>
        </w:rPr>
        <w:t>, înregistrând creşteri în Bt2 şi C.</w:t>
      </w:r>
      <w:r w:rsidR="006B0AEF">
        <w:rPr>
          <w:rFonts w:ascii="Times New Roman" w:hAnsi="Times New Roman" w:cs="Times New Roman"/>
          <w:sz w:val="24"/>
          <w:szCs w:val="24"/>
          <w:lang w:val="ro-RO"/>
        </w:rPr>
        <w:t xml:space="preserve"> Capacitatea totală de schimb cationic </w:t>
      </w:r>
      <w:r w:rsidR="00CB4804">
        <w:rPr>
          <w:rFonts w:ascii="Times New Roman" w:hAnsi="Times New Roman" w:cs="Times New Roman"/>
          <w:sz w:val="24"/>
          <w:szCs w:val="24"/>
          <w:lang w:val="ro-RO"/>
        </w:rPr>
        <w:t>(T) este de 24 – 28 me</w:t>
      </w:r>
      <w:r w:rsidR="00CB4804">
        <w:rPr>
          <w:rFonts w:ascii="Times New Roman" w:hAnsi="Times New Roman" w:cs="Times New Roman"/>
          <w:sz w:val="24"/>
          <w:szCs w:val="24"/>
          <w:lang w:val="en-US"/>
        </w:rPr>
        <w:t xml:space="preserve">/100g sol </w:t>
      </w:r>
      <w:r w:rsidR="00CB4804">
        <w:rPr>
          <w:rFonts w:ascii="Times New Roman" w:hAnsi="Times New Roman" w:cs="Times New Roman"/>
          <w:sz w:val="24"/>
          <w:szCs w:val="24"/>
          <w:lang w:val="ro-RO"/>
        </w:rPr>
        <w:t>în Ao şi de 25 – 36 me</w:t>
      </w:r>
      <w:r w:rsidR="00CB4804">
        <w:rPr>
          <w:rFonts w:ascii="Times New Roman" w:hAnsi="Times New Roman" w:cs="Times New Roman"/>
          <w:sz w:val="24"/>
          <w:szCs w:val="24"/>
          <w:lang w:val="en-US"/>
        </w:rPr>
        <w:t>/100</w:t>
      </w:r>
      <w:r w:rsidR="00CB4804">
        <w:rPr>
          <w:rFonts w:ascii="Times New Roman" w:hAnsi="Times New Roman" w:cs="Times New Roman"/>
          <w:sz w:val="24"/>
          <w:szCs w:val="24"/>
          <w:lang w:val="ro-RO"/>
        </w:rPr>
        <w:t>g sol în Bt (dintre cationii schimbabili predomină Ca</w:t>
      </w:r>
      <w:r w:rsidR="00CB4804">
        <w:rPr>
          <w:rFonts w:ascii="Times New Roman" w:hAnsi="Times New Roman" w:cs="Times New Roman"/>
          <w:sz w:val="24"/>
          <w:szCs w:val="24"/>
          <w:vertAlign w:val="superscript"/>
          <w:lang w:val="ro-RO"/>
        </w:rPr>
        <w:t>2</w:t>
      </w:r>
      <w:r w:rsidR="00CB4804">
        <w:rPr>
          <w:rFonts w:ascii="Times New Roman" w:hAnsi="Times New Roman" w:cs="Times New Roman"/>
          <w:sz w:val="24"/>
          <w:szCs w:val="24"/>
          <w:vertAlign w:val="superscript"/>
          <w:lang w:val="en-US"/>
        </w:rPr>
        <w:t>+</w:t>
      </w:r>
      <w:r w:rsidR="00CB4804">
        <w:rPr>
          <w:rFonts w:ascii="Times New Roman" w:hAnsi="Times New Roman" w:cs="Times New Roman"/>
          <w:sz w:val="24"/>
          <w:szCs w:val="24"/>
          <w:lang w:val="en-US"/>
        </w:rPr>
        <w:t>).</w:t>
      </w:r>
      <w:r w:rsidR="00AB5407">
        <w:rPr>
          <w:rFonts w:ascii="Times New Roman" w:hAnsi="Times New Roman" w:cs="Times New Roman"/>
          <w:sz w:val="24"/>
          <w:szCs w:val="24"/>
          <w:lang w:val="ro-RO"/>
        </w:rPr>
        <w:t xml:space="preserve"> Sunt soluri active din punct de vedere biologic, având o capacitate bună de amonificare şi nitrificare.</w:t>
      </w:r>
      <w:r w:rsidR="00EF6234">
        <w:rPr>
          <w:rFonts w:ascii="Times New Roman" w:hAnsi="Times New Roman" w:cs="Times New Roman"/>
          <w:sz w:val="24"/>
          <w:szCs w:val="24"/>
          <w:lang w:val="ro-RO"/>
        </w:rPr>
        <w:t xml:space="preserve"> </w:t>
      </w:r>
    </w:p>
    <w:p w:rsidR="007A1265" w:rsidRDefault="007A1265" w:rsidP="00357E74">
      <w:pPr>
        <w:spacing w:line="360" w:lineRule="auto"/>
        <w:ind w:firstLine="708"/>
        <w:jc w:val="both"/>
        <w:rPr>
          <w:rFonts w:ascii="Times New Roman" w:hAnsi="Times New Roman" w:cs="Times New Roman"/>
          <w:b/>
          <w:bCs/>
          <w:sz w:val="24"/>
          <w:szCs w:val="24"/>
          <w:lang w:val="ro-RO"/>
        </w:rPr>
      </w:pPr>
      <w:r>
        <w:rPr>
          <w:rFonts w:ascii="Times New Roman" w:hAnsi="Times New Roman" w:cs="Times New Roman"/>
          <w:b/>
          <w:bCs/>
          <w:sz w:val="24"/>
          <w:szCs w:val="24"/>
          <w:lang w:val="ro-RO"/>
        </w:rPr>
        <w:t>Fertilitate</w:t>
      </w:r>
    </w:p>
    <w:p w:rsidR="007A1265" w:rsidRPr="007A1265" w:rsidRDefault="007A1265" w:rsidP="00704BA2">
      <w:pPr>
        <w:spacing w:line="360" w:lineRule="auto"/>
        <w:ind w:firstLine="708"/>
        <w:jc w:val="both"/>
        <w:rPr>
          <w:rFonts w:ascii="Times New Roman" w:hAnsi="Times New Roman" w:cs="Times New Roman"/>
          <w:sz w:val="24"/>
          <w:szCs w:val="24"/>
          <w:lang w:val="ro-RO"/>
        </w:rPr>
      </w:pPr>
      <w:r w:rsidRPr="007A1265">
        <w:rPr>
          <w:rFonts w:ascii="Times New Roman" w:hAnsi="Times New Roman" w:cs="Times New Roman"/>
          <w:sz w:val="24"/>
          <w:szCs w:val="24"/>
          <w:lang w:val="ro-RO"/>
        </w:rPr>
        <w:t>Însuşirile</w:t>
      </w:r>
      <w:r>
        <w:rPr>
          <w:rFonts w:ascii="Times New Roman" w:hAnsi="Times New Roman" w:cs="Times New Roman"/>
          <w:sz w:val="24"/>
          <w:szCs w:val="24"/>
          <w:lang w:val="ro-RO"/>
        </w:rPr>
        <w:t xml:space="preserve"> de fertilitate ale preluvosolurilor roşcate sunt favorabile pentru majoritatea plantelor de cultură: plante de câmp, plante de nutreţ, </w:t>
      </w:r>
      <w:r>
        <w:rPr>
          <w:rFonts w:ascii="Times New Roman" w:hAnsi="Times New Roman" w:cs="Times New Roman"/>
          <w:sz w:val="24"/>
          <w:szCs w:val="24"/>
          <w:lang w:val="ro-RO"/>
        </w:rPr>
        <w:lastRenderedPageBreak/>
        <w:t xml:space="preserve">legume, viţă-de-vie, pomi fructiferi. Cele mai productive sunt </w:t>
      </w:r>
      <w:r w:rsidR="00541085">
        <w:rPr>
          <w:rFonts w:ascii="Times New Roman" w:hAnsi="Times New Roman" w:cs="Times New Roman"/>
          <w:sz w:val="24"/>
          <w:szCs w:val="24"/>
          <w:lang w:val="ro-RO"/>
        </w:rPr>
        <w:t>preluvosolurile roşcate</w:t>
      </w:r>
      <w:r w:rsidR="00EF6234">
        <w:rPr>
          <w:rFonts w:ascii="Times New Roman" w:hAnsi="Times New Roman" w:cs="Times New Roman"/>
          <w:sz w:val="24"/>
          <w:szCs w:val="24"/>
          <w:lang w:val="ro-RO"/>
        </w:rPr>
        <w:t xml:space="preserve"> molice</w:t>
      </w:r>
      <w:r w:rsidR="00541085">
        <w:rPr>
          <w:rFonts w:ascii="Times New Roman" w:hAnsi="Times New Roman" w:cs="Times New Roman"/>
          <w:sz w:val="24"/>
          <w:szCs w:val="24"/>
          <w:lang w:val="ro-RO"/>
        </w:rPr>
        <w:t xml:space="preserve"> formate pe loess sau depozite loessoide, având un potenţial de fertilitate asemănător cu cernoziomurile argice. Rezervele de humus, azot şi fosfor sunt moderate, aprovizionarea în potasiu este satisfăcătoare. Nevoia de îngrăşăminte chimice şi organice este moderată. Reacţionează bine la aplicarea gunoiului de grajd şi a îngrăşămintelor minerale cu azot. Îngrăşămintele cu fosfor sunt slab valorificate datorită accesibilităţii mai uşoare pentru plante a formelor de fosfaţi nativi </w:t>
      </w:r>
      <w:r w:rsidR="00780161">
        <w:rPr>
          <w:rFonts w:ascii="Times New Roman" w:hAnsi="Times New Roman" w:cs="Times New Roman"/>
          <w:sz w:val="24"/>
          <w:szCs w:val="24"/>
          <w:lang w:val="ro-RO"/>
        </w:rPr>
        <w:t>conţinuţi de aceste soluri şi prin solubilitatea mică a formelor de fosfaţi care se formează prin administrarea de îngrăşăminte cu fosfor. Nu reacţionează la aplicarea îngrăşămintelor cu potasiu, numai în cazul aplicării simultan cu fosforul şi numai în cazul culturilor mari consumatoare ale acestui element. Precipitaţiile asigură o dezvoltare normală a plantelor cultivate.</w:t>
      </w:r>
    </w:p>
    <w:p w:rsidR="00AB5407" w:rsidRPr="00357E74" w:rsidRDefault="00520CB6" w:rsidP="00A437C6">
      <w:pPr>
        <w:spacing w:line="360" w:lineRule="auto"/>
        <w:ind w:firstLine="284"/>
        <w:rPr>
          <w:rFonts w:ascii="Times New Roman" w:hAnsi="Times New Roman" w:cs="Times New Roman"/>
          <w:b/>
          <w:bCs/>
          <w:sz w:val="24"/>
          <w:szCs w:val="24"/>
          <w:lang w:val="ro-RO"/>
        </w:rPr>
      </w:pPr>
      <w:r w:rsidRPr="00357E74">
        <w:rPr>
          <w:rFonts w:ascii="Times New Roman" w:hAnsi="Times New Roman" w:cs="Times New Roman"/>
          <w:b/>
          <w:bCs/>
          <w:sz w:val="24"/>
          <w:szCs w:val="24"/>
          <w:lang w:val="ro-RO"/>
        </w:rPr>
        <w:t>Subunităţi taxonomice</w:t>
      </w:r>
      <w:r w:rsidR="00704BA2" w:rsidRPr="00357E74">
        <w:rPr>
          <w:rFonts w:ascii="Times New Roman" w:hAnsi="Times New Roman" w:cs="Times New Roman"/>
          <w:b/>
          <w:bCs/>
          <w:sz w:val="24"/>
          <w:szCs w:val="24"/>
          <w:lang w:val="ro-RO"/>
        </w:rPr>
        <w:t xml:space="preserve"> de  preluvosoluri </w:t>
      </w:r>
      <w:r w:rsidR="004F6ACF" w:rsidRPr="00357E74">
        <w:rPr>
          <w:rFonts w:ascii="Times New Roman" w:hAnsi="Times New Roman" w:cs="Times New Roman"/>
          <w:b/>
          <w:bCs/>
          <w:sz w:val="24"/>
          <w:szCs w:val="24"/>
          <w:lang w:val="ro-RO"/>
        </w:rPr>
        <w:t>roşcat</w:t>
      </w:r>
      <w:r w:rsidR="00704BA2" w:rsidRPr="00357E74">
        <w:rPr>
          <w:rFonts w:ascii="Times New Roman" w:hAnsi="Times New Roman" w:cs="Times New Roman"/>
          <w:b/>
          <w:bCs/>
          <w:sz w:val="24"/>
          <w:szCs w:val="24"/>
          <w:lang w:val="ro-RO"/>
        </w:rPr>
        <w:t>e</w:t>
      </w:r>
    </w:p>
    <w:p w:rsidR="00E9445B" w:rsidRPr="00357E74" w:rsidRDefault="00E9445B" w:rsidP="006725A1">
      <w:pPr>
        <w:pStyle w:val="ListParagraph"/>
        <w:numPr>
          <w:ilvl w:val="0"/>
          <w:numId w:val="1"/>
        </w:numPr>
        <w:spacing w:line="360" w:lineRule="auto"/>
        <w:rPr>
          <w:rFonts w:ascii="Times New Roman" w:hAnsi="Times New Roman" w:cs="Times New Roman"/>
          <w:b/>
          <w:bCs/>
          <w:i/>
          <w:sz w:val="24"/>
          <w:szCs w:val="24"/>
          <w:lang w:val="ro-RO"/>
        </w:rPr>
      </w:pPr>
      <w:r w:rsidRPr="00357E74">
        <w:rPr>
          <w:rFonts w:ascii="Times New Roman" w:hAnsi="Times New Roman" w:cs="Times New Roman"/>
          <w:b/>
          <w:bCs/>
          <w:i/>
          <w:sz w:val="24"/>
          <w:szCs w:val="24"/>
          <w:lang w:val="ro-RO"/>
        </w:rPr>
        <w:t>Preluvosol roşcat batigleic</w:t>
      </w:r>
      <w:r w:rsidR="00520CB6" w:rsidRPr="00357E74">
        <w:rPr>
          <w:rFonts w:ascii="Times New Roman" w:hAnsi="Times New Roman" w:cs="Times New Roman"/>
          <w:b/>
          <w:bCs/>
          <w:i/>
          <w:sz w:val="24"/>
          <w:szCs w:val="24"/>
          <w:lang w:val="ro-RO"/>
        </w:rPr>
        <w:t xml:space="preserve"> - EL.rs.dg</w:t>
      </w:r>
    </w:p>
    <w:p w:rsidR="00E9445B" w:rsidRDefault="00E9445B" w:rsidP="003A7BF2">
      <w:pPr>
        <w:spacing w:after="0" w:line="360" w:lineRule="auto"/>
        <w:ind w:firstLine="284"/>
        <w:jc w:val="both"/>
        <w:rPr>
          <w:rFonts w:ascii="Times New Roman" w:eastAsiaTheme="minorEastAsia" w:hAnsi="Times New Roman" w:cs="Times New Roman"/>
          <w:i/>
          <w:sz w:val="24"/>
          <w:szCs w:val="24"/>
          <w:lang w:val="ro-RO"/>
        </w:rPr>
      </w:pPr>
      <w:r>
        <w:rPr>
          <w:rStyle w:val="Bodytext27pt"/>
          <w:rFonts w:eastAsia="Century Schoolbook"/>
          <w:bCs/>
          <w:i/>
          <w:sz w:val="24"/>
          <w:szCs w:val="24"/>
        </w:rPr>
        <w:t xml:space="preserve">Prezintă orizont Ao şi orizont subiacent </w:t>
      </w:r>
      <w:r w:rsidRPr="00D219DF">
        <w:rPr>
          <w:rStyle w:val="Bodytext27pt"/>
          <w:rFonts w:eastAsia="Century Schoolbook"/>
          <w:bCs/>
          <w:i/>
          <w:sz w:val="24"/>
          <w:szCs w:val="24"/>
        </w:rPr>
        <w:t xml:space="preserve"> B argic, având </w:t>
      </w:r>
      <w:r>
        <w:rPr>
          <w:rStyle w:val="Bodytext27pt"/>
          <w:rFonts w:eastAsia="Century Schoolbook"/>
          <w:bCs/>
          <w:i/>
          <w:sz w:val="24"/>
          <w:szCs w:val="24"/>
        </w:rPr>
        <w:t xml:space="preserve">în partea inferioară, şi cel puţin în pete (în proporţie de peste 50%) în partea superioară, </w:t>
      </w:r>
      <w:r w:rsidRPr="00D219DF">
        <w:rPr>
          <w:rStyle w:val="Bodytext27pt"/>
          <w:rFonts w:eastAsia="Century Schoolbook"/>
          <w:bCs/>
          <w:i/>
          <w:sz w:val="24"/>
          <w:szCs w:val="24"/>
        </w:rPr>
        <w:t>culori</w:t>
      </w:r>
      <w:r>
        <w:rPr>
          <w:rStyle w:val="Bodytext27pt"/>
          <w:rFonts w:eastAsia="Century Schoolbook"/>
          <w:bCs/>
          <w:i/>
          <w:sz w:val="24"/>
          <w:szCs w:val="24"/>
        </w:rPr>
        <w:t xml:space="preserve"> în nuanţe de 7,5YR,</w:t>
      </w:r>
      <w:r w:rsidRPr="00D219DF">
        <w:rPr>
          <w:rStyle w:val="Bodytext27pt"/>
          <w:rFonts w:eastAsia="Century Schoolbook"/>
          <w:bCs/>
          <w:i/>
          <w:sz w:val="24"/>
          <w:szCs w:val="24"/>
        </w:rPr>
        <w:t xml:space="preserve"> cu valori şi crome peste 3,5 la mate</w:t>
      </w:r>
      <w:r>
        <w:rPr>
          <w:rStyle w:val="Bodytext27pt"/>
          <w:rFonts w:eastAsia="Century Schoolbook"/>
          <w:bCs/>
          <w:i/>
          <w:sz w:val="24"/>
          <w:szCs w:val="24"/>
        </w:rPr>
        <w:t xml:space="preserve">rialul în stare umedă, pe feţe şi în interiorul elementelot structurale (culori roşcate) şi </w:t>
      </w:r>
      <w:r w:rsidRPr="00E9445B">
        <w:rPr>
          <w:rFonts w:ascii="Times New Roman" w:eastAsiaTheme="minorEastAsia" w:hAnsi="Times New Roman" w:cs="Times New Roman"/>
          <w:i/>
          <w:sz w:val="24"/>
          <w:szCs w:val="24"/>
          <w:lang w:val="ro-RO"/>
        </w:rPr>
        <w:t>orizont gleic de reducere (Gr) începând în intervalul 100 - 200 cm adâncime ai profilului.</w:t>
      </w:r>
    </w:p>
    <w:p w:rsidR="00ED4CE4" w:rsidRPr="003A7BF2" w:rsidRDefault="00ED4CE4" w:rsidP="003A7BF2">
      <w:pPr>
        <w:spacing w:after="0" w:line="360" w:lineRule="auto"/>
        <w:ind w:firstLine="284"/>
        <w:jc w:val="both"/>
        <w:rPr>
          <w:rFonts w:ascii="Times New Roman" w:eastAsiaTheme="minorEastAsia" w:hAnsi="Times New Roman" w:cs="Times New Roman"/>
          <w:i/>
          <w:iCs/>
          <w:sz w:val="24"/>
          <w:szCs w:val="24"/>
          <w:lang w:val="ro-RO"/>
        </w:rPr>
      </w:pPr>
      <w:r w:rsidRPr="003A7BF2">
        <w:rPr>
          <w:rFonts w:ascii="Times New Roman" w:eastAsiaTheme="minorEastAsia" w:hAnsi="Times New Roman" w:cs="Times New Roman"/>
          <w:i/>
          <w:iCs/>
          <w:sz w:val="24"/>
          <w:szCs w:val="24"/>
          <w:lang w:val="ro-RO"/>
        </w:rPr>
        <w:t>Succesiune de orizonturi:</w:t>
      </w:r>
    </w:p>
    <w:p w:rsidR="00ED4CE4" w:rsidRPr="00221590" w:rsidRDefault="00ED4CE4" w:rsidP="00134920">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w:t>
      </w:r>
      <w:r w:rsidR="00855F76">
        <w:rPr>
          <w:rFonts w:ascii="Times New Roman" w:eastAsiaTheme="minorEastAsia" w:hAnsi="Times New Roman" w:cs="Times New Roman"/>
          <w:b/>
          <w:i/>
          <w:iCs/>
          <w:sz w:val="24"/>
          <w:szCs w:val="24"/>
          <w:lang w:val="ro-RO"/>
        </w:rPr>
        <w:t>x</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221590">
        <w:rPr>
          <w:rFonts w:ascii="Times New Roman" w:eastAsiaTheme="minorEastAsia" w:hAnsi="Times New Roman" w:cs="Times New Roman"/>
          <w:b/>
          <w:i/>
          <w:iCs/>
          <w:sz w:val="24"/>
          <w:szCs w:val="24"/>
          <w:lang w:val="ro-RO"/>
        </w:rPr>
        <w:t xml:space="preserve"> Gr</w:t>
      </w:r>
    </w:p>
    <w:p w:rsidR="00ED4CE4" w:rsidRPr="00357E74" w:rsidRDefault="00ED4CE4" w:rsidP="00134920">
      <w:pPr>
        <w:spacing w:after="0" w:line="360" w:lineRule="auto"/>
        <w:jc w:val="center"/>
        <w:rPr>
          <w:rFonts w:ascii="Times New Roman" w:eastAsiaTheme="minorEastAsia" w:hAnsi="Times New Roman" w:cs="Times New Roman"/>
          <w:b/>
          <w:i/>
          <w:iCs/>
          <w:sz w:val="24"/>
          <w:szCs w:val="24"/>
          <w:lang w:val="ro-RO"/>
        </w:rPr>
      </w:pPr>
      <w:r w:rsidRPr="00357E74">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57E74">
        <w:rPr>
          <w:rFonts w:ascii="Times New Roman" w:eastAsiaTheme="minorEastAsia" w:hAnsi="Times New Roman" w:cs="Times New Roman"/>
          <w:b/>
          <w:i/>
          <w:iCs/>
          <w:sz w:val="24"/>
          <w:szCs w:val="24"/>
          <w:lang w:val="ro-RO"/>
        </w:rPr>
        <w:t xml:space="preserve"> BtG </w:t>
      </w:r>
      <m:oMath>
        <m:r>
          <m:rPr>
            <m:sty m:val="bi"/>
          </m:rPr>
          <w:rPr>
            <w:rFonts w:ascii="Cambria Math" w:eastAsiaTheme="minorEastAsia" w:hAnsi="Cambria Math" w:cs="Times New Roman"/>
            <w:sz w:val="24"/>
            <w:szCs w:val="24"/>
            <w:lang w:val="ro-RO"/>
          </w:rPr>
          <m:t>→</m:t>
        </m:r>
      </m:oMath>
      <w:r w:rsidRPr="00357E74">
        <w:rPr>
          <w:rFonts w:ascii="Times New Roman" w:eastAsiaTheme="minorEastAsia" w:hAnsi="Times New Roman" w:cs="Times New Roman"/>
          <w:b/>
          <w:i/>
          <w:iCs/>
          <w:sz w:val="24"/>
          <w:szCs w:val="24"/>
          <w:lang w:val="ro-RO"/>
        </w:rPr>
        <w:t xml:space="preserve"> CGr</w:t>
      </w:r>
    </w:p>
    <w:p w:rsidR="00E9445B" w:rsidRPr="00357E74" w:rsidRDefault="00E9445B" w:rsidP="00134920">
      <w:pPr>
        <w:spacing w:line="360" w:lineRule="auto"/>
        <w:rPr>
          <w:rFonts w:ascii="Times New Roman" w:hAnsi="Times New Roman" w:cs="Times New Roman"/>
          <w:bCs/>
          <w:i/>
          <w:sz w:val="24"/>
          <w:szCs w:val="24"/>
          <w:lang w:val="ro-RO"/>
        </w:rPr>
      </w:pPr>
    </w:p>
    <w:p w:rsidR="00AB5407" w:rsidRPr="00357E74" w:rsidRDefault="00E9445B" w:rsidP="006725A1">
      <w:pPr>
        <w:pStyle w:val="ListParagraph"/>
        <w:numPr>
          <w:ilvl w:val="0"/>
          <w:numId w:val="1"/>
        </w:numPr>
        <w:spacing w:line="360" w:lineRule="auto"/>
        <w:rPr>
          <w:rFonts w:ascii="Times New Roman" w:hAnsi="Times New Roman" w:cs="Times New Roman"/>
          <w:b/>
          <w:bCs/>
          <w:i/>
          <w:sz w:val="24"/>
          <w:szCs w:val="24"/>
          <w:lang w:val="ro-RO"/>
        </w:rPr>
      </w:pPr>
      <w:r w:rsidRPr="00357E74">
        <w:rPr>
          <w:rFonts w:ascii="Times New Roman" w:hAnsi="Times New Roman" w:cs="Times New Roman"/>
          <w:b/>
          <w:bCs/>
          <w:i/>
          <w:sz w:val="24"/>
          <w:szCs w:val="24"/>
          <w:lang w:val="ro-RO"/>
        </w:rPr>
        <w:t>Preluvosol</w:t>
      </w:r>
      <w:r w:rsidR="00000D92" w:rsidRPr="00357E74">
        <w:rPr>
          <w:rFonts w:ascii="Times New Roman" w:hAnsi="Times New Roman" w:cs="Times New Roman"/>
          <w:b/>
          <w:bCs/>
          <w:i/>
          <w:sz w:val="24"/>
          <w:szCs w:val="24"/>
          <w:lang w:val="ro-RO"/>
        </w:rPr>
        <w:t xml:space="preserve"> </w:t>
      </w:r>
      <w:r w:rsidR="00AB5407" w:rsidRPr="00357E74">
        <w:rPr>
          <w:rFonts w:ascii="Times New Roman" w:hAnsi="Times New Roman" w:cs="Times New Roman"/>
          <w:b/>
          <w:bCs/>
          <w:i/>
          <w:sz w:val="24"/>
          <w:szCs w:val="24"/>
          <w:lang w:val="ro-RO"/>
        </w:rPr>
        <w:t>roşcat</w:t>
      </w:r>
      <w:r w:rsidR="00E279EF" w:rsidRPr="00357E74">
        <w:rPr>
          <w:rFonts w:ascii="Times New Roman" w:hAnsi="Times New Roman" w:cs="Times New Roman"/>
          <w:b/>
          <w:bCs/>
          <w:i/>
          <w:sz w:val="24"/>
          <w:szCs w:val="24"/>
          <w:lang w:val="ro-RO"/>
        </w:rPr>
        <w:t xml:space="preserve">  </w:t>
      </w:r>
      <w:r w:rsidRPr="00357E74">
        <w:rPr>
          <w:rFonts w:ascii="Times New Roman" w:hAnsi="Times New Roman" w:cs="Times New Roman"/>
          <w:b/>
          <w:bCs/>
          <w:i/>
          <w:sz w:val="24"/>
          <w:szCs w:val="24"/>
          <w:lang w:val="ro-RO"/>
        </w:rPr>
        <w:t>molic</w:t>
      </w:r>
      <w:r w:rsidR="00520CB6" w:rsidRPr="00357E74">
        <w:rPr>
          <w:rFonts w:ascii="Times New Roman" w:hAnsi="Times New Roman" w:cs="Times New Roman"/>
          <w:b/>
          <w:bCs/>
          <w:i/>
          <w:sz w:val="24"/>
          <w:szCs w:val="24"/>
          <w:lang w:val="ro-RO"/>
        </w:rPr>
        <w:t xml:space="preserve"> – EL.rs.mo</w:t>
      </w:r>
    </w:p>
    <w:p w:rsidR="00E279EF" w:rsidRDefault="00E279EF" w:rsidP="00134920">
      <w:pPr>
        <w:pStyle w:val="ListParagraph"/>
        <w:spacing w:line="360" w:lineRule="auto"/>
        <w:rPr>
          <w:rFonts w:ascii="Times New Roman" w:hAnsi="Times New Roman" w:cs="Times New Roman"/>
          <w:b/>
          <w:bCs/>
          <w:sz w:val="24"/>
          <w:szCs w:val="24"/>
          <w:lang w:val="ro-RO"/>
        </w:rPr>
      </w:pPr>
    </w:p>
    <w:p w:rsidR="007367D5" w:rsidRDefault="00E279EF" w:rsidP="008B1E90">
      <w:pPr>
        <w:spacing w:line="360" w:lineRule="auto"/>
        <w:ind w:firstLine="284"/>
        <w:jc w:val="both"/>
        <w:rPr>
          <w:rStyle w:val="Bodytext27pt"/>
          <w:rFonts w:eastAsia="Century Schoolbook"/>
          <w:bCs/>
          <w:i/>
          <w:sz w:val="24"/>
          <w:szCs w:val="24"/>
        </w:rPr>
      </w:pPr>
      <w:r w:rsidRPr="00000D92">
        <w:rPr>
          <w:rFonts w:ascii="Times New Roman" w:hAnsi="Times New Roman" w:cs="Times New Roman"/>
          <w:sz w:val="24"/>
          <w:szCs w:val="24"/>
          <w:lang w:val="ro-RO"/>
        </w:rPr>
        <w:t>Sunt considerate soluri care fac tranziţia de la cernoziomu</w:t>
      </w:r>
      <w:r w:rsidR="00000D92" w:rsidRPr="00000D92">
        <w:rPr>
          <w:rFonts w:ascii="Times New Roman" w:hAnsi="Times New Roman" w:cs="Times New Roman"/>
          <w:sz w:val="24"/>
          <w:szCs w:val="24"/>
          <w:lang w:val="ro-RO"/>
        </w:rPr>
        <w:t>rile argice la preluvosolurile</w:t>
      </w:r>
      <w:r w:rsidRPr="00000D92">
        <w:rPr>
          <w:rFonts w:ascii="Times New Roman" w:hAnsi="Times New Roman" w:cs="Times New Roman"/>
          <w:sz w:val="24"/>
          <w:szCs w:val="24"/>
          <w:lang w:val="ro-RO"/>
        </w:rPr>
        <w:t xml:space="preserve"> roşcate. </w:t>
      </w:r>
      <w:r w:rsidR="007367D5">
        <w:rPr>
          <w:rFonts w:ascii="Times New Roman" w:hAnsi="Times New Roman" w:cs="Times New Roman"/>
          <w:i/>
          <w:iCs/>
          <w:sz w:val="24"/>
          <w:szCs w:val="24"/>
          <w:lang w:val="ro-RO"/>
        </w:rPr>
        <w:t>Sunt preluvosoluri cu</w:t>
      </w:r>
      <w:r w:rsidRPr="00780161">
        <w:rPr>
          <w:rFonts w:ascii="Times New Roman" w:hAnsi="Times New Roman" w:cs="Times New Roman"/>
          <w:i/>
          <w:iCs/>
          <w:sz w:val="24"/>
          <w:szCs w:val="24"/>
          <w:lang w:val="ro-RO"/>
        </w:rPr>
        <w:t xml:space="preserve"> </w:t>
      </w:r>
      <w:r w:rsidRPr="00780161">
        <w:rPr>
          <w:rFonts w:ascii="Times New Roman" w:hAnsi="Times New Roman" w:cs="Times New Roman"/>
          <w:b/>
          <w:bCs/>
          <w:i/>
          <w:iCs/>
          <w:sz w:val="24"/>
          <w:szCs w:val="24"/>
          <w:lang w:val="ro-RO"/>
        </w:rPr>
        <w:t>orizont Am</w:t>
      </w:r>
      <w:r w:rsidR="007367D5">
        <w:rPr>
          <w:rFonts w:ascii="Times New Roman" w:hAnsi="Times New Roman" w:cs="Times New Roman"/>
          <w:i/>
          <w:iCs/>
          <w:sz w:val="24"/>
          <w:szCs w:val="24"/>
          <w:lang w:val="ro-RO"/>
        </w:rPr>
        <w:t xml:space="preserve"> şi subiacent </w:t>
      </w:r>
      <w:r w:rsidRPr="00780161">
        <w:rPr>
          <w:rFonts w:ascii="Times New Roman" w:hAnsi="Times New Roman" w:cs="Times New Roman"/>
          <w:i/>
          <w:iCs/>
          <w:sz w:val="24"/>
          <w:szCs w:val="24"/>
          <w:lang w:val="ro-RO"/>
        </w:rPr>
        <w:t xml:space="preserve"> orizotul Bt</w:t>
      </w:r>
      <w:r w:rsidR="007367D5" w:rsidRPr="00D219DF">
        <w:rPr>
          <w:rStyle w:val="Bodytext27pt"/>
          <w:rFonts w:eastAsia="Century Schoolbook"/>
          <w:bCs/>
          <w:i/>
          <w:sz w:val="24"/>
          <w:szCs w:val="24"/>
        </w:rPr>
        <w:t xml:space="preserve">, având </w:t>
      </w:r>
      <w:r w:rsidR="007367D5">
        <w:rPr>
          <w:rStyle w:val="Bodytext27pt"/>
          <w:rFonts w:eastAsia="Century Schoolbook"/>
          <w:bCs/>
          <w:i/>
          <w:sz w:val="24"/>
          <w:szCs w:val="24"/>
        </w:rPr>
        <w:t xml:space="preserve">în partea inferioară, şi cel puţin în pete (în proporţie de peste 50%) în partea superioară, </w:t>
      </w:r>
      <w:r w:rsidR="007367D5" w:rsidRPr="00D219DF">
        <w:rPr>
          <w:rStyle w:val="Bodytext27pt"/>
          <w:rFonts w:eastAsia="Century Schoolbook"/>
          <w:bCs/>
          <w:i/>
          <w:sz w:val="24"/>
          <w:szCs w:val="24"/>
        </w:rPr>
        <w:t>culori</w:t>
      </w:r>
      <w:r w:rsidR="007367D5">
        <w:rPr>
          <w:rStyle w:val="Bodytext27pt"/>
          <w:rFonts w:eastAsia="Century Schoolbook"/>
          <w:bCs/>
          <w:i/>
          <w:sz w:val="24"/>
          <w:szCs w:val="24"/>
        </w:rPr>
        <w:t xml:space="preserve"> în nuanţe de 7,5YR,</w:t>
      </w:r>
      <w:r w:rsidR="007367D5" w:rsidRPr="00D219DF">
        <w:rPr>
          <w:rStyle w:val="Bodytext27pt"/>
          <w:rFonts w:eastAsia="Century Schoolbook"/>
          <w:bCs/>
          <w:i/>
          <w:sz w:val="24"/>
          <w:szCs w:val="24"/>
        </w:rPr>
        <w:t xml:space="preserve"> cu valori şi crome peste 3,5 la mate</w:t>
      </w:r>
      <w:r w:rsidR="007367D5">
        <w:rPr>
          <w:rStyle w:val="Bodytext27pt"/>
          <w:rFonts w:eastAsia="Century Schoolbook"/>
          <w:bCs/>
          <w:i/>
          <w:sz w:val="24"/>
          <w:szCs w:val="24"/>
        </w:rPr>
        <w:t xml:space="preserve">rialul în stare umedă, pe feţe şi în interiorul elementelot structurale (culori roşcate). Nu </w:t>
      </w:r>
      <w:r w:rsidR="007367D5" w:rsidRPr="00D219DF">
        <w:rPr>
          <w:rStyle w:val="Bodytext27pt"/>
          <w:rFonts w:eastAsia="Century Schoolbook"/>
          <w:bCs/>
          <w:i/>
          <w:sz w:val="24"/>
          <w:szCs w:val="24"/>
        </w:rPr>
        <w:t>prezintă în profil orizont Btna</w:t>
      </w:r>
      <w:r w:rsidR="007367D5">
        <w:rPr>
          <w:rStyle w:val="Bodytext27pt"/>
          <w:rFonts w:eastAsia="Century Schoolbook"/>
          <w:bCs/>
          <w:i/>
          <w:sz w:val="24"/>
          <w:szCs w:val="24"/>
        </w:rPr>
        <w:t>.</w:t>
      </w:r>
    </w:p>
    <w:p w:rsidR="00624E9E" w:rsidRDefault="00ED4CE4" w:rsidP="00BA0549">
      <w:pPr>
        <w:spacing w:after="0" w:line="360" w:lineRule="auto"/>
        <w:ind w:firstLine="284"/>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r w:rsidRPr="00ED4CE4">
        <w:rPr>
          <w:rFonts w:ascii="Times New Roman" w:hAnsi="Times New Roman" w:cs="Times New Roman"/>
          <w:b/>
          <w:bCs/>
          <w:sz w:val="24"/>
          <w:szCs w:val="24"/>
          <w:lang w:val="ro-RO"/>
        </w:rPr>
        <w:t xml:space="preserve"> </w:t>
      </w:r>
    </w:p>
    <w:p w:rsidR="00ED4CE4" w:rsidRPr="006C3F5B" w:rsidRDefault="00ED4CE4" w:rsidP="00624E9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E279EF" w:rsidRPr="00357E74" w:rsidRDefault="00000D92" w:rsidP="00134920">
      <w:pPr>
        <w:spacing w:line="360" w:lineRule="auto"/>
        <w:rPr>
          <w:rStyle w:val="Bodytext27pt"/>
          <w:rFonts w:eastAsia="Century Schoolbook"/>
          <w:bCs/>
          <w:iCs/>
          <w:sz w:val="24"/>
          <w:szCs w:val="24"/>
        </w:rPr>
      </w:pPr>
      <w:r w:rsidRPr="00000D92">
        <w:rPr>
          <w:rStyle w:val="Bodytext27pt"/>
          <w:rFonts w:eastAsia="Century Schoolbook"/>
          <w:bCs/>
          <w:iCs/>
          <w:sz w:val="24"/>
          <w:szCs w:val="24"/>
        </w:rPr>
        <w:t xml:space="preserve">Au un conţinut mai ridicat în humus, argilizarea orizontului Bt este mai slabă, spălare a </w:t>
      </w:r>
      <w:r w:rsidRPr="00357E74">
        <w:rPr>
          <w:rStyle w:val="Bodytext27pt"/>
          <w:rFonts w:eastAsia="Century Schoolbook"/>
          <w:bCs/>
          <w:iCs/>
          <w:sz w:val="24"/>
          <w:szCs w:val="24"/>
        </w:rPr>
        <w:t>carbonaţilor şi debazificare mai puţin intensă (în comparaţie cu subtipul roşcat)</w:t>
      </w:r>
      <w:r w:rsidR="00E9445B" w:rsidRPr="00357E74">
        <w:rPr>
          <w:rStyle w:val="Bodytext27pt"/>
          <w:rFonts w:eastAsia="Century Schoolbook"/>
          <w:bCs/>
          <w:iCs/>
          <w:sz w:val="24"/>
          <w:szCs w:val="24"/>
        </w:rPr>
        <w:t>.</w:t>
      </w:r>
    </w:p>
    <w:p w:rsidR="00E9445B" w:rsidRPr="00357E74" w:rsidRDefault="00E9445B" w:rsidP="006725A1">
      <w:pPr>
        <w:pStyle w:val="ListParagraph"/>
        <w:numPr>
          <w:ilvl w:val="0"/>
          <w:numId w:val="1"/>
        </w:numPr>
        <w:spacing w:line="360" w:lineRule="auto"/>
        <w:rPr>
          <w:rFonts w:ascii="Times New Roman" w:hAnsi="Times New Roman" w:cs="Times New Roman"/>
          <w:b/>
          <w:bCs/>
          <w:i/>
          <w:sz w:val="24"/>
          <w:szCs w:val="24"/>
          <w:lang w:val="ro-RO"/>
        </w:rPr>
      </w:pPr>
      <w:r w:rsidRPr="00357E74">
        <w:rPr>
          <w:rFonts w:ascii="Times New Roman" w:hAnsi="Times New Roman" w:cs="Times New Roman"/>
          <w:b/>
          <w:bCs/>
          <w:i/>
          <w:sz w:val="24"/>
          <w:szCs w:val="24"/>
          <w:lang w:val="ro-RO"/>
        </w:rPr>
        <w:t>Preluvosol roşcat  molic batigleic</w:t>
      </w:r>
      <w:r w:rsidR="00ED4CE4" w:rsidRPr="00357E74">
        <w:rPr>
          <w:rFonts w:ascii="Times New Roman" w:hAnsi="Times New Roman" w:cs="Times New Roman"/>
          <w:b/>
          <w:bCs/>
          <w:i/>
          <w:sz w:val="24"/>
          <w:szCs w:val="24"/>
          <w:lang w:val="ro-RO"/>
        </w:rPr>
        <w:t xml:space="preserve"> – EL.vs.mo.dg</w:t>
      </w:r>
    </w:p>
    <w:p w:rsidR="005B0B55" w:rsidRPr="00E9445B" w:rsidRDefault="005B0B55" w:rsidP="00134920">
      <w:pPr>
        <w:spacing w:after="0" w:line="360" w:lineRule="auto"/>
        <w:ind w:firstLine="284"/>
        <w:jc w:val="both"/>
        <w:rPr>
          <w:rFonts w:ascii="Times New Roman" w:eastAsiaTheme="minorEastAsia" w:hAnsi="Times New Roman" w:cs="Times New Roman"/>
          <w:b/>
          <w:bCs/>
          <w:i/>
          <w:iCs/>
          <w:sz w:val="24"/>
          <w:szCs w:val="24"/>
          <w:lang w:val="ro-RO"/>
        </w:rPr>
      </w:pPr>
      <w:r w:rsidRPr="005B0B55">
        <w:rPr>
          <w:rFonts w:ascii="Times New Roman" w:hAnsi="Times New Roman" w:cs="Times New Roman"/>
          <w:i/>
          <w:iCs/>
          <w:sz w:val="24"/>
          <w:szCs w:val="24"/>
          <w:lang w:val="ro-RO"/>
        </w:rPr>
        <w:t xml:space="preserve">Sunt preluvosoluri cu </w:t>
      </w:r>
      <w:r w:rsidRPr="005B0B55">
        <w:rPr>
          <w:rFonts w:ascii="Times New Roman" w:hAnsi="Times New Roman" w:cs="Times New Roman"/>
          <w:b/>
          <w:bCs/>
          <w:i/>
          <w:iCs/>
          <w:sz w:val="24"/>
          <w:szCs w:val="24"/>
          <w:lang w:val="ro-RO"/>
        </w:rPr>
        <w:t>orizont Am</w:t>
      </w:r>
      <w:r w:rsidRPr="005B0B55">
        <w:rPr>
          <w:rFonts w:ascii="Times New Roman" w:hAnsi="Times New Roman" w:cs="Times New Roman"/>
          <w:i/>
          <w:iCs/>
          <w:sz w:val="24"/>
          <w:szCs w:val="24"/>
          <w:lang w:val="ro-RO"/>
        </w:rPr>
        <w:t xml:space="preserve"> şi subiacent  orizotul Bt</w:t>
      </w:r>
      <w:r w:rsidRPr="005B0B55">
        <w:rPr>
          <w:rStyle w:val="Bodytext27pt"/>
          <w:rFonts w:eastAsia="Century Schoolbook"/>
          <w:bCs/>
          <w:i/>
          <w:sz w:val="24"/>
          <w:szCs w:val="24"/>
        </w:rPr>
        <w:t xml:space="preserve">, având în partea inferioară, şi cel puţin în pete (în proporţie de peste 50%) în partea superioară, culori în nuanţe de 7,5YR, cu valori şi crome peste 3,5 la materialul în stare umedă, pe feţe şi în interiorul elementelot structurale (culori roşcate) </w:t>
      </w:r>
      <w:r>
        <w:rPr>
          <w:rStyle w:val="Bodytext27pt"/>
          <w:rFonts w:eastAsia="Century Schoolbook"/>
          <w:bCs/>
          <w:i/>
          <w:sz w:val="24"/>
          <w:szCs w:val="24"/>
        </w:rPr>
        <w:t xml:space="preserve">şi </w:t>
      </w:r>
      <w:r w:rsidRPr="00E9445B">
        <w:rPr>
          <w:rFonts w:ascii="Times New Roman" w:eastAsiaTheme="minorEastAsia" w:hAnsi="Times New Roman" w:cs="Times New Roman"/>
          <w:i/>
          <w:sz w:val="24"/>
          <w:szCs w:val="24"/>
          <w:lang w:val="ro-RO"/>
        </w:rPr>
        <w:t>orizont gleic de reducere (Gr) începând în intervalul 100 - 200 cm adâncime ai profilului.</w:t>
      </w:r>
    </w:p>
    <w:p w:rsidR="005B0B55" w:rsidRPr="00BA0549" w:rsidRDefault="005B0B55" w:rsidP="00BA0549">
      <w:pPr>
        <w:spacing w:after="0" w:line="360" w:lineRule="auto"/>
        <w:ind w:firstLine="284"/>
        <w:jc w:val="both"/>
        <w:rPr>
          <w:rFonts w:ascii="Times New Roman" w:eastAsiaTheme="minorEastAsia" w:hAnsi="Times New Roman" w:cs="Times New Roman"/>
          <w:i/>
          <w:iCs/>
          <w:sz w:val="24"/>
          <w:szCs w:val="24"/>
          <w:lang w:val="ro-RO"/>
        </w:rPr>
      </w:pPr>
      <w:r w:rsidRPr="00BA0549">
        <w:rPr>
          <w:rStyle w:val="Bodytext27pt"/>
          <w:rFonts w:eastAsia="Century Schoolbook"/>
          <w:bCs/>
          <w:i/>
          <w:sz w:val="24"/>
          <w:szCs w:val="24"/>
        </w:rPr>
        <w:t xml:space="preserve"> </w:t>
      </w:r>
      <w:r w:rsidRPr="00BA0549">
        <w:rPr>
          <w:rFonts w:ascii="Times New Roman" w:eastAsiaTheme="minorEastAsia" w:hAnsi="Times New Roman" w:cs="Times New Roman"/>
          <w:i/>
          <w:iCs/>
          <w:sz w:val="24"/>
          <w:szCs w:val="24"/>
          <w:lang w:val="ro-RO"/>
        </w:rPr>
        <w:t>Succesiune de orizonturi:</w:t>
      </w:r>
    </w:p>
    <w:p w:rsidR="005B0B55" w:rsidRPr="00221590" w:rsidRDefault="005B0B55" w:rsidP="00134920">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w:t>
      </w:r>
      <w:r w:rsidR="00855F76">
        <w:rPr>
          <w:rFonts w:ascii="Times New Roman" w:eastAsiaTheme="minorEastAsia" w:hAnsi="Times New Roman" w:cs="Times New Roman"/>
          <w:b/>
          <w:i/>
          <w:iCs/>
          <w:sz w:val="24"/>
          <w:szCs w:val="24"/>
          <w:lang w:val="ro-RO"/>
        </w:rPr>
        <w:t>x</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221590">
        <w:rPr>
          <w:rFonts w:ascii="Times New Roman" w:eastAsiaTheme="minorEastAsia" w:hAnsi="Times New Roman" w:cs="Times New Roman"/>
          <w:b/>
          <w:i/>
          <w:iCs/>
          <w:sz w:val="24"/>
          <w:szCs w:val="24"/>
          <w:lang w:val="ro-RO"/>
        </w:rPr>
        <w:t xml:space="preserve"> Gr</w:t>
      </w:r>
    </w:p>
    <w:p w:rsidR="00E9445B" w:rsidRPr="00357E74" w:rsidRDefault="005B0B55" w:rsidP="00855F76">
      <w:pPr>
        <w:spacing w:after="0" w:line="360" w:lineRule="auto"/>
        <w:jc w:val="center"/>
        <w:rPr>
          <w:rFonts w:ascii="Times New Roman" w:eastAsiaTheme="minorEastAsia" w:hAnsi="Times New Roman" w:cs="Times New Roman"/>
          <w:b/>
          <w:i/>
          <w:iCs/>
          <w:sz w:val="24"/>
          <w:szCs w:val="24"/>
          <w:lang w:val="ro-RO"/>
        </w:rPr>
      </w:pPr>
      <w:r w:rsidRPr="00357E74">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357E74">
        <w:rPr>
          <w:rFonts w:ascii="Times New Roman" w:eastAsiaTheme="minorEastAsia" w:hAnsi="Times New Roman" w:cs="Times New Roman"/>
          <w:b/>
          <w:i/>
          <w:iCs/>
          <w:sz w:val="24"/>
          <w:szCs w:val="24"/>
          <w:lang w:val="ro-RO"/>
        </w:rPr>
        <w:t xml:space="preserve"> BtG </w:t>
      </w:r>
      <m:oMath>
        <m:r>
          <m:rPr>
            <m:sty m:val="bi"/>
          </m:rPr>
          <w:rPr>
            <w:rFonts w:ascii="Cambria Math" w:eastAsiaTheme="minorEastAsia" w:hAnsi="Cambria Math" w:cs="Times New Roman"/>
            <w:sz w:val="24"/>
            <w:szCs w:val="24"/>
            <w:lang w:val="ro-RO"/>
          </w:rPr>
          <m:t>→</m:t>
        </m:r>
      </m:oMath>
      <w:r w:rsidRPr="00357E74">
        <w:rPr>
          <w:rFonts w:ascii="Times New Roman" w:eastAsiaTheme="minorEastAsia" w:hAnsi="Times New Roman" w:cs="Times New Roman"/>
          <w:b/>
          <w:i/>
          <w:iCs/>
          <w:sz w:val="24"/>
          <w:szCs w:val="24"/>
          <w:lang w:val="ro-RO"/>
        </w:rPr>
        <w:t xml:space="preserve"> CGr</w:t>
      </w:r>
    </w:p>
    <w:p w:rsidR="00AB5407" w:rsidRPr="00357E74" w:rsidRDefault="00AB5407" w:rsidP="006725A1">
      <w:pPr>
        <w:pStyle w:val="ListParagraph"/>
        <w:numPr>
          <w:ilvl w:val="0"/>
          <w:numId w:val="1"/>
        </w:numPr>
        <w:spacing w:line="360" w:lineRule="auto"/>
        <w:rPr>
          <w:rFonts w:ascii="Times New Roman" w:hAnsi="Times New Roman" w:cs="Times New Roman"/>
          <w:b/>
          <w:bCs/>
          <w:i/>
          <w:sz w:val="24"/>
          <w:szCs w:val="24"/>
          <w:lang w:val="ro-RO"/>
        </w:rPr>
      </w:pPr>
      <w:r w:rsidRPr="00357E74">
        <w:rPr>
          <w:rFonts w:ascii="Times New Roman" w:hAnsi="Times New Roman" w:cs="Times New Roman"/>
          <w:b/>
          <w:bCs/>
          <w:i/>
          <w:sz w:val="24"/>
          <w:szCs w:val="24"/>
          <w:lang w:val="ro-RO"/>
        </w:rPr>
        <w:t xml:space="preserve"> </w:t>
      </w:r>
      <w:r w:rsidR="00ED4CE4" w:rsidRPr="00357E74">
        <w:rPr>
          <w:rFonts w:ascii="Times New Roman" w:hAnsi="Times New Roman" w:cs="Times New Roman"/>
          <w:b/>
          <w:bCs/>
          <w:i/>
          <w:sz w:val="24"/>
          <w:szCs w:val="24"/>
          <w:lang w:val="ro-RO"/>
        </w:rPr>
        <w:t>Preluvosol roşcat  vertic – E</w:t>
      </w:r>
      <w:r w:rsidR="006C3F5B" w:rsidRPr="00357E74">
        <w:rPr>
          <w:rFonts w:ascii="Times New Roman" w:hAnsi="Times New Roman" w:cs="Times New Roman"/>
          <w:b/>
          <w:bCs/>
          <w:i/>
          <w:sz w:val="24"/>
          <w:szCs w:val="24"/>
          <w:lang w:val="ro-RO"/>
        </w:rPr>
        <w:t>L</w:t>
      </w:r>
      <w:r w:rsidR="00ED4CE4" w:rsidRPr="00357E74">
        <w:rPr>
          <w:rFonts w:ascii="Times New Roman" w:hAnsi="Times New Roman" w:cs="Times New Roman"/>
          <w:b/>
          <w:bCs/>
          <w:i/>
          <w:sz w:val="24"/>
          <w:szCs w:val="24"/>
          <w:lang w:val="ro-RO"/>
        </w:rPr>
        <w:t>.rs.vs</w:t>
      </w:r>
    </w:p>
    <w:p w:rsidR="005B0B55" w:rsidRDefault="005B0B55" w:rsidP="008B1E90">
      <w:pPr>
        <w:spacing w:line="360" w:lineRule="auto"/>
        <w:ind w:left="284" w:firstLine="360"/>
        <w:jc w:val="both"/>
        <w:rPr>
          <w:rStyle w:val="Bodytext285pt"/>
          <w:rFonts w:eastAsia="Century Schoolbook"/>
          <w:i/>
          <w:sz w:val="24"/>
          <w:szCs w:val="24"/>
        </w:rPr>
      </w:pPr>
      <w:r w:rsidRPr="005B0B55">
        <w:rPr>
          <w:rStyle w:val="Bodytext27pt"/>
          <w:rFonts w:eastAsia="Century Schoolbook"/>
          <w:bCs/>
          <w:i/>
          <w:sz w:val="24"/>
          <w:szCs w:val="24"/>
        </w:rPr>
        <w:t xml:space="preserve">Prezintă orizont Ao şi orizont subiacent  B argic, având în partea inferioară, şi cel puţin în pete (în proporţie de peste 50%) în partea superioară, culori în nuanţe de 7,5YR, cu valori şi crome peste 3,5 la </w:t>
      </w:r>
      <w:r w:rsidRPr="005B0B55">
        <w:rPr>
          <w:rStyle w:val="Bodytext27pt"/>
          <w:rFonts w:eastAsia="Century Schoolbook"/>
          <w:bCs/>
          <w:i/>
          <w:sz w:val="24"/>
          <w:szCs w:val="24"/>
        </w:rPr>
        <w:lastRenderedPageBreak/>
        <w:t xml:space="preserve">materialul în stare umedă, pe feţe şi în interiorul elementelot structurale (culori roşcate) şi </w:t>
      </w:r>
      <w:r w:rsidR="00780161" w:rsidRPr="005B0B55">
        <w:rPr>
          <w:rStyle w:val="Bodytext285pt"/>
          <w:rFonts w:eastAsia="Century Schoolbook"/>
          <w:i/>
          <w:sz w:val="24"/>
          <w:szCs w:val="24"/>
        </w:rPr>
        <w:t>orizont vertic situat între baza orizontului A şi 100 cm</w:t>
      </w:r>
      <w:r w:rsidR="00254FF2" w:rsidRPr="005B0B55">
        <w:rPr>
          <w:rStyle w:val="Bodytext285pt"/>
          <w:rFonts w:eastAsia="Century Schoolbook"/>
          <w:i/>
          <w:sz w:val="24"/>
          <w:szCs w:val="24"/>
        </w:rPr>
        <w:t xml:space="preserve"> adâncime ai profilului (orizontul vertic este asociat cu orizontul argic)</w:t>
      </w:r>
      <w:r w:rsidR="00780161" w:rsidRPr="005B0B55">
        <w:rPr>
          <w:rStyle w:val="Bodytext285pt"/>
          <w:rFonts w:eastAsia="Century Schoolbook"/>
          <w:i/>
          <w:sz w:val="24"/>
          <w:szCs w:val="24"/>
        </w:rPr>
        <w:t>.</w:t>
      </w:r>
    </w:p>
    <w:p w:rsidR="005B0B55" w:rsidRPr="005B0B55" w:rsidRDefault="005B0B55" w:rsidP="00134920">
      <w:pPr>
        <w:spacing w:line="360" w:lineRule="auto"/>
        <w:ind w:left="284"/>
        <w:rPr>
          <w:rStyle w:val="Bodytext285pt"/>
          <w:rFonts w:eastAsiaTheme="minorHAnsi"/>
          <w:bCs/>
          <w:color w:val="auto"/>
          <w:sz w:val="24"/>
          <w:szCs w:val="24"/>
          <w:shd w:val="clear" w:color="auto" w:fill="auto"/>
          <w:lang w:eastAsia="en-US" w:bidi="lo-LA"/>
        </w:rPr>
      </w:pPr>
      <w:r w:rsidRPr="005B0B55">
        <w:rPr>
          <w:rFonts w:eastAsiaTheme="minorEastAsia"/>
          <w:i/>
          <w:iCs/>
          <w:sz w:val="24"/>
          <w:szCs w:val="24"/>
        </w:rPr>
        <w:t xml:space="preserve"> </w:t>
      </w:r>
      <w:r w:rsidR="00BA0549">
        <w:rPr>
          <w:rFonts w:eastAsiaTheme="minorEastAsia"/>
          <w:i/>
          <w:iCs/>
          <w:sz w:val="24"/>
          <w:szCs w:val="24"/>
        </w:rPr>
        <w:tab/>
      </w:r>
      <w:r w:rsidRPr="005B0B55">
        <w:rPr>
          <w:rFonts w:ascii="Times New Roman" w:eastAsiaTheme="minorEastAsia" w:hAnsi="Times New Roman" w:cs="Times New Roman"/>
          <w:i/>
          <w:iCs/>
          <w:sz w:val="24"/>
          <w:szCs w:val="24"/>
          <w:lang w:val="ro-RO"/>
        </w:rPr>
        <w:t>Succesiune de orizonturi:</w:t>
      </w:r>
    </w:p>
    <w:p w:rsidR="005B0B55" w:rsidRPr="00EF2B65" w:rsidRDefault="005B0B55" w:rsidP="00134920">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780161" w:rsidRPr="00357E74" w:rsidRDefault="005B0B55" w:rsidP="00855F76">
      <w:pPr>
        <w:spacing w:after="0" w:line="360" w:lineRule="auto"/>
        <w:jc w:val="center"/>
        <w:rPr>
          <w:rStyle w:val="Bodytext285pt"/>
          <w:rFonts w:eastAsiaTheme="minorEastAsia"/>
          <w:b/>
          <w:i/>
          <w:iCs/>
          <w:color w:val="auto"/>
          <w:sz w:val="24"/>
          <w:szCs w:val="24"/>
          <w:shd w:val="clear" w:color="auto" w:fill="auto"/>
          <w:lang w:eastAsia="en-US" w:bidi="lo-LA"/>
        </w:rPr>
      </w:pPr>
      <w:r w:rsidRPr="00357E74">
        <w:rPr>
          <w:rFonts w:ascii="Times New Roman" w:eastAsiaTheme="minorEastAsia" w:hAnsi="Times New Roman" w:cs="Times New Roman"/>
          <w:b/>
          <w:i/>
          <w:iCs/>
          <w:sz w:val="24"/>
          <w:szCs w:val="24"/>
          <w:lang w:val="ro-RO"/>
        </w:rPr>
        <w:t>A</w:t>
      </w:r>
      <w:r w:rsidR="00520CB6" w:rsidRPr="00357E74">
        <w:rPr>
          <w:rFonts w:ascii="Times New Roman" w:eastAsiaTheme="minorEastAsia" w:hAnsi="Times New Roman" w:cs="Times New Roman"/>
          <w:b/>
          <w:i/>
          <w:iCs/>
          <w:sz w:val="24"/>
          <w:szCs w:val="24"/>
          <w:lang w:val="ro-RO"/>
        </w:rPr>
        <w:t>o</w:t>
      </w:r>
      <m:oMath>
        <m:r>
          <m:rPr>
            <m:sty m:val="bi"/>
          </m:rPr>
          <w:rPr>
            <w:rFonts w:ascii="Cambria Math" w:eastAsiaTheme="minorEastAsia" w:hAnsi="Cambria Math" w:cs="Times New Roman"/>
            <w:sz w:val="24"/>
            <w:szCs w:val="24"/>
            <w:lang w:val="ro-RO"/>
          </w:rPr>
          <m:t>→</m:t>
        </m:r>
      </m:oMath>
      <w:r w:rsidRPr="00357E74">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357E74">
        <w:rPr>
          <w:rFonts w:ascii="Times New Roman" w:eastAsiaTheme="minorEastAsia" w:hAnsi="Times New Roman" w:cs="Times New Roman"/>
          <w:b/>
          <w:i/>
          <w:iCs/>
          <w:sz w:val="24"/>
          <w:szCs w:val="24"/>
          <w:lang w:val="ro-RO"/>
        </w:rPr>
        <w:t xml:space="preserve"> Cz</w:t>
      </w:r>
    </w:p>
    <w:p w:rsidR="005B0B55" w:rsidRPr="00357E74" w:rsidRDefault="00ED4CE4" w:rsidP="006725A1">
      <w:pPr>
        <w:pStyle w:val="ListParagraph"/>
        <w:numPr>
          <w:ilvl w:val="0"/>
          <w:numId w:val="1"/>
        </w:numPr>
        <w:spacing w:line="360" w:lineRule="auto"/>
        <w:rPr>
          <w:rFonts w:ascii="Times New Roman" w:hAnsi="Times New Roman" w:cs="Times New Roman"/>
          <w:b/>
          <w:bCs/>
          <w:i/>
          <w:sz w:val="24"/>
          <w:szCs w:val="24"/>
          <w:lang w:val="ro-RO"/>
        </w:rPr>
      </w:pPr>
      <w:r w:rsidRPr="00357E74">
        <w:rPr>
          <w:rFonts w:ascii="Times New Roman" w:hAnsi="Times New Roman" w:cs="Times New Roman"/>
          <w:b/>
          <w:bCs/>
          <w:i/>
          <w:sz w:val="24"/>
          <w:szCs w:val="24"/>
          <w:lang w:val="ro-RO"/>
        </w:rPr>
        <w:t>Preluvosol</w:t>
      </w:r>
      <w:r w:rsidR="005B0B55" w:rsidRPr="00357E74">
        <w:rPr>
          <w:rFonts w:ascii="Times New Roman" w:hAnsi="Times New Roman" w:cs="Times New Roman"/>
          <w:b/>
          <w:bCs/>
          <w:i/>
          <w:sz w:val="24"/>
          <w:szCs w:val="24"/>
          <w:lang w:val="ro-RO"/>
        </w:rPr>
        <w:t xml:space="preserve"> roşcat molic</w:t>
      </w:r>
      <w:r w:rsidRPr="00357E74">
        <w:rPr>
          <w:rFonts w:ascii="Times New Roman" w:hAnsi="Times New Roman" w:cs="Times New Roman"/>
          <w:b/>
          <w:bCs/>
          <w:i/>
          <w:sz w:val="24"/>
          <w:szCs w:val="24"/>
          <w:lang w:val="ro-RO"/>
        </w:rPr>
        <w:t xml:space="preserve"> vertic – E</w:t>
      </w:r>
      <w:r w:rsidR="006C3F5B" w:rsidRPr="00357E74">
        <w:rPr>
          <w:rFonts w:ascii="Times New Roman" w:hAnsi="Times New Roman" w:cs="Times New Roman"/>
          <w:b/>
          <w:bCs/>
          <w:i/>
          <w:sz w:val="24"/>
          <w:szCs w:val="24"/>
          <w:lang w:val="ro-RO"/>
        </w:rPr>
        <w:t>L</w:t>
      </w:r>
      <w:r w:rsidRPr="00357E74">
        <w:rPr>
          <w:rFonts w:ascii="Times New Roman" w:hAnsi="Times New Roman" w:cs="Times New Roman"/>
          <w:b/>
          <w:bCs/>
          <w:i/>
          <w:sz w:val="24"/>
          <w:szCs w:val="24"/>
          <w:lang w:val="ro-RO"/>
        </w:rPr>
        <w:t>.rs.mo.vs</w:t>
      </w:r>
    </w:p>
    <w:p w:rsidR="00520CB6" w:rsidRDefault="00520CB6" w:rsidP="008B1E90">
      <w:pPr>
        <w:spacing w:line="360" w:lineRule="auto"/>
        <w:ind w:left="284" w:firstLine="360"/>
        <w:jc w:val="both"/>
        <w:rPr>
          <w:rStyle w:val="Bodytext285pt"/>
          <w:rFonts w:eastAsia="Century Schoolbook"/>
          <w:i/>
          <w:sz w:val="24"/>
          <w:szCs w:val="24"/>
        </w:rPr>
      </w:pPr>
      <w:r w:rsidRPr="00520CB6">
        <w:rPr>
          <w:rFonts w:ascii="Times New Roman" w:hAnsi="Times New Roman" w:cs="Times New Roman"/>
          <w:i/>
          <w:iCs/>
          <w:sz w:val="24"/>
          <w:szCs w:val="24"/>
          <w:lang w:val="ro-RO"/>
        </w:rPr>
        <w:t xml:space="preserve">Sunt preluvosoluri cu </w:t>
      </w:r>
      <w:r w:rsidRPr="00520CB6">
        <w:rPr>
          <w:rFonts w:ascii="Times New Roman" w:hAnsi="Times New Roman" w:cs="Times New Roman"/>
          <w:b/>
          <w:bCs/>
          <w:i/>
          <w:iCs/>
          <w:sz w:val="24"/>
          <w:szCs w:val="24"/>
          <w:lang w:val="ro-RO"/>
        </w:rPr>
        <w:t>orizont Am</w:t>
      </w:r>
      <w:r w:rsidRPr="00520CB6">
        <w:rPr>
          <w:rFonts w:ascii="Times New Roman" w:hAnsi="Times New Roman" w:cs="Times New Roman"/>
          <w:i/>
          <w:iCs/>
          <w:sz w:val="24"/>
          <w:szCs w:val="24"/>
          <w:lang w:val="ro-RO"/>
        </w:rPr>
        <w:t xml:space="preserve"> şi subiacent  orizotul Bt</w:t>
      </w:r>
      <w:r w:rsidRPr="00520CB6">
        <w:rPr>
          <w:rStyle w:val="Bodytext27pt"/>
          <w:rFonts w:eastAsia="Century Schoolbook"/>
          <w:bCs/>
          <w:i/>
          <w:sz w:val="24"/>
          <w:szCs w:val="24"/>
        </w:rPr>
        <w:t>, având în partea inferioară, şi cel puţin în pete (în proporţie de peste 50%) în partea superioară, culori în nuanţe de 7,5YR, cu valori şi crome peste 3,5 la materialul în stare umedă, pe feţe şi în interiorul elementelot structurale (culori roşcate) şi</w:t>
      </w:r>
      <w:r w:rsidRPr="00520CB6">
        <w:rPr>
          <w:rStyle w:val="Bodytext285pt"/>
          <w:rFonts w:eastAsia="Century Schoolbook"/>
          <w:i/>
          <w:sz w:val="24"/>
          <w:szCs w:val="24"/>
        </w:rPr>
        <w:t xml:space="preserve"> </w:t>
      </w:r>
      <w:r w:rsidRPr="005B0B55">
        <w:rPr>
          <w:rStyle w:val="Bodytext285pt"/>
          <w:rFonts w:eastAsia="Century Schoolbook"/>
          <w:i/>
          <w:sz w:val="24"/>
          <w:szCs w:val="24"/>
        </w:rPr>
        <w:t>orizont vertic situat între baza orizontului A şi 100 cm adâncime ai profilului (orizontul vertic este asociat cu orizontul argic).</w:t>
      </w:r>
    </w:p>
    <w:p w:rsidR="00520CB6" w:rsidRPr="005B0B55" w:rsidRDefault="00520CB6" w:rsidP="008B1E90">
      <w:pPr>
        <w:spacing w:line="360" w:lineRule="auto"/>
        <w:ind w:left="284" w:firstLine="360"/>
        <w:jc w:val="both"/>
        <w:rPr>
          <w:rStyle w:val="Bodytext285pt"/>
          <w:rFonts w:eastAsiaTheme="minorHAnsi"/>
          <w:bCs/>
          <w:color w:val="auto"/>
          <w:sz w:val="24"/>
          <w:szCs w:val="24"/>
          <w:shd w:val="clear" w:color="auto" w:fill="auto"/>
          <w:lang w:eastAsia="en-US" w:bidi="lo-LA"/>
        </w:rPr>
      </w:pPr>
      <w:r w:rsidRPr="005B0B55">
        <w:rPr>
          <w:rFonts w:ascii="Times New Roman" w:eastAsiaTheme="minorEastAsia" w:hAnsi="Times New Roman" w:cs="Times New Roman"/>
          <w:i/>
          <w:iCs/>
          <w:sz w:val="24"/>
          <w:szCs w:val="24"/>
          <w:lang w:val="ro-RO"/>
        </w:rPr>
        <w:t>Succesiune de orizonturi:</w:t>
      </w:r>
    </w:p>
    <w:p w:rsidR="00520CB6" w:rsidRPr="00EF2B65" w:rsidRDefault="00520CB6" w:rsidP="008B1E90">
      <w:p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254FF2" w:rsidRPr="00357E74" w:rsidRDefault="00520CB6" w:rsidP="008B1E90">
      <w:pPr>
        <w:spacing w:after="0" w:line="360" w:lineRule="auto"/>
        <w:jc w:val="both"/>
        <w:rPr>
          <w:rFonts w:ascii="Times New Roman" w:eastAsiaTheme="minorEastAsia" w:hAnsi="Times New Roman" w:cs="Times New Roman"/>
          <w:b/>
          <w:i/>
          <w:iCs/>
          <w:sz w:val="24"/>
          <w:szCs w:val="24"/>
          <w:lang w:val="ro-RO"/>
        </w:rPr>
      </w:pPr>
      <w:r w:rsidRPr="00357E74">
        <w:rPr>
          <w:rFonts w:ascii="Times New Roman" w:eastAsiaTheme="minorEastAsia" w:hAnsi="Times New Roman" w:cs="Times New Roman"/>
          <w:b/>
          <w:i/>
          <w:iCs/>
          <w:sz w:val="24"/>
          <w:szCs w:val="24"/>
          <w:lang w:val="ro-RO"/>
        </w:rPr>
        <w:t>Am</w:t>
      </w:r>
      <m:oMath>
        <m:r>
          <m:rPr>
            <m:sty m:val="bi"/>
          </m:rPr>
          <w:rPr>
            <w:rFonts w:ascii="Cambria Math" w:eastAsiaTheme="minorEastAsia" w:hAnsi="Cambria Math" w:cs="Times New Roman"/>
            <w:sz w:val="24"/>
            <w:szCs w:val="24"/>
            <w:lang w:val="ro-RO"/>
          </w:rPr>
          <m:t>→</m:t>
        </m:r>
      </m:oMath>
      <w:r w:rsidRPr="00357E74">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357E74">
        <w:rPr>
          <w:rFonts w:ascii="Times New Roman" w:eastAsiaTheme="minorEastAsia" w:hAnsi="Times New Roman" w:cs="Times New Roman"/>
          <w:b/>
          <w:i/>
          <w:iCs/>
          <w:sz w:val="24"/>
          <w:szCs w:val="24"/>
          <w:lang w:val="ro-RO"/>
        </w:rPr>
        <w:t xml:space="preserve"> Cz</w:t>
      </w:r>
    </w:p>
    <w:p w:rsidR="00E279EF" w:rsidRPr="00357E74" w:rsidRDefault="00E279EF" w:rsidP="008B1E90">
      <w:pPr>
        <w:pStyle w:val="ListParagraph"/>
        <w:numPr>
          <w:ilvl w:val="0"/>
          <w:numId w:val="1"/>
        </w:numPr>
        <w:spacing w:line="360" w:lineRule="auto"/>
        <w:jc w:val="both"/>
        <w:rPr>
          <w:rFonts w:ascii="Times New Roman" w:hAnsi="Times New Roman" w:cs="Times New Roman"/>
          <w:b/>
          <w:bCs/>
          <w:i/>
          <w:sz w:val="24"/>
          <w:szCs w:val="24"/>
          <w:lang w:val="ro-RO"/>
        </w:rPr>
      </w:pPr>
      <w:r w:rsidRPr="00357E74">
        <w:rPr>
          <w:rFonts w:ascii="Times New Roman" w:hAnsi="Times New Roman" w:cs="Times New Roman"/>
          <w:b/>
          <w:bCs/>
          <w:i/>
          <w:sz w:val="24"/>
          <w:szCs w:val="24"/>
          <w:lang w:val="ro-RO"/>
        </w:rPr>
        <w:t xml:space="preserve"> </w:t>
      </w:r>
      <w:r w:rsidR="00ED4CE4" w:rsidRPr="00357E74">
        <w:rPr>
          <w:rFonts w:ascii="Times New Roman" w:hAnsi="Times New Roman" w:cs="Times New Roman"/>
          <w:b/>
          <w:bCs/>
          <w:i/>
          <w:sz w:val="24"/>
          <w:szCs w:val="24"/>
          <w:lang w:val="ro-RO"/>
        </w:rPr>
        <w:t>Preluvosol</w:t>
      </w:r>
      <w:r w:rsidR="007A1265" w:rsidRPr="00357E74">
        <w:rPr>
          <w:rFonts w:ascii="Times New Roman" w:hAnsi="Times New Roman" w:cs="Times New Roman"/>
          <w:b/>
          <w:bCs/>
          <w:i/>
          <w:sz w:val="24"/>
          <w:szCs w:val="24"/>
          <w:lang w:val="ro-RO"/>
        </w:rPr>
        <w:t xml:space="preserve"> </w:t>
      </w:r>
      <w:r w:rsidR="00ED4CE4" w:rsidRPr="00357E74">
        <w:rPr>
          <w:rFonts w:ascii="Times New Roman" w:hAnsi="Times New Roman" w:cs="Times New Roman"/>
          <w:b/>
          <w:bCs/>
          <w:i/>
          <w:sz w:val="24"/>
          <w:szCs w:val="24"/>
          <w:lang w:val="ro-RO"/>
        </w:rPr>
        <w:t>roşcat</w:t>
      </w:r>
      <w:r w:rsidR="007367D5" w:rsidRPr="00357E74">
        <w:rPr>
          <w:rFonts w:ascii="Times New Roman" w:hAnsi="Times New Roman" w:cs="Times New Roman"/>
          <w:b/>
          <w:bCs/>
          <w:i/>
          <w:sz w:val="24"/>
          <w:szCs w:val="24"/>
          <w:lang w:val="ro-RO"/>
        </w:rPr>
        <w:t xml:space="preserve"> gleic</w:t>
      </w:r>
      <w:r w:rsidR="00ED4CE4" w:rsidRPr="00357E74">
        <w:rPr>
          <w:rFonts w:ascii="Times New Roman" w:hAnsi="Times New Roman" w:cs="Times New Roman"/>
          <w:b/>
          <w:bCs/>
          <w:i/>
          <w:sz w:val="24"/>
          <w:szCs w:val="24"/>
          <w:lang w:val="ro-RO"/>
        </w:rPr>
        <w:t xml:space="preserve"> – EL.rs.gc </w:t>
      </w:r>
    </w:p>
    <w:p w:rsidR="00254FF2" w:rsidRDefault="00254FF2" w:rsidP="008B1E90">
      <w:pPr>
        <w:spacing w:line="360" w:lineRule="auto"/>
        <w:ind w:firstLine="360"/>
        <w:jc w:val="both"/>
        <w:rPr>
          <w:rStyle w:val="Bodytext285pt"/>
          <w:rFonts w:eastAsia="Century Schoolbook"/>
          <w:i/>
          <w:sz w:val="24"/>
          <w:szCs w:val="24"/>
        </w:rPr>
      </w:pPr>
      <w:r>
        <w:rPr>
          <w:rFonts w:ascii="Times New Roman" w:hAnsi="Times New Roman" w:cs="Times New Roman"/>
          <w:sz w:val="24"/>
          <w:szCs w:val="24"/>
          <w:lang w:val="ro-RO"/>
        </w:rPr>
        <w:t>Se defineşte</w:t>
      </w:r>
      <w:r>
        <w:rPr>
          <w:rStyle w:val="Bodytext27pt"/>
          <w:rFonts w:eastAsia="Century Schoolbook"/>
          <w:bCs/>
          <w:i/>
          <w:sz w:val="24"/>
          <w:szCs w:val="24"/>
        </w:rPr>
        <w:t xml:space="preserve"> prin prezenţa sub orizontul Ao a unui</w:t>
      </w:r>
      <w:r w:rsidRPr="00D219DF">
        <w:rPr>
          <w:rStyle w:val="Bodytext27pt"/>
          <w:rFonts w:eastAsia="Century Schoolbook"/>
          <w:bCs/>
          <w:i/>
          <w:sz w:val="24"/>
          <w:szCs w:val="24"/>
        </w:rPr>
        <w:t xml:space="preserve"> orizont B argic, având </w:t>
      </w:r>
      <w:r>
        <w:rPr>
          <w:rStyle w:val="Bodytext27pt"/>
          <w:rFonts w:eastAsia="Century Schoolbook"/>
          <w:bCs/>
          <w:i/>
          <w:sz w:val="24"/>
          <w:szCs w:val="24"/>
        </w:rPr>
        <w:t>în partea in</w:t>
      </w:r>
      <w:r w:rsidR="007367D5">
        <w:rPr>
          <w:rStyle w:val="Bodytext27pt"/>
          <w:rFonts w:eastAsia="Century Schoolbook"/>
          <w:bCs/>
          <w:i/>
          <w:sz w:val="24"/>
          <w:szCs w:val="24"/>
        </w:rPr>
        <w:t>ferioară, şi cel puţin în pete (</w:t>
      </w:r>
      <w:r>
        <w:rPr>
          <w:rStyle w:val="Bodytext27pt"/>
          <w:rFonts w:eastAsia="Century Schoolbook"/>
          <w:bCs/>
          <w:i/>
          <w:sz w:val="24"/>
          <w:szCs w:val="24"/>
        </w:rPr>
        <w:t xml:space="preserve">în proporţie de peste 50%) în partea superioară, </w:t>
      </w:r>
      <w:r w:rsidRPr="00D219DF">
        <w:rPr>
          <w:rStyle w:val="Bodytext27pt"/>
          <w:rFonts w:eastAsia="Century Schoolbook"/>
          <w:bCs/>
          <w:i/>
          <w:sz w:val="24"/>
          <w:szCs w:val="24"/>
        </w:rPr>
        <w:t>culori</w:t>
      </w:r>
      <w:r>
        <w:rPr>
          <w:rStyle w:val="Bodytext27pt"/>
          <w:rFonts w:eastAsia="Century Schoolbook"/>
          <w:bCs/>
          <w:i/>
          <w:sz w:val="24"/>
          <w:szCs w:val="24"/>
        </w:rPr>
        <w:t xml:space="preserve"> în nuanţe de 7,5YR,</w:t>
      </w:r>
      <w:r w:rsidRPr="00D219DF">
        <w:rPr>
          <w:rStyle w:val="Bodytext27pt"/>
          <w:rFonts w:eastAsia="Century Schoolbook"/>
          <w:bCs/>
          <w:i/>
          <w:sz w:val="24"/>
          <w:szCs w:val="24"/>
        </w:rPr>
        <w:t xml:space="preserve"> cu valori şi crome peste 3,5 la mate</w:t>
      </w:r>
      <w:r>
        <w:rPr>
          <w:rStyle w:val="Bodytext27pt"/>
          <w:rFonts w:eastAsia="Century Schoolbook"/>
          <w:bCs/>
          <w:i/>
          <w:sz w:val="24"/>
          <w:szCs w:val="24"/>
        </w:rPr>
        <w:t>rialul în stare umedă, pe feţe şi în interiorul elementelot structurale (culori roşcate).</w:t>
      </w:r>
      <w:r w:rsidR="007367D5" w:rsidRPr="007367D5">
        <w:rPr>
          <w:rFonts w:eastAsia="Century Schoolbook"/>
          <w:i/>
          <w:sz w:val="24"/>
          <w:szCs w:val="24"/>
        </w:rPr>
        <w:t xml:space="preserve"> </w:t>
      </w:r>
      <w:r w:rsidR="007367D5" w:rsidRPr="00D76389">
        <w:rPr>
          <w:rStyle w:val="Bodytext285pt"/>
          <w:rFonts w:eastAsia="Century Schoolbook"/>
          <w:i/>
          <w:sz w:val="24"/>
          <w:szCs w:val="24"/>
        </w:rPr>
        <w:t>Sol</w:t>
      </w:r>
      <w:r w:rsidR="007367D5">
        <w:rPr>
          <w:rStyle w:val="Bodytext285pt"/>
          <w:rFonts w:eastAsia="Century Schoolbook"/>
          <w:i/>
          <w:sz w:val="24"/>
          <w:szCs w:val="24"/>
        </w:rPr>
        <w:t>ul are</w:t>
      </w:r>
      <w:r w:rsidR="007367D5" w:rsidRPr="00D76389">
        <w:rPr>
          <w:rStyle w:val="Bodytext285pt"/>
          <w:rFonts w:eastAsia="Century Schoolbook"/>
          <w:i/>
          <w:sz w:val="24"/>
          <w:szCs w:val="24"/>
        </w:rPr>
        <w:t xml:space="preserve"> proprietăţi gleice (orizont Gr) între 50 şi 100 cm</w:t>
      </w:r>
      <w:r w:rsidR="00691CD3">
        <w:rPr>
          <w:rStyle w:val="Bodytext285pt"/>
          <w:rFonts w:eastAsia="Century Schoolbook"/>
          <w:i/>
          <w:sz w:val="24"/>
          <w:szCs w:val="24"/>
        </w:rPr>
        <w:t>. Poate fi</w:t>
      </w:r>
      <w:r w:rsidR="007367D5" w:rsidRPr="00D76389">
        <w:rPr>
          <w:rStyle w:val="Bodytext285pt"/>
          <w:rFonts w:eastAsia="Century Schoolbook"/>
          <w:i/>
          <w:sz w:val="24"/>
          <w:szCs w:val="24"/>
        </w:rPr>
        <w:t xml:space="preserve"> </w:t>
      </w:r>
      <w:r w:rsidR="007367D5" w:rsidRPr="00D76389">
        <w:rPr>
          <w:rStyle w:val="Bodytext285ptBoldItalic"/>
          <w:rFonts w:eastAsiaTheme="minorHAnsi"/>
          <w:sz w:val="24"/>
          <w:szCs w:val="24"/>
        </w:rPr>
        <w:t>mezogle</w:t>
      </w:r>
      <w:r w:rsidR="007367D5">
        <w:rPr>
          <w:rStyle w:val="Bodytext285ptBoldItalic"/>
          <w:rFonts w:eastAsiaTheme="minorHAnsi"/>
          <w:sz w:val="24"/>
          <w:szCs w:val="24"/>
        </w:rPr>
        <w:t>ic</w:t>
      </w:r>
      <w:r w:rsidR="007367D5" w:rsidRPr="00D76389">
        <w:rPr>
          <w:rStyle w:val="Bodytext285ptBoldItalic"/>
          <w:rFonts w:eastAsiaTheme="minorHAnsi"/>
          <w:sz w:val="24"/>
          <w:szCs w:val="24"/>
        </w:rPr>
        <w:t>,</w:t>
      </w:r>
      <w:r w:rsidR="007367D5" w:rsidRPr="00D76389">
        <w:rPr>
          <w:rStyle w:val="Bodytext285pt"/>
          <w:rFonts w:eastAsia="Century Schoolbook"/>
          <w:i/>
          <w:sz w:val="24"/>
          <w:szCs w:val="24"/>
        </w:rPr>
        <w:t xml:space="preserve"> </w:t>
      </w:r>
      <w:r w:rsidR="007367D5">
        <w:rPr>
          <w:rStyle w:val="Bodytext285pt"/>
          <w:rFonts w:eastAsia="Century Schoolbook"/>
          <w:i/>
          <w:sz w:val="24"/>
          <w:szCs w:val="24"/>
        </w:rPr>
        <w:t xml:space="preserve">cu </w:t>
      </w:r>
      <w:r w:rsidR="007367D5" w:rsidRPr="00D76389">
        <w:rPr>
          <w:rStyle w:val="Bodytext285pt"/>
          <w:rFonts w:eastAsia="Century Schoolbook"/>
          <w:i/>
          <w:sz w:val="24"/>
          <w:szCs w:val="24"/>
        </w:rPr>
        <w:t>Gr a</w:t>
      </w:r>
      <w:r w:rsidR="007367D5">
        <w:rPr>
          <w:rStyle w:val="Bodytext285pt"/>
          <w:rFonts w:eastAsia="Century Schoolbook"/>
          <w:i/>
          <w:sz w:val="24"/>
          <w:szCs w:val="24"/>
        </w:rPr>
        <w:t>părând în in</w:t>
      </w:r>
      <w:r w:rsidR="00E96A6F">
        <w:rPr>
          <w:rStyle w:val="Bodytext285pt"/>
          <w:rFonts w:eastAsia="Century Schoolbook"/>
          <w:i/>
          <w:sz w:val="24"/>
          <w:szCs w:val="24"/>
        </w:rPr>
        <w:t>tervalul 50-100 cm</w:t>
      </w:r>
      <w:r w:rsidR="00691CD3">
        <w:rPr>
          <w:rStyle w:val="Bodytext285pt"/>
          <w:rFonts w:eastAsia="Century Schoolbook"/>
          <w:i/>
          <w:sz w:val="24"/>
          <w:szCs w:val="24"/>
        </w:rPr>
        <w:t xml:space="preserve"> sau </w:t>
      </w:r>
      <w:r w:rsidR="007367D5" w:rsidRPr="00D76389">
        <w:rPr>
          <w:rStyle w:val="Bodytext285pt"/>
          <w:rFonts w:eastAsia="Century Schoolbook"/>
          <w:i/>
          <w:sz w:val="24"/>
          <w:szCs w:val="24"/>
        </w:rPr>
        <w:t xml:space="preserve"> </w:t>
      </w:r>
      <w:r w:rsidR="007367D5" w:rsidRPr="00D76389">
        <w:rPr>
          <w:rStyle w:val="Bodytext285ptBoldItalic"/>
          <w:rFonts w:eastAsiaTheme="minorHAnsi"/>
          <w:sz w:val="24"/>
          <w:szCs w:val="24"/>
        </w:rPr>
        <w:t>batigleic,</w:t>
      </w:r>
      <w:r w:rsidR="007367D5" w:rsidRPr="00D76389">
        <w:rPr>
          <w:rStyle w:val="Bodytext285pt"/>
          <w:rFonts w:eastAsia="Century Schoolbook"/>
          <w:i/>
          <w:sz w:val="24"/>
          <w:szCs w:val="24"/>
        </w:rPr>
        <w:t xml:space="preserve"> cu Gr între 10</w:t>
      </w:r>
      <w:r w:rsidR="007367D5">
        <w:rPr>
          <w:rStyle w:val="Bodytext285pt"/>
          <w:rFonts w:eastAsia="Century Schoolbook"/>
          <w:i/>
          <w:sz w:val="24"/>
          <w:szCs w:val="24"/>
        </w:rPr>
        <w:t>0 - 200 cm</w:t>
      </w:r>
      <w:r w:rsidR="007367D5" w:rsidRPr="00D76389">
        <w:rPr>
          <w:rStyle w:val="Bodytext285pt"/>
          <w:rFonts w:eastAsia="Century Schoolbook"/>
          <w:i/>
          <w:sz w:val="24"/>
          <w:szCs w:val="24"/>
        </w:rPr>
        <w:t>.</w:t>
      </w:r>
    </w:p>
    <w:p w:rsidR="009A1912" w:rsidRPr="00BA0549" w:rsidRDefault="00520CB6" w:rsidP="008B1E90">
      <w:pPr>
        <w:spacing w:line="360" w:lineRule="auto"/>
        <w:ind w:firstLine="360"/>
        <w:jc w:val="both"/>
        <w:rPr>
          <w:rStyle w:val="Bodytext285pt"/>
          <w:rFonts w:eastAsia="Century Schoolbook"/>
          <w:iCs/>
          <w:sz w:val="24"/>
          <w:szCs w:val="24"/>
        </w:rPr>
      </w:pPr>
      <w:r w:rsidRPr="00BA0549">
        <w:rPr>
          <w:rStyle w:val="Bodytext285pt"/>
          <w:rFonts w:eastAsia="Century Schoolbook"/>
          <w:iCs/>
          <w:sz w:val="24"/>
          <w:szCs w:val="24"/>
        </w:rPr>
        <w:lastRenderedPageBreak/>
        <w:t>S</w:t>
      </w:r>
      <w:r w:rsidR="009A1912" w:rsidRPr="00BA0549">
        <w:rPr>
          <w:rStyle w:val="Bodytext285pt"/>
          <w:rFonts w:eastAsia="Century Schoolbook"/>
          <w:iCs/>
          <w:sz w:val="24"/>
          <w:szCs w:val="24"/>
        </w:rPr>
        <w:t>uccesiune de orizonturi:</w:t>
      </w:r>
    </w:p>
    <w:p w:rsidR="00E279EF" w:rsidRPr="006C3F5B" w:rsidRDefault="00AB59D6" w:rsidP="00653214">
      <w:pPr>
        <w:pStyle w:val="ListParagraph"/>
        <w:spacing w:line="360" w:lineRule="auto"/>
        <w:jc w:val="center"/>
        <w:rPr>
          <w:rFonts w:ascii="Times New Roman" w:hAnsi="Times New Roman" w:cs="Times New Roman"/>
          <w:b/>
          <w:bCs/>
          <w:i/>
          <w:sz w:val="24"/>
          <w:szCs w:val="24"/>
          <w:lang w:val="ro-RO"/>
        </w:rPr>
      </w:pPr>
      <w:r>
        <w:rPr>
          <w:rFonts w:ascii="Times New Roman" w:hAnsi="Times New Roman" w:cs="Times New Roman"/>
          <w:b/>
          <w:bCs/>
          <w:i/>
          <w:sz w:val="24"/>
          <w:szCs w:val="24"/>
          <w:lang w:val="ro-RO"/>
        </w:rPr>
        <w:t xml:space="preserve">Ao </w:t>
      </w:r>
      <m:oMath>
        <m:r>
          <m:rPr>
            <m:sty m:val="bi"/>
          </m:rPr>
          <w:rPr>
            <w:rFonts w:ascii="Cambria Math" w:hAnsi="Cambria Math" w:cs="Times New Roman"/>
            <w:sz w:val="24"/>
            <w:szCs w:val="24"/>
            <w:lang w:val="ro-RO"/>
          </w:rPr>
          <m:t>→</m:t>
        </m:r>
      </m:oMath>
      <w:r w:rsidR="00AC4DFC" w:rsidRPr="006C3F5B">
        <w:rPr>
          <w:rFonts w:ascii="Times New Roman" w:hAnsi="Times New Roman" w:cs="Times New Roman"/>
          <w:b/>
          <w:bCs/>
          <w:i/>
          <w:sz w:val="24"/>
          <w:szCs w:val="24"/>
          <w:lang w:val="ro-RO"/>
        </w:rPr>
        <w:t xml:space="preserve"> Bt</w:t>
      </w:r>
      <w:r w:rsidR="00E96A6F" w:rsidRPr="006C3F5B">
        <w:rPr>
          <w:rFonts w:ascii="Times New Roman" w:hAnsi="Times New Roman" w:cs="Times New Roman"/>
          <w:b/>
          <w:bCs/>
          <w:i/>
          <w:sz w:val="24"/>
          <w:szCs w:val="24"/>
          <w:lang w:val="ro-RO"/>
        </w:rPr>
        <w:t>G</w:t>
      </w:r>
      <w:r>
        <w:rPr>
          <w:rFonts w:ascii="Times New Roman" w:hAnsi="Times New Roman" w:cs="Times New Roman"/>
          <w:b/>
          <w:bCs/>
          <w:i/>
          <w:sz w:val="24"/>
          <w:szCs w:val="24"/>
          <w:lang w:val="ro-RO"/>
        </w:rPr>
        <w:t xml:space="preserve"> </w:t>
      </w:r>
      <m:oMath>
        <m:r>
          <m:rPr>
            <m:sty m:val="bi"/>
          </m:rPr>
          <w:rPr>
            <w:rFonts w:ascii="Cambria Math" w:hAnsi="Cambria Math" w:cs="Times New Roman"/>
            <w:sz w:val="24"/>
            <w:szCs w:val="24"/>
            <w:lang w:val="ro-RO"/>
          </w:rPr>
          <m:t>→</m:t>
        </m:r>
      </m:oMath>
      <w:r w:rsidR="00AC4DFC" w:rsidRPr="006C3F5B">
        <w:rPr>
          <w:rFonts w:ascii="Times New Roman" w:hAnsi="Times New Roman" w:cs="Times New Roman"/>
          <w:b/>
          <w:bCs/>
          <w:i/>
          <w:sz w:val="24"/>
          <w:szCs w:val="24"/>
          <w:lang w:val="ro-RO"/>
        </w:rPr>
        <w:t xml:space="preserve"> CGr</w:t>
      </w:r>
      <w:r w:rsidR="009A1912" w:rsidRPr="006C3F5B">
        <w:rPr>
          <w:rFonts w:ascii="Times New Roman" w:hAnsi="Times New Roman" w:cs="Times New Roman"/>
          <w:b/>
          <w:bCs/>
          <w:i/>
          <w:sz w:val="24"/>
          <w:szCs w:val="24"/>
          <w:lang w:val="ro-RO"/>
        </w:rPr>
        <w:t xml:space="preserve"> sau</w:t>
      </w:r>
    </w:p>
    <w:p w:rsidR="00E279EF" w:rsidRPr="00423C47" w:rsidRDefault="00AB59D6" w:rsidP="00653214">
      <w:pPr>
        <w:pStyle w:val="ListParagraph"/>
        <w:spacing w:line="360" w:lineRule="auto"/>
        <w:jc w:val="center"/>
        <w:rPr>
          <w:rFonts w:ascii="Times New Roman" w:hAnsi="Times New Roman" w:cs="Times New Roman"/>
          <w:i/>
          <w:iCs/>
          <w:sz w:val="24"/>
          <w:szCs w:val="24"/>
          <w:lang w:val="ro-RO"/>
        </w:rPr>
      </w:pPr>
      <w:r>
        <w:rPr>
          <w:rFonts w:ascii="Times New Roman" w:hAnsi="Times New Roman" w:cs="Times New Roman"/>
          <w:b/>
          <w:bCs/>
          <w:i/>
          <w:sz w:val="24"/>
          <w:szCs w:val="24"/>
          <w:lang w:val="ro-RO"/>
        </w:rPr>
        <w:t xml:space="preserve">Ao </w:t>
      </w:r>
      <m:oMath>
        <m:r>
          <m:rPr>
            <m:sty m:val="bi"/>
          </m:rPr>
          <w:rPr>
            <w:rFonts w:ascii="Cambria Math" w:hAnsi="Cambria Math" w:cs="Times New Roman"/>
            <w:sz w:val="24"/>
            <w:szCs w:val="24"/>
            <w:lang w:val="ro-RO"/>
          </w:rPr>
          <m:t>→</m:t>
        </m:r>
      </m:oMath>
      <w:r>
        <w:rPr>
          <w:rFonts w:ascii="Times New Roman" w:hAnsi="Times New Roman" w:cs="Times New Roman"/>
          <w:b/>
          <w:bCs/>
          <w:i/>
          <w:sz w:val="24"/>
          <w:szCs w:val="24"/>
          <w:lang w:val="ro-RO"/>
        </w:rPr>
        <w:t xml:space="preserve"> Bt </w:t>
      </w:r>
      <m:oMath>
        <m:r>
          <m:rPr>
            <m:sty m:val="bi"/>
          </m:rPr>
          <w:rPr>
            <w:rFonts w:ascii="Cambria Math" w:hAnsi="Cambria Math" w:cs="Times New Roman"/>
            <w:sz w:val="24"/>
            <w:szCs w:val="24"/>
            <w:lang w:val="ro-RO"/>
          </w:rPr>
          <m:t>→</m:t>
        </m:r>
      </m:oMath>
      <w:r w:rsidR="00E279EF" w:rsidRPr="006C3F5B">
        <w:rPr>
          <w:rFonts w:ascii="Times New Roman" w:hAnsi="Times New Roman" w:cs="Times New Roman"/>
          <w:b/>
          <w:bCs/>
          <w:i/>
          <w:sz w:val="24"/>
          <w:szCs w:val="24"/>
          <w:lang w:val="ro-RO"/>
        </w:rPr>
        <w:t xml:space="preserve"> CGo</w:t>
      </w:r>
      <w:r w:rsidR="00855F76">
        <w:rPr>
          <w:rFonts w:ascii="Times New Roman" w:hAnsi="Times New Roman" w:cs="Times New Roman"/>
          <w:b/>
          <w:bCs/>
          <w:i/>
          <w:sz w:val="24"/>
          <w:szCs w:val="24"/>
          <w:lang w:val="ro-RO"/>
        </w:rPr>
        <w:t>x</w:t>
      </w:r>
      <w:r>
        <w:rPr>
          <w:rFonts w:ascii="Times New Roman" w:hAnsi="Times New Roman" w:cs="Times New Roman"/>
          <w:b/>
          <w:bCs/>
          <w:i/>
          <w:sz w:val="24"/>
          <w:szCs w:val="24"/>
          <w:lang w:val="ro-RO"/>
        </w:rPr>
        <w:t xml:space="preserve"> </w:t>
      </w:r>
      <m:oMath>
        <m:r>
          <m:rPr>
            <m:sty m:val="bi"/>
          </m:rPr>
          <w:rPr>
            <w:rFonts w:ascii="Cambria Math" w:hAnsi="Cambria Math" w:cs="Times New Roman"/>
            <w:sz w:val="24"/>
            <w:szCs w:val="24"/>
            <w:lang w:val="ro-RO"/>
          </w:rPr>
          <m:t xml:space="preserve">→ </m:t>
        </m:r>
      </m:oMath>
      <w:r w:rsidR="00E279EF" w:rsidRPr="006C3F5B">
        <w:rPr>
          <w:rFonts w:ascii="Times New Roman" w:hAnsi="Times New Roman" w:cs="Times New Roman"/>
          <w:b/>
          <w:bCs/>
          <w:i/>
          <w:sz w:val="24"/>
          <w:szCs w:val="24"/>
          <w:lang w:val="ro-RO"/>
        </w:rPr>
        <w:t>CGr</w:t>
      </w:r>
      <w:r w:rsidR="00423C47">
        <w:rPr>
          <w:rFonts w:ascii="Times New Roman" w:hAnsi="Times New Roman" w:cs="Times New Roman"/>
          <w:b/>
          <w:bCs/>
          <w:sz w:val="24"/>
          <w:szCs w:val="24"/>
          <w:lang w:val="ro-RO"/>
        </w:rPr>
        <w:t xml:space="preserve"> </w:t>
      </w:r>
      <w:r w:rsidR="00423C47">
        <w:rPr>
          <w:rFonts w:ascii="Times New Roman" w:hAnsi="Times New Roman" w:cs="Times New Roman"/>
          <w:i/>
          <w:iCs/>
          <w:sz w:val="24"/>
          <w:szCs w:val="24"/>
          <w:lang w:val="ro-RO"/>
        </w:rPr>
        <w:t>(varietate batigleică)</w:t>
      </w:r>
    </w:p>
    <w:p w:rsidR="009A1912" w:rsidRPr="00357E74" w:rsidRDefault="009A1912" w:rsidP="008B1E90">
      <w:pPr>
        <w:spacing w:line="360" w:lineRule="auto"/>
        <w:ind w:firstLine="708"/>
        <w:jc w:val="both"/>
        <w:rPr>
          <w:rFonts w:ascii="Times New Roman" w:hAnsi="Times New Roman" w:cs="Times New Roman"/>
          <w:i/>
          <w:sz w:val="24"/>
          <w:szCs w:val="24"/>
          <w:lang w:val="ro-RO"/>
        </w:rPr>
      </w:pPr>
      <w:r w:rsidRPr="00691CD3">
        <w:rPr>
          <w:rFonts w:ascii="Times New Roman" w:hAnsi="Times New Roman" w:cs="Times New Roman"/>
          <w:sz w:val="24"/>
          <w:szCs w:val="24"/>
          <w:lang w:val="ro-RO"/>
        </w:rPr>
        <w:t>Se găsesc în arealul preluvosolurilor roşcate</w:t>
      </w:r>
      <w:r w:rsidR="00AA62A9" w:rsidRPr="00691CD3">
        <w:rPr>
          <w:rFonts w:ascii="Times New Roman" w:hAnsi="Times New Roman" w:cs="Times New Roman"/>
          <w:sz w:val="24"/>
          <w:szCs w:val="24"/>
          <w:lang w:val="ro-RO"/>
        </w:rPr>
        <w:t xml:space="preserve">, ocupând unităţi de relief </w:t>
      </w:r>
      <w:r w:rsidR="00AC4DFC" w:rsidRPr="00691CD3">
        <w:rPr>
          <w:rFonts w:ascii="Times New Roman" w:hAnsi="Times New Roman" w:cs="Times New Roman"/>
          <w:sz w:val="24"/>
          <w:szCs w:val="24"/>
          <w:lang w:val="ro-RO"/>
        </w:rPr>
        <w:t>cu pânza de apă freatică  la adâ</w:t>
      </w:r>
      <w:r w:rsidR="00AA62A9" w:rsidRPr="00691CD3">
        <w:rPr>
          <w:rFonts w:ascii="Times New Roman" w:hAnsi="Times New Roman" w:cs="Times New Roman"/>
          <w:sz w:val="24"/>
          <w:szCs w:val="24"/>
          <w:lang w:val="ro-RO"/>
        </w:rPr>
        <w:t>ncimi de 2,5 – 4,</w:t>
      </w:r>
      <w:r w:rsidR="00E96A6F">
        <w:rPr>
          <w:rFonts w:ascii="Times New Roman" w:hAnsi="Times New Roman" w:cs="Times New Roman"/>
          <w:sz w:val="24"/>
          <w:szCs w:val="24"/>
          <w:lang w:val="ro-RO"/>
        </w:rPr>
        <w:t xml:space="preserve">5 m, terase şi câmpii vechi de divalgare a apelor. Se pot întâlni în </w:t>
      </w:r>
      <w:r w:rsidR="00E96A6F" w:rsidRPr="00357E74">
        <w:rPr>
          <w:rFonts w:ascii="Times New Roman" w:hAnsi="Times New Roman" w:cs="Times New Roman"/>
          <w:sz w:val="24"/>
          <w:szCs w:val="24"/>
          <w:lang w:val="ro-RO"/>
        </w:rPr>
        <w:t>asociaţii de soluri</w:t>
      </w:r>
      <w:r w:rsidR="00520CB6" w:rsidRPr="00357E74">
        <w:rPr>
          <w:rFonts w:ascii="Times New Roman" w:hAnsi="Times New Roman" w:cs="Times New Roman"/>
          <w:sz w:val="24"/>
          <w:szCs w:val="24"/>
          <w:lang w:val="ro-RO"/>
        </w:rPr>
        <w:t>,</w:t>
      </w:r>
      <w:r w:rsidR="00E96A6F" w:rsidRPr="00357E74">
        <w:rPr>
          <w:rFonts w:ascii="Times New Roman" w:hAnsi="Times New Roman" w:cs="Times New Roman"/>
          <w:sz w:val="24"/>
          <w:szCs w:val="24"/>
          <w:lang w:val="ro-RO"/>
        </w:rPr>
        <w:t xml:space="preserve"> deseori cu cernoziomurile argice</w:t>
      </w:r>
      <w:r w:rsidR="00E96A6F" w:rsidRPr="00357E74">
        <w:rPr>
          <w:rFonts w:ascii="Times New Roman" w:hAnsi="Times New Roman" w:cs="Times New Roman"/>
          <w:i/>
          <w:sz w:val="24"/>
          <w:szCs w:val="24"/>
          <w:lang w:val="ro-RO"/>
        </w:rPr>
        <w:t>.</w:t>
      </w:r>
    </w:p>
    <w:p w:rsidR="00E279EF" w:rsidRPr="00357E74" w:rsidRDefault="00ED4CE4" w:rsidP="008B1E90">
      <w:pPr>
        <w:pStyle w:val="ListParagraph"/>
        <w:numPr>
          <w:ilvl w:val="0"/>
          <w:numId w:val="1"/>
        </w:numPr>
        <w:spacing w:line="360" w:lineRule="auto"/>
        <w:jc w:val="both"/>
        <w:rPr>
          <w:rFonts w:ascii="Times New Roman" w:hAnsi="Times New Roman" w:cs="Times New Roman"/>
          <w:b/>
          <w:bCs/>
          <w:i/>
          <w:sz w:val="24"/>
          <w:szCs w:val="24"/>
          <w:lang w:val="ro-RO"/>
        </w:rPr>
      </w:pPr>
      <w:r w:rsidRPr="00357E74">
        <w:rPr>
          <w:rFonts w:ascii="Times New Roman" w:hAnsi="Times New Roman" w:cs="Times New Roman"/>
          <w:b/>
          <w:bCs/>
          <w:i/>
          <w:sz w:val="24"/>
          <w:szCs w:val="24"/>
          <w:lang w:val="ro-RO"/>
        </w:rPr>
        <w:t>Preluvosol</w:t>
      </w:r>
      <w:r w:rsidR="00000D92" w:rsidRPr="00357E74">
        <w:rPr>
          <w:rFonts w:ascii="Times New Roman" w:hAnsi="Times New Roman" w:cs="Times New Roman"/>
          <w:b/>
          <w:bCs/>
          <w:i/>
          <w:sz w:val="24"/>
          <w:szCs w:val="24"/>
          <w:lang w:val="ro-RO"/>
        </w:rPr>
        <w:t xml:space="preserve"> </w:t>
      </w:r>
      <w:r w:rsidRPr="00357E74">
        <w:rPr>
          <w:rFonts w:ascii="Times New Roman" w:hAnsi="Times New Roman" w:cs="Times New Roman"/>
          <w:b/>
          <w:bCs/>
          <w:i/>
          <w:sz w:val="24"/>
          <w:szCs w:val="24"/>
          <w:lang w:val="ro-RO"/>
        </w:rPr>
        <w:t>roşcat stagnic – EL.rs.st</w:t>
      </w:r>
    </w:p>
    <w:p w:rsidR="00E96A6F" w:rsidRPr="00E85599" w:rsidRDefault="00E96A6F" w:rsidP="008B1E90">
      <w:pPr>
        <w:spacing w:line="360" w:lineRule="auto"/>
        <w:ind w:firstLine="284"/>
        <w:jc w:val="both"/>
        <w:rPr>
          <w:rFonts w:ascii="Times New Roman" w:hAnsi="Times New Roman" w:cs="Times New Roman"/>
          <w:sz w:val="24"/>
          <w:szCs w:val="24"/>
          <w:lang w:val="ro-RO"/>
        </w:rPr>
      </w:pPr>
      <w:r w:rsidRPr="00E96A6F">
        <w:rPr>
          <w:rFonts w:ascii="Times New Roman" w:hAnsi="Times New Roman" w:cs="Times New Roman"/>
          <w:sz w:val="24"/>
          <w:szCs w:val="24"/>
          <w:lang w:val="ro-RO"/>
        </w:rPr>
        <w:t>Se defineşte</w:t>
      </w:r>
      <w:r w:rsidRPr="00E96A6F">
        <w:rPr>
          <w:rStyle w:val="Bodytext27pt"/>
          <w:rFonts w:eastAsia="Century Schoolbook"/>
          <w:bCs/>
          <w:i/>
          <w:sz w:val="24"/>
          <w:szCs w:val="24"/>
        </w:rPr>
        <w:t xml:space="preserve"> prin prezenţa sub orizontul Ao a unui orizont B argic, având în partea inferioară, şi cel puţin în pete (în proporţie de peste 50%) în partea superioară, culori în nuanţe de 7,5YR, cu valori şi crome peste 3,5 la materialul în stare umedă, pe feţe şi în interiorul elementelot structurale (culori roşcate)</w:t>
      </w:r>
      <w:r w:rsidR="009C392A">
        <w:rPr>
          <w:rStyle w:val="Bodytext27pt"/>
          <w:rFonts w:eastAsia="Century Schoolbook"/>
          <w:bCs/>
          <w:i/>
          <w:sz w:val="24"/>
          <w:szCs w:val="24"/>
        </w:rPr>
        <w:t xml:space="preserve"> şi prezintă</w:t>
      </w:r>
      <w:r w:rsidR="009C392A" w:rsidRPr="00D76389">
        <w:rPr>
          <w:rStyle w:val="Bodytext285pt"/>
          <w:rFonts w:eastAsia="Century Schoolbook"/>
          <w:i/>
          <w:sz w:val="24"/>
          <w:szCs w:val="24"/>
        </w:rPr>
        <w:t xml:space="preserve"> proprietăţi hip</w:t>
      </w:r>
      <w:r w:rsidR="00520CB6">
        <w:rPr>
          <w:rStyle w:val="Bodytext285pt"/>
          <w:rFonts w:eastAsia="Century Schoolbook"/>
          <w:i/>
          <w:sz w:val="24"/>
          <w:szCs w:val="24"/>
        </w:rPr>
        <w:t xml:space="preserve">ostagnice (orizont w) între 0 şi </w:t>
      </w:r>
      <w:r w:rsidR="009C392A" w:rsidRPr="00D76389">
        <w:rPr>
          <w:rStyle w:val="Bodytext285pt"/>
          <w:rFonts w:eastAsia="Century Schoolbook"/>
          <w:i/>
          <w:sz w:val="24"/>
          <w:szCs w:val="24"/>
        </w:rPr>
        <w:t>100 cm</w:t>
      </w:r>
      <w:r w:rsidR="00520CB6">
        <w:rPr>
          <w:rStyle w:val="Bodytext285pt"/>
          <w:rFonts w:eastAsia="Century Schoolbook"/>
          <w:i/>
          <w:sz w:val="24"/>
          <w:szCs w:val="24"/>
        </w:rPr>
        <w:t xml:space="preserve"> adâncime</w:t>
      </w:r>
      <w:r w:rsidR="009C392A" w:rsidRPr="00D76389">
        <w:rPr>
          <w:rStyle w:val="Bodytext285pt"/>
          <w:rFonts w:eastAsia="Century Schoolbook"/>
          <w:i/>
          <w:sz w:val="24"/>
          <w:szCs w:val="24"/>
        </w:rPr>
        <w:t xml:space="preserve"> sau proprietăţi stagnice intense (</w:t>
      </w:r>
      <w:r w:rsidR="00520CB6">
        <w:rPr>
          <w:rStyle w:val="Bodytext285pt"/>
          <w:rFonts w:eastAsia="Century Schoolbook"/>
          <w:i/>
          <w:sz w:val="24"/>
          <w:szCs w:val="24"/>
        </w:rPr>
        <w:t>orizont stagnic W) între 50 şi 1</w:t>
      </w:r>
      <w:r w:rsidR="009C392A" w:rsidRPr="00D76389">
        <w:rPr>
          <w:rStyle w:val="Bodytext285pt"/>
          <w:rFonts w:eastAsia="Century Schoolbook"/>
          <w:i/>
          <w:sz w:val="24"/>
          <w:szCs w:val="24"/>
        </w:rPr>
        <w:t>00 cm</w:t>
      </w:r>
      <w:r w:rsidR="009C392A">
        <w:rPr>
          <w:rStyle w:val="Bodytext285pt"/>
          <w:rFonts w:eastAsia="Century Schoolbook"/>
          <w:i/>
          <w:sz w:val="24"/>
          <w:szCs w:val="24"/>
        </w:rPr>
        <w:t xml:space="preserve"> adâncime ai profilului.</w:t>
      </w:r>
      <w:r w:rsidR="00E85599">
        <w:rPr>
          <w:rStyle w:val="Bodytext285pt"/>
          <w:rFonts w:eastAsia="Century Schoolbook"/>
          <w:i/>
          <w:sz w:val="24"/>
          <w:szCs w:val="24"/>
        </w:rPr>
        <w:t xml:space="preserve"> În majoritatea cazurilor este</w:t>
      </w:r>
      <w:r w:rsidR="00E85599" w:rsidRPr="00D76389">
        <w:rPr>
          <w:rStyle w:val="Bodytext285ptBoldItalic"/>
          <w:rFonts w:eastAsia="Century Schoolbook"/>
          <w:sz w:val="24"/>
          <w:szCs w:val="24"/>
        </w:rPr>
        <w:t xml:space="preserve"> mezohipostagnic</w:t>
      </w:r>
      <w:r w:rsidR="00E85599">
        <w:rPr>
          <w:rStyle w:val="Bodytext285ptBoldItalic"/>
          <w:rFonts w:eastAsia="Century Schoolbook"/>
          <w:sz w:val="24"/>
          <w:szCs w:val="24"/>
        </w:rPr>
        <w:t xml:space="preserve"> </w:t>
      </w:r>
      <w:r w:rsidR="00E85599">
        <w:rPr>
          <w:rStyle w:val="Bodytext285ptBoldItalic"/>
          <w:rFonts w:eastAsia="Century Schoolbook"/>
          <w:b w:val="0"/>
          <w:bCs w:val="0"/>
          <w:sz w:val="24"/>
          <w:szCs w:val="24"/>
        </w:rPr>
        <w:t>(cu w situat între 50 şi 100 cm adâncime, dar se întâlnesc şi varităţi</w:t>
      </w:r>
      <w:r w:rsidR="00E85599" w:rsidRPr="00E85599">
        <w:rPr>
          <w:rStyle w:val="Bodytext285pt"/>
          <w:rFonts w:eastAsia="Century Schoolbook"/>
          <w:i/>
          <w:sz w:val="24"/>
          <w:szCs w:val="24"/>
        </w:rPr>
        <w:t xml:space="preserve"> </w:t>
      </w:r>
      <w:r w:rsidR="00E85599">
        <w:rPr>
          <w:rStyle w:val="Bodytext285ptBoldItalic"/>
          <w:rFonts w:eastAsia="Century Schoolbook"/>
          <w:sz w:val="24"/>
          <w:szCs w:val="24"/>
        </w:rPr>
        <w:t xml:space="preserve">proxihipostagnice </w:t>
      </w:r>
      <w:r w:rsidR="00E85599">
        <w:rPr>
          <w:rStyle w:val="Bodytext285ptBoldItalic"/>
          <w:rFonts w:eastAsia="Century Schoolbook"/>
          <w:b w:val="0"/>
          <w:bCs w:val="0"/>
          <w:sz w:val="24"/>
          <w:szCs w:val="24"/>
        </w:rPr>
        <w:t>şi</w:t>
      </w:r>
      <w:r w:rsidR="00E85599" w:rsidRPr="00D76389">
        <w:rPr>
          <w:rStyle w:val="Bodytext285ptBoldItalic"/>
          <w:rFonts w:eastAsia="Century Schoolbook"/>
          <w:sz w:val="24"/>
          <w:szCs w:val="24"/>
        </w:rPr>
        <w:t xml:space="preserve"> epihipostagnic</w:t>
      </w:r>
      <w:r w:rsidR="00E85599">
        <w:rPr>
          <w:rStyle w:val="Bodytext285ptBoldItalic"/>
          <w:rFonts w:eastAsia="Century Schoolbook"/>
          <w:sz w:val="24"/>
          <w:szCs w:val="24"/>
        </w:rPr>
        <w:t>e</w:t>
      </w:r>
      <w:r w:rsidR="00E85599">
        <w:rPr>
          <w:rStyle w:val="Bodytext285ptBoldItalic"/>
          <w:rFonts w:eastAsia="Century Schoolbook"/>
          <w:b w:val="0"/>
          <w:bCs w:val="0"/>
          <w:sz w:val="24"/>
          <w:szCs w:val="24"/>
        </w:rPr>
        <w:t xml:space="preserve"> (</w:t>
      </w:r>
      <w:r w:rsidR="00E85599">
        <w:rPr>
          <w:rStyle w:val="Bodytext285pt"/>
          <w:rFonts w:eastAsia="Century Schoolbook"/>
          <w:i/>
          <w:sz w:val="24"/>
          <w:szCs w:val="24"/>
        </w:rPr>
        <w:t xml:space="preserve">w are limita superioară  între 0 – 20 cm respectiv </w:t>
      </w:r>
      <w:r w:rsidR="00E85599" w:rsidRPr="00D76389">
        <w:rPr>
          <w:rStyle w:val="Bodytext285pt"/>
          <w:rFonts w:eastAsia="Century Schoolbook"/>
          <w:i/>
          <w:sz w:val="24"/>
          <w:szCs w:val="24"/>
        </w:rPr>
        <w:t xml:space="preserve">20 </w:t>
      </w:r>
      <w:r w:rsidR="00E85599">
        <w:rPr>
          <w:rStyle w:val="Bodytext285pt"/>
          <w:rFonts w:eastAsia="Century Schoolbook"/>
          <w:i/>
          <w:sz w:val="24"/>
          <w:szCs w:val="24"/>
        </w:rPr>
        <w:t>–</w:t>
      </w:r>
      <w:r w:rsidR="00E85599" w:rsidRPr="00D76389">
        <w:rPr>
          <w:rStyle w:val="Bodytext285pt"/>
          <w:rFonts w:eastAsia="Century Schoolbook"/>
          <w:i/>
          <w:sz w:val="24"/>
          <w:szCs w:val="24"/>
        </w:rPr>
        <w:t xml:space="preserve"> 50</w:t>
      </w:r>
      <w:r w:rsidR="00E85599">
        <w:rPr>
          <w:rStyle w:val="Bodytext285pt"/>
          <w:rFonts w:eastAsia="Century Schoolbook"/>
          <w:i/>
          <w:sz w:val="24"/>
          <w:szCs w:val="24"/>
        </w:rPr>
        <w:t xml:space="preserve"> cm adâncime).</w:t>
      </w:r>
      <w:r w:rsidR="00E85599" w:rsidRPr="00D76389">
        <w:rPr>
          <w:rStyle w:val="Bodytext285pt"/>
          <w:rFonts w:eastAsia="Century Schoolbook"/>
          <w:i/>
          <w:sz w:val="24"/>
          <w:szCs w:val="24"/>
        </w:rPr>
        <w:t xml:space="preserve"> </w:t>
      </w:r>
      <w:r w:rsidR="00E85599">
        <w:rPr>
          <w:rStyle w:val="Bodytext285ptBoldItalic"/>
          <w:rFonts w:eastAsia="Century Schoolbook"/>
          <w:b w:val="0"/>
          <w:bCs w:val="0"/>
          <w:sz w:val="24"/>
          <w:szCs w:val="24"/>
        </w:rPr>
        <w:t xml:space="preserve"> </w:t>
      </w:r>
    </w:p>
    <w:p w:rsidR="006C3F5B" w:rsidRPr="003A7BF2" w:rsidRDefault="006C3F5B" w:rsidP="008B1E90">
      <w:pPr>
        <w:spacing w:after="0" w:line="360" w:lineRule="auto"/>
        <w:ind w:firstLine="284"/>
        <w:jc w:val="both"/>
        <w:rPr>
          <w:rStyle w:val="Bodytext285pt"/>
          <w:rFonts w:eastAsiaTheme="minorEastAsia"/>
          <w:i/>
          <w:iCs/>
          <w:sz w:val="24"/>
          <w:szCs w:val="24"/>
          <w:lang w:bidi="ar-SA"/>
        </w:rPr>
      </w:pPr>
      <w:r w:rsidRPr="003A7BF2">
        <w:rPr>
          <w:rFonts w:ascii="Times New Roman" w:eastAsiaTheme="minorEastAsia" w:hAnsi="Times New Roman" w:cs="Times New Roman"/>
          <w:i/>
          <w:iCs/>
          <w:sz w:val="24"/>
          <w:szCs w:val="24"/>
          <w:lang w:val="ro-RO"/>
        </w:rPr>
        <w:t>Succesiune de orizonturi:</w:t>
      </w:r>
    </w:p>
    <w:p w:rsidR="006C3F5B" w:rsidRPr="00AD00D1" w:rsidRDefault="006C3F5B" w:rsidP="0065321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Btw</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6C3F5B" w:rsidRPr="00AD00D1" w:rsidRDefault="006C3F5B" w:rsidP="0065321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6C3F5B" w:rsidRPr="00357E74" w:rsidRDefault="006C3F5B" w:rsidP="00653214">
      <w:pPr>
        <w:spacing w:after="0" w:line="360" w:lineRule="auto"/>
        <w:jc w:val="center"/>
        <w:rPr>
          <w:rFonts w:ascii="Times New Roman" w:eastAsiaTheme="minorEastAsia" w:hAnsi="Times New Roman" w:cs="Times New Roman"/>
          <w:b/>
          <w:i/>
          <w:iCs/>
          <w:sz w:val="24"/>
          <w:szCs w:val="24"/>
          <w:lang w:val="ro-RO"/>
        </w:rPr>
      </w:pPr>
      <w:r w:rsidRPr="00357E74">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sidRPr="00357E74">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357E74">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357E74">
        <w:rPr>
          <w:rFonts w:ascii="Times New Roman" w:eastAsiaTheme="minorEastAsia" w:hAnsi="Times New Roman" w:cs="Times New Roman"/>
          <w:b/>
          <w:i/>
          <w:iCs/>
          <w:sz w:val="24"/>
          <w:szCs w:val="24"/>
          <w:lang w:val="ro-RO"/>
        </w:rPr>
        <w:t xml:space="preserve"> C</w:t>
      </w:r>
    </w:p>
    <w:p w:rsidR="00E85599" w:rsidRPr="00357E74" w:rsidRDefault="00E85599" w:rsidP="008B1E90">
      <w:pPr>
        <w:pStyle w:val="ListParagraph"/>
        <w:spacing w:line="360" w:lineRule="auto"/>
        <w:jc w:val="both"/>
        <w:rPr>
          <w:rStyle w:val="Bodytext285pt"/>
          <w:rFonts w:eastAsia="Century Schoolbook"/>
          <w:i/>
          <w:iCs/>
          <w:sz w:val="24"/>
          <w:szCs w:val="24"/>
        </w:rPr>
      </w:pPr>
    </w:p>
    <w:p w:rsidR="00ED4CE4" w:rsidRPr="00357E74" w:rsidRDefault="00ED4CE4" w:rsidP="008B1E90">
      <w:pPr>
        <w:pStyle w:val="ListParagraph"/>
        <w:numPr>
          <w:ilvl w:val="0"/>
          <w:numId w:val="1"/>
        </w:numPr>
        <w:spacing w:line="360" w:lineRule="auto"/>
        <w:jc w:val="both"/>
        <w:rPr>
          <w:rFonts w:ascii="Times New Roman" w:hAnsi="Times New Roman" w:cs="Times New Roman"/>
          <w:b/>
          <w:bCs/>
          <w:i/>
          <w:sz w:val="24"/>
          <w:szCs w:val="24"/>
          <w:lang w:val="ro-RO"/>
        </w:rPr>
      </w:pPr>
      <w:r w:rsidRPr="00357E74">
        <w:rPr>
          <w:rFonts w:ascii="Times New Roman" w:hAnsi="Times New Roman" w:cs="Times New Roman"/>
          <w:b/>
          <w:bCs/>
          <w:i/>
          <w:sz w:val="24"/>
          <w:szCs w:val="24"/>
          <w:lang w:val="ro-RO"/>
        </w:rPr>
        <w:t>Preluvosol roşcat vertic stagnic – EL.r</w:t>
      </w:r>
      <w:r w:rsidR="006C3F5B" w:rsidRPr="00357E74">
        <w:rPr>
          <w:rFonts w:ascii="Times New Roman" w:hAnsi="Times New Roman" w:cs="Times New Roman"/>
          <w:b/>
          <w:bCs/>
          <w:i/>
          <w:sz w:val="24"/>
          <w:szCs w:val="24"/>
          <w:lang w:val="ro-RO"/>
        </w:rPr>
        <w:t>s.vs.st</w:t>
      </w:r>
    </w:p>
    <w:p w:rsidR="006C3F5B" w:rsidRDefault="006C3F5B" w:rsidP="008B1E90">
      <w:pPr>
        <w:spacing w:line="360" w:lineRule="auto"/>
        <w:ind w:firstLine="284"/>
        <w:jc w:val="both"/>
        <w:rPr>
          <w:rStyle w:val="Bodytext285pt"/>
          <w:rFonts w:eastAsia="Century Schoolbook"/>
          <w:i/>
          <w:sz w:val="24"/>
          <w:szCs w:val="24"/>
        </w:rPr>
      </w:pPr>
      <w:r w:rsidRPr="00E96A6F">
        <w:rPr>
          <w:rFonts w:ascii="Times New Roman" w:hAnsi="Times New Roman" w:cs="Times New Roman"/>
          <w:sz w:val="24"/>
          <w:szCs w:val="24"/>
          <w:lang w:val="ro-RO"/>
        </w:rPr>
        <w:lastRenderedPageBreak/>
        <w:t>Se defineşte</w:t>
      </w:r>
      <w:r w:rsidRPr="00E96A6F">
        <w:rPr>
          <w:rStyle w:val="Bodytext27pt"/>
          <w:rFonts w:eastAsia="Century Schoolbook"/>
          <w:bCs/>
          <w:i/>
          <w:sz w:val="24"/>
          <w:szCs w:val="24"/>
        </w:rPr>
        <w:t xml:space="preserve"> prin prezenţa sub orizontul Ao a unui orizont B argic, având în partea inferioară, şi cel puţin în pete (în proporţie de peste 50%) în partea superioară, culori în nuanţe de 7,5YR, cu valori şi crome peste 3,5 la materialul în stare umedă, pe feţe şi în interiorul elementelot structurale (culori roşcate)</w:t>
      </w:r>
      <w:r>
        <w:rPr>
          <w:rStyle w:val="Bodytext27pt"/>
          <w:rFonts w:eastAsia="Century Schoolbook"/>
          <w:bCs/>
          <w:i/>
          <w:sz w:val="24"/>
          <w:szCs w:val="24"/>
        </w:rPr>
        <w:t xml:space="preserve"> şi prezintă</w:t>
      </w:r>
      <w:r w:rsidRPr="00D76389">
        <w:rPr>
          <w:rStyle w:val="Bodytext285pt"/>
          <w:rFonts w:eastAsia="Century Schoolbook"/>
          <w:i/>
          <w:sz w:val="24"/>
          <w:szCs w:val="24"/>
        </w:rPr>
        <w:t xml:space="preserve"> proprietăţi hip</w:t>
      </w:r>
      <w:r>
        <w:rPr>
          <w:rStyle w:val="Bodytext285pt"/>
          <w:rFonts w:eastAsia="Century Schoolbook"/>
          <w:i/>
          <w:sz w:val="24"/>
          <w:szCs w:val="24"/>
        </w:rPr>
        <w:t xml:space="preserve">ostagnice (orizont w) între 0 şi </w:t>
      </w:r>
      <w:r w:rsidRPr="00D76389">
        <w:rPr>
          <w:rStyle w:val="Bodytext285pt"/>
          <w:rFonts w:eastAsia="Century Schoolbook"/>
          <w:i/>
          <w:sz w:val="24"/>
          <w:szCs w:val="24"/>
        </w:rPr>
        <w:t>100 cm</w:t>
      </w:r>
      <w:r>
        <w:rPr>
          <w:rStyle w:val="Bodytext285pt"/>
          <w:rFonts w:eastAsia="Century Schoolbook"/>
          <w:i/>
          <w:sz w:val="24"/>
          <w:szCs w:val="24"/>
        </w:rPr>
        <w:t xml:space="preserve"> adâncime</w:t>
      </w:r>
      <w:r w:rsidRPr="00D76389">
        <w:rPr>
          <w:rStyle w:val="Bodytext285pt"/>
          <w:rFonts w:eastAsia="Century Schoolbook"/>
          <w:i/>
          <w:sz w:val="24"/>
          <w:szCs w:val="24"/>
        </w:rPr>
        <w:t xml:space="preserve"> sau proprietăţi stagnice intense (</w:t>
      </w:r>
      <w:r>
        <w:rPr>
          <w:rStyle w:val="Bodytext285pt"/>
          <w:rFonts w:eastAsia="Century Schoolbook"/>
          <w:i/>
          <w:sz w:val="24"/>
          <w:szCs w:val="24"/>
        </w:rPr>
        <w:t>orizont stagnic W) între 50 şi 1</w:t>
      </w:r>
      <w:r w:rsidRPr="00D76389">
        <w:rPr>
          <w:rStyle w:val="Bodytext285pt"/>
          <w:rFonts w:eastAsia="Century Schoolbook"/>
          <w:i/>
          <w:sz w:val="24"/>
          <w:szCs w:val="24"/>
        </w:rPr>
        <w:t>00 cm</w:t>
      </w:r>
      <w:r>
        <w:rPr>
          <w:rStyle w:val="Bodytext285pt"/>
          <w:rFonts w:eastAsia="Century Schoolbook"/>
          <w:i/>
          <w:sz w:val="24"/>
          <w:szCs w:val="24"/>
        </w:rPr>
        <w:t xml:space="preserve"> adâncime ai profilului şi </w:t>
      </w:r>
      <w:r w:rsidRPr="005B0B55">
        <w:rPr>
          <w:rStyle w:val="Bodytext285pt"/>
          <w:rFonts w:eastAsia="Century Schoolbook"/>
          <w:i/>
          <w:sz w:val="24"/>
          <w:szCs w:val="24"/>
        </w:rPr>
        <w:t>orizont vertic situat între baza orizontului A şi 100 cm adâncime ai profilului (orizontul vertic este asociat cu orizontul argic).</w:t>
      </w:r>
    </w:p>
    <w:p w:rsidR="006C3F5B" w:rsidRPr="003A7BF2" w:rsidRDefault="006C3F5B" w:rsidP="008B1E90">
      <w:pPr>
        <w:spacing w:after="0" w:line="360" w:lineRule="auto"/>
        <w:ind w:firstLine="284"/>
        <w:jc w:val="both"/>
        <w:rPr>
          <w:rStyle w:val="Bodytext285pt"/>
          <w:rFonts w:eastAsiaTheme="minorEastAsia"/>
          <w:i/>
          <w:iCs/>
          <w:sz w:val="24"/>
          <w:szCs w:val="24"/>
          <w:lang w:bidi="ar-SA"/>
        </w:rPr>
      </w:pPr>
      <w:r w:rsidRPr="003A7BF2">
        <w:rPr>
          <w:rFonts w:ascii="Times New Roman" w:eastAsiaTheme="minorEastAsia" w:hAnsi="Times New Roman" w:cs="Times New Roman"/>
          <w:i/>
          <w:iCs/>
          <w:sz w:val="24"/>
          <w:szCs w:val="24"/>
          <w:lang w:val="ro-RO"/>
        </w:rPr>
        <w:t>Succesiune de orizonturi:</w:t>
      </w:r>
    </w:p>
    <w:p w:rsidR="006C3F5B" w:rsidRPr="00AD00D1" w:rsidRDefault="006C3F5B" w:rsidP="0065321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Bt</w:t>
      </w:r>
      <w:r>
        <w:rPr>
          <w:rFonts w:ascii="Times New Roman" w:eastAsiaTheme="minorEastAsia" w:hAnsi="Times New Roman" w:cs="Times New Roman"/>
          <w:b/>
          <w:i/>
          <w:iCs/>
          <w:sz w:val="24"/>
          <w:szCs w:val="24"/>
          <w:lang w:val="ro-RO"/>
        </w:rPr>
        <w:t>z</w:t>
      </w:r>
      <w:r w:rsidRPr="00AD00D1">
        <w:rPr>
          <w:rFonts w:ascii="Times New Roman" w:eastAsiaTheme="minorEastAsia" w:hAnsi="Times New Roman" w:cs="Times New Roman"/>
          <w:b/>
          <w:i/>
          <w:iCs/>
          <w:sz w:val="24"/>
          <w:szCs w:val="24"/>
          <w:lang w:val="ro-RO"/>
        </w:rPr>
        <w:t>w</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 sau Cz</w:t>
      </w:r>
    </w:p>
    <w:p w:rsidR="006C3F5B" w:rsidRPr="00AD00D1" w:rsidRDefault="006C3F5B" w:rsidP="0065321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 sau Cz</w:t>
      </w:r>
    </w:p>
    <w:p w:rsidR="006C3F5B" w:rsidRDefault="006C3F5B" w:rsidP="00653214">
      <w:pPr>
        <w:spacing w:after="0" w:line="360" w:lineRule="auto"/>
        <w:jc w:val="center"/>
        <w:rPr>
          <w:rFonts w:ascii="Times New Roman" w:eastAsiaTheme="minorEastAsia" w:hAnsi="Times New Roman" w:cs="Times New Roman"/>
          <w:b/>
          <w:i/>
          <w:iCs/>
          <w:sz w:val="24"/>
          <w:szCs w:val="24"/>
          <w:lang w:val="ro-RO"/>
        </w:rPr>
      </w:pPr>
      <w:r w:rsidRPr="00AD00D1">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 xml:space="preserve">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 sau Cz</w:t>
      </w:r>
    </w:p>
    <w:p w:rsidR="00CE46B9" w:rsidRPr="006C3F5B" w:rsidRDefault="00CE46B9" w:rsidP="008B1E90">
      <w:pPr>
        <w:spacing w:line="360" w:lineRule="auto"/>
        <w:jc w:val="both"/>
        <w:rPr>
          <w:rFonts w:ascii="Times New Roman" w:hAnsi="Times New Roman" w:cs="Times New Roman"/>
          <w:bCs/>
          <w:sz w:val="24"/>
          <w:szCs w:val="24"/>
          <w:lang w:val="ro-RO"/>
        </w:rPr>
      </w:pPr>
    </w:p>
    <w:p w:rsidR="004F6ACF" w:rsidRPr="00357E74" w:rsidRDefault="00704BA2" w:rsidP="008B1E90">
      <w:pPr>
        <w:spacing w:line="360" w:lineRule="auto"/>
        <w:jc w:val="both"/>
        <w:rPr>
          <w:rFonts w:ascii="Times New Roman" w:hAnsi="Times New Roman" w:cs="Times New Roman"/>
          <w:b/>
          <w:bCs/>
          <w:sz w:val="24"/>
          <w:szCs w:val="24"/>
          <w:lang w:val="ro-RO"/>
        </w:rPr>
      </w:pPr>
      <w:r w:rsidRPr="00357E74">
        <w:rPr>
          <w:rFonts w:ascii="Times New Roman" w:hAnsi="Times New Roman" w:cs="Times New Roman"/>
          <w:b/>
          <w:bCs/>
          <w:sz w:val="24"/>
          <w:szCs w:val="24"/>
          <w:lang w:val="ro-RO"/>
        </w:rPr>
        <w:t>Subunităţi taxonomice de  preluvosol</w:t>
      </w:r>
      <w:r w:rsidR="004F6ACF" w:rsidRPr="00357E74">
        <w:rPr>
          <w:rFonts w:ascii="Times New Roman" w:hAnsi="Times New Roman" w:cs="Times New Roman"/>
          <w:b/>
          <w:bCs/>
          <w:sz w:val="24"/>
          <w:szCs w:val="24"/>
          <w:lang w:val="ro-RO"/>
        </w:rPr>
        <w:t xml:space="preserve"> rodic</w:t>
      </w:r>
    </w:p>
    <w:p w:rsidR="004F6ACF" w:rsidRPr="00357E74" w:rsidRDefault="004F6ACF" w:rsidP="008B1E90">
      <w:pPr>
        <w:pStyle w:val="ListParagraph"/>
        <w:numPr>
          <w:ilvl w:val="0"/>
          <w:numId w:val="4"/>
        </w:numPr>
        <w:spacing w:after="0" w:line="360" w:lineRule="auto"/>
        <w:jc w:val="both"/>
        <w:rPr>
          <w:rStyle w:val="Bodytext285pt"/>
          <w:rFonts w:eastAsiaTheme="minorEastAsia"/>
          <w:b/>
          <w:i/>
          <w:color w:val="auto"/>
          <w:sz w:val="24"/>
          <w:szCs w:val="24"/>
          <w:shd w:val="clear" w:color="auto" w:fill="auto"/>
          <w:lang w:eastAsia="en-US" w:bidi="lo-LA"/>
        </w:rPr>
      </w:pPr>
      <w:r w:rsidRPr="00357E74">
        <w:rPr>
          <w:rStyle w:val="Bodytext285pt"/>
          <w:rFonts w:eastAsia="Century Schoolbook"/>
          <w:b/>
          <w:i/>
          <w:sz w:val="24"/>
          <w:szCs w:val="24"/>
        </w:rPr>
        <w:t>Preluvosol rodic – EL.ro</w:t>
      </w:r>
    </w:p>
    <w:p w:rsidR="004F6ACF" w:rsidRDefault="004F6ACF" w:rsidP="008B1E90">
      <w:pPr>
        <w:spacing w:after="0" w:line="360" w:lineRule="auto"/>
        <w:ind w:firstLine="360"/>
        <w:jc w:val="both"/>
        <w:rPr>
          <w:rStyle w:val="Bodytext27pt"/>
          <w:rFonts w:eastAsia="Century Schoolbook"/>
          <w:bCs/>
          <w:i/>
          <w:sz w:val="24"/>
          <w:szCs w:val="24"/>
        </w:rPr>
      </w:pPr>
      <w:r w:rsidRPr="008F4AED">
        <w:rPr>
          <w:rStyle w:val="Bodytext27pt"/>
          <w:rFonts w:eastAsia="Century Schoolbook"/>
          <w:bCs/>
          <w:i/>
          <w:sz w:val="24"/>
          <w:szCs w:val="24"/>
        </w:rPr>
        <w:t>Sunt  soluri cu orizont Ao şi orizont subiacent B argic, având culori cu valori şi crome</w:t>
      </w:r>
      <w:r w:rsidRPr="00F1611F">
        <w:rPr>
          <w:rStyle w:val="Bodytext27pt"/>
          <w:rFonts w:eastAsia="Century Schoolbook"/>
          <w:bCs/>
          <w:i/>
          <w:sz w:val="24"/>
          <w:szCs w:val="24"/>
        </w:rPr>
        <w:t xml:space="preserve"> </w:t>
      </w:r>
      <w:r>
        <w:rPr>
          <w:rStyle w:val="Bodytext27pt"/>
          <w:rFonts w:eastAsia="Century Schoolbook"/>
          <w:bCs/>
          <w:i/>
          <w:sz w:val="24"/>
          <w:szCs w:val="24"/>
        </w:rPr>
        <w:t xml:space="preserve">în  </w:t>
      </w:r>
      <w:r w:rsidRPr="008F4AED">
        <w:rPr>
          <w:rStyle w:val="Bodytext27pt"/>
          <w:rFonts w:eastAsia="Century Schoolbook"/>
          <w:bCs/>
          <w:i/>
          <w:sz w:val="24"/>
          <w:szCs w:val="24"/>
        </w:rPr>
        <w:t xml:space="preserve">5YR </w:t>
      </w:r>
      <w:r>
        <w:rPr>
          <w:rStyle w:val="Bodytext27pt"/>
          <w:rFonts w:eastAsia="Century Schoolbook"/>
          <w:bCs/>
          <w:i/>
          <w:sz w:val="24"/>
          <w:szCs w:val="24"/>
        </w:rPr>
        <w:t>şi mai roşii în partea inferioară a orizontului şi cel puţin în pete în proporţie mai mare de 50% din partea superioară.</w:t>
      </w:r>
    </w:p>
    <w:p w:rsidR="004F6ACF" w:rsidRPr="00D8775D" w:rsidRDefault="004F6ACF" w:rsidP="008B1E90">
      <w:pPr>
        <w:spacing w:after="0" w:line="360" w:lineRule="auto"/>
        <w:ind w:firstLine="360"/>
        <w:jc w:val="both"/>
        <w:rPr>
          <w:rFonts w:ascii="Times New Roman" w:eastAsiaTheme="minorEastAsia" w:hAnsi="Times New Roman" w:cs="Times New Roman"/>
          <w:i/>
          <w:iCs/>
          <w:sz w:val="24"/>
          <w:szCs w:val="24"/>
          <w:lang w:val="ro-RO"/>
        </w:rPr>
      </w:pPr>
      <w:r w:rsidRPr="00D8775D">
        <w:rPr>
          <w:rFonts w:ascii="Times New Roman" w:eastAsiaTheme="minorEastAsia" w:hAnsi="Times New Roman" w:cs="Times New Roman"/>
          <w:i/>
          <w:iCs/>
          <w:sz w:val="24"/>
          <w:szCs w:val="24"/>
          <w:lang w:val="ro-RO"/>
        </w:rPr>
        <w:t>Succesiune de orizonturi:</w:t>
      </w:r>
    </w:p>
    <w:p w:rsidR="004F6ACF" w:rsidRPr="00357E74" w:rsidRDefault="004F6ACF" w:rsidP="00653214">
      <w:pPr>
        <w:spacing w:after="0" w:line="360" w:lineRule="auto"/>
        <w:jc w:val="center"/>
        <w:rPr>
          <w:rStyle w:val="Bodytext27pt"/>
          <w:rFonts w:eastAsiaTheme="minorEastAsia"/>
          <w:b/>
          <w:i/>
          <w:iCs/>
          <w:color w:val="auto"/>
          <w:sz w:val="24"/>
          <w:szCs w:val="24"/>
          <w:shd w:val="clear" w:color="auto" w:fill="auto"/>
          <w:lang w:eastAsia="en-US" w:bidi="lo-LA"/>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4F6ACF" w:rsidRDefault="004F6ACF" w:rsidP="008B1E90">
      <w:pPr>
        <w:pStyle w:val="ListParagraph"/>
        <w:numPr>
          <w:ilvl w:val="0"/>
          <w:numId w:val="4"/>
        </w:numPr>
        <w:spacing w:after="0" w:line="360" w:lineRule="auto"/>
        <w:jc w:val="both"/>
        <w:rPr>
          <w:rStyle w:val="Bodytext285pt"/>
          <w:rFonts w:eastAsia="Century Schoolbook"/>
          <w:b/>
          <w:i/>
          <w:sz w:val="24"/>
          <w:szCs w:val="24"/>
        </w:rPr>
      </w:pPr>
      <w:r w:rsidRPr="00F1611F">
        <w:rPr>
          <w:rStyle w:val="Bodytext285pt"/>
          <w:rFonts w:eastAsia="Century Schoolbook"/>
          <w:b/>
          <w:i/>
          <w:sz w:val="24"/>
          <w:szCs w:val="24"/>
        </w:rPr>
        <w:t>Preluvosol rodic rendzinic – EL.ro.rz</w:t>
      </w:r>
    </w:p>
    <w:p w:rsidR="004F6ACF" w:rsidRDefault="004F6ACF" w:rsidP="008B1E90">
      <w:pPr>
        <w:spacing w:after="0" w:line="360" w:lineRule="auto"/>
        <w:ind w:firstLine="360"/>
        <w:jc w:val="both"/>
        <w:rPr>
          <w:rStyle w:val="Bodytext285pt"/>
          <w:rFonts w:eastAsia="Century Schoolbook"/>
          <w:i/>
          <w:sz w:val="24"/>
          <w:szCs w:val="24"/>
        </w:rPr>
      </w:pPr>
      <w:r w:rsidRPr="00F1611F">
        <w:rPr>
          <w:rStyle w:val="Bodytext27pt"/>
          <w:rFonts w:eastAsia="Century Schoolbook"/>
          <w:bCs/>
          <w:i/>
          <w:sz w:val="24"/>
          <w:szCs w:val="24"/>
        </w:rPr>
        <w:t xml:space="preserve">Sunt  soluri cu orizont Ao şi orizont subiacent B argic, având culori cu valori şi crome </w:t>
      </w:r>
      <w:r>
        <w:rPr>
          <w:rStyle w:val="Bodytext27pt"/>
          <w:rFonts w:eastAsia="Century Schoolbook"/>
          <w:bCs/>
          <w:i/>
          <w:sz w:val="24"/>
          <w:szCs w:val="24"/>
        </w:rPr>
        <w:t xml:space="preserve">în </w:t>
      </w:r>
      <w:r w:rsidRPr="00F1611F">
        <w:rPr>
          <w:rStyle w:val="Bodytext27pt"/>
          <w:rFonts w:eastAsia="Century Schoolbook"/>
          <w:bCs/>
          <w:i/>
          <w:sz w:val="24"/>
          <w:szCs w:val="24"/>
        </w:rPr>
        <w:t>5YR</w:t>
      </w:r>
      <w:r>
        <w:rPr>
          <w:rStyle w:val="Bodytext27pt"/>
          <w:rFonts w:eastAsia="Century Schoolbook"/>
          <w:bCs/>
          <w:i/>
          <w:sz w:val="24"/>
          <w:szCs w:val="24"/>
        </w:rPr>
        <w:t xml:space="preserve"> şi mai roşii</w:t>
      </w:r>
      <w:r w:rsidRPr="00F1611F">
        <w:rPr>
          <w:rStyle w:val="Bodytext27pt"/>
          <w:rFonts w:eastAsia="Century Schoolbook"/>
          <w:bCs/>
          <w:i/>
          <w:sz w:val="24"/>
          <w:szCs w:val="24"/>
        </w:rPr>
        <w:t xml:space="preserve"> în partea inferioară a orizontului şi cel puţin în pete în proporţie mai mare de 50% din partea superioară</w:t>
      </w:r>
      <w:r>
        <w:rPr>
          <w:rStyle w:val="Bodytext27pt"/>
          <w:rFonts w:eastAsia="Century Schoolbook"/>
          <w:bCs/>
          <w:i/>
          <w:sz w:val="24"/>
          <w:szCs w:val="24"/>
        </w:rPr>
        <w:t xml:space="preserve">, </w:t>
      </w:r>
      <w:r>
        <w:rPr>
          <w:rStyle w:val="Bodytext285pt"/>
          <w:rFonts w:eastAsia="Century Schoolbook"/>
          <w:i/>
          <w:sz w:val="24"/>
          <w:szCs w:val="24"/>
        </w:rPr>
        <w:t>grad de saturaţie în baze</w:t>
      </w:r>
      <w:r w:rsidRPr="00E20041">
        <w:rPr>
          <w:rStyle w:val="Bodytext285pt"/>
          <w:rFonts w:eastAsia="Century Schoolbook"/>
          <w:i/>
          <w:sz w:val="24"/>
          <w:szCs w:val="24"/>
        </w:rPr>
        <w:t xml:space="preserve"> V% </w:t>
      </w:r>
      <m:oMath>
        <m:r>
          <w:rPr>
            <w:rStyle w:val="Bodytext285pt"/>
            <w:rFonts w:ascii="Cambria Math" w:eastAsia="Century Schoolbook" w:hAnsi="Cambria Math"/>
            <w:sz w:val="24"/>
            <w:szCs w:val="24"/>
          </w:rPr>
          <m:t>&gt;</m:t>
        </m:r>
      </m:oMath>
      <w:r>
        <w:rPr>
          <w:rStyle w:val="Bodytext285pt"/>
          <w:rFonts w:eastAsia="Century Schoolbook"/>
          <w:i/>
          <w:sz w:val="24"/>
          <w:szCs w:val="24"/>
        </w:rPr>
        <w:t>5,</w:t>
      </w:r>
      <w:r w:rsidRPr="00E20041">
        <w:rPr>
          <w:rStyle w:val="Bodytext285pt"/>
          <w:rFonts w:eastAsia="Century Schoolbook"/>
          <w:i/>
          <w:sz w:val="24"/>
          <w:szCs w:val="24"/>
        </w:rPr>
        <w:t xml:space="preserve"> format</w:t>
      </w:r>
      <w:r>
        <w:rPr>
          <w:rStyle w:val="Bodytext285pt"/>
          <w:rFonts w:eastAsia="Century Schoolbook"/>
          <w:i/>
          <w:sz w:val="24"/>
          <w:szCs w:val="24"/>
        </w:rPr>
        <w:t>e</w:t>
      </w:r>
      <w:r w:rsidRPr="00E20041">
        <w:rPr>
          <w:rStyle w:val="Bodytext285pt"/>
          <w:rFonts w:eastAsia="Century Schoolbook"/>
          <w:i/>
          <w:sz w:val="24"/>
          <w:szCs w:val="24"/>
        </w:rPr>
        <w:t xml:space="preserve"> pe substraturi calcaroase (roci sau </w:t>
      </w:r>
      <w:r w:rsidRPr="00E20041">
        <w:rPr>
          <w:rStyle w:val="Bodytext285pt"/>
          <w:rFonts w:eastAsia="Century Schoolbook"/>
          <w:i/>
          <w:sz w:val="24"/>
          <w:szCs w:val="24"/>
        </w:rPr>
        <w:lastRenderedPageBreak/>
        <w:t xml:space="preserve">materiale scheletice – sk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50%), cu carbonaţi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40% (MK), care apar în 25 – 75 cm.</w:t>
      </w:r>
    </w:p>
    <w:p w:rsidR="0028552E" w:rsidRDefault="004F6ACF" w:rsidP="0028552E">
      <w:pPr>
        <w:spacing w:after="0" w:line="360" w:lineRule="auto"/>
        <w:ind w:firstLine="360"/>
        <w:jc w:val="both"/>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r w:rsidRPr="00ED4CE4">
        <w:rPr>
          <w:rFonts w:ascii="Times New Roman" w:hAnsi="Times New Roman" w:cs="Times New Roman"/>
          <w:b/>
          <w:bCs/>
          <w:sz w:val="24"/>
          <w:szCs w:val="24"/>
          <w:lang w:val="ro-RO"/>
        </w:rPr>
        <w:t xml:space="preserve"> </w:t>
      </w:r>
      <w:r w:rsidR="008B1E90">
        <w:rPr>
          <w:rFonts w:ascii="Times New Roman" w:hAnsi="Times New Roman" w:cs="Times New Roman"/>
          <w:b/>
          <w:bCs/>
          <w:sz w:val="24"/>
          <w:szCs w:val="24"/>
          <w:lang w:val="ro-RO"/>
        </w:rPr>
        <w:t xml:space="preserve">    </w:t>
      </w: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Rrz</w:t>
      </w:r>
    </w:p>
    <w:p w:rsidR="00653214" w:rsidRDefault="00653214" w:rsidP="0028552E">
      <w:pPr>
        <w:spacing w:after="0" w:line="360" w:lineRule="auto"/>
        <w:ind w:firstLine="360"/>
        <w:jc w:val="center"/>
        <w:rPr>
          <w:rFonts w:ascii="Times New Roman" w:hAnsi="Times New Roman" w:cs="Times New Roman"/>
          <w:b/>
          <w:bCs/>
          <w:sz w:val="24"/>
          <w:szCs w:val="24"/>
          <w:lang w:val="ro-RO"/>
        </w:rPr>
      </w:pPr>
    </w:p>
    <w:p w:rsidR="00653214" w:rsidRDefault="00653214" w:rsidP="0028552E">
      <w:pPr>
        <w:spacing w:after="0" w:line="360" w:lineRule="auto"/>
        <w:ind w:firstLine="360"/>
        <w:jc w:val="center"/>
        <w:rPr>
          <w:rFonts w:ascii="Times New Roman" w:hAnsi="Times New Roman" w:cs="Times New Roman"/>
          <w:b/>
          <w:bCs/>
          <w:sz w:val="24"/>
          <w:szCs w:val="24"/>
          <w:lang w:val="ro-RO"/>
        </w:rPr>
      </w:pPr>
    </w:p>
    <w:p w:rsidR="00091174" w:rsidRPr="0028552E" w:rsidRDefault="0028552E" w:rsidP="0028552E">
      <w:pPr>
        <w:spacing w:after="0" w:line="360" w:lineRule="auto"/>
        <w:ind w:firstLine="360"/>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 xml:space="preserve">2.1.4 </w:t>
      </w:r>
      <w:r w:rsidR="009F0A09" w:rsidRPr="0028552E">
        <w:rPr>
          <w:rFonts w:ascii="Times New Roman" w:eastAsiaTheme="minorEastAsia" w:hAnsi="Times New Roman" w:cs="Times New Roman"/>
          <w:b/>
          <w:iCs/>
          <w:sz w:val="24"/>
          <w:szCs w:val="24"/>
          <w:lang w:val="ro-RO"/>
        </w:rPr>
        <w:t xml:space="preserve">PRELUVOSOLURILE </w:t>
      </w:r>
      <w:r w:rsidR="00DE4B29" w:rsidRPr="0028552E">
        <w:rPr>
          <w:rFonts w:ascii="Times New Roman" w:eastAsiaTheme="minorEastAsia" w:hAnsi="Times New Roman" w:cs="Times New Roman"/>
          <w:b/>
          <w:iCs/>
          <w:sz w:val="24"/>
          <w:szCs w:val="24"/>
          <w:lang w:val="ro-RO"/>
        </w:rPr>
        <w:t>AFECTATE DE PROCESE STAGNICE</w:t>
      </w:r>
    </w:p>
    <w:p w:rsidR="00FB1AAD" w:rsidRDefault="0028552E" w:rsidP="008B1E90">
      <w:pPr>
        <w:spacing w:after="0" w:line="360" w:lineRule="auto"/>
        <w:jc w:val="both"/>
        <w:rPr>
          <w:rFonts w:ascii="Times New Roman" w:eastAsiaTheme="minorEastAsia" w:hAnsi="Times New Roman" w:cs="Times New Roman"/>
          <w:b/>
          <w:iCs/>
          <w:sz w:val="24"/>
          <w:szCs w:val="24"/>
          <w:lang w:val="ro-RO"/>
        </w:rPr>
      </w:pPr>
      <w:r>
        <w:rPr>
          <w:rFonts w:ascii="Times New Roman" w:eastAsiaTheme="minorEastAsia" w:hAnsi="Times New Roman" w:cs="Times New Roman"/>
          <w:b/>
          <w:iCs/>
          <w:sz w:val="24"/>
          <w:szCs w:val="24"/>
          <w:lang w:val="ro-RO"/>
        </w:rPr>
        <w:t xml:space="preserve"> </w:t>
      </w:r>
    </w:p>
    <w:p w:rsidR="00DD5A02" w:rsidRPr="00357E74" w:rsidRDefault="00FB1AAD" w:rsidP="008B1E90">
      <w:pPr>
        <w:spacing w:after="0" w:line="360" w:lineRule="auto"/>
        <w:ind w:firstLine="360"/>
        <w:jc w:val="both"/>
        <w:rPr>
          <w:rFonts w:ascii="Times New Roman" w:eastAsiaTheme="minorEastAsia" w:hAnsi="Times New Roman" w:cs="Times New Roman"/>
          <w:b/>
          <w:iCs/>
          <w:sz w:val="24"/>
          <w:szCs w:val="24"/>
          <w:lang w:val="ro-RO"/>
        </w:rPr>
      </w:pPr>
      <w:r w:rsidRPr="00357E74">
        <w:rPr>
          <w:rFonts w:ascii="Times New Roman" w:eastAsiaTheme="minorEastAsia" w:hAnsi="Times New Roman" w:cs="Times New Roman"/>
          <w:b/>
          <w:iCs/>
          <w:sz w:val="24"/>
          <w:szCs w:val="24"/>
          <w:lang w:val="ro-RO"/>
        </w:rPr>
        <w:t>Diagnostic</w:t>
      </w:r>
    </w:p>
    <w:p w:rsidR="00FB1AAD" w:rsidRPr="00894909" w:rsidRDefault="00DD5A02" w:rsidP="008B1E90">
      <w:pPr>
        <w:spacing w:after="0" w:line="360" w:lineRule="auto"/>
        <w:ind w:firstLine="360"/>
        <w:jc w:val="both"/>
        <w:rPr>
          <w:rStyle w:val="Bodytext285pt"/>
          <w:rFonts w:eastAsia="Century Schoolbook"/>
          <w:i/>
          <w:sz w:val="24"/>
          <w:szCs w:val="24"/>
        </w:rPr>
      </w:pPr>
      <w:r w:rsidRPr="00894909">
        <w:rPr>
          <w:rFonts w:ascii="Times New Roman" w:eastAsiaTheme="minorEastAsia" w:hAnsi="Times New Roman" w:cs="Times New Roman"/>
          <w:i/>
          <w:iCs/>
          <w:sz w:val="24"/>
          <w:szCs w:val="24"/>
          <w:lang w:val="ro-RO"/>
        </w:rPr>
        <w:t xml:space="preserve">Sunt reprezentate de preluvosolurile care prezintă ca orizont de suprafaţă un orizont </w:t>
      </w:r>
      <w:r w:rsidR="0027508F" w:rsidRPr="00894909">
        <w:rPr>
          <w:rFonts w:ascii="Times New Roman" w:eastAsiaTheme="minorEastAsia" w:hAnsi="Times New Roman" w:cs="Times New Roman"/>
          <w:i/>
          <w:iCs/>
          <w:sz w:val="24"/>
          <w:szCs w:val="24"/>
          <w:lang w:val="ro-RO"/>
        </w:rPr>
        <w:t xml:space="preserve">Ao sau Am </w:t>
      </w:r>
      <w:r w:rsidR="0027508F" w:rsidRPr="00894909">
        <w:rPr>
          <w:rStyle w:val="Bodytext27pt"/>
          <w:rFonts w:eastAsia="Century Schoolbook"/>
          <w:bCs/>
          <w:i/>
          <w:sz w:val="24"/>
          <w:szCs w:val="24"/>
        </w:rPr>
        <w:t xml:space="preserve">şi orizont subiacent B argic (Bt) având culori cu valori şi crome peste 3,5 la materialul în stare umedă, începând din partea superioară a orizontului, inclusiv culori în nuanţe de 7,5YR şi </w:t>
      </w:r>
      <w:r w:rsidR="0027508F" w:rsidRPr="00894909">
        <w:rPr>
          <w:rStyle w:val="Bodytext285pt"/>
          <w:rFonts w:eastAsia="Century Schoolbook"/>
          <w:i/>
          <w:sz w:val="24"/>
          <w:szCs w:val="24"/>
        </w:rPr>
        <w:t xml:space="preserve">în nuanţe </w:t>
      </w:r>
      <w:r w:rsidR="0027508F" w:rsidRPr="00894909">
        <w:rPr>
          <w:rStyle w:val="Bodytext285pt"/>
          <w:rFonts w:eastAsia="Century Schoolbook"/>
          <w:i/>
          <w:sz w:val="24"/>
          <w:szCs w:val="24"/>
          <w:lang w:val="es-ES" w:eastAsia="es-ES" w:bidi="es-ES"/>
        </w:rPr>
        <w:t xml:space="preserve">de </w:t>
      </w:r>
      <w:r w:rsidR="0027508F" w:rsidRPr="00894909">
        <w:rPr>
          <w:rStyle w:val="Bodytext285pt"/>
          <w:rFonts w:eastAsia="Century Schoolbook"/>
          <w:i/>
          <w:sz w:val="24"/>
          <w:szCs w:val="24"/>
        </w:rPr>
        <w:t>5YR şi mai roşii, caracteristice subtipurilor roşcate şi rodice</w:t>
      </w:r>
      <w:r w:rsidR="0027508F" w:rsidRPr="00894909">
        <w:rPr>
          <w:rFonts w:eastAsia="Century Schoolbook"/>
          <w:i/>
          <w:sz w:val="24"/>
          <w:szCs w:val="24"/>
        </w:rPr>
        <w:t xml:space="preserve"> </w:t>
      </w:r>
      <w:r w:rsidR="0027508F" w:rsidRPr="00894909">
        <w:rPr>
          <w:rStyle w:val="Bodytext285pt"/>
          <w:rFonts w:eastAsia="Century Schoolbook"/>
          <w:i/>
          <w:sz w:val="24"/>
          <w:szCs w:val="24"/>
        </w:rPr>
        <w:t>şi orizont stagnogleic (W) începând în 50 – 100 cm sau orizont stagnogleizat (w) începând în 0 – 100 cm.</w:t>
      </w:r>
      <w:r w:rsidR="00DF3A31" w:rsidRPr="00894909">
        <w:rPr>
          <w:rStyle w:val="Bodytext285pt"/>
          <w:rFonts w:eastAsia="Century Schoolbook"/>
          <w:i/>
          <w:sz w:val="24"/>
          <w:szCs w:val="24"/>
        </w:rPr>
        <w:t xml:space="preserve"> </w:t>
      </w:r>
    </w:p>
    <w:p w:rsidR="003A7BF2" w:rsidRDefault="00C34F8D" w:rsidP="008B1E90">
      <w:pPr>
        <w:spacing w:after="0" w:line="360" w:lineRule="auto"/>
        <w:ind w:firstLine="360"/>
        <w:jc w:val="both"/>
        <w:rPr>
          <w:rStyle w:val="Bodytext285pt"/>
          <w:rFonts w:eastAsia="Century Schoolbook"/>
          <w:b/>
          <w:sz w:val="24"/>
          <w:szCs w:val="24"/>
        </w:rPr>
      </w:pPr>
      <w:r w:rsidRPr="00357E74">
        <w:rPr>
          <w:rStyle w:val="Bodytext285pt"/>
          <w:rFonts w:eastAsia="Century Schoolbook"/>
          <w:b/>
          <w:sz w:val="24"/>
          <w:szCs w:val="24"/>
        </w:rPr>
        <w:t>Răspândire</w:t>
      </w:r>
      <w:r w:rsidR="00C24A5F" w:rsidRPr="00357E74">
        <w:rPr>
          <w:rStyle w:val="Bodytext285pt"/>
          <w:rFonts w:eastAsia="Century Schoolbook"/>
          <w:b/>
          <w:sz w:val="24"/>
          <w:szCs w:val="24"/>
        </w:rPr>
        <w:t xml:space="preserve"> şi condiţii naturale de formare</w:t>
      </w:r>
    </w:p>
    <w:p w:rsidR="002F03FA" w:rsidRPr="003A7BF2" w:rsidRDefault="00C34F8D" w:rsidP="008B1E90">
      <w:pPr>
        <w:spacing w:after="0" w:line="360" w:lineRule="auto"/>
        <w:ind w:firstLine="360"/>
        <w:jc w:val="both"/>
        <w:rPr>
          <w:rStyle w:val="Bodytext285pt"/>
          <w:rFonts w:eastAsia="Century Schoolbook"/>
          <w:b/>
          <w:sz w:val="24"/>
          <w:szCs w:val="24"/>
        </w:rPr>
      </w:pPr>
      <w:r>
        <w:rPr>
          <w:rStyle w:val="Bodytext285pt"/>
          <w:rFonts w:eastAsia="Century Schoolbook"/>
          <w:sz w:val="24"/>
          <w:szCs w:val="24"/>
        </w:rPr>
        <w:t>Se întâlnesc în aria de răspândire a preluvosolurilor tipice, molice, vertice şi roşcate, ocupând unităţi de relief plane</w:t>
      </w:r>
      <w:r w:rsidR="00C24A5F">
        <w:rPr>
          <w:rStyle w:val="Bodytext285pt"/>
          <w:rFonts w:eastAsia="Century Schoolbook"/>
          <w:sz w:val="24"/>
          <w:szCs w:val="24"/>
        </w:rPr>
        <w:t xml:space="preserve"> cu </w:t>
      </w:r>
      <w:r w:rsidR="001A1C5C">
        <w:rPr>
          <w:rStyle w:val="Bodytext285pt"/>
          <w:rFonts w:eastAsia="Century Schoolbook"/>
          <w:sz w:val="24"/>
          <w:szCs w:val="24"/>
        </w:rPr>
        <w:t>drenaj natural foarte slab, suprafeţe practic orizontale sau foarte slab înclinate acoperite cu depozite fine cu permeabil</w:t>
      </w:r>
      <w:r w:rsidR="00FA605D">
        <w:rPr>
          <w:rStyle w:val="Bodytext285pt"/>
          <w:rFonts w:eastAsia="Century Schoolbook"/>
          <w:sz w:val="24"/>
          <w:szCs w:val="24"/>
        </w:rPr>
        <w:t>itate redusă (in cadrul formelor</w:t>
      </w:r>
      <w:r w:rsidR="001A1C5C">
        <w:rPr>
          <w:rStyle w:val="Bodytext285pt"/>
          <w:rFonts w:eastAsia="Century Schoolbook"/>
          <w:sz w:val="24"/>
          <w:szCs w:val="24"/>
        </w:rPr>
        <w:t xml:space="preserve"> de relief terasă, câmpie înaltă, piemont sau văi inchise sau microdepresiuni care favorizează acumularea şi stagnarea apei f</w:t>
      </w:r>
      <w:r w:rsidR="000E5830">
        <w:rPr>
          <w:rStyle w:val="Bodytext285pt"/>
          <w:rFonts w:eastAsia="Century Schoolbook"/>
          <w:sz w:val="24"/>
          <w:szCs w:val="24"/>
        </w:rPr>
        <w:t>luviale</w:t>
      </w:r>
      <w:r w:rsidR="00653214">
        <w:rPr>
          <w:rStyle w:val="Bodytext285pt"/>
          <w:rFonts w:eastAsia="Century Schoolbook"/>
          <w:sz w:val="24"/>
          <w:szCs w:val="24"/>
        </w:rPr>
        <w:t>)</w:t>
      </w:r>
      <w:r w:rsidR="000E5830">
        <w:rPr>
          <w:rStyle w:val="Bodytext285pt"/>
          <w:rFonts w:eastAsia="Century Schoolbook"/>
          <w:sz w:val="24"/>
          <w:szCs w:val="24"/>
        </w:rPr>
        <w:t>. Pe suprafeţe reprezentative sunt întâlnite în Piemontul Getic şi Piemonturile Vestice.</w:t>
      </w:r>
      <w:r w:rsidR="001A1C5C">
        <w:rPr>
          <w:rStyle w:val="Bodytext285pt"/>
          <w:rFonts w:eastAsia="Century Schoolbook"/>
          <w:sz w:val="24"/>
          <w:szCs w:val="24"/>
        </w:rPr>
        <w:t xml:space="preserve"> Apa freatică se află la adâncimi mai mari de 6 – 8 m, neinfluenţând însuşirile fizico-chimice ale solului. S-au format şi evoluat sub o vegetaţie</w:t>
      </w:r>
      <w:r w:rsidR="00232025">
        <w:rPr>
          <w:rStyle w:val="Bodytext285pt"/>
          <w:rFonts w:eastAsia="Century Schoolbook"/>
          <w:sz w:val="24"/>
          <w:szCs w:val="24"/>
        </w:rPr>
        <w:t xml:space="preserve"> caracteristică zonei forestiere alcătuită din păduri de </w:t>
      </w:r>
      <w:r w:rsidR="00232025" w:rsidRPr="002F03FA">
        <w:rPr>
          <w:rStyle w:val="Bodytext285pt"/>
          <w:rFonts w:eastAsia="Century Schoolbook"/>
          <w:i/>
          <w:sz w:val="24"/>
          <w:szCs w:val="24"/>
        </w:rPr>
        <w:t>Quercus robur</w:t>
      </w:r>
      <w:r w:rsidR="002F03FA" w:rsidRPr="002F03FA">
        <w:rPr>
          <w:rStyle w:val="Bodytext285pt"/>
          <w:rFonts w:eastAsia="Century Schoolbook"/>
          <w:i/>
          <w:sz w:val="24"/>
          <w:szCs w:val="24"/>
        </w:rPr>
        <w:t xml:space="preserve">, </w:t>
      </w:r>
      <w:r w:rsidR="00232025" w:rsidRPr="002F03FA">
        <w:rPr>
          <w:rStyle w:val="Bodytext285pt"/>
          <w:rFonts w:eastAsia="Century Schoolbook"/>
          <w:i/>
          <w:sz w:val="24"/>
          <w:szCs w:val="24"/>
        </w:rPr>
        <w:t xml:space="preserve">Quercus frainetto, </w:t>
      </w:r>
      <w:r w:rsidR="002F03FA" w:rsidRPr="002F03FA">
        <w:rPr>
          <w:rStyle w:val="Bodytext285pt"/>
          <w:rFonts w:eastAsia="Century Schoolbook"/>
          <w:i/>
          <w:sz w:val="24"/>
          <w:szCs w:val="24"/>
        </w:rPr>
        <w:t>Quercus petraea</w:t>
      </w:r>
      <w:r w:rsidR="002F03FA">
        <w:rPr>
          <w:rStyle w:val="Bodytext285pt"/>
          <w:rFonts w:eastAsia="Century Schoolbook"/>
          <w:sz w:val="24"/>
          <w:szCs w:val="24"/>
        </w:rPr>
        <w:t xml:space="preserve"> în amestec cu </w:t>
      </w:r>
      <w:r w:rsidR="002F03FA" w:rsidRPr="002F03FA">
        <w:rPr>
          <w:rStyle w:val="Bodytext285pt"/>
          <w:rFonts w:eastAsia="Century Schoolbook"/>
          <w:i/>
          <w:sz w:val="24"/>
          <w:szCs w:val="24"/>
        </w:rPr>
        <w:t>Carpinus betullus</w:t>
      </w:r>
      <w:r w:rsidR="002F03FA">
        <w:rPr>
          <w:rStyle w:val="Bodytext285pt"/>
          <w:rFonts w:eastAsia="Century Schoolbook"/>
          <w:sz w:val="24"/>
          <w:szCs w:val="24"/>
        </w:rPr>
        <w:t xml:space="preserve"> şi arbuşti: </w:t>
      </w:r>
      <w:r w:rsidR="002F03FA" w:rsidRPr="002F03FA">
        <w:rPr>
          <w:rStyle w:val="Bodytext285pt"/>
          <w:rFonts w:eastAsia="Century Schoolbook"/>
          <w:i/>
          <w:sz w:val="24"/>
          <w:szCs w:val="24"/>
        </w:rPr>
        <w:t xml:space="preserve">Ligustrum vulgare, Rhamnus </w:t>
      </w:r>
      <w:r w:rsidR="002F03FA" w:rsidRPr="002F03FA">
        <w:rPr>
          <w:rStyle w:val="Bodytext285pt"/>
          <w:rFonts w:eastAsia="Century Schoolbook"/>
          <w:i/>
          <w:sz w:val="24"/>
          <w:szCs w:val="24"/>
        </w:rPr>
        <w:lastRenderedPageBreak/>
        <w:t>frangula, Crataegus monogyna</w:t>
      </w:r>
      <w:r w:rsidR="002F03FA">
        <w:rPr>
          <w:rStyle w:val="Bodytext285pt"/>
          <w:rFonts w:eastAsia="Century Schoolbook"/>
          <w:i/>
          <w:sz w:val="24"/>
          <w:szCs w:val="24"/>
        </w:rPr>
        <w:t>.</w:t>
      </w:r>
      <w:r w:rsidR="002F03FA">
        <w:rPr>
          <w:rStyle w:val="Bodytext285pt"/>
          <w:rFonts w:eastAsia="Century Schoolbook"/>
          <w:sz w:val="24"/>
          <w:szCs w:val="24"/>
        </w:rPr>
        <w:t xml:space="preserve"> În luminişuri apare o vegetaţie ierboasă alcătuită din</w:t>
      </w:r>
      <w:r w:rsidR="00653214">
        <w:rPr>
          <w:rStyle w:val="Bodytext285pt"/>
          <w:rFonts w:eastAsia="Century Schoolbook"/>
          <w:sz w:val="24"/>
          <w:szCs w:val="24"/>
        </w:rPr>
        <w:t>:</w:t>
      </w:r>
      <w:r w:rsidR="002F03FA">
        <w:rPr>
          <w:rStyle w:val="Bodytext285pt"/>
          <w:rFonts w:eastAsia="Century Schoolbook"/>
          <w:sz w:val="24"/>
          <w:szCs w:val="24"/>
        </w:rPr>
        <w:t xml:space="preserve"> </w:t>
      </w:r>
      <w:r w:rsidR="002F03FA" w:rsidRPr="006F33A1">
        <w:rPr>
          <w:rStyle w:val="Bodytext285pt"/>
          <w:rFonts w:eastAsia="Century Schoolbook"/>
          <w:i/>
          <w:sz w:val="24"/>
          <w:szCs w:val="24"/>
        </w:rPr>
        <w:t xml:space="preserve">Gnaphalium silvatica, Prunella vulgaris, Hieracium umbellatum, Genista hirsuta, Galium aparine, Calamintha vulgaris, Cynanchum vincetoxicum, </w:t>
      </w:r>
      <w:r w:rsidR="00D0078A" w:rsidRPr="006F33A1">
        <w:rPr>
          <w:rStyle w:val="Bodytext285pt"/>
          <w:rFonts w:eastAsia="Century Schoolbook"/>
          <w:i/>
          <w:sz w:val="24"/>
          <w:szCs w:val="24"/>
        </w:rPr>
        <w:t xml:space="preserve">Melampyrum biharicum, </w:t>
      </w:r>
      <w:r w:rsidR="002F03FA" w:rsidRPr="006F33A1">
        <w:rPr>
          <w:rStyle w:val="Bodytext285pt"/>
          <w:rFonts w:eastAsia="Century Schoolbook"/>
          <w:i/>
          <w:sz w:val="24"/>
          <w:szCs w:val="24"/>
        </w:rPr>
        <w:t>Melica uniflora, Trifolium medium</w:t>
      </w:r>
      <w:r w:rsidR="00D0078A" w:rsidRPr="006F33A1">
        <w:rPr>
          <w:rStyle w:val="Bodytext285pt"/>
          <w:rFonts w:eastAsia="Century Schoolbook"/>
          <w:i/>
          <w:sz w:val="24"/>
          <w:szCs w:val="24"/>
        </w:rPr>
        <w:t xml:space="preserve">, </w:t>
      </w:r>
      <w:r w:rsidR="002F03FA" w:rsidRPr="006F33A1">
        <w:rPr>
          <w:rStyle w:val="Bodytext285pt"/>
          <w:rFonts w:eastAsia="Century Schoolbook"/>
          <w:i/>
          <w:sz w:val="24"/>
          <w:szCs w:val="24"/>
        </w:rPr>
        <w:t xml:space="preserve">Lathirus vernus, Campanula persicifolia, Luzula albida, Poa nemoralis, </w:t>
      </w:r>
      <w:r w:rsidR="00D0078A" w:rsidRPr="006F33A1">
        <w:rPr>
          <w:rStyle w:val="Bodytext285pt"/>
          <w:rFonts w:eastAsia="Century Schoolbook"/>
          <w:i/>
          <w:sz w:val="24"/>
          <w:szCs w:val="24"/>
        </w:rPr>
        <w:t>Festuca montana, Festuca gigantea, Agrostis alba, Dactylis glomerata</w:t>
      </w:r>
      <w:r w:rsidR="00D960BB">
        <w:rPr>
          <w:rStyle w:val="Bodytext285pt"/>
          <w:rFonts w:eastAsia="Century Schoolbook"/>
          <w:i/>
          <w:sz w:val="24"/>
          <w:szCs w:val="24"/>
        </w:rPr>
        <w:t xml:space="preserve"> etc</w:t>
      </w:r>
      <w:r w:rsidR="00D0078A">
        <w:rPr>
          <w:rStyle w:val="Bodytext285pt"/>
          <w:rFonts w:eastAsia="Century Schoolbook"/>
          <w:sz w:val="24"/>
          <w:szCs w:val="24"/>
        </w:rPr>
        <w:t>. Vegetaţia de pajişte are în componenţa preponderent</w:t>
      </w:r>
      <w:r w:rsidR="00653214">
        <w:rPr>
          <w:rStyle w:val="Bodytext285pt"/>
          <w:rFonts w:eastAsia="Century Schoolbook"/>
          <w:sz w:val="24"/>
          <w:szCs w:val="24"/>
        </w:rPr>
        <w:t>:</w:t>
      </w:r>
      <w:r w:rsidR="00D0078A">
        <w:rPr>
          <w:rStyle w:val="Bodytext285pt"/>
          <w:rFonts w:eastAsia="Century Schoolbook"/>
          <w:sz w:val="24"/>
          <w:szCs w:val="24"/>
        </w:rPr>
        <w:t xml:space="preserve"> </w:t>
      </w:r>
      <w:r w:rsidR="00D0078A" w:rsidRPr="006F33A1">
        <w:rPr>
          <w:rStyle w:val="Bodytext285pt"/>
          <w:rFonts w:eastAsia="Century Schoolbook"/>
          <w:i/>
          <w:sz w:val="24"/>
          <w:szCs w:val="24"/>
        </w:rPr>
        <w:t>Agrostis tenuis, Anthoxantum odoratum, Lolium perene, Cynosurus cristatus, Trifolium repens, Plantago lanceolata, Achil</w:t>
      </w:r>
      <w:r w:rsidR="006F33A1" w:rsidRPr="006F33A1">
        <w:rPr>
          <w:rStyle w:val="Bodytext285pt"/>
          <w:rFonts w:eastAsia="Century Schoolbook"/>
          <w:i/>
          <w:sz w:val="24"/>
          <w:szCs w:val="24"/>
        </w:rPr>
        <w:t>ea milefolium, Prunella vulgaris,</w:t>
      </w:r>
      <w:r w:rsidR="00D0078A" w:rsidRPr="006F33A1">
        <w:rPr>
          <w:rStyle w:val="Bodytext285pt"/>
          <w:rFonts w:eastAsia="Century Schoolbook"/>
          <w:i/>
          <w:sz w:val="24"/>
          <w:szCs w:val="24"/>
        </w:rPr>
        <w:t xml:space="preserve"> Nardus stricta, Juncus effusus</w:t>
      </w:r>
      <w:r w:rsidR="00D960BB">
        <w:rPr>
          <w:rStyle w:val="Bodytext285pt"/>
          <w:rFonts w:eastAsia="Century Schoolbook"/>
          <w:i/>
          <w:sz w:val="24"/>
          <w:szCs w:val="24"/>
        </w:rPr>
        <w:t xml:space="preserve">, </w:t>
      </w:r>
      <w:r w:rsidR="00D0078A" w:rsidRPr="006F33A1">
        <w:rPr>
          <w:rStyle w:val="Bodytext285pt"/>
          <w:rFonts w:eastAsia="Century Schoolbook"/>
          <w:i/>
          <w:sz w:val="24"/>
          <w:szCs w:val="24"/>
        </w:rPr>
        <w:t>Carex sp</w:t>
      </w:r>
      <w:r w:rsidR="00D960BB">
        <w:rPr>
          <w:rStyle w:val="Bodytext285pt"/>
          <w:rFonts w:eastAsia="Century Schoolbook"/>
          <w:i/>
          <w:sz w:val="24"/>
          <w:szCs w:val="24"/>
        </w:rPr>
        <w:t xml:space="preserve"> etc</w:t>
      </w:r>
      <w:r w:rsidR="00D0078A">
        <w:rPr>
          <w:rStyle w:val="Bodytext285pt"/>
          <w:rFonts w:eastAsia="Century Schoolbook"/>
          <w:sz w:val="24"/>
          <w:szCs w:val="24"/>
        </w:rPr>
        <w:t xml:space="preserve">. </w:t>
      </w:r>
      <w:r w:rsidR="006F33A1">
        <w:rPr>
          <w:rStyle w:val="Bodytext285pt"/>
          <w:rFonts w:eastAsia="Century Schoolbook"/>
          <w:sz w:val="24"/>
          <w:szCs w:val="24"/>
        </w:rPr>
        <w:t xml:space="preserve">Dintre muşchi cel mai răspândit este </w:t>
      </w:r>
      <w:r w:rsidR="006F33A1" w:rsidRPr="006F33A1">
        <w:rPr>
          <w:rStyle w:val="Bodytext285pt"/>
          <w:rFonts w:eastAsia="Century Schoolbook"/>
          <w:i/>
          <w:sz w:val="24"/>
          <w:szCs w:val="24"/>
        </w:rPr>
        <w:t>Polythrichum comune</w:t>
      </w:r>
      <w:r w:rsidR="006F33A1">
        <w:rPr>
          <w:rStyle w:val="Bodytext285pt"/>
          <w:rFonts w:eastAsia="Century Schoolbook"/>
          <w:sz w:val="24"/>
          <w:szCs w:val="24"/>
        </w:rPr>
        <w:t>.</w:t>
      </w:r>
    </w:p>
    <w:p w:rsidR="00C34F8D" w:rsidRDefault="00232025" w:rsidP="0027508F">
      <w:pPr>
        <w:spacing w:after="0" w:line="360" w:lineRule="auto"/>
        <w:ind w:firstLine="360"/>
        <w:jc w:val="both"/>
        <w:rPr>
          <w:rStyle w:val="Bodytext285pt"/>
          <w:rFonts w:eastAsia="Century Schoolbook"/>
          <w:sz w:val="24"/>
          <w:szCs w:val="24"/>
        </w:rPr>
      </w:pPr>
      <w:r>
        <w:rPr>
          <w:rStyle w:val="Bodytext285pt"/>
          <w:rFonts w:eastAsia="Century Schoolbook"/>
          <w:sz w:val="24"/>
          <w:szCs w:val="24"/>
        </w:rPr>
        <w:t xml:space="preserve"> La varietăţile puternic afectate de stagnarea apei (pe solurile cele mai umede, cu orizont Aow sau Amw) apare o vegetaţie </w:t>
      </w:r>
      <w:r w:rsidRPr="002F03FA">
        <w:rPr>
          <w:rStyle w:val="Bodytext285pt"/>
          <w:rFonts w:eastAsia="Century Schoolbook"/>
          <w:i/>
          <w:sz w:val="24"/>
          <w:szCs w:val="24"/>
        </w:rPr>
        <w:t>cu Gnaphalium uliginosum, Lindernia pixidaria, Gypsophila muralis, Peplis portula, Gratiola officinalis</w:t>
      </w:r>
      <w:r>
        <w:rPr>
          <w:rStyle w:val="Bodytext285pt"/>
          <w:rFonts w:eastAsia="Century Schoolbook"/>
          <w:sz w:val="24"/>
          <w:szCs w:val="24"/>
        </w:rPr>
        <w:t xml:space="preserve"> </w:t>
      </w:r>
      <w:r w:rsidRPr="00D960BB">
        <w:rPr>
          <w:rStyle w:val="Bodytext285pt"/>
          <w:rFonts w:eastAsia="Century Schoolbook"/>
          <w:i/>
          <w:sz w:val="24"/>
          <w:szCs w:val="24"/>
        </w:rPr>
        <w:t>etc</w:t>
      </w:r>
      <w:r>
        <w:rPr>
          <w:rStyle w:val="Bodytext285pt"/>
          <w:rFonts w:eastAsia="Century Schoolbook"/>
          <w:sz w:val="24"/>
          <w:szCs w:val="24"/>
        </w:rPr>
        <w:t>.</w:t>
      </w:r>
    </w:p>
    <w:p w:rsidR="00232025" w:rsidRDefault="00D960BB" w:rsidP="0027508F">
      <w:pPr>
        <w:spacing w:after="0" w:line="360" w:lineRule="auto"/>
        <w:ind w:firstLine="360"/>
        <w:jc w:val="both"/>
        <w:rPr>
          <w:rStyle w:val="Bodytext285pt"/>
          <w:rFonts w:eastAsia="Century Schoolbook"/>
          <w:sz w:val="24"/>
          <w:szCs w:val="24"/>
        </w:rPr>
      </w:pPr>
      <w:r>
        <w:rPr>
          <w:rStyle w:val="Bodytext285pt"/>
          <w:rFonts w:eastAsia="Century Schoolbook"/>
          <w:sz w:val="24"/>
          <w:szCs w:val="24"/>
        </w:rPr>
        <w:t>Sunt soluri formate predominant pe argile deluvilal-proluviale de vârstă pleistocenă dar şi pe depozite argiloase de vârstă mai recentă, aluviale sau deluvial-proluviale, depotite luto-argiloase, mai rar pe depozite loessoide sau lutoase.</w:t>
      </w:r>
    </w:p>
    <w:p w:rsidR="00FB1AAD" w:rsidRDefault="00D960BB" w:rsidP="00357E74">
      <w:pPr>
        <w:spacing w:after="0" w:line="360" w:lineRule="auto"/>
        <w:ind w:firstLine="360"/>
        <w:jc w:val="both"/>
        <w:rPr>
          <w:rStyle w:val="Bodytext285pt"/>
          <w:rFonts w:eastAsia="Century Schoolbook"/>
          <w:sz w:val="24"/>
          <w:szCs w:val="24"/>
        </w:rPr>
      </w:pPr>
      <w:r>
        <w:rPr>
          <w:rStyle w:val="Bodytext285pt"/>
          <w:rFonts w:eastAsia="Century Schoolbook"/>
          <w:sz w:val="24"/>
          <w:szCs w:val="24"/>
        </w:rPr>
        <w:t xml:space="preserve">Regimul climatic este asemănător </w:t>
      </w:r>
      <w:r w:rsidR="00771000">
        <w:rPr>
          <w:rStyle w:val="Bodytext285pt"/>
          <w:rFonts w:eastAsia="Century Schoolbook"/>
          <w:sz w:val="24"/>
          <w:szCs w:val="24"/>
        </w:rPr>
        <w:t>cu cel prezentat la preluvosolurile tipice.</w:t>
      </w:r>
    </w:p>
    <w:p w:rsidR="00C34F8D" w:rsidRPr="000E5830" w:rsidRDefault="00771000" w:rsidP="000E5830">
      <w:pPr>
        <w:ind w:firstLine="360"/>
        <w:jc w:val="both"/>
        <w:rPr>
          <w:rStyle w:val="Bodytext285pt"/>
          <w:rFonts w:eastAsia="Century Schoolbook"/>
          <w:b/>
          <w:bCs/>
          <w:iCs/>
          <w:sz w:val="24"/>
          <w:szCs w:val="24"/>
        </w:rPr>
      </w:pPr>
      <w:r w:rsidRPr="00284446">
        <w:rPr>
          <w:rStyle w:val="Bodytext285pt"/>
          <w:rFonts w:eastAsia="Century Schoolbook"/>
          <w:b/>
          <w:bCs/>
          <w:iCs/>
          <w:sz w:val="24"/>
          <w:szCs w:val="24"/>
        </w:rPr>
        <w:t>Procese pedogenetice</w:t>
      </w:r>
    </w:p>
    <w:p w:rsidR="00723DD0" w:rsidRDefault="004171FB" w:rsidP="003A7BF2">
      <w:pPr>
        <w:spacing w:line="360" w:lineRule="auto"/>
        <w:ind w:firstLine="360"/>
        <w:jc w:val="both"/>
        <w:rPr>
          <w:rStyle w:val="Bodytext285pt"/>
          <w:rFonts w:eastAsia="Century Schoolbook"/>
          <w:iCs/>
          <w:sz w:val="24"/>
          <w:szCs w:val="24"/>
        </w:rPr>
      </w:pPr>
      <w:r>
        <w:rPr>
          <w:rStyle w:val="Bodytext285pt"/>
          <w:rFonts w:eastAsia="Century Schoolbook"/>
          <w:iCs/>
          <w:sz w:val="24"/>
          <w:szCs w:val="24"/>
        </w:rPr>
        <w:t>Geneza acestor unităţi taxonomice este strâns l</w:t>
      </w:r>
      <w:r w:rsidR="00723DD0">
        <w:rPr>
          <w:rStyle w:val="Bodytext285pt"/>
          <w:rFonts w:eastAsia="Century Schoolbook"/>
          <w:iCs/>
          <w:sz w:val="24"/>
          <w:szCs w:val="24"/>
        </w:rPr>
        <w:t>egată de conformaţia reliefului şi</w:t>
      </w:r>
      <w:r>
        <w:rPr>
          <w:rStyle w:val="Bodytext285pt"/>
          <w:rFonts w:eastAsia="Century Schoolbook"/>
          <w:iCs/>
          <w:sz w:val="24"/>
          <w:szCs w:val="24"/>
        </w:rPr>
        <w:t xml:space="preserve"> drenajul extern</w:t>
      </w:r>
      <w:r w:rsidR="00723DD0">
        <w:rPr>
          <w:rStyle w:val="Bodytext285pt"/>
          <w:rFonts w:eastAsia="Century Schoolbook"/>
          <w:iCs/>
          <w:sz w:val="24"/>
          <w:szCs w:val="24"/>
        </w:rPr>
        <w:t xml:space="preserve"> şi</w:t>
      </w:r>
      <w:r>
        <w:rPr>
          <w:rStyle w:val="Bodytext285pt"/>
          <w:rFonts w:eastAsia="Century Schoolbook"/>
          <w:iCs/>
          <w:sz w:val="24"/>
          <w:szCs w:val="24"/>
        </w:rPr>
        <w:t xml:space="preserve"> intern slab (existenţa în profil a orizontului Bt, care datorită argilozităţii ridicate conferă solului un regim aerohidric defectuos)</w:t>
      </w:r>
      <w:r w:rsidR="00723DD0">
        <w:rPr>
          <w:rStyle w:val="Bodytext285pt"/>
          <w:rFonts w:eastAsia="Century Schoolbook"/>
          <w:iCs/>
          <w:sz w:val="24"/>
          <w:szCs w:val="24"/>
        </w:rPr>
        <w:t xml:space="preserve"> al solului</w:t>
      </w:r>
      <w:r>
        <w:rPr>
          <w:rStyle w:val="Bodytext285pt"/>
          <w:rFonts w:eastAsia="Century Schoolbook"/>
          <w:iCs/>
          <w:sz w:val="24"/>
          <w:szCs w:val="24"/>
        </w:rPr>
        <w:t>.</w:t>
      </w:r>
      <w:r w:rsidRPr="00924CA8">
        <w:rPr>
          <w:rFonts w:ascii="Times New Roman" w:eastAsiaTheme="minorEastAsia" w:hAnsi="Times New Roman" w:cs="Times New Roman"/>
          <w:sz w:val="24"/>
          <w:szCs w:val="24"/>
          <w:lang w:val="ro-RO"/>
        </w:rPr>
        <w:t xml:space="preserve"> </w:t>
      </w:r>
      <w:r>
        <w:rPr>
          <w:rStyle w:val="Bodytext285pt"/>
          <w:rFonts w:eastAsia="Century Schoolbook"/>
          <w:iCs/>
          <w:sz w:val="24"/>
          <w:szCs w:val="24"/>
        </w:rPr>
        <w:t>Acumularea şi stagnarea prelungită a apelor pluviale în profilul solului, la nivelul orizontului</w:t>
      </w:r>
      <w:r w:rsidR="00723DD0">
        <w:rPr>
          <w:rStyle w:val="Bodytext285pt"/>
          <w:rFonts w:eastAsia="Century Schoolbook"/>
          <w:iCs/>
          <w:sz w:val="24"/>
          <w:szCs w:val="24"/>
        </w:rPr>
        <w:t xml:space="preserve"> A şi</w:t>
      </w:r>
      <w:r>
        <w:rPr>
          <w:rStyle w:val="Bodytext285pt"/>
          <w:rFonts w:eastAsia="Century Schoolbook"/>
          <w:iCs/>
          <w:sz w:val="24"/>
          <w:szCs w:val="24"/>
        </w:rPr>
        <w:t xml:space="preserve"> Bt</w:t>
      </w:r>
      <w:r w:rsidR="00723DD0">
        <w:rPr>
          <w:rStyle w:val="Bodytext285pt"/>
          <w:rFonts w:eastAsia="Century Schoolbook"/>
          <w:iCs/>
          <w:sz w:val="24"/>
          <w:szCs w:val="24"/>
        </w:rPr>
        <w:t xml:space="preserve"> sau AB şi Bt</w:t>
      </w:r>
      <w:r>
        <w:rPr>
          <w:rStyle w:val="Bodytext285pt"/>
          <w:rFonts w:eastAsia="Century Schoolbook"/>
          <w:iCs/>
          <w:sz w:val="24"/>
          <w:szCs w:val="24"/>
        </w:rPr>
        <w:t xml:space="preserve">  </w:t>
      </w:r>
      <w:r w:rsidR="00723DD0">
        <w:rPr>
          <w:rStyle w:val="Bodytext285pt"/>
          <w:rFonts w:eastAsia="Century Schoolbook"/>
          <w:iCs/>
          <w:sz w:val="24"/>
          <w:szCs w:val="24"/>
        </w:rPr>
        <w:t>este cauza declanşării proceselor reducătoare.</w:t>
      </w:r>
    </w:p>
    <w:p w:rsidR="00FB1AAD" w:rsidRDefault="004171FB" w:rsidP="003A7BF2">
      <w:pPr>
        <w:spacing w:line="360" w:lineRule="auto"/>
        <w:ind w:firstLine="360"/>
        <w:jc w:val="both"/>
        <w:rPr>
          <w:rFonts w:ascii="Times New Roman" w:eastAsiaTheme="minorEastAsia" w:hAnsi="Times New Roman" w:cs="Times New Roman"/>
          <w:sz w:val="24"/>
          <w:szCs w:val="24"/>
          <w:lang w:val="ro-RO"/>
        </w:rPr>
      </w:pPr>
      <w:r>
        <w:rPr>
          <w:rStyle w:val="Bodytext285pt"/>
          <w:rFonts w:eastAsia="Century Schoolbook"/>
          <w:iCs/>
          <w:sz w:val="24"/>
          <w:szCs w:val="24"/>
        </w:rPr>
        <w:lastRenderedPageBreak/>
        <w:t xml:space="preserve"> </w:t>
      </w:r>
      <w:r w:rsidR="00723DD0">
        <w:rPr>
          <w:rStyle w:val="Bodytext285pt"/>
          <w:rFonts w:eastAsia="Century Schoolbook"/>
          <w:iCs/>
          <w:sz w:val="24"/>
          <w:szCs w:val="24"/>
        </w:rPr>
        <w:t>I</w:t>
      </w:r>
      <w:r>
        <w:rPr>
          <w:rStyle w:val="Bodytext285pt"/>
          <w:rFonts w:eastAsia="Century Schoolbook"/>
          <w:iCs/>
          <w:sz w:val="24"/>
          <w:szCs w:val="24"/>
        </w:rPr>
        <w:t>n condiţii de supraumezire excesivă (condiţii de anaerobioză</w:t>
      </w:r>
      <w:r w:rsidR="00723DD0">
        <w:rPr>
          <w:rStyle w:val="Bodytext285pt"/>
          <w:rFonts w:eastAsia="Century Schoolbook"/>
          <w:iCs/>
          <w:sz w:val="24"/>
          <w:szCs w:val="24"/>
        </w:rPr>
        <w:t xml:space="preserve">) microflora solului </w:t>
      </w:r>
      <w:r>
        <w:rPr>
          <w:rStyle w:val="Bodytext285pt"/>
          <w:rFonts w:eastAsia="Century Schoolbook"/>
          <w:iCs/>
          <w:sz w:val="24"/>
          <w:szCs w:val="24"/>
        </w:rPr>
        <w:t xml:space="preserve"> alcătuită</w:t>
      </w:r>
      <w:r w:rsidR="00723DD0" w:rsidRPr="00723DD0">
        <w:rPr>
          <w:rStyle w:val="Bodytext285pt"/>
          <w:rFonts w:eastAsia="Century Schoolbook"/>
          <w:iCs/>
          <w:sz w:val="24"/>
          <w:szCs w:val="24"/>
        </w:rPr>
        <w:t xml:space="preserve"> </w:t>
      </w:r>
      <w:r w:rsidR="00723DD0">
        <w:rPr>
          <w:rStyle w:val="Bodytext285pt"/>
          <w:rFonts w:eastAsia="Century Schoolbook"/>
          <w:iCs/>
          <w:sz w:val="24"/>
          <w:szCs w:val="24"/>
        </w:rPr>
        <w:t>predominant</w:t>
      </w:r>
      <w:r>
        <w:rPr>
          <w:rStyle w:val="Bodytext285pt"/>
          <w:rFonts w:eastAsia="Century Schoolbook"/>
          <w:iCs/>
          <w:sz w:val="24"/>
          <w:szCs w:val="24"/>
        </w:rPr>
        <w:t xml:space="preserve"> din</w:t>
      </w:r>
      <w:r w:rsidR="00723DD0">
        <w:rPr>
          <w:rStyle w:val="Bodytext285pt"/>
          <w:rFonts w:eastAsia="Century Schoolbook"/>
          <w:iCs/>
          <w:sz w:val="24"/>
          <w:szCs w:val="24"/>
        </w:rPr>
        <w:t xml:space="preserve"> microorganisme reducătoare,</w:t>
      </w:r>
      <w:r>
        <w:rPr>
          <w:rStyle w:val="Bodytext285pt"/>
          <w:rFonts w:eastAsia="Century Schoolbook"/>
          <w:iCs/>
          <w:sz w:val="24"/>
          <w:szCs w:val="24"/>
        </w:rPr>
        <w:t xml:space="preserve"> reduc</w:t>
      </w:r>
      <w:r w:rsidR="00723DD0">
        <w:rPr>
          <w:rStyle w:val="Bodytext285pt"/>
          <w:rFonts w:eastAsia="Century Schoolbook"/>
          <w:iCs/>
          <w:sz w:val="24"/>
          <w:szCs w:val="24"/>
        </w:rPr>
        <w:t>e</w:t>
      </w:r>
      <w:r>
        <w:rPr>
          <w:rStyle w:val="Bodytext285pt"/>
          <w:rFonts w:eastAsia="Century Schoolbook"/>
          <w:iCs/>
          <w:sz w:val="24"/>
          <w:szCs w:val="24"/>
        </w:rPr>
        <w:t xml:space="preserve"> compuşii oxidaţi ai fierului şi manganului, formând bicarbonat feros şi manganos. </w:t>
      </w:r>
      <w:r w:rsidR="00723DD0">
        <w:rPr>
          <w:rStyle w:val="Bodytext285pt"/>
          <w:rFonts w:eastAsia="Century Schoolbook"/>
          <w:iCs/>
          <w:sz w:val="24"/>
          <w:szCs w:val="24"/>
        </w:rPr>
        <w:t>Orizontul A, AB şi Bt</w:t>
      </w:r>
      <w:r>
        <w:rPr>
          <w:rStyle w:val="Bodytext285pt"/>
          <w:rFonts w:eastAsia="Century Schoolbook"/>
          <w:iCs/>
          <w:sz w:val="24"/>
          <w:szCs w:val="24"/>
        </w:rPr>
        <w:t xml:space="preserve"> se află sub incidenţa unei alternanţe variabile a condiţiilor de aerobioză cu cele de anaerobioză (determinate de acumulările şi stagnările fluctuante ale apei pluviale)</w:t>
      </w:r>
      <w:r w:rsidR="00723DD0">
        <w:rPr>
          <w:rStyle w:val="Bodytext285pt"/>
          <w:rFonts w:eastAsia="Century Schoolbook"/>
          <w:iCs/>
          <w:sz w:val="24"/>
          <w:szCs w:val="24"/>
          <w:lang w:val="en-US"/>
        </w:rPr>
        <w:t xml:space="preserve">. </w:t>
      </w:r>
      <w:r w:rsidR="00723DD0">
        <w:rPr>
          <w:rStyle w:val="Bodytext285pt"/>
          <w:rFonts w:eastAsia="Century Schoolbook"/>
          <w:iCs/>
          <w:sz w:val="24"/>
          <w:szCs w:val="24"/>
        </w:rPr>
        <w:t>Î</w:t>
      </w:r>
      <w:r>
        <w:rPr>
          <w:rStyle w:val="Bodytext285pt"/>
          <w:rFonts w:eastAsia="Century Schoolbook"/>
          <w:iCs/>
          <w:sz w:val="24"/>
          <w:szCs w:val="24"/>
        </w:rPr>
        <w:t>n contact cu aerul atmosferic se formează compuşi oxidaţi care</w:t>
      </w:r>
      <w:r w:rsidRPr="00775118">
        <w:rPr>
          <w:rStyle w:val="Bodytext285pt"/>
          <w:rFonts w:eastAsia="Century Schoolbook"/>
          <w:iCs/>
          <w:sz w:val="24"/>
          <w:szCs w:val="24"/>
        </w:rPr>
        <w:t xml:space="preserve"> </w:t>
      </w:r>
      <w:r>
        <w:rPr>
          <w:rStyle w:val="Bodytext285pt"/>
          <w:rFonts w:eastAsia="Century Schoolbook"/>
          <w:iCs/>
          <w:sz w:val="24"/>
          <w:szCs w:val="24"/>
        </w:rPr>
        <w:t>precipită ca oxizi ferici şi manganici, depuşi sub formă de pete brune, brun-gălbui, brun-roşcat sau formează bobovine, frecvent la baza orizontului</w:t>
      </w:r>
      <w:r w:rsidR="00723DD0">
        <w:rPr>
          <w:rStyle w:val="Bodytext285pt"/>
          <w:rFonts w:eastAsia="Century Schoolbook"/>
          <w:iCs/>
          <w:sz w:val="24"/>
          <w:szCs w:val="24"/>
        </w:rPr>
        <w:t xml:space="preserve"> A şi AB, </w:t>
      </w:r>
      <w:r w:rsidR="00D34F5A">
        <w:rPr>
          <w:rStyle w:val="Bodytext285pt"/>
          <w:rFonts w:eastAsia="Century Schoolbook"/>
          <w:iCs/>
          <w:sz w:val="24"/>
          <w:szCs w:val="24"/>
        </w:rPr>
        <w:t>sau dispersaţi la nivelul întregului orizont (A, AB, Bt)</w:t>
      </w:r>
      <w:r>
        <w:rPr>
          <w:rStyle w:val="Bodytext285pt"/>
          <w:rFonts w:eastAsia="Century Schoolbook"/>
          <w:iCs/>
          <w:sz w:val="24"/>
          <w:szCs w:val="24"/>
        </w:rPr>
        <w:t>. În pa</w:t>
      </w:r>
      <w:r w:rsidR="00D34F5A">
        <w:rPr>
          <w:rStyle w:val="Bodytext285pt"/>
          <w:rFonts w:eastAsia="Century Schoolbook"/>
          <w:iCs/>
          <w:sz w:val="24"/>
          <w:szCs w:val="24"/>
        </w:rPr>
        <w:t xml:space="preserve">rtea inferioară a orizontului Ao, în </w:t>
      </w:r>
      <w:r>
        <w:rPr>
          <w:rStyle w:val="Bodytext285pt"/>
          <w:rFonts w:eastAsia="Century Schoolbook"/>
          <w:iCs/>
          <w:sz w:val="24"/>
          <w:szCs w:val="24"/>
        </w:rPr>
        <w:t xml:space="preserve">AB şi în Bt </w:t>
      </w:r>
      <w:r w:rsidR="00D34F5A">
        <w:rPr>
          <w:rStyle w:val="Bodytext285pt"/>
          <w:rFonts w:eastAsia="Century Schoolbook"/>
          <w:iCs/>
          <w:sz w:val="24"/>
          <w:szCs w:val="24"/>
        </w:rPr>
        <w:t>au loc  procese intense de formare a</w:t>
      </w:r>
      <w:r>
        <w:rPr>
          <w:rStyle w:val="Bodytext285pt"/>
          <w:rFonts w:eastAsia="Century Schoolbook"/>
          <w:iCs/>
          <w:sz w:val="24"/>
          <w:szCs w:val="24"/>
        </w:rPr>
        <w:t xml:space="preserve"> minerale</w:t>
      </w:r>
      <w:r w:rsidR="00D34F5A">
        <w:rPr>
          <w:rStyle w:val="Bodytext285pt"/>
          <w:rFonts w:eastAsia="Century Schoolbook"/>
          <w:iCs/>
          <w:sz w:val="24"/>
          <w:szCs w:val="24"/>
        </w:rPr>
        <w:t>lor</w:t>
      </w:r>
      <w:r>
        <w:rPr>
          <w:rStyle w:val="Bodytext285pt"/>
          <w:rFonts w:eastAsia="Century Schoolbook"/>
          <w:iCs/>
          <w:sz w:val="24"/>
          <w:szCs w:val="24"/>
        </w:rPr>
        <w:t xml:space="preserve"> secundare de tipul ferosilicaţilor cu fier feros care imprimă culori verzui sau albăstrui (procesele de reducere) materialului de sol. Culorile de oxidare şi reducere</w:t>
      </w:r>
      <w:r w:rsidRPr="009A544E">
        <w:rPr>
          <w:rStyle w:val="Bodytext285pt"/>
          <w:rFonts w:eastAsia="Century Schoolbook"/>
          <w:iCs/>
          <w:sz w:val="24"/>
          <w:szCs w:val="24"/>
        </w:rPr>
        <w:t xml:space="preserve"> </w:t>
      </w:r>
      <w:r>
        <w:rPr>
          <w:rStyle w:val="Bodytext285pt"/>
          <w:rFonts w:eastAsia="Century Schoolbook"/>
          <w:iCs/>
          <w:sz w:val="24"/>
          <w:szCs w:val="24"/>
        </w:rPr>
        <w:t xml:space="preserve">sunt mascate de culoarea </w:t>
      </w:r>
      <w:r w:rsidR="00D34F5A">
        <w:rPr>
          <w:rStyle w:val="Bodytext285pt"/>
          <w:rFonts w:eastAsia="Century Schoolbook"/>
          <w:iCs/>
          <w:sz w:val="24"/>
          <w:szCs w:val="24"/>
        </w:rPr>
        <w:t xml:space="preserve">mai </w:t>
      </w:r>
      <w:r>
        <w:rPr>
          <w:rStyle w:val="Bodytext285pt"/>
          <w:rFonts w:eastAsia="Century Schoolbook"/>
          <w:iCs/>
          <w:sz w:val="24"/>
          <w:szCs w:val="24"/>
        </w:rPr>
        <w:t>înc</w:t>
      </w:r>
      <w:r w:rsidR="00D34F5A">
        <w:rPr>
          <w:rStyle w:val="Bodytext285pt"/>
          <w:rFonts w:eastAsia="Century Schoolbook"/>
          <w:iCs/>
          <w:sz w:val="24"/>
          <w:szCs w:val="24"/>
        </w:rPr>
        <w:t>hisă a materialului de sol în A</w:t>
      </w:r>
      <w:r>
        <w:rPr>
          <w:rStyle w:val="Bodytext285pt"/>
          <w:rFonts w:eastAsia="Century Schoolbook"/>
          <w:iCs/>
          <w:sz w:val="24"/>
          <w:szCs w:val="24"/>
        </w:rPr>
        <w:t xml:space="preserve"> fiind vizibile la nivelul orizontului </w:t>
      </w:r>
      <w:r w:rsidR="00D34F5A">
        <w:rPr>
          <w:rStyle w:val="Bodytext285pt"/>
          <w:rFonts w:eastAsia="Century Schoolbook"/>
          <w:iCs/>
          <w:sz w:val="24"/>
          <w:szCs w:val="24"/>
        </w:rPr>
        <w:t xml:space="preserve">AB şi </w:t>
      </w:r>
      <w:r>
        <w:rPr>
          <w:rStyle w:val="Bodytext285pt"/>
          <w:rFonts w:eastAsia="Century Schoolbook"/>
          <w:iCs/>
          <w:sz w:val="24"/>
          <w:szCs w:val="24"/>
        </w:rPr>
        <w:t>Bt</w:t>
      </w:r>
      <w:r w:rsidR="00D34F5A">
        <w:rPr>
          <w:rStyle w:val="Bodytext285pt"/>
          <w:rFonts w:eastAsia="Century Schoolbook"/>
          <w:iCs/>
          <w:sz w:val="24"/>
          <w:szCs w:val="24"/>
        </w:rPr>
        <w:t xml:space="preserve">, </w:t>
      </w:r>
      <w:r>
        <w:rPr>
          <w:rStyle w:val="Bodytext285pt"/>
          <w:rFonts w:eastAsia="Century Schoolbook"/>
          <w:iCs/>
          <w:sz w:val="24"/>
          <w:szCs w:val="24"/>
        </w:rPr>
        <w:t>aspectul marmorat în culori de oxidare ş</w:t>
      </w:r>
      <w:r w:rsidR="00D34F5A">
        <w:rPr>
          <w:rStyle w:val="Bodytext285pt"/>
          <w:rFonts w:eastAsia="Century Schoolbook"/>
          <w:iCs/>
          <w:sz w:val="24"/>
          <w:szCs w:val="24"/>
        </w:rPr>
        <w:t>i reducere fiind puternic vizibil  încelând cu baza orizontului AB şi</w:t>
      </w:r>
      <w:r>
        <w:rPr>
          <w:rStyle w:val="Bodytext285pt"/>
          <w:rFonts w:eastAsia="Century Schoolbook"/>
          <w:iCs/>
          <w:sz w:val="24"/>
          <w:szCs w:val="24"/>
        </w:rPr>
        <w:t xml:space="preserve"> în Bt).</w:t>
      </w:r>
      <w:r w:rsidRPr="009A544E">
        <w:rPr>
          <w:rStyle w:val="Bodytext285pt"/>
          <w:rFonts w:eastAsia="Century Schoolbook"/>
          <w:iCs/>
          <w:sz w:val="24"/>
          <w:szCs w:val="24"/>
          <w:lang w:val="en-US"/>
        </w:rPr>
        <w:t xml:space="preserve"> </w:t>
      </w:r>
      <w:r w:rsidR="00D34F5A">
        <w:rPr>
          <w:rStyle w:val="Bodytext285pt"/>
          <w:rFonts w:eastAsia="Century Schoolbook"/>
          <w:iCs/>
          <w:sz w:val="24"/>
          <w:szCs w:val="24"/>
          <w:lang w:val="en-US"/>
        </w:rPr>
        <w:t xml:space="preserve">Preluvosolurile </w:t>
      </w:r>
      <w:r>
        <w:rPr>
          <w:rStyle w:val="Bodytext285pt"/>
          <w:rFonts w:eastAsia="Century Schoolbook"/>
          <w:iCs/>
          <w:sz w:val="24"/>
          <w:szCs w:val="24"/>
          <w:lang w:val="en-US"/>
        </w:rPr>
        <w:t>stagnic</w:t>
      </w:r>
      <w:r w:rsidR="00D34F5A">
        <w:rPr>
          <w:rStyle w:val="Bodytext285pt"/>
          <w:rFonts w:eastAsia="Century Schoolbook"/>
          <w:iCs/>
          <w:sz w:val="24"/>
          <w:szCs w:val="24"/>
          <w:lang w:val="en-US"/>
        </w:rPr>
        <w:t>e</w:t>
      </w:r>
      <w:r>
        <w:rPr>
          <w:rStyle w:val="Bodytext285pt"/>
          <w:rFonts w:eastAsia="Century Schoolbook"/>
          <w:iCs/>
          <w:sz w:val="24"/>
          <w:szCs w:val="24"/>
          <w:lang w:val="en-US"/>
        </w:rPr>
        <w:t xml:space="preserve"> prezintă în profilul solului </w:t>
      </w:r>
      <w:r w:rsidRPr="00C0739D">
        <w:rPr>
          <w:rFonts w:ascii="Times New Roman" w:eastAsiaTheme="minorEastAsia" w:hAnsi="Times New Roman" w:cs="Times New Roman"/>
          <w:sz w:val="24"/>
          <w:szCs w:val="24"/>
          <w:lang w:val="ro-RO"/>
        </w:rPr>
        <w:t>proprietăţi hipostagnice (orizont w) în primii 100 cm sau proprietăţi stagnice i</w:t>
      </w:r>
      <w:r w:rsidR="00D34F5A">
        <w:rPr>
          <w:rFonts w:ascii="Times New Roman" w:eastAsiaTheme="minorEastAsia" w:hAnsi="Times New Roman" w:cs="Times New Roman"/>
          <w:sz w:val="24"/>
          <w:szCs w:val="24"/>
          <w:lang w:val="ro-RO"/>
        </w:rPr>
        <w:t>ntense (orizont W) între 50 şi 1</w:t>
      </w:r>
      <w:r w:rsidRPr="00C0739D">
        <w:rPr>
          <w:rFonts w:ascii="Times New Roman" w:eastAsiaTheme="minorEastAsia" w:hAnsi="Times New Roman" w:cs="Times New Roman"/>
          <w:sz w:val="24"/>
          <w:szCs w:val="24"/>
          <w:lang w:val="ro-RO"/>
        </w:rPr>
        <w:t>00 cm</w:t>
      </w:r>
      <w:r>
        <w:rPr>
          <w:rFonts w:ascii="Times New Roman" w:eastAsiaTheme="minorEastAsia" w:hAnsi="Times New Roman" w:cs="Times New Roman"/>
          <w:sz w:val="24"/>
          <w:szCs w:val="24"/>
          <w:lang w:val="ro-RO"/>
        </w:rPr>
        <w:t xml:space="preserve"> adâncime.</w:t>
      </w:r>
    </w:p>
    <w:p w:rsidR="00704BA2" w:rsidRPr="00357E74" w:rsidRDefault="00704BA2" w:rsidP="003A7BF2">
      <w:pPr>
        <w:spacing w:after="0" w:line="360" w:lineRule="auto"/>
        <w:ind w:firstLine="360"/>
        <w:jc w:val="both"/>
        <w:rPr>
          <w:rFonts w:ascii="Times New Roman" w:eastAsia="Century Schoolbook" w:hAnsi="Times New Roman" w:cs="Times New Roman"/>
          <w:color w:val="000000"/>
          <w:sz w:val="24"/>
          <w:szCs w:val="24"/>
          <w:shd w:val="clear" w:color="auto" w:fill="FFFFFF"/>
          <w:lang w:val="ro-RO" w:eastAsia="ro-RO" w:bidi="ro-RO"/>
        </w:rPr>
      </w:pPr>
      <w:r>
        <w:rPr>
          <w:rStyle w:val="Bodytext285pt"/>
          <w:rFonts w:eastAsia="Century Schoolbook"/>
          <w:sz w:val="24"/>
          <w:szCs w:val="24"/>
        </w:rPr>
        <w:t>Subunităţile de preluvosoluri afectate de procesele stagnice (datorate stagnării apei de natură pluvială) sunt reprezentate de:</w:t>
      </w:r>
    </w:p>
    <w:p w:rsidR="00FA605D" w:rsidRPr="00FA605D" w:rsidRDefault="00FA605D" w:rsidP="006725A1">
      <w:pPr>
        <w:pStyle w:val="ListParagraph"/>
        <w:numPr>
          <w:ilvl w:val="0"/>
          <w:numId w:val="10"/>
        </w:numPr>
        <w:spacing w:line="360" w:lineRule="auto"/>
        <w:jc w:val="both"/>
        <w:rPr>
          <w:rFonts w:ascii="Times New Roman" w:eastAsia="Century Schoolbook" w:hAnsi="Times New Roman" w:cs="Times New Roman"/>
          <w:b/>
          <w:iCs/>
          <w:color w:val="000000"/>
          <w:sz w:val="24"/>
          <w:szCs w:val="24"/>
          <w:shd w:val="clear" w:color="auto" w:fill="FFFFFF"/>
          <w:lang w:val="ro-RO" w:eastAsia="ro-RO" w:bidi="ro-RO"/>
        </w:rPr>
      </w:pPr>
      <w:r w:rsidRPr="00FA605D">
        <w:rPr>
          <w:rFonts w:ascii="Times New Roman" w:eastAsiaTheme="minorEastAsia" w:hAnsi="Times New Roman" w:cs="Times New Roman"/>
          <w:b/>
          <w:sz w:val="24"/>
          <w:szCs w:val="24"/>
          <w:lang w:val="ro-RO"/>
        </w:rPr>
        <w:t>Preluvosolul stagnic</w:t>
      </w:r>
    </w:p>
    <w:p w:rsidR="00D34F5A" w:rsidRPr="00357E74" w:rsidRDefault="00D34F5A" w:rsidP="00D34F5A">
      <w:pPr>
        <w:spacing w:line="360" w:lineRule="auto"/>
        <w:ind w:firstLine="708"/>
        <w:jc w:val="both"/>
        <w:rPr>
          <w:rFonts w:ascii="Times New Roman" w:eastAsia="Century Schoolbook" w:hAnsi="Times New Roman" w:cs="Times New Roman"/>
          <w:b/>
          <w:iCs/>
          <w:color w:val="000000"/>
          <w:sz w:val="24"/>
          <w:szCs w:val="24"/>
          <w:shd w:val="clear" w:color="auto" w:fill="FFFFFF"/>
          <w:lang w:val="ro-RO" w:eastAsia="ro-RO" w:bidi="ro-RO"/>
        </w:rPr>
      </w:pPr>
      <w:r w:rsidRPr="00357E74">
        <w:rPr>
          <w:rFonts w:ascii="Times New Roman" w:eastAsia="Century Schoolbook" w:hAnsi="Times New Roman" w:cs="Times New Roman"/>
          <w:b/>
          <w:iCs/>
          <w:color w:val="000000"/>
          <w:sz w:val="24"/>
          <w:szCs w:val="24"/>
          <w:shd w:val="clear" w:color="auto" w:fill="FFFFFF"/>
          <w:lang w:val="ro-RO" w:eastAsia="ro-RO" w:bidi="ro-RO"/>
        </w:rPr>
        <w:t>Alcătuirea profilului</w:t>
      </w:r>
    </w:p>
    <w:p w:rsidR="00D34F5A" w:rsidRDefault="00D34F5A" w:rsidP="003A7BF2">
      <w:pPr>
        <w:spacing w:line="360" w:lineRule="auto"/>
        <w:ind w:firstLine="708"/>
        <w:jc w:val="both"/>
        <w:rPr>
          <w:rFonts w:ascii="Times New Roman" w:eastAsia="Century Schoolbook" w:hAnsi="Times New Roman" w:cs="Times New Roman"/>
          <w:b/>
          <w:i/>
          <w:iCs/>
          <w:color w:val="000000"/>
          <w:sz w:val="24"/>
          <w:szCs w:val="24"/>
          <w:shd w:val="clear" w:color="auto" w:fill="FFFFFF"/>
          <w:lang w:val="ro-RO" w:eastAsia="ro-RO" w:bidi="ro-RO"/>
        </w:rPr>
      </w:pPr>
      <w:r>
        <w:rPr>
          <w:rFonts w:ascii="Times New Roman" w:hAnsi="Times New Roman" w:cs="Times New Roman"/>
          <w:sz w:val="24"/>
          <w:szCs w:val="24"/>
          <w:lang w:val="ro-RO"/>
        </w:rPr>
        <w:t>Preluvosolul stagnic prezintă următoarea succesiune de orizonturi:</w:t>
      </w:r>
    </w:p>
    <w:p w:rsidR="00D34F5A" w:rsidRPr="00AD00D1" w:rsidRDefault="00D34F5A" w:rsidP="00D34F5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Btw</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D34F5A" w:rsidRPr="00AD00D1" w:rsidRDefault="00D34F5A" w:rsidP="00D34F5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D34F5A" w:rsidRDefault="00D34F5A" w:rsidP="00D34F5A">
      <w:pPr>
        <w:spacing w:after="0" w:line="360" w:lineRule="auto"/>
        <w:jc w:val="center"/>
        <w:rPr>
          <w:rFonts w:ascii="Times New Roman" w:eastAsiaTheme="minorEastAsia" w:hAnsi="Times New Roman" w:cs="Times New Roman"/>
          <w:b/>
          <w:i/>
          <w:iCs/>
          <w:sz w:val="24"/>
          <w:szCs w:val="24"/>
          <w:lang w:val="ro-RO"/>
        </w:rPr>
      </w:pPr>
      <w:r w:rsidRPr="00AD00D1">
        <w:rPr>
          <w:rFonts w:ascii="Times New Roman" w:eastAsiaTheme="minorEastAsia" w:hAnsi="Times New Roman" w:cs="Times New Roman"/>
          <w:b/>
          <w:i/>
          <w:iCs/>
          <w:sz w:val="24"/>
          <w:szCs w:val="24"/>
          <w:lang w:val="ro-RO"/>
        </w:rPr>
        <w:lastRenderedPageBreak/>
        <w:t>A</w:t>
      </w:r>
      <w:r>
        <w:rPr>
          <w:rFonts w:ascii="Times New Roman" w:eastAsiaTheme="minorEastAsia" w:hAnsi="Times New Roman" w:cs="Times New Roman"/>
          <w:b/>
          <w:i/>
          <w:iCs/>
          <w:sz w:val="24"/>
          <w:szCs w:val="24"/>
          <w:lang w:val="ro-RO"/>
        </w:rPr>
        <w:t xml:space="preserve">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D34F5A" w:rsidRDefault="00C11041" w:rsidP="003A7BF2">
      <w:pPr>
        <w:spacing w:line="360" w:lineRule="auto"/>
        <w:ind w:firstLine="708"/>
        <w:jc w:val="both"/>
        <w:rPr>
          <w:rFonts w:ascii="Times New Roman" w:hAnsi="Times New Roman" w:cs="Times New Roman"/>
          <w:sz w:val="24"/>
          <w:szCs w:val="24"/>
          <w:lang w:val="ro-RO"/>
        </w:rPr>
      </w:pPr>
      <w:r w:rsidRPr="00357E74">
        <w:rPr>
          <w:rFonts w:ascii="Times New Roman" w:hAnsi="Times New Roman" w:cs="Times New Roman"/>
          <w:b/>
          <w:bCs/>
          <w:i/>
          <w:sz w:val="24"/>
          <w:szCs w:val="24"/>
          <w:lang w:val="ro-RO"/>
        </w:rPr>
        <w:t>Orizontul Ao</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25</w:t>
      </w:r>
      <w:r w:rsidR="00AB59D6">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AB59D6">
        <w:rPr>
          <w:rFonts w:ascii="Times New Roman" w:hAnsi="Times New Roman" w:cs="Times New Roman"/>
          <w:sz w:val="24"/>
          <w:szCs w:val="24"/>
          <w:lang w:val="ro-RO"/>
        </w:rPr>
        <w:t xml:space="preserve"> </w:t>
      </w:r>
      <w:r>
        <w:rPr>
          <w:rFonts w:ascii="Times New Roman" w:hAnsi="Times New Roman" w:cs="Times New Roman"/>
          <w:sz w:val="24"/>
          <w:szCs w:val="24"/>
          <w:lang w:val="ro-RO"/>
        </w:rPr>
        <w:t>30 cm grosime, lutos, brun-cenuşiu deschis</w:t>
      </w:r>
      <w:r w:rsidR="003B3DC0">
        <w:rPr>
          <w:rFonts w:ascii="Times New Roman" w:hAnsi="Times New Roman" w:cs="Times New Roman"/>
          <w:sz w:val="24"/>
          <w:szCs w:val="24"/>
          <w:lang w:val="ro-RO"/>
        </w:rPr>
        <w:t>, cenuşiu</w:t>
      </w:r>
      <w:r>
        <w:rPr>
          <w:rFonts w:ascii="Times New Roman" w:hAnsi="Times New Roman" w:cs="Times New Roman"/>
          <w:sz w:val="24"/>
          <w:szCs w:val="24"/>
          <w:lang w:val="ro-RO"/>
        </w:rPr>
        <w:t xml:space="preserve"> (10YR6/2,</w:t>
      </w:r>
      <w:r w:rsidR="003B3DC0">
        <w:rPr>
          <w:rFonts w:ascii="Times New Roman" w:hAnsi="Times New Roman" w:cs="Times New Roman"/>
          <w:sz w:val="24"/>
          <w:szCs w:val="24"/>
          <w:lang w:val="ro-RO"/>
        </w:rPr>
        <w:t xml:space="preserve"> 5/2,</w:t>
      </w:r>
      <w:r>
        <w:rPr>
          <w:rFonts w:ascii="Times New Roman" w:hAnsi="Times New Roman" w:cs="Times New Roman"/>
          <w:sz w:val="24"/>
          <w:szCs w:val="24"/>
          <w:lang w:val="ro-RO"/>
        </w:rPr>
        <w:t xml:space="preserve"> 4/2</w:t>
      </w:r>
      <w:r w:rsidR="003B3DC0">
        <w:rPr>
          <w:rFonts w:ascii="Times New Roman" w:hAnsi="Times New Roman" w:cs="Times New Roman"/>
          <w:sz w:val="24"/>
          <w:szCs w:val="24"/>
          <w:lang w:val="ro-RO"/>
        </w:rPr>
        <w:t>, 5/3</w:t>
      </w:r>
      <w:r>
        <w:rPr>
          <w:rFonts w:ascii="Times New Roman" w:hAnsi="Times New Roman" w:cs="Times New Roman"/>
          <w:sz w:val="24"/>
          <w:szCs w:val="24"/>
          <w:lang w:val="ro-RO"/>
        </w:rPr>
        <w:t>) în stare umedă în partea s</w:t>
      </w:r>
      <w:r w:rsidR="005001F2">
        <w:rPr>
          <w:rFonts w:ascii="Times New Roman" w:hAnsi="Times New Roman" w:cs="Times New Roman"/>
          <w:sz w:val="24"/>
          <w:szCs w:val="24"/>
          <w:lang w:val="ro-RO"/>
        </w:rPr>
        <w:t>uperioară a orizontului şi brun-pal spre cenuşiu-</w:t>
      </w:r>
      <w:r>
        <w:rPr>
          <w:rFonts w:ascii="Times New Roman" w:hAnsi="Times New Roman" w:cs="Times New Roman"/>
          <w:sz w:val="24"/>
          <w:szCs w:val="24"/>
          <w:lang w:val="ro-RO"/>
        </w:rPr>
        <w:t>albicios în partea inferioară (10YR7/3,</w:t>
      </w:r>
      <w:r w:rsidR="003B3DC0">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6/4 umed) structură glomerulară mică, pete feruginoase </w:t>
      </w:r>
      <w:r w:rsidR="003B3DC0">
        <w:rPr>
          <w:rFonts w:ascii="Times New Roman" w:hAnsi="Times New Roman" w:cs="Times New Roman"/>
          <w:sz w:val="24"/>
          <w:szCs w:val="24"/>
          <w:lang w:val="ro-RO"/>
        </w:rPr>
        <w:t>şi concreţiuni ferimanganice la baza orizontului, trecere treptată.</w:t>
      </w:r>
    </w:p>
    <w:p w:rsidR="003B3DC0" w:rsidRDefault="003B3DC0" w:rsidP="00D34F5A">
      <w:pPr>
        <w:spacing w:line="360" w:lineRule="auto"/>
        <w:ind w:firstLine="708"/>
        <w:jc w:val="both"/>
        <w:rPr>
          <w:rFonts w:ascii="Times New Roman" w:hAnsi="Times New Roman" w:cs="Times New Roman"/>
          <w:bCs/>
          <w:sz w:val="24"/>
          <w:szCs w:val="24"/>
          <w:lang w:val="ro-RO"/>
        </w:rPr>
      </w:pPr>
      <w:r w:rsidRPr="00357E74">
        <w:rPr>
          <w:rFonts w:ascii="Times New Roman" w:hAnsi="Times New Roman" w:cs="Times New Roman"/>
          <w:b/>
          <w:bCs/>
          <w:i/>
          <w:sz w:val="24"/>
          <w:szCs w:val="24"/>
          <w:lang w:val="ro-RO"/>
        </w:rPr>
        <w:t>Orizontul ABw</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bCs/>
          <w:sz w:val="24"/>
          <w:szCs w:val="24"/>
          <w:lang w:val="ro-RO"/>
        </w:rPr>
        <w:t xml:space="preserve"> 15</w:t>
      </w:r>
      <w:r w:rsidR="00AB59D6">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w:t>
      </w:r>
      <w:r w:rsidR="00AB59D6">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20 cm grosime,</w:t>
      </w:r>
      <w:r w:rsidR="00735666">
        <w:rPr>
          <w:rFonts w:ascii="Times New Roman" w:hAnsi="Times New Roman" w:cs="Times New Roman"/>
          <w:bCs/>
          <w:sz w:val="24"/>
          <w:szCs w:val="24"/>
          <w:lang w:val="ro-RO"/>
        </w:rPr>
        <w:t xml:space="preserve"> luto-argilos,</w:t>
      </w:r>
      <w:r w:rsidR="005001F2">
        <w:rPr>
          <w:rFonts w:ascii="Times New Roman" w:hAnsi="Times New Roman" w:cs="Times New Roman"/>
          <w:bCs/>
          <w:sz w:val="24"/>
          <w:szCs w:val="24"/>
          <w:lang w:val="ro-RO"/>
        </w:rPr>
        <w:t xml:space="preserve"> brun-</w:t>
      </w:r>
      <w:r>
        <w:rPr>
          <w:rFonts w:ascii="Times New Roman" w:hAnsi="Times New Roman" w:cs="Times New Roman"/>
          <w:bCs/>
          <w:sz w:val="24"/>
          <w:szCs w:val="24"/>
          <w:lang w:val="ro-RO"/>
        </w:rPr>
        <w:t>pal (</w:t>
      </w:r>
      <w:r w:rsidR="005001F2">
        <w:rPr>
          <w:rFonts w:ascii="Times New Roman" w:hAnsi="Times New Roman" w:cs="Times New Roman"/>
          <w:bCs/>
          <w:sz w:val="24"/>
          <w:szCs w:val="24"/>
          <w:lang w:val="ro-RO"/>
        </w:rPr>
        <w:t>10YR5/3, 6/3 umed) până la brun-</w:t>
      </w:r>
      <w:r>
        <w:rPr>
          <w:rFonts w:ascii="Times New Roman" w:hAnsi="Times New Roman" w:cs="Times New Roman"/>
          <w:bCs/>
          <w:sz w:val="24"/>
          <w:szCs w:val="24"/>
          <w:lang w:val="ro-RO"/>
        </w:rPr>
        <w:t>gălbui</w:t>
      </w:r>
      <w:r w:rsidR="00FA3BEE">
        <w:rPr>
          <w:rFonts w:ascii="Times New Roman" w:hAnsi="Times New Roman" w:cs="Times New Roman"/>
          <w:bCs/>
          <w:sz w:val="24"/>
          <w:szCs w:val="24"/>
          <w:lang w:val="ro-RO"/>
        </w:rPr>
        <w:t xml:space="preserve"> (10YR6/2), pete de pseudoglei cenuşiu-oliv  (5Y6/2) în alternanţă </w:t>
      </w:r>
      <w:r w:rsidR="005001F2">
        <w:rPr>
          <w:rFonts w:ascii="Times New Roman" w:hAnsi="Times New Roman" w:cs="Times New Roman"/>
          <w:bCs/>
          <w:sz w:val="24"/>
          <w:szCs w:val="24"/>
          <w:lang w:val="ro-RO"/>
        </w:rPr>
        <w:t>cu pete brun-roşietice sau brun-</w:t>
      </w:r>
      <w:r w:rsidR="00FA3BEE">
        <w:rPr>
          <w:rFonts w:ascii="Times New Roman" w:hAnsi="Times New Roman" w:cs="Times New Roman"/>
          <w:bCs/>
          <w:sz w:val="24"/>
          <w:szCs w:val="24"/>
          <w:lang w:val="ro-RO"/>
        </w:rPr>
        <w:t>ruginii (5YR3/3 umed),  structură poliedrică mică slab dezvoltată</w:t>
      </w:r>
      <w:r w:rsidR="003A14B0">
        <w:rPr>
          <w:rFonts w:ascii="Times New Roman" w:hAnsi="Times New Roman" w:cs="Times New Roman"/>
          <w:bCs/>
          <w:sz w:val="24"/>
          <w:szCs w:val="24"/>
          <w:lang w:val="ro-RO"/>
        </w:rPr>
        <w:t>.</w:t>
      </w:r>
    </w:p>
    <w:p w:rsidR="003A14B0" w:rsidRDefault="003A14B0" w:rsidP="00D34F5A">
      <w:pPr>
        <w:spacing w:line="360" w:lineRule="auto"/>
        <w:ind w:firstLine="708"/>
        <w:jc w:val="both"/>
        <w:rPr>
          <w:rFonts w:ascii="Times New Roman" w:hAnsi="Times New Roman" w:cs="Times New Roman"/>
          <w:bCs/>
          <w:sz w:val="24"/>
          <w:szCs w:val="24"/>
          <w:lang w:val="ro-RO"/>
        </w:rPr>
      </w:pPr>
      <w:r w:rsidRPr="00357E74">
        <w:rPr>
          <w:rFonts w:ascii="Times New Roman" w:hAnsi="Times New Roman" w:cs="Times New Roman"/>
          <w:b/>
          <w:bCs/>
          <w:i/>
          <w:sz w:val="24"/>
          <w:szCs w:val="24"/>
          <w:lang w:val="ro-RO"/>
        </w:rPr>
        <w:t>Orizontul Btw</w:t>
      </w:r>
      <w:r w:rsidR="00AB59D6">
        <w:rPr>
          <w:rFonts w:ascii="Times New Roman" w:hAnsi="Times New Roman" w:cs="Times New Roman"/>
          <w:bCs/>
          <w:sz w:val="24"/>
          <w:szCs w:val="24"/>
          <w:lang w:val="ro-RO"/>
        </w:rPr>
        <w:t xml:space="preserve"> </w:t>
      </w:r>
      <m:oMath>
        <m:r>
          <w:rPr>
            <w:rFonts w:ascii="Cambria Math" w:hAnsi="Cambria Math" w:cs="Times New Roman"/>
            <w:sz w:val="24"/>
            <w:szCs w:val="24"/>
            <w:lang w:val="ro-RO"/>
          </w:rPr>
          <m:t>→</m:t>
        </m:r>
      </m:oMath>
      <w:r w:rsidR="00735666">
        <w:rPr>
          <w:rFonts w:ascii="Times New Roman" w:hAnsi="Times New Roman" w:cs="Times New Roman"/>
          <w:bCs/>
          <w:sz w:val="24"/>
          <w:szCs w:val="24"/>
          <w:lang w:val="ro-RO"/>
        </w:rPr>
        <w:t xml:space="preserve"> de la 60</w:t>
      </w:r>
      <w:r w:rsidR="00AB59D6">
        <w:rPr>
          <w:rFonts w:ascii="Times New Roman" w:hAnsi="Times New Roman" w:cs="Times New Roman"/>
          <w:bCs/>
          <w:sz w:val="24"/>
          <w:szCs w:val="24"/>
          <w:lang w:val="ro-RO"/>
        </w:rPr>
        <w:t xml:space="preserve"> </w:t>
      </w:r>
      <w:r w:rsidR="00735666">
        <w:rPr>
          <w:rFonts w:ascii="Times New Roman" w:hAnsi="Times New Roman" w:cs="Times New Roman"/>
          <w:bCs/>
          <w:sz w:val="24"/>
          <w:szCs w:val="24"/>
          <w:lang w:val="ro-RO"/>
        </w:rPr>
        <w:t>-</w:t>
      </w:r>
      <w:r w:rsidR="00AB59D6">
        <w:rPr>
          <w:rFonts w:ascii="Times New Roman" w:hAnsi="Times New Roman" w:cs="Times New Roman"/>
          <w:bCs/>
          <w:sz w:val="24"/>
          <w:szCs w:val="24"/>
          <w:lang w:val="ro-RO"/>
        </w:rPr>
        <w:t xml:space="preserve"> </w:t>
      </w:r>
      <w:r w:rsidR="00735666">
        <w:rPr>
          <w:rFonts w:ascii="Times New Roman" w:hAnsi="Times New Roman" w:cs="Times New Roman"/>
          <w:bCs/>
          <w:sz w:val="24"/>
          <w:szCs w:val="24"/>
          <w:lang w:val="ro-RO"/>
        </w:rPr>
        <w:t>70 cm la 120 cm gr</w:t>
      </w:r>
      <w:r w:rsidR="005001F2">
        <w:rPr>
          <w:rFonts w:ascii="Times New Roman" w:hAnsi="Times New Roman" w:cs="Times New Roman"/>
          <w:bCs/>
          <w:sz w:val="24"/>
          <w:szCs w:val="24"/>
          <w:lang w:val="ro-RO"/>
        </w:rPr>
        <w:t>osime, luto-argilos, de la brun-</w:t>
      </w:r>
      <w:r w:rsidR="00735666">
        <w:rPr>
          <w:rFonts w:ascii="Times New Roman" w:hAnsi="Times New Roman" w:cs="Times New Roman"/>
          <w:bCs/>
          <w:sz w:val="24"/>
          <w:szCs w:val="24"/>
          <w:lang w:val="ro-RO"/>
        </w:rPr>
        <w:t>găl</w:t>
      </w:r>
      <w:r w:rsidR="005001F2">
        <w:rPr>
          <w:rFonts w:ascii="Times New Roman" w:hAnsi="Times New Roman" w:cs="Times New Roman"/>
          <w:bCs/>
          <w:sz w:val="24"/>
          <w:szCs w:val="24"/>
          <w:lang w:val="ro-RO"/>
        </w:rPr>
        <w:t>bui (10YR6/6, 6/3 umed) la brun-</w:t>
      </w:r>
      <w:r w:rsidR="00735666">
        <w:rPr>
          <w:rFonts w:ascii="Times New Roman" w:hAnsi="Times New Roman" w:cs="Times New Roman"/>
          <w:bCs/>
          <w:sz w:val="24"/>
          <w:szCs w:val="24"/>
          <w:lang w:val="ro-RO"/>
        </w:rPr>
        <w:t>cenuşiu (10YR5/3, 5/4 ume</w:t>
      </w:r>
      <w:r w:rsidR="005001F2">
        <w:rPr>
          <w:rFonts w:ascii="Times New Roman" w:hAnsi="Times New Roman" w:cs="Times New Roman"/>
          <w:bCs/>
          <w:sz w:val="24"/>
          <w:szCs w:val="24"/>
          <w:lang w:val="ro-RO"/>
        </w:rPr>
        <w:t>d) în partea sulerioară şi brun-</w:t>
      </w:r>
      <w:r w:rsidR="00735666">
        <w:rPr>
          <w:rFonts w:ascii="Times New Roman" w:hAnsi="Times New Roman" w:cs="Times New Roman"/>
          <w:bCs/>
          <w:sz w:val="24"/>
          <w:szCs w:val="24"/>
          <w:lang w:val="ro-RO"/>
        </w:rPr>
        <w:t>gălbui în partea inferioară (10YR6/3), acumulări intense de fier şi mangan sub formă de pete brune r</w:t>
      </w:r>
      <w:r w:rsidR="00E209F9">
        <w:rPr>
          <w:rFonts w:ascii="Times New Roman" w:hAnsi="Times New Roman" w:cs="Times New Roman"/>
          <w:bCs/>
          <w:sz w:val="24"/>
          <w:szCs w:val="24"/>
          <w:lang w:val="ro-RO"/>
        </w:rPr>
        <w:t>o</w:t>
      </w:r>
      <w:r w:rsidR="00735666">
        <w:rPr>
          <w:rFonts w:ascii="Times New Roman" w:hAnsi="Times New Roman" w:cs="Times New Roman"/>
          <w:bCs/>
          <w:sz w:val="24"/>
          <w:szCs w:val="24"/>
          <w:lang w:val="ro-RO"/>
        </w:rPr>
        <w:t xml:space="preserve">şietice (5YR4/3) şi concreţiuni, structură poliedrică mare </w:t>
      </w:r>
      <w:r w:rsidR="00E209F9">
        <w:rPr>
          <w:rFonts w:ascii="Times New Roman" w:hAnsi="Times New Roman" w:cs="Times New Roman"/>
          <w:bCs/>
          <w:sz w:val="24"/>
          <w:szCs w:val="24"/>
          <w:lang w:val="ro-RO"/>
        </w:rPr>
        <w:t>şi</w:t>
      </w:r>
      <w:r w:rsidR="00735666">
        <w:rPr>
          <w:rFonts w:ascii="Times New Roman" w:hAnsi="Times New Roman" w:cs="Times New Roman"/>
          <w:bCs/>
          <w:sz w:val="24"/>
          <w:szCs w:val="24"/>
          <w:lang w:val="ro-RO"/>
        </w:rPr>
        <w:t xml:space="preserve"> mijlocie</w:t>
      </w:r>
      <w:r w:rsidR="00E209F9">
        <w:rPr>
          <w:rFonts w:ascii="Times New Roman" w:hAnsi="Times New Roman" w:cs="Times New Roman"/>
          <w:bCs/>
          <w:sz w:val="24"/>
          <w:szCs w:val="24"/>
          <w:lang w:val="ro-RO"/>
        </w:rPr>
        <w:t xml:space="preserve"> sau prismatică</w:t>
      </w:r>
      <w:r w:rsidR="00983271">
        <w:rPr>
          <w:rFonts w:ascii="Times New Roman" w:hAnsi="Times New Roman" w:cs="Times New Roman"/>
          <w:bCs/>
          <w:sz w:val="24"/>
          <w:szCs w:val="24"/>
          <w:lang w:val="ro-RO"/>
        </w:rPr>
        <w:t>.</w:t>
      </w:r>
    </w:p>
    <w:p w:rsidR="00983271" w:rsidRDefault="00983271" w:rsidP="00D34F5A">
      <w:pPr>
        <w:spacing w:line="360" w:lineRule="auto"/>
        <w:ind w:firstLine="708"/>
        <w:jc w:val="both"/>
        <w:rPr>
          <w:rFonts w:ascii="Times New Roman" w:hAnsi="Times New Roman" w:cs="Times New Roman"/>
          <w:bCs/>
          <w:sz w:val="24"/>
          <w:szCs w:val="24"/>
          <w:lang w:val="ro-RO"/>
        </w:rPr>
      </w:pPr>
      <w:r w:rsidRPr="00357E74">
        <w:rPr>
          <w:rFonts w:ascii="Times New Roman" w:hAnsi="Times New Roman" w:cs="Times New Roman"/>
          <w:b/>
          <w:bCs/>
          <w:i/>
          <w:sz w:val="24"/>
          <w:szCs w:val="24"/>
          <w:lang w:val="ro-RO"/>
        </w:rPr>
        <w:t>Orizontul C</w:t>
      </w:r>
      <w:r>
        <w:rPr>
          <w:rFonts w:ascii="Times New Roman" w:hAnsi="Times New Roman" w:cs="Times New Roman"/>
          <w:b/>
          <w:bCs/>
          <w:sz w:val="24"/>
          <w:szCs w:val="24"/>
          <w:lang w:val="ro-RO"/>
        </w:rPr>
        <w:t xml:space="preserve"> </w:t>
      </w:r>
      <w:r>
        <w:rPr>
          <w:rFonts w:ascii="Times New Roman" w:hAnsi="Times New Roman" w:cs="Times New Roman"/>
          <w:bCs/>
          <w:sz w:val="24"/>
          <w:szCs w:val="24"/>
          <w:lang w:val="ro-RO"/>
        </w:rPr>
        <w:t>– prezintă limita superioară la adâncimi mai mari de 90 – 120 cm, culoare galben-brun, 10YR6/6 sau 10YR5/6 la umed.</w:t>
      </w:r>
    </w:p>
    <w:p w:rsidR="00FA605D" w:rsidRPr="00FA605D" w:rsidRDefault="00FA605D" w:rsidP="006725A1">
      <w:pPr>
        <w:pStyle w:val="ListParagraph"/>
        <w:numPr>
          <w:ilvl w:val="0"/>
          <w:numId w:val="10"/>
        </w:numPr>
        <w:spacing w:after="0" w:line="360" w:lineRule="auto"/>
        <w:jc w:val="both"/>
        <w:rPr>
          <w:rStyle w:val="Bodytext285pt"/>
          <w:rFonts w:eastAsiaTheme="minorEastAsia"/>
          <w:b/>
          <w:color w:val="auto"/>
          <w:sz w:val="24"/>
          <w:szCs w:val="24"/>
          <w:shd w:val="clear" w:color="auto" w:fill="auto"/>
          <w:lang w:eastAsia="en-US" w:bidi="lo-LA"/>
        </w:rPr>
      </w:pPr>
      <w:r w:rsidRPr="00FA605D">
        <w:rPr>
          <w:rStyle w:val="Bodytext285pt"/>
          <w:rFonts w:eastAsia="Century Schoolbook"/>
          <w:b/>
          <w:sz w:val="24"/>
          <w:szCs w:val="24"/>
        </w:rPr>
        <w:t>Preluvosol pararendzinic stagnic</w:t>
      </w:r>
      <w:r w:rsidRPr="00FA605D">
        <w:rPr>
          <w:rStyle w:val="Bodytext285pt"/>
          <w:rFonts w:eastAsia="Century Schoolbook"/>
          <w:b/>
          <w:i/>
          <w:sz w:val="24"/>
          <w:szCs w:val="24"/>
        </w:rPr>
        <w:t xml:space="preserve"> </w:t>
      </w:r>
    </w:p>
    <w:p w:rsidR="00FA605D" w:rsidRDefault="00FA605D" w:rsidP="00704BA2">
      <w:pPr>
        <w:spacing w:after="0" w:line="360" w:lineRule="auto"/>
        <w:ind w:firstLine="360"/>
        <w:jc w:val="both"/>
        <w:rPr>
          <w:rStyle w:val="Bodytext285pt"/>
          <w:rFonts w:eastAsia="Century Schoolbook"/>
          <w:i/>
          <w:sz w:val="24"/>
          <w:szCs w:val="24"/>
        </w:rPr>
      </w:pPr>
      <w:r w:rsidRPr="009C241D">
        <w:rPr>
          <w:rStyle w:val="Bodytext27pt"/>
          <w:rFonts w:eastAsia="Century Schoolbook"/>
          <w:bCs/>
          <w:i/>
          <w:sz w:val="24"/>
          <w:szCs w:val="24"/>
        </w:rPr>
        <w:t xml:space="preserve">Sunt  soluri cu orizont Ao şi orizont subiacent B argic, având culori cu valori şi crome peste 3,5 la materialul în stare umedă, începând din partea superioară a orizontului (mai puţin culori în nuanţe de 7,5YR şi </w:t>
      </w:r>
      <w:r w:rsidRPr="009C241D">
        <w:rPr>
          <w:rStyle w:val="Bodytext285pt"/>
          <w:rFonts w:eastAsia="Century Schoolbook"/>
          <w:i/>
          <w:sz w:val="24"/>
          <w:szCs w:val="24"/>
        </w:rPr>
        <w:t xml:space="preserve">în nuanţe </w:t>
      </w:r>
      <w:r w:rsidRPr="009C241D">
        <w:rPr>
          <w:rStyle w:val="Bodytext285pt"/>
          <w:rFonts w:eastAsia="Century Schoolbook"/>
          <w:i/>
          <w:sz w:val="24"/>
          <w:szCs w:val="24"/>
          <w:lang w:val="es-ES" w:eastAsia="es-ES" w:bidi="es-ES"/>
        </w:rPr>
        <w:t xml:space="preserve">de </w:t>
      </w:r>
      <w:r w:rsidRPr="009C241D">
        <w:rPr>
          <w:rStyle w:val="Bodytext285pt"/>
          <w:rFonts w:eastAsia="Century Schoolbook"/>
          <w:i/>
          <w:sz w:val="24"/>
          <w:szCs w:val="24"/>
        </w:rPr>
        <w:t>5YR şi mai roşii, caracteristice subtipului roşcat şi subtipului rodic)</w:t>
      </w:r>
      <w:r>
        <w:rPr>
          <w:rStyle w:val="Bodytext285pt"/>
          <w:rFonts w:eastAsia="Century Schoolbook"/>
          <w:i/>
          <w:sz w:val="24"/>
          <w:szCs w:val="24"/>
        </w:rPr>
        <w:t>,</w:t>
      </w:r>
      <w:r w:rsidRPr="009C241D">
        <w:rPr>
          <w:rFonts w:eastAsia="Century Schoolbook"/>
          <w:i/>
          <w:sz w:val="24"/>
          <w:szCs w:val="24"/>
        </w:rPr>
        <w:t xml:space="preserve"> </w:t>
      </w:r>
      <w:r w:rsidRPr="00E20041">
        <w:rPr>
          <w:rStyle w:val="Bodytext285pt"/>
          <w:rFonts w:eastAsia="Century Schoolbook"/>
          <w:i/>
          <w:sz w:val="24"/>
          <w:szCs w:val="24"/>
        </w:rPr>
        <w:t xml:space="preserve">V%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 55, format</w:t>
      </w:r>
      <w:r>
        <w:rPr>
          <w:rStyle w:val="Bodytext285pt"/>
          <w:rFonts w:eastAsia="Century Schoolbook"/>
          <w:i/>
          <w:sz w:val="24"/>
          <w:szCs w:val="24"/>
        </w:rPr>
        <w:t>e</w:t>
      </w:r>
      <w:r w:rsidRPr="00E20041">
        <w:rPr>
          <w:rStyle w:val="Bodytext285pt"/>
          <w:rFonts w:eastAsia="Century Schoolbook"/>
          <w:i/>
          <w:sz w:val="24"/>
          <w:szCs w:val="24"/>
        </w:rPr>
        <w:t xml:space="preserve"> pe material</w:t>
      </w:r>
      <w:r>
        <w:rPr>
          <w:rStyle w:val="Bodytext285pt"/>
          <w:rFonts w:eastAsia="Century Schoolbook"/>
          <w:i/>
          <w:sz w:val="24"/>
          <w:szCs w:val="24"/>
        </w:rPr>
        <w:t>e</w:t>
      </w:r>
      <w:r w:rsidRPr="00E20041">
        <w:rPr>
          <w:rStyle w:val="Bodytext285pt"/>
          <w:rFonts w:eastAsia="Century Schoolbook"/>
          <w:i/>
          <w:sz w:val="24"/>
          <w:szCs w:val="24"/>
        </w:rPr>
        <w:t xml:space="preserve"> parental</w:t>
      </w:r>
      <w:r>
        <w:rPr>
          <w:rStyle w:val="Bodytext285pt"/>
          <w:rFonts w:eastAsia="Century Schoolbook"/>
          <w:i/>
          <w:sz w:val="24"/>
          <w:szCs w:val="24"/>
        </w:rPr>
        <w:t>e</w:t>
      </w:r>
      <w:r w:rsidRPr="00E20041">
        <w:rPr>
          <w:rStyle w:val="Bodytext285pt"/>
          <w:rFonts w:eastAsia="Century Schoolbook"/>
          <w:i/>
          <w:sz w:val="24"/>
          <w:szCs w:val="24"/>
        </w:rPr>
        <w:t xml:space="preserve"> marnic</w:t>
      </w:r>
      <w:r>
        <w:rPr>
          <w:rStyle w:val="Bodytext285pt"/>
          <w:rFonts w:eastAsia="Century Schoolbook"/>
          <w:i/>
          <w:sz w:val="24"/>
          <w:szCs w:val="24"/>
        </w:rPr>
        <w:t>e</w:t>
      </w:r>
      <w:r w:rsidRPr="00E20041">
        <w:rPr>
          <w:rStyle w:val="Bodytext285pt"/>
          <w:rFonts w:eastAsia="Century Schoolbook"/>
          <w:i/>
          <w:sz w:val="24"/>
          <w:szCs w:val="24"/>
        </w:rPr>
        <w:t xml:space="preserve"> (argilă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Pr>
          <w:rStyle w:val="Bodytext285pt"/>
          <w:rFonts w:eastAsia="Century Schoolbook"/>
          <w:i/>
          <w:sz w:val="24"/>
          <w:szCs w:val="24"/>
        </w:rPr>
        <w:t>40%),</w:t>
      </w:r>
      <w:r w:rsidRPr="00E20041">
        <w:rPr>
          <w:rStyle w:val="Bodytext285pt"/>
          <w:rFonts w:eastAsia="Century Schoolbook"/>
          <w:i/>
          <w:sz w:val="24"/>
          <w:szCs w:val="24"/>
        </w:rPr>
        <w:t xml:space="preserve"> material</w:t>
      </w:r>
      <w:r>
        <w:rPr>
          <w:rStyle w:val="Bodytext285pt"/>
          <w:rFonts w:eastAsia="Century Schoolbook"/>
          <w:i/>
          <w:sz w:val="24"/>
          <w:szCs w:val="24"/>
        </w:rPr>
        <w:t>e care apar</w:t>
      </w:r>
      <w:r w:rsidRPr="00E20041">
        <w:rPr>
          <w:rStyle w:val="Bodytext285pt"/>
          <w:rFonts w:eastAsia="Century Schoolbook"/>
          <w:i/>
          <w:sz w:val="24"/>
          <w:szCs w:val="24"/>
        </w:rPr>
        <w:t xml:space="preserve"> în primii 75 cm ai profilului şi orizont stagnogleic (W) începând în 50 – 100 cm sau orizont stagnogleizat (w) începând în 0 – 100 cm.</w:t>
      </w:r>
    </w:p>
    <w:p w:rsidR="00FA605D" w:rsidRPr="002D0069" w:rsidRDefault="00FA605D" w:rsidP="00FA605D">
      <w:pPr>
        <w:spacing w:after="0" w:line="360" w:lineRule="auto"/>
        <w:ind w:firstLine="360"/>
        <w:jc w:val="both"/>
        <w:rPr>
          <w:rStyle w:val="Bodytext285pt"/>
          <w:rFonts w:eastAsiaTheme="minorEastAsia"/>
          <w:i/>
          <w:iCs/>
          <w:sz w:val="24"/>
          <w:szCs w:val="24"/>
          <w:lang w:bidi="ar-SA"/>
        </w:rPr>
      </w:pPr>
      <w:r w:rsidRPr="002D0069">
        <w:rPr>
          <w:rFonts w:ascii="Times New Roman" w:eastAsiaTheme="minorEastAsia" w:hAnsi="Times New Roman" w:cs="Times New Roman"/>
          <w:i/>
          <w:iCs/>
          <w:sz w:val="24"/>
          <w:szCs w:val="24"/>
          <w:lang w:val="ro-RO"/>
        </w:rPr>
        <w:lastRenderedPageBreak/>
        <w:t>Succesiune de orizonturi:</w:t>
      </w:r>
    </w:p>
    <w:p w:rsidR="00FA605D" w:rsidRPr="00AD00D1" w:rsidRDefault="00FA605D" w:rsidP="00FA605D">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Btw</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FA605D" w:rsidRDefault="00FA605D" w:rsidP="00FA605D">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FA605D" w:rsidRPr="00536637" w:rsidRDefault="00FA605D" w:rsidP="00FA605D">
      <w:pPr>
        <w:spacing w:after="0" w:line="360" w:lineRule="auto"/>
        <w:jc w:val="center"/>
        <w:rPr>
          <w:rStyle w:val="Bodytext285pt"/>
          <w:rFonts w:eastAsiaTheme="minorEastAsia"/>
          <w:b/>
          <w:i/>
          <w:iCs/>
          <w:color w:val="auto"/>
          <w:sz w:val="24"/>
          <w:szCs w:val="24"/>
          <w:shd w:val="clear" w:color="auto" w:fill="auto"/>
          <w:lang w:eastAsia="en-US" w:bidi="lo-LA"/>
        </w:rPr>
      </w:pPr>
      <w:r w:rsidRPr="00AD00D1">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 xml:space="preserve">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FA605D" w:rsidRPr="00FA605D" w:rsidRDefault="00FA605D" w:rsidP="006725A1">
      <w:pPr>
        <w:pStyle w:val="ListParagraph"/>
        <w:numPr>
          <w:ilvl w:val="0"/>
          <w:numId w:val="10"/>
        </w:numPr>
        <w:spacing w:after="0" w:line="360" w:lineRule="auto"/>
        <w:jc w:val="both"/>
        <w:rPr>
          <w:rStyle w:val="Bodytext285pt"/>
          <w:rFonts w:eastAsiaTheme="minorEastAsia"/>
          <w:b/>
          <w:color w:val="auto"/>
          <w:sz w:val="24"/>
          <w:szCs w:val="24"/>
          <w:shd w:val="clear" w:color="auto" w:fill="auto"/>
          <w:lang w:eastAsia="en-US" w:bidi="lo-LA"/>
        </w:rPr>
      </w:pPr>
      <w:r w:rsidRPr="00FA605D">
        <w:rPr>
          <w:rStyle w:val="Bodytext285pt"/>
          <w:rFonts w:eastAsia="Century Schoolbook"/>
          <w:b/>
          <w:sz w:val="24"/>
          <w:szCs w:val="24"/>
        </w:rPr>
        <w:t xml:space="preserve">Preluvosol vertic stagnic </w:t>
      </w:r>
    </w:p>
    <w:p w:rsidR="00FA605D" w:rsidRDefault="00FA605D" w:rsidP="00704BA2">
      <w:pPr>
        <w:spacing w:after="0" w:line="360" w:lineRule="auto"/>
        <w:ind w:firstLine="360"/>
        <w:jc w:val="both"/>
        <w:rPr>
          <w:rStyle w:val="Bodytext285pt"/>
          <w:rFonts w:eastAsia="Century Schoolbook"/>
          <w:i/>
          <w:sz w:val="24"/>
          <w:szCs w:val="24"/>
        </w:rPr>
      </w:pPr>
      <w:r w:rsidRPr="0098361C">
        <w:rPr>
          <w:rStyle w:val="Bodytext27pt"/>
          <w:rFonts w:eastAsia="Century Schoolbook"/>
          <w:bCs/>
          <w:i/>
          <w:sz w:val="24"/>
          <w:szCs w:val="24"/>
        </w:rPr>
        <w:t xml:space="preserve">Sunt  soluri cu orizont Ao şi orizont subiacent B argic, având culori cu valori şi crome peste 3,5 la materialul în stare umedă, începând din partea superioară a orizontului (mai puţin culori în nuanţe de 7,5YR şi </w:t>
      </w:r>
      <w:r w:rsidRPr="0098361C">
        <w:rPr>
          <w:rStyle w:val="Bodytext285pt"/>
          <w:rFonts w:eastAsia="Century Schoolbook"/>
          <w:i/>
          <w:sz w:val="24"/>
          <w:szCs w:val="24"/>
        </w:rPr>
        <w:t xml:space="preserve">în nuanţe </w:t>
      </w:r>
      <w:r w:rsidRPr="0098361C">
        <w:rPr>
          <w:rStyle w:val="Bodytext285pt"/>
          <w:rFonts w:eastAsia="Century Schoolbook"/>
          <w:i/>
          <w:sz w:val="24"/>
          <w:szCs w:val="24"/>
          <w:lang w:val="es-ES" w:eastAsia="es-ES" w:bidi="es-ES"/>
        </w:rPr>
        <w:t xml:space="preserve">de </w:t>
      </w:r>
      <w:r w:rsidRPr="0098361C">
        <w:rPr>
          <w:rStyle w:val="Bodytext285pt"/>
          <w:rFonts w:eastAsia="Century Schoolbook"/>
          <w:i/>
          <w:sz w:val="24"/>
          <w:szCs w:val="24"/>
        </w:rPr>
        <w:t>5YR şi mai roşii, caracteristice subtipului roşcat şi subtipului rodic), orizont contractilo-gonflant (z) începând între baza orizontului Ao şi 100 cm,</w:t>
      </w:r>
      <w:r w:rsidRPr="0098361C">
        <w:rPr>
          <w:rFonts w:eastAsia="Century Schoolbook"/>
          <w:i/>
          <w:sz w:val="24"/>
          <w:szCs w:val="24"/>
        </w:rPr>
        <w:t xml:space="preserve"> </w:t>
      </w:r>
      <w:r w:rsidRPr="0098361C">
        <w:rPr>
          <w:rStyle w:val="Bodytext285pt"/>
          <w:rFonts w:eastAsia="Century Schoolbook"/>
          <w:i/>
          <w:sz w:val="24"/>
          <w:szCs w:val="24"/>
        </w:rPr>
        <w:t xml:space="preserve">V% </w:t>
      </w:r>
      <m:oMath>
        <m:r>
          <w:rPr>
            <w:rStyle w:val="Bodytext285pt"/>
            <w:rFonts w:ascii="Cambria Math" w:eastAsia="Century Schoolbook" w:hAnsi="Cambria Math"/>
            <w:sz w:val="24"/>
            <w:szCs w:val="24"/>
          </w:rPr>
          <m:t>&gt;</m:t>
        </m:r>
      </m:oMath>
      <w:r w:rsidRPr="0098361C">
        <w:rPr>
          <w:rStyle w:val="Bodytext285pt"/>
          <w:rFonts w:eastAsia="Century Schoolbook"/>
          <w:i/>
          <w:sz w:val="24"/>
          <w:szCs w:val="24"/>
        </w:rPr>
        <w:t xml:space="preserve"> 55 </w:t>
      </w:r>
      <w:r w:rsidRPr="00E20041">
        <w:rPr>
          <w:rStyle w:val="Bodytext285pt"/>
          <w:rFonts w:eastAsia="Century Schoolbook"/>
          <w:i/>
          <w:sz w:val="24"/>
          <w:szCs w:val="24"/>
        </w:rPr>
        <w:t xml:space="preserve">şi </w:t>
      </w:r>
      <w:r>
        <w:rPr>
          <w:rStyle w:val="Bodytext285pt"/>
          <w:rFonts w:eastAsia="Century Schoolbook"/>
          <w:i/>
          <w:sz w:val="24"/>
          <w:szCs w:val="24"/>
        </w:rPr>
        <w:t xml:space="preserve">prezintă </w:t>
      </w:r>
      <w:r w:rsidRPr="00E20041">
        <w:rPr>
          <w:rStyle w:val="Bodytext285pt"/>
          <w:rFonts w:eastAsia="Century Schoolbook"/>
          <w:i/>
          <w:sz w:val="24"/>
          <w:szCs w:val="24"/>
        </w:rPr>
        <w:t>orizont stagnogleic (W) începând în 50 – 100 cm sau orizont stagnogleizat (w) începând în 0 – 100 cm.</w:t>
      </w:r>
    </w:p>
    <w:p w:rsidR="00FA605D" w:rsidRPr="002D0069" w:rsidRDefault="00FA605D" w:rsidP="00FA605D">
      <w:pPr>
        <w:spacing w:after="0" w:line="360" w:lineRule="auto"/>
        <w:ind w:firstLine="360"/>
        <w:jc w:val="both"/>
        <w:rPr>
          <w:rStyle w:val="Bodytext285pt"/>
          <w:rFonts w:eastAsiaTheme="minorEastAsia"/>
          <w:i/>
          <w:iCs/>
          <w:sz w:val="24"/>
          <w:szCs w:val="24"/>
          <w:lang w:bidi="ar-SA"/>
        </w:rPr>
      </w:pPr>
      <w:r w:rsidRPr="002D0069">
        <w:rPr>
          <w:rFonts w:ascii="Times New Roman" w:eastAsiaTheme="minorEastAsia" w:hAnsi="Times New Roman" w:cs="Times New Roman"/>
          <w:i/>
          <w:iCs/>
          <w:sz w:val="24"/>
          <w:szCs w:val="24"/>
          <w:lang w:val="ro-RO"/>
        </w:rPr>
        <w:t>Succesiune de orizonturi:</w:t>
      </w:r>
    </w:p>
    <w:p w:rsidR="00FA605D" w:rsidRPr="00AD00D1" w:rsidRDefault="00FA605D" w:rsidP="00FA605D">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Bt</w:t>
      </w:r>
      <w:r>
        <w:rPr>
          <w:rFonts w:ascii="Times New Roman" w:eastAsiaTheme="minorEastAsia" w:hAnsi="Times New Roman" w:cs="Times New Roman"/>
          <w:b/>
          <w:i/>
          <w:iCs/>
          <w:sz w:val="24"/>
          <w:szCs w:val="24"/>
          <w:lang w:val="ro-RO"/>
        </w:rPr>
        <w:t>z</w:t>
      </w:r>
      <w:r w:rsidRPr="00AD00D1">
        <w:rPr>
          <w:rFonts w:ascii="Times New Roman" w:eastAsiaTheme="minorEastAsia" w:hAnsi="Times New Roman" w:cs="Times New Roman"/>
          <w:b/>
          <w:i/>
          <w:iCs/>
          <w:sz w:val="24"/>
          <w:szCs w:val="24"/>
          <w:lang w:val="ro-RO"/>
        </w:rPr>
        <w:t>w</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 sau Cz</w:t>
      </w:r>
    </w:p>
    <w:p w:rsidR="00FA605D" w:rsidRPr="00AD00D1" w:rsidRDefault="00FA605D" w:rsidP="00FA605D">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 sau Cz</w:t>
      </w:r>
    </w:p>
    <w:p w:rsidR="009F0A09" w:rsidRPr="006C3F5B" w:rsidRDefault="00FA605D" w:rsidP="00704BA2">
      <w:pPr>
        <w:spacing w:after="0" w:line="360" w:lineRule="auto"/>
        <w:jc w:val="center"/>
        <w:rPr>
          <w:rFonts w:ascii="Times New Roman" w:eastAsiaTheme="minorEastAsia" w:hAnsi="Times New Roman" w:cs="Times New Roman"/>
          <w:b/>
          <w:i/>
          <w:iCs/>
          <w:sz w:val="24"/>
          <w:szCs w:val="24"/>
          <w:lang w:val="ro-RO"/>
        </w:rPr>
      </w:pPr>
      <w:r w:rsidRPr="00AD00D1">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 xml:space="preserve">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 sau Cz</w:t>
      </w:r>
    </w:p>
    <w:p w:rsidR="00DD5A02" w:rsidRPr="00FA605D" w:rsidRDefault="00DD5A02" w:rsidP="006725A1">
      <w:pPr>
        <w:pStyle w:val="ListParagraph"/>
        <w:numPr>
          <w:ilvl w:val="0"/>
          <w:numId w:val="10"/>
        </w:numPr>
        <w:spacing w:after="0" w:line="360" w:lineRule="auto"/>
        <w:jc w:val="both"/>
        <w:rPr>
          <w:rStyle w:val="Bodytext285pt"/>
          <w:rFonts w:eastAsiaTheme="minorEastAsia"/>
          <w:b/>
          <w:color w:val="auto"/>
          <w:sz w:val="24"/>
          <w:szCs w:val="24"/>
          <w:shd w:val="clear" w:color="auto" w:fill="auto"/>
          <w:lang w:eastAsia="en-US" w:bidi="lo-LA"/>
        </w:rPr>
      </w:pPr>
      <w:r w:rsidRPr="00FA605D">
        <w:rPr>
          <w:rStyle w:val="Bodytext285pt"/>
          <w:rFonts w:eastAsia="Century Schoolbook"/>
          <w:b/>
          <w:sz w:val="24"/>
          <w:szCs w:val="24"/>
        </w:rPr>
        <w:t>Preluvosol molic stagnic – EL.mo.st</w:t>
      </w:r>
    </w:p>
    <w:p w:rsidR="00DD5A02" w:rsidRDefault="00DD5A02" w:rsidP="00704BA2">
      <w:pPr>
        <w:spacing w:after="0" w:line="360" w:lineRule="auto"/>
        <w:ind w:left="360" w:firstLine="348"/>
        <w:jc w:val="both"/>
        <w:rPr>
          <w:rStyle w:val="Bodytext285pt"/>
          <w:rFonts w:eastAsia="Century Schoolbook"/>
          <w:i/>
          <w:sz w:val="24"/>
          <w:szCs w:val="24"/>
        </w:rPr>
      </w:pPr>
      <w:r w:rsidRPr="00DC7B07">
        <w:rPr>
          <w:rStyle w:val="Bodytext27pt"/>
          <w:rFonts w:eastAsia="Century Schoolbook"/>
          <w:bCs/>
          <w:i/>
          <w:sz w:val="24"/>
          <w:szCs w:val="24"/>
        </w:rPr>
        <w:t xml:space="preserve">Soluri cu </w:t>
      </w:r>
      <w:r w:rsidRPr="00DC7B07">
        <w:rPr>
          <w:rStyle w:val="Bodytext27pt"/>
          <w:rFonts w:eastAsia="Century Schoolbook"/>
          <w:b/>
          <w:bCs/>
          <w:i/>
          <w:sz w:val="24"/>
          <w:szCs w:val="24"/>
        </w:rPr>
        <w:t>orizont Am</w:t>
      </w:r>
      <w:r w:rsidRPr="00DC7B07">
        <w:rPr>
          <w:rStyle w:val="Bodytext27pt"/>
          <w:rFonts w:eastAsia="Century Schoolbook"/>
          <w:bCs/>
          <w:i/>
          <w:sz w:val="24"/>
          <w:szCs w:val="24"/>
        </w:rPr>
        <w:t xml:space="preserve"> şi orizont subiacent B argic, având culori cu valori şi crome peste 3,5 la materialul în stare umedă, începând din partea superioară a orizontului (mai puţin culori în nuanţe de 7,5YR şi </w:t>
      </w:r>
      <w:r w:rsidRPr="00DC7B07">
        <w:rPr>
          <w:rStyle w:val="Bodytext285pt"/>
          <w:rFonts w:eastAsia="Century Schoolbook"/>
          <w:i/>
          <w:sz w:val="24"/>
          <w:szCs w:val="24"/>
        </w:rPr>
        <w:t xml:space="preserve">în nuanţe </w:t>
      </w:r>
      <w:r w:rsidRPr="00DC7B07">
        <w:rPr>
          <w:rStyle w:val="Bodytext285pt"/>
          <w:rFonts w:eastAsia="Century Schoolbook"/>
          <w:i/>
          <w:sz w:val="24"/>
          <w:szCs w:val="24"/>
          <w:lang w:val="es-ES" w:eastAsia="es-ES" w:bidi="es-ES"/>
        </w:rPr>
        <w:t xml:space="preserve">de </w:t>
      </w:r>
      <w:r w:rsidRPr="00DC7B07">
        <w:rPr>
          <w:rStyle w:val="Bodytext285pt"/>
          <w:rFonts w:eastAsia="Century Schoolbook"/>
          <w:i/>
          <w:sz w:val="24"/>
          <w:szCs w:val="24"/>
        </w:rPr>
        <w:t>5YR şi mai roşii, caracteristice subtipului roşcat şi subtipului rodic)</w:t>
      </w:r>
      <w:r w:rsidRPr="00DC7B07">
        <w:rPr>
          <w:rFonts w:eastAsia="Century Schoolbook"/>
          <w:i/>
          <w:sz w:val="24"/>
          <w:szCs w:val="24"/>
        </w:rPr>
        <w:t xml:space="preserve"> </w:t>
      </w:r>
      <w:r w:rsidRPr="00E20041">
        <w:rPr>
          <w:rStyle w:val="Bodytext285pt"/>
          <w:rFonts w:eastAsia="Century Schoolbook"/>
          <w:i/>
          <w:sz w:val="24"/>
          <w:szCs w:val="24"/>
        </w:rPr>
        <w:t>şi orizont stagnogleic (W) începând în 50 – 100 cm sau orizont stagnogleizat (w) începând în 0 – 100 cm.</w:t>
      </w:r>
    </w:p>
    <w:p w:rsidR="00DD5A02" w:rsidRPr="00BD4BA0" w:rsidRDefault="00DD5A02" w:rsidP="00DD5A02">
      <w:pPr>
        <w:pStyle w:val="ListParagraph"/>
        <w:spacing w:after="0" w:line="360" w:lineRule="auto"/>
        <w:ind w:left="1428"/>
        <w:jc w:val="both"/>
        <w:rPr>
          <w:rStyle w:val="Bodytext285pt"/>
          <w:rFonts w:eastAsiaTheme="minorEastAsia"/>
          <w:i/>
          <w:iCs/>
          <w:sz w:val="24"/>
          <w:szCs w:val="24"/>
          <w:lang w:bidi="ar-SA"/>
        </w:rPr>
      </w:pPr>
      <w:r w:rsidRPr="00B24C13">
        <w:rPr>
          <w:rFonts w:ascii="Times New Roman" w:eastAsiaTheme="minorEastAsia" w:hAnsi="Times New Roman" w:cs="Times New Roman"/>
          <w:i/>
          <w:iCs/>
          <w:sz w:val="24"/>
          <w:szCs w:val="24"/>
          <w:lang w:val="ro-RO"/>
        </w:rPr>
        <w:t>Succesiune de orizonturi:</w:t>
      </w:r>
    </w:p>
    <w:p w:rsidR="00DD5A02" w:rsidRPr="00AD00D1" w:rsidRDefault="00DD5A02" w:rsidP="00DD5A0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Btw</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 sau C</w:t>
      </w:r>
    </w:p>
    <w:p w:rsidR="00DD5A02" w:rsidRPr="00AD00D1" w:rsidRDefault="00DD5A02" w:rsidP="00DD5A0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 sau C</w:t>
      </w:r>
    </w:p>
    <w:p w:rsidR="00DD5A02" w:rsidRPr="00536637" w:rsidRDefault="00DD5A02" w:rsidP="00DD5A02">
      <w:pPr>
        <w:spacing w:after="0" w:line="360" w:lineRule="auto"/>
        <w:jc w:val="center"/>
        <w:rPr>
          <w:rStyle w:val="Bodytext285pt"/>
          <w:rFonts w:eastAsiaTheme="minorEastAsia"/>
          <w:b/>
          <w:i/>
          <w:iCs/>
          <w:color w:val="auto"/>
          <w:sz w:val="24"/>
          <w:szCs w:val="24"/>
          <w:shd w:val="clear" w:color="auto" w:fill="auto"/>
          <w:lang w:eastAsia="en-US" w:bidi="lo-LA"/>
        </w:rPr>
      </w:pPr>
      <w:r w:rsidRPr="00AD00D1">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 xml:space="preserve">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 sau C</w:t>
      </w:r>
    </w:p>
    <w:p w:rsidR="00DA30E7" w:rsidRDefault="00DA30E7" w:rsidP="00894909">
      <w:pPr>
        <w:spacing w:line="360" w:lineRule="auto"/>
        <w:ind w:firstLine="708"/>
        <w:jc w:val="both"/>
        <w:rPr>
          <w:rStyle w:val="Bodytext285pt"/>
          <w:rFonts w:eastAsia="Century Schoolbook"/>
          <w:iCs/>
          <w:sz w:val="24"/>
          <w:szCs w:val="24"/>
        </w:rPr>
      </w:pPr>
      <w:r w:rsidRPr="009B2E6C">
        <w:rPr>
          <w:rFonts w:ascii="Times New Roman" w:hAnsi="Times New Roman" w:cs="Times New Roman"/>
          <w:b/>
          <w:bCs/>
          <w:i/>
          <w:iCs/>
          <w:sz w:val="24"/>
          <w:szCs w:val="24"/>
          <w:lang w:val="ro-RO"/>
        </w:rPr>
        <w:lastRenderedPageBreak/>
        <w:t>Orizontul Amw</w:t>
      </w:r>
      <w:r>
        <w:rPr>
          <w:rFonts w:ascii="Times New Roman" w:hAnsi="Times New Roman" w:cs="Times New Roman"/>
          <w:sz w:val="24"/>
          <w:szCs w:val="24"/>
          <w:lang w:val="ro-RO"/>
        </w:rPr>
        <w:t xml:space="preserve"> </w:t>
      </w:r>
      <m:oMath>
        <m:r>
          <w:rPr>
            <w:rFonts w:ascii="Cambria Math" w:hAnsi="Cambria Math" w:cs="Times New Roman"/>
            <w:sz w:val="24"/>
            <w:szCs w:val="24"/>
            <w:lang w:val="ro-RO"/>
          </w:rPr>
          <m:t>→</m:t>
        </m:r>
      </m:oMath>
      <w:r>
        <w:rPr>
          <w:rStyle w:val="Bodytext285pt"/>
          <w:rFonts w:eastAsia="Century Schoolbook"/>
          <w:iCs/>
          <w:sz w:val="24"/>
          <w:szCs w:val="24"/>
        </w:rPr>
        <w:t xml:space="preserve"> 35 – 50 cm grosime, argilos sau luto-argilos, brun foarte închis până la negru în </w:t>
      </w:r>
      <w:r w:rsidR="005001F2">
        <w:rPr>
          <w:rStyle w:val="Bodytext285pt"/>
          <w:rFonts w:eastAsia="Century Schoolbook"/>
          <w:iCs/>
          <w:sz w:val="24"/>
          <w:szCs w:val="24"/>
        </w:rPr>
        <w:t>stare umedă (10YR2/1-2) şi brun-</w:t>
      </w:r>
      <w:r>
        <w:rPr>
          <w:rStyle w:val="Bodytext285pt"/>
          <w:rFonts w:eastAsia="Century Schoolbook"/>
          <w:iCs/>
          <w:sz w:val="24"/>
          <w:szCs w:val="24"/>
        </w:rPr>
        <w:t>cenuşiu foarte închis în stare uscată (10YR3/2), structură grăunţoasă medie şi mică bine dezvoltată, afânat, poros, lipsit de carbonaţi. Culorile datorate pseudogleizării (pete cenuşii-verzui – 5Y5/1-5GY6/1, pete brun</w:t>
      </w:r>
      <w:r w:rsidR="005001F2">
        <w:rPr>
          <w:rStyle w:val="Bodytext285pt"/>
          <w:rFonts w:eastAsia="Century Schoolbook"/>
          <w:iCs/>
          <w:sz w:val="24"/>
          <w:szCs w:val="24"/>
        </w:rPr>
        <w:t xml:space="preserve">e roşcate – 7,5YR7/2 şi 5YR4/4 - </w:t>
      </w:r>
      <w:r>
        <w:rPr>
          <w:rStyle w:val="Bodytext285pt"/>
          <w:rFonts w:eastAsia="Century Schoolbook"/>
          <w:iCs/>
          <w:sz w:val="24"/>
          <w:szCs w:val="24"/>
        </w:rPr>
        <w:t>sunt mascate de culoarea închisă a orizontului.</w:t>
      </w:r>
    </w:p>
    <w:p w:rsidR="002A18AC" w:rsidRDefault="00DA30E7" w:rsidP="00DA30E7">
      <w:pPr>
        <w:spacing w:line="360" w:lineRule="auto"/>
        <w:ind w:firstLine="708"/>
        <w:jc w:val="both"/>
        <w:rPr>
          <w:rStyle w:val="Bodytext285pt"/>
          <w:rFonts w:eastAsia="Century Schoolbook"/>
          <w:iCs/>
          <w:sz w:val="24"/>
          <w:szCs w:val="24"/>
        </w:rPr>
      </w:pPr>
      <w:r w:rsidRPr="009B2E6C">
        <w:rPr>
          <w:rFonts w:ascii="Times New Roman" w:hAnsi="Times New Roman" w:cs="Times New Roman"/>
          <w:b/>
          <w:bCs/>
          <w:i/>
          <w:iCs/>
          <w:sz w:val="24"/>
          <w:szCs w:val="24"/>
          <w:lang w:val="ro-RO"/>
        </w:rPr>
        <w:t>Orizontul ABw</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b/>
          <w:bCs/>
          <w:sz w:val="24"/>
          <w:szCs w:val="24"/>
          <w:lang w:val="ro-RO"/>
        </w:rPr>
        <w:t xml:space="preserve"> </w:t>
      </w:r>
      <w:r>
        <w:rPr>
          <w:rFonts w:ascii="Times New Roman" w:hAnsi="Times New Roman" w:cs="Times New Roman"/>
          <w:sz w:val="24"/>
          <w:szCs w:val="24"/>
        </w:rPr>
        <w:t xml:space="preserve">15 - 25 cm, </w:t>
      </w:r>
      <w:r>
        <w:rPr>
          <w:rStyle w:val="Bodytext285pt"/>
          <w:rFonts w:eastAsia="Century Schoolbook"/>
          <w:iCs/>
          <w:sz w:val="24"/>
          <w:szCs w:val="24"/>
        </w:rPr>
        <w:t>argilos sau luto-argilos</w:t>
      </w:r>
      <w:r>
        <w:rPr>
          <w:rFonts w:ascii="Times New Roman" w:hAnsi="Times New Roman" w:cs="Times New Roman"/>
          <w:sz w:val="24"/>
          <w:szCs w:val="24"/>
        </w:rPr>
        <w:t xml:space="preserve">, brun foarte închis (10YR2/2) în stare umedă şi </w:t>
      </w:r>
      <w:r>
        <w:rPr>
          <w:rStyle w:val="Bodytext285pt"/>
          <w:rFonts w:eastAsia="Century Schoolbook"/>
          <w:iCs/>
          <w:sz w:val="24"/>
          <w:szCs w:val="24"/>
        </w:rPr>
        <w:t>brun-cenuşiu  în stare uscată (10YR4/3) în partea superioară</w:t>
      </w:r>
      <w:r w:rsidR="002A18AC">
        <w:rPr>
          <w:rStyle w:val="Bodytext285pt"/>
          <w:rFonts w:eastAsia="Century Schoolbook"/>
          <w:iCs/>
          <w:sz w:val="24"/>
          <w:szCs w:val="24"/>
        </w:rPr>
        <w:t>,</w:t>
      </w:r>
      <w:r w:rsidR="002A18AC" w:rsidRPr="002A18AC">
        <w:rPr>
          <w:rFonts w:ascii="Times New Roman" w:hAnsi="Times New Roman" w:cs="Times New Roman"/>
          <w:sz w:val="24"/>
          <w:szCs w:val="24"/>
          <w:lang w:val="ro-RO"/>
        </w:rPr>
        <w:t xml:space="preserve"> </w:t>
      </w:r>
      <w:r w:rsidR="002A18AC">
        <w:rPr>
          <w:rFonts w:ascii="Times New Roman" w:hAnsi="Times New Roman" w:cs="Times New Roman"/>
          <w:sz w:val="24"/>
          <w:szCs w:val="24"/>
          <w:lang w:val="ro-RO"/>
        </w:rPr>
        <w:t>culorile de oxido-reducere fiind mascate de culoarea închisă</w:t>
      </w:r>
      <w:r w:rsidR="002A18AC">
        <w:rPr>
          <w:rStyle w:val="Bodytext285pt"/>
          <w:rFonts w:eastAsia="Century Schoolbook"/>
          <w:iCs/>
          <w:sz w:val="24"/>
          <w:szCs w:val="24"/>
        </w:rPr>
        <w:t xml:space="preserve">. În partea inferioară a orizontului culoarea devine brun </w:t>
      </w:r>
      <w:r w:rsidR="002A18AC">
        <w:rPr>
          <w:rFonts w:ascii="Times New Roman" w:hAnsi="Times New Roman" w:cs="Times New Roman"/>
          <w:bCs/>
          <w:sz w:val="24"/>
          <w:szCs w:val="24"/>
          <w:lang w:val="ro-RO"/>
        </w:rPr>
        <w:t>(</w:t>
      </w:r>
      <w:r w:rsidR="005001F2">
        <w:rPr>
          <w:rFonts w:ascii="Times New Roman" w:hAnsi="Times New Roman" w:cs="Times New Roman"/>
          <w:bCs/>
          <w:sz w:val="24"/>
          <w:szCs w:val="24"/>
          <w:lang w:val="ro-RO"/>
        </w:rPr>
        <w:t>10YR5/3, 6/3 umed) până la brun-</w:t>
      </w:r>
      <w:r w:rsidR="002A18AC">
        <w:rPr>
          <w:rFonts w:ascii="Times New Roman" w:hAnsi="Times New Roman" w:cs="Times New Roman"/>
          <w:bCs/>
          <w:sz w:val="24"/>
          <w:szCs w:val="24"/>
          <w:lang w:val="ro-RO"/>
        </w:rPr>
        <w:t>gălbui (10YR6/2),</w:t>
      </w:r>
      <w:r w:rsidR="0003471B">
        <w:rPr>
          <w:rFonts w:ascii="Times New Roman" w:hAnsi="Times New Roman" w:cs="Times New Roman"/>
          <w:bCs/>
          <w:sz w:val="24"/>
          <w:szCs w:val="24"/>
          <w:lang w:val="ro-RO"/>
        </w:rPr>
        <w:t xml:space="preserve"> </w:t>
      </w:r>
      <w:r w:rsidR="002A18AC">
        <w:rPr>
          <w:rFonts w:ascii="Times New Roman" w:hAnsi="Times New Roman" w:cs="Times New Roman"/>
          <w:bCs/>
          <w:sz w:val="24"/>
          <w:szCs w:val="24"/>
          <w:lang w:val="ro-RO"/>
        </w:rPr>
        <w:t xml:space="preserve">puternic marmorat, cu pete cenuşiu-oliv  (5Y6/2) în alternanţă </w:t>
      </w:r>
      <w:r w:rsidR="005001F2">
        <w:rPr>
          <w:rFonts w:ascii="Times New Roman" w:hAnsi="Times New Roman" w:cs="Times New Roman"/>
          <w:bCs/>
          <w:sz w:val="24"/>
          <w:szCs w:val="24"/>
          <w:lang w:val="ro-RO"/>
        </w:rPr>
        <w:t>cu pete brun-roşietice sau brun-</w:t>
      </w:r>
      <w:r w:rsidR="002A18AC">
        <w:rPr>
          <w:rFonts w:ascii="Times New Roman" w:hAnsi="Times New Roman" w:cs="Times New Roman"/>
          <w:bCs/>
          <w:sz w:val="24"/>
          <w:szCs w:val="24"/>
          <w:lang w:val="ro-RO"/>
        </w:rPr>
        <w:t xml:space="preserve">ruginii (5YR3/3 umed), structură </w:t>
      </w:r>
      <w:r w:rsidR="002A18AC">
        <w:rPr>
          <w:rStyle w:val="Bodytext285pt"/>
          <w:rFonts w:eastAsia="Century Schoolbook"/>
          <w:iCs/>
          <w:sz w:val="24"/>
          <w:szCs w:val="24"/>
        </w:rPr>
        <w:t>grăunţoasă mică şi medie</w:t>
      </w:r>
    </w:p>
    <w:p w:rsidR="005436FC" w:rsidRDefault="002A18AC" w:rsidP="002A18AC">
      <w:pPr>
        <w:spacing w:line="360" w:lineRule="auto"/>
        <w:ind w:firstLine="708"/>
        <w:jc w:val="both"/>
        <w:rPr>
          <w:rFonts w:ascii="Times New Roman" w:hAnsi="Times New Roman" w:cs="Times New Roman"/>
          <w:bCs/>
          <w:sz w:val="24"/>
          <w:szCs w:val="24"/>
          <w:lang w:val="ro-RO"/>
        </w:rPr>
      </w:pPr>
      <w:r w:rsidRPr="00357E74">
        <w:rPr>
          <w:rFonts w:ascii="Times New Roman" w:hAnsi="Times New Roman" w:cs="Times New Roman"/>
          <w:b/>
          <w:bCs/>
          <w:i/>
          <w:sz w:val="24"/>
          <w:szCs w:val="24"/>
          <w:lang w:val="ro-RO"/>
        </w:rPr>
        <w:t>Orizontul Btw</w:t>
      </w:r>
      <w:r w:rsidR="00AB59D6">
        <w:rPr>
          <w:rFonts w:ascii="Times New Roman" w:hAnsi="Times New Roman" w:cs="Times New Roman"/>
          <w:bCs/>
          <w:sz w:val="24"/>
          <w:szCs w:val="24"/>
          <w:lang w:val="ro-RO"/>
        </w:rPr>
        <w:t xml:space="preserve"> </w:t>
      </w:r>
      <m:oMath>
        <m:r>
          <w:rPr>
            <w:rFonts w:ascii="Cambria Math" w:hAnsi="Cambria Math" w:cs="Times New Roman"/>
            <w:sz w:val="24"/>
            <w:szCs w:val="24"/>
            <w:lang w:val="ro-RO"/>
          </w:rPr>
          <m:t>→</m:t>
        </m:r>
      </m:oMath>
      <w:r>
        <w:rPr>
          <w:rFonts w:ascii="Times New Roman" w:hAnsi="Times New Roman" w:cs="Times New Roman"/>
          <w:bCs/>
          <w:sz w:val="24"/>
          <w:szCs w:val="24"/>
          <w:lang w:val="ro-RO"/>
        </w:rPr>
        <w:t xml:space="preserve"> de la 60</w:t>
      </w:r>
      <w:r w:rsidR="00AB59D6">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w:t>
      </w:r>
      <w:r w:rsidR="00AB59D6">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7</w:t>
      </w:r>
      <w:r w:rsidR="00AB59D6">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0 cm la 120 cm gr</w:t>
      </w:r>
      <w:r w:rsidR="005001F2">
        <w:rPr>
          <w:rFonts w:ascii="Times New Roman" w:hAnsi="Times New Roman" w:cs="Times New Roman"/>
          <w:bCs/>
          <w:sz w:val="24"/>
          <w:szCs w:val="24"/>
          <w:lang w:val="ro-RO"/>
        </w:rPr>
        <w:t>osime, luto-argilos, de la brun-</w:t>
      </w:r>
      <w:r>
        <w:rPr>
          <w:rFonts w:ascii="Times New Roman" w:hAnsi="Times New Roman" w:cs="Times New Roman"/>
          <w:bCs/>
          <w:sz w:val="24"/>
          <w:szCs w:val="24"/>
          <w:lang w:val="ro-RO"/>
        </w:rPr>
        <w:t>găl</w:t>
      </w:r>
      <w:r w:rsidR="005001F2">
        <w:rPr>
          <w:rFonts w:ascii="Times New Roman" w:hAnsi="Times New Roman" w:cs="Times New Roman"/>
          <w:bCs/>
          <w:sz w:val="24"/>
          <w:szCs w:val="24"/>
          <w:lang w:val="ro-RO"/>
        </w:rPr>
        <w:t>bui (10YR6/6, 6/3 umed) la brun-</w:t>
      </w:r>
      <w:r>
        <w:rPr>
          <w:rFonts w:ascii="Times New Roman" w:hAnsi="Times New Roman" w:cs="Times New Roman"/>
          <w:bCs/>
          <w:sz w:val="24"/>
          <w:szCs w:val="24"/>
          <w:lang w:val="ro-RO"/>
        </w:rPr>
        <w:t>cenuşiu (</w:t>
      </w:r>
      <w:r w:rsidR="005436FC">
        <w:rPr>
          <w:rFonts w:ascii="Times New Roman" w:hAnsi="Times New Roman" w:cs="Times New Roman"/>
          <w:bCs/>
          <w:sz w:val="24"/>
          <w:szCs w:val="24"/>
          <w:lang w:val="ro-RO"/>
        </w:rPr>
        <w:t>10YR5/3, 5/4 umed) în partea sup</w:t>
      </w:r>
      <w:r w:rsidR="005001F2">
        <w:rPr>
          <w:rFonts w:ascii="Times New Roman" w:hAnsi="Times New Roman" w:cs="Times New Roman"/>
          <w:bCs/>
          <w:sz w:val="24"/>
          <w:szCs w:val="24"/>
          <w:lang w:val="ro-RO"/>
        </w:rPr>
        <w:t>erioară şi brun-</w:t>
      </w:r>
      <w:r>
        <w:rPr>
          <w:rFonts w:ascii="Times New Roman" w:hAnsi="Times New Roman" w:cs="Times New Roman"/>
          <w:bCs/>
          <w:sz w:val="24"/>
          <w:szCs w:val="24"/>
          <w:lang w:val="ro-RO"/>
        </w:rPr>
        <w:t xml:space="preserve">gălbui în partea inferioară (10YR6/3), </w:t>
      </w:r>
      <w:r w:rsidR="005436FC">
        <w:rPr>
          <w:rFonts w:ascii="Times New Roman" w:hAnsi="Times New Roman" w:cs="Times New Roman"/>
          <w:bCs/>
          <w:sz w:val="24"/>
          <w:szCs w:val="24"/>
          <w:lang w:val="ro-RO"/>
        </w:rPr>
        <w:t xml:space="preserve">acumulări intense de fier şi mangan, puternic marmorat, </w:t>
      </w:r>
      <w:r w:rsidR="005436FC">
        <w:rPr>
          <w:rFonts w:ascii="Times New Roman" w:eastAsiaTheme="minorEastAsia" w:hAnsi="Times New Roman" w:cs="Times New Roman"/>
          <w:sz w:val="24"/>
          <w:szCs w:val="24"/>
          <w:lang w:val="ro-RO"/>
        </w:rPr>
        <w:t xml:space="preserve">pete verzui, verzui-albăstrui sau </w:t>
      </w:r>
      <w:r w:rsidR="005001F2">
        <w:rPr>
          <w:rFonts w:ascii="Times New Roman" w:eastAsiaTheme="minorEastAsia" w:hAnsi="Times New Roman" w:cs="Times New Roman"/>
          <w:sz w:val="24"/>
          <w:szCs w:val="24"/>
          <w:lang w:val="ro-RO"/>
        </w:rPr>
        <w:t>albăstrui (10GY, 10BG) sau brun-</w:t>
      </w:r>
      <w:r w:rsidR="005436FC">
        <w:rPr>
          <w:rFonts w:ascii="Times New Roman" w:eastAsiaTheme="minorEastAsia" w:hAnsi="Times New Roman" w:cs="Times New Roman"/>
          <w:sz w:val="24"/>
          <w:szCs w:val="24"/>
          <w:lang w:val="ro-RO"/>
        </w:rPr>
        <w:t xml:space="preserve">gălbui (10YR5/6), </w:t>
      </w:r>
      <w:r w:rsidR="005436FC">
        <w:rPr>
          <w:rFonts w:ascii="Times New Roman" w:hAnsi="Times New Roman" w:cs="Times New Roman"/>
          <w:bCs/>
          <w:sz w:val="24"/>
          <w:szCs w:val="24"/>
          <w:lang w:val="ro-RO"/>
        </w:rPr>
        <w:t>structură columnoid-prismatică sau prismatică,</w:t>
      </w:r>
      <w:r w:rsidR="005436FC">
        <w:rPr>
          <w:rStyle w:val="Bodytext285pt"/>
          <w:rFonts w:eastAsia="Century Schoolbook"/>
          <w:iCs/>
          <w:sz w:val="24"/>
          <w:szCs w:val="24"/>
        </w:rPr>
        <w:t xml:space="preserve"> moderat compact – compact.</w:t>
      </w:r>
    </w:p>
    <w:p w:rsidR="009F0A09" w:rsidRPr="005436FC" w:rsidRDefault="002A18AC" w:rsidP="005436FC">
      <w:pPr>
        <w:spacing w:line="360" w:lineRule="auto"/>
        <w:ind w:firstLine="708"/>
        <w:jc w:val="both"/>
        <w:rPr>
          <w:rFonts w:ascii="Times New Roman" w:hAnsi="Times New Roman" w:cs="Times New Roman"/>
          <w:bCs/>
          <w:sz w:val="24"/>
          <w:szCs w:val="24"/>
          <w:lang w:val="ro-RO"/>
        </w:rPr>
      </w:pPr>
      <w:r w:rsidRPr="00357E74">
        <w:rPr>
          <w:rFonts w:ascii="Times New Roman" w:hAnsi="Times New Roman" w:cs="Times New Roman"/>
          <w:b/>
          <w:bCs/>
          <w:i/>
          <w:sz w:val="24"/>
          <w:szCs w:val="24"/>
          <w:lang w:val="ro-RO"/>
        </w:rPr>
        <w:t>Orizontul C</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bCs/>
          <w:sz w:val="24"/>
          <w:szCs w:val="24"/>
          <w:lang w:val="ro-RO"/>
        </w:rPr>
        <w:t xml:space="preserve"> prezintă limita superioară</w:t>
      </w:r>
      <w:r w:rsidR="005436FC">
        <w:rPr>
          <w:rFonts w:ascii="Times New Roman" w:hAnsi="Times New Roman" w:cs="Times New Roman"/>
          <w:bCs/>
          <w:sz w:val="24"/>
          <w:szCs w:val="24"/>
          <w:lang w:val="ro-RO"/>
        </w:rPr>
        <w:t xml:space="preserve"> la adâncimi mai mari de 90 – 12</w:t>
      </w:r>
      <w:r>
        <w:rPr>
          <w:rFonts w:ascii="Times New Roman" w:hAnsi="Times New Roman" w:cs="Times New Roman"/>
          <w:bCs/>
          <w:sz w:val="24"/>
          <w:szCs w:val="24"/>
          <w:lang w:val="ro-RO"/>
        </w:rPr>
        <w:t>0 cm, culoare galben-brun, 10YR6/6 sau 10YR5/6 la umed.</w:t>
      </w:r>
    </w:p>
    <w:p w:rsidR="0027508F" w:rsidRPr="0027508F" w:rsidRDefault="0027508F" w:rsidP="006725A1">
      <w:pPr>
        <w:pStyle w:val="ListParagraph"/>
        <w:numPr>
          <w:ilvl w:val="0"/>
          <w:numId w:val="10"/>
        </w:numPr>
        <w:spacing w:line="360" w:lineRule="auto"/>
        <w:rPr>
          <w:rFonts w:ascii="Times New Roman" w:hAnsi="Times New Roman" w:cs="Times New Roman"/>
          <w:b/>
          <w:bCs/>
          <w:sz w:val="24"/>
          <w:szCs w:val="24"/>
          <w:lang w:val="ro-RO"/>
        </w:rPr>
      </w:pPr>
      <w:r w:rsidRPr="0027508F">
        <w:rPr>
          <w:rFonts w:ascii="Times New Roman" w:hAnsi="Times New Roman" w:cs="Times New Roman"/>
          <w:b/>
          <w:bCs/>
          <w:sz w:val="24"/>
          <w:szCs w:val="24"/>
          <w:lang w:val="ro-RO"/>
        </w:rPr>
        <w:t>Preluvosol roşcat stagnic – EL.rs.st</w:t>
      </w:r>
    </w:p>
    <w:p w:rsidR="0027508F" w:rsidRPr="00E85599" w:rsidRDefault="0027508F" w:rsidP="00357E74">
      <w:pPr>
        <w:spacing w:line="360" w:lineRule="auto"/>
        <w:ind w:firstLine="708"/>
        <w:rPr>
          <w:rFonts w:ascii="Times New Roman" w:hAnsi="Times New Roman" w:cs="Times New Roman"/>
          <w:sz w:val="24"/>
          <w:szCs w:val="24"/>
          <w:lang w:val="ro-RO"/>
        </w:rPr>
      </w:pPr>
      <w:r w:rsidRPr="00E209F9">
        <w:rPr>
          <w:rFonts w:ascii="Times New Roman" w:hAnsi="Times New Roman" w:cs="Times New Roman"/>
          <w:i/>
          <w:sz w:val="24"/>
          <w:szCs w:val="24"/>
          <w:lang w:val="ro-RO"/>
        </w:rPr>
        <w:t>Se defineşte</w:t>
      </w:r>
      <w:r w:rsidRPr="00E96A6F">
        <w:rPr>
          <w:rStyle w:val="Bodytext27pt"/>
          <w:rFonts w:eastAsia="Century Schoolbook"/>
          <w:bCs/>
          <w:i/>
          <w:sz w:val="24"/>
          <w:szCs w:val="24"/>
        </w:rPr>
        <w:t xml:space="preserve"> prin prezenţa sub orizontul Ao a unui orizont B argic, având în partea inferioară, şi cel puţin în pete (în proporţie de peste 50%) în partea superioară, culori în nuanţe de 7,5YR, cu valori şi crome peste 3,5 la materialul în stare umedă, pe feţe şi în interiorul elementelot structurale </w:t>
      </w:r>
      <w:r w:rsidRPr="00E96A6F">
        <w:rPr>
          <w:rStyle w:val="Bodytext27pt"/>
          <w:rFonts w:eastAsia="Century Schoolbook"/>
          <w:bCs/>
          <w:i/>
          <w:sz w:val="24"/>
          <w:szCs w:val="24"/>
        </w:rPr>
        <w:lastRenderedPageBreak/>
        <w:t>(culori roşcate)</w:t>
      </w:r>
      <w:r>
        <w:rPr>
          <w:rStyle w:val="Bodytext27pt"/>
          <w:rFonts w:eastAsia="Century Schoolbook"/>
          <w:bCs/>
          <w:i/>
          <w:sz w:val="24"/>
          <w:szCs w:val="24"/>
        </w:rPr>
        <w:t xml:space="preserve"> şi prezintă</w:t>
      </w:r>
      <w:r w:rsidRPr="00D76389">
        <w:rPr>
          <w:rStyle w:val="Bodytext285pt"/>
          <w:rFonts w:eastAsia="Century Schoolbook"/>
          <w:i/>
          <w:sz w:val="24"/>
          <w:szCs w:val="24"/>
        </w:rPr>
        <w:t xml:space="preserve"> proprietăţi hip</w:t>
      </w:r>
      <w:r>
        <w:rPr>
          <w:rStyle w:val="Bodytext285pt"/>
          <w:rFonts w:eastAsia="Century Schoolbook"/>
          <w:i/>
          <w:sz w:val="24"/>
          <w:szCs w:val="24"/>
        </w:rPr>
        <w:t xml:space="preserve">ostagnice (orizont w) între 0 şi </w:t>
      </w:r>
      <w:r w:rsidRPr="00D76389">
        <w:rPr>
          <w:rStyle w:val="Bodytext285pt"/>
          <w:rFonts w:eastAsia="Century Schoolbook"/>
          <w:i/>
          <w:sz w:val="24"/>
          <w:szCs w:val="24"/>
        </w:rPr>
        <w:t>100 cm</w:t>
      </w:r>
      <w:r>
        <w:rPr>
          <w:rStyle w:val="Bodytext285pt"/>
          <w:rFonts w:eastAsia="Century Schoolbook"/>
          <w:i/>
          <w:sz w:val="24"/>
          <w:szCs w:val="24"/>
        </w:rPr>
        <w:t xml:space="preserve"> adâncime</w:t>
      </w:r>
      <w:r w:rsidRPr="00D76389">
        <w:rPr>
          <w:rStyle w:val="Bodytext285pt"/>
          <w:rFonts w:eastAsia="Century Schoolbook"/>
          <w:i/>
          <w:sz w:val="24"/>
          <w:szCs w:val="24"/>
        </w:rPr>
        <w:t xml:space="preserve"> sau proprietăţi stagnice intense (</w:t>
      </w:r>
      <w:r>
        <w:rPr>
          <w:rStyle w:val="Bodytext285pt"/>
          <w:rFonts w:eastAsia="Century Schoolbook"/>
          <w:i/>
          <w:sz w:val="24"/>
          <w:szCs w:val="24"/>
        </w:rPr>
        <w:t>orizont stagnic W) între 50 şi 1</w:t>
      </w:r>
      <w:r w:rsidRPr="00D76389">
        <w:rPr>
          <w:rStyle w:val="Bodytext285pt"/>
          <w:rFonts w:eastAsia="Century Schoolbook"/>
          <w:i/>
          <w:sz w:val="24"/>
          <w:szCs w:val="24"/>
        </w:rPr>
        <w:t>00 cm</w:t>
      </w:r>
      <w:r>
        <w:rPr>
          <w:rStyle w:val="Bodytext285pt"/>
          <w:rFonts w:eastAsia="Century Schoolbook"/>
          <w:i/>
          <w:sz w:val="24"/>
          <w:szCs w:val="24"/>
        </w:rPr>
        <w:t xml:space="preserve"> adâncime ai profilului. În majoritatea cazurilor este</w:t>
      </w:r>
      <w:r w:rsidRPr="00D76389">
        <w:rPr>
          <w:rStyle w:val="Bodytext285ptBoldItalic"/>
          <w:rFonts w:eastAsia="Century Schoolbook"/>
          <w:sz w:val="24"/>
          <w:szCs w:val="24"/>
        </w:rPr>
        <w:t xml:space="preserve"> mezohipostagnic</w:t>
      </w:r>
      <w:r>
        <w:rPr>
          <w:rStyle w:val="Bodytext285ptBoldItalic"/>
          <w:rFonts w:eastAsia="Century Schoolbook"/>
          <w:sz w:val="24"/>
          <w:szCs w:val="24"/>
        </w:rPr>
        <w:t xml:space="preserve"> </w:t>
      </w:r>
      <w:r>
        <w:rPr>
          <w:rStyle w:val="Bodytext285ptBoldItalic"/>
          <w:rFonts w:eastAsia="Century Schoolbook"/>
          <w:b w:val="0"/>
          <w:bCs w:val="0"/>
          <w:sz w:val="24"/>
          <w:szCs w:val="24"/>
        </w:rPr>
        <w:t>(cu w situat între 50 şi 100 cm adâncime, dar se întâlnesc şi varităţi</w:t>
      </w:r>
      <w:r w:rsidRPr="00E85599">
        <w:rPr>
          <w:rStyle w:val="Bodytext285pt"/>
          <w:rFonts w:eastAsia="Century Schoolbook"/>
          <w:i/>
          <w:sz w:val="24"/>
          <w:szCs w:val="24"/>
        </w:rPr>
        <w:t xml:space="preserve"> </w:t>
      </w:r>
      <w:r>
        <w:rPr>
          <w:rStyle w:val="Bodytext285ptBoldItalic"/>
          <w:rFonts w:eastAsia="Century Schoolbook"/>
          <w:sz w:val="24"/>
          <w:szCs w:val="24"/>
        </w:rPr>
        <w:t xml:space="preserve">proxihipostagnice </w:t>
      </w:r>
      <w:r>
        <w:rPr>
          <w:rStyle w:val="Bodytext285ptBoldItalic"/>
          <w:rFonts w:eastAsia="Century Schoolbook"/>
          <w:b w:val="0"/>
          <w:bCs w:val="0"/>
          <w:sz w:val="24"/>
          <w:szCs w:val="24"/>
        </w:rPr>
        <w:t>şi</w:t>
      </w:r>
      <w:r w:rsidRPr="00D76389">
        <w:rPr>
          <w:rStyle w:val="Bodytext285ptBoldItalic"/>
          <w:rFonts w:eastAsia="Century Schoolbook"/>
          <w:sz w:val="24"/>
          <w:szCs w:val="24"/>
        </w:rPr>
        <w:t xml:space="preserve"> epihipostagnic</w:t>
      </w:r>
      <w:r>
        <w:rPr>
          <w:rStyle w:val="Bodytext285ptBoldItalic"/>
          <w:rFonts w:eastAsia="Century Schoolbook"/>
          <w:sz w:val="24"/>
          <w:szCs w:val="24"/>
        </w:rPr>
        <w:t>e</w:t>
      </w:r>
      <w:r>
        <w:rPr>
          <w:rStyle w:val="Bodytext285ptBoldItalic"/>
          <w:rFonts w:eastAsia="Century Schoolbook"/>
          <w:b w:val="0"/>
          <w:bCs w:val="0"/>
          <w:sz w:val="24"/>
          <w:szCs w:val="24"/>
        </w:rPr>
        <w:t xml:space="preserve"> (</w:t>
      </w:r>
      <w:r>
        <w:rPr>
          <w:rStyle w:val="Bodytext285pt"/>
          <w:rFonts w:eastAsia="Century Schoolbook"/>
          <w:i/>
          <w:sz w:val="24"/>
          <w:szCs w:val="24"/>
        </w:rPr>
        <w:t xml:space="preserve">w are limita superioară  între 0 – 20 cm respectiv </w:t>
      </w:r>
      <w:r w:rsidRPr="00D76389">
        <w:rPr>
          <w:rStyle w:val="Bodytext285pt"/>
          <w:rFonts w:eastAsia="Century Schoolbook"/>
          <w:i/>
          <w:sz w:val="24"/>
          <w:szCs w:val="24"/>
        </w:rPr>
        <w:t xml:space="preserve">20 </w:t>
      </w:r>
      <w:r>
        <w:rPr>
          <w:rStyle w:val="Bodytext285pt"/>
          <w:rFonts w:eastAsia="Century Schoolbook"/>
          <w:i/>
          <w:sz w:val="24"/>
          <w:szCs w:val="24"/>
        </w:rPr>
        <w:t>–</w:t>
      </w:r>
      <w:r w:rsidRPr="00D76389">
        <w:rPr>
          <w:rStyle w:val="Bodytext285pt"/>
          <w:rFonts w:eastAsia="Century Schoolbook"/>
          <w:i/>
          <w:sz w:val="24"/>
          <w:szCs w:val="24"/>
        </w:rPr>
        <w:t xml:space="preserve"> 50</w:t>
      </w:r>
      <w:r>
        <w:rPr>
          <w:rStyle w:val="Bodytext285pt"/>
          <w:rFonts w:eastAsia="Century Schoolbook"/>
          <w:i/>
          <w:sz w:val="24"/>
          <w:szCs w:val="24"/>
        </w:rPr>
        <w:t xml:space="preserve"> cm adâncime).</w:t>
      </w:r>
      <w:r w:rsidRPr="00D76389">
        <w:rPr>
          <w:rStyle w:val="Bodytext285pt"/>
          <w:rFonts w:eastAsia="Century Schoolbook"/>
          <w:i/>
          <w:sz w:val="24"/>
          <w:szCs w:val="24"/>
        </w:rPr>
        <w:t xml:space="preserve"> </w:t>
      </w:r>
      <w:r>
        <w:rPr>
          <w:rStyle w:val="Bodytext285ptBoldItalic"/>
          <w:rFonts w:eastAsia="Century Schoolbook"/>
          <w:b w:val="0"/>
          <w:bCs w:val="0"/>
          <w:sz w:val="24"/>
          <w:szCs w:val="24"/>
        </w:rPr>
        <w:t xml:space="preserve"> </w:t>
      </w:r>
    </w:p>
    <w:p w:rsidR="0027508F" w:rsidRPr="00357E74" w:rsidRDefault="0027508F" w:rsidP="00357E74">
      <w:pPr>
        <w:spacing w:after="0" w:line="360" w:lineRule="auto"/>
        <w:ind w:firstLine="708"/>
        <w:jc w:val="both"/>
        <w:rPr>
          <w:rStyle w:val="Bodytext285pt"/>
          <w:rFonts w:eastAsiaTheme="minorEastAsia"/>
          <w:i/>
          <w:iCs/>
          <w:sz w:val="24"/>
          <w:szCs w:val="24"/>
          <w:lang w:bidi="ar-SA"/>
        </w:rPr>
      </w:pPr>
      <w:r w:rsidRPr="00357E74">
        <w:rPr>
          <w:rFonts w:ascii="Times New Roman" w:eastAsiaTheme="minorEastAsia" w:hAnsi="Times New Roman" w:cs="Times New Roman"/>
          <w:i/>
          <w:iCs/>
          <w:sz w:val="24"/>
          <w:szCs w:val="24"/>
          <w:lang w:val="ro-RO"/>
        </w:rPr>
        <w:t>Succesiune de orizonturi:</w:t>
      </w:r>
    </w:p>
    <w:p w:rsidR="0027508F" w:rsidRPr="00AD00D1" w:rsidRDefault="0027508F" w:rsidP="0027508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Btw</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27508F" w:rsidRPr="00AD00D1" w:rsidRDefault="0027508F" w:rsidP="0027508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27508F" w:rsidRDefault="0027508F" w:rsidP="0027508F">
      <w:pPr>
        <w:spacing w:after="0" w:line="360" w:lineRule="auto"/>
        <w:jc w:val="center"/>
        <w:rPr>
          <w:rFonts w:ascii="Times New Roman" w:eastAsiaTheme="minorEastAsia" w:hAnsi="Times New Roman" w:cs="Times New Roman"/>
          <w:b/>
          <w:i/>
          <w:iCs/>
          <w:sz w:val="24"/>
          <w:szCs w:val="24"/>
          <w:lang w:val="ro-RO"/>
        </w:rPr>
      </w:pPr>
      <w:r w:rsidRPr="00AD00D1">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 xml:space="preserve">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9E74D0" w:rsidRDefault="009E74D0" w:rsidP="009E74D0">
      <w:pPr>
        <w:spacing w:line="360" w:lineRule="auto"/>
        <w:ind w:firstLine="708"/>
        <w:jc w:val="both"/>
        <w:rPr>
          <w:rFonts w:ascii="Times New Roman" w:hAnsi="Times New Roman" w:cs="Times New Roman"/>
          <w:sz w:val="24"/>
          <w:szCs w:val="24"/>
          <w:lang w:val="ro-RO"/>
        </w:rPr>
      </w:pPr>
      <w:r w:rsidRPr="00357E74">
        <w:rPr>
          <w:rFonts w:ascii="Times New Roman" w:hAnsi="Times New Roman" w:cs="Times New Roman"/>
          <w:b/>
          <w:bCs/>
          <w:i/>
          <w:sz w:val="24"/>
          <w:szCs w:val="24"/>
          <w:lang w:val="ro-RO"/>
        </w:rPr>
        <w:t>Orizontul Ao</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25</w:t>
      </w:r>
      <w:r w:rsidR="00AB59D6">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AB59D6">
        <w:rPr>
          <w:rFonts w:ascii="Times New Roman" w:hAnsi="Times New Roman" w:cs="Times New Roman"/>
          <w:sz w:val="24"/>
          <w:szCs w:val="24"/>
          <w:lang w:val="ro-RO"/>
        </w:rPr>
        <w:t xml:space="preserve"> </w:t>
      </w:r>
      <w:r>
        <w:rPr>
          <w:rFonts w:ascii="Times New Roman" w:hAnsi="Times New Roman" w:cs="Times New Roman"/>
          <w:sz w:val="24"/>
          <w:szCs w:val="24"/>
          <w:lang w:val="ro-RO"/>
        </w:rPr>
        <w:t>35 cm grosime, textură lutoasă sau luto-argiloasă, culoare brună sau brun-cenuşie (10YR5/2) cu nuanţă roşcată, structură glomerulară sau grăunţoasă, friabil î</w:t>
      </w:r>
      <w:r w:rsidR="0003471B">
        <w:rPr>
          <w:rFonts w:ascii="Times New Roman" w:hAnsi="Times New Roman" w:cs="Times New Roman"/>
          <w:sz w:val="24"/>
          <w:szCs w:val="24"/>
          <w:lang w:val="ro-RO"/>
        </w:rPr>
        <w:t>n stare umedă, trecere treptată, concreţiuni mici şi pete feri-manganice la baza orizontului.</w:t>
      </w:r>
    </w:p>
    <w:p w:rsidR="009E74D0" w:rsidRDefault="009E74D0" w:rsidP="009E74D0">
      <w:pPr>
        <w:spacing w:line="360" w:lineRule="auto"/>
        <w:ind w:firstLine="708"/>
        <w:jc w:val="both"/>
        <w:rPr>
          <w:rFonts w:ascii="Times New Roman" w:hAnsi="Times New Roman" w:cs="Times New Roman"/>
          <w:sz w:val="24"/>
          <w:szCs w:val="24"/>
          <w:lang w:val="ro-RO"/>
        </w:rPr>
      </w:pPr>
      <w:r w:rsidRPr="00357E74">
        <w:rPr>
          <w:rFonts w:ascii="Times New Roman" w:hAnsi="Times New Roman" w:cs="Times New Roman"/>
          <w:b/>
          <w:bCs/>
          <w:i/>
          <w:sz w:val="24"/>
          <w:szCs w:val="24"/>
          <w:lang w:val="ro-RO"/>
        </w:rPr>
        <w:t>Orizontul AB</w:t>
      </w:r>
      <w:r w:rsidR="005436FC" w:rsidRPr="00357E74">
        <w:rPr>
          <w:rFonts w:ascii="Times New Roman" w:hAnsi="Times New Roman" w:cs="Times New Roman"/>
          <w:b/>
          <w:bCs/>
          <w:i/>
          <w:sz w:val="24"/>
          <w:szCs w:val="24"/>
          <w:lang w:val="ro-RO"/>
        </w:rPr>
        <w:t>w</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15</w:t>
      </w:r>
      <w:r w:rsidR="00AB59D6">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AB59D6">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20 cm grosime, textură mai fină, brun cu nuanţă roşcată (10YR5/3, 7,5YR5/4), </w:t>
      </w:r>
      <w:r w:rsidR="0003471B">
        <w:rPr>
          <w:rFonts w:ascii="Times New Roman" w:hAnsi="Times New Roman" w:cs="Times New Roman"/>
          <w:sz w:val="24"/>
          <w:szCs w:val="24"/>
          <w:lang w:val="ro-RO"/>
        </w:rPr>
        <w:t>marmorat,</w:t>
      </w:r>
      <w:r w:rsidR="0003471B" w:rsidRPr="0003471B">
        <w:rPr>
          <w:rFonts w:ascii="Times New Roman" w:hAnsi="Times New Roman" w:cs="Times New Roman"/>
          <w:bCs/>
          <w:sz w:val="24"/>
          <w:szCs w:val="24"/>
          <w:lang w:val="ro-RO"/>
        </w:rPr>
        <w:t xml:space="preserve"> </w:t>
      </w:r>
      <w:r w:rsidR="0003471B">
        <w:rPr>
          <w:rFonts w:ascii="Times New Roman" w:hAnsi="Times New Roman" w:cs="Times New Roman"/>
          <w:bCs/>
          <w:sz w:val="24"/>
          <w:szCs w:val="24"/>
          <w:lang w:val="ro-RO"/>
        </w:rPr>
        <w:t xml:space="preserve">cu pete cenuşiu-oliv  (5Y6/2) în alternanţă </w:t>
      </w:r>
      <w:r w:rsidR="00DE632E">
        <w:rPr>
          <w:rFonts w:ascii="Times New Roman" w:hAnsi="Times New Roman" w:cs="Times New Roman"/>
          <w:bCs/>
          <w:sz w:val="24"/>
          <w:szCs w:val="24"/>
          <w:lang w:val="ro-RO"/>
        </w:rPr>
        <w:t>cu pete brun-roşietice sau brun-</w:t>
      </w:r>
      <w:r w:rsidR="0003471B">
        <w:rPr>
          <w:rFonts w:ascii="Times New Roman" w:hAnsi="Times New Roman" w:cs="Times New Roman"/>
          <w:bCs/>
          <w:sz w:val="24"/>
          <w:szCs w:val="24"/>
          <w:lang w:val="ro-RO"/>
        </w:rPr>
        <w:t>ruginii (5YR3/3 umed)</w:t>
      </w:r>
      <w:r w:rsidR="0003471B">
        <w:rPr>
          <w:rFonts w:ascii="Times New Roman" w:hAnsi="Times New Roman" w:cs="Times New Roman"/>
          <w:sz w:val="24"/>
          <w:szCs w:val="24"/>
          <w:lang w:val="ro-RO"/>
        </w:rPr>
        <w:t xml:space="preserve"> </w:t>
      </w:r>
      <w:r>
        <w:rPr>
          <w:rFonts w:ascii="Times New Roman" w:hAnsi="Times New Roman" w:cs="Times New Roman"/>
          <w:sz w:val="24"/>
          <w:szCs w:val="24"/>
          <w:lang w:val="ro-RO"/>
        </w:rPr>
        <w:t>feri-manganice.</w:t>
      </w:r>
    </w:p>
    <w:p w:rsidR="0003471B" w:rsidRDefault="005436FC" w:rsidP="0003471B">
      <w:pPr>
        <w:spacing w:line="360" w:lineRule="auto"/>
        <w:ind w:firstLine="708"/>
        <w:jc w:val="both"/>
        <w:rPr>
          <w:rFonts w:ascii="Times New Roman" w:hAnsi="Times New Roman" w:cs="Times New Roman"/>
          <w:sz w:val="24"/>
          <w:szCs w:val="24"/>
          <w:lang w:val="ro-RO"/>
        </w:rPr>
      </w:pPr>
      <w:r w:rsidRPr="00357E74">
        <w:rPr>
          <w:rFonts w:ascii="Times New Roman" w:hAnsi="Times New Roman" w:cs="Times New Roman"/>
          <w:b/>
          <w:bCs/>
          <w:i/>
          <w:sz w:val="24"/>
          <w:szCs w:val="24"/>
          <w:lang w:val="ro-RO"/>
        </w:rPr>
        <w:t>Orizontul Btw</w:t>
      </w:r>
      <w:r w:rsidR="0003471B">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sidR="0003471B">
        <w:rPr>
          <w:rFonts w:ascii="Times New Roman" w:hAnsi="Times New Roman" w:cs="Times New Roman"/>
          <w:sz w:val="24"/>
          <w:szCs w:val="24"/>
          <w:lang w:val="ro-RO"/>
        </w:rPr>
        <w:t xml:space="preserve"> 80</w:t>
      </w:r>
      <w:r w:rsidR="00AB59D6">
        <w:rPr>
          <w:rFonts w:ascii="Times New Roman" w:hAnsi="Times New Roman" w:cs="Times New Roman"/>
          <w:sz w:val="24"/>
          <w:szCs w:val="24"/>
          <w:lang w:val="ro-RO"/>
        </w:rPr>
        <w:t xml:space="preserve"> </w:t>
      </w:r>
      <w:r w:rsidR="0003471B">
        <w:rPr>
          <w:rFonts w:ascii="Times New Roman" w:hAnsi="Times New Roman" w:cs="Times New Roman"/>
          <w:sz w:val="24"/>
          <w:szCs w:val="24"/>
          <w:lang w:val="ro-RO"/>
        </w:rPr>
        <w:t>-</w:t>
      </w:r>
      <w:r w:rsidR="00AB59D6">
        <w:rPr>
          <w:rFonts w:ascii="Times New Roman" w:hAnsi="Times New Roman" w:cs="Times New Roman"/>
          <w:sz w:val="24"/>
          <w:szCs w:val="24"/>
          <w:lang w:val="ro-RO"/>
        </w:rPr>
        <w:t xml:space="preserve"> </w:t>
      </w:r>
      <w:r w:rsidR="0003471B">
        <w:rPr>
          <w:rFonts w:ascii="Times New Roman" w:hAnsi="Times New Roman" w:cs="Times New Roman"/>
          <w:sz w:val="24"/>
          <w:szCs w:val="24"/>
          <w:lang w:val="ro-RO"/>
        </w:rPr>
        <w:t>120 cm grosime, lutos sau luto-argilos, cu</w:t>
      </w:r>
      <w:r w:rsidR="00DE632E">
        <w:rPr>
          <w:rFonts w:ascii="Times New Roman" w:hAnsi="Times New Roman" w:cs="Times New Roman"/>
          <w:sz w:val="24"/>
          <w:szCs w:val="24"/>
          <w:lang w:val="ro-RO"/>
        </w:rPr>
        <w:t>loare brună, brun-gălbuie  brun-gălbui-roşcată, brun-</w:t>
      </w:r>
      <w:r w:rsidR="0003471B">
        <w:rPr>
          <w:rFonts w:ascii="Times New Roman" w:hAnsi="Times New Roman" w:cs="Times New Roman"/>
          <w:sz w:val="24"/>
          <w:szCs w:val="24"/>
          <w:lang w:val="ro-RO"/>
        </w:rPr>
        <w:t xml:space="preserve">roşcată (10YR5-6/4, 7,5YR5/4, 7,5YR4/4, 5YR4/4) în partea superioară şi </w:t>
      </w:r>
      <w:r w:rsidR="00DE632E">
        <w:rPr>
          <w:rFonts w:ascii="Times New Roman" w:hAnsi="Times New Roman" w:cs="Times New Roman"/>
          <w:sz w:val="24"/>
          <w:szCs w:val="24"/>
          <w:lang w:val="ro-RO"/>
        </w:rPr>
        <w:t>brun cu nuanţa roşcată sau brun-</w:t>
      </w:r>
      <w:r w:rsidR="0003471B">
        <w:rPr>
          <w:rFonts w:ascii="Times New Roman" w:hAnsi="Times New Roman" w:cs="Times New Roman"/>
          <w:sz w:val="24"/>
          <w:szCs w:val="24"/>
          <w:lang w:val="ro-RO"/>
        </w:rPr>
        <w:t>roşcat în partea inferioară (7,5YR5/4, 7,5YR5-6/6,</w:t>
      </w:r>
      <w:r w:rsidR="0003471B" w:rsidRPr="000E5830">
        <w:rPr>
          <w:rFonts w:ascii="Times New Roman" w:hAnsi="Times New Roman" w:cs="Times New Roman"/>
          <w:sz w:val="24"/>
          <w:szCs w:val="24"/>
          <w:lang w:val="ro-RO"/>
        </w:rPr>
        <w:t xml:space="preserve"> </w:t>
      </w:r>
      <w:r w:rsidR="0003471B">
        <w:rPr>
          <w:rFonts w:ascii="Times New Roman" w:hAnsi="Times New Roman" w:cs="Times New Roman"/>
          <w:sz w:val="24"/>
          <w:szCs w:val="24"/>
          <w:lang w:val="ro-RO"/>
        </w:rPr>
        <w:t>5YR4/4) puter</w:t>
      </w:r>
      <w:r w:rsidR="00DE632E">
        <w:rPr>
          <w:rFonts w:ascii="Times New Roman" w:hAnsi="Times New Roman" w:cs="Times New Roman"/>
          <w:sz w:val="24"/>
          <w:szCs w:val="24"/>
          <w:lang w:val="ro-RO"/>
        </w:rPr>
        <w:t>nic marmorat i</w:t>
      </w:r>
      <w:r w:rsidR="0003471B">
        <w:rPr>
          <w:rFonts w:ascii="Times New Roman" w:hAnsi="Times New Roman" w:cs="Times New Roman"/>
          <w:sz w:val="24"/>
          <w:szCs w:val="24"/>
          <w:lang w:val="ro-RO"/>
        </w:rPr>
        <w:t xml:space="preserve">n culori de oxidare şi reducere - </w:t>
      </w:r>
      <w:r w:rsidR="0003471B">
        <w:rPr>
          <w:rFonts w:ascii="Times New Roman" w:eastAsiaTheme="minorEastAsia" w:hAnsi="Times New Roman" w:cs="Times New Roman"/>
          <w:sz w:val="24"/>
          <w:szCs w:val="24"/>
          <w:lang w:val="ro-RO"/>
        </w:rPr>
        <w:t xml:space="preserve">pete verzui, verzui-albăstrui sau </w:t>
      </w:r>
      <w:r w:rsidR="00DE632E">
        <w:rPr>
          <w:rFonts w:ascii="Times New Roman" w:eastAsiaTheme="minorEastAsia" w:hAnsi="Times New Roman" w:cs="Times New Roman"/>
          <w:sz w:val="24"/>
          <w:szCs w:val="24"/>
          <w:lang w:val="ro-RO"/>
        </w:rPr>
        <w:t>albăstrui (10GY, 10BG) sau brun-</w:t>
      </w:r>
      <w:r w:rsidR="0003471B">
        <w:rPr>
          <w:rFonts w:ascii="Times New Roman" w:eastAsiaTheme="minorEastAsia" w:hAnsi="Times New Roman" w:cs="Times New Roman"/>
          <w:sz w:val="24"/>
          <w:szCs w:val="24"/>
          <w:lang w:val="ro-RO"/>
        </w:rPr>
        <w:t>gălbui (10YR5/6),</w:t>
      </w:r>
      <w:r w:rsidR="0003471B">
        <w:rPr>
          <w:rFonts w:ascii="Times New Roman" w:hAnsi="Times New Roman" w:cs="Times New Roman"/>
          <w:sz w:val="24"/>
          <w:szCs w:val="24"/>
          <w:lang w:val="ro-RO"/>
        </w:rPr>
        <w:t xml:space="preserve"> structură prismatică sau columnoid prismatică, la suprafaţa elementelor structurale sunt observabile peliculele de argilă şi depunerile de sescvioxizi de fier, slab </w:t>
      </w:r>
      <w:r w:rsidR="0003471B">
        <w:rPr>
          <w:rFonts w:ascii="Times New Roman" w:hAnsi="Times New Roman" w:cs="Times New Roman"/>
          <w:sz w:val="24"/>
          <w:szCs w:val="24"/>
          <w:lang w:val="ro-RO"/>
        </w:rPr>
        <w:lastRenderedPageBreak/>
        <w:t>compact în starte umebă şi compact în stare uscată, concreţiuni ferimanganice.</w:t>
      </w:r>
    </w:p>
    <w:p w:rsidR="0027508F" w:rsidRPr="0003471B" w:rsidRDefault="0003471B" w:rsidP="003A7BF2">
      <w:pPr>
        <w:spacing w:line="360" w:lineRule="auto"/>
        <w:ind w:firstLine="708"/>
        <w:jc w:val="both"/>
        <w:rPr>
          <w:rStyle w:val="Bodytext285pt"/>
          <w:rFonts w:eastAsiaTheme="minorHAnsi"/>
          <w:color w:val="auto"/>
          <w:sz w:val="24"/>
          <w:szCs w:val="24"/>
          <w:shd w:val="clear" w:color="auto" w:fill="auto"/>
          <w:lang w:eastAsia="en-US" w:bidi="lo-LA"/>
        </w:rPr>
      </w:pPr>
      <w:r w:rsidRPr="00357E74">
        <w:rPr>
          <w:rFonts w:ascii="Times New Roman" w:hAnsi="Times New Roman" w:cs="Times New Roman"/>
          <w:b/>
          <w:bCs/>
          <w:i/>
          <w:sz w:val="24"/>
          <w:szCs w:val="24"/>
          <w:lang w:val="ro-RO"/>
        </w:rPr>
        <w:t>Orizontul C</w:t>
      </w:r>
      <w:r>
        <w:rPr>
          <w:rFonts w:ascii="Times New Roman" w:hAnsi="Times New Roman" w:cs="Times New Roman"/>
          <w:sz w:val="24"/>
          <w:szCs w:val="24"/>
          <w:lang w:val="ro-RO"/>
        </w:rPr>
        <w:t xml:space="preserve"> – apare la adâncimi cuprinse între 150 şi 180 cm, lutos sau luto-argilos (mai r</w:t>
      </w:r>
      <w:r w:rsidR="00DE632E">
        <w:rPr>
          <w:rFonts w:ascii="Times New Roman" w:hAnsi="Times New Roman" w:cs="Times New Roman"/>
          <w:sz w:val="24"/>
          <w:szCs w:val="24"/>
          <w:lang w:val="ro-RO"/>
        </w:rPr>
        <w:t>ar argilos – var. pelice), brun-</w:t>
      </w:r>
      <w:r>
        <w:rPr>
          <w:rFonts w:ascii="Times New Roman" w:hAnsi="Times New Roman" w:cs="Times New Roman"/>
          <w:sz w:val="24"/>
          <w:szCs w:val="24"/>
          <w:lang w:val="ro-RO"/>
        </w:rPr>
        <w:t>gălbui sau br</w:t>
      </w:r>
      <w:r w:rsidR="00DE632E">
        <w:rPr>
          <w:rFonts w:ascii="Times New Roman" w:hAnsi="Times New Roman" w:cs="Times New Roman"/>
          <w:sz w:val="24"/>
          <w:szCs w:val="24"/>
          <w:lang w:val="ro-RO"/>
        </w:rPr>
        <w:t>un-</w:t>
      </w:r>
      <w:r>
        <w:rPr>
          <w:rFonts w:ascii="Times New Roman" w:hAnsi="Times New Roman" w:cs="Times New Roman"/>
          <w:sz w:val="24"/>
          <w:szCs w:val="24"/>
          <w:lang w:val="ro-RO"/>
        </w:rPr>
        <w:t>roşcat (10YR5/4</w:t>
      </w:r>
      <w:r>
        <w:rPr>
          <w:rFonts w:ascii="Times New Roman" w:hAnsi="Times New Roman" w:cs="Times New Roman"/>
          <w:sz w:val="24"/>
          <w:szCs w:val="24"/>
          <w:lang w:val="en-US"/>
        </w:rPr>
        <w:t>;</w:t>
      </w:r>
      <w:r>
        <w:rPr>
          <w:rFonts w:ascii="Times New Roman" w:hAnsi="Times New Roman" w:cs="Times New Roman"/>
          <w:sz w:val="24"/>
          <w:szCs w:val="24"/>
          <w:lang w:val="ro-RO"/>
        </w:rPr>
        <w:t xml:space="preserve"> 5YR4/4), structurat masiv, acumulări de carbonat de calciu sub formă de pete, vinişoare şi concreţiuni în partea superioară care dispar la trecerea spre materialul de solificare.</w:t>
      </w:r>
    </w:p>
    <w:p w:rsidR="0027508F" w:rsidRPr="0027508F" w:rsidRDefault="0027508F" w:rsidP="006725A1">
      <w:pPr>
        <w:pStyle w:val="ListParagraph"/>
        <w:numPr>
          <w:ilvl w:val="0"/>
          <w:numId w:val="10"/>
        </w:numPr>
        <w:spacing w:line="360" w:lineRule="auto"/>
        <w:rPr>
          <w:rFonts w:ascii="Times New Roman" w:hAnsi="Times New Roman" w:cs="Times New Roman"/>
          <w:b/>
          <w:bCs/>
          <w:sz w:val="24"/>
          <w:szCs w:val="24"/>
          <w:lang w:val="ro-RO"/>
        </w:rPr>
      </w:pPr>
      <w:r w:rsidRPr="0027508F">
        <w:rPr>
          <w:rFonts w:ascii="Times New Roman" w:hAnsi="Times New Roman" w:cs="Times New Roman"/>
          <w:b/>
          <w:bCs/>
          <w:sz w:val="24"/>
          <w:szCs w:val="24"/>
          <w:lang w:val="ro-RO"/>
        </w:rPr>
        <w:t>Preluvosol roşcat vertic stagnic – EL.rs.vs.st</w:t>
      </w:r>
    </w:p>
    <w:p w:rsidR="0027508F" w:rsidRDefault="0027508F" w:rsidP="0028552E">
      <w:pPr>
        <w:spacing w:line="360" w:lineRule="auto"/>
        <w:ind w:firstLine="708"/>
        <w:jc w:val="both"/>
        <w:rPr>
          <w:rStyle w:val="Bodytext285pt"/>
          <w:rFonts w:eastAsia="Century Schoolbook"/>
          <w:i/>
          <w:sz w:val="24"/>
          <w:szCs w:val="24"/>
        </w:rPr>
      </w:pPr>
      <w:r w:rsidRPr="00E209F9">
        <w:rPr>
          <w:rFonts w:ascii="Times New Roman" w:hAnsi="Times New Roman" w:cs="Times New Roman"/>
          <w:i/>
          <w:sz w:val="24"/>
          <w:szCs w:val="24"/>
          <w:lang w:val="ro-RO"/>
        </w:rPr>
        <w:t>Se defineşte</w:t>
      </w:r>
      <w:r w:rsidRPr="00E96A6F">
        <w:rPr>
          <w:rStyle w:val="Bodytext27pt"/>
          <w:rFonts w:eastAsia="Century Schoolbook"/>
          <w:bCs/>
          <w:i/>
          <w:sz w:val="24"/>
          <w:szCs w:val="24"/>
        </w:rPr>
        <w:t xml:space="preserve"> prin prezenţa sub orizontul Ao a unui orizont B argic, având în partea inferioară, şi cel puţin în pete (în proporţie de peste 50%) în partea superioară, culori în nuanţe de 7,5YR, cu valori şi crome peste 3,5 la materialul în stare umedă, pe feţe şi în interiorul elementelot structurale (culori roşcate)</w:t>
      </w:r>
      <w:r>
        <w:rPr>
          <w:rStyle w:val="Bodytext27pt"/>
          <w:rFonts w:eastAsia="Century Schoolbook"/>
          <w:bCs/>
          <w:i/>
          <w:sz w:val="24"/>
          <w:szCs w:val="24"/>
        </w:rPr>
        <w:t xml:space="preserve"> şi prezintă</w:t>
      </w:r>
      <w:r w:rsidRPr="00D76389">
        <w:rPr>
          <w:rStyle w:val="Bodytext285pt"/>
          <w:rFonts w:eastAsia="Century Schoolbook"/>
          <w:i/>
          <w:sz w:val="24"/>
          <w:szCs w:val="24"/>
        </w:rPr>
        <w:t xml:space="preserve"> proprietăţi hip</w:t>
      </w:r>
      <w:r>
        <w:rPr>
          <w:rStyle w:val="Bodytext285pt"/>
          <w:rFonts w:eastAsia="Century Schoolbook"/>
          <w:i/>
          <w:sz w:val="24"/>
          <w:szCs w:val="24"/>
        </w:rPr>
        <w:t xml:space="preserve">ostagnice (orizont w) între 0 şi </w:t>
      </w:r>
      <w:r w:rsidRPr="00D76389">
        <w:rPr>
          <w:rStyle w:val="Bodytext285pt"/>
          <w:rFonts w:eastAsia="Century Schoolbook"/>
          <w:i/>
          <w:sz w:val="24"/>
          <w:szCs w:val="24"/>
        </w:rPr>
        <w:t>100 cm</w:t>
      </w:r>
      <w:r>
        <w:rPr>
          <w:rStyle w:val="Bodytext285pt"/>
          <w:rFonts w:eastAsia="Century Schoolbook"/>
          <w:i/>
          <w:sz w:val="24"/>
          <w:szCs w:val="24"/>
        </w:rPr>
        <w:t xml:space="preserve"> adâncime</w:t>
      </w:r>
      <w:r w:rsidRPr="00D76389">
        <w:rPr>
          <w:rStyle w:val="Bodytext285pt"/>
          <w:rFonts w:eastAsia="Century Schoolbook"/>
          <w:i/>
          <w:sz w:val="24"/>
          <w:szCs w:val="24"/>
        </w:rPr>
        <w:t xml:space="preserve"> sau proprietăţi stagnice intense (</w:t>
      </w:r>
      <w:r>
        <w:rPr>
          <w:rStyle w:val="Bodytext285pt"/>
          <w:rFonts w:eastAsia="Century Schoolbook"/>
          <w:i/>
          <w:sz w:val="24"/>
          <w:szCs w:val="24"/>
        </w:rPr>
        <w:t>orizont stagnic W) între 50 şi 1</w:t>
      </w:r>
      <w:r w:rsidRPr="00D76389">
        <w:rPr>
          <w:rStyle w:val="Bodytext285pt"/>
          <w:rFonts w:eastAsia="Century Schoolbook"/>
          <w:i/>
          <w:sz w:val="24"/>
          <w:szCs w:val="24"/>
        </w:rPr>
        <w:t>00 cm</w:t>
      </w:r>
      <w:r>
        <w:rPr>
          <w:rStyle w:val="Bodytext285pt"/>
          <w:rFonts w:eastAsia="Century Schoolbook"/>
          <w:i/>
          <w:sz w:val="24"/>
          <w:szCs w:val="24"/>
        </w:rPr>
        <w:t xml:space="preserve"> adâncime ai profilului şi </w:t>
      </w:r>
      <w:r w:rsidRPr="005B0B55">
        <w:rPr>
          <w:rStyle w:val="Bodytext285pt"/>
          <w:rFonts w:eastAsia="Century Schoolbook"/>
          <w:i/>
          <w:sz w:val="24"/>
          <w:szCs w:val="24"/>
        </w:rPr>
        <w:t>orizont vertic situat între baza orizontului A şi 100 cm adâncime ai profilului (orizontul vertic este asociat cu orizontul argic).</w:t>
      </w:r>
    </w:p>
    <w:p w:rsidR="0027508F" w:rsidRPr="00357E74" w:rsidRDefault="0027508F" w:rsidP="00357E74">
      <w:pPr>
        <w:spacing w:after="0" w:line="360" w:lineRule="auto"/>
        <w:ind w:firstLine="708"/>
        <w:jc w:val="both"/>
        <w:rPr>
          <w:rStyle w:val="Bodytext285pt"/>
          <w:rFonts w:eastAsiaTheme="minorEastAsia"/>
          <w:i/>
          <w:iCs/>
          <w:sz w:val="24"/>
          <w:szCs w:val="24"/>
          <w:lang w:bidi="ar-SA"/>
        </w:rPr>
      </w:pPr>
      <w:r w:rsidRPr="00357E74">
        <w:rPr>
          <w:rFonts w:ascii="Times New Roman" w:eastAsiaTheme="minorEastAsia" w:hAnsi="Times New Roman" w:cs="Times New Roman"/>
          <w:i/>
          <w:iCs/>
          <w:sz w:val="24"/>
          <w:szCs w:val="24"/>
          <w:lang w:val="ro-RO"/>
        </w:rPr>
        <w:t>Succesiune de orizonturi:</w:t>
      </w:r>
    </w:p>
    <w:p w:rsidR="0027508F" w:rsidRPr="00AD00D1" w:rsidRDefault="0027508F" w:rsidP="0027508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Bt</w:t>
      </w:r>
      <w:r>
        <w:rPr>
          <w:rFonts w:ascii="Times New Roman" w:eastAsiaTheme="minorEastAsia" w:hAnsi="Times New Roman" w:cs="Times New Roman"/>
          <w:b/>
          <w:i/>
          <w:iCs/>
          <w:sz w:val="24"/>
          <w:szCs w:val="24"/>
          <w:lang w:val="ro-RO"/>
        </w:rPr>
        <w:t>z</w:t>
      </w:r>
      <w:r w:rsidRPr="00AD00D1">
        <w:rPr>
          <w:rFonts w:ascii="Times New Roman" w:eastAsiaTheme="minorEastAsia" w:hAnsi="Times New Roman" w:cs="Times New Roman"/>
          <w:b/>
          <w:i/>
          <w:iCs/>
          <w:sz w:val="24"/>
          <w:szCs w:val="24"/>
          <w:lang w:val="ro-RO"/>
        </w:rPr>
        <w:t>w</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 sau Cz</w:t>
      </w:r>
    </w:p>
    <w:p w:rsidR="0027508F" w:rsidRPr="00AD00D1" w:rsidRDefault="0027508F" w:rsidP="0027508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 sau Cz</w:t>
      </w:r>
    </w:p>
    <w:p w:rsidR="0027508F" w:rsidRDefault="0027508F" w:rsidP="0027508F">
      <w:pPr>
        <w:spacing w:after="0" w:line="360" w:lineRule="auto"/>
        <w:jc w:val="center"/>
        <w:rPr>
          <w:rFonts w:ascii="Times New Roman" w:eastAsiaTheme="minorEastAsia" w:hAnsi="Times New Roman" w:cs="Times New Roman"/>
          <w:b/>
          <w:i/>
          <w:iCs/>
          <w:sz w:val="24"/>
          <w:szCs w:val="24"/>
          <w:lang w:val="ro-RO"/>
        </w:rPr>
      </w:pPr>
      <w:r w:rsidRPr="00AD00D1">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 xml:space="preserve">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 sau Cz</w:t>
      </w:r>
    </w:p>
    <w:p w:rsidR="009F0A09" w:rsidRDefault="009F0A09" w:rsidP="00091174">
      <w:pPr>
        <w:spacing w:after="0" w:line="360" w:lineRule="auto"/>
        <w:ind w:firstLine="708"/>
        <w:rPr>
          <w:rFonts w:ascii="Times New Roman" w:eastAsiaTheme="minorEastAsia" w:hAnsi="Times New Roman" w:cs="Times New Roman"/>
          <w:b/>
          <w:bCs/>
          <w:sz w:val="24"/>
          <w:szCs w:val="24"/>
          <w:lang w:val="ro-RO"/>
        </w:rPr>
      </w:pPr>
    </w:p>
    <w:p w:rsidR="00E209F9" w:rsidRDefault="00E209F9" w:rsidP="002E4B53">
      <w:pPr>
        <w:spacing w:line="360" w:lineRule="auto"/>
        <w:ind w:firstLine="708"/>
        <w:rPr>
          <w:rFonts w:ascii="Times New Roman" w:hAnsi="Times New Roman" w:cs="Times New Roman"/>
          <w:b/>
          <w:bCs/>
          <w:sz w:val="24"/>
          <w:szCs w:val="24"/>
          <w:lang w:val="ro-RO"/>
        </w:rPr>
      </w:pPr>
      <w:r>
        <w:rPr>
          <w:rFonts w:ascii="Times New Roman" w:hAnsi="Times New Roman" w:cs="Times New Roman"/>
          <w:b/>
          <w:bCs/>
          <w:sz w:val="24"/>
          <w:szCs w:val="24"/>
          <w:lang w:val="ro-RO"/>
        </w:rPr>
        <w:t>Proprietăţi</w:t>
      </w:r>
    </w:p>
    <w:p w:rsidR="00C469CB" w:rsidRDefault="00C469CB" w:rsidP="0028552E">
      <w:pPr>
        <w:spacing w:line="360" w:lineRule="auto"/>
        <w:ind w:firstLine="708"/>
        <w:jc w:val="both"/>
        <w:rPr>
          <w:rFonts w:ascii="Times New Roman" w:hAnsi="Times New Roman" w:cs="Times New Roman"/>
          <w:sz w:val="24"/>
          <w:szCs w:val="24"/>
          <w:lang w:val="ro-RO"/>
        </w:rPr>
      </w:pPr>
      <w:r w:rsidRPr="00C469CB">
        <w:rPr>
          <w:rFonts w:ascii="Times New Roman" w:hAnsi="Times New Roman" w:cs="Times New Roman"/>
          <w:bCs/>
          <w:sz w:val="24"/>
          <w:szCs w:val="24"/>
          <w:lang w:val="ro-RO"/>
        </w:rPr>
        <w:t>Preluvosolurile</w:t>
      </w:r>
      <w:r>
        <w:rPr>
          <w:rFonts w:ascii="Times New Roman" w:hAnsi="Times New Roman" w:cs="Times New Roman"/>
          <w:bCs/>
          <w:sz w:val="24"/>
          <w:szCs w:val="24"/>
          <w:lang w:val="ro-RO"/>
        </w:rPr>
        <w:t xml:space="preserve"> stagnice</w:t>
      </w:r>
      <w:r w:rsidRPr="00C469C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sunt soluri fără diferenţiere textural, indice de diferenţiere texturală cuprins </w:t>
      </w:r>
      <w:r>
        <w:rPr>
          <w:rFonts w:ascii="Times New Roman" w:hAnsi="Times New Roman" w:cs="Times New Roman"/>
          <w:sz w:val="24"/>
          <w:szCs w:val="24"/>
          <w:lang w:val="ro-RO"/>
        </w:rPr>
        <w:t xml:space="preserve">între </w:t>
      </w:r>
      <w:r>
        <w:rPr>
          <w:rFonts w:ascii="Times New Roman" w:hAnsi="Times New Roman" w:cs="Times New Roman"/>
          <w:sz w:val="24"/>
          <w:szCs w:val="24"/>
          <w:lang w:val="en-US"/>
        </w:rPr>
        <w:t xml:space="preserve">1 – 1,2 şi numai în anumite cazuri de 1,3 – 1,4 (existenţa unor depozite stratificate). Majoritate acestor soluri </w:t>
      </w:r>
      <w:r w:rsidR="005048EF">
        <w:rPr>
          <w:rFonts w:ascii="Times New Roman" w:hAnsi="Times New Roman" w:cs="Times New Roman"/>
          <w:sz w:val="24"/>
          <w:szCs w:val="24"/>
          <w:lang w:val="en-US"/>
        </w:rPr>
        <w:lastRenderedPageBreak/>
        <w:t xml:space="preserve">prezintă o textură mijlocie sau mijlocie fină (depinde în mare măsură de cea a materialelor parentale), conţinutul în argilă (%, </w:t>
      </w:r>
      <m:oMath>
        <m:r>
          <w:rPr>
            <w:rFonts w:ascii="Cambria Math" w:hAnsi="Cambria Math" w:cs="Times New Roman"/>
            <w:sz w:val="24"/>
            <w:szCs w:val="24"/>
            <w:lang w:val="en-US"/>
          </w:rPr>
          <m:t>&lt;</m:t>
        </m:r>
      </m:oMath>
      <w:r w:rsidR="005048EF">
        <w:rPr>
          <w:rFonts w:ascii="Times New Roman" w:eastAsiaTheme="minorEastAsia" w:hAnsi="Times New Roman" w:cs="Times New Roman"/>
          <w:sz w:val="24"/>
          <w:szCs w:val="24"/>
          <w:lang w:val="en-US"/>
        </w:rPr>
        <w:t xml:space="preserve"> 0,002) fiind cuprins între 16 – 23</w:t>
      </w:r>
      <w:r w:rsidR="00D5348A">
        <w:rPr>
          <w:rFonts w:ascii="Times New Roman" w:eastAsiaTheme="minorEastAsia" w:hAnsi="Times New Roman" w:cs="Times New Roman"/>
          <w:sz w:val="24"/>
          <w:szCs w:val="24"/>
          <w:lang w:val="en-US"/>
        </w:rPr>
        <w:t>%</w:t>
      </w:r>
      <w:r w:rsidR="005048EF">
        <w:rPr>
          <w:rFonts w:ascii="Times New Roman" w:eastAsiaTheme="minorEastAsia" w:hAnsi="Times New Roman" w:cs="Times New Roman"/>
          <w:sz w:val="24"/>
          <w:szCs w:val="24"/>
          <w:lang w:val="en-US"/>
        </w:rPr>
        <w:t xml:space="preserve"> în Ao, </w:t>
      </w:r>
      <w:r w:rsidR="00BB6D67">
        <w:rPr>
          <w:rFonts w:ascii="Times New Roman" w:eastAsiaTheme="minorEastAsia" w:hAnsi="Times New Roman" w:cs="Times New Roman"/>
          <w:sz w:val="24"/>
          <w:szCs w:val="24"/>
          <w:lang w:val="en-US"/>
        </w:rPr>
        <w:t>22</w:t>
      </w:r>
      <w:r w:rsidR="005048EF">
        <w:rPr>
          <w:rFonts w:ascii="Times New Roman" w:eastAsiaTheme="minorEastAsia" w:hAnsi="Times New Roman" w:cs="Times New Roman"/>
          <w:sz w:val="24"/>
          <w:szCs w:val="24"/>
          <w:lang w:val="en-US"/>
        </w:rPr>
        <w:t xml:space="preserve"> – </w:t>
      </w:r>
      <w:r w:rsidR="00BB6D67">
        <w:rPr>
          <w:rFonts w:ascii="Times New Roman" w:eastAsiaTheme="minorEastAsia" w:hAnsi="Times New Roman" w:cs="Times New Roman"/>
          <w:sz w:val="24"/>
          <w:szCs w:val="24"/>
          <w:lang w:val="en-US"/>
        </w:rPr>
        <w:t>37</w:t>
      </w:r>
      <w:r w:rsidR="00D5348A">
        <w:rPr>
          <w:rFonts w:ascii="Times New Roman" w:eastAsiaTheme="minorEastAsia" w:hAnsi="Times New Roman" w:cs="Times New Roman"/>
          <w:sz w:val="24"/>
          <w:szCs w:val="24"/>
          <w:lang w:val="en-US"/>
        </w:rPr>
        <w:t>%</w:t>
      </w:r>
      <w:r w:rsidR="005048EF">
        <w:rPr>
          <w:rFonts w:ascii="Times New Roman" w:eastAsiaTheme="minorEastAsia" w:hAnsi="Times New Roman" w:cs="Times New Roman"/>
          <w:sz w:val="24"/>
          <w:szCs w:val="24"/>
          <w:lang w:val="en-US"/>
        </w:rPr>
        <w:t xml:space="preserve"> în AB, 3</w:t>
      </w:r>
      <w:r w:rsidR="00BB6D67">
        <w:rPr>
          <w:rFonts w:ascii="Times New Roman" w:eastAsiaTheme="minorEastAsia" w:hAnsi="Times New Roman" w:cs="Times New Roman"/>
          <w:sz w:val="24"/>
          <w:szCs w:val="24"/>
          <w:lang w:val="en-US"/>
        </w:rPr>
        <w:t>3</w:t>
      </w:r>
      <w:r w:rsidR="005048EF">
        <w:rPr>
          <w:rFonts w:ascii="Times New Roman" w:eastAsiaTheme="minorEastAsia" w:hAnsi="Times New Roman" w:cs="Times New Roman"/>
          <w:sz w:val="24"/>
          <w:szCs w:val="24"/>
          <w:lang w:val="en-US"/>
        </w:rPr>
        <w:t xml:space="preserve"> – </w:t>
      </w:r>
      <w:r w:rsidR="00BB6D67">
        <w:rPr>
          <w:rFonts w:ascii="Times New Roman" w:eastAsiaTheme="minorEastAsia" w:hAnsi="Times New Roman" w:cs="Times New Roman"/>
          <w:sz w:val="24"/>
          <w:szCs w:val="24"/>
          <w:lang w:val="en-US"/>
        </w:rPr>
        <w:t>62</w:t>
      </w:r>
      <w:r w:rsidR="00D5348A">
        <w:rPr>
          <w:rFonts w:ascii="Times New Roman" w:eastAsiaTheme="minorEastAsia" w:hAnsi="Times New Roman" w:cs="Times New Roman"/>
          <w:sz w:val="24"/>
          <w:szCs w:val="24"/>
          <w:lang w:val="en-US"/>
        </w:rPr>
        <w:t>%</w:t>
      </w:r>
      <w:r w:rsidR="005048EF">
        <w:rPr>
          <w:rFonts w:ascii="Times New Roman" w:eastAsiaTheme="minorEastAsia" w:hAnsi="Times New Roman" w:cs="Times New Roman"/>
          <w:sz w:val="24"/>
          <w:szCs w:val="24"/>
          <w:lang w:val="en-US"/>
        </w:rPr>
        <w:t xml:space="preserve"> în Bt.</w:t>
      </w:r>
      <w:r w:rsidR="005048EF" w:rsidRPr="005048EF">
        <w:rPr>
          <w:rFonts w:ascii="Times New Roman" w:hAnsi="Times New Roman" w:cs="Times New Roman"/>
          <w:sz w:val="24"/>
          <w:szCs w:val="24"/>
          <w:lang w:val="en-US"/>
        </w:rPr>
        <w:t xml:space="preserve"> </w:t>
      </w:r>
      <w:r w:rsidR="005048EF">
        <w:rPr>
          <w:rFonts w:ascii="Times New Roman" w:hAnsi="Times New Roman" w:cs="Times New Roman"/>
          <w:sz w:val="24"/>
          <w:szCs w:val="24"/>
          <w:lang w:val="en-US"/>
        </w:rPr>
        <w:t xml:space="preserve">Structura este grăunţoasă sau glomerulară, prezentând diferite grade de dezvoltare în Ao, poliedrică subangulară în AB şi prismatică sau </w:t>
      </w:r>
      <w:r w:rsidR="00BB6D67">
        <w:rPr>
          <w:rFonts w:ascii="Times New Roman" w:hAnsi="Times New Roman" w:cs="Times New Roman"/>
          <w:sz w:val="24"/>
          <w:szCs w:val="24"/>
          <w:lang w:val="en-US"/>
        </w:rPr>
        <w:t>sau poliedrică</w:t>
      </w:r>
      <w:r w:rsidR="00EF0E76">
        <w:rPr>
          <w:rFonts w:ascii="Times New Roman" w:hAnsi="Times New Roman" w:cs="Times New Roman"/>
          <w:sz w:val="24"/>
          <w:szCs w:val="24"/>
          <w:lang w:val="en-US"/>
        </w:rPr>
        <w:t xml:space="preserve"> în</w:t>
      </w:r>
      <w:r w:rsidR="005048EF">
        <w:rPr>
          <w:rFonts w:ascii="Times New Roman" w:hAnsi="Times New Roman" w:cs="Times New Roman"/>
          <w:sz w:val="24"/>
          <w:szCs w:val="24"/>
          <w:lang w:val="en-US"/>
        </w:rPr>
        <w:t>.</w:t>
      </w:r>
      <w:r w:rsidR="00BB6D67">
        <w:rPr>
          <w:rFonts w:ascii="Times New Roman" w:hAnsi="Times New Roman" w:cs="Times New Roman"/>
          <w:sz w:val="24"/>
          <w:szCs w:val="24"/>
          <w:lang w:val="en-US"/>
        </w:rPr>
        <w:t xml:space="preserve"> Conţinutul în humus este diferit, fiind în funcţie de modul de folosinţă al solului, la cele luate în cultură este cuprins între 1,5 – 2,7</w:t>
      </w:r>
      <w:r w:rsidR="00D5348A">
        <w:rPr>
          <w:rFonts w:ascii="Times New Roman" w:hAnsi="Times New Roman" w:cs="Times New Roman"/>
          <w:sz w:val="24"/>
          <w:szCs w:val="24"/>
          <w:lang w:val="en-US"/>
        </w:rPr>
        <w:t>% şi</w:t>
      </w:r>
      <w:r w:rsidR="00BB6D67">
        <w:rPr>
          <w:rFonts w:ascii="Times New Roman" w:hAnsi="Times New Roman" w:cs="Times New Roman"/>
          <w:sz w:val="24"/>
          <w:szCs w:val="24"/>
          <w:lang w:val="en-US"/>
        </w:rPr>
        <w:t xml:space="preserve"> scade odată cu adâncimea până la 0,4 – 1,2</w:t>
      </w:r>
      <w:r w:rsidR="00D5348A">
        <w:rPr>
          <w:rFonts w:ascii="Times New Roman" w:hAnsi="Times New Roman" w:cs="Times New Roman"/>
          <w:sz w:val="24"/>
          <w:szCs w:val="24"/>
          <w:lang w:val="en-US"/>
        </w:rPr>
        <w:t>%</w:t>
      </w:r>
      <w:r w:rsidR="00BB6D67">
        <w:rPr>
          <w:rFonts w:ascii="Times New Roman" w:hAnsi="Times New Roman" w:cs="Times New Roman"/>
          <w:sz w:val="24"/>
          <w:szCs w:val="24"/>
          <w:lang w:val="en-US"/>
        </w:rPr>
        <w:t xml:space="preserve"> în partea superioară a orizontului Bt. La solurile neluate în cultură conţinutul în humus este între </w:t>
      </w:r>
      <w:r w:rsidR="00D5348A">
        <w:rPr>
          <w:rFonts w:ascii="Times New Roman" w:hAnsi="Times New Roman" w:cs="Times New Roman"/>
          <w:sz w:val="24"/>
          <w:szCs w:val="24"/>
          <w:lang w:val="en-US"/>
        </w:rPr>
        <w:t>3,5 şi 4,5% (alcătuit în cea mai mare parte din humus brut) şi scade brusc la 1,2 – 1,5% în AB, atingând valori de 0,5% în partea superioară a orizontulzi Bt. Aciditatea actual</w:t>
      </w:r>
      <w:r w:rsidR="00795D80">
        <w:rPr>
          <w:rFonts w:ascii="Times New Roman" w:hAnsi="Times New Roman" w:cs="Times New Roman"/>
          <w:sz w:val="24"/>
          <w:szCs w:val="24"/>
          <w:lang w:val="en-US"/>
        </w:rPr>
        <w:t>ă</w:t>
      </w:r>
      <w:r w:rsidR="00D5348A">
        <w:rPr>
          <w:rFonts w:ascii="Times New Roman" w:hAnsi="Times New Roman" w:cs="Times New Roman"/>
          <w:sz w:val="24"/>
          <w:szCs w:val="24"/>
          <w:lang w:val="en-US"/>
        </w:rPr>
        <w:t xml:space="preserve"> variază în limite largi, de la acid la slab acid (pH cuprins între 4,7 şi 6,2) în Ao</w:t>
      </w:r>
      <w:r w:rsidR="00795D80">
        <w:rPr>
          <w:rFonts w:ascii="Times New Roman" w:hAnsi="Times New Roman" w:cs="Times New Roman"/>
          <w:sz w:val="24"/>
          <w:szCs w:val="24"/>
          <w:lang w:val="en-US"/>
        </w:rPr>
        <w:t>, creşte cu adâncimea, prezentând valori de 5,7 – 6,7 în Bt. Gradul de saturaţie în baze (V%)</w:t>
      </w:r>
      <w:r w:rsidR="001C73D9">
        <w:rPr>
          <w:rFonts w:ascii="Times New Roman" w:hAnsi="Times New Roman" w:cs="Times New Roman"/>
          <w:sz w:val="24"/>
          <w:szCs w:val="24"/>
          <w:lang w:val="en-US"/>
        </w:rPr>
        <w:t xml:space="preserve"> variază în limite largi în funcţie de folosinţa terenului, fiind</w:t>
      </w:r>
      <w:r w:rsidR="00795D80">
        <w:rPr>
          <w:rFonts w:ascii="Times New Roman" w:hAnsi="Times New Roman" w:cs="Times New Roman"/>
          <w:sz w:val="24"/>
          <w:szCs w:val="24"/>
          <w:lang w:val="en-US"/>
        </w:rPr>
        <w:t xml:space="preserve"> cuprins între 41 – 69</w:t>
      </w:r>
      <w:r w:rsidR="00DE632E">
        <w:rPr>
          <w:rFonts w:ascii="Times New Roman" w:hAnsi="Times New Roman" w:cs="Times New Roman"/>
          <w:sz w:val="24"/>
          <w:szCs w:val="24"/>
          <w:lang w:val="en-US"/>
        </w:rPr>
        <w:t>%</w:t>
      </w:r>
      <w:r w:rsidR="00795D80">
        <w:rPr>
          <w:rFonts w:ascii="Times New Roman" w:hAnsi="Times New Roman" w:cs="Times New Roman"/>
          <w:sz w:val="24"/>
          <w:szCs w:val="24"/>
          <w:lang w:val="en-US"/>
        </w:rPr>
        <w:t xml:space="preserve"> în Ao (valori sub 40</w:t>
      </w:r>
      <w:r w:rsidR="00DE632E">
        <w:rPr>
          <w:rFonts w:ascii="Times New Roman" w:hAnsi="Times New Roman" w:cs="Times New Roman"/>
          <w:sz w:val="24"/>
          <w:szCs w:val="24"/>
          <w:lang w:val="en-US"/>
        </w:rPr>
        <w:t>%</w:t>
      </w:r>
      <w:r w:rsidR="00795D80">
        <w:rPr>
          <w:rFonts w:ascii="Times New Roman" w:hAnsi="Times New Roman" w:cs="Times New Roman"/>
          <w:sz w:val="24"/>
          <w:szCs w:val="24"/>
          <w:lang w:val="en-US"/>
        </w:rPr>
        <w:t xml:space="preserve"> se înregistrează la solurile aflate sub păduri</w:t>
      </w:r>
      <w:r w:rsidR="001C73D9">
        <w:rPr>
          <w:rFonts w:ascii="Times New Roman" w:hAnsi="Times New Roman" w:cs="Times New Roman"/>
          <w:sz w:val="24"/>
          <w:szCs w:val="24"/>
          <w:lang w:val="en-US"/>
        </w:rPr>
        <w:t>)</w:t>
      </w:r>
      <w:r w:rsidR="00795D80">
        <w:rPr>
          <w:rFonts w:ascii="Times New Roman" w:hAnsi="Times New Roman" w:cs="Times New Roman"/>
          <w:sz w:val="24"/>
          <w:szCs w:val="24"/>
          <w:lang w:val="en-US"/>
        </w:rPr>
        <w:t xml:space="preserve"> şi 66 – 75</w:t>
      </w:r>
      <w:r w:rsidR="00DE632E">
        <w:rPr>
          <w:rFonts w:ascii="Times New Roman" w:hAnsi="Times New Roman" w:cs="Times New Roman"/>
          <w:sz w:val="24"/>
          <w:szCs w:val="24"/>
          <w:lang w:val="en-US"/>
        </w:rPr>
        <w:t>%</w:t>
      </w:r>
      <w:r w:rsidR="00795D80">
        <w:rPr>
          <w:rFonts w:ascii="Times New Roman" w:hAnsi="Times New Roman" w:cs="Times New Roman"/>
          <w:sz w:val="24"/>
          <w:szCs w:val="24"/>
          <w:lang w:val="en-US"/>
        </w:rPr>
        <w:t xml:space="preserve"> în Bt, având valori de 73 </w:t>
      </w:r>
      <w:r w:rsidR="00DE632E">
        <w:rPr>
          <w:rFonts w:ascii="Times New Roman" w:hAnsi="Times New Roman" w:cs="Times New Roman"/>
          <w:sz w:val="24"/>
          <w:szCs w:val="24"/>
          <w:lang w:val="en-US"/>
        </w:rPr>
        <w:t>–</w:t>
      </w:r>
      <w:r w:rsidR="001C73D9">
        <w:rPr>
          <w:rFonts w:ascii="Times New Roman" w:hAnsi="Times New Roman" w:cs="Times New Roman"/>
          <w:sz w:val="24"/>
          <w:szCs w:val="24"/>
          <w:lang w:val="en-US"/>
        </w:rPr>
        <w:t xml:space="preserve"> </w:t>
      </w:r>
      <w:r w:rsidR="00795D80">
        <w:rPr>
          <w:rFonts w:ascii="Times New Roman" w:hAnsi="Times New Roman" w:cs="Times New Roman"/>
          <w:sz w:val="24"/>
          <w:szCs w:val="24"/>
          <w:lang w:val="en-US"/>
        </w:rPr>
        <w:t>88</w:t>
      </w:r>
      <w:r w:rsidR="00DE632E">
        <w:rPr>
          <w:rFonts w:ascii="Times New Roman" w:hAnsi="Times New Roman" w:cs="Times New Roman"/>
          <w:sz w:val="24"/>
          <w:szCs w:val="24"/>
          <w:lang w:val="en-US"/>
        </w:rPr>
        <w:t>%</w:t>
      </w:r>
      <w:r w:rsidR="00795D80">
        <w:rPr>
          <w:rFonts w:ascii="Times New Roman" w:hAnsi="Times New Roman" w:cs="Times New Roman"/>
          <w:sz w:val="24"/>
          <w:szCs w:val="24"/>
          <w:lang w:val="en-US"/>
        </w:rPr>
        <w:t xml:space="preserve"> la baza orizontului. Sunt solur</w:t>
      </w:r>
      <w:r w:rsidR="001C73D9">
        <w:rPr>
          <w:rFonts w:ascii="Times New Roman" w:hAnsi="Times New Roman" w:cs="Times New Roman"/>
          <w:sz w:val="24"/>
          <w:szCs w:val="24"/>
          <w:lang w:val="en-US"/>
        </w:rPr>
        <w:t>i slab aprovizionate în N, P, K (N% sub 0,2; 1,2 – 3mg/100g sol P; 6 - 17mg/100g sol K).</w:t>
      </w:r>
    </w:p>
    <w:p w:rsidR="002E4B53" w:rsidRDefault="001C73D9" w:rsidP="0028552E">
      <w:pPr>
        <w:spacing w:line="360" w:lineRule="auto"/>
        <w:ind w:firstLine="708"/>
        <w:jc w:val="both"/>
        <w:rPr>
          <w:rFonts w:ascii="Times New Roman" w:hAnsi="Times New Roman" w:cs="Times New Roman"/>
          <w:b/>
          <w:sz w:val="24"/>
          <w:szCs w:val="24"/>
          <w:lang w:val="ro-RO"/>
        </w:rPr>
      </w:pPr>
      <w:r w:rsidRPr="001C73D9">
        <w:rPr>
          <w:rFonts w:ascii="Times New Roman" w:hAnsi="Times New Roman" w:cs="Times New Roman"/>
          <w:b/>
          <w:sz w:val="24"/>
          <w:szCs w:val="24"/>
          <w:lang w:val="ro-RO"/>
        </w:rPr>
        <w:t>Fertilitate</w:t>
      </w:r>
    </w:p>
    <w:p w:rsidR="001C73D9" w:rsidRPr="002E4B53" w:rsidRDefault="001C73D9" w:rsidP="0028552E">
      <w:pPr>
        <w:spacing w:line="360" w:lineRule="auto"/>
        <w:ind w:firstLine="708"/>
        <w:jc w:val="both"/>
        <w:rPr>
          <w:rFonts w:ascii="Times New Roman" w:hAnsi="Times New Roman" w:cs="Times New Roman"/>
          <w:b/>
          <w:sz w:val="24"/>
          <w:szCs w:val="24"/>
          <w:lang w:val="ro-RO"/>
        </w:rPr>
      </w:pPr>
      <w:r>
        <w:rPr>
          <w:rFonts w:ascii="Times New Roman" w:hAnsi="Times New Roman" w:cs="Times New Roman"/>
          <w:sz w:val="24"/>
          <w:szCs w:val="24"/>
          <w:lang w:val="ro-RO"/>
        </w:rPr>
        <w:t xml:space="preserve">Sunt soluri cu un potenţial de fertilitate scăzut </w:t>
      </w:r>
      <w:r w:rsidR="008A734E">
        <w:rPr>
          <w:rFonts w:ascii="Times New Roman" w:hAnsi="Times New Roman" w:cs="Times New Roman"/>
          <w:sz w:val="24"/>
          <w:szCs w:val="24"/>
          <w:lang w:val="ro-RO"/>
        </w:rPr>
        <w:t xml:space="preserve">datorită slabei aprovizionări în elemente de nutriţie şi regimului aerohidric defectuos. </w:t>
      </w:r>
      <w:r w:rsidR="00BE6B05">
        <w:rPr>
          <w:rFonts w:ascii="Times New Roman" w:hAnsi="Times New Roman" w:cs="Times New Roman"/>
          <w:sz w:val="24"/>
          <w:szCs w:val="24"/>
          <w:lang w:val="ro-RO"/>
        </w:rPr>
        <w:t>Majoritatea</w:t>
      </w:r>
      <w:r w:rsidR="008A734E">
        <w:rPr>
          <w:rFonts w:ascii="Times New Roman" w:hAnsi="Times New Roman" w:cs="Times New Roman"/>
          <w:sz w:val="24"/>
          <w:szCs w:val="24"/>
          <w:lang w:val="ro-RO"/>
        </w:rPr>
        <w:t xml:space="preserve"> acest</w:t>
      </w:r>
      <w:r w:rsidR="00BE6B05">
        <w:rPr>
          <w:rFonts w:ascii="Times New Roman" w:hAnsi="Times New Roman" w:cs="Times New Roman"/>
          <w:sz w:val="24"/>
          <w:szCs w:val="24"/>
          <w:lang w:val="ro-RO"/>
        </w:rPr>
        <w:t>or</w:t>
      </w:r>
      <w:r w:rsidR="008A734E">
        <w:rPr>
          <w:rFonts w:ascii="Times New Roman" w:hAnsi="Times New Roman" w:cs="Times New Roman"/>
          <w:sz w:val="24"/>
          <w:szCs w:val="24"/>
          <w:lang w:val="ro-RO"/>
        </w:rPr>
        <w:t xml:space="preserve"> soluri sunt ocupate de păduri şi pajişti de slabă calitate</w:t>
      </w:r>
      <w:r w:rsidR="00BE6B05">
        <w:rPr>
          <w:rFonts w:ascii="Times New Roman" w:hAnsi="Times New Roman" w:cs="Times New Roman"/>
          <w:sz w:val="24"/>
          <w:szCs w:val="24"/>
          <w:lang w:val="ro-RO"/>
        </w:rPr>
        <w:t>,</w:t>
      </w:r>
      <w:r w:rsidR="008A734E">
        <w:rPr>
          <w:rFonts w:ascii="Times New Roman" w:hAnsi="Times New Roman" w:cs="Times New Roman"/>
          <w:sz w:val="24"/>
          <w:szCs w:val="24"/>
          <w:lang w:val="ro-RO"/>
        </w:rPr>
        <w:t xml:space="preserve"> </w:t>
      </w:r>
      <w:r w:rsidR="00BE6B05">
        <w:rPr>
          <w:rFonts w:ascii="Times New Roman" w:hAnsi="Times New Roman" w:cs="Times New Roman"/>
          <w:sz w:val="24"/>
          <w:szCs w:val="24"/>
          <w:lang w:val="ro-RO"/>
        </w:rPr>
        <w:t>î</w:t>
      </w:r>
      <w:r w:rsidR="008A734E">
        <w:rPr>
          <w:rFonts w:ascii="Times New Roman" w:hAnsi="Times New Roman" w:cs="Times New Roman"/>
          <w:sz w:val="24"/>
          <w:szCs w:val="24"/>
          <w:lang w:val="ro-RO"/>
        </w:rPr>
        <w:t xml:space="preserve">n care predomină specii de plante fără valoare furajeră. Pentru creştere productivităţii acestor pajişti se recomandă corectarea reacţiei solului prin aplicarea amendamentelor calcice, administrări de îngrăşăminte chimice şi organice şi efectuarea de supraânsămânţări cu amestecuri de plante valoroase. Aceste soluri prezintă pericol mare de compactare, păşunatul </w:t>
      </w:r>
      <w:r w:rsidR="008A734E">
        <w:rPr>
          <w:rFonts w:ascii="Times New Roman" w:hAnsi="Times New Roman" w:cs="Times New Roman"/>
          <w:sz w:val="24"/>
          <w:szCs w:val="24"/>
          <w:lang w:val="ro-RO"/>
        </w:rPr>
        <w:lastRenderedPageBreak/>
        <w:t>excesiv sau încărcătura</w:t>
      </w:r>
      <w:r w:rsidR="00BE6B05">
        <w:rPr>
          <w:rFonts w:ascii="Times New Roman" w:hAnsi="Times New Roman" w:cs="Times New Roman"/>
          <w:sz w:val="24"/>
          <w:szCs w:val="24"/>
          <w:lang w:val="ro-RO"/>
        </w:rPr>
        <w:t xml:space="preserve"> mare</w:t>
      </w:r>
      <w:r w:rsidR="008A734E">
        <w:rPr>
          <w:rFonts w:ascii="Times New Roman" w:hAnsi="Times New Roman" w:cs="Times New Roman"/>
          <w:sz w:val="24"/>
          <w:szCs w:val="24"/>
          <w:lang w:val="ro-RO"/>
        </w:rPr>
        <w:t xml:space="preserve"> de animale pe unitatea de suprafaţă</w:t>
      </w:r>
      <w:r w:rsidR="00BE6B05">
        <w:rPr>
          <w:rFonts w:ascii="Times New Roman" w:hAnsi="Times New Roman" w:cs="Times New Roman"/>
          <w:sz w:val="24"/>
          <w:szCs w:val="24"/>
          <w:lang w:val="ro-RO"/>
        </w:rPr>
        <w:t xml:space="preserve"> pot duce la tasarea solului.</w:t>
      </w:r>
    </w:p>
    <w:p w:rsidR="009F0A09" w:rsidRDefault="009F0A09" w:rsidP="00091174">
      <w:pPr>
        <w:spacing w:after="0" w:line="360" w:lineRule="auto"/>
        <w:ind w:firstLine="708"/>
        <w:rPr>
          <w:rFonts w:ascii="Times New Roman" w:eastAsiaTheme="minorEastAsia" w:hAnsi="Times New Roman" w:cs="Times New Roman"/>
          <w:b/>
          <w:bCs/>
          <w:sz w:val="24"/>
          <w:szCs w:val="24"/>
          <w:lang w:val="ro-RO"/>
        </w:rPr>
      </w:pPr>
    </w:p>
    <w:p w:rsidR="00BE6B05" w:rsidRPr="00E977F4" w:rsidRDefault="00BE6B05" w:rsidP="002E4B53">
      <w:pPr>
        <w:pStyle w:val="ListParagraph"/>
        <w:numPr>
          <w:ilvl w:val="2"/>
          <w:numId w:val="33"/>
        </w:numPr>
        <w:spacing w:after="0" w:line="360" w:lineRule="auto"/>
        <w:jc w:val="center"/>
        <w:rPr>
          <w:rFonts w:ascii="Times New Roman" w:eastAsiaTheme="minorEastAsia" w:hAnsi="Times New Roman" w:cs="Times New Roman"/>
          <w:b/>
          <w:iCs/>
          <w:sz w:val="24"/>
          <w:szCs w:val="24"/>
          <w:lang w:val="ro-RO"/>
        </w:rPr>
      </w:pPr>
      <w:r w:rsidRPr="00E977F4">
        <w:rPr>
          <w:rFonts w:ascii="Times New Roman" w:eastAsiaTheme="minorEastAsia" w:hAnsi="Times New Roman" w:cs="Times New Roman"/>
          <w:b/>
          <w:iCs/>
          <w:sz w:val="24"/>
          <w:szCs w:val="24"/>
          <w:lang w:val="ro-RO"/>
        </w:rPr>
        <w:t>PRELUVOSOLURILE</w:t>
      </w:r>
      <w:r w:rsidR="00FA605D" w:rsidRPr="00E977F4">
        <w:rPr>
          <w:rFonts w:ascii="Times New Roman" w:eastAsiaTheme="minorEastAsia" w:hAnsi="Times New Roman" w:cs="Times New Roman"/>
          <w:b/>
          <w:iCs/>
          <w:sz w:val="24"/>
          <w:szCs w:val="24"/>
          <w:lang w:val="ro-RO"/>
        </w:rPr>
        <w:t xml:space="preserve"> </w:t>
      </w:r>
      <w:r w:rsidR="00DE4B29" w:rsidRPr="00E977F4">
        <w:rPr>
          <w:rFonts w:ascii="Times New Roman" w:eastAsiaTheme="minorEastAsia" w:hAnsi="Times New Roman" w:cs="Times New Roman"/>
          <w:b/>
          <w:iCs/>
          <w:sz w:val="24"/>
          <w:szCs w:val="24"/>
          <w:lang w:val="ro-RO"/>
        </w:rPr>
        <w:t>AFECTATE DE PROCESE DE GLEIZARE</w:t>
      </w:r>
    </w:p>
    <w:p w:rsidR="0098587D" w:rsidRDefault="0098587D" w:rsidP="002E4B53">
      <w:pPr>
        <w:spacing w:after="0" w:line="360" w:lineRule="auto"/>
        <w:jc w:val="center"/>
        <w:rPr>
          <w:rFonts w:ascii="Times New Roman" w:eastAsiaTheme="minorEastAsia" w:hAnsi="Times New Roman" w:cs="Times New Roman"/>
          <w:b/>
          <w:iCs/>
          <w:sz w:val="24"/>
          <w:szCs w:val="24"/>
          <w:lang w:val="ro-RO"/>
        </w:rPr>
      </w:pPr>
    </w:p>
    <w:p w:rsidR="0098587D" w:rsidRDefault="0098587D" w:rsidP="00BE6B05">
      <w:pPr>
        <w:spacing w:after="0" w:line="360" w:lineRule="auto"/>
        <w:jc w:val="center"/>
        <w:rPr>
          <w:rFonts w:ascii="Times New Roman" w:eastAsiaTheme="minorEastAsia" w:hAnsi="Times New Roman" w:cs="Times New Roman"/>
          <w:b/>
          <w:iCs/>
          <w:sz w:val="24"/>
          <w:szCs w:val="24"/>
          <w:lang w:val="ro-RO"/>
        </w:rPr>
      </w:pPr>
    </w:p>
    <w:p w:rsidR="0098587D" w:rsidRPr="00357E74" w:rsidRDefault="0098587D" w:rsidP="003A7BF2">
      <w:pPr>
        <w:spacing w:after="0" w:line="360" w:lineRule="auto"/>
        <w:ind w:firstLine="360"/>
        <w:jc w:val="both"/>
        <w:rPr>
          <w:rFonts w:ascii="Times New Roman" w:eastAsiaTheme="minorEastAsia" w:hAnsi="Times New Roman" w:cs="Times New Roman"/>
          <w:b/>
          <w:iCs/>
          <w:sz w:val="24"/>
          <w:szCs w:val="24"/>
          <w:lang w:val="ro-RO"/>
        </w:rPr>
      </w:pPr>
      <w:r w:rsidRPr="00357E74">
        <w:rPr>
          <w:rFonts w:ascii="Times New Roman" w:eastAsiaTheme="minorEastAsia" w:hAnsi="Times New Roman" w:cs="Times New Roman"/>
          <w:b/>
          <w:iCs/>
          <w:sz w:val="24"/>
          <w:szCs w:val="24"/>
          <w:lang w:val="ro-RO"/>
        </w:rPr>
        <w:t>Diagnostic</w:t>
      </w:r>
    </w:p>
    <w:p w:rsidR="001C2D74" w:rsidRPr="00704BA2" w:rsidRDefault="001C2D74" w:rsidP="004F27DC">
      <w:pPr>
        <w:ind w:firstLine="360"/>
        <w:jc w:val="both"/>
        <w:rPr>
          <w:rStyle w:val="Bodytext285pt"/>
          <w:rFonts w:eastAsia="Century Schoolbook"/>
          <w:i/>
          <w:sz w:val="24"/>
          <w:szCs w:val="24"/>
        </w:rPr>
      </w:pPr>
      <w:r w:rsidRPr="00704BA2">
        <w:rPr>
          <w:rStyle w:val="Bodytext27pt"/>
          <w:rFonts w:eastAsia="Century Schoolbook"/>
          <w:bCs/>
          <w:i/>
          <w:sz w:val="24"/>
          <w:szCs w:val="24"/>
        </w:rPr>
        <w:t xml:space="preserve">Sunt  soluri cu orizont Ao şi orizont subiacent B argic, având culori cu valori şi crome peste 3,5 la materialul în stare umedă, inclusiv culori în nuanţe de 7,5YR şi </w:t>
      </w:r>
      <w:r w:rsidRPr="00704BA2">
        <w:rPr>
          <w:rStyle w:val="Bodytext285pt"/>
          <w:rFonts w:eastAsia="Century Schoolbook"/>
          <w:i/>
          <w:sz w:val="24"/>
          <w:szCs w:val="24"/>
        </w:rPr>
        <w:t xml:space="preserve">în nuanţe </w:t>
      </w:r>
      <w:r w:rsidRPr="00704BA2">
        <w:rPr>
          <w:rStyle w:val="Bodytext285pt"/>
          <w:rFonts w:eastAsia="Century Schoolbook"/>
          <w:i/>
          <w:sz w:val="24"/>
          <w:szCs w:val="24"/>
          <w:lang w:val="es-ES" w:eastAsia="es-ES" w:bidi="es-ES"/>
        </w:rPr>
        <w:t xml:space="preserve">de </w:t>
      </w:r>
      <w:r w:rsidRPr="00704BA2">
        <w:rPr>
          <w:rStyle w:val="Bodytext285pt"/>
          <w:rFonts w:eastAsia="Century Schoolbook"/>
          <w:i/>
          <w:sz w:val="24"/>
          <w:szCs w:val="24"/>
        </w:rPr>
        <w:t>5YR şi mai roşii</w:t>
      </w:r>
      <w:r w:rsidRPr="00704BA2">
        <w:rPr>
          <w:rStyle w:val="Bodytext27pt"/>
          <w:rFonts w:eastAsia="Century Schoolbook"/>
          <w:bCs/>
          <w:i/>
          <w:sz w:val="24"/>
          <w:szCs w:val="24"/>
        </w:rPr>
        <w:t>, începând din partea superioară a orizontului</w:t>
      </w:r>
      <w:r w:rsidRPr="00704BA2">
        <w:rPr>
          <w:rStyle w:val="Bodytext285pt"/>
          <w:rFonts w:eastAsia="Century Schoolbook"/>
          <w:i/>
          <w:iCs/>
          <w:sz w:val="24"/>
          <w:szCs w:val="24"/>
        </w:rPr>
        <w:t xml:space="preserve"> şi orizont gleic</w:t>
      </w:r>
      <w:r w:rsidRPr="00704BA2">
        <w:rPr>
          <w:rFonts w:eastAsia="Century Schoolbook"/>
          <w:i/>
          <w:sz w:val="24"/>
          <w:szCs w:val="24"/>
        </w:rPr>
        <w:t xml:space="preserve"> - </w:t>
      </w:r>
      <w:r w:rsidRPr="00704BA2">
        <w:rPr>
          <w:rStyle w:val="Bodytext285pt"/>
          <w:rFonts w:eastAsia="Century Schoolbook"/>
          <w:b/>
          <w:bCs/>
          <w:i/>
          <w:sz w:val="24"/>
          <w:szCs w:val="24"/>
        </w:rPr>
        <w:t>Gr</w:t>
      </w:r>
      <w:r w:rsidRPr="00704BA2">
        <w:rPr>
          <w:rStyle w:val="Bodytext285pt"/>
          <w:rFonts w:eastAsia="Century Schoolbook"/>
          <w:i/>
          <w:sz w:val="24"/>
          <w:szCs w:val="24"/>
        </w:rPr>
        <w:t xml:space="preserve"> (proprietăţi gleice de reducere) începând între 50 – 200 cm adâncime ai profilului (între 50 – 125</w:t>
      </w:r>
      <w:r w:rsidR="0098587D" w:rsidRPr="00704BA2">
        <w:rPr>
          <w:rStyle w:val="Bodytext285pt"/>
          <w:rFonts w:eastAsia="Century Schoolbook"/>
          <w:i/>
          <w:sz w:val="24"/>
          <w:szCs w:val="24"/>
        </w:rPr>
        <w:t xml:space="preserve"> cm</w:t>
      </w:r>
      <w:r w:rsidRPr="00704BA2">
        <w:rPr>
          <w:rStyle w:val="Bodytext285pt"/>
          <w:rFonts w:eastAsia="Century Schoolbook"/>
          <w:i/>
          <w:sz w:val="24"/>
          <w:szCs w:val="24"/>
        </w:rPr>
        <w:t xml:space="preserve"> pentru preluvosolul gleic, 50 </w:t>
      </w:r>
      <w:r w:rsidR="0098587D" w:rsidRPr="00704BA2">
        <w:rPr>
          <w:rStyle w:val="Bodytext285pt"/>
          <w:rFonts w:eastAsia="Century Schoolbook"/>
          <w:i/>
          <w:sz w:val="24"/>
          <w:szCs w:val="24"/>
        </w:rPr>
        <w:t xml:space="preserve">– </w:t>
      </w:r>
      <w:r w:rsidRPr="00704BA2">
        <w:rPr>
          <w:rStyle w:val="Bodytext285pt"/>
          <w:rFonts w:eastAsia="Century Schoolbook"/>
          <w:i/>
          <w:sz w:val="24"/>
          <w:szCs w:val="24"/>
        </w:rPr>
        <w:t>100</w:t>
      </w:r>
      <w:r w:rsidR="0098587D" w:rsidRPr="00704BA2">
        <w:rPr>
          <w:rStyle w:val="Bodytext285pt"/>
          <w:rFonts w:eastAsia="Century Schoolbook"/>
          <w:i/>
          <w:sz w:val="24"/>
          <w:szCs w:val="24"/>
        </w:rPr>
        <w:t xml:space="preserve"> cm </w:t>
      </w:r>
      <w:r w:rsidRPr="00704BA2">
        <w:rPr>
          <w:rStyle w:val="Bodytext285pt"/>
          <w:rFonts w:eastAsia="Century Schoolbook"/>
          <w:i/>
          <w:sz w:val="24"/>
          <w:szCs w:val="24"/>
        </w:rPr>
        <w:t xml:space="preserve"> pentru varietăţile endogleice, 100 – 200 cm pentru batigleice</w:t>
      </w:r>
      <w:r w:rsidR="0098587D" w:rsidRPr="00704BA2">
        <w:rPr>
          <w:rStyle w:val="Bodytext285pt"/>
          <w:rFonts w:eastAsia="Century Schoolbook"/>
          <w:i/>
          <w:sz w:val="24"/>
          <w:szCs w:val="24"/>
        </w:rPr>
        <w:t>.</w:t>
      </w:r>
    </w:p>
    <w:p w:rsidR="0098587D" w:rsidRPr="00357E74" w:rsidRDefault="0098587D" w:rsidP="0098587D">
      <w:pPr>
        <w:spacing w:after="0" w:line="360" w:lineRule="auto"/>
        <w:ind w:firstLine="360"/>
        <w:jc w:val="both"/>
        <w:rPr>
          <w:rStyle w:val="Bodytext285pt"/>
          <w:rFonts w:eastAsia="Century Schoolbook"/>
          <w:b/>
          <w:sz w:val="24"/>
          <w:szCs w:val="24"/>
        </w:rPr>
      </w:pPr>
      <w:r w:rsidRPr="00357E74">
        <w:rPr>
          <w:rStyle w:val="Bodytext285pt"/>
          <w:rFonts w:eastAsia="Century Schoolbook"/>
          <w:b/>
          <w:sz w:val="24"/>
          <w:szCs w:val="24"/>
        </w:rPr>
        <w:t>Răspândire şi condiţii naturale de formare</w:t>
      </w:r>
    </w:p>
    <w:p w:rsidR="003D3FB2" w:rsidRDefault="0098587D" w:rsidP="003A7BF2">
      <w:pPr>
        <w:pStyle w:val="Bodytext41"/>
        <w:shd w:val="clear" w:color="auto" w:fill="auto"/>
        <w:spacing w:line="360" w:lineRule="auto"/>
        <w:ind w:firstLine="360"/>
        <w:jc w:val="both"/>
        <w:rPr>
          <w:rStyle w:val="BodytextBold"/>
          <w:bCs/>
          <w:sz w:val="24"/>
          <w:szCs w:val="24"/>
        </w:rPr>
      </w:pPr>
      <w:r>
        <w:rPr>
          <w:b w:val="0"/>
          <w:bCs w:val="0"/>
          <w:sz w:val="24"/>
          <w:szCs w:val="24"/>
        </w:rPr>
        <w:t xml:space="preserve">Se întâlnesc în aria de răspândire a preluvosolurilor tipice, ocupând în cadrul formelor de relief </w:t>
      </w:r>
      <w:r w:rsidR="003D3FB2">
        <w:rPr>
          <w:b w:val="0"/>
          <w:bCs w:val="0"/>
          <w:sz w:val="24"/>
          <w:szCs w:val="24"/>
        </w:rPr>
        <w:t>suprafeţele cele mai joase, slab drenate (terasele joase şi vechi ale râurilor, suprafeţele cu aspect depresionar), aflate sub incidenţa pânzei freatice (1,5 – 3</w:t>
      </w:r>
      <w:r w:rsidR="00B474DC">
        <w:rPr>
          <w:b w:val="0"/>
          <w:bCs w:val="0"/>
          <w:sz w:val="24"/>
          <w:szCs w:val="24"/>
        </w:rPr>
        <w:t>,5</w:t>
      </w:r>
      <w:r w:rsidR="003D3FB2">
        <w:rPr>
          <w:b w:val="0"/>
          <w:bCs w:val="0"/>
          <w:sz w:val="24"/>
          <w:szCs w:val="24"/>
        </w:rPr>
        <w:t xml:space="preserve"> m adâncime). Astfel de situaţii se întâlnesc pe terasele joase şi vechi ale râurilor: Mureş, Olt, Criş, Someş, Jiu, Argeş etc şi în unele zone joase din </w:t>
      </w:r>
      <w:r w:rsidR="003D3FB2" w:rsidRPr="00C4126F">
        <w:rPr>
          <w:rStyle w:val="Bodytext285pt"/>
          <w:rFonts w:eastAsia="Century Schoolbook"/>
          <w:b w:val="0"/>
          <w:sz w:val="24"/>
          <w:szCs w:val="24"/>
        </w:rPr>
        <w:t>depresiunile Baia Mare, Oaş, Beiuş</w:t>
      </w:r>
      <w:r w:rsidR="001E00A2">
        <w:rPr>
          <w:rStyle w:val="Bodytext285pt"/>
          <w:rFonts w:eastAsia="Century Schoolbook"/>
          <w:b w:val="0"/>
          <w:sz w:val="24"/>
          <w:szCs w:val="24"/>
        </w:rPr>
        <w:t>, Siret, Moldova</w:t>
      </w:r>
      <w:r w:rsidR="003D3FB2" w:rsidRPr="00C4126F">
        <w:rPr>
          <w:rStyle w:val="Bodytext285pt"/>
          <w:rFonts w:eastAsia="Century Schoolbook"/>
          <w:b w:val="0"/>
          <w:sz w:val="24"/>
          <w:szCs w:val="24"/>
        </w:rPr>
        <w:t xml:space="preserve"> etc. şi în Piemontul Getic</w:t>
      </w:r>
      <w:r w:rsidR="000A0270">
        <w:rPr>
          <w:rStyle w:val="Bodytext285pt"/>
          <w:rFonts w:eastAsia="Century Schoolbook"/>
          <w:b w:val="0"/>
          <w:sz w:val="24"/>
          <w:szCs w:val="24"/>
        </w:rPr>
        <w:t xml:space="preserve">. </w:t>
      </w:r>
      <w:r w:rsidR="000A0270" w:rsidRPr="00DE632E">
        <w:rPr>
          <w:rStyle w:val="Bodytext285pt"/>
          <w:rFonts w:eastAsia="Century Schoolbook"/>
          <w:sz w:val="24"/>
          <w:szCs w:val="24"/>
        </w:rPr>
        <w:t>Preluvosolurile molice batigleice</w:t>
      </w:r>
      <w:r w:rsidR="000A0270">
        <w:rPr>
          <w:rStyle w:val="Bodytext285pt"/>
          <w:rFonts w:eastAsia="Century Schoolbook"/>
          <w:b w:val="0"/>
          <w:sz w:val="24"/>
          <w:szCs w:val="24"/>
        </w:rPr>
        <w:t xml:space="preserve"> ocupă suprafeţe mai mari în </w:t>
      </w:r>
      <w:r w:rsidR="000A0270" w:rsidRPr="000A0270">
        <w:rPr>
          <w:rStyle w:val="Bodytext285pt"/>
          <w:rFonts w:eastAsia="Century Schoolbook"/>
          <w:b w:val="0"/>
          <w:iCs/>
          <w:sz w:val="24"/>
          <w:szCs w:val="24"/>
        </w:rPr>
        <w:t>Câmpia Tisei, Câmpia de Vest, Câmpia Crişurilor</w:t>
      </w:r>
      <w:r w:rsidR="000A0270">
        <w:rPr>
          <w:rStyle w:val="Bodytext285pt"/>
          <w:rFonts w:eastAsia="Century Schoolbook"/>
          <w:b w:val="0"/>
          <w:iCs/>
          <w:sz w:val="24"/>
          <w:szCs w:val="24"/>
        </w:rPr>
        <w:t xml:space="preserve">, fiind răspândite împreună cu preluvosolurile molice şi molice stagnice, ocupând </w:t>
      </w:r>
      <w:r w:rsidR="001E00A2">
        <w:rPr>
          <w:rStyle w:val="Bodytext285pt"/>
          <w:rFonts w:eastAsia="Century Schoolbook"/>
          <w:b w:val="0"/>
          <w:iCs/>
          <w:sz w:val="24"/>
          <w:szCs w:val="24"/>
        </w:rPr>
        <w:t>terasele inferioare ale râurilor care strâbat aceste câmpii,</w:t>
      </w:r>
      <w:r w:rsidR="000A0270">
        <w:rPr>
          <w:rStyle w:val="Bodytext285pt"/>
          <w:rFonts w:eastAsia="Century Schoolbook"/>
          <w:b w:val="0"/>
          <w:iCs/>
          <w:sz w:val="24"/>
          <w:szCs w:val="24"/>
        </w:rPr>
        <w:t xml:space="preserve"> freatică </w:t>
      </w:r>
      <w:r w:rsidR="001E00A2">
        <w:rPr>
          <w:rStyle w:val="Bodytext285pt"/>
          <w:rFonts w:eastAsia="Century Schoolbook"/>
          <w:b w:val="0"/>
          <w:iCs/>
          <w:sz w:val="24"/>
          <w:szCs w:val="24"/>
        </w:rPr>
        <w:t xml:space="preserve">fiind </w:t>
      </w:r>
      <w:r w:rsidR="000A0270">
        <w:rPr>
          <w:rStyle w:val="Bodytext285pt"/>
          <w:rFonts w:eastAsia="Century Schoolbook"/>
          <w:b w:val="0"/>
          <w:iCs/>
          <w:sz w:val="24"/>
          <w:szCs w:val="24"/>
        </w:rPr>
        <w:t>situată la adâncime critică.</w:t>
      </w:r>
      <w:r w:rsidR="0045572E">
        <w:rPr>
          <w:rStyle w:val="Bodytext285pt"/>
          <w:rFonts w:eastAsia="Century Schoolbook"/>
          <w:b w:val="0"/>
          <w:iCs/>
          <w:sz w:val="24"/>
          <w:szCs w:val="24"/>
        </w:rPr>
        <w:t xml:space="preserve"> </w:t>
      </w:r>
      <w:r w:rsidR="0045572E" w:rsidRPr="00DE632E">
        <w:rPr>
          <w:rStyle w:val="Bodytext285pt"/>
          <w:rFonts w:eastAsia="Century Schoolbook"/>
          <w:iCs/>
          <w:sz w:val="24"/>
          <w:szCs w:val="24"/>
        </w:rPr>
        <w:t>Preluvosolurile roşcate gleice</w:t>
      </w:r>
      <w:r w:rsidR="0045572E">
        <w:rPr>
          <w:rStyle w:val="Bodytext285pt"/>
          <w:rFonts w:eastAsia="Century Schoolbook"/>
          <w:b w:val="0"/>
          <w:iCs/>
          <w:sz w:val="24"/>
          <w:szCs w:val="24"/>
        </w:rPr>
        <w:t xml:space="preserve"> şi </w:t>
      </w:r>
      <w:r w:rsidR="0045572E" w:rsidRPr="00DE632E">
        <w:rPr>
          <w:rStyle w:val="Bodytext285pt"/>
          <w:rFonts w:eastAsia="Century Schoolbook"/>
          <w:iCs/>
          <w:sz w:val="24"/>
          <w:szCs w:val="24"/>
        </w:rPr>
        <w:t>roşcate molice gleice</w:t>
      </w:r>
      <w:r w:rsidR="0045572E">
        <w:rPr>
          <w:rStyle w:val="Bodytext285pt"/>
          <w:rFonts w:eastAsia="Century Schoolbook"/>
          <w:b w:val="0"/>
          <w:iCs/>
          <w:sz w:val="24"/>
          <w:szCs w:val="24"/>
        </w:rPr>
        <w:t xml:space="preserve"> se găsesc în arealul preluvosolurilor roşcate, în sectoarele cu apa freatică la adâncimi mici (2 – 3,5 m), pe terasele sau câmpii </w:t>
      </w:r>
      <w:r w:rsidR="0045572E">
        <w:rPr>
          <w:rStyle w:val="Bodytext285pt"/>
          <w:rFonts w:eastAsia="Century Schoolbook"/>
          <w:b w:val="0"/>
          <w:iCs/>
          <w:sz w:val="24"/>
          <w:szCs w:val="24"/>
        </w:rPr>
        <w:lastRenderedPageBreak/>
        <w:t>de veche divalgare a apelor (</w:t>
      </w:r>
      <w:r w:rsidR="0045572E" w:rsidRPr="0045572E">
        <w:rPr>
          <w:rStyle w:val="BodytextBold"/>
          <w:bCs/>
          <w:sz w:val="24"/>
          <w:szCs w:val="24"/>
        </w:rPr>
        <w:t>Oltenia şi Muntenia vestică şi centrală</w:t>
      </w:r>
      <w:r w:rsidR="0045572E">
        <w:rPr>
          <w:rStyle w:val="BodytextBold"/>
          <w:bCs/>
          <w:sz w:val="24"/>
          <w:szCs w:val="24"/>
        </w:rPr>
        <w:t xml:space="preserve">, </w:t>
      </w:r>
      <w:r w:rsidR="0045572E" w:rsidRPr="0045572E">
        <w:rPr>
          <w:rStyle w:val="BodytextBold"/>
          <w:bCs/>
          <w:sz w:val="24"/>
          <w:szCs w:val="24"/>
        </w:rPr>
        <w:t>în partea de vest a râului Jiu</w:t>
      </w:r>
      <w:r w:rsidR="0045572E">
        <w:rPr>
          <w:rStyle w:val="BodytextBold"/>
          <w:bCs/>
          <w:sz w:val="24"/>
          <w:szCs w:val="24"/>
        </w:rPr>
        <w:t xml:space="preserve"> şi </w:t>
      </w:r>
      <w:r w:rsidR="0045572E" w:rsidRPr="0045572E">
        <w:rPr>
          <w:rStyle w:val="BodytextBold"/>
          <w:bCs/>
          <w:sz w:val="24"/>
          <w:szCs w:val="24"/>
        </w:rPr>
        <w:t>în partea de nord-nord-est a Timişoarei, în cadrul câmpiei piemontane</w:t>
      </w:r>
      <w:r w:rsidR="002F7051">
        <w:rPr>
          <w:rStyle w:val="BodytextBold"/>
          <w:bCs/>
          <w:sz w:val="24"/>
          <w:szCs w:val="24"/>
        </w:rPr>
        <w:t>)</w:t>
      </w:r>
      <w:r w:rsidR="0045572E" w:rsidRPr="0045572E">
        <w:rPr>
          <w:rStyle w:val="BodytextBold"/>
          <w:bCs/>
          <w:sz w:val="24"/>
          <w:szCs w:val="24"/>
        </w:rPr>
        <w:t>.</w:t>
      </w:r>
      <w:r w:rsidR="00C15138">
        <w:rPr>
          <w:rStyle w:val="BodytextBold"/>
          <w:bCs/>
          <w:sz w:val="24"/>
          <w:szCs w:val="24"/>
        </w:rPr>
        <w:t xml:space="preserve"> Vegetaţia naturală este alcătuită din asociaţii ierboase</w:t>
      </w:r>
      <w:r w:rsidR="009433BF">
        <w:rPr>
          <w:rStyle w:val="BodytextBold"/>
          <w:bCs/>
          <w:sz w:val="24"/>
          <w:szCs w:val="24"/>
        </w:rPr>
        <w:t xml:space="preserve"> de </w:t>
      </w:r>
      <w:r w:rsidR="009433BF" w:rsidRPr="009433BF">
        <w:rPr>
          <w:rStyle w:val="BodytextBold"/>
          <w:bCs/>
          <w:i/>
          <w:sz w:val="24"/>
          <w:szCs w:val="24"/>
        </w:rPr>
        <w:t>Poa pratensis</w:t>
      </w:r>
      <w:r w:rsidR="009433BF">
        <w:rPr>
          <w:rStyle w:val="BodytextBold"/>
          <w:bCs/>
          <w:sz w:val="24"/>
          <w:szCs w:val="24"/>
        </w:rPr>
        <w:t xml:space="preserve"> şi de </w:t>
      </w:r>
      <w:r w:rsidR="009433BF" w:rsidRPr="009433BF">
        <w:rPr>
          <w:rStyle w:val="BodytextBold"/>
          <w:bCs/>
          <w:i/>
          <w:sz w:val="24"/>
          <w:szCs w:val="24"/>
        </w:rPr>
        <w:t>Alopecurus pratensis</w:t>
      </w:r>
      <w:r w:rsidR="009433BF">
        <w:rPr>
          <w:rStyle w:val="BodytextBold"/>
          <w:bCs/>
          <w:sz w:val="24"/>
          <w:szCs w:val="24"/>
        </w:rPr>
        <w:t xml:space="preserve"> sau asociaţii </w:t>
      </w:r>
      <w:r w:rsidR="00C15138">
        <w:rPr>
          <w:rStyle w:val="BodytextBold"/>
          <w:bCs/>
          <w:sz w:val="24"/>
          <w:szCs w:val="24"/>
        </w:rPr>
        <w:t>mezohidrofile şi hidrofile în care predomină</w:t>
      </w:r>
      <w:r w:rsidR="00DE632E">
        <w:rPr>
          <w:rStyle w:val="BodytextBold"/>
          <w:bCs/>
          <w:sz w:val="24"/>
          <w:szCs w:val="24"/>
        </w:rPr>
        <w:t>:</w:t>
      </w:r>
      <w:r w:rsidR="00C15138">
        <w:rPr>
          <w:rStyle w:val="BodytextBold"/>
          <w:bCs/>
          <w:sz w:val="24"/>
          <w:szCs w:val="24"/>
        </w:rPr>
        <w:t xml:space="preserve"> </w:t>
      </w:r>
      <w:r w:rsidR="00C15138" w:rsidRPr="009433BF">
        <w:rPr>
          <w:rStyle w:val="BodytextBold"/>
          <w:bCs/>
          <w:i/>
          <w:sz w:val="24"/>
          <w:szCs w:val="24"/>
        </w:rPr>
        <w:t>Dechampsia caespitosa, Agrostis canina,</w:t>
      </w:r>
      <w:r w:rsidR="009433BF" w:rsidRPr="009433BF">
        <w:rPr>
          <w:rStyle w:val="BodytextBold"/>
          <w:bCs/>
          <w:i/>
          <w:sz w:val="24"/>
          <w:szCs w:val="24"/>
        </w:rPr>
        <w:t xml:space="preserve"> Agrostic tenuis, Trifolium repens, Trifolium fraguferum,</w:t>
      </w:r>
      <w:r w:rsidR="00C15138" w:rsidRPr="009433BF">
        <w:rPr>
          <w:rStyle w:val="BodytextBold"/>
          <w:bCs/>
          <w:i/>
          <w:sz w:val="24"/>
          <w:szCs w:val="24"/>
        </w:rPr>
        <w:t xml:space="preserve"> Trifolium hybridum,  Festuca pratensis, Phragmites communis, Typha latifolia, </w:t>
      </w:r>
      <w:r w:rsidR="00C15138">
        <w:rPr>
          <w:rStyle w:val="BodytextBold"/>
          <w:bCs/>
          <w:sz w:val="24"/>
          <w:szCs w:val="24"/>
        </w:rPr>
        <w:t xml:space="preserve">diferite specii de </w:t>
      </w:r>
      <w:r w:rsidR="00C15138" w:rsidRPr="009433BF">
        <w:rPr>
          <w:rStyle w:val="BodytextBold"/>
          <w:bCs/>
          <w:i/>
          <w:sz w:val="24"/>
          <w:szCs w:val="24"/>
        </w:rPr>
        <w:t>Carex şi Juncus</w:t>
      </w:r>
      <w:r w:rsidR="00C15138">
        <w:rPr>
          <w:rStyle w:val="BodytextBold"/>
          <w:bCs/>
          <w:sz w:val="24"/>
          <w:szCs w:val="24"/>
        </w:rPr>
        <w:t xml:space="preserve"> etc</w:t>
      </w:r>
      <w:r w:rsidR="009433BF">
        <w:rPr>
          <w:rStyle w:val="BodytextBold"/>
          <w:bCs/>
          <w:sz w:val="24"/>
          <w:szCs w:val="24"/>
        </w:rPr>
        <w:t xml:space="preserve"> (compoziţia floristică a vegetaţiei ierboase </w:t>
      </w:r>
      <w:r w:rsidR="001A57BD">
        <w:rPr>
          <w:rStyle w:val="BodytextBold"/>
          <w:bCs/>
          <w:sz w:val="24"/>
          <w:szCs w:val="24"/>
        </w:rPr>
        <w:t xml:space="preserve">este dată de adâncimea la care </w:t>
      </w:r>
      <w:r w:rsidR="00DE632E">
        <w:rPr>
          <w:rStyle w:val="BodytextBold"/>
          <w:bCs/>
          <w:sz w:val="24"/>
          <w:szCs w:val="24"/>
        </w:rPr>
        <w:t xml:space="preserve">apare </w:t>
      </w:r>
      <w:r w:rsidR="001A57BD">
        <w:rPr>
          <w:rStyle w:val="BodytextBold"/>
          <w:bCs/>
          <w:sz w:val="24"/>
          <w:szCs w:val="24"/>
        </w:rPr>
        <w:t>gleizarea – adâncimea la care în profilul solului se află stratul de sol aflat permanent sau temporar sub incidenţa pânzei freatice).</w:t>
      </w:r>
      <w:r w:rsidR="00C15138">
        <w:rPr>
          <w:rStyle w:val="BodytextBold"/>
          <w:bCs/>
          <w:sz w:val="24"/>
          <w:szCs w:val="24"/>
        </w:rPr>
        <w:t xml:space="preserve"> </w:t>
      </w:r>
      <w:r w:rsidR="009433BF">
        <w:rPr>
          <w:rStyle w:val="BodytextBold"/>
          <w:bCs/>
          <w:sz w:val="24"/>
          <w:szCs w:val="24"/>
        </w:rPr>
        <w:t xml:space="preserve">Apar de asemenea şi sub păduri </w:t>
      </w:r>
      <w:r w:rsidR="009433BF" w:rsidRPr="00DE632E">
        <w:rPr>
          <w:rStyle w:val="BodytextBold"/>
          <w:bCs/>
          <w:i/>
          <w:sz w:val="24"/>
          <w:szCs w:val="24"/>
        </w:rPr>
        <w:t>de Quercus robur, Ulmus foliacea, Fraxinus excelsior</w:t>
      </w:r>
      <w:r w:rsidR="009433BF">
        <w:rPr>
          <w:rStyle w:val="BodytextBold"/>
          <w:bCs/>
          <w:sz w:val="24"/>
          <w:szCs w:val="24"/>
        </w:rPr>
        <w:t xml:space="preserve">, în covorul erbaceu predominând </w:t>
      </w:r>
      <w:r w:rsidR="009433BF" w:rsidRPr="00DE632E">
        <w:rPr>
          <w:rStyle w:val="BodytextBold"/>
          <w:bCs/>
          <w:i/>
          <w:sz w:val="24"/>
          <w:szCs w:val="24"/>
        </w:rPr>
        <w:t>Anemone nemorosa, Viola silvestris, Geum urbanum</w:t>
      </w:r>
      <w:r w:rsidR="009433BF">
        <w:rPr>
          <w:rStyle w:val="BodytextBold"/>
          <w:bCs/>
          <w:sz w:val="24"/>
          <w:szCs w:val="24"/>
        </w:rPr>
        <w:t xml:space="preserve"> etc.</w:t>
      </w:r>
    </w:p>
    <w:p w:rsidR="00E15946" w:rsidRPr="00C76B56" w:rsidRDefault="00E15946" w:rsidP="003A7BF2">
      <w:pPr>
        <w:pStyle w:val="Bodytext41"/>
        <w:shd w:val="clear" w:color="auto" w:fill="auto"/>
        <w:spacing w:line="360" w:lineRule="auto"/>
        <w:ind w:firstLine="360"/>
        <w:jc w:val="both"/>
        <w:rPr>
          <w:b w:val="0"/>
          <w:bCs w:val="0"/>
          <w:sz w:val="24"/>
          <w:szCs w:val="24"/>
        </w:rPr>
      </w:pPr>
      <w:r>
        <w:rPr>
          <w:rStyle w:val="BodytextBold"/>
          <w:bCs/>
          <w:sz w:val="24"/>
          <w:szCs w:val="24"/>
        </w:rPr>
        <w:t>Valorile indicatorilor climatici</w:t>
      </w:r>
      <w:r w:rsidR="00C76B56">
        <w:rPr>
          <w:rStyle w:val="BodytextBold"/>
          <w:bCs/>
          <w:sz w:val="24"/>
          <w:szCs w:val="24"/>
        </w:rPr>
        <w:t xml:space="preserve"> sunt </w:t>
      </w:r>
      <w:r w:rsidR="00C76B56" w:rsidRPr="00C76B56">
        <w:rPr>
          <w:rStyle w:val="Bodytext285pt"/>
          <w:rFonts w:eastAsia="Century Schoolbook"/>
          <w:b w:val="0"/>
          <w:sz w:val="24"/>
          <w:szCs w:val="24"/>
        </w:rPr>
        <w:t>sunt asemănătoare cu cele prezentate la preluvosolurile tipice, molice şi roşcate.</w:t>
      </w:r>
    </w:p>
    <w:p w:rsidR="009F0A09" w:rsidRPr="001C2D74" w:rsidRDefault="009F0A09" w:rsidP="000A0270">
      <w:pPr>
        <w:spacing w:after="0" w:line="360" w:lineRule="auto"/>
        <w:rPr>
          <w:rFonts w:ascii="Times New Roman" w:eastAsiaTheme="minorEastAsia" w:hAnsi="Times New Roman" w:cs="Times New Roman"/>
          <w:bCs/>
          <w:sz w:val="24"/>
          <w:szCs w:val="24"/>
          <w:lang w:val="ro-RO"/>
        </w:rPr>
      </w:pPr>
    </w:p>
    <w:p w:rsidR="002F7051" w:rsidRPr="000E5830" w:rsidRDefault="002F7051" w:rsidP="002F7051">
      <w:pPr>
        <w:ind w:firstLine="360"/>
        <w:jc w:val="both"/>
        <w:rPr>
          <w:rStyle w:val="Bodytext285pt"/>
          <w:rFonts w:eastAsia="Century Schoolbook"/>
          <w:b/>
          <w:bCs/>
          <w:iCs/>
          <w:sz w:val="24"/>
          <w:szCs w:val="24"/>
        </w:rPr>
      </w:pPr>
      <w:r w:rsidRPr="00284446">
        <w:rPr>
          <w:rStyle w:val="Bodytext285pt"/>
          <w:rFonts w:eastAsia="Century Schoolbook"/>
          <w:b/>
          <w:bCs/>
          <w:iCs/>
          <w:sz w:val="24"/>
          <w:szCs w:val="24"/>
        </w:rPr>
        <w:t>Procese pedogenetice</w:t>
      </w:r>
    </w:p>
    <w:p w:rsidR="00A03BEF" w:rsidRPr="00A074CE" w:rsidRDefault="002F7051" w:rsidP="00704BA2">
      <w:pPr>
        <w:ind w:firstLine="360"/>
        <w:jc w:val="both"/>
        <w:rPr>
          <w:rFonts w:ascii="Times New Roman" w:hAnsi="Times New Roman" w:cs="Times New Roman"/>
          <w:bCs/>
          <w:iCs/>
          <w:sz w:val="24"/>
          <w:szCs w:val="24"/>
          <w:lang w:val="en-US"/>
        </w:rPr>
      </w:pPr>
      <w:r w:rsidRPr="00A074CE">
        <w:rPr>
          <w:rStyle w:val="Bodytext285pt"/>
          <w:rFonts w:eastAsia="Century Schoolbook"/>
          <w:iCs/>
          <w:sz w:val="24"/>
          <w:szCs w:val="24"/>
        </w:rPr>
        <w:t>Formarea acestor subunităţi de soluri este strâns legată de condiţiile locale de sol şi</w:t>
      </w:r>
      <w:r w:rsidR="00A03BEF" w:rsidRPr="00A074CE">
        <w:rPr>
          <w:rStyle w:val="Bodytext285pt"/>
          <w:rFonts w:eastAsia="Century Schoolbook"/>
          <w:iCs/>
          <w:sz w:val="24"/>
          <w:szCs w:val="24"/>
        </w:rPr>
        <w:t xml:space="preserve"> nivel freatic, apa freatică se găseşte la adâncimi cuprinse între 2 – 3,5 m şi înregistrează fluctuaţii apreciabile în cursul anului, primăvara apa freatică poate urca până aproape de suprafaţă. Mineralizarea apei freatice este, în general, slabă sau moderată, compoziţia chimică a acesteia este variată, ea depinzând de natura rocilor din substrat, de caracterul condiţiilor bioclimatice şi de viteza de circulaţie a apei freatice. In cazul </w:t>
      </w:r>
      <w:r w:rsidR="00A03BEF" w:rsidRPr="00DE632E">
        <w:rPr>
          <w:rFonts w:ascii="Times New Roman" w:hAnsi="Times New Roman" w:cs="Times New Roman"/>
          <w:b/>
          <w:bCs/>
          <w:iCs/>
          <w:sz w:val="24"/>
          <w:szCs w:val="24"/>
          <w:lang w:val="en-US"/>
        </w:rPr>
        <w:t>preluvosolului amfigleic</w:t>
      </w:r>
      <w:r w:rsidR="00A03BEF" w:rsidRPr="00A074CE">
        <w:rPr>
          <w:rFonts w:ascii="Times New Roman" w:hAnsi="Times New Roman" w:cs="Times New Roman"/>
          <w:bCs/>
          <w:iCs/>
          <w:sz w:val="24"/>
          <w:szCs w:val="24"/>
          <w:lang w:val="en-US"/>
        </w:rPr>
        <w:t xml:space="preserve"> în perioadele umede ale anului apare în partea superioară a solului deasupra orizontului Bt o pânză temporară de apă</w:t>
      </w:r>
      <w:r w:rsidR="00A074CE" w:rsidRPr="00A074CE">
        <w:rPr>
          <w:rFonts w:ascii="Times New Roman" w:hAnsi="Times New Roman" w:cs="Times New Roman"/>
          <w:bCs/>
          <w:iCs/>
          <w:sz w:val="24"/>
          <w:szCs w:val="24"/>
          <w:lang w:val="en-US"/>
        </w:rPr>
        <w:t xml:space="preserve"> stagnant</w:t>
      </w:r>
      <w:r w:rsidR="001937A4">
        <w:rPr>
          <w:rFonts w:ascii="Times New Roman" w:hAnsi="Times New Roman" w:cs="Times New Roman"/>
          <w:bCs/>
          <w:iCs/>
          <w:sz w:val="24"/>
          <w:szCs w:val="24"/>
          <w:lang w:val="en-US"/>
        </w:rPr>
        <w:t>a</w:t>
      </w:r>
      <w:r w:rsidR="00A074CE" w:rsidRPr="00A074CE">
        <w:rPr>
          <w:rFonts w:ascii="Times New Roman" w:hAnsi="Times New Roman" w:cs="Times New Roman"/>
          <w:bCs/>
          <w:iCs/>
          <w:sz w:val="24"/>
          <w:szCs w:val="24"/>
          <w:lang w:val="en-US"/>
        </w:rPr>
        <w:t>, solul înregistrând un exces de apă atât de suprafaţă cât şi de adâncime</w:t>
      </w:r>
      <w:r w:rsidR="001937A4">
        <w:rPr>
          <w:rFonts w:ascii="Times New Roman" w:hAnsi="Times New Roman" w:cs="Times New Roman"/>
          <w:bCs/>
          <w:iCs/>
          <w:sz w:val="24"/>
          <w:szCs w:val="24"/>
          <w:lang w:val="en-US"/>
        </w:rPr>
        <w:t xml:space="preserve"> (datorita prezentei apei freatice in orizonturile inferioare ale ale solului ca urmare a oscilatiilor sezoniere determinate de nivelul regimului pluviometric)</w:t>
      </w:r>
      <w:r w:rsidR="00A074CE" w:rsidRPr="00A074CE">
        <w:rPr>
          <w:rFonts w:ascii="Times New Roman" w:hAnsi="Times New Roman" w:cs="Times New Roman"/>
          <w:bCs/>
          <w:iCs/>
          <w:sz w:val="24"/>
          <w:szCs w:val="24"/>
          <w:lang w:val="en-US"/>
        </w:rPr>
        <w:t>.</w:t>
      </w:r>
      <w:r w:rsidR="00A074CE">
        <w:rPr>
          <w:rFonts w:ascii="Times New Roman" w:hAnsi="Times New Roman" w:cs="Times New Roman"/>
          <w:bCs/>
          <w:iCs/>
          <w:sz w:val="24"/>
          <w:szCs w:val="24"/>
          <w:lang w:val="en-US"/>
        </w:rPr>
        <w:t xml:space="preserve"> Morfologic, aceste subunităţi de soluri se caracterizează prin prezenţa orizontului de glei tipic la nivelul mediu al stratului acvifer freatic. </w:t>
      </w:r>
      <w:r w:rsidR="004B6D03">
        <w:rPr>
          <w:rFonts w:ascii="Times New Roman" w:hAnsi="Times New Roman" w:cs="Times New Roman"/>
          <w:bCs/>
          <w:iCs/>
          <w:sz w:val="24"/>
          <w:szCs w:val="24"/>
          <w:lang w:val="en-US"/>
        </w:rPr>
        <w:lastRenderedPageBreak/>
        <w:t xml:space="preserve">Supraumezirea înregistrată în profilul de sol crează condiţii de reducere, de către microorganism, a compuşilor oxidaţi ai fierului şi manganului, formându-se </w:t>
      </w:r>
      <w:r w:rsidR="00783B37">
        <w:rPr>
          <w:rFonts w:ascii="Times New Roman" w:hAnsi="Times New Roman" w:cs="Times New Roman"/>
          <w:bCs/>
          <w:iCs/>
          <w:sz w:val="24"/>
          <w:szCs w:val="24"/>
          <w:lang w:val="en-US"/>
        </w:rPr>
        <w:t>bicarbonatul</w:t>
      </w:r>
      <w:r w:rsidR="004B6D03">
        <w:rPr>
          <w:rFonts w:ascii="Times New Roman" w:hAnsi="Times New Roman" w:cs="Times New Roman"/>
          <w:bCs/>
          <w:iCs/>
          <w:sz w:val="24"/>
          <w:szCs w:val="24"/>
          <w:lang w:val="en-US"/>
        </w:rPr>
        <w:t xml:space="preserve"> feros şi manganos. În partea superioară a orizontului Bt </w:t>
      </w:r>
      <w:r w:rsidR="00783B37">
        <w:rPr>
          <w:rFonts w:ascii="Times New Roman" w:hAnsi="Times New Roman" w:cs="Times New Roman"/>
          <w:bCs/>
          <w:iCs/>
          <w:sz w:val="24"/>
          <w:szCs w:val="24"/>
          <w:lang w:val="en-US"/>
        </w:rPr>
        <w:t xml:space="preserve">şi la baza orizontului AB, </w:t>
      </w:r>
      <w:r w:rsidR="004B6D03">
        <w:rPr>
          <w:rFonts w:ascii="Times New Roman" w:hAnsi="Times New Roman" w:cs="Times New Roman"/>
          <w:bCs/>
          <w:iCs/>
          <w:sz w:val="24"/>
          <w:szCs w:val="24"/>
          <w:lang w:val="en-US"/>
        </w:rPr>
        <w:t xml:space="preserve">unde excesul de umezeală este numai periodic, aceşti compuşi sunt oxidaţi în contact cu aerul </w:t>
      </w:r>
      <w:r w:rsidR="00783B37">
        <w:rPr>
          <w:rFonts w:ascii="Times New Roman" w:hAnsi="Times New Roman" w:cs="Times New Roman"/>
          <w:bCs/>
          <w:iCs/>
          <w:sz w:val="24"/>
          <w:szCs w:val="24"/>
          <w:lang w:val="en-US"/>
        </w:rPr>
        <w:t>atmosf</w:t>
      </w:r>
      <w:r w:rsidR="004B6D03">
        <w:rPr>
          <w:rFonts w:ascii="Times New Roman" w:hAnsi="Times New Roman" w:cs="Times New Roman"/>
          <w:bCs/>
          <w:iCs/>
          <w:sz w:val="24"/>
          <w:szCs w:val="24"/>
          <w:lang w:val="en-US"/>
        </w:rPr>
        <w:t>eric ce pătrunde în sol şi are loc precipitarea lor ca hidroxizi ferici şi manganici ce se depun sub formă de pete brune, brune-gălbui, brune-roşcate</w:t>
      </w:r>
      <w:r w:rsidR="00783B37">
        <w:rPr>
          <w:rFonts w:ascii="Times New Roman" w:hAnsi="Times New Roman" w:cs="Times New Roman"/>
          <w:bCs/>
          <w:iCs/>
          <w:sz w:val="24"/>
          <w:szCs w:val="24"/>
          <w:lang w:val="en-US"/>
        </w:rPr>
        <w:t xml:space="preserve"> sau dau naştere bobovinelor.</w:t>
      </w:r>
    </w:p>
    <w:p w:rsidR="002F7051" w:rsidRDefault="00783B37" w:rsidP="003A7BF2">
      <w:pPr>
        <w:spacing w:line="360" w:lineRule="auto"/>
        <w:ind w:firstLine="360"/>
        <w:jc w:val="both"/>
        <w:rPr>
          <w:rStyle w:val="Bodytext285pt"/>
          <w:rFonts w:eastAsia="Century Schoolbook"/>
          <w:b/>
          <w:iCs/>
          <w:sz w:val="24"/>
          <w:szCs w:val="24"/>
        </w:rPr>
      </w:pPr>
      <w:r w:rsidRPr="00783B37">
        <w:rPr>
          <w:rStyle w:val="Bodytext285pt"/>
          <w:rFonts w:eastAsia="Century Schoolbook"/>
          <w:b/>
          <w:iCs/>
          <w:sz w:val="24"/>
          <w:szCs w:val="24"/>
        </w:rPr>
        <w:t>Subunităţi gleice ale preluvosolului, proprietăţi</w:t>
      </w:r>
    </w:p>
    <w:p w:rsidR="0098587D" w:rsidRPr="00783B37" w:rsidRDefault="00783B37" w:rsidP="00783B37">
      <w:pPr>
        <w:spacing w:after="0" w:line="360" w:lineRule="auto"/>
        <w:ind w:firstLine="360"/>
        <w:jc w:val="both"/>
        <w:rPr>
          <w:rFonts w:ascii="Times New Roman" w:eastAsia="Century Schoolbook" w:hAnsi="Times New Roman" w:cs="Times New Roman"/>
          <w:color w:val="000000"/>
          <w:sz w:val="24"/>
          <w:szCs w:val="24"/>
          <w:shd w:val="clear" w:color="auto" w:fill="FFFFFF"/>
          <w:lang w:val="ro-RO" w:eastAsia="ro-RO" w:bidi="ro-RO"/>
        </w:rPr>
      </w:pPr>
      <w:r>
        <w:rPr>
          <w:rStyle w:val="Bodytext285pt"/>
          <w:rFonts w:eastAsia="Century Schoolbook"/>
          <w:sz w:val="24"/>
          <w:szCs w:val="24"/>
        </w:rPr>
        <w:t>Subunităţile de preluvosoluri formate sub incidenţa permanentă sau temporară a apei freatice</w:t>
      </w:r>
      <w:r w:rsidR="001937A4">
        <w:rPr>
          <w:rStyle w:val="Bodytext285pt"/>
          <w:rFonts w:eastAsia="Century Schoolbook"/>
          <w:sz w:val="24"/>
          <w:szCs w:val="24"/>
        </w:rPr>
        <w:t>,</w:t>
      </w:r>
      <w:r>
        <w:rPr>
          <w:rStyle w:val="Bodytext285pt"/>
          <w:rFonts w:eastAsia="Century Schoolbook"/>
          <w:sz w:val="24"/>
          <w:szCs w:val="24"/>
        </w:rPr>
        <w:t xml:space="preserve"> sunt reprezentate de:</w:t>
      </w:r>
    </w:p>
    <w:p w:rsidR="0098587D" w:rsidRDefault="0098587D" w:rsidP="00091174">
      <w:pPr>
        <w:spacing w:after="0" w:line="360" w:lineRule="auto"/>
        <w:ind w:firstLine="708"/>
        <w:rPr>
          <w:rFonts w:ascii="Times New Roman" w:eastAsiaTheme="minorEastAsia" w:hAnsi="Times New Roman" w:cs="Times New Roman"/>
          <w:b/>
          <w:bCs/>
          <w:sz w:val="24"/>
          <w:szCs w:val="24"/>
          <w:lang w:val="ro-RO"/>
        </w:rPr>
      </w:pPr>
    </w:p>
    <w:p w:rsidR="00C76B56" w:rsidRPr="00C76B56" w:rsidRDefault="00C76B56" w:rsidP="006725A1">
      <w:pPr>
        <w:pStyle w:val="ListParagraph"/>
        <w:numPr>
          <w:ilvl w:val="0"/>
          <w:numId w:val="9"/>
        </w:numPr>
        <w:spacing w:after="0" w:line="360" w:lineRule="auto"/>
        <w:jc w:val="both"/>
        <w:rPr>
          <w:rStyle w:val="Bodytext285pt"/>
          <w:rFonts w:eastAsiaTheme="minorEastAsia"/>
          <w:b/>
          <w:color w:val="auto"/>
          <w:sz w:val="24"/>
          <w:szCs w:val="24"/>
          <w:shd w:val="clear" w:color="auto" w:fill="auto"/>
          <w:lang w:eastAsia="en-US" w:bidi="lo-LA"/>
        </w:rPr>
      </w:pPr>
      <w:r w:rsidRPr="00C76B56">
        <w:rPr>
          <w:rStyle w:val="Bodytext285pt"/>
          <w:rFonts w:eastAsia="Century Schoolbook"/>
          <w:b/>
          <w:i/>
          <w:sz w:val="24"/>
          <w:szCs w:val="24"/>
        </w:rPr>
        <w:t>Preluvosol molic batigleic – EL.mo.dg</w:t>
      </w:r>
    </w:p>
    <w:p w:rsidR="00C76B56" w:rsidRDefault="00C76B56" w:rsidP="003A7BF2">
      <w:pPr>
        <w:spacing w:after="0" w:line="360" w:lineRule="auto"/>
        <w:ind w:firstLine="360"/>
        <w:jc w:val="both"/>
        <w:rPr>
          <w:rStyle w:val="Bodytext285pt"/>
          <w:rFonts w:eastAsia="Century Schoolbook"/>
          <w:i/>
          <w:sz w:val="24"/>
          <w:szCs w:val="24"/>
        </w:rPr>
      </w:pPr>
      <w:r>
        <w:rPr>
          <w:rStyle w:val="Bodytext27pt"/>
          <w:rFonts w:eastAsia="Century Schoolbook"/>
          <w:bCs/>
          <w:i/>
          <w:sz w:val="24"/>
          <w:szCs w:val="24"/>
        </w:rPr>
        <w:t>S</w:t>
      </w:r>
      <w:r w:rsidRPr="00DF2685">
        <w:rPr>
          <w:rStyle w:val="Bodytext27pt"/>
          <w:rFonts w:eastAsia="Century Schoolbook"/>
          <w:bCs/>
          <w:i/>
          <w:sz w:val="24"/>
          <w:szCs w:val="24"/>
        </w:rPr>
        <w:t xml:space="preserve">oluri cu </w:t>
      </w:r>
      <w:r w:rsidRPr="00DF2685">
        <w:rPr>
          <w:rStyle w:val="Bodytext27pt"/>
          <w:rFonts w:eastAsia="Century Schoolbook"/>
          <w:b/>
          <w:bCs/>
          <w:i/>
          <w:sz w:val="24"/>
          <w:szCs w:val="24"/>
        </w:rPr>
        <w:t>orizont Am</w:t>
      </w:r>
      <w:r w:rsidRPr="00DF2685">
        <w:rPr>
          <w:rStyle w:val="Bodytext27pt"/>
          <w:rFonts w:eastAsia="Century Schoolbook"/>
          <w:bCs/>
          <w:i/>
          <w:sz w:val="24"/>
          <w:szCs w:val="24"/>
        </w:rPr>
        <w:t xml:space="preserve"> şi orizont subiacent B argic, având culori cu valori şi crome peste 3,5 la materialul în stare umedă, începând din partea superioară a orizontului (mai puţin culori în nuanţe de 7,5YR şi </w:t>
      </w:r>
      <w:r w:rsidRPr="00DF2685">
        <w:rPr>
          <w:rStyle w:val="Bodytext285pt"/>
          <w:rFonts w:eastAsia="Century Schoolbook"/>
          <w:i/>
          <w:sz w:val="24"/>
          <w:szCs w:val="24"/>
        </w:rPr>
        <w:t xml:space="preserve">în nuanţe </w:t>
      </w:r>
      <w:r w:rsidRPr="00DF2685">
        <w:rPr>
          <w:rStyle w:val="Bodytext285pt"/>
          <w:rFonts w:eastAsia="Century Schoolbook"/>
          <w:i/>
          <w:sz w:val="24"/>
          <w:szCs w:val="24"/>
          <w:lang w:val="es-ES" w:eastAsia="es-ES" w:bidi="es-ES"/>
        </w:rPr>
        <w:t xml:space="preserve">de </w:t>
      </w:r>
      <w:r w:rsidRPr="00DF2685">
        <w:rPr>
          <w:rStyle w:val="Bodytext285pt"/>
          <w:rFonts w:eastAsia="Century Schoolbook"/>
          <w:i/>
          <w:sz w:val="24"/>
          <w:szCs w:val="24"/>
        </w:rPr>
        <w:t>5YR şi mai roşii, caracteristice subtipului roşcat şi subtipului rodic</w:t>
      </w:r>
      <w:r>
        <w:rPr>
          <w:rStyle w:val="Bodytext285pt"/>
          <w:rFonts w:eastAsia="Century Schoolbook"/>
          <w:i/>
          <w:sz w:val="24"/>
          <w:szCs w:val="24"/>
        </w:rPr>
        <w:t xml:space="preserve">) </w:t>
      </w:r>
      <w:r w:rsidRPr="00DF2685">
        <w:rPr>
          <w:rStyle w:val="Bodytext285pt"/>
          <w:rFonts w:eastAsia="Century Schoolbook"/>
          <w:i/>
          <w:iCs/>
          <w:sz w:val="24"/>
          <w:szCs w:val="24"/>
        </w:rPr>
        <w:t xml:space="preserve">şi </w:t>
      </w:r>
      <w:r w:rsidRPr="00DF2685">
        <w:rPr>
          <w:rStyle w:val="Bodytext285pt"/>
          <w:rFonts w:eastAsia="Century Schoolbook"/>
          <w:i/>
          <w:sz w:val="24"/>
          <w:szCs w:val="24"/>
        </w:rPr>
        <w:t xml:space="preserve">orizont </w:t>
      </w:r>
      <w:r w:rsidRPr="00DF2685">
        <w:rPr>
          <w:rStyle w:val="Bodytext285pt"/>
          <w:rFonts w:eastAsia="Century Schoolbook"/>
          <w:b/>
          <w:bCs/>
          <w:i/>
          <w:sz w:val="24"/>
          <w:szCs w:val="24"/>
        </w:rPr>
        <w:t>Gr</w:t>
      </w:r>
      <w:r w:rsidRPr="00DF2685">
        <w:rPr>
          <w:rStyle w:val="Bodytext285pt"/>
          <w:rFonts w:eastAsia="Century Schoolbook"/>
          <w:i/>
          <w:sz w:val="24"/>
          <w:szCs w:val="24"/>
        </w:rPr>
        <w:t xml:space="preserve"> începând între 100 – 200 cm.</w:t>
      </w:r>
    </w:p>
    <w:p w:rsidR="00D12B79" w:rsidRDefault="00C76B56" w:rsidP="003A7BF2">
      <w:pPr>
        <w:spacing w:after="0" w:line="360" w:lineRule="auto"/>
        <w:ind w:firstLine="360"/>
        <w:rPr>
          <w:rFonts w:ascii="Times New Roman" w:eastAsiaTheme="minorEastAsia" w:hAnsi="Times New Roman" w:cs="Times New Roman"/>
          <w:i/>
          <w:iCs/>
          <w:sz w:val="24"/>
          <w:szCs w:val="24"/>
          <w:lang w:val="ro-RO"/>
        </w:rPr>
      </w:pPr>
      <w:r w:rsidRPr="001E0DCE">
        <w:rPr>
          <w:rFonts w:ascii="Times New Roman" w:eastAsiaTheme="minorEastAsia" w:hAnsi="Times New Roman" w:cs="Times New Roman"/>
          <w:i/>
          <w:iCs/>
          <w:sz w:val="24"/>
          <w:szCs w:val="24"/>
          <w:lang w:val="ro-RO"/>
        </w:rPr>
        <w:t>Succesiune de orizonturi:</w:t>
      </w:r>
    </w:p>
    <w:p w:rsidR="00D12B79" w:rsidRDefault="00D12B79" w:rsidP="00D12B79">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rsidR="00D12B79" w:rsidRPr="0088799F" w:rsidRDefault="00D12B79" w:rsidP="00D12B79">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w:t>
      </w:r>
      <m:oMath>
        <m:r>
          <m:rPr>
            <m:sty m:val="bi"/>
          </m:rPr>
          <w:rPr>
            <w:rFonts w:ascii="Cambria Math" w:eastAsiaTheme="minorEastAsia" w:hAnsi="Cambria Math" w:cs="Times New Roman"/>
            <w:sz w:val="24"/>
            <w:szCs w:val="24"/>
            <w:lang w:val="ro-RO"/>
          </w:rPr>
          <m:t>x →</m:t>
        </m:r>
      </m:oMath>
      <w:r>
        <w:rPr>
          <w:rFonts w:ascii="Times New Roman" w:eastAsiaTheme="minorEastAsia" w:hAnsi="Times New Roman" w:cs="Times New Roman"/>
          <w:b/>
          <w:i/>
          <w:iCs/>
          <w:sz w:val="24"/>
          <w:szCs w:val="24"/>
          <w:lang w:val="ro-RO"/>
        </w:rPr>
        <w:t xml:space="preserve"> CGr</w:t>
      </w:r>
    </w:p>
    <w:p w:rsidR="00C76B56" w:rsidRDefault="00C76B56" w:rsidP="00C76B56">
      <w:pPr>
        <w:spacing w:after="0" w:line="360" w:lineRule="auto"/>
        <w:ind w:firstLine="360"/>
        <w:jc w:val="both"/>
        <w:rPr>
          <w:rFonts w:ascii="Times New Roman" w:hAnsi="Times New Roman" w:cs="Times New Roman"/>
          <w:b/>
          <w:bCs/>
          <w:sz w:val="24"/>
          <w:szCs w:val="24"/>
          <w:lang w:val="ro-RO"/>
        </w:rPr>
      </w:pPr>
    </w:p>
    <w:p w:rsidR="00C76B56" w:rsidRPr="00C76B56" w:rsidRDefault="00C76B56" w:rsidP="006725A1">
      <w:pPr>
        <w:pStyle w:val="ListParagraph"/>
        <w:numPr>
          <w:ilvl w:val="0"/>
          <w:numId w:val="9"/>
        </w:numPr>
        <w:rPr>
          <w:rFonts w:ascii="Times New Roman" w:hAnsi="Times New Roman" w:cs="Times New Roman"/>
          <w:b/>
          <w:bCs/>
          <w:sz w:val="24"/>
          <w:szCs w:val="24"/>
          <w:lang w:val="ro-RO"/>
        </w:rPr>
      </w:pPr>
      <w:r w:rsidRPr="00C76B56">
        <w:rPr>
          <w:rFonts w:ascii="Times New Roman" w:hAnsi="Times New Roman" w:cs="Times New Roman"/>
          <w:b/>
          <w:bCs/>
          <w:sz w:val="24"/>
          <w:szCs w:val="24"/>
          <w:lang w:val="ro-RO"/>
        </w:rPr>
        <w:t>Preluvosol roşcat  molic batigleic – EL.vs.mo.dg</w:t>
      </w:r>
    </w:p>
    <w:p w:rsidR="00C76B56" w:rsidRPr="00E9445B" w:rsidRDefault="00C76B56" w:rsidP="0028552E">
      <w:pPr>
        <w:spacing w:after="0" w:line="360" w:lineRule="auto"/>
        <w:ind w:firstLine="284"/>
        <w:jc w:val="both"/>
        <w:rPr>
          <w:rFonts w:ascii="Times New Roman" w:eastAsiaTheme="minorEastAsia" w:hAnsi="Times New Roman" w:cs="Times New Roman"/>
          <w:b/>
          <w:bCs/>
          <w:i/>
          <w:iCs/>
          <w:sz w:val="24"/>
          <w:szCs w:val="24"/>
          <w:lang w:val="ro-RO"/>
        </w:rPr>
      </w:pPr>
      <w:r w:rsidRPr="005B0B55">
        <w:rPr>
          <w:rFonts w:ascii="Times New Roman" w:hAnsi="Times New Roman" w:cs="Times New Roman"/>
          <w:i/>
          <w:iCs/>
          <w:sz w:val="24"/>
          <w:szCs w:val="24"/>
          <w:lang w:val="ro-RO"/>
        </w:rPr>
        <w:t xml:space="preserve">Sunt preluvosoluri cu </w:t>
      </w:r>
      <w:r w:rsidRPr="005B0B55">
        <w:rPr>
          <w:rFonts w:ascii="Times New Roman" w:hAnsi="Times New Roman" w:cs="Times New Roman"/>
          <w:b/>
          <w:bCs/>
          <w:i/>
          <w:iCs/>
          <w:sz w:val="24"/>
          <w:szCs w:val="24"/>
          <w:lang w:val="ro-RO"/>
        </w:rPr>
        <w:t>orizont Am</w:t>
      </w:r>
      <w:r w:rsidRPr="005B0B55">
        <w:rPr>
          <w:rFonts w:ascii="Times New Roman" w:hAnsi="Times New Roman" w:cs="Times New Roman"/>
          <w:i/>
          <w:iCs/>
          <w:sz w:val="24"/>
          <w:szCs w:val="24"/>
          <w:lang w:val="ro-RO"/>
        </w:rPr>
        <w:t xml:space="preserve"> şi subiacent  orizotul Bt</w:t>
      </w:r>
      <w:r w:rsidRPr="005B0B55">
        <w:rPr>
          <w:rStyle w:val="Bodytext27pt"/>
          <w:rFonts w:eastAsia="Century Schoolbook"/>
          <w:bCs/>
          <w:i/>
          <w:sz w:val="24"/>
          <w:szCs w:val="24"/>
        </w:rPr>
        <w:t>, având în partea inferioară, şi cel puţin în pete (în proporţie de peste 50%) în partea superioară, culori în nuanţe de 7,5YR, cu valori şi crome peste 3,5 la materialul în stare umedă, pe feţe şi în interi</w:t>
      </w:r>
      <w:r>
        <w:rPr>
          <w:rStyle w:val="Bodytext27pt"/>
          <w:rFonts w:eastAsia="Century Schoolbook"/>
          <w:bCs/>
          <w:i/>
          <w:sz w:val="24"/>
          <w:szCs w:val="24"/>
        </w:rPr>
        <w:t>orul elementelor</w:t>
      </w:r>
      <w:r w:rsidRPr="005B0B55">
        <w:rPr>
          <w:rStyle w:val="Bodytext27pt"/>
          <w:rFonts w:eastAsia="Century Schoolbook"/>
          <w:bCs/>
          <w:i/>
          <w:sz w:val="24"/>
          <w:szCs w:val="24"/>
        </w:rPr>
        <w:t xml:space="preserve"> structurale (culori roşcate) </w:t>
      </w:r>
      <w:r>
        <w:rPr>
          <w:rStyle w:val="Bodytext27pt"/>
          <w:rFonts w:eastAsia="Century Schoolbook"/>
          <w:bCs/>
          <w:i/>
          <w:sz w:val="24"/>
          <w:szCs w:val="24"/>
        </w:rPr>
        <w:t xml:space="preserve">şi </w:t>
      </w:r>
      <w:r w:rsidRPr="00E9445B">
        <w:rPr>
          <w:rFonts w:ascii="Times New Roman" w:eastAsiaTheme="minorEastAsia" w:hAnsi="Times New Roman" w:cs="Times New Roman"/>
          <w:i/>
          <w:sz w:val="24"/>
          <w:szCs w:val="24"/>
          <w:lang w:val="ro-RO"/>
        </w:rPr>
        <w:t>orizont gleic de reducere (Gr) începând în intervalul 100 - 200 cm adâncime ai profilului.</w:t>
      </w:r>
    </w:p>
    <w:p w:rsidR="00C76B56" w:rsidRPr="003A7BF2" w:rsidRDefault="00C76B56" w:rsidP="003A7BF2">
      <w:pPr>
        <w:spacing w:after="0" w:line="360" w:lineRule="auto"/>
        <w:ind w:firstLine="284"/>
        <w:jc w:val="both"/>
        <w:rPr>
          <w:rFonts w:ascii="Times New Roman" w:eastAsiaTheme="minorEastAsia" w:hAnsi="Times New Roman" w:cs="Times New Roman"/>
          <w:i/>
          <w:iCs/>
          <w:sz w:val="24"/>
          <w:szCs w:val="24"/>
          <w:lang w:val="ro-RO"/>
        </w:rPr>
      </w:pPr>
      <w:r w:rsidRPr="003A7BF2">
        <w:rPr>
          <w:rStyle w:val="Bodytext27pt"/>
          <w:rFonts w:eastAsia="Century Schoolbook"/>
          <w:bCs/>
          <w:i/>
          <w:sz w:val="24"/>
          <w:szCs w:val="24"/>
        </w:rPr>
        <w:lastRenderedPageBreak/>
        <w:t xml:space="preserve"> </w:t>
      </w:r>
      <w:r w:rsidRPr="003A7BF2">
        <w:rPr>
          <w:rFonts w:ascii="Times New Roman" w:eastAsiaTheme="minorEastAsia" w:hAnsi="Times New Roman" w:cs="Times New Roman"/>
          <w:i/>
          <w:iCs/>
          <w:sz w:val="24"/>
          <w:szCs w:val="24"/>
          <w:lang w:val="ro-RO"/>
        </w:rPr>
        <w:t>Succesiune de orizonturi:</w:t>
      </w:r>
    </w:p>
    <w:p w:rsidR="00D12B79" w:rsidRDefault="00D12B79" w:rsidP="00D12B79">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rsidR="00D12B79" w:rsidRPr="0088799F" w:rsidRDefault="00D12B79" w:rsidP="00D12B79">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w:t>
      </w:r>
      <m:oMath>
        <m:r>
          <m:rPr>
            <m:sty m:val="bi"/>
          </m:rPr>
          <w:rPr>
            <w:rFonts w:ascii="Cambria Math" w:eastAsiaTheme="minorEastAsia" w:hAnsi="Cambria Math" w:cs="Times New Roman"/>
            <w:sz w:val="24"/>
            <w:szCs w:val="24"/>
            <w:lang w:val="ro-RO"/>
          </w:rPr>
          <m:t>x →</m:t>
        </m:r>
      </m:oMath>
      <w:r>
        <w:rPr>
          <w:rFonts w:ascii="Times New Roman" w:eastAsiaTheme="minorEastAsia" w:hAnsi="Times New Roman" w:cs="Times New Roman"/>
          <w:b/>
          <w:i/>
          <w:iCs/>
          <w:sz w:val="24"/>
          <w:szCs w:val="24"/>
          <w:lang w:val="ro-RO"/>
        </w:rPr>
        <w:t xml:space="preserve"> CGr</w:t>
      </w:r>
    </w:p>
    <w:p w:rsidR="00D12B79" w:rsidRDefault="00D12B79" w:rsidP="00C76B56">
      <w:pPr>
        <w:pStyle w:val="ListParagraph"/>
        <w:spacing w:after="0" w:line="360" w:lineRule="auto"/>
        <w:ind w:left="1428"/>
        <w:jc w:val="both"/>
        <w:rPr>
          <w:rFonts w:ascii="Times New Roman" w:eastAsiaTheme="minorEastAsia" w:hAnsi="Times New Roman" w:cs="Times New Roman"/>
          <w:i/>
          <w:iCs/>
          <w:sz w:val="24"/>
          <w:szCs w:val="24"/>
          <w:lang w:val="ro-RO"/>
        </w:rPr>
      </w:pPr>
    </w:p>
    <w:p w:rsidR="00C76B56" w:rsidRDefault="00C76B56" w:rsidP="00C76B56">
      <w:pPr>
        <w:spacing w:after="0" w:line="360" w:lineRule="auto"/>
        <w:ind w:firstLine="708"/>
        <w:rPr>
          <w:rFonts w:ascii="Times New Roman" w:eastAsiaTheme="minorEastAsia" w:hAnsi="Times New Roman" w:cs="Times New Roman"/>
          <w:b/>
          <w:bCs/>
          <w:sz w:val="24"/>
          <w:szCs w:val="24"/>
          <w:lang w:val="ro-RO"/>
        </w:rPr>
      </w:pPr>
    </w:p>
    <w:p w:rsidR="00C76B56" w:rsidRPr="00BE6B05" w:rsidRDefault="00C76B56" w:rsidP="006725A1">
      <w:pPr>
        <w:pStyle w:val="ListParagraph"/>
        <w:numPr>
          <w:ilvl w:val="0"/>
          <w:numId w:val="9"/>
        </w:numPr>
        <w:jc w:val="both"/>
        <w:rPr>
          <w:rFonts w:ascii="Times New Roman" w:hAnsi="Times New Roman" w:cs="Times New Roman"/>
          <w:b/>
          <w:bCs/>
          <w:sz w:val="24"/>
          <w:szCs w:val="24"/>
          <w:lang w:val="ro-RO"/>
        </w:rPr>
      </w:pPr>
      <w:r w:rsidRPr="00BE6B05">
        <w:rPr>
          <w:rFonts w:ascii="Times New Roman" w:hAnsi="Times New Roman" w:cs="Times New Roman"/>
          <w:b/>
          <w:bCs/>
          <w:sz w:val="24"/>
          <w:szCs w:val="24"/>
          <w:lang w:val="ro-RO"/>
        </w:rPr>
        <w:t xml:space="preserve">Preluvosol roşcat gleic – EL.rs.gc </w:t>
      </w:r>
    </w:p>
    <w:p w:rsidR="00C76B56" w:rsidRDefault="00C76B56" w:rsidP="00C76B56">
      <w:pPr>
        <w:ind w:firstLine="360"/>
        <w:jc w:val="both"/>
        <w:rPr>
          <w:rStyle w:val="Bodytext285pt"/>
          <w:rFonts w:eastAsia="Century Schoolbook"/>
          <w:i/>
          <w:sz w:val="24"/>
          <w:szCs w:val="24"/>
        </w:rPr>
      </w:pPr>
      <w:r>
        <w:rPr>
          <w:rFonts w:ascii="Times New Roman" w:hAnsi="Times New Roman" w:cs="Times New Roman"/>
          <w:sz w:val="24"/>
          <w:szCs w:val="24"/>
          <w:lang w:val="ro-RO"/>
        </w:rPr>
        <w:t>Se defineşte</w:t>
      </w:r>
      <w:r>
        <w:rPr>
          <w:rStyle w:val="Bodytext27pt"/>
          <w:rFonts w:eastAsia="Century Schoolbook"/>
          <w:bCs/>
          <w:i/>
          <w:sz w:val="24"/>
          <w:szCs w:val="24"/>
        </w:rPr>
        <w:t xml:space="preserve"> prin prezenţa sub orizontul Ao a unui</w:t>
      </w:r>
      <w:r w:rsidRPr="00D219DF">
        <w:rPr>
          <w:rStyle w:val="Bodytext27pt"/>
          <w:rFonts w:eastAsia="Century Schoolbook"/>
          <w:bCs/>
          <w:i/>
          <w:sz w:val="24"/>
          <w:szCs w:val="24"/>
        </w:rPr>
        <w:t xml:space="preserve"> orizont B argic, având </w:t>
      </w:r>
      <w:r>
        <w:rPr>
          <w:rStyle w:val="Bodytext27pt"/>
          <w:rFonts w:eastAsia="Century Schoolbook"/>
          <w:bCs/>
          <w:i/>
          <w:sz w:val="24"/>
          <w:szCs w:val="24"/>
        </w:rPr>
        <w:t xml:space="preserve">în partea inferioară, şi cel puţin în pete (în proporţie de peste 50%) în partea superioară, </w:t>
      </w:r>
      <w:r w:rsidRPr="00D219DF">
        <w:rPr>
          <w:rStyle w:val="Bodytext27pt"/>
          <w:rFonts w:eastAsia="Century Schoolbook"/>
          <w:bCs/>
          <w:i/>
          <w:sz w:val="24"/>
          <w:szCs w:val="24"/>
        </w:rPr>
        <w:t>culori</w:t>
      </w:r>
      <w:r>
        <w:rPr>
          <w:rStyle w:val="Bodytext27pt"/>
          <w:rFonts w:eastAsia="Century Schoolbook"/>
          <w:bCs/>
          <w:i/>
          <w:sz w:val="24"/>
          <w:szCs w:val="24"/>
        </w:rPr>
        <w:t xml:space="preserve"> în nuanţe de 7,5YR,</w:t>
      </w:r>
      <w:r w:rsidRPr="00D219DF">
        <w:rPr>
          <w:rStyle w:val="Bodytext27pt"/>
          <w:rFonts w:eastAsia="Century Schoolbook"/>
          <w:bCs/>
          <w:i/>
          <w:sz w:val="24"/>
          <w:szCs w:val="24"/>
        </w:rPr>
        <w:t xml:space="preserve"> cu valori şi crome peste 3,5 la mate</w:t>
      </w:r>
      <w:r>
        <w:rPr>
          <w:rStyle w:val="Bodytext27pt"/>
          <w:rFonts w:eastAsia="Century Schoolbook"/>
          <w:bCs/>
          <w:i/>
          <w:sz w:val="24"/>
          <w:szCs w:val="24"/>
        </w:rPr>
        <w:t>rialul în stare umedă, pe feţe şi în interiorul elementelor structurale (culori roşcate).</w:t>
      </w:r>
      <w:r w:rsidRPr="007367D5">
        <w:rPr>
          <w:rFonts w:eastAsia="Century Schoolbook"/>
          <w:i/>
          <w:sz w:val="24"/>
          <w:szCs w:val="24"/>
        </w:rPr>
        <w:t xml:space="preserve"> </w:t>
      </w:r>
      <w:r w:rsidRPr="00D76389">
        <w:rPr>
          <w:rStyle w:val="Bodytext285pt"/>
          <w:rFonts w:eastAsia="Century Schoolbook"/>
          <w:i/>
          <w:sz w:val="24"/>
          <w:szCs w:val="24"/>
        </w:rPr>
        <w:t>Sol</w:t>
      </w:r>
      <w:r>
        <w:rPr>
          <w:rStyle w:val="Bodytext285pt"/>
          <w:rFonts w:eastAsia="Century Schoolbook"/>
          <w:i/>
          <w:sz w:val="24"/>
          <w:szCs w:val="24"/>
        </w:rPr>
        <w:t>ul are</w:t>
      </w:r>
      <w:r w:rsidRPr="00D76389">
        <w:rPr>
          <w:rStyle w:val="Bodytext285pt"/>
          <w:rFonts w:eastAsia="Century Schoolbook"/>
          <w:i/>
          <w:sz w:val="24"/>
          <w:szCs w:val="24"/>
        </w:rPr>
        <w:t xml:space="preserve"> proprietăţi gleice (orizont Gr) între 50 şi 100 cm</w:t>
      </w:r>
      <w:r>
        <w:rPr>
          <w:rStyle w:val="Bodytext285pt"/>
          <w:rFonts w:eastAsia="Century Schoolbook"/>
          <w:i/>
          <w:sz w:val="24"/>
          <w:szCs w:val="24"/>
        </w:rPr>
        <w:t>. Poate fi</w:t>
      </w:r>
      <w:r w:rsidRPr="00D76389">
        <w:rPr>
          <w:rStyle w:val="Bodytext285pt"/>
          <w:rFonts w:eastAsia="Century Schoolbook"/>
          <w:i/>
          <w:sz w:val="24"/>
          <w:szCs w:val="24"/>
        </w:rPr>
        <w:t xml:space="preserve"> </w:t>
      </w:r>
      <w:r w:rsidRPr="00D76389">
        <w:rPr>
          <w:rStyle w:val="Bodytext285ptBoldItalic"/>
          <w:rFonts w:eastAsiaTheme="minorHAnsi"/>
          <w:sz w:val="24"/>
          <w:szCs w:val="24"/>
        </w:rPr>
        <w:t>mezogle</w:t>
      </w:r>
      <w:r>
        <w:rPr>
          <w:rStyle w:val="Bodytext285ptBoldItalic"/>
          <w:rFonts w:eastAsiaTheme="minorHAnsi"/>
          <w:sz w:val="24"/>
          <w:szCs w:val="24"/>
        </w:rPr>
        <w:t>ic</w:t>
      </w:r>
      <w:r w:rsidRPr="00D76389">
        <w:rPr>
          <w:rStyle w:val="Bodytext285ptBoldItalic"/>
          <w:rFonts w:eastAsiaTheme="minorHAnsi"/>
          <w:sz w:val="24"/>
          <w:szCs w:val="24"/>
        </w:rPr>
        <w:t>,</w:t>
      </w:r>
      <w:r w:rsidRPr="00D76389">
        <w:rPr>
          <w:rStyle w:val="Bodytext285pt"/>
          <w:rFonts w:eastAsia="Century Schoolbook"/>
          <w:i/>
          <w:sz w:val="24"/>
          <w:szCs w:val="24"/>
        </w:rPr>
        <w:t xml:space="preserve"> </w:t>
      </w:r>
      <w:r>
        <w:rPr>
          <w:rStyle w:val="Bodytext285pt"/>
          <w:rFonts w:eastAsia="Century Schoolbook"/>
          <w:i/>
          <w:sz w:val="24"/>
          <w:szCs w:val="24"/>
        </w:rPr>
        <w:t xml:space="preserve">cu </w:t>
      </w:r>
      <w:r w:rsidRPr="00D76389">
        <w:rPr>
          <w:rStyle w:val="Bodytext285pt"/>
          <w:rFonts w:eastAsia="Century Schoolbook"/>
          <w:i/>
          <w:sz w:val="24"/>
          <w:szCs w:val="24"/>
        </w:rPr>
        <w:t>Gr a</w:t>
      </w:r>
      <w:r>
        <w:rPr>
          <w:rStyle w:val="Bodytext285pt"/>
          <w:rFonts w:eastAsia="Century Schoolbook"/>
          <w:i/>
          <w:sz w:val="24"/>
          <w:szCs w:val="24"/>
        </w:rPr>
        <w:t xml:space="preserve">părând în intervalul 50-100 cm sau </w:t>
      </w:r>
      <w:r w:rsidRPr="00D76389">
        <w:rPr>
          <w:rStyle w:val="Bodytext285pt"/>
          <w:rFonts w:eastAsia="Century Schoolbook"/>
          <w:i/>
          <w:sz w:val="24"/>
          <w:szCs w:val="24"/>
        </w:rPr>
        <w:t xml:space="preserve"> </w:t>
      </w:r>
      <w:r w:rsidRPr="00D76389">
        <w:rPr>
          <w:rStyle w:val="Bodytext285ptBoldItalic"/>
          <w:rFonts w:eastAsiaTheme="minorHAnsi"/>
          <w:sz w:val="24"/>
          <w:szCs w:val="24"/>
        </w:rPr>
        <w:t>batigleic,</w:t>
      </w:r>
      <w:r w:rsidRPr="00D76389">
        <w:rPr>
          <w:rStyle w:val="Bodytext285pt"/>
          <w:rFonts w:eastAsia="Century Schoolbook"/>
          <w:i/>
          <w:sz w:val="24"/>
          <w:szCs w:val="24"/>
        </w:rPr>
        <w:t xml:space="preserve"> cu Gr între 10</w:t>
      </w:r>
      <w:r>
        <w:rPr>
          <w:rStyle w:val="Bodytext285pt"/>
          <w:rFonts w:eastAsia="Century Schoolbook"/>
          <w:i/>
          <w:sz w:val="24"/>
          <w:szCs w:val="24"/>
        </w:rPr>
        <w:t>0 - 200 cm</w:t>
      </w:r>
      <w:r w:rsidRPr="00D76389">
        <w:rPr>
          <w:rStyle w:val="Bodytext285pt"/>
          <w:rFonts w:eastAsia="Century Schoolbook"/>
          <w:i/>
          <w:sz w:val="24"/>
          <w:szCs w:val="24"/>
        </w:rPr>
        <w:t>.</w:t>
      </w:r>
    </w:p>
    <w:p w:rsidR="00C76B56" w:rsidRPr="003A7BF2" w:rsidRDefault="00C76B56" w:rsidP="003A7BF2">
      <w:pPr>
        <w:ind w:firstLine="360"/>
        <w:jc w:val="both"/>
        <w:rPr>
          <w:rStyle w:val="Bodytext285pt"/>
          <w:rFonts w:eastAsia="Century Schoolbook"/>
          <w:iCs/>
          <w:sz w:val="24"/>
          <w:szCs w:val="24"/>
        </w:rPr>
      </w:pPr>
      <w:r w:rsidRPr="003A7BF2">
        <w:rPr>
          <w:rStyle w:val="Bodytext285pt"/>
          <w:rFonts w:eastAsia="Century Schoolbook"/>
          <w:iCs/>
          <w:sz w:val="24"/>
          <w:szCs w:val="24"/>
        </w:rPr>
        <w:t>Succesiune de orizonturi:</w:t>
      </w:r>
    </w:p>
    <w:p w:rsidR="00C76B56" w:rsidRPr="006C3F5B" w:rsidRDefault="00357E74" w:rsidP="00C76B56">
      <w:pPr>
        <w:pStyle w:val="ListParagraph"/>
        <w:jc w:val="center"/>
        <w:rPr>
          <w:rFonts w:ascii="Times New Roman" w:hAnsi="Times New Roman" w:cs="Times New Roman"/>
          <w:b/>
          <w:bCs/>
          <w:i/>
          <w:sz w:val="24"/>
          <w:szCs w:val="24"/>
          <w:lang w:val="ro-RO"/>
        </w:rPr>
      </w:pPr>
      <w:r>
        <w:rPr>
          <w:rFonts w:ascii="Times New Roman" w:hAnsi="Times New Roman" w:cs="Times New Roman"/>
          <w:b/>
          <w:bCs/>
          <w:i/>
          <w:sz w:val="24"/>
          <w:szCs w:val="24"/>
          <w:lang w:val="ro-RO"/>
        </w:rPr>
        <w:t xml:space="preserve">Ao </w:t>
      </w:r>
      <m:oMath>
        <m:r>
          <m:rPr>
            <m:sty m:val="bi"/>
          </m:rPr>
          <w:rPr>
            <w:rFonts w:ascii="Cambria Math" w:hAnsi="Cambria Math" w:cs="Times New Roman"/>
            <w:sz w:val="24"/>
            <w:szCs w:val="24"/>
            <w:lang w:val="ro-RO"/>
          </w:rPr>
          <m:t>→</m:t>
        </m:r>
      </m:oMath>
      <w:r>
        <w:rPr>
          <w:rFonts w:ascii="Times New Roman" w:hAnsi="Times New Roman" w:cs="Times New Roman"/>
          <w:b/>
          <w:bCs/>
          <w:i/>
          <w:sz w:val="24"/>
          <w:szCs w:val="24"/>
          <w:lang w:val="ro-RO"/>
        </w:rPr>
        <w:t xml:space="preserve"> BtG </w:t>
      </w:r>
      <m:oMath>
        <m:r>
          <m:rPr>
            <m:sty m:val="bi"/>
          </m:rPr>
          <w:rPr>
            <w:rFonts w:ascii="Cambria Math" w:hAnsi="Cambria Math" w:cs="Times New Roman"/>
            <w:sz w:val="24"/>
            <w:szCs w:val="24"/>
            <w:lang w:val="ro-RO"/>
          </w:rPr>
          <m:t>→</m:t>
        </m:r>
      </m:oMath>
      <w:r w:rsidR="00C76B56" w:rsidRPr="006C3F5B">
        <w:rPr>
          <w:rFonts w:ascii="Times New Roman" w:hAnsi="Times New Roman" w:cs="Times New Roman"/>
          <w:b/>
          <w:bCs/>
          <w:i/>
          <w:sz w:val="24"/>
          <w:szCs w:val="24"/>
          <w:lang w:val="ro-RO"/>
        </w:rPr>
        <w:t xml:space="preserve"> CGr sau</w:t>
      </w:r>
    </w:p>
    <w:p w:rsidR="00C76B56" w:rsidRPr="00423C47" w:rsidRDefault="00357E74" w:rsidP="00C76B56">
      <w:pPr>
        <w:pStyle w:val="ListParagraph"/>
        <w:jc w:val="center"/>
        <w:rPr>
          <w:rFonts w:ascii="Times New Roman" w:hAnsi="Times New Roman" w:cs="Times New Roman"/>
          <w:i/>
          <w:iCs/>
          <w:sz w:val="24"/>
          <w:szCs w:val="24"/>
          <w:lang w:val="ro-RO"/>
        </w:rPr>
      </w:pPr>
      <w:r>
        <w:rPr>
          <w:rFonts w:ascii="Times New Roman" w:hAnsi="Times New Roman" w:cs="Times New Roman"/>
          <w:b/>
          <w:bCs/>
          <w:i/>
          <w:sz w:val="24"/>
          <w:szCs w:val="24"/>
          <w:lang w:val="ro-RO"/>
        </w:rPr>
        <w:t xml:space="preserve">Ao </w:t>
      </w:r>
      <m:oMath>
        <m:r>
          <m:rPr>
            <m:sty m:val="bi"/>
          </m:rPr>
          <w:rPr>
            <w:rFonts w:ascii="Cambria Math" w:hAnsi="Cambria Math" w:cs="Times New Roman"/>
            <w:sz w:val="24"/>
            <w:szCs w:val="24"/>
            <w:lang w:val="ro-RO"/>
          </w:rPr>
          <m:t>→</m:t>
        </m:r>
      </m:oMath>
      <w:r>
        <w:rPr>
          <w:rFonts w:ascii="Times New Roman" w:hAnsi="Times New Roman" w:cs="Times New Roman"/>
          <w:b/>
          <w:bCs/>
          <w:i/>
          <w:sz w:val="24"/>
          <w:szCs w:val="24"/>
          <w:lang w:val="ro-RO"/>
        </w:rPr>
        <w:t xml:space="preserve"> Bt </w:t>
      </w:r>
      <m:oMath>
        <m:r>
          <m:rPr>
            <m:sty m:val="bi"/>
          </m:rPr>
          <w:rPr>
            <w:rFonts w:ascii="Cambria Math" w:hAnsi="Cambria Math" w:cs="Times New Roman"/>
            <w:sz w:val="24"/>
            <w:szCs w:val="24"/>
            <w:lang w:val="ro-RO"/>
          </w:rPr>
          <m:t>→</m:t>
        </m:r>
      </m:oMath>
      <w:r w:rsidR="00C76B56" w:rsidRPr="006C3F5B">
        <w:rPr>
          <w:rFonts w:ascii="Times New Roman" w:hAnsi="Times New Roman" w:cs="Times New Roman"/>
          <w:b/>
          <w:bCs/>
          <w:i/>
          <w:sz w:val="24"/>
          <w:szCs w:val="24"/>
          <w:lang w:val="ro-RO"/>
        </w:rPr>
        <w:t xml:space="preserve"> CGo</w:t>
      </w:r>
      <w:r w:rsidR="00C76B56">
        <w:rPr>
          <w:rFonts w:ascii="Times New Roman" w:hAnsi="Times New Roman" w:cs="Times New Roman"/>
          <w:b/>
          <w:bCs/>
          <w:i/>
          <w:sz w:val="24"/>
          <w:szCs w:val="24"/>
          <w:lang w:val="ro-RO"/>
        </w:rPr>
        <w:t>x</w:t>
      </w:r>
      <w:r>
        <w:rPr>
          <w:rFonts w:ascii="Times New Roman" w:hAnsi="Times New Roman" w:cs="Times New Roman"/>
          <w:b/>
          <w:bCs/>
          <w:i/>
          <w:sz w:val="24"/>
          <w:szCs w:val="24"/>
          <w:lang w:val="ro-RO"/>
        </w:rPr>
        <w:t xml:space="preserve"> </w:t>
      </w:r>
      <w:r w:rsidR="00C76B56" w:rsidRPr="006C3F5B">
        <w:rPr>
          <w:rFonts w:ascii="Times New Roman" w:hAnsi="Times New Roman" w:cs="Times New Roman"/>
          <w:b/>
          <w:bCs/>
          <w:i/>
          <w:sz w:val="24"/>
          <w:szCs w:val="24"/>
          <w:lang w:val="ro-RO"/>
        </w:rPr>
        <w:t xml:space="preserve"> </w:t>
      </w:r>
      <m:oMath>
        <m:r>
          <m:rPr>
            <m:sty m:val="bi"/>
          </m:rPr>
          <w:rPr>
            <w:rFonts w:ascii="Cambria Math" w:hAnsi="Cambria Math" w:cs="Times New Roman"/>
            <w:sz w:val="24"/>
            <w:szCs w:val="24"/>
            <w:lang w:val="ro-RO"/>
          </w:rPr>
          <m:t xml:space="preserve">→ </m:t>
        </m:r>
      </m:oMath>
      <w:r w:rsidR="00C76B56" w:rsidRPr="006C3F5B">
        <w:rPr>
          <w:rFonts w:ascii="Times New Roman" w:hAnsi="Times New Roman" w:cs="Times New Roman"/>
          <w:b/>
          <w:bCs/>
          <w:i/>
          <w:sz w:val="24"/>
          <w:szCs w:val="24"/>
          <w:lang w:val="ro-RO"/>
        </w:rPr>
        <w:t>CGr</w:t>
      </w:r>
      <w:r w:rsidR="00C76B56">
        <w:rPr>
          <w:rFonts w:ascii="Times New Roman" w:hAnsi="Times New Roman" w:cs="Times New Roman"/>
          <w:b/>
          <w:bCs/>
          <w:sz w:val="24"/>
          <w:szCs w:val="24"/>
          <w:lang w:val="ro-RO"/>
        </w:rPr>
        <w:t xml:space="preserve"> </w:t>
      </w:r>
      <w:r w:rsidR="00C76B56">
        <w:rPr>
          <w:rFonts w:ascii="Times New Roman" w:hAnsi="Times New Roman" w:cs="Times New Roman"/>
          <w:i/>
          <w:iCs/>
          <w:sz w:val="24"/>
          <w:szCs w:val="24"/>
          <w:lang w:val="ro-RO"/>
        </w:rPr>
        <w:t>(varietate batigleică)</w:t>
      </w:r>
    </w:p>
    <w:p w:rsidR="009F0A09" w:rsidRPr="0003471B" w:rsidRDefault="00C76B56" w:rsidP="0003471B">
      <w:pPr>
        <w:ind w:firstLine="708"/>
        <w:jc w:val="both"/>
        <w:rPr>
          <w:rFonts w:ascii="Times New Roman" w:hAnsi="Times New Roman" w:cs="Times New Roman"/>
          <w:sz w:val="24"/>
          <w:szCs w:val="24"/>
          <w:lang w:val="ro-RO"/>
        </w:rPr>
      </w:pPr>
      <w:r w:rsidRPr="00691CD3">
        <w:rPr>
          <w:rFonts w:ascii="Times New Roman" w:hAnsi="Times New Roman" w:cs="Times New Roman"/>
          <w:sz w:val="24"/>
          <w:szCs w:val="24"/>
          <w:lang w:val="ro-RO"/>
        </w:rPr>
        <w:t>Se găsesc în arealul preluvosolurilor roşcate, ocupând unităţi de relief cu pânza de apă freatică  la adâncimi de 2,5 – 4,</w:t>
      </w:r>
      <w:r>
        <w:rPr>
          <w:rFonts w:ascii="Times New Roman" w:hAnsi="Times New Roman" w:cs="Times New Roman"/>
          <w:sz w:val="24"/>
          <w:szCs w:val="24"/>
          <w:lang w:val="ro-RO"/>
        </w:rPr>
        <w:t>5 m, terase şi câmpii vechi de divalgare a apelor. Se pot întâlni în asociaţii de soluri, deseori cu cernoziomurile argice.</w:t>
      </w:r>
    </w:p>
    <w:p w:rsidR="00BE6B05" w:rsidRPr="00C76B56" w:rsidRDefault="00BE6B05" w:rsidP="006725A1">
      <w:pPr>
        <w:pStyle w:val="ListParagraph"/>
        <w:numPr>
          <w:ilvl w:val="0"/>
          <w:numId w:val="9"/>
        </w:numPr>
        <w:jc w:val="both"/>
        <w:rPr>
          <w:rFonts w:ascii="Times New Roman" w:hAnsi="Times New Roman" w:cs="Times New Roman"/>
          <w:b/>
          <w:bCs/>
          <w:i/>
          <w:iCs/>
          <w:sz w:val="24"/>
          <w:szCs w:val="24"/>
          <w:lang w:val="en-US"/>
        </w:rPr>
      </w:pPr>
      <w:r w:rsidRPr="00C76B56">
        <w:rPr>
          <w:rFonts w:ascii="Times New Roman" w:hAnsi="Times New Roman" w:cs="Times New Roman"/>
          <w:b/>
          <w:bCs/>
          <w:i/>
          <w:iCs/>
          <w:sz w:val="24"/>
          <w:szCs w:val="24"/>
          <w:lang w:val="en-US"/>
        </w:rPr>
        <w:t>Preluvosol gleic – EL.gc</w:t>
      </w:r>
    </w:p>
    <w:p w:rsidR="00BE6B05" w:rsidRDefault="00BE6B05" w:rsidP="00704BA2">
      <w:pPr>
        <w:ind w:firstLine="360"/>
        <w:jc w:val="both"/>
        <w:rPr>
          <w:rStyle w:val="Bodytext285pt"/>
          <w:rFonts w:eastAsia="Century Schoolbook"/>
          <w:i/>
          <w:sz w:val="24"/>
          <w:szCs w:val="24"/>
        </w:rPr>
      </w:pPr>
      <w:r w:rsidRPr="00243F4F">
        <w:rPr>
          <w:rStyle w:val="Bodytext27pt"/>
          <w:rFonts w:eastAsia="Century Schoolbook"/>
          <w:bCs/>
          <w:i/>
          <w:sz w:val="24"/>
          <w:szCs w:val="24"/>
        </w:rPr>
        <w:t xml:space="preserve">Sunt  soluri cu orizont Ao şi orizont subiacent B argic, având culori cu valori şi crome peste 3,5 la materialul în stare umedă, începând din partea superioară a orizontului (mai puţin culori în nuanţe de 7,5YR şi </w:t>
      </w:r>
      <w:r w:rsidRPr="00243F4F">
        <w:rPr>
          <w:rStyle w:val="Bodytext285pt"/>
          <w:rFonts w:eastAsia="Century Schoolbook"/>
          <w:i/>
          <w:sz w:val="24"/>
          <w:szCs w:val="24"/>
        </w:rPr>
        <w:t xml:space="preserve">în nuanţe </w:t>
      </w:r>
      <w:r w:rsidRPr="00243F4F">
        <w:rPr>
          <w:rStyle w:val="Bodytext285pt"/>
          <w:rFonts w:eastAsia="Century Schoolbook"/>
          <w:i/>
          <w:sz w:val="24"/>
          <w:szCs w:val="24"/>
          <w:lang w:val="es-ES" w:eastAsia="es-ES" w:bidi="es-ES"/>
        </w:rPr>
        <w:t xml:space="preserve">de </w:t>
      </w:r>
      <w:r w:rsidRPr="00243F4F">
        <w:rPr>
          <w:rStyle w:val="Bodytext285pt"/>
          <w:rFonts w:eastAsia="Century Schoolbook"/>
          <w:i/>
          <w:sz w:val="24"/>
          <w:szCs w:val="24"/>
        </w:rPr>
        <w:t>5YR şi mai roşii, caracteristice subtipului roşcat şi subtipului rodic</w:t>
      </w:r>
      <w:r>
        <w:rPr>
          <w:rStyle w:val="Bodytext285pt"/>
          <w:rFonts w:eastAsia="Century Schoolbook"/>
          <w:i/>
          <w:sz w:val="24"/>
          <w:szCs w:val="24"/>
        </w:rPr>
        <w:t>)</w:t>
      </w:r>
      <w:r>
        <w:rPr>
          <w:rStyle w:val="Bodytext285pt"/>
          <w:rFonts w:eastAsia="Century Schoolbook"/>
          <w:i/>
          <w:iCs/>
          <w:sz w:val="24"/>
          <w:szCs w:val="24"/>
        </w:rPr>
        <w:t xml:space="preserve"> şi orizont gleic</w:t>
      </w:r>
      <w:r>
        <w:rPr>
          <w:rFonts w:eastAsia="Century Schoolbook"/>
          <w:i/>
          <w:sz w:val="24"/>
          <w:szCs w:val="24"/>
        </w:rPr>
        <w:t xml:space="preserve"> - </w:t>
      </w:r>
      <w:r w:rsidRPr="00E20041">
        <w:rPr>
          <w:rStyle w:val="Bodytext285pt"/>
          <w:rFonts w:eastAsia="Century Schoolbook"/>
          <w:b/>
          <w:bCs/>
          <w:i/>
          <w:sz w:val="24"/>
          <w:szCs w:val="24"/>
        </w:rPr>
        <w:t>Gr</w:t>
      </w:r>
      <w:r w:rsidRPr="00E20041">
        <w:rPr>
          <w:rStyle w:val="Bodytext285pt"/>
          <w:rFonts w:eastAsia="Century Schoolbook"/>
          <w:i/>
          <w:sz w:val="24"/>
          <w:szCs w:val="24"/>
        </w:rPr>
        <w:t xml:space="preserve"> (proprietăţi gleice de reducere) începând în 50 – 125 cm.</w:t>
      </w:r>
    </w:p>
    <w:p w:rsidR="00BE6B05" w:rsidRDefault="00BE6B05" w:rsidP="00BE6B05">
      <w:pPr>
        <w:spacing w:after="0" w:line="360" w:lineRule="auto"/>
        <w:ind w:firstLine="360"/>
        <w:jc w:val="both"/>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r w:rsidRPr="00ED4CE4">
        <w:rPr>
          <w:rFonts w:ascii="Times New Roman" w:hAnsi="Times New Roman" w:cs="Times New Roman"/>
          <w:b/>
          <w:bCs/>
          <w:sz w:val="24"/>
          <w:szCs w:val="24"/>
          <w:lang w:val="ro-RO"/>
        </w:rPr>
        <w:t xml:space="preserve"> </w:t>
      </w:r>
    </w:p>
    <w:p w:rsidR="00BE6B05" w:rsidRDefault="00BE6B05" w:rsidP="00BE6B0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rsidR="00BE6B05" w:rsidRPr="0088799F" w:rsidRDefault="00BE6B05" w:rsidP="00BE6B0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t>
      </w:r>
      <w:r w:rsidR="00B63A7D">
        <w:rPr>
          <w:rFonts w:ascii="Times New Roman" w:eastAsiaTheme="minorEastAsia" w:hAnsi="Times New Roman" w:cs="Times New Roman"/>
          <w:b/>
          <w:i/>
          <w:iCs/>
          <w:sz w:val="24"/>
          <w:szCs w:val="24"/>
          <w:lang w:val="ro-RO"/>
        </w:rPr>
        <w:t>G</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w:t>
      </w:r>
      <m:oMath>
        <m:r>
          <m:rPr>
            <m:sty m:val="bi"/>
          </m:rPr>
          <w:rPr>
            <w:rFonts w:ascii="Cambria Math" w:eastAsiaTheme="minorEastAsia" w:hAnsi="Cambria Math" w:cs="Times New Roman"/>
            <w:sz w:val="24"/>
            <w:szCs w:val="24"/>
            <w:lang w:val="ro-RO"/>
          </w:rPr>
          <m:t>x →</m:t>
        </m:r>
      </m:oMath>
      <w:r>
        <w:rPr>
          <w:rFonts w:ascii="Times New Roman" w:eastAsiaTheme="minorEastAsia" w:hAnsi="Times New Roman" w:cs="Times New Roman"/>
          <w:b/>
          <w:i/>
          <w:iCs/>
          <w:sz w:val="24"/>
          <w:szCs w:val="24"/>
          <w:lang w:val="ro-RO"/>
        </w:rPr>
        <w:t xml:space="preserve"> CGr</w:t>
      </w:r>
    </w:p>
    <w:p w:rsidR="00BE6B05" w:rsidRPr="00C76B56" w:rsidRDefault="00BE6B05" w:rsidP="006725A1">
      <w:pPr>
        <w:pStyle w:val="ListParagraph"/>
        <w:numPr>
          <w:ilvl w:val="0"/>
          <w:numId w:val="9"/>
        </w:numPr>
        <w:jc w:val="both"/>
        <w:rPr>
          <w:rFonts w:ascii="Times New Roman" w:hAnsi="Times New Roman" w:cs="Times New Roman"/>
          <w:b/>
          <w:bCs/>
          <w:i/>
          <w:iCs/>
          <w:sz w:val="24"/>
          <w:szCs w:val="24"/>
          <w:lang w:val="en-US"/>
        </w:rPr>
      </w:pPr>
      <w:r w:rsidRPr="00C76B56">
        <w:rPr>
          <w:rFonts w:ascii="Times New Roman" w:hAnsi="Times New Roman" w:cs="Times New Roman"/>
          <w:b/>
          <w:bCs/>
          <w:i/>
          <w:iCs/>
          <w:sz w:val="24"/>
          <w:szCs w:val="24"/>
          <w:lang w:val="en-US"/>
        </w:rPr>
        <w:lastRenderedPageBreak/>
        <w:t>Preluvosol endogleic – EL.ng</w:t>
      </w:r>
    </w:p>
    <w:p w:rsidR="00BE6B05" w:rsidRDefault="00BE6B05" w:rsidP="00704BA2">
      <w:pPr>
        <w:ind w:firstLine="360"/>
        <w:jc w:val="both"/>
        <w:rPr>
          <w:rStyle w:val="Bodytext285pt"/>
          <w:rFonts w:eastAsia="Century Schoolbook"/>
          <w:i/>
          <w:sz w:val="24"/>
          <w:szCs w:val="24"/>
        </w:rPr>
      </w:pPr>
      <w:r w:rsidRPr="00EA7584">
        <w:rPr>
          <w:rStyle w:val="Bodytext27pt"/>
          <w:rFonts w:eastAsia="Century Schoolbook"/>
          <w:bCs/>
          <w:i/>
          <w:sz w:val="24"/>
          <w:szCs w:val="24"/>
        </w:rPr>
        <w:t xml:space="preserve">Sunt  soluri cu orizont Ao şi orizont subiacent B argic, având culori cu valori şi crome peste 3,5 la materialul în stare umedă, începând din partea superioară a orizontului (mai puţin culori în nuanţe de 7,5YR şi </w:t>
      </w:r>
      <w:r w:rsidRPr="00EA7584">
        <w:rPr>
          <w:rStyle w:val="Bodytext285pt"/>
          <w:rFonts w:eastAsia="Century Schoolbook"/>
          <w:i/>
          <w:sz w:val="24"/>
          <w:szCs w:val="24"/>
        </w:rPr>
        <w:t xml:space="preserve">în nuanţe </w:t>
      </w:r>
      <w:r w:rsidRPr="00EA7584">
        <w:rPr>
          <w:rStyle w:val="Bodytext285pt"/>
          <w:rFonts w:eastAsia="Century Schoolbook"/>
          <w:i/>
          <w:sz w:val="24"/>
          <w:szCs w:val="24"/>
          <w:lang w:val="es-ES" w:eastAsia="es-ES" w:bidi="es-ES"/>
        </w:rPr>
        <w:t xml:space="preserve">de </w:t>
      </w:r>
      <w:r w:rsidRPr="00EA7584">
        <w:rPr>
          <w:rStyle w:val="Bodytext285pt"/>
          <w:rFonts w:eastAsia="Century Schoolbook"/>
          <w:i/>
          <w:sz w:val="24"/>
          <w:szCs w:val="24"/>
        </w:rPr>
        <w:t>5YR şi mai roşii, caracteristice subtipului roşcat şi subtipului rodic)</w:t>
      </w:r>
      <w:r w:rsidRPr="00EA7584">
        <w:rPr>
          <w:rStyle w:val="Bodytext285pt"/>
          <w:rFonts w:eastAsia="Century Schoolbook"/>
          <w:i/>
          <w:iCs/>
          <w:sz w:val="24"/>
          <w:szCs w:val="24"/>
        </w:rPr>
        <w:t xml:space="preserve"> şi orizont gleic</w:t>
      </w:r>
      <w:r w:rsidRPr="00EA7584">
        <w:rPr>
          <w:rFonts w:eastAsia="Century Schoolbook"/>
          <w:i/>
          <w:sz w:val="24"/>
          <w:szCs w:val="24"/>
        </w:rPr>
        <w:t xml:space="preserve"> - </w:t>
      </w:r>
      <w:r w:rsidRPr="00EA7584">
        <w:rPr>
          <w:rStyle w:val="Bodytext285pt"/>
          <w:rFonts w:eastAsia="Century Schoolbook"/>
          <w:b/>
          <w:bCs/>
          <w:i/>
          <w:sz w:val="24"/>
          <w:szCs w:val="24"/>
        </w:rPr>
        <w:t>Gr</w:t>
      </w:r>
      <w:r w:rsidRPr="00EA7584">
        <w:rPr>
          <w:rStyle w:val="Bodytext285pt"/>
          <w:rFonts w:eastAsia="Century Schoolbook"/>
          <w:i/>
          <w:sz w:val="24"/>
          <w:szCs w:val="24"/>
        </w:rPr>
        <w:t xml:space="preserve"> (proprietăţi gleice de reducere</w:t>
      </w:r>
      <w:r>
        <w:rPr>
          <w:rStyle w:val="Bodytext285pt"/>
          <w:rFonts w:eastAsia="Century Schoolbook"/>
          <w:i/>
          <w:sz w:val="24"/>
          <w:szCs w:val="24"/>
        </w:rPr>
        <w:t>)</w:t>
      </w:r>
      <w:r w:rsidRPr="00EA7584">
        <w:rPr>
          <w:rStyle w:val="Bodytext285pt"/>
          <w:rFonts w:eastAsia="Century Schoolbook"/>
          <w:i/>
          <w:sz w:val="24"/>
          <w:szCs w:val="24"/>
        </w:rPr>
        <w:t xml:space="preserve"> începând în 50 – 100 cm.</w:t>
      </w:r>
    </w:p>
    <w:p w:rsidR="00BE6B05" w:rsidRPr="00D95801" w:rsidRDefault="00BE6B05" w:rsidP="00BE6B05">
      <w:pPr>
        <w:spacing w:after="0" w:line="360" w:lineRule="auto"/>
        <w:ind w:firstLine="360"/>
        <w:jc w:val="both"/>
        <w:rPr>
          <w:rStyle w:val="Bodytext285pt"/>
          <w:rFonts w:eastAsiaTheme="minorHAnsi"/>
          <w:b/>
          <w:bCs/>
          <w:color w:val="auto"/>
          <w:sz w:val="24"/>
          <w:szCs w:val="24"/>
          <w:shd w:val="clear" w:color="auto" w:fill="auto"/>
          <w:lang w:eastAsia="en-US" w:bidi="lo-LA"/>
        </w:rPr>
      </w:pPr>
      <w:r w:rsidRPr="001E0DCE">
        <w:rPr>
          <w:rFonts w:ascii="Times New Roman" w:eastAsiaTheme="minorEastAsia" w:hAnsi="Times New Roman" w:cs="Times New Roman"/>
          <w:i/>
          <w:iCs/>
          <w:sz w:val="24"/>
          <w:szCs w:val="24"/>
          <w:lang w:val="ro-RO"/>
        </w:rPr>
        <w:t>Succesiune de orizonturi:</w:t>
      </w:r>
      <w:r w:rsidRPr="00ED4CE4">
        <w:rPr>
          <w:rFonts w:ascii="Times New Roman" w:hAnsi="Times New Roman" w:cs="Times New Roman"/>
          <w:b/>
          <w:bCs/>
          <w:sz w:val="24"/>
          <w:szCs w:val="24"/>
          <w:lang w:val="ro-RO"/>
        </w:rPr>
        <w:t xml:space="preserve"> </w:t>
      </w:r>
    </w:p>
    <w:p w:rsidR="00BE6B05" w:rsidRPr="0088799F" w:rsidRDefault="00BE6B05" w:rsidP="00BE6B05">
      <w:pPr>
        <w:spacing w:after="0" w:line="360" w:lineRule="auto"/>
        <w:jc w:val="center"/>
        <w:rPr>
          <w:rStyle w:val="Bodytext285pt"/>
          <w:rFonts w:eastAsiaTheme="minorEastAsia"/>
          <w:b/>
          <w:i/>
          <w:iCs/>
          <w:color w:val="auto"/>
          <w:sz w:val="24"/>
          <w:szCs w:val="24"/>
          <w:shd w:val="clear" w:color="auto" w:fill="auto"/>
          <w:lang w:eastAsia="en-US" w:bidi="lo-LA"/>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rsidR="00BE6B05" w:rsidRDefault="00BE6B05" w:rsidP="006725A1">
      <w:pPr>
        <w:pStyle w:val="ListParagraph"/>
        <w:numPr>
          <w:ilvl w:val="0"/>
          <w:numId w:val="9"/>
        </w:numPr>
        <w:jc w:val="both"/>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Preluvosol batigleic – El.dg</w:t>
      </w:r>
    </w:p>
    <w:p w:rsidR="00BE6B05" w:rsidRDefault="00BE6B05" w:rsidP="00704BA2">
      <w:pPr>
        <w:ind w:firstLine="360"/>
        <w:jc w:val="both"/>
        <w:rPr>
          <w:rStyle w:val="Bodytext285pt"/>
          <w:rFonts w:eastAsia="Century Schoolbook"/>
          <w:i/>
          <w:sz w:val="24"/>
          <w:szCs w:val="24"/>
        </w:rPr>
      </w:pPr>
      <w:r w:rsidRPr="00EA7584">
        <w:rPr>
          <w:rStyle w:val="Bodytext27pt"/>
          <w:rFonts w:eastAsia="Century Schoolbook"/>
          <w:bCs/>
          <w:i/>
          <w:sz w:val="24"/>
          <w:szCs w:val="24"/>
        </w:rPr>
        <w:t xml:space="preserve">Sunt  soluri cu orizont Ao şi orizont subiacent B argic, având culori cu valori şi crome peste 3,5 la materialul în stare umedă, începând din partea superioară a orizontului (mai puţin culori în nuanţe de 7,5YR şi </w:t>
      </w:r>
      <w:r w:rsidRPr="00EA7584">
        <w:rPr>
          <w:rStyle w:val="Bodytext285pt"/>
          <w:rFonts w:eastAsia="Century Schoolbook"/>
          <w:i/>
          <w:sz w:val="24"/>
          <w:szCs w:val="24"/>
        </w:rPr>
        <w:t xml:space="preserve">în nuanţe </w:t>
      </w:r>
      <w:r w:rsidRPr="00EA7584">
        <w:rPr>
          <w:rStyle w:val="Bodytext285pt"/>
          <w:rFonts w:eastAsia="Century Schoolbook"/>
          <w:i/>
          <w:sz w:val="24"/>
          <w:szCs w:val="24"/>
          <w:lang w:val="es-ES" w:eastAsia="es-ES" w:bidi="es-ES"/>
        </w:rPr>
        <w:t xml:space="preserve">de </w:t>
      </w:r>
      <w:r w:rsidRPr="00EA7584">
        <w:rPr>
          <w:rStyle w:val="Bodytext285pt"/>
          <w:rFonts w:eastAsia="Century Schoolbook"/>
          <w:i/>
          <w:sz w:val="24"/>
          <w:szCs w:val="24"/>
        </w:rPr>
        <w:t>5YR şi mai roşii, caracteristice subtipului roşcat şi subtipului rodic)</w:t>
      </w:r>
      <w:r w:rsidRPr="00EA7584">
        <w:rPr>
          <w:rStyle w:val="Bodytext285pt"/>
          <w:rFonts w:eastAsia="Century Schoolbook"/>
          <w:i/>
          <w:iCs/>
          <w:sz w:val="24"/>
          <w:szCs w:val="24"/>
        </w:rPr>
        <w:t xml:space="preserve"> şi </w:t>
      </w:r>
      <w:r w:rsidRPr="00E20041">
        <w:rPr>
          <w:rStyle w:val="Bodytext285pt"/>
          <w:rFonts w:eastAsia="Century Schoolbook"/>
          <w:i/>
          <w:sz w:val="24"/>
          <w:szCs w:val="24"/>
        </w:rPr>
        <w:t xml:space="preserve">orizont </w:t>
      </w:r>
      <w:r w:rsidRPr="00E20041">
        <w:rPr>
          <w:rStyle w:val="Bodytext285pt"/>
          <w:rFonts w:eastAsia="Century Schoolbook"/>
          <w:b/>
          <w:bCs/>
          <w:i/>
          <w:sz w:val="24"/>
          <w:szCs w:val="24"/>
        </w:rPr>
        <w:t>Gr</w:t>
      </w:r>
      <w:r w:rsidRPr="00E20041">
        <w:rPr>
          <w:rStyle w:val="Bodytext285pt"/>
          <w:rFonts w:eastAsia="Century Schoolbook"/>
          <w:i/>
          <w:sz w:val="24"/>
          <w:szCs w:val="24"/>
        </w:rPr>
        <w:t xml:space="preserve"> începând în</w:t>
      </w:r>
      <w:r>
        <w:rPr>
          <w:rStyle w:val="Bodytext285pt"/>
          <w:rFonts w:eastAsia="Century Schoolbook"/>
          <w:i/>
          <w:sz w:val="24"/>
          <w:szCs w:val="24"/>
        </w:rPr>
        <w:t>tre</w:t>
      </w:r>
      <w:r w:rsidRPr="00E20041">
        <w:rPr>
          <w:rStyle w:val="Bodytext285pt"/>
          <w:rFonts w:eastAsia="Century Schoolbook"/>
          <w:i/>
          <w:sz w:val="24"/>
          <w:szCs w:val="24"/>
        </w:rPr>
        <w:t xml:space="preserve"> 100 – 200 cm.</w:t>
      </w:r>
    </w:p>
    <w:p w:rsidR="00BE6B05" w:rsidRDefault="00BE6B05" w:rsidP="00BE6B05">
      <w:pPr>
        <w:spacing w:after="0" w:line="360" w:lineRule="auto"/>
        <w:ind w:firstLine="360"/>
        <w:jc w:val="both"/>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r w:rsidRPr="00ED4CE4">
        <w:rPr>
          <w:rFonts w:ascii="Times New Roman" w:hAnsi="Times New Roman" w:cs="Times New Roman"/>
          <w:b/>
          <w:bCs/>
          <w:sz w:val="24"/>
          <w:szCs w:val="24"/>
          <w:lang w:val="ro-RO"/>
        </w:rPr>
        <w:t xml:space="preserve"> </w:t>
      </w:r>
    </w:p>
    <w:p w:rsidR="00BE6B05" w:rsidRPr="0088799F" w:rsidRDefault="00BE6B05" w:rsidP="00BE6B05">
      <w:pPr>
        <w:spacing w:after="0" w:line="360" w:lineRule="auto"/>
        <w:jc w:val="center"/>
        <w:rPr>
          <w:rStyle w:val="Bodytext285pt"/>
          <w:rFonts w:eastAsiaTheme="minorEastAsia"/>
          <w:b/>
          <w:i/>
          <w:iCs/>
          <w:color w:val="auto"/>
          <w:sz w:val="24"/>
          <w:szCs w:val="24"/>
          <w:shd w:val="clear" w:color="auto" w:fill="auto"/>
          <w:lang w:eastAsia="en-US" w:bidi="lo-LA"/>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CGox </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CGr</w:t>
      </w:r>
    </w:p>
    <w:p w:rsidR="00BE6B05" w:rsidRDefault="00BE6B05" w:rsidP="006725A1">
      <w:pPr>
        <w:pStyle w:val="ListParagraph"/>
        <w:numPr>
          <w:ilvl w:val="0"/>
          <w:numId w:val="9"/>
        </w:numPr>
        <w:jc w:val="both"/>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Preluvosol amfigleic – EL.ag</w:t>
      </w:r>
    </w:p>
    <w:p w:rsidR="00BE6B05" w:rsidRDefault="00BE6B05" w:rsidP="00704BA2">
      <w:pPr>
        <w:ind w:firstLine="360"/>
        <w:jc w:val="both"/>
        <w:rPr>
          <w:rStyle w:val="Bodytext285pt"/>
          <w:rFonts w:eastAsia="Century Schoolbook"/>
          <w:i/>
          <w:sz w:val="24"/>
          <w:szCs w:val="24"/>
        </w:rPr>
      </w:pPr>
      <w:r w:rsidRPr="00EA7584">
        <w:rPr>
          <w:rStyle w:val="Bodytext27pt"/>
          <w:rFonts w:eastAsia="Century Schoolbook"/>
          <w:bCs/>
          <w:i/>
          <w:sz w:val="24"/>
          <w:szCs w:val="24"/>
        </w:rPr>
        <w:t xml:space="preserve">Sunt  soluri cu orizont Ao şi orizont subiacent B argic, având culori cu valori şi crome peste 3,5 la materialul în stare umedă, începând din partea superioară a orizontului (mai puţin culori în nuanţe de 7,5YR şi </w:t>
      </w:r>
      <w:r w:rsidRPr="00EA7584">
        <w:rPr>
          <w:rStyle w:val="Bodytext285pt"/>
          <w:rFonts w:eastAsia="Century Schoolbook"/>
          <w:i/>
          <w:sz w:val="24"/>
          <w:szCs w:val="24"/>
        </w:rPr>
        <w:t xml:space="preserve">în nuanţe </w:t>
      </w:r>
      <w:r w:rsidRPr="00EA7584">
        <w:rPr>
          <w:rStyle w:val="Bodytext285pt"/>
          <w:rFonts w:eastAsia="Century Schoolbook"/>
          <w:i/>
          <w:sz w:val="24"/>
          <w:szCs w:val="24"/>
          <w:lang w:val="es-ES" w:eastAsia="es-ES" w:bidi="es-ES"/>
        </w:rPr>
        <w:t xml:space="preserve">de </w:t>
      </w:r>
      <w:r w:rsidRPr="00EA7584">
        <w:rPr>
          <w:rStyle w:val="Bodytext285pt"/>
          <w:rFonts w:eastAsia="Century Schoolbook"/>
          <w:i/>
          <w:sz w:val="24"/>
          <w:szCs w:val="24"/>
        </w:rPr>
        <w:t>5YR şi mai roşii, caracteristice subtipului roşcat şi subtipului rodic</w:t>
      </w:r>
      <w:r>
        <w:rPr>
          <w:rStyle w:val="Bodytext285pt"/>
          <w:rFonts w:eastAsia="Century Schoolbook"/>
          <w:i/>
          <w:sz w:val="24"/>
          <w:szCs w:val="24"/>
        </w:rPr>
        <w:t>),</w:t>
      </w:r>
      <w:r w:rsidRPr="00A561CE">
        <w:rPr>
          <w:rFonts w:eastAsia="Century Schoolbook"/>
          <w:i/>
          <w:sz w:val="24"/>
          <w:szCs w:val="24"/>
        </w:rPr>
        <w:t xml:space="preserve"> </w:t>
      </w:r>
      <w:r w:rsidRPr="00E20041">
        <w:rPr>
          <w:rStyle w:val="Bodytext285pt"/>
          <w:rFonts w:eastAsia="Century Schoolbook"/>
          <w:i/>
          <w:sz w:val="24"/>
          <w:szCs w:val="24"/>
        </w:rPr>
        <w:t xml:space="preserve">orizont </w:t>
      </w:r>
      <w:r w:rsidRPr="00E20041">
        <w:rPr>
          <w:rStyle w:val="Bodytext285pt"/>
          <w:rFonts w:eastAsia="Century Schoolbook"/>
          <w:b/>
          <w:bCs/>
          <w:i/>
          <w:sz w:val="24"/>
          <w:szCs w:val="24"/>
        </w:rPr>
        <w:t>Gr</w:t>
      </w:r>
      <w:r w:rsidRPr="00E20041">
        <w:rPr>
          <w:rStyle w:val="Bodytext285pt"/>
          <w:rFonts w:eastAsia="Century Schoolbook"/>
          <w:i/>
          <w:sz w:val="24"/>
          <w:szCs w:val="24"/>
        </w:rPr>
        <w:t xml:space="preserve"> (proprietăţi gleice de reducere) începând în 50 – 125 cm</w:t>
      </w:r>
      <w:r>
        <w:rPr>
          <w:rStyle w:val="Bodytext285pt"/>
          <w:rFonts w:eastAsia="Century Schoolbook"/>
          <w:i/>
          <w:sz w:val="24"/>
          <w:szCs w:val="24"/>
        </w:rPr>
        <w:t xml:space="preserve"> şi </w:t>
      </w:r>
      <w:r w:rsidRPr="00E20041">
        <w:rPr>
          <w:rStyle w:val="Bodytext285pt"/>
          <w:rFonts w:eastAsia="Century Schoolbook"/>
          <w:i/>
          <w:sz w:val="24"/>
          <w:szCs w:val="24"/>
        </w:rPr>
        <w:t>orizont stagnogleic (W) începând în 50 – 100 cm sau orizont stagnogleizat (w) începând în 0 – 100 cm.</w:t>
      </w:r>
    </w:p>
    <w:p w:rsidR="00BE6B05" w:rsidRPr="00937439" w:rsidRDefault="00BE6B05" w:rsidP="00BE6B05">
      <w:pPr>
        <w:spacing w:after="0" w:line="360" w:lineRule="auto"/>
        <w:ind w:firstLine="360"/>
        <w:jc w:val="both"/>
        <w:rPr>
          <w:rStyle w:val="Bodytext285pt"/>
          <w:rFonts w:eastAsiaTheme="minorHAnsi"/>
          <w:b/>
          <w:bCs/>
          <w:color w:val="auto"/>
          <w:sz w:val="24"/>
          <w:szCs w:val="24"/>
          <w:shd w:val="clear" w:color="auto" w:fill="auto"/>
          <w:lang w:eastAsia="en-US" w:bidi="lo-LA"/>
        </w:rPr>
      </w:pPr>
      <w:r w:rsidRPr="001E0DCE">
        <w:rPr>
          <w:rFonts w:ascii="Times New Roman" w:eastAsiaTheme="minorEastAsia" w:hAnsi="Times New Roman" w:cs="Times New Roman"/>
          <w:i/>
          <w:iCs/>
          <w:sz w:val="24"/>
          <w:szCs w:val="24"/>
          <w:lang w:val="ro-RO"/>
        </w:rPr>
        <w:t>Succesiune de orizonturi:</w:t>
      </w:r>
      <w:r w:rsidRPr="00ED4CE4">
        <w:rPr>
          <w:rFonts w:ascii="Times New Roman" w:hAnsi="Times New Roman" w:cs="Times New Roman"/>
          <w:b/>
          <w:bCs/>
          <w:sz w:val="24"/>
          <w:szCs w:val="24"/>
          <w:lang w:val="ro-RO"/>
        </w:rPr>
        <w:t xml:space="preserve"> </w:t>
      </w:r>
    </w:p>
    <w:p w:rsidR="00BE6B05" w:rsidRPr="00AD00D1" w:rsidRDefault="00BE6B05" w:rsidP="00BE6B0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Btw</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CGox </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CGr</w:t>
      </w:r>
    </w:p>
    <w:p w:rsidR="00BE6B05" w:rsidRPr="00AD00D1" w:rsidRDefault="00BE6B05" w:rsidP="00BE6B0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CGox </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CGr</w:t>
      </w:r>
    </w:p>
    <w:p w:rsidR="00BE6B05" w:rsidRPr="00937439" w:rsidRDefault="00BE6B05" w:rsidP="00BE6B05">
      <w:pPr>
        <w:spacing w:after="0" w:line="360" w:lineRule="auto"/>
        <w:jc w:val="center"/>
        <w:rPr>
          <w:rStyle w:val="Bodytext285pt"/>
          <w:rFonts w:eastAsiaTheme="minorEastAsia"/>
          <w:b/>
          <w:i/>
          <w:iCs/>
          <w:color w:val="auto"/>
          <w:sz w:val="24"/>
          <w:szCs w:val="24"/>
          <w:shd w:val="clear" w:color="auto" w:fill="auto"/>
          <w:lang w:eastAsia="en-US" w:bidi="lo-LA"/>
        </w:rPr>
      </w:pPr>
      <w:r>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BtG</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 CGr</w:t>
      </w:r>
    </w:p>
    <w:p w:rsidR="00BE6B05" w:rsidRPr="002E4B53" w:rsidRDefault="00BE6B05" w:rsidP="002E4B53">
      <w:pPr>
        <w:pStyle w:val="ListParagraph"/>
        <w:numPr>
          <w:ilvl w:val="0"/>
          <w:numId w:val="9"/>
        </w:numPr>
        <w:spacing w:after="0" w:line="360" w:lineRule="auto"/>
        <w:jc w:val="both"/>
        <w:rPr>
          <w:rStyle w:val="Bodytext285pt"/>
          <w:rFonts w:eastAsiaTheme="minorEastAsia"/>
          <w:b/>
          <w:color w:val="auto"/>
          <w:sz w:val="24"/>
          <w:szCs w:val="24"/>
          <w:shd w:val="clear" w:color="auto" w:fill="auto"/>
          <w:lang w:eastAsia="en-US" w:bidi="lo-LA"/>
        </w:rPr>
      </w:pPr>
      <w:r w:rsidRPr="002E4B53">
        <w:rPr>
          <w:rStyle w:val="Bodytext285pt"/>
          <w:rFonts w:eastAsia="Century Schoolbook"/>
          <w:b/>
          <w:i/>
          <w:sz w:val="24"/>
          <w:szCs w:val="24"/>
        </w:rPr>
        <w:t>Preluvosol vertic batigleic – EL.vs.dg</w:t>
      </w:r>
    </w:p>
    <w:p w:rsidR="00BE6B05" w:rsidRDefault="00BE6B05" w:rsidP="00704BA2">
      <w:pPr>
        <w:spacing w:after="0" w:line="360" w:lineRule="auto"/>
        <w:ind w:firstLine="360"/>
        <w:jc w:val="both"/>
        <w:rPr>
          <w:rStyle w:val="Bodytext285pt"/>
          <w:rFonts w:eastAsia="Century Schoolbook"/>
          <w:i/>
          <w:sz w:val="24"/>
          <w:szCs w:val="24"/>
        </w:rPr>
      </w:pPr>
      <w:r w:rsidRPr="009B2A4A">
        <w:rPr>
          <w:rStyle w:val="Bodytext27pt"/>
          <w:rFonts w:eastAsia="Century Schoolbook"/>
          <w:bCs/>
          <w:i/>
          <w:sz w:val="24"/>
          <w:szCs w:val="24"/>
        </w:rPr>
        <w:lastRenderedPageBreak/>
        <w:t xml:space="preserve">Sunt  soluri cu orizont Ao şi orizont subiacent B argic, având culori cu valori şi crome peste 3,5 la materialul în stare umedă, începând din partea superioară a orizontului (mai puţin culori în nuanţe de 7,5YR şi </w:t>
      </w:r>
      <w:r w:rsidRPr="009B2A4A">
        <w:rPr>
          <w:rStyle w:val="Bodytext285pt"/>
          <w:rFonts w:eastAsia="Century Schoolbook"/>
          <w:i/>
          <w:sz w:val="24"/>
          <w:szCs w:val="24"/>
        </w:rPr>
        <w:t xml:space="preserve">în nuanţe </w:t>
      </w:r>
      <w:r w:rsidRPr="009B2A4A">
        <w:rPr>
          <w:rStyle w:val="Bodytext285pt"/>
          <w:rFonts w:eastAsia="Century Schoolbook"/>
          <w:i/>
          <w:sz w:val="24"/>
          <w:szCs w:val="24"/>
          <w:lang w:val="es-ES" w:eastAsia="es-ES" w:bidi="es-ES"/>
        </w:rPr>
        <w:t xml:space="preserve">de </w:t>
      </w:r>
      <w:r w:rsidRPr="009B2A4A">
        <w:rPr>
          <w:rStyle w:val="Bodytext285pt"/>
          <w:rFonts w:eastAsia="Century Schoolbook"/>
          <w:i/>
          <w:sz w:val="24"/>
          <w:szCs w:val="24"/>
        </w:rPr>
        <w:t>5YR şi mai roşii, caracteristice subtipului roşcat şi subtipului rodic), orizont contractilo-gonflant (z) începând între baza orizontului Ao şi 100 cm</w:t>
      </w:r>
      <w:r>
        <w:rPr>
          <w:rStyle w:val="Bodytext285pt"/>
          <w:rFonts w:eastAsia="Century Schoolbook"/>
          <w:i/>
          <w:sz w:val="24"/>
          <w:szCs w:val="24"/>
        </w:rPr>
        <w:t xml:space="preserve"> </w:t>
      </w:r>
      <w:r w:rsidRPr="00E20041">
        <w:rPr>
          <w:rStyle w:val="Bodytext285pt"/>
          <w:rFonts w:eastAsia="Century Schoolbook"/>
          <w:i/>
          <w:sz w:val="24"/>
          <w:szCs w:val="24"/>
        </w:rPr>
        <w:t xml:space="preserve">şi orizont </w:t>
      </w:r>
      <w:r w:rsidRPr="00E20041">
        <w:rPr>
          <w:rStyle w:val="Bodytext285pt"/>
          <w:rFonts w:eastAsia="Century Schoolbook"/>
          <w:b/>
          <w:bCs/>
          <w:i/>
          <w:sz w:val="24"/>
          <w:szCs w:val="24"/>
        </w:rPr>
        <w:t>Gr</w:t>
      </w:r>
      <w:r w:rsidRPr="00E20041">
        <w:rPr>
          <w:rStyle w:val="Bodytext285pt"/>
          <w:rFonts w:eastAsia="Century Schoolbook"/>
          <w:i/>
          <w:sz w:val="24"/>
          <w:szCs w:val="24"/>
        </w:rPr>
        <w:t xml:space="preserve"> începând în 100 – 200 cm.</w:t>
      </w:r>
    </w:p>
    <w:p w:rsidR="00BE6B05" w:rsidRPr="005A6E59" w:rsidRDefault="00BE6B05" w:rsidP="005A6E59">
      <w:pPr>
        <w:spacing w:after="0" w:line="360" w:lineRule="auto"/>
        <w:ind w:firstLine="360"/>
        <w:jc w:val="both"/>
        <w:rPr>
          <w:rStyle w:val="Bodytext285pt"/>
          <w:rFonts w:eastAsiaTheme="minorEastAsia"/>
          <w:i/>
          <w:iCs/>
          <w:sz w:val="24"/>
          <w:szCs w:val="24"/>
          <w:lang w:bidi="ar-SA"/>
        </w:rPr>
      </w:pPr>
      <w:r w:rsidRPr="005A6E59">
        <w:rPr>
          <w:rFonts w:ascii="Times New Roman" w:eastAsiaTheme="minorEastAsia" w:hAnsi="Times New Roman" w:cs="Times New Roman"/>
          <w:i/>
          <w:iCs/>
          <w:sz w:val="24"/>
          <w:szCs w:val="24"/>
          <w:lang w:val="ro-RO"/>
        </w:rPr>
        <w:t>Succesiune de orizonturi:</w:t>
      </w:r>
    </w:p>
    <w:p w:rsidR="00BE6B05" w:rsidRPr="00AA384B" w:rsidRDefault="00BE6B05" w:rsidP="00BE6B0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Ao</w:t>
      </w:r>
      <w:r w:rsidRPr="00AA384B">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Bty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AA384B">
        <w:rPr>
          <w:rFonts w:ascii="Times New Roman" w:eastAsiaTheme="minorEastAsia" w:hAnsi="Times New Roman" w:cs="Times New Roman"/>
          <w:b/>
          <w:i/>
          <w:iCs/>
          <w:sz w:val="24"/>
          <w:szCs w:val="24"/>
          <w:lang w:val="ro-RO"/>
        </w:rPr>
        <w:t xml:space="preserve">Gox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Gr</w:t>
      </w:r>
    </w:p>
    <w:p w:rsidR="00BE6B05" w:rsidRPr="00AA384B" w:rsidRDefault="00BE6B05" w:rsidP="00BE6B0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Ao</w:t>
      </w:r>
      <w:r w:rsidRPr="00AA384B">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BtzGox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AA384B">
        <w:rPr>
          <w:rFonts w:ascii="Times New Roman" w:eastAsiaTheme="minorEastAsia" w:hAnsi="Times New Roman" w:cs="Times New Roman"/>
          <w:b/>
          <w:i/>
          <w:iCs/>
          <w:sz w:val="24"/>
          <w:szCs w:val="24"/>
          <w:lang w:val="ro-RO"/>
        </w:rPr>
        <w:t>Gr</w:t>
      </w:r>
    </w:p>
    <w:p w:rsidR="00BE6B05" w:rsidRPr="00AA384B" w:rsidRDefault="00BE6B05" w:rsidP="00BE6B0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Ao</w:t>
      </w:r>
      <w:r w:rsidRPr="00AA384B">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CcazGox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Gr</w:t>
      </w:r>
    </w:p>
    <w:p w:rsidR="00BE6B05" w:rsidRPr="00536637" w:rsidRDefault="00BE6B05" w:rsidP="00BE6B05">
      <w:pPr>
        <w:spacing w:after="0" w:line="360" w:lineRule="auto"/>
        <w:jc w:val="center"/>
        <w:rPr>
          <w:rStyle w:val="Bodytext285pt"/>
          <w:rFonts w:eastAsiaTheme="minorEastAsia"/>
          <w:b/>
          <w:i/>
          <w:iCs/>
          <w:color w:val="auto"/>
          <w:sz w:val="24"/>
          <w:szCs w:val="24"/>
          <w:shd w:val="clear" w:color="auto" w:fill="auto"/>
          <w:lang w:eastAsia="en-US" w:bidi="lo-LA"/>
        </w:rPr>
      </w:pPr>
      <w:r>
        <w:rPr>
          <w:rFonts w:ascii="Times New Roman" w:eastAsiaTheme="minorEastAsia" w:hAnsi="Times New Roman" w:cs="Times New Roman"/>
          <w:b/>
          <w:i/>
          <w:iCs/>
          <w:sz w:val="24"/>
          <w:szCs w:val="24"/>
          <w:lang w:val="ro-RO"/>
        </w:rPr>
        <w:t>Ao</w:t>
      </w:r>
      <w:r w:rsidRPr="00AA384B">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BtzGox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AA384B">
        <w:rPr>
          <w:rFonts w:ascii="Times New Roman" w:eastAsiaTheme="minorEastAsia" w:hAnsi="Times New Roman" w:cs="Times New Roman"/>
          <w:b/>
          <w:i/>
          <w:iCs/>
          <w:sz w:val="24"/>
          <w:szCs w:val="24"/>
          <w:lang w:val="ro-RO"/>
        </w:rPr>
        <w:t>zGr</w:t>
      </w:r>
    </w:p>
    <w:p w:rsidR="0027508F" w:rsidRDefault="0027508F" w:rsidP="00091174">
      <w:pPr>
        <w:spacing w:after="0" w:line="360" w:lineRule="auto"/>
        <w:ind w:firstLine="708"/>
        <w:rPr>
          <w:rFonts w:ascii="Times New Roman" w:eastAsiaTheme="minorEastAsia" w:hAnsi="Times New Roman" w:cs="Times New Roman"/>
          <w:b/>
          <w:bCs/>
          <w:sz w:val="24"/>
          <w:szCs w:val="24"/>
          <w:lang w:val="ro-RO"/>
        </w:rPr>
      </w:pPr>
    </w:p>
    <w:p w:rsidR="00C469CB" w:rsidRPr="003A7BF2" w:rsidRDefault="003A7BF2" w:rsidP="003A7BF2">
      <w:pPr>
        <w:spacing w:after="0" w:line="360" w:lineRule="auto"/>
        <w:rPr>
          <w:rStyle w:val="Bodytext285pt"/>
          <w:rFonts w:eastAsia="Century Schoolbook"/>
          <w:b/>
          <w:sz w:val="24"/>
          <w:szCs w:val="24"/>
        </w:rPr>
      </w:pPr>
      <w:r>
        <w:rPr>
          <w:rStyle w:val="Bodytext285pt"/>
          <w:rFonts w:eastAsia="Century Schoolbook"/>
          <w:b/>
          <w:sz w:val="24"/>
          <w:szCs w:val="24"/>
        </w:rPr>
        <w:t xml:space="preserve">       2.1.5.1  </w:t>
      </w:r>
      <w:r w:rsidR="003C5B74" w:rsidRPr="003A7BF2">
        <w:rPr>
          <w:rStyle w:val="Bodytext285pt"/>
          <w:rFonts w:eastAsia="Century Schoolbook"/>
          <w:b/>
          <w:sz w:val="24"/>
          <w:szCs w:val="24"/>
        </w:rPr>
        <w:t>Preluvosol molic batigleic</w:t>
      </w:r>
    </w:p>
    <w:p w:rsidR="003A7BF2" w:rsidRPr="003A7BF2" w:rsidRDefault="003A7BF2" w:rsidP="003A7BF2">
      <w:pPr>
        <w:spacing w:after="0" w:line="360" w:lineRule="auto"/>
        <w:ind w:left="5670"/>
        <w:jc w:val="center"/>
        <w:rPr>
          <w:rStyle w:val="Bodytext285pt"/>
          <w:rFonts w:eastAsia="Century Schoolbook"/>
          <w:b/>
          <w:sz w:val="24"/>
          <w:szCs w:val="24"/>
        </w:rPr>
      </w:pPr>
    </w:p>
    <w:p w:rsidR="00C469CB" w:rsidRPr="00D12B79" w:rsidRDefault="003C5B74" w:rsidP="00704BA2">
      <w:pPr>
        <w:spacing w:after="0" w:line="360" w:lineRule="auto"/>
        <w:ind w:firstLine="360"/>
        <w:jc w:val="both"/>
        <w:rPr>
          <w:rFonts w:ascii="Times New Roman" w:eastAsiaTheme="minorEastAsia" w:hAnsi="Times New Roman" w:cs="Times New Roman"/>
          <w:bCs/>
          <w:sz w:val="24"/>
          <w:szCs w:val="24"/>
          <w:lang w:val="ro-RO"/>
        </w:rPr>
      </w:pPr>
      <w:r>
        <w:rPr>
          <w:rStyle w:val="Bodytext285pt"/>
          <w:rFonts w:eastAsia="Century Schoolbook"/>
          <w:sz w:val="24"/>
          <w:szCs w:val="24"/>
        </w:rPr>
        <w:t>Se</w:t>
      </w:r>
      <w:r w:rsidR="007C3E5A">
        <w:rPr>
          <w:rStyle w:val="Bodytext285pt"/>
          <w:rFonts w:eastAsia="Century Schoolbook"/>
          <w:sz w:val="24"/>
          <w:szCs w:val="24"/>
        </w:rPr>
        <w:t xml:space="preserve"> întâlnesc în aria de</w:t>
      </w:r>
      <w:r>
        <w:rPr>
          <w:rStyle w:val="Bodytext285pt"/>
          <w:rFonts w:eastAsia="Century Schoolbook"/>
          <w:sz w:val="24"/>
          <w:szCs w:val="24"/>
        </w:rPr>
        <w:t xml:space="preserve"> a preluvosolului molic,</w:t>
      </w:r>
      <w:r w:rsidR="007C3E5A">
        <w:rPr>
          <w:rStyle w:val="Bodytext285pt"/>
          <w:rFonts w:eastAsia="Century Schoolbook"/>
          <w:sz w:val="24"/>
          <w:szCs w:val="24"/>
        </w:rPr>
        <w:t xml:space="preserve"> la limita superioră a arealului de răspândire a faeoziomurilor argice,</w:t>
      </w:r>
      <w:r>
        <w:rPr>
          <w:rStyle w:val="Bodytext285pt"/>
          <w:rFonts w:eastAsia="Century Schoolbook"/>
          <w:sz w:val="24"/>
          <w:szCs w:val="24"/>
        </w:rPr>
        <w:t xml:space="preserve"> ocupând suprafeţele cele mai slab drenate, cu ape freatice</w:t>
      </w:r>
      <w:r w:rsidR="00B34F03">
        <w:rPr>
          <w:rStyle w:val="Bodytext285pt"/>
          <w:rFonts w:eastAsia="Century Schoolbook"/>
          <w:sz w:val="24"/>
          <w:szCs w:val="24"/>
        </w:rPr>
        <w:t xml:space="preserve"> </w:t>
      </w:r>
      <w:r>
        <w:rPr>
          <w:rStyle w:val="Bodytext285pt"/>
          <w:rFonts w:eastAsia="Century Schoolbook"/>
          <w:sz w:val="24"/>
          <w:szCs w:val="24"/>
        </w:rPr>
        <w:t xml:space="preserve">situate la adâncimi de 2,5 – 3,5 – 4 m. </w:t>
      </w:r>
      <w:r w:rsidR="00D23AD0">
        <w:rPr>
          <w:rStyle w:val="Bodytext285pt"/>
          <w:rFonts w:eastAsia="Century Schoolbook"/>
          <w:sz w:val="24"/>
          <w:szCs w:val="24"/>
        </w:rPr>
        <w:t>d</w:t>
      </w:r>
      <w:r>
        <w:rPr>
          <w:rStyle w:val="Bodytext285pt"/>
          <w:rFonts w:eastAsia="Century Schoolbook"/>
          <w:sz w:val="24"/>
          <w:szCs w:val="24"/>
        </w:rPr>
        <w:t>in zona forestieră: părţile joase ale luncilor neinundabile, terase inferioare, câmpii joase, depresiuni. Apele freatice sunt slab mineralizate în general cu mai puţin de 0,5 g/l săruri solubile. Materialul parental este alcătuit predominant</w:t>
      </w:r>
      <w:r w:rsidR="00D23AD0">
        <w:rPr>
          <w:rStyle w:val="Bodytext285pt"/>
          <w:rFonts w:eastAsia="Century Schoolbook"/>
          <w:sz w:val="24"/>
          <w:szCs w:val="24"/>
        </w:rPr>
        <w:t xml:space="preserve"> din depozite luto-argiloase sau argiloase de origine fluviatilă sau fluvio-lacustră, dar se pot forma şi pe loess şi depozite loessoide (în unele zone situate în nordul şi nord-estul Câmpiei Române, Câmpia Crişurilor, Câmpia Tisei).</w:t>
      </w:r>
    </w:p>
    <w:p w:rsidR="00D12B79" w:rsidRDefault="00D12B79" w:rsidP="003A7BF2">
      <w:pPr>
        <w:spacing w:after="0" w:line="360" w:lineRule="auto"/>
        <w:ind w:firstLine="360"/>
        <w:jc w:val="both"/>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Poate prezenta următoarele succesiuni de orizonturi:</w:t>
      </w:r>
      <w:r w:rsidRPr="001E0DCE">
        <w:rPr>
          <w:rFonts w:ascii="Times New Roman" w:eastAsiaTheme="minorEastAsia" w:hAnsi="Times New Roman" w:cs="Times New Roman"/>
          <w:i/>
          <w:iCs/>
          <w:sz w:val="24"/>
          <w:szCs w:val="24"/>
          <w:lang w:val="ro-RO"/>
        </w:rPr>
        <w:t>:</w:t>
      </w:r>
    </w:p>
    <w:p w:rsidR="00D12B79" w:rsidRDefault="00D12B79" w:rsidP="005A6E59">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rsidR="00D12B79" w:rsidRDefault="00D12B79" w:rsidP="005A6E59">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w:t>
      </w:r>
      <m:oMath>
        <m:r>
          <m:rPr>
            <m:sty m:val="bi"/>
          </m:rPr>
          <w:rPr>
            <w:rFonts w:ascii="Cambria Math" w:eastAsiaTheme="minorEastAsia" w:hAnsi="Cambria Math" w:cs="Times New Roman"/>
            <w:sz w:val="24"/>
            <w:szCs w:val="24"/>
            <w:lang w:val="ro-RO"/>
          </w:rPr>
          <m:t>x →</m:t>
        </m:r>
      </m:oMath>
      <w:r>
        <w:rPr>
          <w:rFonts w:ascii="Times New Roman" w:eastAsiaTheme="minorEastAsia" w:hAnsi="Times New Roman" w:cs="Times New Roman"/>
          <w:b/>
          <w:i/>
          <w:iCs/>
          <w:sz w:val="24"/>
          <w:szCs w:val="24"/>
          <w:lang w:val="ro-RO"/>
        </w:rPr>
        <w:t xml:space="preserve"> CGr</w:t>
      </w:r>
    </w:p>
    <w:p w:rsidR="00D12B79" w:rsidRPr="0088799F" w:rsidRDefault="00D12B79" w:rsidP="00704BA2">
      <w:pPr>
        <w:spacing w:after="0" w:line="360" w:lineRule="auto"/>
        <w:jc w:val="both"/>
        <w:rPr>
          <w:rFonts w:ascii="Times New Roman" w:eastAsiaTheme="minorEastAsia" w:hAnsi="Times New Roman" w:cs="Times New Roman"/>
          <w:b/>
          <w:i/>
          <w:iCs/>
          <w:sz w:val="24"/>
          <w:szCs w:val="24"/>
          <w:lang w:val="ro-RO"/>
        </w:rPr>
      </w:pPr>
    </w:p>
    <w:p w:rsidR="00BC6BFF" w:rsidRDefault="00BC6BFF" w:rsidP="003A7BF2">
      <w:pPr>
        <w:ind w:firstLine="708"/>
        <w:jc w:val="both"/>
        <w:rPr>
          <w:rStyle w:val="Bodytext285pt"/>
          <w:rFonts w:eastAsia="Century Schoolbook"/>
          <w:iCs/>
          <w:sz w:val="24"/>
          <w:szCs w:val="24"/>
        </w:rPr>
      </w:pPr>
      <w:r w:rsidRPr="004A279B">
        <w:rPr>
          <w:rStyle w:val="Bodytext285pt"/>
          <w:rFonts w:eastAsia="Century Schoolbook"/>
          <w:b/>
          <w:bCs/>
          <w:i/>
          <w:sz w:val="24"/>
          <w:szCs w:val="24"/>
        </w:rPr>
        <w:lastRenderedPageBreak/>
        <w:t>Orizontul Am</w:t>
      </w:r>
      <w:r>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Pr>
          <w:rStyle w:val="Bodytext285pt"/>
          <w:rFonts w:eastAsia="Century Schoolbook"/>
          <w:iCs/>
          <w:sz w:val="24"/>
          <w:szCs w:val="24"/>
        </w:rPr>
        <w:t xml:space="preserve"> 35 - 35 cm grosime, lutos sau loto-argilos, brun foarte închis până la negru în </w:t>
      </w:r>
      <w:r w:rsidR="001937A4">
        <w:rPr>
          <w:rStyle w:val="Bodytext285pt"/>
          <w:rFonts w:eastAsia="Century Schoolbook"/>
          <w:iCs/>
          <w:sz w:val="24"/>
          <w:szCs w:val="24"/>
        </w:rPr>
        <w:t>stare umedă (10YR2/1-2) şi brun-</w:t>
      </w:r>
      <w:r>
        <w:rPr>
          <w:rStyle w:val="Bodytext285pt"/>
          <w:rFonts w:eastAsia="Century Schoolbook"/>
          <w:iCs/>
          <w:sz w:val="24"/>
          <w:szCs w:val="24"/>
        </w:rPr>
        <w:t>cenuşiu închis în stare uscată (10YR4/2-2,5), structură grăunţoasă medie şi mică bine dezvoltată, afânat, poros, trecere treptată.</w:t>
      </w:r>
    </w:p>
    <w:p w:rsidR="00207ED1" w:rsidRPr="00FA605D" w:rsidRDefault="00207ED1" w:rsidP="00704BA2">
      <w:pPr>
        <w:spacing w:line="360" w:lineRule="auto"/>
        <w:ind w:firstLine="708"/>
        <w:jc w:val="both"/>
        <w:rPr>
          <w:rStyle w:val="Bodytext285pt"/>
          <w:rFonts w:eastAsiaTheme="minorEastAsia"/>
          <w:color w:val="auto"/>
          <w:sz w:val="24"/>
          <w:szCs w:val="24"/>
          <w:shd w:val="clear" w:color="auto" w:fill="auto"/>
          <w:lang w:eastAsia="en-US" w:bidi="lo-LA"/>
        </w:rPr>
      </w:pPr>
      <w:r w:rsidRPr="004A279B">
        <w:rPr>
          <w:rStyle w:val="Bodytext285pt"/>
          <w:rFonts w:eastAsia="Century Schoolbook"/>
          <w:b/>
          <w:bCs/>
          <w:i/>
          <w:sz w:val="24"/>
          <w:szCs w:val="24"/>
        </w:rPr>
        <w:t>Orizontul AB</w:t>
      </w:r>
      <w:r>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Pr>
          <w:rStyle w:val="Bodytext285pt"/>
          <w:rFonts w:eastAsia="Century Schoolbook"/>
          <w:iCs/>
          <w:sz w:val="24"/>
          <w:szCs w:val="24"/>
        </w:rPr>
        <w:t xml:space="preserve"> 15 - 25 cm</w:t>
      </w:r>
      <w:r w:rsidRPr="00C2557B">
        <w:rPr>
          <w:rStyle w:val="Bodytext285pt"/>
          <w:rFonts w:eastAsia="Century Schoolbook"/>
          <w:iCs/>
          <w:sz w:val="24"/>
          <w:szCs w:val="24"/>
        </w:rPr>
        <w:t xml:space="preserve"> </w:t>
      </w:r>
      <w:r>
        <w:rPr>
          <w:rStyle w:val="Bodytext285pt"/>
          <w:rFonts w:eastAsia="Century Schoolbook"/>
          <w:iCs/>
          <w:sz w:val="24"/>
          <w:szCs w:val="24"/>
        </w:rPr>
        <w:t>cm grosime, lut argilos-lut, brun închis - brun (10YR4-</w:t>
      </w:r>
      <w:r w:rsidR="001937A4">
        <w:rPr>
          <w:rStyle w:val="Bodytext285pt"/>
          <w:rFonts w:eastAsia="Century Schoolbook"/>
          <w:iCs/>
          <w:sz w:val="24"/>
          <w:szCs w:val="24"/>
        </w:rPr>
        <w:t>5/2-4) în stare umedă şi brun-</w:t>
      </w:r>
      <w:r>
        <w:rPr>
          <w:rStyle w:val="Bodytext285pt"/>
          <w:rFonts w:eastAsia="Century Schoolbook"/>
          <w:iCs/>
          <w:sz w:val="24"/>
          <w:szCs w:val="24"/>
        </w:rPr>
        <w:t>gălbui în stare uscată (10YR4-6/2-4), structură grăunţoasă sau poliedrică slab dezvoltată, slab compact, mai slab permeabil, conţinut ridicat în particule reziduale grosiere. Procesele de gleizare pot afecta baza orizontul AB, in cazul în care nivelul freatic este mai ridicat şi înregistrează oscilaţii mari</w:t>
      </w:r>
      <w:r w:rsidR="00993D09">
        <w:rPr>
          <w:rStyle w:val="Bodytext285pt"/>
          <w:rFonts w:eastAsia="Century Schoolbook"/>
          <w:iCs/>
          <w:sz w:val="24"/>
          <w:szCs w:val="24"/>
        </w:rPr>
        <w:t>, apar semnele</w:t>
      </w:r>
      <w:r>
        <w:rPr>
          <w:rStyle w:val="Bodytext285pt"/>
          <w:rFonts w:eastAsia="Century Schoolbook"/>
          <w:iCs/>
          <w:sz w:val="24"/>
          <w:szCs w:val="24"/>
        </w:rPr>
        <w:t xml:space="preserve"> datorate gleizării:</w:t>
      </w:r>
      <w:r w:rsidRPr="00207ED1">
        <w:rPr>
          <w:rFonts w:ascii="Times New Roman" w:hAnsi="Times New Roman" w:cs="Times New Roman"/>
          <w:bCs/>
          <w:iCs/>
          <w:sz w:val="24"/>
          <w:szCs w:val="24"/>
          <w:lang w:val="en-US"/>
        </w:rPr>
        <w:t xml:space="preserve"> </w:t>
      </w:r>
      <w:r>
        <w:rPr>
          <w:rFonts w:ascii="Times New Roman" w:hAnsi="Times New Roman" w:cs="Times New Roman"/>
          <w:bCs/>
          <w:iCs/>
          <w:sz w:val="24"/>
          <w:szCs w:val="24"/>
          <w:lang w:val="en-US"/>
        </w:rPr>
        <w:t>pete brune, brune-g</w:t>
      </w:r>
      <w:r w:rsidR="001937A4">
        <w:rPr>
          <w:rFonts w:ascii="Times New Roman" w:hAnsi="Times New Roman" w:cs="Times New Roman"/>
          <w:bCs/>
          <w:iCs/>
          <w:sz w:val="24"/>
          <w:szCs w:val="24"/>
          <w:lang w:val="en-US"/>
        </w:rPr>
        <w:t>ălbui, brune-roşcate</w:t>
      </w:r>
      <w:r>
        <w:rPr>
          <w:rFonts w:ascii="Times New Roman" w:hAnsi="Times New Roman" w:cs="Times New Roman"/>
          <w:bCs/>
          <w:iCs/>
          <w:sz w:val="24"/>
          <w:szCs w:val="24"/>
          <w:lang w:val="en-US"/>
        </w:rPr>
        <w:t>,</w:t>
      </w:r>
      <w:r w:rsidRPr="00207ED1">
        <w:rPr>
          <w:rStyle w:val="Bodytext285pt"/>
          <w:rFonts w:eastAsia="Century Schoolbook"/>
          <w:iCs/>
          <w:sz w:val="24"/>
          <w:szCs w:val="24"/>
        </w:rPr>
        <w:t xml:space="preserve"> </w:t>
      </w:r>
      <w:r>
        <w:rPr>
          <w:rStyle w:val="Bodytext285pt"/>
          <w:rFonts w:eastAsia="Century Schoolbook"/>
          <w:iCs/>
          <w:sz w:val="24"/>
          <w:szCs w:val="24"/>
        </w:rPr>
        <w:t>separaţii ferimanganice punctiforme</w:t>
      </w:r>
      <w:r>
        <w:rPr>
          <w:rFonts w:ascii="Times New Roman" w:hAnsi="Times New Roman" w:cs="Times New Roman"/>
          <w:bCs/>
          <w:iCs/>
          <w:sz w:val="24"/>
          <w:szCs w:val="24"/>
          <w:lang w:val="en-US"/>
        </w:rPr>
        <w:t xml:space="preserve">  sau dau naştere bobovinelor.</w:t>
      </w:r>
      <w:r w:rsidR="00FA605D" w:rsidRPr="00FA605D">
        <w:rPr>
          <w:rStyle w:val="Bodytext285pt"/>
          <w:rFonts w:eastAsia="Century Schoolbook"/>
          <w:iCs/>
          <w:sz w:val="24"/>
          <w:szCs w:val="24"/>
        </w:rPr>
        <w:t xml:space="preserve"> </w:t>
      </w:r>
      <w:r w:rsidR="00FA605D">
        <w:rPr>
          <w:rStyle w:val="Bodytext285pt"/>
          <w:rFonts w:eastAsia="Century Schoolbook"/>
          <w:iCs/>
          <w:sz w:val="24"/>
          <w:szCs w:val="24"/>
        </w:rPr>
        <w:t xml:space="preserve">În acest caz orizontul se continuă cu un BtG tipic caracterizat prin </w:t>
      </w:r>
      <w:r w:rsidR="00FA605D">
        <w:rPr>
          <w:rFonts w:ascii="Times New Roman" w:hAnsi="Times New Roman" w:cs="Times New Roman"/>
          <w:sz w:val="24"/>
          <w:szCs w:val="24"/>
          <w:lang w:val="ro-RO"/>
        </w:rPr>
        <w:t xml:space="preserve">culoare de la </w:t>
      </w:r>
      <w:r w:rsidR="00FA605D">
        <w:rPr>
          <w:rFonts w:ascii="Times New Roman" w:eastAsiaTheme="minorEastAsia" w:hAnsi="Times New Roman" w:cs="Times New Roman"/>
          <w:sz w:val="24"/>
          <w:szCs w:val="24"/>
          <w:lang w:val="ro-RO"/>
        </w:rPr>
        <w:t>cenuşiu-închis la brun-închis sau cenuşiu – 10YR4/1-10YR3/3, şi cenuşiu în stare uscată (N5-6) cu pete verzui, verzui-albăstrui sau albăstrui (10GY, 10BG) şi brun</w:t>
      </w:r>
      <w:r w:rsidR="00475EC0">
        <w:rPr>
          <w:rFonts w:ascii="Times New Roman" w:eastAsiaTheme="minorEastAsia" w:hAnsi="Times New Roman" w:cs="Times New Roman"/>
          <w:sz w:val="24"/>
          <w:szCs w:val="24"/>
          <w:lang w:val="ro-RO"/>
        </w:rPr>
        <w:t>-</w:t>
      </w:r>
      <w:r w:rsidR="00FA605D">
        <w:rPr>
          <w:rFonts w:ascii="Times New Roman" w:eastAsiaTheme="minorEastAsia" w:hAnsi="Times New Roman" w:cs="Times New Roman"/>
          <w:sz w:val="24"/>
          <w:szCs w:val="24"/>
          <w:lang w:val="ro-RO"/>
        </w:rPr>
        <w:t>gălbui (10YR5/6), compact, separaţii ferimanganice şi bobovine numeroase.</w:t>
      </w:r>
    </w:p>
    <w:p w:rsidR="00207ED1" w:rsidRPr="00993D09" w:rsidRDefault="00207ED1" w:rsidP="00475EC0">
      <w:pPr>
        <w:spacing w:line="360" w:lineRule="auto"/>
        <w:ind w:firstLine="708"/>
        <w:jc w:val="both"/>
        <w:rPr>
          <w:rFonts w:ascii="Times New Roman" w:hAnsi="Times New Roman" w:cs="Times New Roman"/>
          <w:bCs/>
          <w:iCs/>
          <w:sz w:val="24"/>
          <w:szCs w:val="24"/>
          <w:lang w:val="en-US"/>
        </w:rPr>
      </w:pPr>
      <w:r w:rsidRPr="004A279B">
        <w:rPr>
          <w:rStyle w:val="Bodytext285pt"/>
          <w:rFonts w:eastAsia="Century Schoolbook"/>
          <w:b/>
          <w:bCs/>
          <w:i/>
          <w:sz w:val="24"/>
          <w:szCs w:val="24"/>
        </w:rPr>
        <w:t>Orizontul Bt</w:t>
      </w:r>
      <w:r w:rsidR="00993D09">
        <w:rPr>
          <w:rStyle w:val="Bodytext285pt"/>
          <w:rFonts w:eastAsia="Century Schoolbook"/>
          <w:b/>
          <w:bCs/>
          <w:i/>
          <w:sz w:val="24"/>
          <w:szCs w:val="24"/>
          <w:vertAlign w:val="subscript"/>
        </w:rPr>
        <w:t>1</w:t>
      </w:r>
      <w:r>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Pr>
          <w:rStyle w:val="Bodytext285pt"/>
          <w:rFonts w:eastAsia="Century Schoolbook"/>
          <w:iCs/>
          <w:sz w:val="24"/>
          <w:szCs w:val="24"/>
        </w:rPr>
        <w:t xml:space="preserve"> </w:t>
      </w:r>
      <w:r w:rsidR="00993D09">
        <w:rPr>
          <w:rStyle w:val="Bodytext285pt"/>
          <w:rFonts w:eastAsia="Century Schoolbook"/>
          <w:iCs/>
          <w:sz w:val="24"/>
          <w:szCs w:val="24"/>
        </w:rPr>
        <w:t>20 - 30</w:t>
      </w:r>
      <w:r>
        <w:rPr>
          <w:rStyle w:val="Bodytext285pt"/>
          <w:rFonts w:eastAsia="Century Schoolbook"/>
          <w:iCs/>
          <w:sz w:val="24"/>
          <w:szCs w:val="24"/>
        </w:rPr>
        <w:t xml:space="preserve"> cm</w:t>
      </w:r>
      <w:r w:rsidR="00475EC0">
        <w:rPr>
          <w:rStyle w:val="Bodytext285pt"/>
          <w:rFonts w:eastAsia="Century Schoolbook"/>
          <w:iCs/>
          <w:sz w:val="24"/>
          <w:szCs w:val="24"/>
        </w:rPr>
        <w:t xml:space="preserve"> grosime, lut argilos-lut, brun-</w:t>
      </w:r>
      <w:r>
        <w:rPr>
          <w:rStyle w:val="Bodytext285pt"/>
          <w:rFonts w:eastAsia="Century Schoolbook"/>
          <w:iCs/>
          <w:sz w:val="24"/>
          <w:szCs w:val="24"/>
        </w:rPr>
        <w:t>gălbui</w:t>
      </w:r>
      <w:r w:rsidR="00475EC0">
        <w:rPr>
          <w:rStyle w:val="Bodytext285pt"/>
          <w:rFonts w:eastAsia="Century Schoolbook"/>
          <w:iCs/>
          <w:sz w:val="24"/>
          <w:szCs w:val="24"/>
        </w:rPr>
        <w:t xml:space="preserve"> </w:t>
      </w:r>
      <w:r>
        <w:rPr>
          <w:rStyle w:val="Bodytext285pt"/>
          <w:rFonts w:eastAsia="Century Schoolbook"/>
          <w:iCs/>
          <w:sz w:val="24"/>
          <w:szCs w:val="24"/>
        </w:rPr>
        <w:t xml:space="preserve">(10YR4-5/4) </w:t>
      </w:r>
      <w:r w:rsidR="00475EC0">
        <w:rPr>
          <w:rStyle w:val="Bodytext285pt"/>
          <w:rFonts w:eastAsia="Century Schoolbook"/>
          <w:iCs/>
          <w:sz w:val="24"/>
          <w:szCs w:val="24"/>
        </w:rPr>
        <w:t>cu pete brune (10YR4/3) şi brun – brun-</w:t>
      </w:r>
      <w:r>
        <w:rPr>
          <w:rStyle w:val="Bodytext285pt"/>
          <w:rFonts w:eastAsia="Century Schoolbook"/>
          <w:iCs/>
          <w:sz w:val="24"/>
          <w:szCs w:val="24"/>
        </w:rPr>
        <w:t xml:space="preserve">gălbui sau brun pal (10YR5-6/4) în stare uscată, structură prismatică sau columnoid-prismatică moderat dezvoltată, apar pelicule foarte subţiri de argilă, fin fisurat, mediu compact până la compact, spre baza </w:t>
      </w:r>
      <w:r w:rsidR="00993D09">
        <w:rPr>
          <w:rStyle w:val="Bodytext285pt"/>
          <w:rFonts w:eastAsia="Century Schoolbook"/>
          <w:iCs/>
          <w:sz w:val="24"/>
          <w:szCs w:val="24"/>
        </w:rPr>
        <w:t>sub</w:t>
      </w:r>
      <w:r>
        <w:rPr>
          <w:rStyle w:val="Bodytext285pt"/>
          <w:rFonts w:eastAsia="Century Schoolbook"/>
          <w:iCs/>
          <w:sz w:val="24"/>
          <w:szCs w:val="24"/>
        </w:rPr>
        <w:t>orizontului apar</w:t>
      </w:r>
      <w:r w:rsidR="00993D09" w:rsidRPr="00993D09">
        <w:rPr>
          <w:rStyle w:val="Bodytext285pt"/>
          <w:rFonts w:eastAsia="Century Schoolbook"/>
          <w:iCs/>
          <w:sz w:val="24"/>
          <w:szCs w:val="24"/>
        </w:rPr>
        <w:t xml:space="preserve"> </w:t>
      </w:r>
      <w:r w:rsidR="00993D09">
        <w:rPr>
          <w:rStyle w:val="Bodytext285pt"/>
          <w:rFonts w:eastAsia="Century Schoolbook"/>
          <w:iCs/>
          <w:sz w:val="24"/>
          <w:szCs w:val="24"/>
        </w:rPr>
        <w:t>apar semnele de datorate gleizării:</w:t>
      </w:r>
      <w:r w:rsidR="00993D09" w:rsidRPr="00207ED1">
        <w:rPr>
          <w:rFonts w:ascii="Times New Roman" w:hAnsi="Times New Roman" w:cs="Times New Roman"/>
          <w:bCs/>
          <w:iCs/>
          <w:sz w:val="24"/>
          <w:szCs w:val="24"/>
          <w:lang w:val="en-US"/>
        </w:rPr>
        <w:t xml:space="preserve"> </w:t>
      </w:r>
      <w:r w:rsidR="00993D09">
        <w:rPr>
          <w:rFonts w:ascii="Times New Roman" w:hAnsi="Times New Roman" w:cs="Times New Roman"/>
          <w:bCs/>
          <w:iCs/>
          <w:sz w:val="24"/>
          <w:szCs w:val="24"/>
          <w:lang w:val="en-US"/>
        </w:rPr>
        <w:t xml:space="preserve">pete brune, brune-gălbui, brune-roşcate, </w:t>
      </w:r>
      <w:r w:rsidR="00993D09">
        <w:rPr>
          <w:rStyle w:val="Bodytext285pt"/>
          <w:rFonts w:eastAsia="Century Schoolbook"/>
          <w:iCs/>
          <w:sz w:val="24"/>
          <w:szCs w:val="24"/>
        </w:rPr>
        <w:t>separaţii ferimanganice sub formă de concreţiuni şi are loc o uşoară schimbare a culorii</w:t>
      </w:r>
      <w:r w:rsidR="00475EC0">
        <w:rPr>
          <w:rStyle w:val="Bodytext285pt"/>
          <w:rFonts w:eastAsia="Century Schoolbook"/>
          <w:iCs/>
          <w:sz w:val="24"/>
          <w:szCs w:val="24"/>
        </w:rPr>
        <w:t xml:space="preserve"> spre brun-</w:t>
      </w:r>
      <w:r w:rsidR="00543D46">
        <w:rPr>
          <w:rStyle w:val="Bodytext285pt"/>
          <w:rFonts w:eastAsia="Century Schoolbook"/>
          <w:iCs/>
          <w:sz w:val="24"/>
          <w:szCs w:val="24"/>
        </w:rPr>
        <w:t>cenuşiu – cenuşiu.</w:t>
      </w:r>
    </w:p>
    <w:p w:rsidR="00BC6BFF" w:rsidRPr="00AB33D3" w:rsidRDefault="00BC6BFF" w:rsidP="00BC6BFF">
      <w:pPr>
        <w:spacing w:after="0" w:line="360" w:lineRule="auto"/>
        <w:ind w:firstLine="708"/>
        <w:jc w:val="both"/>
        <w:rPr>
          <w:rStyle w:val="Bodytext285pt"/>
          <w:rFonts w:eastAsiaTheme="minorEastAsia"/>
          <w:sz w:val="24"/>
          <w:szCs w:val="24"/>
          <w:lang w:bidi="ar-SA"/>
        </w:rPr>
      </w:pPr>
      <w:r w:rsidRPr="004A279B">
        <w:rPr>
          <w:rStyle w:val="Bodytext285pt"/>
          <w:rFonts w:eastAsia="Century Schoolbook"/>
          <w:b/>
          <w:bCs/>
          <w:i/>
          <w:sz w:val="24"/>
          <w:szCs w:val="24"/>
        </w:rPr>
        <w:t xml:space="preserve">Orizontul </w:t>
      </w:r>
      <w:r w:rsidRPr="00993D09">
        <w:rPr>
          <w:rStyle w:val="Bodytext285pt"/>
          <w:rFonts w:eastAsia="Century Schoolbook"/>
          <w:b/>
          <w:bCs/>
          <w:i/>
          <w:sz w:val="24"/>
          <w:szCs w:val="24"/>
        </w:rPr>
        <w:t>Bt</w:t>
      </w:r>
      <w:r w:rsidR="00993D09">
        <w:rPr>
          <w:rStyle w:val="Bodytext285pt"/>
          <w:rFonts w:eastAsia="Century Schoolbook"/>
          <w:b/>
          <w:bCs/>
          <w:i/>
          <w:sz w:val="24"/>
          <w:szCs w:val="24"/>
          <w:vertAlign w:val="subscript"/>
        </w:rPr>
        <w:t>2</w:t>
      </w:r>
      <w:r w:rsidRPr="00993D09">
        <w:rPr>
          <w:rStyle w:val="Bodytext285pt"/>
          <w:rFonts w:eastAsia="Century Schoolbook"/>
          <w:b/>
          <w:bCs/>
          <w:i/>
          <w:sz w:val="24"/>
          <w:szCs w:val="24"/>
        </w:rPr>
        <w:t>G</w:t>
      </w:r>
      <w:r>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sidR="00993D09">
        <w:rPr>
          <w:rStyle w:val="Bodytext285pt"/>
          <w:rFonts w:eastAsia="Century Schoolbook"/>
          <w:iCs/>
          <w:sz w:val="24"/>
          <w:szCs w:val="24"/>
        </w:rPr>
        <w:t xml:space="preserve"> 30</w:t>
      </w:r>
      <w:r>
        <w:rPr>
          <w:rStyle w:val="Bodytext285pt"/>
          <w:rFonts w:eastAsia="Century Schoolbook"/>
          <w:iCs/>
          <w:sz w:val="24"/>
          <w:szCs w:val="24"/>
        </w:rPr>
        <w:t xml:space="preserve"> -</w:t>
      </w:r>
      <w:r w:rsidR="00993D09">
        <w:rPr>
          <w:rStyle w:val="Bodytext285pt"/>
          <w:rFonts w:eastAsia="Century Schoolbook"/>
          <w:iCs/>
          <w:sz w:val="24"/>
          <w:szCs w:val="24"/>
        </w:rPr>
        <w:t xml:space="preserve"> 6</w:t>
      </w:r>
      <w:r>
        <w:rPr>
          <w:rStyle w:val="Bodytext285pt"/>
          <w:rFonts w:eastAsia="Century Schoolbook"/>
          <w:iCs/>
          <w:sz w:val="24"/>
          <w:szCs w:val="24"/>
        </w:rPr>
        <w:t xml:space="preserve">5 cm grosime, lut argilos-lut, </w:t>
      </w:r>
      <w:r w:rsidR="00993D09">
        <w:rPr>
          <w:rFonts w:ascii="Times New Roman" w:eastAsiaTheme="minorEastAsia" w:hAnsi="Times New Roman" w:cs="Times New Roman"/>
          <w:sz w:val="24"/>
          <w:szCs w:val="24"/>
          <w:lang w:val="ro-RO"/>
        </w:rPr>
        <w:t>este puternic afectat</w:t>
      </w:r>
      <w:r>
        <w:rPr>
          <w:rFonts w:ascii="Times New Roman" w:eastAsiaTheme="minorEastAsia" w:hAnsi="Times New Roman" w:cs="Times New Roman"/>
          <w:sz w:val="24"/>
          <w:szCs w:val="24"/>
          <w:lang w:val="ro-RO"/>
        </w:rPr>
        <w:t xml:space="preserve"> de gleizare</w:t>
      </w:r>
      <w:r w:rsidRPr="00AB33D3">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 xml:space="preserve">are culoare cenuşie închisă  în stare umedă (10YR4/1) şi cenuşiu în stare uscată (N5-6) cu pete verzui, verzui-albăstrui sau albăstrui </w:t>
      </w:r>
      <w:r w:rsidR="00475EC0">
        <w:rPr>
          <w:rFonts w:ascii="Times New Roman" w:eastAsiaTheme="minorEastAsia" w:hAnsi="Times New Roman" w:cs="Times New Roman"/>
          <w:sz w:val="24"/>
          <w:szCs w:val="24"/>
          <w:lang w:val="ro-RO"/>
        </w:rPr>
        <w:lastRenderedPageBreak/>
        <w:t>(10GY, 10BG) şi brun-</w:t>
      </w:r>
      <w:r>
        <w:rPr>
          <w:rFonts w:ascii="Times New Roman" w:eastAsiaTheme="minorEastAsia" w:hAnsi="Times New Roman" w:cs="Times New Roman"/>
          <w:sz w:val="24"/>
          <w:szCs w:val="24"/>
          <w:lang w:val="ro-RO"/>
        </w:rPr>
        <w:t>gălbui (10YR5/6), compact, separaţii ferimanganice şi bobovine numeroase, umed, trecere treptată.</w:t>
      </w:r>
      <w:r>
        <w:rPr>
          <w:rStyle w:val="Bodytext285pt"/>
          <w:rFonts w:eastAsia="Century Schoolbook"/>
          <w:iCs/>
          <w:sz w:val="24"/>
          <w:szCs w:val="24"/>
        </w:rPr>
        <w:t xml:space="preserve"> Structură prismatică sau columnoid-prismatică moderat dezvoltată, mediu compact până la compact.</w:t>
      </w:r>
    </w:p>
    <w:p w:rsidR="00BC6BFF" w:rsidRDefault="00BC6BFF" w:rsidP="00BC6BFF">
      <w:pPr>
        <w:spacing w:after="0" w:line="360" w:lineRule="auto"/>
        <w:ind w:firstLine="708"/>
        <w:jc w:val="both"/>
        <w:rPr>
          <w:rFonts w:ascii="Times New Roman" w:eastAsiaTheme="minorEastAsia" w:hAnsi="Times New Roman" w:cs="Times New Roman"/>
          <w:bCs/>
          <w:sz w:val="24"/>
          <w:szCs w:val="24"/>
          <w:lang w:val="ro-RO"/>
        </w:rPr>
      </w:pPr>
      <w:r w:rsidRPr="00BF7973">
        <w:rPr>
          <w:rFonts w:ascii="Times New Roman" w:eastAsiaTheme="minorEastAsia" w:hAnsi="Times New Roman" w:cs="Times New Roman"/>
          <w:b/>
          <w:bCs/>
          <w:i/>
          <w:iCs/>
          <w:sz w:val="24"/>
          <w:szCs w:val="24"/>
          <w:lang w:val="ro-RO"/>
        </w:rPr>
        <w:t>Orizontul Gr</w:t>
      </w:r>
      <w:r>
        <w:rPr>
          <w:rFonts w:ascii="Times New Roman" w:eastAsiaTheme="minorEastAsia" w:hAnsi="Times New Roman" w:cs="Times New Roman"/>
          <w:b/>
          <w:b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sz w:val="24"/>
          <w:szCs w:val="24"/>
          <w:lang w:val="ro-RO"/>
        </w:rPr>
        <w:t xml:space="preserve"> </w:t>
      </w:r>
      <w:r w:rsidRPr="003F460A">
        <w:rPr>
          <w:rFonts w:ascii="Times New Roman" w:eastAsiaTheme="minorEastAsia" w:hAnsi="Times New Roman" w:cs="Times New Roman"/>
          <w:sz w:val="24"/>
          <w:szCs w:val="24"/>
          <w:lang w:val="ro-RO"/>
        </w:rPr>
        <w:t>apare la adâ</w:t>
      </w:r>
      <w:r>
        <w:rPr>
          <w:rFonts w:ascii="Times New Roman" w:eastAsiaTheme="minorEastAsia" w:hAnsi="Times New Roman" w:cs="Times New Roman"/>
          <w:sz w:val="24"/>
          <w:szCs w:val="24"/>
          <w:lang w:val="ro-RO"/>
        </w:rPr>
        <w:t>n</w:t>
      </w:r>
      <w:r w:rsidR="00993D09">
        <w:rPr>
          <w:rFonts w:ascii="Times New Roman" w:eastAsiaTheme="minorEastAsia" w:hAnsi="Times New Roman" w:cs="Times New Roman"/>
          <w:sz w:val="24"/>
          <w:szCs w:val="24"/>
          <w:lang w:val="ro-RO"/>
        </w:rPr>
        <w:t>cimi mai mari de 100 cm</w:t>
      </w:r>
      <w:r>
        <w:rPr>
          <w:rFonts w:ascii="Times New Roman" w:eastAsiaTheme="minorEastAsia" w:hAnsi="Times New Roman" w:cs="Times New Roman"/>
          <w:sz w:val="24"/>
          <w:szCs w:val="24"/>
          <w:lang w:val="ro-RO"/>
        </w:rPr>
        <w:t xml:space="preserve">, cenuşiu închis sau cenuşiu deschis (N4-6 sau 5Y5-6/1), aspect mozaicat, cenuşiu cu pete verzui-albăstrui </w:t>
      </w:r>
      <w:r>
        <w:rPr>
          <w:rFonts w:ascii="Times New Roman" w:eastAsiaTheme="minorEastAsia" w:hAnsi="Times New Roman" w:cs="Times New Roman"/>
          <w:bCs/>
          <w:sz w:val="24"/>
          <w:szCs w:val="24"/>
          <w:lang w:val="ro-RO"/>
        </w:rPr>
        <w:t xml:space="preserve">(10GY, 10BG) </w:t>
      </w:r>
      <w:r w:rsidR="00475EC0">
        <w:rPr>
          <w:rFonts w:ascii="Times New Roman" w:eastAsiaTheme="minorEastAsia" w:hAnsi="Times New Roman" w:cs="Times New Roman"/>
          <w:sz w:val="24"/>
          <w:szCs w:val="24"/>
          <w:lang w:val="ro-RO"/>
        </w:rPr>
        <w:t xml:space="preserve"> şi brun-</w:t>
      </w:r>
      <w:r>
        <w:rPr>
          <w:rFonts w:ascii="Times New Roman" w:eastAsiaTheme="minorEastAsia" w:hAnsi="Times New Roman" w:cs="Times New Roman"/>
          <w:sz w:val="24"/>
          <w:szCs w:val="24"/>
          <w:lang w:val="ro-RO"/>
        </w:rPr>
        <w:t>gălbui</w:t>
      </w:r>
      <w:r w:rsidR="00475EC0">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bCs/>
          <w:sz w:val="24"/>
          <w:szCs w:val="24"/>
          <w:lang w:val="ro-RO"/>
        </w:rPr>
        <w:t>(10YR5/6)</w:t>
      </w:r>
      <w:r>
        <w:rPr>
          <w:rFonts w:ascii="Times New Roman" w:eastAsiaTheme="minorEastAsia" w:hAnsi="Times New Roman" w:cs="Times New Roman"/>
          <w:sz w:val="24"/>
          <w:szCs w:val="24"/>
          <w:lang w:val="ro-RO"/>
        </w:rPr>
        <w:t xml:space="preserve">, compact, foarte umed, </w:t>
      </w:r>
      <w:r>
        <w:rPr>
          <w:rFonts w:ascii="Times New Roman" w:eastAsiaTheme="minorEastAsia" w:hAnsi="Times New Roman" w:cs="Times New Roman"/>
          <w:bCs/>
          <w:sz w:val="24"/>
          <w:szCs w:val="24"/>
          <w:lang w:val="ro-RO"/>
        </w:rPr>
        <w:t>frecvent acumulare puternică de carbonaţi.</w:t>
      </w:r>
    </w:p>
    <w:p w:rsidR="00543D46" w:rsidRDefault="00543D46" w:rsidP="003A7BF2">
      <w:pPr>
        <w:spacing w:after="0" w:line="360" w:lineRule="auto"/>
        <w:ind w:firstLine="708"/>
        <w:jc w:val="both"/>
        <w:rPr>
          <w:rFonts w:ascii="Times New Roman" w:eastAsiaTheme="minorEastAsia" w:hAnsi="Times New Roman" w:cs="Times New Roman"/>
          <w:b/>
          <w:bCs/>
          <w:sz w:val="24"/>
          <w:szCs w:val="24"/>
          <w:lang w:val="ro-RO"/>
        </w:rPr>
      </w:pPr>
      <w:r w:rsidRPr="00543D46">
        <w:rPr>
          <w:rFonts w:ascii="Times New Roman" w:eastAsiaTheme="minorEastAsia" w:hAnsi="Times New Roman" w:cs="Times New Roman"/>
          <w:b/>
          <w:bCs/>
          <w:sz w:val="24"/>
          <w:szCs w:val="24"/>
          <w:lang w:val="ro-RO"/>
        </w:rPr>
        <w:t>Proprietăţi</w:t>
      </w:r>
    </w:p>
    <w:p w:rsidR="00C469CB" w:rsidRDefault="00917398" w:rsidP="00B34F0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Preluvosolurile molice batigleice pot prezenta un indice de diferenţiere texturală între 1,2 şi 1,6, texura este mijlocie-fină sau fină, la nivelul orizontului Am în mod obişnuit </w:t>
      </w:r>
      <w:r w:rsidR="009343FA">
        <w:rPr>
          <w:rFonts w:ascii="Times New Roman" w:hAnsi="Times New Roman" w:cs="Times New Roman"/>
          <w:sz w:val="24"/>
          <w:szCs w:val="24"/>
        </w:rPr>
        <w:t>conţin î</w:t>
      </w:r>
      <w:r>
        <w:rPr>
          <w:rFonts w:ascii="Times New Roman" w:hAnsi="Times New Roman" w:cs="Times New Roman"/>
          <w:sz w:val="24"/>
          <w:szCs w:val="24"/>
        </w:rPr>
        <w:t>ntre 24 - 37% argilă, 15 - 23% praf, 37 - 49% nisip fin şi grosier, c</w:t>
      </w:r>
      <w:r w:rsidRPr="00741AC2">
        <w:rPr>
          <w:rFonts w:ascii="Times New Roman" w:hAnsi="Times New Roman" w:cs="Times New Roman"/>
          <w:sz w:val="24"/>
          <w:szCs w:val="24"/>
        </w:rPr>
        <w:t xml:space="preserve">onţinutul </w:t>
      </w:r>
      <w:r>
        <w:rPr>
          <w:rFonts w:ascii="Times New Roman" w:hAnsi="Times New Roman" w:cs="Times New Roman"/>
          <w:sz w:val="24"/>
          <w:szCs w:val="24"/>
        </w:rPr>
        <w:t>în agrilă la cele formate pe depozite cu textură fină putând ajunge la 40 - 60%.</w:t>
      </w:r>
      <w:r w:rsidR="003C1944">
        <w:rPr>
          <w:rFonts w:ascii="Times New Roman" w:hAnsi="Times New Roman" w:cs="Times New Roman"/>
          <w:sz w:val="24"/>
          <w:szCs w:val="24"/>
        </w:rPr>
        <w:t xml:space="preserve"> </w:t>
      </w:r>
      <w:r w:rsidR="00B34F03">
        <w:rPr>
          <w:rFonts w:ascii="Times New Roman" w:hAnsi="Times New Roman" w:cs="Times New Roman"/>
          <w:sz w:val="24"/>
          <w:szCs w:val="24"/>
        </w:rPr>
        <w:t xml:space="preserve">La nivelul </w:t>
      </w:r>
      <w:r w:rsidR="00B34F03">
        <w:rPr>
          <w:rFonts w:ascii="Times New Roman" w:hAnsi="Times New Roman" w:cs="Times New Roman"/>
          <w:sz w:val="24"/>
          <w:szCs w:val="24"/>
          <w:lang w:val="ro-RO"/>
        </w:rPr>
        <w:t xml:space="preserve">orizontului Am conţinutul în humus este între 3 şi 5  şi scade cu adâncimea (la 1,2 – 1,4 la adâncimea de 70 cm), </w:t>
      </w:r>
      <w:r w:rsidR="00B34F03">
        <w:rPr>
          <w:rFonts w:ascii="Times New Roman" w:hAnsi="Times New Roman" w:cs="Times New Roman"/>
          <w:sz w:val="24"/>
          <w:szCs w:val="24"/>
        </w:rPr>
        <w:t>c</w:t>
      </w:r>
      <w:r w:rsidR="003C1944">
        <w:rPr>
          <w:rFonts w:ascii="Times New Roman" w:hAnsi="Times New Roman" w:cs="Times New Roman"/>
          <w:sz w:val="24"/>
          <w:szCs w:val="24"/>
        </w:rPr>
        <w:t xml:space="preserve">onţinutul în  N total este de 0,3 – 0,9; raportul C:N </w:t>
      </w:r>
      <w:r w:rsidR="003C1944">
        <w:rPr>
          <w:rFonts w:ascii="Times New Roman" w:hAnsi="Times New Roman" w:cs="Times New Roman"/>
          <w:sz w:val="24"/>
          <w:szCs w:val="24"/>
          <w:lang w:val="ro-RO"/>
        </w:rPr>
        <w:t>între 10 şi 14. Aciditatea actuală variază în limite largi în funcţie de conţinutul în carbonaţi al materialului parental, intensitatea proceselor de eluviere de la nivelul orizontului Am şi compoziţia chimică a apelor fretice</w:t>
      </w:r>
      <w:r w:rsidR="00F4036A">
        <w:rPr>
          <w:rFonts w:ascii="Times New Roman" w:hAnsi="Times New Roman" w:cs="Times New Roman"/>
          <w:sz w:val="24"/>
          <w:szCs w:val="24"/>
          <w:lang w:val="ro-RO"/>
        </w:rPr>
        <w:t xml:space="preserve"> (aportul freatic înregistrat la nivelul orizontului Am poate duce la schimbări ale valorilor de pH)</w:t>
      </w:r>
      <w:r w:rsidR="00B34F03">
        <w:rPr>
          <w:rFonts w:ascii="Times New Roman" w:hAnsi="Times New Roman" w:cs="Times New Roman"/>
          <w:sz w:val="24"/>
          <w:szCs w:val="24"/>
          <w:lang w:val="ro-RO"/>
        </w:rPr>
        <w:t>,</w:t>
      </w:r>
      <w:r w:rsidR="00F4036A">
        <w:rPr>
          <w:rFonts w:ascii="Times New Roman" w:hAnsi="Times New Roman" w:cs="Times New Roman"/>
          <w:sz w:val="24"/>
          <w:szCs w:val="24"/>
          <w:lang w:val="ro-RO"/>
        </w:rPr>
        <w:t xml:space="preserve"> fiind cuprinsă între 5,9 şi 6,7</w:t>
      </w:r>
      <w:r w:rsidR="00B34F03">
        <w:rPr>
          <w:rFonts w:ascii="Times New Roman" w:hAnsi="Times New Roman" w:cs="Times New Roman"/>
          <w:sz w:val="24"/>
          <w:szCs w:val="24"/>
          <w:lang w:val="ro-RO"/>
        </w:rPr>
        <w:t xml:space="preserve"> (unităţi pH)</w:t>
      </w:r>
      <w:r w:rsidR="00F4036A">
        <w:rPr>
          <w:rFonts w:ascii="Times New Roman" w:hAnsi="Times New Roman" w:cs="Times New Roman"/>
          <w:sz w:val="24"/>
          <w:szCs w:val="24"/>
          <w:lang w:val="ro-RO"/>
        </w:rPr>
        <w:t xml:space="preserve"> şi creşte odată cu adâncimea având valori de 6,9 – 8,2 la nivelul orizontului Bt. Gradul de saturaţie în baze depăşeşte 70%, dintre cationii schimbabili predomină net Ca</w:t>
      </w:r>
      <w:r w:rsidR="00F4036A">
        <w:rPr>
          <w:rFonts w:ascii="Times New Roman" w:hAnsi="Times New Roman" w:cs="Times New Roman"/>
          <w:sz w:val="24"/>
          <w:szCs w:val="24"/>
          <w:vertAlign w:val="superscript"/>
          <w:lang w:val="ro-RO"/>
        </w:rPr>
        <w:t>2</w:t>
      </w:r>
      <w:r w:rsidR="00F4036A">
        <w:rPr>
          <w:rFonts w:ascii="Times New Roman" w:hAnsi="Times New Roman" w:cs="Times New Roman"/>
          <w:sz w:val="24"/>
          <w:szCs w:val="24"/>
          <w:vertAlign w:val="superscript"/>
          <w:lang w:val="en-US"/>
        </w:rPr>
        <w:t xml:space="preserve">+ </w:t>
      </w:r>
      <w:r w:rsidR="00F4036A">
        <w:rPr>
          <w:rFonts w:ascii="Times New Roman" w:hAnsi="Times New Roman" w:cs="Times New Roman"/>
          <w:sz w:val="24"/>
          <w:szCs w:val="24"/>
          <w:lang w:val="ro-RO"/>
        </w:rPr>
        <w:t>şi Mg</w:t>
      </w:r>
      <w:r w:rsidR="00F4036A">
        <w:rPr>
          <w:rFonts w:ascii="Times New Roman" w:hAnsi="Times New Roman" w:cs="Times New Roman"/>
          <w:sz w:val="24"/>
          <w:szCs w:val="24"/>
          <w:vertAlign w:val="superscript"/>
          <w:lang w:val="en-US"/>
        </w:rPr>
        <w:t>2+</w:t>
      </w:r>
      <w:r w:rsidR="00F4036A">
        <w:rPr>
          <w:rFonts w:ascii="Times New Roman" w:hAnsi="Times New Roman" w:cs="Times New Roman"/>
          <w:sz w:val="24"/>
          <w:szCs w:val="24"/>
          <w:lang w:val="en-US"/>
        </w:rPr>
        <w:t>.</w:t>
      </w:r>
      <w:r w:rsidR="00B34F03">
        <w:rPr>
          <w:rFonts w:ascii="Times New Roman" w:hAnsi="Times New Roman" w:cs="Times New Roman"/>
          <w:sz w:val="24"/>
          <w:szCs w:val="24"/>
          <w:lang w:val="en-US"/>
        </w:rPr>
        <w:t xml:space="preserve"> Sunt mediu sau bine aprovizionate în elemente nutritive.</w:t>
      </w:r>
      <w:r w:rsidR="00B34F03" w:rsidRPr="00B34F03">
        <w:rPr>
          <w:rFonts w:ascii="Times New Roman" w:hAnsi="Times New Roman" w:cs="Times New Roman"/>
          <w:sz w:val="24"/>
          <w:szCs w:val="24"/>
        </w:rPr>
        <w:t xml:space="preserve"> </w:t>
      </w:r>
      <w:r w:rsidR="00B34F03">
        <w:rPr>
          <w:rFonts w:ascii="Times New Roman" w:hAnsi="Times New Roman" w:cs="Times New Roman"/>
          <w:sz w:val="24"/>
          <w:szCs w:val="24"/>
        </w:rPr>
        <w:t>Potenţialul de fertilitate al acestor soluri nu poate fi exploatat la maxim, datorită excesului de umiditate de natură freatică, care se manifestă în</w:t>
      </w:r>
      <w:r w:rsidR="00475EC0">
        <w:rPr>
          <w:rFonts w:ascii="Times New Roman" w:hAnsi="Times New Roman" w:cs="Times New Roman"/>
          <w:sz w:val="24"/>
          <w:szCs w:val="24"/>
        </w:rPr>
        <w:t>tens in perioadele de primăvară (perioade cu regim pluviometric ridicat).</w:t>
      </w:r>
    </w:p>
    <w:p w:rsidR="00FA605D" w:rsidRDefault="00FA605D" w:rsidP="00B34F03">
      <w:pPr>
        <w:spacing w:after="0" w:line="360" w:lineRule="auto"/>
        <w:ind w:firstLine="708"/>
        <w:jc w:val="both"/>
        <w:rPr>
          <w:rFonts w:ascii="Times New Roman" w:hAnsi="Times New Roman" w:cs="Times New Roman"/>
          <w:sz w:val="24"/>
          <w:szCs w:val="24"/>
        </w:rPr>
      </w:pPr>
    </w:p>
    <w:p w:rsidR="00FA605D" w:rsidRPr="00B34F03" w:rsidRDefault="00FA605D" w:rsidP="00B34F03">
      <w:pPr>
        <w:spacing w:after="0" w:line="360" w:lineRule="auto"/>
        <w:ind w:firstLine="708"/>
        <w:jc w:val="both"/>
        <w:rPr>
          <w:rFonts w:ascii="Times New Roman" w:eastAsiaTheme="minorEastAsia" w:hAnsi="Times New Roman" w:cs="Times New Roman"/>
          <w:bCs/>
          <w:sz w:val="24"/>
          <w:szCs w:val="24"/>
          <w:lang w:val="ro-RO"/>
        </w:rPr>
      </w:pPr>
    </w:p>
    <w:p w:rsidR="00C469CB" w:rsidRPr="003A7BF2" w:rsidRDefault="003A7BF2" w:rsidP="003A7BF2">
      <w:pPr>
        <w:pStyle w:val="ListParagraph"/>
        <w:numPr>
          <w:ilvl w:val="3"/>
          <w:numId w:val="29"/>
        </w:numPr>
        <w:spacing w:after="0" w:line="360" w:lineRule="auto"/>
        <w:rPr>
          <w:rFonts w:ascii="Times New Roman" w:hAnsi="Times New Roman" w:cs="Times New Roman"/>
          <w:b/>
          <w:bCs/>
          <w:sz w:val="24"/>
          <w:szCs w:val="24"/>
          <w:lang w:val="ro-RO"/>
        </w:rPr>
      </w:pPr>
      <w:r>
        <w:rPr>
          <w:rFonts w:ascii="Times New Roman" w:hAnsi="Times New Roman" w:cs="Times New Roman"/>
          <w:b/>
          <w:bCs/>
          <w:sz w:val="24"/>
          <w:szCs w:val="24"/>
          <w:lang w:val="ro-RO"/>
        </w:rPr>
        <w:lastRenderedPageBreak/>
        <w:t xml:space="preserve"> </w:t>
      </w:r>
      <w:r w:rsidRPr="003A7BF2">
        <w:rPr>
          <w:rFonts w:ascii="Times New Roman" w:hAnsi="Times New Roman" w:cs="Times New Roman"/>
          <w:b/>
          <w:bCs/>
          <w:sz w:val="24"/>
          <w:szCs w:val="24"/>
          <w:lang w:val="ro-RO"/>
        </w:rPr>
        <w:t xml:space="preserve"> </w:t>
      </w:r>
      <w:r w:rsidR="00543D46" w:rsidRPr="003A7BF2">
        <w:rPr>
          <w:rFonts w:ascii="Times New Roman" w:hAnsi="Times New Roman" w:cs="Times New Roman"/>
          <w:b/>
          <w:bCs/>
          <w:sz w:val="24"/>
          <w:szCs w:val="24"/>
          <w:lang w:val="ro-RO"/>
        </w:rPr>
        <w:t>Preluvosol roşcat gleic</w:t>
      </w:r>
    </w:p>
    <w:p w:rsidR="007C3E5A" w:rsidRDefault="007C3E5A" w:rsidP="00C12A89">
      <w:pPr>
        <w:spacing w:after="0" w:line="360" w:lineRule="auto"/>
        <w:ind w:firstLine="708"/>
        <w:jc w:val="both"/>
        <w:rPr>
          <w:rFonts w:ascii="Times New Roman" w:hAnsi="Times New Roman" w:cs="Times New Roman"/>
          <w:b/>
          <w:bCs/>
          <w:sz w:val="24"/>
          <w:szCs w:val="24"/>
          <w:lang w:val="ro-RO"/>
        </w:rPr>
      </w:pPr>
      <w:r w:rsidRPr="007C3E5A">
        <w:rPr>
          <w:rFonts w:ascii="Times New Roman" w:hAnsi="Times New Roman" w:cs="Times New Roman"/>
          <w:bCs/>
          <w:sz w:val="24"/>
          <w:szCs w:val="24"/>
          <w:lang w:val="ro-RO"/>
        </w:rPr>
        <w:t>Ocupă</w:t>
      </w:r>
      <w:r>
        <w:rPr>
          <w:rFonts w:ascii="Times New Roman" w:hAnsi="Times New Roman" w:cs="Times New Roman"/>
          <w:bCs/>
          <w:sz w:val="24"/>
          <w:szCs w:val="24"/>
          <w:lang w:val="ro-RO"/>
        </w:rPr>
        <w:t xml:space="preserve"> areale situate în sudul şi sud-vestul României (</w:t>
      </w:r>
      <w:r>
        <w:rPr>
          <w:rStyle w:val="BodytextBold"/>
          <w:b w:val="0"/>
          <w:bCs w:val="0"/>
          <w:sz w:val="24"/>
          <w:szCs w:val="24"/>
        </w:rPr>
        <w:t xml:space="preserve">Oltenia şi Muntenia vestică şi centrală) şi în partea de nord-nord-est a Timişoarei, fiind răspândite în complexe cu preluvosolurile roşcate, ocupând </w:t>
      </w:r>
      <w:r>
        <w:rPr>
          <w:rStyle w:val="Bodytext285pt"/>
          <w:rFonts w:eastAsia="Century Schoolbook"/>
          <w:sz w:val="24"/>
          <w:szCs w:val="24"/>
        </w:rPr>
        <w:t>suprafeţe slab drenate cu ape freatice situate la adâncimi de 2,5 – 3,5 – 4 m. (părţile joase ale luncilor neinundabile, terase inferioare, câmpii joase, depresiuni).</w:t>
      </w:r>
      <w:r w:rsidR="005C6BB4">
        <w:rPr>
          <w:rStyle w:val="Bodytext285pt"/>
          <w:rFonts w:eastAsia="Century Schoolbook"/>
          <w:sz w:val="24"/>
          <w:szCs w:val="24"/>
        </w:rPr>
        <w:t xml:space="preserve"> Condiţiile naturale de formare sunt asemănătoare preluvosolurilor roşcate:</w:t>
      </w:r>
      <w:r w:rsidR="005C6BB4" w:rsidRPr="005C6BB4">
        <w:rPr>
          <w:rFonts w:ascii="Times New Roman" w:hAnsi="Times New Roman" w:cs="Times New Roman"/>
          <w:bCs/>
          <w:sz w:val="24"/>
          <w:szCs w:val="24"/>
          <w:lang w:val="ro-RO"/>
        </w:rPr>
        <w:t xml:space="preserve"> </w:t>
      </w:r>
      <w:r w:rsidR="005C6BB4">
        <w:rPr>
          <w:rFonts w:ascii="Times New Roman" w:hAnsi="Times New Roman" w:cs="Times New Roman"/>
          <w:bCs/>
          <w:sz w:val="24"/>
          <w:szCs w:val="24"/>
          <w:lang w:val="ro-RO"/>
        </w:rPr>
        <w:t>temperatruri medii anuale între 10,6 şi 11,7</w:t>
      </w:r>
      <m:oMath>
        <m:r>
          <w:rPr>
            <w:rFonts w:ascii="Cambria Math" w:hAnsi="Cambria Math" w:cs="Times New Roman"/>
            <w:sz w:val="24"/>
            <w:szCs w:val="24"/>
            <w:lang w:val="ro-RO"/>
          </w:rPr>
          <m:t>℃</m:t>
        </m:r>
      </m:oMath>
      <w:r w:rsidR="005C6BB4">
        <w:rPr>
          <w:rFonts w:ascii="Times New Roman" w:eastAsiaTheme="minorEastAsia" w:hAnsi="Times New Roman" w:cs="Times New Roman"/>
          <w:sz w:val="24"/>
          <w:szCs w:val="24"/>
          <w:lang w:val="ro-RO"/>
        </w:rPr>
        <w:t xml:space="preserve">, </w:t>
      </w:r>
      <w:r w:rsidR="005C6BB4">
        <w:rPr>
          <w:rFonts w:ascii="Times New Roman" w:eastAsiaTheme="minorEastAsia" w:hAnsi="Times New Roman" w:cs="Times New Roman"/>
          <w:bCs/>
          <w:sz w:val="24"/>
          <w:szCs w:val="24"/>
          <w:lang w:val="ro-RO"/>
        </w:rPr>
        <w:t>precipitaţii medii anuale cuprinse între 515 şi 616 mm (frecvent între 550 şi 580 mm), evapotranspiraţia pot</w:t>
      </w:r>
      <w:r w:rsidR="00C12A89">
        <w:rPr>
          <w:rFonts w:ascii="Times New Roman" w:eastAsiaTheme="minorEastAsia" w:hAnsi="Times New Roman" w:cs="Times New Roman"/>
          <w:bCs/>
          <w:sz w:val="24"/>
          <w:szCs w:val="24"/>
          <w:lang w:val="ro-RO"/>
        </w:rPr>
        <w:t>enţială aproximativ de 700 mm</w:t>
      </w:r>
      <w:r w:rsidR="005C6BB4">
        <w:rPr>
          <w:rFonts w:ascii="Times New Roman" w:eastAsiaTheme="minorEastAsia" w:hAnsi="Times New Roman" w:cs="Times New Roman"/>
          <w:bCs/>
          <w:sz w:val="24"/>
          <w:szCs w:val="24"/>
          <w:lang w:val="ro-RO"/>
        </w:rPr>
        <w:t>,</w:t>
      </w:r>
      <w:r w:rsidR="00C12A89">
        <w:rPr>
          <w:rFonts w:ascii="Times New Roman" w:eastAsiaTheme="minorEastAsia" w:hAnsi="Times New Roman" w:cs="Times New Roman"/>
          <w:bCs/>
          <w:sz w:val="24"/>
          <w:szCs w:val="24"/>
          <w:lang w:val="ro-RO"/>
        </w:rPr>
        <w:t xml:space="preserve"> i</w:t>
      </w:r>
      <w:r w:rsidR="005C6BB4">
        <w:rPr>
          <w:rFonts w:ascii="Times New Roman" w:eastAsiaTheme="minorEastAsia" w:hAnsi="Times New Roman" w:cs="Times New Roman"/>
          <w:bCs/>
          <w:sz w:val="24"/>
          <w:szCs w:val="24"/>
          <w:lang w:val="ro-RO"/>
        </w:rPr>
        <w:t>ndice de ariditate de Martone între 25 şi 30, vegetaţie predominant</w:t>
      </w:r>
      <w:r w:rsidR="00C12A89">
        <w:rPr>
          <w:rFonts w:ascii="Times New Roman" w:eastAsiaTheme="minorEastAsia" w:hAnsi="Times New Roman" w:cs="Times New Roman"/>
          <w:bCs/>
          <w:sz w:val="24"/>
          <w:szCs w:val="24"/>
          <w:lang w:val="ro-RO"/>
        </w:rPr>
        <w:t xml:space="preserve"> lemnoasă</w:t>
      </w:r>
      <w:r w:rsidR="005C6BB4">
        <w:rPr>
          <w:rFonts w:ascii="Times New Roman" w:eastAsiaTheme="minorEastAsia" w:hAnsi="Times New Roman" w:cs="Times New Roman"/>
          <w:bCs/>
          <w:sz w:val="24"/>
          <w:szCs w:val="24"/>
          <w:lang w:val="ro-RO"/>
        </w:rPr>
        <w:t xml:space="preserve"> alcătuită din păduri de cvercinee, cer (</w:t>
      </w:r>
      <w:r w:rsidR="005C6BB4" w:rsidRPr="00475EC0">
        <w:rPr>
          <w:rFonts w:ascii="Times New Roman" w:eastAsiaTheme="minorEastAsia" w:hAnsi="Times New Roman" w:cs="Times New Roman"/>
          <w:bCs/>
          <w:i/>
          <w:sz w:val="24"/>
          <w:szCs w:val="24"/>
          <w:lang w:val="ro-RO"/>
        </w:rPr>
        <w:t>Quercus cerris</w:t>
      </w:r>
      <w:r w:rsidR="005C6BB4">
        <w:rPr>
          <w:rFonts w:ascii="Times New Roman" w:eastAsiaTheme="minorEastAsia" w:hAnsi="Times New Roman" w:cs="Times New Roman"/>
          <w:bCs/>
          <w:sz w:val="24"/>
          <w:szCs w:val="24"/>
          <w:lang w:val="ro-RO"/>
        </w:rPr>
        <w:t>) şi gârniţă (</w:t>
      </w:r>
      <w:r w:rsidR="005C6BB4" w:rsidRPr="00475EC0">
        <w:rPr>
          <w:rFonts w:ascii="Times New Roman" w:eastAsiaTheme="minorEastAsia" w:hAnsi="Times New Roman" w:cs="Times New Roman"/>
          <w:bCs/>
          <w:i/>
          <w:sz w:val="24"/>
          <w:szCs w:val="24"/>
          <w:lang w:val="ro-RO"/>
        </w:rPr>
        <w:t>Quercus frainetto</w:t>
      </w:r>
      <w:r w:rsidR="005C6BB4">
        <w:rPr>
          <w:rFonts w:ascii="Times New Roman" w:eastAsiaTheme="minorEastAsia" w:hAnsi="Times New Roman" w:cs="Times New Roman"/>
          <w:bCs/>
          <w:sz w:val="24"/>
          <w:szCs w:val="24"/>
          <w:lang w:val="ro-RO"/>
        </w:rPr>
        <w:t>)</w:t>
      </w:r>
      <w:r w:rsidR="005C6BB4" w:rsidRPr="005C6BB4">
        <w:rPr>
          <w:rFonts w:ascii="Times New Roman" w:eastAsiaTheme="minorEastAsia" w:hAnsi="Times New Roman" w:cs="Times New Roman"/>
          <w:bCs/>
          <w:sz w:val="24"/>
          <w:szCs w:val="24"/>
          <w:lang w:val="ro-RO"/>
        </w:rPr>
        <w:t xml:space="preserve"> </w:t>
      </w:r>
      <w:r w:rsidR="005C6BB4">
        <w:rPr>
          <w:rFonts w:ascii="Times New Roman" w:eastAsiaTheme="minorEastAsia" w:hAnsi="Times New Roman" w:cs="Times New Roman"/>
          <w:bCs/>
          <w:sz w:val="24"/>
          <w:szCs w:val="24"/>
          <w:lang w:val="ro-RO"/>
        </w:rPr>
        <w:t>în amestec cu carpen, frasin, tei, ulm, arţar, bogate în arbuşti (păducel, corn, sânger),</w:t>
      </w:r>
      <w:r w:rsidR="00C12A89">
        <w:rPr>
          <w:rFonts w:ascii="Times New Roman" w:eastAsiaTheme="minorEastAsia" w:hAnsi="Times New Roman" w:cs="Times New Roman"/>
          <w:bCs/>
          <w:sz w:val="24"/>
          <w:szCs w:val="24"/>
          <w:lang w:val="ro-RO"/>
        </w:rPr>
        <w:t xml:space="preserve"> vegetaţie ierboasă specifică unui regim hidric freatic stagnant ,</w:t>
      </w:r>
      <w:r w:rsidR="005C6BB4" w:rsidRPr="005C6BB4">
        <w:rPr>
          <w:rFonts w:ascii="Times New Roman" w:eastAsiaTheme="minorEastAsia" w:hAnsi="Times New Roman" w:cs="Times New Roman"/>
          <w:bCs/>
          <w:sz w:val="24"/>
          <w:szCs w:val="24"/>
          <w:lang w:val="ro-RO"/>
        </w:rPr>
        <w:t xml:space="preserve"> </w:t>
      </w:r>
      <w:r w:rsidR="005C6BB4">
        <w:rPr>
          <w:rFonts w:ascii="Times New Roman" w:eastAsiaTheme="minorEastAsia" w:hAnsi="Times New Roman" w:cs="Times New Roman"/>
          <w:bCs/>
          <w:sz w:val="24"/>
          <w:szCs w:val="24"/>
          <w:lang w:val="ro-RO"/>
        </w:rPr>
        <w:t>relief caracteristic  de câmpie cu interfluvii largi, frecvent cu un microrelief de crovuri şi cu văi adânci cu drenaj extern</w:t>
      </w:r>
      <w:r w:rsidR="00E60CAD">
        <w:rPr>
          <w:rFonts w:ascii="Times New Roman" w:eastAsiaTheme="minorEastAsia" w:hAnsi="Times New Roman" w:cs="Times New Roman"/>
          <w:bCs/>
          <w:sz w:val="24"/>
          <w:szCs w:val="24"/>
          <w:lang w:val="ro-RO"/>
        </w:rPr>
        <w:t xml:space="preserve"> bun, materialele de solificare</w:t>
      </w:r>
      <w:r w:rsidR="005C6BB4">
        <w:rPr>
          <w:rFonts w:ascii="Times New Roman" w:eastAsiaTheme="minorEastAsia" w:hAnsi="Times New Roman" w:cs="Times New Roman"/>
          <w:bCs/>
          <w:sz w:val="24"/>
          <w:szCs w:val="24"/>
          <w:lang w:val="ro-RO"/>
        </w:rPr>
        <w:t xml:space="preserve"> reprezentate luturi loessoide, luturi, argile.</w:t>
      </w:r>
    </w:p>
    <w:p w:rsidR="00C12A89" w:rsidRPr="003A7BF2" w:rsidRDefault="00C12A89" w:rsidP="003A7BF2">
      <w:pPr>
        <w:ind w:firstLine="708"/>
        <w:jc w:val="both"/>
        <w:rPr>
          <w:rStyle w:val="Bodytext285pt"/>
          <w:rFonts w:eastAsia="Century Schoolbook"/>
          <w:iCs/>
          <w:sz w:val="24"/>
          <w:szCs w:val="24"/>
        </w:rPr>
      </w:pPr>
      <w:r w:rsidRPr="003A7BF2">
        <w:rPr>
          <w:rStyle w:val="Bodytext285pt"/>
          <w:rFonts w:eastAsia="Century Schoolbook"/>
          <w:iCs/>
          <w:sz w:val="24"/>
          <w:szCs w:val="24"/>
        </w:rPr>
        <w:t>Succesiune de orizonturi:</w:t>
      </w:r>
    </w:p>
    <w:p w:rsidR="00C12A89" w:rsidRPr="006C3F5B" w:rsidRDefault="005A6E59" w:rsidP="00C12A89">
      <w:pPr>
        <w:pStyle w:val="ListParagraph"/>
        <w:jc w:val="center"/>
        <w:rPr>
          <w:rFonts w:ascii="Times New Roman" w:hAnsi="Times New Roman" w:cs="Times New Roman"/>
          <w:b/>
          <w:bCs/>
          <w:i/>
          <w:sz w:val="24"/>
          <w:szCs w:val="24"/>
          <w:lang w:val="ro-RO"/>
        </w:rPr>
      </w:pPr>
      <w:r>
        <w:rPr>
          <w:rFonts w:ascii="Times New Roman" w:hAnsi="Times New Roman" w:cs="Times New Roman"/>
          <w:b/>
          <w:bCs/>
          <w:i/>
          <w:sz w:val="24"/>
          <w:szCs w:val="24"/>
          <w:lang w:val="ro-RO"/>
        </w:rPr>
        <w:t xml:space="preserve">Ao </w:t>
      </w:r>
      <m:oMath>
        <m:r>
          <m:rPr>
            <m:sty m:val="bi"/>
          </m:rPr>
          <w:rPr>
            <w:rFonts w:ascii="Cambria Math" w:hAnsi="Cambria Math" w:cs="Times New Roman"/>
            <w:sz w:val="24"/>
            <w:szCs w:val="24"/>
            <w:lang w:val="ro-RO"/>
          </w:rPr>
          <m:t>→</m:t>
        </m:r>
      </m:oMath>
      <w:r>
        <w:rPr>
          <w:rFonts w:ascii="Times New Roman" w:hAnsi="Times New Roman" w:cs="Times New Roman"/>
          <w:b/>
          <w:bCs/>
          <w:i/>
          <w:sz w:val="24"/>
          <w:szCs w:val="24"/>
          <w:lang w:val="ro-RO"/>
        </w:rPr>
        <w:t xml:space="preserve"> BtG </w:t>
      </w:r>
      <m:oMath>
        <m:r>
          <m:rPr>
            <m:sty m:val="bi"/>
          </m:rPr>
          <w:rPr>
            <w:rFonts w:ascii="Cambria Math" w:hAnsi="Cambria Math" w:cs="Times New Roman"/>
            <w:sz w:val="24"/>
            <w:szCs w:val="24"/>
            <w:lang w:val="ro-RO"/>
          </w:rPr>
          <m:t>→</m:t>
        </m:r>
      </m:oMath>
      <w:r w:rsidR="00C12A89" w:rsidRPr="006C3F5B">
        <w:rPr>
          <w:rFonts w:ascii="Times New Roman" w:hAnsi="Times New Roman" w:cs="Times New Roman"/>
          <w:b/>
          <w:bCs/>
          <w:i/>
          <w:sz w:val="24"/>
          <w:szCs w:val="24"/>
          <w:lang w:val="ro-RO"/>
        </w:rPr>
        <w:t xml:space="preserve"> CGr sau</w:t>
      </w:r>
    </w:p>
    <w:p w:rsidR="00C469CB" w:rsidRDefault="00C12A89" w:rsidP="00C12A89">
      <w:pPr>
        <w:pStyle w:val="ListParagraph"/>
        <w:jc w:val="center"/>
        <w:rPr>
          <w:rFonts w:ascii="Times New Roman" w:hAnsi="Times New Roman" w:cs="Times New Roman"/>
          <w:i/>
          <w:iCs/>
          <w:sz w:val="24"/>
          <w:szCs w:val="24"/>
          <w:lang w:val="ro-RO"/>
        </w:rPr>
      </w:pPr>
      <w:r w:rsidRPr="006C3F5B">
        <w:rPr>
          <w:rFonts w:ascii="Times New Roman" w:hAnsi="Times New Roman" w:cs="Times New Roman"/>
          <w:b/>
          <w:bCs/>
          <w:i/>
          <w:sz w:val="24"/>
          <w:szCs w:val="24"/>
          <w:lang w:val="ro-RO"/>
        </w:rPr>
        <w:t>Ao</w:t>
      </w:r>
      <w:r w:rsidR="005A6E59">
        <w:rPr>
          <w:rFonts w:ascii="Times New Roman" w:hAnsi="Times New Roman" w:cs="Times New Roman"/>
          <w:b/>
          <w:bCs/>
          <w:i/>
          <w:sz w:val="24"/>
          <w:szCs w:val="24"/>
          <w:lang w:val="ro-RO"/>
        </w:rPr>
        <w:t xml:space="preserve"> </w:t>
      </w:r>
      <m:oMath>
        <m:r>
          <m:rPr>
            <m:sty m:val="bi"/>
          </m:rPr>
          <w:rPr>
            <w:rFonts w:ascii="Cambria Math" w:hAnsi="Cambria Math" w:cs="Times New Roman"/>
            <w:sz w:val="24"/>
            <w:szCs w:val="24"/>
            <w:lang w:val="ro-RO"/>
          </w:rPr>
          <m:t>→</m:t>
        </m:r>
      </m:oMath>
      <w:r w:rsidR="005A6E59">
        <w:rPr>
          <w:rFonts w:ascii="Times New Roman" w:hAnsi="Times New Roman" w:cs="Times New Roman"/>
          <w:b/>
          <w:bCs/>
          <w:i/>
          <w:sz w:val="24"/>
          <w:szCs w:val="24"/>
          <w:lang w:val="ro-RO"/>
        </w:rPr>
        <w:t xml:space="preserve"> Bt </w:t>
      </w:r>
      <m:oMath>
        <m:r>
          <m:rPr>
            <m:sty m:val="bi"/>
          </m:rPr>
          <w:rPr>
            <w:rFonts w:ascii="Cambria Math" w:hAnsi="Cambria Math" w:cs="Times New Roman"/>
            <w:sz w:val="24"/>
            <w:szCs w:val="24"/>
            <w:lang w:val="ro-RO"/>
          </w:rPr>
          <m:t>→</m:t>
        </m:r>
      </m:oMath>
      <w:r w:rsidRPr="006C3F5B">
        <w:rPr>
          <w:rFonts w:ascii="Times New Roman" w:hAnsi="Times New Roman" w:cs="Times New Roman"/>
          <w:b/>
          <w:bCs/>
          <w:i/>
          <w:sz w:val="24"/>
          <w:szCs w:val="24"/>
          <w:lang w:val="ro-RO"/>
        </w:rPr>
        <w:t xml:space="preserve"> CGo</w:t>
      </w:r>
      <w:r>
        <w:rPr>
          <w:rFonts w:ascii="Times New Roman" w:hAnsi="Times New Roman" w:cs="Times New Roman"/>
          <w:b/>
          <w:bCs/>
          <w:i/>
          <w:sz w:val="24"/>
          <w:szCs w:val="24"/>
          <w:lang w:val="ro-RO"/>
        </w:rPr>
        <w:t>x</w:t>
      </w:r>
      <w:r w:rsidR="005A6E59">
        <w:rPr>
          <w:rFonts w:ascii="Times New Roman" w:hAnsi="Times New Roman" w:cs="Times New Roman"/>
          <w:b/>
          <w:bCs/>
          <w:i/>
          <w:sz w:val="24"/>
          <w:szCs w:val="24"/>
          <w:lang w:val="ro-RO"/>
        </w:rPr>
        <w:t xml:space="preserve"> </w:t>
      </w:r>
      <m:oMath>
        <m:r>
          <m:rPr>
            <m:sty m:val="bi"/>
          </m:rPr>
          <w:rPr>
            <w:rFonts w:ascii="Cambria Math" w:hAnsi="Cambria Math" w:cs="Times New Roman"/>
            <w:sz w:val="24"/>
            <w:szCs w:val="24"/>
            <w:lang w:val="ro-RO"/>
          </w:rPr>
          <m:t>→</m:t>
        </m:r>
      </m:oMath>
      <w:r w:rsidRPr="006C3F5B">
        <w:rPr>
          <w:rFonts w:ascii="Times New Roman" w:hAnsi="Times New Roman" w:cs="Times New Roman"/>
          <w:b/>
          <w:bCs/>
          <w:i/>
          <w:sz w:val="24"/>
          <w:szCs w:val="24"/>
          <w:lang w:val="ro-RO"/>
        </w:rPr>
        <w:t xml:space="preserve"> CGr</w:t>
      </w:r>
      <w:r>
        <w:rPr>
          <w:rFonts w:ascii="Times New Roman" w:hAnsi="Times New Roman" w:cs="Times New Roman"/>
          <w:b/>
          <w:bCs/>
          <w:sz w:val="24"/>
          <w:szCs w:val="24"/>
          <w:lang w:val="ro-RO"/>
        </w:rPr>
        <w:t xml:space="preserve"> </w:t>
      </w:r>
      <w:r>
        <w:rPr>
          <w:rFonts w:ascii="Times New Roman" w:hAnsi="Times New Roman" w:cs="Times New Roman"/>
          <w:i/>
          <w:iCs/>
          <w:sz w:val="24"/>
          <w:szCs w:val="24"/>
          <w:lang w:val="ro-RO"/>
        </w:rPr>
        <w:t>(varietate batigleică)</w:t>
      </w:r>
    </w:p>
    <w:p w:rsidR="00AD2C51" w:rsidRDefault="00AD2C51" w:rsidP="00AD2C51">
      <w:pPr>
        <w:pStyle w:val="ListParagraph"/>
        <w:rPr>
          <w:rFonts w:ascii="Times New Roman" w:hAnsi="Times New Roman" w:cs="Times New Roman"/>
          <w:b/>
          <w:bCs/>
          <w:i/>
          <w:sz w:val="24"/>
          <w:szCs w:val="24"/>
          <w:lang w:val="ro-RO"/>
        </w:rPr>
      </w:pPr>
    </w:p>
    <w:p w:rsidR="00C469CB" w:rsidRPr="00AD2C51" w:rsidRDefault="00AD2C51" w:rsidP="00AD2C51">
      <w:pPr>
        <w:pStyle w:val="ListParagraph"/>
        <w:rPr>
          <w:rFonts w:ascii="Times New Roman" w:hAnsi="Times New Roman" w:cs="Times New Roman"/>
          <w:i/>
          <w:iCs/>
          <w:sz w:val="24"/>
          <w:szCs w:val="24"/>
          <w:lang w:val="ro-RO"/>
        </w:rPr>
      </w:pPr>
      <w:r>
        <w:rPr>
          <w:rFonts w:ascii="Times New Roman" w:hAnsi="Times New Roman" w:cs="Times New Roman"/>
          <w:b/>
          <w:bCs/>
          <w:i/>
          <w:sz w:val="24"/>
          <w:szCs w:val="24"/>
          <w:lang w:val="ro-RO"/>
        </w:rPr>
        <w:t>La varietatea batigleică</w:t>
      </w:r>
    </w:p>
    <w:p w:rsidR="00C12A89" w:rsidRDefault="00C12A89" w:rsidP="00C12A89">
      <w:pPr>
        <w:spacing w:line="360" w:lineRule="auto"/>
        <w:ind w:firstLine="708"/>
        <w:jc w:val="both"/>
        <w:rPr>
          <w:rFonts w:ascii="Times New Roman" w:hAnsi="Times New Roman" w:cs="Times New Roman"/>
          <w:sz w:val="24"/>
          <w:szCs w:val="24"/>
          <w:lang w:val="ro-RO"/>
        </w:rPr>
      </w:pPr>
      <w:r w:rsidRPr="005A6E59">
        <w:rPr>
          <w:rFonts w:ascii="Times New Roman" w:hAnsi="Times New Roman" w:cs="Times New Roman"/>
          <w:b/>
          <w:bCs/>
          <w:i/>
          <w:sz w:val="24"/>
          <w:szCs w:val="24"/>
          <w:lang w:val="ro-RO"/>
        </w:rPr>
        <w:t>Orizontul Ao</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25</w:t>
      </w:r>
      <w:r w:rsidR="00181183">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181183">
        <w:rPr>
          <w:rFonts w:ascii="Times New Roman" w:hAnsi="Times New Roman" w:cs="Times New Roman"/>
          <w:sz w:val="24"/>
          <w:szCs w:val="24"/>
          <w:lang w:val="ro-RO"/>
        </w:rPr>
        <w:t xml:space="preserve"> </w:t>
      </w:r>
      <w:r>
        <w:rPr>
          <w:rFonts w:ascii="Times New Roman" w:hAnsi="Times New Roman" w:cs="Times New Roman"/>
          <w:sz w:val="24"/>
          <w:szCs w:val="24"/>
          <w:lang w:val="ro-RO"/>
        </w:rPr>
        <w:t>35 cm grosime, textură lutoasă sau luto-argiloasă, culoare brună sau brun-cenuşie (10YR5/2) cu nuanţă roşcată, structură glomerulară sau grăunţoasă, friabil în stare umedă, trecere treptată.</w:t>
      </w:r>
    </w:p>
    <w:p w:rsidR="00C12A89" w:rsidRDefault="00C12A89" w:rsidP="00C12A89">
      <w:pPr>
        <w:spacing w:line="360" w:lineRule="auto"/>
        <w:ind w:firstLine="708"/>
        <w:jc w:val="both"/>
        <w:rPr>
          <w:rFonts w:ascii="Times New Roman" w:hAnsi="Times New Roman" w:cs="Times New Roman"/>
          <w:sz w:val="24"/>
          <w:szCs w:val="24"/>
          <w:lang w:val="ro-RO"/>
        </w:rPr>
      </w:pPr>
      <w:r w:rsidRPr="005A6E59">
        <w:rPr>
          <w:rFonts w:ascii="Times New Roman" w:hAnsi="Times New Roman" w:cs="Times New Roman"/>
          <w:b/>
          <w:bCs/>
          <w:i/>
          <w:sz w:val="24"/>
          <w:szCs w:val="24"/>
          <w:lang w:val="ro-RO"/>
        </w:rPr>
        <w:t>Orizontul AB</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sidR="00AD2C51">
        <w:rPr>
          <w:rFonts w:ascii="Times New Roman" w:hAnsi="Times New Roman" w:cs="Times New Roman"/>
          <w:sz w:val="24"/>
          <w:szCs w:val="24"/>
          <w:lang w:val="ro-RO"/>
        </w:rPr>
        <w:t xml:space="preserve"> 15</w:t>
      </w:r>
      <w:r w:rsidR="00181183">
        <w:rPr>
          <w:rFonts w:ascii="Times New Roman" w:hAnsi="Times New Roman" w:cs="Times New Roman"/>
          <w:sz w:val="24"/>
          <w:szCs w:val="24"/>
          <w:lang w:val="ro-RO"/>
        </w:rPr>
        <w:t xml:space="preserve"> </w:t>
      </w:r>
      <w:r w:rsidR="00AD2C51">
        <w:rPr>
          <w:rFonts w:ascii="Times New Roman" w:hAnsi="Times New Roman" w:cs="Times New Roman"/>
          <w:sz w:val="24"/>
          <w:szCs w:val="24"/>
          <w:lang w:val="ro-RO"/>
        </w:rPr>
        <w:t>-</w:t>
      </w:r>
      <w:r w:rsidR="00181183">
        <w:rPr>
          <w:rFonts w:ascii="Times New Roman" w:hAnsi="Times New Roman" w:cs="Times New Roman"/>
          <w:sz w:val="24"/>
          <w:szCs w:val="24"/>
          <w:lang w:val="ro-RO"/>
        </w:rPr>
        <w:t xml:space="preserve"> </w:t>
      </w:r>
      <w:r w:rsidR="00AD2C51">
        <w:rPr>
          <w:rFonts w:ascii="Times New Roman" w:hAnsi="Times New Roman" w:cs="Times New Roman"/>
          <w:sz w:val="24"/>
          <w:szCs w:val="24"/>
          <w:lang w:val="ro-RO"/>
        </w:rPr>
        <w:t>20</w:t>
      </w:r>
      <w:r>
        <w:rPr>
          <w:rFonts w:ascii="Times New Roman" w:hAnsi="Times New Roman" w:cs="Times New Roman"/>
          <w:sz w:val="24"/>
          <w:szCs w:val="24"/>
          <w:lang w:val="ro-RO"/>
        </w:rPr>
        <w:t xml:space="preserve"> cm grosime, textură mai fină, brun cu nuanţă roşcată (10YR5/3, 7,5YR5/4), concreţiuni mici şi pete feri-manganice.</w:t>
      </w:r>
    </w:p>
    <w:p w:rsidR="00C12A89" w:rsidRDefault="00C12A89" w:rsidP="00AA5B6D">
      <w:pPr>
        <w:spacing w:line="360" w:lineRule="auto"/>
        <w:ind w:firstLine="708"/>
        <w:jc w:val="both"/>
        <w:rPr>
          <w:rFonts w:ascii="Times New Roman" w:hAnsi="Times New Roman" w:cs="Times New Roman"/>
          <w:sz w:val="24"/>
          <w:szCs w:val="24"/>
          <w:lang w:val="ro-RO"/>
        </w:rPr>
      </w:pPr>
      <w:r w:rsidRPr="005A6E59">
        <w:rPr>
          <w:rFonts w:ascii="Times New Roman" w:hAnsi="Times New Roman" w:cs="Times New Roman"/>
          <w:b/>
          <w:bCs/>
          <w:i/>
          <w:sz w:val="24"/>
          <w:szCs w:val="24"/>
          <w:lang w:val="ro-RO"/>
        </w:rPr>
        <w:lastRenderedPageBreak/>
        <w:t>Orizontul Bt</w:t>
      </w:r>
      <w:r w:rsidR="00AA5B6D" w:rsidRPr="005A6E59">
        <w:rPr>
          <w:rFonts w:ascii="Times New Roman" w:hAnsi="Times New Roman" w:cs="Times New Roman"/>
          <w:b/>
          <w:bCs/>
          <w:i/>
          <w:sz w:val="24"/>
          <w:szCs w:val="24"/>
          <w:vertAlign w:val="subscript"/>
          <w:lang w:val="ro-RO"/>
        </w:rPr>
        <w:t>1</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sidR="00AA5B6D">
        <w:rPr>
          <w:rFonts w:ascii="Times New Roman" w:hAnsi="Times New Roman" w:cs="Times New Roman"/>
          <w:sz w:val="24"/>
          <w:szCs w:val="24"/>
          <w:lang w:val="ro-RO"/>
        </w:rPr>
        <w:t xml:space="preserve"> 40</w:t>
      </w:r>
      <w:r w:rsidR="00181183">
        <w:rPr>
          <w:rFonts w:ascii="Times New Roman" w:hAnsi="Times New Roman" w:cs="Times New Roman"/>
          <w:sz w:val="24"/>
          <w:szCs w:val="24"/>
          <w:lang w:val="ro-RO"/>
        </w:rPr>
        <w:t xml:space="preserve"> </w:t>
      </w:r>
      <w:r w:rsidR="00AA5B6D">
        <w:rPr>
          <w:rFonts w:ascii="Times New Roman" w:hAnsi="Times New Roman" w:cs="Times New Roman"/>
          <w:sz w:val="24"/>
          <w:szCs w:val="24"/>
          <w:lang w:val="ro-RO"/>
        </w:rPr>
        <w:t>-</w:t>
      </w:r>
      <w:r w:rsidR="00181183">
        <w:rPr>
          <w:rFonts w:ascii="Times New Roman" w:hAnsi="Times New Roman" w:cs="Times New Roman"/>
          <w:sz w:val="24"/>
          <w:szCs w:val="24"/>
          <w:lang w:val="ro-RO"/>
        </w:rPr>
        <w:t xml:space="preserve"> </w:t>
      </w:r>
      <w:r w:rsidR="00AA5B6D">
        <w:rPr>
          <w:rFonts w:ascii="Times New Roman" w:hAnsi="Times New Roman" w:cs="Times New Roman"/>
          <w:sz w:val="24"/>
          <w:szCs w:val="24"/>
          <w:lang w:val="ro-RO"/>
        </w:rPr>
        <w:t>60</w:t>
      </w:r>
      <w:r>
        <w:rPr>
          <w:rFonts w:ascii="Times New Roman" w:hAnsi="Times New Roman" w:cs="Times New Roman"/>
          <w:sz w:val="24"/>
          <w:szCs w:val="24"/>
          <w:lang w:val="ro-RO"/>
        </w:rPr>
        <w:t xml:space="preserve"> cm grosime, lutos sau luto-argilos, culoare brună, brun-gălbuie  brun-gălbui-roşcată, brun-roşcată (10YR5-6/4, 7,5YR5/4, 7,5YR4/4, 5YR4/4) în partea superioară</w:t>
      </w:r>
      <w:r w:rsidR="00FB0381">
        <w:rPr>
          <w:rFonts w:ascii="Times New Roman" w:hAnsi="Times New Roman" w:cs="Times New Roman"/>
          <w:sz w:val="24"/>
          <w:szCs w:val="24"/>
          <w:lang w:val="ro-RO"/>
        </w:rPr>
        <w:t>,</w:t>
      </w:r>
      <w:r w:rsidR="00AA5B6D">
        <w:rPr>
          <w:rFonts w:ascii="Times New Roman" w:hAnsi="Times New Roman" w:cs="Times New Roman"/>
          <w:sz w:val="24"/>
          <w:szCs w:val="24"/>
          <w:lang w:val="ro-RO"/>
        </w:rPr>
        <w:t xml:space="preserve"> care devine </w:t>
      </w:r>
      <w:r>
        <w:rPr>
          <w:rFonts w:ascii="Times New Roman" w:hAnsi="Times New Roman" w:cs="Times New Roman"/>
          <w:sz w:val="24"/>
          <w:szCs w:val="24"/>
          <w:lang w:val="ro-RO"/>
        </w:rPr>
        <w:t>brun</w:t>
      </w:r>
      <w:r w:rsidR="00AA5B6D">
        <w:rPr>
          <w:rFonts w:ascii="Times New Roman" w:hAnsi="Times New Roman" w:cs="Times New Roman"/>
          <w:sz w:val="24"/>
          <w:szCs w:val="24"/>
          <w:lang w:val="ro-RO"/>
        </w:rPr>
        <w:t>ă</w:t>
      </w:r>
      <w:r w:rsidR="002E4B53">
        <w:rPr>
          <w:rFonts w:ascii="Times New Roman" w:hAnsi="Times New Roman" w:cs="Times New Roman"/>
          <w:sz w:val="24"/>
          <w:szCs w:val="24"/>
          <w:lang w:val="ro-RO"/>
        </w:rPr>
        <w:t xml:space="preserve"> cu nuanţa roşcată sau brun-</w:t>
      </w:r>
      <w:r>
        <w:rPr>
          <w:rFonts w:ascii="Times New Roman" w:hAnsi="Times New Roman" w:cs="Times New Roman"/>
          <w:sz w:val="24"/>
          <w:szCs w:val="24"/>
          <w:lang w:val="ro-RO"/>
        </w:rPr>
        <w:t>roşcat</w:t>
      </w:r>
      <w:r w:rsidR="00AA5B6D">
        <w:rPr>
          <w:rFonts w:ascii="Times New Roman" w:hAnsi="Times New Roman" w:cs="Times New Roman"/>
          <w:sz w:val="24"/>
          <w:szCs w:val="24"/>
          <w:lang w:val="ro-RO"/>
        </w:rPr>
        <w:t>ă</w:t>
      </w:r>
      <w:r>
        <w:rPr>
          <w:rFonts w:ascii="Times New Roman" w:hAnsi="Times New Roman" w:cs="Times New Roman"/>
          <w:sz w:val="24"/>
          <w:szCs w:val="24"/>
          <w:lang w:val="ro-RO"/>
        </w:rPr>
        <w:t xml:space="preserve"> </w:t>
      </w:r>
      <w:r w:rsidR="00AA5B6D">
        <w:rPr>
          <w:rFonts w:ascii="Times New Roman" w:hAnsi="Times New Roman" w:cs="Times New Roman"/>
          <w:sz w:val="24"/>
          <w:szCs w:val="24"/>
          <w:lang w:val="ro-RO"/>
        </w:rPr>
        <w:t>spre</w:t>
      </w:r>
      <w:r>
        <w:rPr>
          <w:rFonts w:ascii="Times New Roman" w:hAnsi="Times New Roman" w:cs="Times New Roman"/>
          <w:sz w:val="24"/>
          <w:szCs w:val="24"/>
          <w:lang w:val="ro-RO"/>
        </w:rPr>
        <w:t xml:space="preserve"> partea inferioară</w:t>
      </w:r>
      <w:r w:rsidR="00AA5B6D">
        <w:rPr>
          <w:rFonts w:ascii="Times New Roman" w:hAnsi="Times New Roman" w:cs="Times New Roman"/>
          <w:sz w:val="24"/>
          <w:szCs w:val="24"/>
          <w:lang w:val="ro-RO"/>
        </w:rPr>
        <w:t xml:space="preserve"> a orizontului</w:t>
      </w:r>
      <w:r>
        <w:rPr>
          <w:rFonts w:ascii="Times New Roman" w:hAnsi="Times New Roman" w:cs="Times New Roman"/>
          <w:sz w:val="24"/>
          <w:szCs w:val="24"/>
          <w:lang w:val="ro-RO"/>
        </w:rPr>
        <w:t xml:space="preserve"> (7,5YR5/4, 7,5YR5-6/6,</w:t>
      </w:r>
      <w:r w:rsidRPr="000E5830">
        <w:rPr>
          <w:rFonts w:ascii="Times New Roman" w:hAnsi="Times New Roman" w:cs="Times New Roman"/>
          <w:sz w:val="24"/>
          <w:szCs w:val="24"/>
          <w:lang w:val="ro-RO"/>
        </w:rPr>
        <w:t xml:space="preserve"> </w:t>
      </w:r>
      <w:r>
        <w:rPr>
          <w:rFonts w:ascii="Times New Roman" w:hAnsi="Times New Roman" w:cs="Times New Roman"/>
          <w:sz w:val="24"/>
          <w:szCs w:val="24"/>
          <w:lang w:val="ro-RO"/>
        </w:rPr>
        <w:t>5YR4/4)</w:t>
      </w:r>
      <w:r w:rsidR="00AA5B6D">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00AA5B6D">
        <w:rPr>
          <w:rFonts w:ascii="Times New Roman" w:hAnsi="Times New Roman" w:cs="Times New Roman"/>
          <w:sz w:val="24"/>
          <w:szCs w:val="24"/>
          <w:lang w:val="ro-RO"/>
        </w:rPr>
        <w:t>Structura este</w:t>
      </w:r>
      <w:r>
        <w:rPr>
          <w:rFonts w:ascii="Times New Roman" w:hAnsi="Times New Roman" w:cs="Times New Roman"/>
          <w:sz w:val="24"/>
          <w:szCs w:val="24"/>
          <w:lang w:val="ro-RO"/>
        </w:rPr>
        <w:t xml:space="preserve"> prismatică sau columnoid prismatică, la suprafaţa elementelor structurale sunt observabile depunerile de sescvioxiz</w:t>
      </w:r>
      <w:r w:rsidR="00AA5B6D">
        <w:rPr>
          <w:rFonts w:ascii="Times New Roman" w:hAnsi="Times New Roman" w:cs="Times New Roman"/>
          <w:sz w:val="24"/>
          <w:szCs w:val="24"/>
          <w:lang w:val="ro-RO"/>
        </w:rPr>
        <w:t>i de fier şi argilă, este slab compact în stare umed</w:t>
      </w:r>
      <w:r>
        <w:rPr>
          <w:rFonts w:ascii="Times New Roman" w:hAnsi="Times New Roman" w:cs="Times New Roman"/>
          <w:sz w:val="24"/>
          <w:szCs w:val="24"/>
          <w:lang w:val="ro-RO"/>
        </w:rPr>
        <w:t>ă şi compact în stare uscată, concreţiuni ferimanganice mici, punctiforme, trecere treptată.</w:t>
      </w:r>
    </w:p>
    <w:p w:rsidR="00AA5B6D" w:rsidRDefault="00AA5B6D" w:rsidP="00C12A89">
      <w:pPr>
        <w:spacing w:line="360" w:lineRule="auto"/>
        <w:ind w:firstLine="708"/>
        <w:jc w:val="both"/>
        <w:rPr>
          <w:rFonts w:ascii="Times New Roman" w:hAnsi="Times New Roman" w:cs="Times New Roman"/>
          <w:sz w:val="24"/>
          <w:szCs w:val="24"/>
          <w:lang w:val="ro-RO"/>
        </w:rPr>
      </w:pPr>
      <w:r w:rsidRPr="005A6E59">
        <w:rPr>
          <w:rFonts w:ascii="Times New Roman" w:hAnsi="Times New Roman" w:cs="Times New Roman"/>
          <w:b/>
          <w:bCs/>
          <w:i/>
          <w:sz w:val="24"/>
          <w:szCs w:val="24"/>
          <w:lang w:val="ro-RO"/>
        </w:rPr>
        <w:t>Orizontul Bt</w:t>
      </w:r>
      <w:r w:rsidRPr="005A6E59">
        <w:rPr>
          <w:rFonts w:ascii="Times New Roman" w:hAnsi="Times New Roman" w:cs="Times New Roman"/>
          <w:b/>
          <w:bCs/>
          <w:i/>
          <w:sz w:val="24"/>
          <w:szCs w:val="24"/>
          <w:vertAlign w:val="subscript"/>
          <w:lang w:val="ro-RO"/>
        </w:rPr>
        <w:t>2</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40</w:t>
      </w:r>
      <w:r w:rsidR="00181183">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181183">
        <w:rPr>
          <w:rFonts w:ascii="Times New Roman" w:hAnsi="Times New Roman" w:cs="Times New Roman"/>
          <w:sz w:val="24"/>
          <w:szCs w:val="24"/>
          <w:lang w:val="ro-RO"/>
        </w:rPr>
        <w:t xml:space="preserve"> </w:t>
      </w:r>
      <w:r>
        <w:rPr>
          <w:rFonts w:ascii="Times New Roman" w:hAnsi="Times New Roman" w:cs="Times New Roman"/>
          <w:sz w:val="24"/>
          <w:szCs w:val="24"/>
          <w:lang w:val="ro-RO"/>
        </w:rPr>
        <w:t>60 cm grosime, lutos sau luto-argilos, culoare b</w:t>
      </w:r>
      <w:r w:rsidR="002E4B53">
        <w:rPr>
          <w:rFonts w:ascii="Times New Roman" w:hAnsi="Times New Roman" w:cs="Times New Roman"/>
          <w:sz w:val="24"/>
          <w:szCs w:val="24"/>
          <w:lang w:val="ro-RO"/>
        </w:rPr>
        <w:t>rună cu nuanţa roşcată sau brun-</w:t>
      </w:r>
      <w:r>
        <w:rPr>
          <w:rFonts w:ascii="Times New Roman" w:hAnsi="Times New Roman" w:cs="Times New Roman"/>
          <w:sz w:val="24"/>
          <w:szCs w:val="24"/>
          <w:lang w:val="ro-RO"/>
        </w:rPr>
        <w:t>roşcată (7,5YR5/4, 7,5YR5-6/6,</w:t>
      </w:r>
      <w:r w:rsidRPr="000E5830">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5YR4/4) în partea superioară. În partea inferioară a orizontului </w:t>
      </w:r>
      <w:r w:rsidR="00611FDF">
        <w:rPr>
          <w:rFonts w:ascii="Times New Roman" w:hAnsi="Times New Roman" w:cs="Times New Roman"/>
          <w:sz w:val="24"/>
          <w:szCs w:val="24"/>
          <w:lang w:val="ro-RO"/>
        </w:rPr>
        <w:t>sunt vizibile caracterele unei gleizări incipiente:</w:t>
      </w:r>
      <w:r w:rsidR="00611FDF">
        <w:rPr>
          <w:rStyle w:val="Bodytext285pt"/>
          <w:rFonts w:eastAsia="Century Schoolbook"/>
          <w:iCs/>
          <w:sz w:val="24"/>
          <w:szCs w:val="24"/>
        </w:rPr>
        <w:t xml:space="preserve"> </w:t>
      </w:r>
      <w:r w:rsidR="00611FDF">
        <w:rPr>
          <w:rFonts w:ascii="Times New Roman" w:hAnsi="Times New Roman" w:cs="Times New Roman"/>
          <w:bCs/>
          <w:iCs/>
          <w:sz w:val="24"/>
          <w:szCs w:val="24"/>
          <w:lang w:val="en-US"/>
        </w:rPr>
        <w:t xml:space="preserve">pete brune, brune-gălbui (10YR5/6), pete </w:t>
      </w:r>
      <w:r w:rsidR="00611FDF">
        <w:rPr>
          <w:rFonts w:ascii="Times New Roman" w:eastAsiaTheme="minorEastAsia" w:hAnsi="Times New Roman" w:cs="Times New Roman"/>
          <w:sz w:val="24"/>
          <w:szCs w:val="24"/>
          <w:lang w:val="ro-RO"/>
        </w:rPr>
        <w:t>verzui, verzui-albăstrui sau albăstrui (10GY, 10BG), separaţii ferimanganice şi bobovine numeroase</w:t>
      </w:r>
    </w:p>
    <w:p w:rsidR="00611FDF" w:rsidRDefault="00C12A89" w:rsidP="00611FDF">
      <w:pPr>
        <w:spacing w:after="0" w:line="360" w:lineRule="auto"/>
        <w:ind w:firstLine="708"/>
        <w:jc w:val="both"/>
        <w:rPr>
          <w:rFonts w:ascii="Times New Roman" w:eastAsiaTheme="minorEastAsia" w:hAnsi="Times New Roman" w:cs="Times New Roman"/>
          <w:bCs/>
          <w:sz w:val="24"/>
          <w:szCs w:val="24"/>
          <w:lang w:val="ro-RO"/>
        </w:rPr>
      </w:pPr>
      <w:r w:rsidRPr="005A6E59">
        <w:rPr>
          <w:rFonts w:ascii="Times New Roman" w:hAnsi="Times New Roman" w:cs="Times New Roman"/>
          <w:b/>
          <w:bCs/>
          <w:i/>
          <w:sz w:val="24"/>
          <w:szCs w:val="24"/>
          <w:lang w:val="ro-RO"/>
        </w:rPr>
        <w:t>Orizontul C</w:t>
      </w:r>
      <w:r w:rsidR="00611FDF" w:rsidRPr="005A6E59">
        <w:rPr>
          <w:rFonts w:ascii="Times New Roman" w:hAnsi="Times New Roman" w:cs="Times New Roman"/>
          <w:b/>
          <w:bCs/>
          <w:i/>
          <w:sz w:val="24"/>
          <w:szCs w:val="24"/>
          <w:lang w:val="ro-RO"/>
        </w:rPr>
        <w:t>Gox</w:t>
      </w:r>
      <w:r w:rsidR="00181183">
        <w:rPr>
          <w:rFonts w:ascii="Times New Roman" w:hAnsi="Times New Roman" w:cs="Times New Roman"/>
          <w:sz w:val="24"/>
          <w:szCs w:val="24"/>
          <w:lang w:val="ro-RO"/>
        </w:rPr>
        <w:t xml:space="preserve"> </w:t>
      </w:r>
      <m:oMath>
        <m:r>
          <w:rPr>
            <w:rFonts w:ascii="Cambria Math" w:hAnsi="Cambria Math" w:cs="Times New Roman"/>
            <w:sz w:val="24"/>
            <w:szCs w:val="24"/>
            <w:lang w:val="ro-RO"/>
          </w:rPr>
          <m:t>→</m:t>
        </m:r>
      </m:oMath>
      <w:r>
        <w:rPr>
          <w:rFonts w:ascii="Times New Roman" w:hAnsi="Times New Roman" w:cs="Times New Roman"/>
          <w:sz w:val="24"/>
          <w:szCs w:val="24"/>
          <w:lang w:val="ro-RO"/>
        </w:rPr>
        <w:t xml:space="preserve"> apa</w:t>
      </w:r>
      <w:r w:rsidR="002276B7">
        <w:rPr>
          <w:rFonts w:ascii="Times New Roman" w:hAnsi="Times New Roman" w:cs="Times New Roman"/>
          <w:sz w:val="24"/>
          <w:szCs w:val="24"/>
          <w:lang w:val="ro-RO"/>
        </w:rPr>
        <w:t>re de regulă la adâncimi cuprinse între 10</w:t>
      </w:r>
      <w:r>
        <w:rPr>
          <w:rFonts w:ascii="Times New Roman" w:hAnsi="Times New Roman" w:cs="Times New Roman"/>
          <w:sz w:val="24"/>
          <w:szCs w:val="24"/>
          <w:lang w:val="ro-RO"/>
        </w:rPr>
        <w:t>0 şi 180 cm, lutos sau luto-argilos</w:t>
      </w:r>
      <w:r w:rsidR="00611FDF">
        <w:rPr>
          <w:rFonts w:ascii="Times New Roman" w:hAnsi="Times New Roman" w:cs="Times New Roman"/>
          <w:sz w:val="24"/>
          <w:szCs w:val="24"/>
          <w:lang w:val="ro-RO"/>
        </w:rPr>
        <w:t xml:space="preserve">, aspect mozaicat, </w:t>
      </w:r>
      <w:r w:rsidR="002E4B53">
        <w:rPr>
          <w:rFonts w:ascii="Times New Roman" w:hAnsi="Times New Roman" w:cs="Times New Roman"/>
          <w:sz w:val="24"/>
          <w:szCs w:val="24"/>
          <w:lang w:val="ro-RO"/>
        </w:rPr>
        <w:t>brun-gălbui sau brun-</w:t>
      </w:r>
      <w:r>
        <w:rPr>
          <w:rFonts w:ascii="Times New Roman" w:hAnsi="Times New Roman" w:cs="Times New Roman"/>
          <w:sz w:val="24"/>
          <w:szCs w:val="24"/>
          <w:lang w:val="ro-RO"/>
        </w:rPr>
        <w:t>roşcat (10YR5/4</w:t>
      </w:r>
      <w:r>
        <w:rPr>
          <w:rFonts w:ascii="Times New Roman" w:hAnsi="Times New Roman" w:cs="Times New Roman"/>
          <w:sz w:val="24"/>
          <w:szCs w:val="24"/>
          <w:lang w:val="en-US"/>
        </w:rPr>
        <w:t>;</w:t>
      </w:r>
      <w:r>
        <w:rPr>
          <w:rFonts w:ascii="Times New Roman" w:hAnsi="Times New Roman" w:cs="Times New Roman"/>
          <w:sz w:val="24"/>
          <w:szCs w:val="24"/>
          <w:lang w:val="ro-RO"/>
        </w:rPr>
        <w:t xml:space="preserve"> 5YR4/4)</w:t>
      </w:r>
      <w:r w:rsidR="00611FDF">
        <w:rPr>
          <w:rFonts w:ascii="Times New Roman" w:hAnsi="Times New Roman" w:cs="Times New Roman"/>
          <w:sz w:val="24"/>
          <w:szCs w:val="24"/>
          <w:lang w:val="ro-RO"/>
        </w:rPr>
        <w:t xml:space="preserve"> </w:t>
      </w:r>
      <w:r w:rsidR="00611FDF">
        <w:rPr>
          <w:rFonts w:ascii="Times New Roman" w:eastAsiaTheme="minorEastAsia" w:hAnsi="Times New Roman" w:cs="Times New Roman"/>
          <w:sz w:val="24"/>
          <w:szCs w:val="24"/>
          <w:lang w:val="ro-RO"/>
        </w:rPr>
        <w:t xml:space="preserve">cu pete verzui-albăstrui sau albăstrui </w:t>
      </w:r>
      <w:r w:rsidR="00611FDF">
        <w:rPr>
          <w:rFonts w:ascii="Times New Roman" w:eastAsiaTheme="minorEastAsia" w:hAnsi="Times New Roman" w:cs="Times New Roman"/>
          <w:bCs/>
          <w:sz w:val="24"/>
          <w:szCs w:val="24"/>
          <w:lang w:val="ro-RO"/>
        </w:rPr>
        <w:t xml:space="preserve">(10GY, 10BG) </w:t>
      </w:r>
      <w:r w:rsidR="00611FDF">
        <w:rPr>
          <w:rFonts w:ascii="Times New Roman" w:eastAsiaTheme="minorEastAsia" w:hAnsi="Times New Roman" w:cs="Times New Roman"/>
          <w:sz w:val="24"/>
          <w:szCs w:val="24"/>
          <w:lang w:val="ro-RO"/>
        </w:rPr>
        <w:t xml:space="preserve"> şi brun gălbui</w:t>
      </w:r>
      <w:r w:rsidR="003565A3">
        <w:rPr>
          <w:rFonts w:ascii="Times New Roman" w:eastAsiaTheme="minorEastAsia" w:hAnsi="Times New Roman" w:cs="Times New Roman"/>
          <w:sz w:val="24"/>
          <w:szCs w:val="24"/>
          <w:lang w:val="ro-RO"/>
        </w:rPr>
        <w:t xml:space="preserve"> </w:t>
      </w:r>
      <w:r w:rsidR="00611FDF">
        <w:rPr>
          <w:rFonts w:ascii="Times New Roman" w:eastAsiaTheme="minorEastAsia" w:hAnsi="Times New Roman" w:cs="Times New Roman"/>
          <w:bCs/>
          <w:sz w:val="24"/>
          <w:szCs w:val="24"/>
          <w:lang w:val="ro-RO"/>
        </w:rPr>
        <w:t>(10YR5/6)</w:t>
      </w:r>
      <w:r w:rsidR="00611FDF">
        <w:rPr>
          <w:rFonts w:ascii="Times New Roman" w:eastAsiaTheme="minorEastAsia" w:hAnsi="Times New Roman" w:cs="Times New Roman"/>
          <w:sz w:val="24"/>
          <w:szCs w:val="24"/>
          <w:lang w:val="ro-RO"/>
        </w:rPr>
        <w:t xml:space="preserve">, compact, foarte umed, </w:t>
      </w:r>
      <w:r w:rsidR="00611FDF">
        <w:rPr>
          <w:rFonts w:ascii="Times New Roman" w:eastAsiaTheme="minorEastAsia" w:hAnsi="Times New Roman" w:cs="Times New Roman"/>
          <w:bCs/>
          <w:sz w:val="24"/>
          <w:szCs w:val="24"/>
          <w:lang w:val="ro-RO"/>
        </w:rPr>
        <w:t>frecvent acumulare de carbonaţi.</w:t>
      </w:r>
    </w:p>
    <w:p w:rsidR="00611FDF" w:rsidRDefault="00611FDF" w:rsidP="00611FDF">
      <w:pPr>
        <w:spacing w:after="0" w:line="360" w:lineRule="auto"/>
        <w:ind w:firstLine="708"/>
        <w:jc w:val="both"/>
        <w:rPr>
          <w:rFonts w:ascii="Times New Roman" w:eastAsiaTheme="minorEastAsia" w:hAnsi="Times New Roman" w:cs="Times New Roman"/>
          <w:bCs/>
          <w:sz w:val="24"/>
          <w:szCs w:val="24"/>
          <w:lang w:val="ro-RO"/>
        </w:rPr>
      </w:pPr>
    </w:p>
    <w:p w:rsidR="00611FDF" w:rsidRDefault="007D3A7B" w:rsidP="007D3A7B">
      <w:pPr>
        <w:ind w:firstLine="708"/>
        <w:rPr>
          <w:rFonts w:ascii="Times New Roman" w:hAnsi="Times New Roman" w:cs="Times New Roman"/>
          <w:bCs/>
          <w:sz w:val="24"/>
          <w:szCs w:val="24"/>
          <w:lang w:val="ro-RO"/>
        </w:rPr>
      </w:pPr>
      <w:r>
        <w:rPr>
          <w:rFonts w:ascii="Times New Roman" w:hAnsi="Times New Roman" w:cs="Times New Roman"/>
          <w:bCs/>
          <w:sz w:val="24"/>
          <w:szCs w:val="24"/>
          <w:lang w:val="ro-RO"/>
        </w:rPr>
        <w:t xml:space="preserve">La </w:t>
      </w:r>
      <w:r w:rsidR="005A6E59">
        <w:rPr>
          <w:rFonts w:ascii="Times New Roman" w:hAnsi="Times New Roman" w:cs="Times New Roman"/>
          <w:b/>
          <w:bCs/>
          <w:i/>
          <w:sz w:val="24"/>
          <w:szCs w:val="24"/>
          <w:lang w:val="ro-RO"/>
        </w:rPr>
        <w:t>subunităţile</w:t>
      </w:r>
      <w:r w:rsidR="00611FDF" w:rsidRPr="007D3A7B">
        <w:rPr>
          <w:rFonts w:ascii="Times New Roman" w:hAnsi="Times New Roman" w:cs="Times New Roman"/>
          <w:b/>
          <w:bCs/>
          <w:i/>
          <w:sz w:val="24"/>
          <w:szCs w:val="24"/>
          <w:lang w:val="ro-RO"/>
        </w:rPr>
        <w:t xml:space="preserve"> gleic</w:t>
      </w:r>
      <w:r>
        <w:rPr>
          <w:rFonts w:ascii="Times New Roman" w:hAnsi="Times New Roman" w:cs="Times New Roman"/>
          <w:b/>
          <w:bCs/>
          <w:i/>
          <w:sz w:val="24"/>
          <w:szCs w:val="24"/>
          <w:lang w:val="ro-RO"/>
        </w:rPr>
        <w:t>e</w:t>
      </w:r>
      <w:r>
        <w:rPr>
          <w:rFonts w:ascii="Times New Roman" w:hAnsi="Times New Roman" w:cs="Times New Roman"/>
          <w:bCs/>
          <w:sz w:val="24"/>
          <w:szCs w:val="24"/>
          <w:lang w:val="ro-RO"/>
        </w:rPr>
        <w:t xml:space="preserve"> datorită apei freatice situată la o adâncime mai mică orizontul </w:t>
      </w:r>
      <w:r>
        <w:rPr>
          <w:rFonts w:ascii="Times New Roman" w:hAnsi="Times New Roman" w:cs="Times New Roman"/>
          <w:b/>
          <w:bCs/>
          <w:sz w:val="24"/>
          <w:szCs w:val="24"/>
          <w:lang w:val="ro-RO"/>
        </w:rPr>
        <w:t>Gr</w:t>
      </w:r>
      <w:r>
        <w:rPr>
          <w:rFonts w:ascii="Times New Roman" w:hAnsi="Times New Roman" w:cs="Times New Roman"/>
          <w:bCs/>
          <w:sz w:val="24"/>
          <w:szCs w:val="24"/>
          <w:lang w:val="ro-RO"/>
        </w:rPr>
        <w:t xml:space="preserve"> apare în intervalul 50 – 100 cm.</w:t>
      </w:r>
    </w:p>
    <w:p w:rsidR="00FB0381" w:rsidRDefault="00FB0381" w:rsidP="00FB0381">
      <w:pPr>
        <w:spacing w:line="360" w:lineRule="auto"/>
        <w:ind w:firstLine="708"/>
        <w:jc w:val="both"/>
        <w:rPr>
          <w:rFonts w:ascii="Times New Roman" w:hAnsi="Times New Roman" w:cs="Times New Roman"/>
          <w:sz w:val="24"/>
          <w:szCs w:val="24"/>
          <w:lang w:val="ro-RO"/>
        </w:rPr>
      </w:pPr>
      <w:r w:rsidRPr="005A6E59">
        <w:rPr>
          <w:rFonts w:ascii="Times New Roman" w:hAnsi="Times New Roman" w:cs="Times New Roman"/>
          <w:b/>
          <w:bCs/>
          <w:i/>
          <w:sz w:val="24"/>
          <w:szCs w:val="24"/>
          <w:lang w:val="ro-RO"/>
        </w:rPr>
        <w:t>Orizontul Ao</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25</w:t>
      </w:r>
      <w:r w:rsidR="00181183">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181183">
        <w:rPr>
          <w:rFonts w:ascii="Times New Roman" w:hAnsi="Times New Roman" w:cs="Times New Roman"/>
          <w:sz w:val="24"/>
          <w:szCs w:val="24"/>
          <w:lang w:val="ro-RO"/>
        </w:rPr>
        <w:t xml:space="preserve"> </w:t>
      </w:r>
      <w:r>
        <w:rPr>
          <w:rFonts w:ascii="Times New Roman" w:hAnsi="Times New Roman" w:cs="Times New Roman"/>
          <w:sz w:val="24"/>
          <w:szCs w:val="24"/>
          <w:lang w:val="ro-RO"/>
        </w:rPr>
        <w:t>35 cm grosime, textură lutoasă sau luto-argiloasă, culoare brună sau brun-cenuşie (10YR5/2) cu nuanţă roşcată, structură glomerulară sau grăunţoasă, friabil în stare umedă, trecere treptată.</w:t>
      </w:r>
    </w:p>
    <w:p w:rsidR="00FB0381" w:rsidRDefault="00FB0381" w:rsidP="00FB0381">
      <w:pPr>
        <w:spacing w:line="360" w:lineRule="auto"/>
        <w:ind w:firstLine="708"/>
        <w:jc w:val="both"/>
        <w:rPr>
          <w:rFonts w:ascii="Times New Roman" w:eastAsiaTheme="minorEastAsia" w:hAnsi="Times New Roman" w:cs="Times New Roman"/>
          <w:sz w:val="24"/>
          <w:szCs w:val="24"/>
          <w:lang w:val="ro-RO"/>
        </w:rPr>
      </w:pPr>
      <w:r w:rsidRPr="005A6E59">
        <w:rPr>
          <w:rFonts w:ascii="Times New Roman" w:hAnsi="Times New Roman" w:cs="Times New Roman"/>
          <w:b/>
          <w:bCs/>
          <w:i/>
          <w:sz w:val="24"/>
          <w:szCs w:val="24"/>
          <w:lang w:val="ro-RO"/>
        </w:rPr>
        <w:t>Orizontul AB</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15</w:t>
      </w:r>
      <w:r w:rsidR="00181183">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181183">
        <w:rPr>
          <w:rFonts w:ascii="Times New Roman" w:hAnsi="Times New Roman" w:cs="Times New Roman"/>
          <w:sz w:val="24"/>
          <w:szCs w:val="24"/>
          <w:lang w:val="ro-RO"/>
        </w:rPr>
        <w:t xml:space="preserve"> </w:t>
      </w:r>
      <w:r>
        <w:rPr>
          <w:rFonts w:ascii="Times New Roman" w:hAnsi="Times New Roman" w:cs="Times New Roman"/>
          <w:sz w:val="24"/>
          <w:szCs w:val="24"/>
          <w:lang w:val="ro-RO"/>
        </w:rPr>
        <w:t>20 cm grosime, textură mai fină, poliedric subangular, b</w:t>
      </w:r>
      <w:r w:rsidR="00526315">
        <w:rPr>
          <w:rFonts w:ascii="Times New Roman" w:hAnsi="Times New Roman" w:cs="Times New Roman"/>
          <w:sz w:val="24"/>
          <w:szCs w:val="24"/>
          <w:lang w:val="ro-RO"/>
        </w:rPr>
        <w:t xml:space="preserve">run cu nuanţă roşcată (10YR5/3 - </w:t>
      </w:r>
      <w:r>
        <w:rPr>
          <w:rFonts w:ascii="Times New Roman" w:hAnsi="Times New Roman" w:cs="Times New Roman"/>
          <w:sz w:val="24"/>
          <w:szCs w:val="24"/>
          <w:lang w:val="ro-RO"/>
        </w:rPr>
        <w:t xml:space="preserve">7,5YR5/4, 7,5YR4/4), în </w:t>
      </w:r>
      <w:r>
        <w:rPr>
          <w:rFonts w:ascii="Times New Roman" w:hAnsi="Times New Roman" w:cs="Times New Roman"/>
          <w:sz w:val="24"/>
          <w:szCs w:val="24"/>
          <w:lang w:val="ro-RO"/>
        </w:rPr>
        <w:lastRenderedPageBreak/>
        <w:t>treimea inferioară şi la baza orizontului</w:t>
      </w:r>
      <w:r w:rsidRPr="00FB0381">
        <w:rPr>
          <w:rFonts w:ascii="Times New Roman" w:hAnsi="Times New Roman" w:cs="Times New Roman"/>
          <w:sz w:val="24"/>
          <w:szCs w:val="24"/>
          <w:lang w:val="ro-RO"/>
        </w:rPr>
        <w:t xml:space="preserve"> </w:t>
      </w:r>
      <w:r>
        <w:rPr>
          <w:rFonts w:ascii="Times New Roman" w:hAnsi="Times New Roman" w:cs="Times New Roman"/>
          <w:sz w:val="24"/>
          <w:szCs w:val="24"/>
          <w:lang w:val="ro-RO"/>
        </w:rPr>
        <w:t>sunt vizibile semnele unei gleizări incipiente:</w:t>
      </w:r>
      <w:r>
        <w:rPr>
          <w:rStyle w:val="Bodytext285pt"/>
          <w:rFonts w:eastAsia="Century Schoolbook"/>
          <w:iCs/>
          <w:sz w:val="24"/>
          <w:szCs w:val="24"/>
        </w:rPr>
        <w:t xml:space="preserve"> </w:t>
      </w:r>
      <w:r>
        <w:rPr>
          <w:rFonts w:ascii="Times New Roman" w:hAnsi="Times New Roman" w:cs="Times New Roman"/>
          <w:bCs/>
          <w:iCs/>
          <w:sz w:val="24"/>
          <w:szCs w:val="24"/>
          <w:lang w:val="en-US"/>
        </w:rPr>
        <w:t xml:space="preserve">pete brune, brune-gălbui (10YR5/6), pete </w:t>
      </w:r>
      <w:r>
        <w:rPr>
          <w:rFonts w:ascii="Times New Roman" w:eastAsiaTheme="minorEastAsia" w:hAnsi="Times New Roman" w:cs="Times New Roman"/>
          <w:sz w:val="24"/>
          <w:szCs w:val="24"/>
          <w:lang w:val="ro-RO"/>
        </w:rPr>
        <w:t>verzui, verzui-albăstrui sau albăstrui (10GY, 10BG), separaţii ferimanganice şi bobovine numeroase.</w:t>
      </w:r>
    </w:p>
    <w:p w:rsidR="00443F2A" w:rsidRDefault="00FB0381" w:rsidP="00443F2A">
      <w:pPr>
        <w:spacing w:line="360" w:lineRule="auto"/>
        <w:ind w:firstLine="708"/>
        <w:jc w:val="both"/>
        <w:rPr>
          <w:rFonts w:ascii="Times New Roman" w:eastAsiaTheme="minorEastAsia" w:hAnsi="Times New Roman" w:cs="Times New Roman"/>
          <w:sz w:val="24"/>
          <w:szCs w:val="24"/>
          <w:lang w:val="ro-RO"/>
        </w:rPr>
      </w:pPr>
      <w:r w:rsidRPr="005A6E59">
        <w:rPr>
          <w:rFonts w:ascii="Times New Roman" w:hAnsi="Times New Roman" w:cs="Times New Roman"/>
          <w:b/>
          <w:bCs/>
          <w:i/>
          <w:sz w:val="24"/>
          <w:szCs w:val="24"/>
          <w:lang w:val="ro-RO"/>
        </w:rPr>
        <w:t>Orizontul BtGox</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sidR="00443F2A">
        <w:rPr>
          <w:rFonts w:ascii="Times New Roman" w:hAnsi="Times New Roman" w:cs="Times New Roman"/>
          <w:sz w:val="24"/>
          <w:szCs w:val="24"/>
          <w:lang w:val="ro-RO"/>
        </w:rPr>
        <w:t xml:space="preserve"> 40</w:t>
      </w:r>
      <w:r w:rsidR="00181183">
        <w:rPr>
          <w:rFonts w:ascii="Times New Roman" w:hAnsi="Times New Roman" w:cs="Times New Roman"/>
          <w:sz w:val="24"/>
          <w:szCs w:val="24"/>
          <w:lang w:val="ro-RO"/>
        </w:rPr>
        <w:t xml:space="preserve"> </w:t>
      </w:r>
      <w:r w:rsidR="00443F2A">
        <w:rPr>
          <w:rFonts w:ascii="Times New Roman" w:hAnsi="Times New Roman" w:cs="Times New Roman"/>
          <w:sz w:val="24"/>
          <w:szCs w:val="24"/>
          <w:lang w:val="ro-RO"/>
        </w:rPr>
        <w:t>-</w:t>
      </w:r>
      <w:r w:rsidR="00181183">
        <w:rPr>
          <w:rFonts w:ascii="Times New Roman" w:hAnsi="Times New Roman" w:cs="Times New Roman"/>
          <w:sz w:val="24"/>
          <w:szCs w:val="24"/>
          <w:lang w:val="ro-RO"/>
        </w:rPr>
        <w:t xml:space="preserve"> </w:t>
      </w:r>
      <w:r w:rsidR="00443F2A">
        <w:rPr>
          <w:rFonts w:ascii="Times New Roman" w:hAnsi="Times New Roman" w:cs="Times New Roman"/>
          <w:sz w:val="24"/>
          <w:szCs w:val="24"/>
          <w:lang w:val="ro-RO"/>
        </w:rPr>
        <w:t>80</w:t>
      </w:r>
      <w:r>
        <w:rPr>
          <w:rFonts w:ascii="Times New Roman" w:hAnsi="Times New Roman" w:cs="Times New Roman"/>
          <w:sz w:val="24"/>
          <w:szCs w:val="24"/>
          <w:lang w:val="ro-RO"/>
        </w:rPr>
        <w:t xml:space="preserve"> cm grosime, </w:t>
      </w:r>
      <w:r w:rsidR="00526315">
        <w:rPr>
          <w:rFonts w:ascii="Times New Roman" w:hAnsi="Times New Roman" w:cs="Times New Roman"/>
          <w:sz w:val="24"/>
          <w:szCs w:val="24"/>
          <w:lang w:val="ro-RO"/>
        </w:rPr>
        <w:t>lutos sau luto-argilos,</w:t>
      </w:r>
      <w:r w:rsidR="00443F2A" w:rsidRPr="00443F2A">
        <w:rPr>
          <w:rFonts w:ascii="Times New Roman" w:hAnsi="Times New Roman" w:cs="Times New Roman"/>
          <w:sz w:val="24"/>
          <w:szCs w:val="24"/>
          <w:lang w:val="ro-RO"/>
        </w:rPr>
        <w:t xml:space="preserve"> </w:t>
      </w:r>
      <w:r w:rsidR="00443F2A">
        <w:rPr>
          <w:rFonts w:ascii="Times New Roman" w:hAnsi="Times New Roman" w:cs="Times New Roman"/>
          <w:sz w:val="24"/>
          <w:szCs w:val="24"/>
          <w:lang w:val="ro-RO"/>
        </w:rPr>
        <w:t xml:space="preserve">prismatic sau columnoid prismatic, </w:t>
      </w:r>
      <w:r w:rsidR="002E4B53">
        <w:rPr>
          <w:rFonts w:ascii="Times New Roman" w:hAnsi="Times New Roman" w:cs="Times New Roman"/>
          <w:sz w:val="24"/>
          <w:szCs w:val="24"/>
          <w:lang w:val="ro-RO"/>
        </w:rPr>
        <w:t>culoare de bază brun-gălbui sau brun-</w:t>
      </w:r>
      <w:r w:rsidR="00526315">
        <w:rPr>
          <w:rFonts w:ascii="Times New Roman" w:hAnsi="Times New Roman" w:cs="Times New Roman"/>
          <w:sz w:val="24"/>
          <w:szCs w:val="24"/>
          <w:lang w:val="ro-RO"/>
        </w:rPr>
        <w:t>roşcat (10YR5/4</w:t>
      </w:r>
      <w:r w:rsidR="00526315">
        <w:rPr>
          <w:rFonts w:ascii="Times New Roman" w:hAnsi="Times New Roman" w:cs="Times New Roman"/>
          <w:sz w:val="24"/>
          <w:szCs w:val="24"/>
          <w:lang w:val="en-US"/>
        </w:rPr>
        <w:t>;</w:t>
      </w:r>
      <w:r w:rsidR="00526315">
        <w:rPr>
          <w:rFonts w:ascii="Times New Roman" w:hAnsi="Times New Roman" w:cs="Times New Roman"/>
          <w:sz w:val="24"/>
          <w:szCs w:val="24"/>
          <w:lang w:val="ro-RO"/>
        </w:rPr>
        <w:t xml:space="preserve"> 5YR4/4), puternic marmorat, predomină  culorile </w:t>
      </w:r>
      <w:r w:rsidR="00526315">
        <w:rPr>
          <w:rFonts w:ascii="Times New Roman" w:eastAsiaTheme="minorEastAsia" w:hAnsi="Times New Roman" w:cs="Times New Roman"/>
          <w:sz w:val="24"/>
          <w:szCs w:val="24"/>
          <w:lang w:val="ro-RO"/>
        </w:rPr>
        <w:t xml:space="preserve">verzui-albăstrui sau albăstrui </w:t>
      </w:r>
      <w:r w:rsidR="00526315">
        <w:rPr>
          <w:rFonts w:ascii="Times New Roman" w:eastAsiaTheme="minorEastAsia" w:hAnsi="Times New Roman" w:cs="Times New Roman"/>
          <w:bCs/>
          <w:sz w:val="24"/>
          <w:szCs w:val="24"/>
          <w:lang w:val="ro-RO"/>
        </w:rPr>
        <w:t>(10GY, 10BG), brun</w:t>
      </w:r>
      <w:r w:rsidR="00526315">
        <w:rPr>
          <w:rFonts w:ascii="Times New Roman" w:hAnsi="Times New Roman" w:cs="Times New Roman"/>
          <w:bCs/>
          <w:iCs/>
          <w:sz w:val="24"/>
          <w:szCs w:val="24"/>
          <w:lang w:val="en-US"/>
        </w:rPr>
        <w:t xml:space="preserve"> şi brun-gălbui (10YR5/6),</w:t>
      </w:r>
      <w:r w:rsidR="00443F2A" w:rsidRPr="00443F2A">
        <w:rPr>
          <w:rFonts w:ascii="Times New Roman" w:eastAsiaTheme="minorEastAsia" w:hAnsi="Times New Roman" w:cs="Times New Roman"/>
          <w:sz w:val="24"/>
          <w:szCs w:val="24"/>
          <w:lang w:val="ro-RO"/>
        </w:rPr>
        <w:t xml:space="preserve"> </w:t>
      </w:r>
      <w:r w:rsidR="00443F2A">
        <w:rPr>
          <w:rFonts w:ascii="Times New Roman" w:eastAsiaTheme="minorEastAsia" w:hAnsi="Times New Roman" w:cs="Times New Roman"/>
          <w:sz w:val="24"/>
          <w:szCs w:val="24"/>
          <w:lang w:val="ro-RO"/>
        </w:rPr>
        <w:t>separaţii ferimanganice şi bobovine numeroase</w:t>
      </w:r>
      <w:r w:rsidR="00F75423">
        <w:rPr>
          <w:rFonts w:ascii="Times New Roman" w:eastAsiaTheme="minorEastAsia" w:hAnsi="Times New Roman" w:cs="Times New Roman"/>
          <w:sz w:val="24"/>
          <w:szCs w:val="24"/>
          <w:lang w:val="ro-RO"/>
        </w:rPr>
        <w:t>,</w:t>
      </w:r>
      <w:r w:rsidR="00F75423">
        <w:rPr>
          <w:rStyle w:val="Bodytext285pt"/>
          <w:rFonts w:eastAsia="Century Schoolbook"/>
          <w:iCs/>
          <w:sz w:val="24"/>
          <w:szCs w:val="24"/>
        </w:rPr>
        <w:t xml:space="preserve"> mediu compact până la compact</w:t>
      </w:r>
    </w:p>
    <w:p w:rsidR="00443F2A" w:rsidRDefault="00443F2A" w:rsidP="00443F2A">
      <w:pPr>
        <w:spacing w:line="360" w:lineRule="auto"/>
        <w:ind w:firstLine="708"/>
        <w:jc w:val="both"/>
        <w:rPr>
          <w:rFonts w:ascii="Times New Roman" w:eastAsiaTheme="minorEastAsia" w:hAnsi="Times New Roman" w:cs="Times New Roman"/>
          <w:bCs/>
          <w:sz w:val="24"/>
          <w:szCs w:val="24"/>
          <w:lang w:val="ro-RO"/>
        </w:rPr>
      </w:pPr>
      <w:r w:rsidRPr="005A6E59">
        <w:rPr>
          <w:rFonts w:ascii="Times New Roman" w:hAnsi="Times New Roman" w:cs="Times New Roman"/>
          <w:b/>
          <w:bCs/>
          <w:i/>
          <w:sz w:val="24"/>
          <w:szCs w:val="24"/>
          <w:lang w:val="ro-RO"/>
        </w:rPr>
        <w:t>Orizontul CGr</w:t>
      </w:r>
      <w:r w:rsidR="00181183">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b/>
          <w:bCs/>
          <w:sz w:val="24"/>
          <w:szCs w:val="24"/>
          <w:lang w:val="ro-RO"/>
        </w:rPr>
        <w:t xml:space="preserve"> </w:t>
      </w:r>
      <w:r w:rsidRPr="00443F2A">
        <w:rPr>
          <w:rFonts w:ascii="Times New Roman" w:hAnsi="Times New Roman" w:cs="Times New Roman"/>
          <w:bCs/>
          <w:sz w:val="24"/>
          <w:szCs w:val="24"/>
          <w:lang w:val="ro-RO"/>
        </w:rPr>
        <w:t xml:space="preserve">apare </w:t>
      </w:r>
      <w:r>
        <w:rPr>
          <w:rFonts w:ascii="Times New Roman" w:hAnsi="Times New Roman" w:cs="Times New Roman"/>
          <w:bCs/>
          <w:sz w:val="24"/>
          <w:szCs w:val="24"/>
          <w:lang w:val="ro-RO"/>
        </w:rPr>
        <w:t xml:space="preserve">frecvent la adâncimi de 60 – 80 cm, textură variabilă, de obicei mijlocie fină sau fină, </w:t>
      </w:r>
      <w:r w:rsidR="00D1118D">
        <w:rPr>
          <w:rFonts w:ascii="Times New Roman" w:hAnsi="Times New Roman" w:cs="Times New Roman"/>
          <w:bCs/>
          <w:sz w:val="24"/>
          <w:szCs w:val="24"/>
          <w:lang w:val="ro-RO"/>
        </w:rPr>
        <w:t xml:space="preserve">cenuşiu închis – verzui (5Y4/1-5GY4/1), cenuşiu – cenuşiu-verzui (5Y5/1-5GY5/1), </w:t>
      </w:r>
      <w:r w:rsidR="002E4B53">
        <w:rPr>
          <w:rFonts w:ascii="Times New Roman" w:hAnsi="Times New Roman" w:cs="Times New Roman"/>
          <w:bCs/>
          <w:sz w:val="24"/>
          <w:szCs w:val="24"/>
          <w:lang w:val="ro-RO"/>
        </w:rPr>
        <w:t>cenuşiu-</w:t>
      </w:r>
      <w:r>
        <w:rPr>
          <w:rFonts w:ascii="Times New Roman" w:hAnsi="Times New Roman" w:cs="Times New Roman"/>
          <w:bCs/>
          <w:sz w:val="24"/>
          <w:szCs w:val="24"/>
          <w:lang w:val="ro-RO"/>
        </w:rPr>
        <w:t>verzui</w:t>
      </w:r>
      <w:r w:rsidR="00D1118D">
        <w:rPr>
          <w:rFonts w:ascii="Times New Roman" w:hAnsi="Times New Roman" w:cs="Times New Roman"/>
          <w:bCs/>
          <w:sz w:val="24"/>
          <w:szCs w:val="24"/>
          <w:lang w:val="ro-RO"/>
        </w:rPr>
        <w:t xml:space="preserve"> (5Y6/1-5GY6/1) sau brun (7,5YR5/6) cu pete </w:t>
      </w:r>
      <w:r w:rsidR="00D1118D">
        <w:rPr>
          <w:rFonts w:ascii="Times New Roman" w:eastAsiaTheme="minorEastAsia" w:hAnsi="Times New Roman" w:cs="Times New Roman"/>
          <w:sz w:val="24"/>
          <w:szCs w:val="24"/>
          <w:lang w:val="ro-RO"/>
        </w:rPr>
        <w:t xml:space="preserve">verzui-albăstrui sau albăstrui </w:t>
      </w:r>
      <w:r w:rsidR="00D1118D">
        <w:rPr>
          <w:rFonts w:ascii="Times New Roman" w:eastAsiaTheme="minorEastAsia" w:hAnsi="Times New Roman" w:cs="Times New Roman"/>
          <w:bCs/>
          <w:sz w:val="24"/>
          <w:szCs w:val="24"/>
          <w:lang w:val="ro-RO"/>
        </w:rPr>
        <w:t>(10GY, 10BG)</w:t>
      </w:r>
      <w:r w:rsidR="00F75423">
        <w:rPr>
          <w:rFonts w:ascii="Times New Roman" w:eastAsiaTheme="minorEastAsia" w:hAnsi="Times New Roman" w:cs="Times New Roman"/>
          <w:bCs/>
          <w:sz w:val="24"/>
          <w:szCs w:val="24"/>
          <w:lang w:val="ro-RO"/>
        </w:rPr>
        <w:t>, fără structură.</w:t>
      </w:r>
    </w:p>
    <w:p w:rsidR="00F07B2D" w:rsidRDefault="00F07B2D" w:rsidP="00F07B2D">
      <w:pPr>
        <w:spacing w:after="0" w:line="360" w:lineRule="auto"/>
        <w:ind w:firstLine="708"/>
        <w:jc w:val="both"/>
        <w:rPr>
          <w:rFonts w:ascii="Times New Roman" w:eastAsiaTheme="minorEastAsia" w:hAnsi="Times New Roman" w:cs="Times New Roman"/>
          <w:b/>
          <w:bCs/>
          <w:sz w:val="24"/>
          <w:szCs w:val="24"/>
          <w:lang w:val="ro-RO"/>
        </w:rPr>
      </w:pPr>
      <w:r w:rsidRPr="00543D46">
        <w:rPr>
          <w:rFonts w:ascii="Times New Roman" w:eastAsiaTheme="minorEastAsia" w:hAnsi="Times New Roman" w:cs="Times New Roman"/>
          <w:b/>
          <w:bCs/>
          <w:sz w:val="24"/>
          <w:szCs w:val="24"/>
          <w:lang w:val="ro-RO"/>
        </w:rPr>
        <w:t>Proprietăţi</w:t>
      </w:r>
    </w:p>
    <w:p w:rsidR="00F07B2D" w:rsidRDefault="00F07B2D" w:rsidP="003A7BF2">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Proprietăţile fizico-chimice sunt asemănătoare cu cele ale preluvosolulul gleic şi batigleic</w:t>
      </w:r>
      <w:r w:rsidR="00703FA3">
        <w:rPr>
          <w:rFonts w:ascii="Times New Roman" w:hAnsi="Times New Roman" w:cs="Times New Roman"/>
          <w:sz w:val="24"/>
          <w:szCs w:val="24"/>
          <w:lang w:val="ro-RO"/>
        </w:rPr>
        <w:t>, prezentând un potenţial de fertilitate natural scăzut datorat excesului de apă care determină un regim aerohidric nefavorabil dezvoltării plantelor cultivate şi ierburilor cu valoare furajeră ridicată (umiditatea ridicată a substratului determină structura floristică în pajişti, permiţând instalarea şi dezvoltarea speciilor de plante fără valoare furajeră) şi un nivel scăzut de descumpunere şi mineralizare a substanţei organice</w:t>
      </w:r>
      <w:r w:rsidR="00B474DC">
        <w:rPr>
          <w:rFonts w:ascii="Times New Roman" w:hAnsi="Times New Roman" w:cs="Times New Roman"/>
          <w:sz w:val="24"/>
          <w:szCs w:val="24"/>
          <w:lang w:val="ro-RO"/>
        </w:rPr>
        <w:t>.</w:t>
      </w:r>
    </w:p>
    <w:p w:rsidR="00704BA2" w:rsidRPr="00330F31" w:rsidRDefault="00704BA2" w:rsidP="00330F31">
      <w:pPr>
        <w:rPr>
          <w:rFonts w:ascii="Times New Roman" w:hAnsi="Times New Roman" w:cs="Times New Roman"/>
          <w:b/>
          <w:bCs/>
          <w:sz w:val="24"/>
          <w:szCs w:val="24"/>
          <w:lang w:val="ro-RO"/>
        </w:rPr>
      </w:pPr>
    </w:p>
    <w:p w:rsidR="00265F8F" w:rsidRDefault="00265F8F" w:rsidP="00265F8F">
      <w:pPr>
        <w:pStyle w:val="ListParagraph"/>
        <w:ind w:left="1485"/>
        <w:rPr>
          <w:rFonts w:ascii="Times New Roman" w:hAnsi="Times New Roman" w:cs="Times New Roman"/>
          <w:b/>
          <w:bCs/>
          <w:sz w:val="24"/>
          <w:szCs w:val="24"/>
          <w:lang w:val="ro-RO"/>
        </w:rPr>
      </w:pPr>
    </w:p>
    <w:p w:rsidR="00265F8F" w:rsidRDefault="00265F8F" w:rsidP="00265F8F">
      <w:pPr>
        <w:pStyle w:val="ListParagraph"/>
        <w:ind w:left="1485"/>
        <w:rPr>
          <w:rFonts w:ascii="Times New Roman" w:hAnsi="Times New Roman" w:cs="Times New Roman"/>
          <w:b/>
          <w:bCs/>
          <w:sz w:val="24"/>
          <w:szCs w:val="24"/>
          <w:lang w:val="ro-RO"/>
        </w:rPr>
      </w:pPr>
    </w:p>
    <w:p w:rsidR="00FA605D" w:rsidRPr="003F51DE" w:rsidRDefault="00FA605D" w:rsidP="003F51DE">
      <w:pPr>
        <w:pStyle w:val="ListParagraph"/>
        <w:numPr>
          <w:ilvl w:val="3"/>
          <w:numId w:val="29"/>
        </w:numPr>
        <w:rPr>
          <w:rFonts w:ascii="Times New Roman" w:hAnsi="Times New Roman" w:cs="Times New Roman"/>
          <w:b/>
          <w:bCs/>
          <w:sz w:val="24"/>
          <w:szCs w:val="24"/>
          <w:lang w:val="ro-RO"/>
        </w:rPr>
      </w:pPr>
      <w:r w:rsidRPr="003F51DE">
        <w:rPr>
          <w:rFonts w:ascii="Times New Roman" w:hAnsi="Times New Roman" w:cs="Times New Roman"/>
          <w:b/>
          <w:bCs/>
          <w:sz w:val="24"/>
          <w:szCs w:val="24"/>
          <w:lang w:val="ro-RO"/>
        </w:rPr>
        <w:lastRenderedPageBreak/>
        <w:t>Preluvosol roşcat  molic batigleic</w:t>
      </w:r>
    </w:p>
    <w:p w:rsidR="00330F31" w:rsidRDefault="00330F31" w:rsidP="00330F31">
      <w:pPr>
        <w:spacing w:after="0" w:line="360" w:lineRule="auto"/>
        <w:ind w:firstLine="708"/>
        <w:jc w:val="both"/>
        <w:rPr>
          <w:rFonts w:ascii="Times New Roman" w:eastAsiaTheme="minorEastAsia" w:hAnsi="Times New Roman" w:cs="Times New Roman"/>
          <w:i/>
          <w:iCs/>
          <w:sz w:val="24"/>
          <w:szCs w:val="24"/>
          <w:lang w:val="ro-RO"/>
        </w:rPr>
      </w:pPr>
    </w:p>
    <w:p w:rsidR="00FA605D" w:rsidRPr="00330F31" w:rsidRDefault="00FA605D" w:rsidP="00330F31">
      <w:pPr>
        <w:spacing w:after="0" w:line="360" w:lineRule="auto"/>
        <w:ind w:firstLine="708"/>
        <w:jc w:val="both"/>
        <w:rPr>
          <w:rFonts w:ascii="Times New Roman" w:eastAsiaTheme="minorEastAsia" w:hAnsi="Times New Roman" w:cs="Times New Roman"/>
          <w:i/>
          <w:iCs/>
          <w:sz w:val="24"/>
          <w:szCs w:val="24"/>
          <w:lang w:val="ro-RO"/>
        </w:rPr>
      </w:pPr>
      <w:r w:rsidRPr="00330F31">
        <w:rPr>
          <w:rFonts w:ascii="Times New Roman" w:eastAsiaTheme="minorEastAsia" w:hAnsi="Times New Roman" w:cs="Times New Roman"/>
          <w:i/>
          <w:iCs/>
          <w:sz w:val="24"/>
          <w:szCs w:val="24"/>
          <w:lang w:val="ro-RO"/>
        </w:rPr>
        <w:t>Succesiune de orizonturi:</w:t>
      </w:r>
    </w:p>
    <w:p w:rsidR="00FA605D" w:rsidRDefault="00FA605D" w:rsidP="00FA605D">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rsidR="00FA605D" w:rsidRDefault="00FA605D" w:rsidP="00FA605D">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w:t>
      </w:r>
      <m:oMath>
        <m:r>
          <m:rPr>
            <m:sty m:val="bi"/>
          </m:rPr>
          <w:rPr>
            <w:rFonts w:ascii="Cambria Math" w:eastAsiaTheme="minorEastAsia" w:hAnsi="Cambria Math" w:cs="Times New Roman"/>
            <w:sz w:val="24"/>
            <w:szCs w:val="24"/>
            <w:lang w:val="ro-RO"/>
          </w:rPr>
          <m:t>x →</m:t>
        </m:r>
      </m:oMath>
      <w:r>
        <w:rPr>
          <w:rFonts w:ascii="Times New Roman" w:eastAsiaTheme="minorEastAsia" w:hAnsi="Times New Roman" w:cs="Times New Roman"/>
          <w:b/>
          <w:i/>
          <w:iCs/>
          <w:sz w:val="24"/>
          <w:szCs w:val="24"/>
          <w:lang w:val="ro-RO"/>
        </w:rPr>
        <w:t xml:space="preserve"> CGr</w:t>
      </w:r>
    </w:p>
    <w:p w:rsidR="00FA605D" w:rsidRDefault="00FA605D" w:rsidP="00FA605D">
      <w:pPr>
        <w:ind w:firstLine="708"/>
        <w:jc w:val="both"/>
        <w:rPr>
          <w:rStyle w:val="Bodytext285pt"/>
          <w:rFonts w:eastAsia="Century Schoolbook"/>
          <w:iCs/>
          <w:sz w:val="24"/>
          <w:szCs w:val="24"/>
        </w:rPr>
      </w:pPr>
      <w:r w:rsidRPr="004A279B">
        <w:rPr>
          <w:rStyle w:val="Bodytext285pt"/>
          <w:rFonts w:eastAsia="Century Schoolbook"/>
          <w:b/>
          <w:bCs/>
          <w:i/>
          <w:sz w:val="24"/>
          <w:szCs w:val="24"/>
        </w:rPr>
        <w:t>Orizontul Am</w:t>
      </w:r>
      <w:r>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Pr>
          <w:rStyle w:val="Bodytext285pt"/>
          <w:rFonts w:eastAsia="Century Schoolbook"/>
          <w:iCs/>
          <w:sz w:val="24"/>
          <w:szCs w:val="24"/>
        </w:rPr>
        <w:t xml:space="preserve"> 30 - 35 cm grosime, lutos sau loto-argilos, brun foarte închis până la negru în stare umedă (</w:t>
      </w:r>
      <w:r w:rsidR="00475EC0">
        <w:rPr>
          <w:rStyle w:val="Bodytext285pt"/>
          <w:rFonts w:eastAsia="Century Schoolbook"/>
          <w:iCs/>
          <w:sz w:val="24"/>
          <w:szCs w:val="24"/>
        </w:rPr>
        <w:t>10YR2/1-2) şi brun-</w:t>
      </w:r>
      <w:r>
        <w:rPr>
          <w:rStyle w:val="Bodytext285pt"/>
          <w:rFonts w:eastAsia="Century Schoolbook"/>
          <w:iCs/>
          <w:sz w:val="24"/>
          <w:szCs w:val="24"/>
        </w:rPr>
        <w:t>cenuşiu închis în stare uscată (10YR4/2-2,5), structură grăunţoasă medie şi mică bine dezvoltată, afânat, poros, trecere treptată.</w:t>
      </w:r>
    </w:p>
    <w:p w:rsidR="00FA605D" w:rsidRPr="0088799F" w:rsidRDefault="00FA605D" w:rsidP="00475EC0">
      <w:pPr>
        <w:spacing w:after="0" w:line="360" w:lineRule="auto"/>
        <w:ind w:firstLine="708"/>
        <w:rPr>
          <w:rFonts w:ascii="Times New Roman" w:eastAsiaTheme="minorEastAsia" w:hAnsi="Times New Roman" w:cs="Times New Roman"/>
          <w:b/>
          <w:i/>
          <w:iCs/>
          <w:sz w:val="24"/>
          <w:szCs w:val="24"/>
          <w:lang w:val="ro-RO"/>
        </w:rPr>
      </w:pPr>
      <w:r w:rsidRPr="004A279B">
        <w:rPr>
          <w:rStyle w:val="Bodytext285pt"/>
          <w:rFonts w:eastAsia="Century Schoolbook"/>
          <w:b/>
          <w:bCs/>
          <w:i/>
          <w:sz w:val="24"/>
          <w:szCs w:val="24"/>
        </w:rPr>
        <w:t>Orizontul AB</w:t>
      </w:r>
      <w:r>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Pr>
          <w:rStyle w:val="Bodytext285pt"/>
          <w:rFonts w:eastAsia="Century Schoolbook"/>
          <w:iCs/>
          <w:sz w:val="24"/>
          <w:szCs w:val="24"/>
        </w:rPr>
        <w:t xml:space="preserve"> 15 - </w:t>
      </w:r>
      <w:r w:rsidR="006D6106">
        <w:rPr>
          <w:rStyle w:val="Bodytext285pt"/>
          <w:rFonts w:eastAsia="Century Schoolbook"/>
          <w:iCs/>
          <w:sz w:val="24"/>
          <w:szCs w:val="24"/>
        </w:rPr>
        <w:t xml:space="preserve"> </w:t>
      </w:r>
      <w:r>
        <w:rPr>
          <w:rStyle w:val="Bodytext285pt"/>
          <w:rFonts w:eastAsia="Century Schoolbook"/>
          <w:iCs/>
          <w:sz w:val="24"/>
          <w:szCs w:val="24"/>
        </w:rPr>
        <w:t>25 cm</w:t>
      </w:r>
      <w:r w:rsidRPr="00C2557B">
        <w:rPr>
          <w:rStyle w:val="Bodytext285pt"/>
          <w:rFonts w:eastAsia="Century Schoolbook"/>
          <w:iCs/>
          <w:sz w:val="24"/>
          <w:szCs w:val="24"/>
        </w:rPr>
        <w:t xml:space="preserve"> </w:t>
      </w:r>
      <w:r>
        <w:rPr>
          <w:rStyle w:val="Bodytext285pt"/>
          <w:rFonts w:eastAsia="Century Schoolbook"/>
          <w:iCs/>
          <w:sz w:val="24"/>
          <w:szCs w:val="24"/>
        </w:rPr>
        <w:t>cm grosime, lut argilos-lut, brun închis - brun (10YR4-5/2-4) în stare umedă şi</w:t>
      </w:r>
      <w:r w:rsidR="00475EC0">
        <w:rPr>
          <w:rStyle w:val="Bodytext285pt"/>
          <w:rFonts w:eastAsia="Century Schoolbook"/>
          <w:iCs/>
          <w:sz w:val="24"/>
          <w:szCs w:val="24"/>
        </w:rPr>
        <w:t xml:space="preserve"> brun-</w:t>
      </w:r>
      <w:r>
        <w:rPr>
          <w:rStyle w:val="Bodytext285pt"/>
          <w:rFonts w:eastAsia="Century Schoolbook"/>
          <w:iCs/>
          <w:sz w:val="24"/>
          <w:szCs w:val="24"/>
        </w:rPr>
        <w:t xml:space="preserve">gălbui în stare uscată (10YR4-6/2-4) în partea superioară şi </w:t>
      </w:r>
      <w:r>
        <w:rPr>
          <w:rFonts w:ascii="Times New Roman" w:hAnsi="Times New Roman" w:cs="Times New Roman"/>
          <w:sz w:val="24"/>
          <w:szCs w:val="24"/>
          <w:lang w:val="ro-RO"/>
        </w:rPr>
        <w:t>culoare brună, brun-gălbuie, brun-gălbui-roşcată, brun-roşcată (10YR5-6/4, 7,5YR5/4, 7,5YR4/4, 5YR4/4) în partea inferioară</w:t>
      </w:r>
      <w:r>
        <w:rPr>
          <w:rStyle w:val="Bodytext285pt"/>
          <w:rFonts w:eastAsia="Century Schoolbook"/>
          <w:iCs/>
          <w:sz w:val="24"/>
          <w:szCs w:val="24"/>
        </w:rPr>
        <w:t xml:space="preserve"> structură grăunţoasă sau poliedrică slab dezvoltată, slab compact, mai slab permeabil, conţinut ridicat în particule reziduale grosiere.</w:t>
      </w:r>
    </w:p>
    <w:p w:rsidR="00FA605D" w:rsidRDefault="00FA605D" w:rsidP="00FA605D">
      <w:pPr>
        <w:spacing w:line="360" w:lineRule="auto"/>
        <w:ind w:firstLine="708"/>
        <w:jc w:val="both"/>
        <w:rPr>
          <w:rFonts w:ascii="Times New Roman" w:hAnsi="Times New Roman" w:cs="Times New Roman"/>
          <w:sz w:val="24"/>
          <w:szCs w:val="24"/>
          <w:lang w:val="ro-RO"/>
        </w:rPr>
      </w:pPr>
      <w:r w:rsidRPr="005A6E59">
        <w:rPr>
          <w:rFonts w:ascii="Times New Roman" w:hAnsi="Times New Roman" w:cs="Times New Roman"/>
          <w:b/>
          <w:bCs/>
          <w:i/>
          <w:sz w:val="24"/>
          <w:szCs w:val="24"/>
          <w:lang w:val="ro-RO"/>
        </w:rPr>
        <w:t>Orizontul Bt</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 xml:space="preserve">→ </m:t>
        </m:r>
      </m:oMath>
      <w:r>
        <w:rPr>
          <w:rFonts w:ascii="Times New Roman" w:hAnsi="Times New Roman" w:cs="Times New Roman"/>
          <w:sz w:val="24"/>
          <w:szCs w:val="24"/>
          <w:lang w:val="ro-RO"/>
        </w:rPr>
        <w:t>40</w:t>
      </w:r>
      <w:r w:rsidR="006D6106">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6D6106">
        <w:rPr>
          <w:rFonts w:ascii="Times New Roman" w:hAnsi="Times New Roman" w:cs="Times New Roman"/>
          <w:sz w:val="24"/>
          <w:szCs w:val="24"/>
          <w:lang w:val="ro-RO"/>
        </w:rPr>
        <w:t xml:space="preserve"> </w:t>
      </w:r>
      <w:r>
        <w:rPr>
          <w:rFonts w:ascii="Times New Roman" w:hAnsi="Times New Roman" w:cs="Times New Roman"/>
          <w:sz w:val="24"/>
          <w:szCs w:val="24"/>
          <w:lang w:val="ro-RO"/>
        </w:rPr>
        <w:t>60 cm grosime, lutos sau luto-argilos, culoare brună, brun-gălbuie  brun-gălbui-roşcată, brun-roşcată (10YR5-6/4, 7,5YR5/4, 7,5YR4/4, 5YR4/4) în partea superioară, care devine b</w:t>
      </w:r>
      <w:r w:rsidR="00475EC0">
        <w:rPr>
          <w:rFonts w:ascii="Times New Roman" w:hAnsi="Times New Roman" w:cs="Times New Roman"/>
          <w:sz w:val="24"/>
          <w:szCs w:val="24"/>
          <w:lang w:val="ro-RO"/>
        </w:rPr>
        <w:t>rună cu nuanţa roşcată sau brun-</w:t>
      </w:r>
      <w:r>
        <w:rPr>
          <w:rFonts w:ascii="Times New Roman" w:hAnsi="Times New Roman" w:cs="Times New Roman"/>
          <w:sz w:val="24"/>
          <w:szCs w:val="24"/>
          <w:lang w:val="ro-RO"/>
        </w:rPr>
        <w:t>roşcată spre partea inferioară a orizontului (7,5YR5/4, 7,5YR5-6/6,</w:t>
      </w:r>
      <w:r w:rsidRPr="000E5830">
        <w:rPr>
          <w:rFonts w:ascii="Times New Roman" w:hAnsi="Times New Roman" w:cs="Times New Roman"/>
          <w:sz w:val="24"/>
          <w:szCs w:val="24"/>
          <w:lang w:val="ro-RO"/>
        </w:rPr>
        <w:t xml:space="preserve"> </w:t>
      </w:r>
      <w:r>
        <w:rPr>
          <w:rFonts w:ascii="Times New Roman" w:hAnsi="Times New Roman" w:cs="Times New Roman"/>
          <w:sz w:val="24"/>
          <w:szCs w:val="24"/>
          <w:lang w:val="ro-RO"/>
        </w:rPr>
        <w:t>5YR4/4) cu vizibile caractere de gleizare incipientă:</w:t>
      </w:r>
      <w:r>
        <w:rPr>
          <w:rStyle w:val="Bodytext285pt"/>
          <w:rFonts w:eastAsia="Century Schoolbook"/>
          <w:iCs/>
          <w:sz w:val="24"/>
          <w:szCs w:val="24"/>
        </w:rPr>
        <w:t xml:space="preserve"> </w:t>
      </w:r>
      <w:r>
        <w:rPr>
          <w:rFonts w:ascii="Times New Roman" w:hAnsi="Times New Roman" w:cs="Times New Roman"/>
          <w:bCs/>
          <w:iCs/>
          <w:sz w:val="24"/>
          <w:szCs w:val="24"/>
          <w:lang w:val="en-US"/>
        </w:rPr>
        <w:t xml:space="preserve">pete brune, brune-gălbui (10YR5/6), pete </w:t>
      </w:r>
      <w:r>
        <w:rPr>
          <w:rFonts w:ascii="Times New Roman" w:eastAsiaTheme="minorEastAsia" w:hAnsi="Times New Roman" w:cs="Times New Roman"/>
          <w:sz w:val="24"/>
          <w:szCs w:val="24"/>
          <w:lang w:val="ro-RO"/>
        </w:rPr>
        <w:t xml:space="preserve">verzui, verzui-albăstrui sau albăstrui (10GY, 10BG), separaţii ferimanganice şi bobovine numeroase, </w:t>
      </w:r>
      <w:r>
        <w:rPr>
          <w:rFonts w:ascii="Times New Roman" w:hAnsi="Times New Roman" w:cs="Times New Roman"/>
          <w:sz w:val="24"/>
          <w:szCs w:val="24"/>
          <w:lang w:val="ro-RO"/>
        </w:rPr>
        <w:t>structura prismatică sau columnoid prismatică, slab compact în stare umedă şi compact în stare uscată, concreţiuni ferimanganice.</w:t>
      </w:r>
    </w:p>
    <w:p w:rsidR="00FA605D" w:rsidRDefault="00FA605D" w:rsidP="00FA605D">
      <w:pPr>
        <w:spacing w:line="360" w:lineRule="auto"/>
        <w:ind w:firstLine="708"/>
        <w:jc w:val="both"/>
        <w:rPr>
          <w:rFonts w:ascii="Times New Roman" w:eastAsiaTheme="minorEastAsia" w:hAnsi="Times New Roman" w:cs="Times New Roman"/>
          <w:sz w:val="24"/>
          <w:szCs w:val="24"/>
          <w:lang w:val="ro-RO"/>
        </w:rPr>
      </w:pPr>
      <w:r w:rsidRPr="005A6E59">
        <w:rPr>
          <w:rFonts w:ascii="Times New Roman" w:hAnsi="Times New Roman" w:cs="Times New Roman"/>
          <w:b/>
          <w:bCs/>
          <w:i/>
          <w:sz w:val="24"/>
          <w:szCs w:val="24"/>
          <w:lang w:val="ro-RO"/>
        </w:rPr>
        <w:t>Orizontul BtG</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40</w:t>
      </w:r>
      <w:r w:rsidR="006D6106">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6D6106">
        <w:rPr>
          <w:rFonts w:ascii="Times New Roman" w:hAnsi="Times New Roman" w:cs="Times New Roman"/>
          <w:sz w:val="24"/>
          <w:szCs w:val="24"/>
          <w:lang w:val="ro-RO"/>
        </w:rPr>
        <w:t xml:space="preserve"> </w:t>
      </w:r>
      <w:r>
        <w:rPr>
          <w:rFonts w:ascii="Times New Roman" w:hAnsi="Times New Roman" w:cs="Times New Roman"/>
          <w:sz w:val="24"/>
          <w:szCs w:val="24"/>
          <w:lang w:val="ro-RO"/>
        </w:rPr>
        <w:t>80 cm grosime, lutos sau luto-argilos,</w:t>
      </w:r>
      <w:r w:rsidRPr="00443F2A">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prismatic sau columnoid </w:t>
      </w:r>
      <w:r w:rsidR="00B26479">
        <w:rPr>
          <w:rFonts w:ascii="Times New Roman" w:hAnsi="Times New Roman" w:cs="Times New Roman"/>
          <w:sz w:val="24"/>
          <w:szCs w:val="24"/>
          <w:lang w:val="ro-RO"/>
        </w:rPr>
        <w:t>prismatic, culoare de bază brun-gălbui sau brun-</w:t>
      </w:r>
      <w:r>
        <w:rPr>
          <w:rFonts w:ascii="Times New Roman" w:hAnsi="Times New Roman" w:cs="Times New Roman"/>
          <w:sz w:val="24"/>
          <w:szCs w:val="24"/>
          <w:lang w:val="ro-RO"/>
        </w:rPr>
        <w:t>roşcat (10YR5/4</w:t>
      </w:r>
      <w:r>
        <w:rPr>
          <w:rFonts w:ascii="Times New Roman" w:hAnsi="Times New Roman" w:cs="Times New Roman"/>
          <w:sz w:val="24"/>
          <w:szCs w:val="24"/>
          <w:lang w:val="en-US"/>
        </w:rPr>
        <w:t>;</w:t>
      </w:r>
      <w:r>
        <w:rPr>
          <w:rFonts w:ascii="Times New Roman" w:hAnsi="Times New Roman" w:cs="Times New Roman"/>
          <w:sz w:val="24"/>
          <w:szCs w:val="24"/>
          <w:lang w:val="ro-RO"/>
        </w:rPr>
        <w:t xml:space="preserve"> 5YR4/4), puternic marmorat, predomină  culorile </w:t>
      </w:r>
      <w:r>
        <w:rPr>
          <w:rFonts w:ascii="Times New Roman" w:eastAsiaTheme="minorEastAsia" w:hAnsi="Times New Roman" w:cs="Times New Roman"/>
          <w:sz w:val="24"/>
          <w:szCs w:val="24"/>
          <w:lang w:val="ro-RO"/>
        </w:rPr>
        <w:t xml:space="preserve">verzui-albăstrui sau albăstrui </w:t>
      </w:r>
      <w:r>
        <w:rPr>
          <w:rFonts w:ascii="Times New Roman" w:eastAsiaTheme="minorEastAsia" w:hAnsi="Times New Roman" w:cs="Times New Roman"/>
          <w:bCs/>
          <w:sz w:val="24"/>
          <w:szCs w:val="24"/>
          <w:lang w:val="ro-RO"/>
        </w:rPr>
        <w:t>(10GY, 10BG), brun</w:t>
      </w:r>
      <w:r>
        <w:rPr>
          <w:rFonts w:ascii="Times New Roman" w:hAnsi="Times New Roman" w:cs="Times New Roman"/>
          <w:bCs/>
          <w:iCs/>
          <w:sz w:val="24"/>
          <w:szCs w:val="24"/>
          <w:lang w:val="en-US"/>
        </w:rPr>
        <w:t xml:space="preserve"> şi brun-gălbui (10YR5/6),</w:t>
      </w:r>
      <w:r w:rsidRPr="00443F2A">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lastRenderedPageBreak/>
        <w:t>separaţii ferimanganice şi bobovine numeroase,</w:t>
      </w:r>
      <w:r>
        <w:rPr>
          <w:rStyle w:val="Bodytext285pt"/>
          <w:rFonts w:eastAsia="Century Schoolbook"/>
          <w:iCs/>
          <w:sz w:val="24"/>
          <w:szCs w:val="24"/>
        </w:rPr>
        <w:t xml:space="preserve"> mediu compact până la compact</w:t>
      </w:r>
    </w:p>
    <w:p w:rsidR="00FA605D" w:rsidRPr="00FA605D" w:rsidRDefault="00FA605D" w:rsidP="00FA605D">
      <w:pPr>
        <w:spacing w:line="360" w:lineRule="auto"/>
        <w:ind w:firstLine="708"/>
        <w:jc w:val="both"/>
        <w:rPr>
          <w:rFonts w:ascii="Times New Roman" w:eastAsiaTheme="minorEastAsia" w:hAnsi="Times New Roman" w:cs="Times New Roman"/>
          <w:bCs/>
          <w:sz w:val="24"/>
          <w:szCs w:val="24"/>
          <w:lang w:val="ro-RO"/>
        </w:rPr>
      </w:pPr>
      <w:r w:rsidRPr="005A6E59">
        <w:rPr>
          <w:rFonts w:ascii="Times New Roman" w:hAnsi="Times New Roman" w:cs="Times New Roman"/>
          <w:b/>
          <w:bCs/>
          <w:i/>
          <w:sz w:val="24"/>
          <w:szCs w:val="24"/>
          <w:lang w:val="ro-RO"/>
        </w:rPr>
        <w:t>Orizontul CGr</w:t>
      </w:r>
      <w:r w:rsidR="006D6106">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b/>
          <w:bCs/>
          <w:sz w:val="24"/>
          <w:szCs w:val="24"/>
          <w:lang w:val="ro-RO"/>
        </w:rPr>
        <w:t xml:space="preserve"> </w:t>
      </w:r>
      <w:r w:rsidRPr="00443F2A">
        <w:rPr>
          <w:rFonts w:ascii="Times New Roman" w:hAnsi="Times New Roman" w:cs="Times New Roman"/>
          <w:bCs/>
          <w:sz w:val="24"/>
          <w:szCs w:val="24"/>
          <w:lang w:val="ro-RO"/>
        </w:rPr>
        <w:t xml:space="preserve">apare </w:t>
      </w:r>
      <w:r>
        <w:rPr>
          <w:rFonts w:ascii="Times New Roman" w:hAnsi="Times New Roman" w:cs="Times New Roman"/>
          <w:bCs/>
          <w:sz w:val="24"/>
          <w:szCs w:val="24"/>
          <w:lang w:val="ro-RO"/>
        </w:rPr>
        <w:t>frecvent la adâncimi de 100 – 200 cm, textură variabilă, de obicei mijlocie fină sau fină, cenuşiu închis – verzui (5Y4/1-5GY4/1), cenuşiu – cenuşiu</w:t>
      </w:r>
      <w:r w:rsidR="00B26479">
        <w:rPr>
          <w:rFonts w:ascii="Times New Roman" w:hAnsi="Times New Roman" w:cs="Times New Roman"/>
          <w:bCs/>
          <w:sz w:val="24"/>
          <w:szCs w:val="24"/>
          <w:lang w:val="ro-RO"/>
        </w:rPr>
        <w:t>-verzui (5Y5/1-5GY5/1), cenuşiu-</w:t>
      </w:r>
      <w:r>
        <w:rPr>
          <w:rFonts w:ascii="Times New Roman" w:hAnsi="Times New Roman" w:cs="Times New Roman"/>
          <w:bCs/>
          <w:sz w:val="24"/>
          <w:szCs w:val="24"/>
          <w:lang w:val="ro-RO"/>
        </w:rPr>
        <w:t xml:space="preserve">verzui (5Y6/1-5GY6/1) sau brun (7,5YR5/6) cu pete </w:t>
      </w:r>
      <w:r>
        <w:rPr>
          <w:rFonts w:ascii="Times New Roman" w:eastAsiaTheme="minorEastAsia" w:hAnsi="Times New Roman" w:cs="Times New Roman"/>
          <w:sz w:val="24"/>
          <w:szCs w:val="24"/>
          <w:lang w:val="ro-RO"/>
        </w:rPr>
        <w:t xml:space="preserve">verzui-albăstrui sau albăstrui </w:t>
      </w:r>
      <w:r>
        <w:rPr>
          <w:rFonts w:ascii="Times New Roman" w:eastAsiaTheme="minorEastAsia" w:hAnsi="Times New Roman" w:cs="Times New Roman"/>
          <w:bCs/>
          <w:sz w:val="24"/>
          <w:szCs w:val="24"/>
          <w:lang w:val="ro-RO"/>
        </w:rPr>
        <w:t>(10GY, 10BG), fără structură.</w:t>
      </w:r>
    </w:p>
    <w:p w:rsidR="00C469CB" w:rsidRPr="00F75423" w:rsidRDefault="00C469CB" w:rsidP="00BE51C5">
      <w:pPr>
        <w:spacing w:line="360" w:lineRule="auto"/>
        <w:jc w:val="both"/>
        <w:rPr>
          <w:rFonts w:ascii="Times New Roman" w:hAnsi="Times New Roman" w:cs="Times New Roman"/>
          <w:sz w:val="24"/>
          <w:szCs w:val="24"/>
          <w:lang w:val="ro-RO"/>
        </w:rPr>
      </w:pPr>
    </w:p>
    <w:p w:rsidR="00C469CB" w:rsidRPr="003565A3" w:rsidRDefault="00F07B2D" w:rsidP="00FF49C6">
      <w:pPr>
        <w:pStyle w:val="ListParagraph"/>
        <w:numPr>
          <w:ilvl w:val="3"/>
          <w:numId w:val="29"/>
        </w:numPr>
        <w:spacing w:after="0" w:line="360" w:lineRule="auto"/>
        <w:rPr>
          <w:rStyle w:val="Bodytext285pt"/>
          <w:rFonts w:eastAsia="Century Schoolbook"/>
          <w:b/>
          <w:bCs/>
          <w:sz w:val="24"/>
          <w:szCs w:val="24"/>
        </w:rPr>
      </w:pPr>
      <w:r w:rsidRPr="003565A3">
        <w:rPr>
          <w:rStyle w:val="Bodytext285pt"/>
          <w:rFonts w:eastAsia="Century Schoolbook"/>
          <w:b/>
          <w:bCs/>
          <w:sz w:val="24"/>
          <w:szCs w:val="24"/>
        </w:rPr>
        <w:t>Preluvosolul gleic</w:t>
      </w:r>
      <w:r w:rsidR="00BE51C5" w:rsidRPr="003565A3">
        <w:rPr>
          <w:rStyle w:val="Bodytext285pt"/>
          <w:rFonts w:eastAsia="Century Schoolbook"/>
          <w:b/>
          <w:bCs/>
          <w:sz w:val="24"/>
          <w:szCs w:val="24"/>
        </w:rPr>
        <w:t xml:space="preserve">, </w:t>
      </w:r>
      <w:r w:rsidR="00B474DC" w:rsidRPr="003565A3">
        <w:rPr>
          <w:rStyle w:val="Bodytext285pt"/>
          <w:rFonts w:eastAsia="Century Schoolbook"/>
          <w:b/>
          <w:bCs/>
          <w:sz w:val="24"/>
          <w:szCs w:val="24"/>
        </w:rPr>
        <w:t>endogleic</w:t>
      </w:r>
      <w:r w:rsidR="003565A3">
        <w:rPr>
          <w:rStyle w:val="Bodytext285pt"/>
          <w:rFonts w:eastAsia="Century Schoolbook"/>
          <w:b/>
          <w:bCs/>
          <w:sz w:val="24"/>
          <w:szCs w:val="24"/>
        </w:rPr>
        <w:t>, batigleic</w:t>
      </w:r>
    </w:p>
    <w:p w:rsidR="00B63A7D" w:rsidRPr="00BE51C5" w:rsidRDefault="00B63A7D" w:rsidP="005A6E59">
      <w:pPr>
        <w:spacing w:after="0" w:line="360" w:lineRule="auto"/>
        <w:ind w:firstLine="708"/>
        <w:jc w:val="center"/>
        <w:rPr>
          <w:rStyle w:val="Bodytext285pt"/>
          <w:rFonts w:eastAsia="Century Schoolbook"/>
          <w:b/>
          <w:bCs/>
          <w:sz w:val="24"/>
          <w:szCs w:val="24"/>
        </w:rPr>
      </w:pPr>
    </w:p>
    <w:p w:rsidR="00B474DC" w:rsidRDefault="00B474DC" w:rsidP="00091174">
      <w:pPr>
        <w:spacing w:after="0" w:line="360" w:lineRule="auto"/>
        <w:ind w:firstLine="708"/>
        <w:rPr>
          <w:rFonts w:ascii="Times New Roman" w:eastAsiaTheme="minorEastAsia" w:hAnsi="Times New Roman" w:cs="Times New Roman"/>
          <w:b/>
          <w:bCs/>
          <w:sz w:val="24"/>
          <w:szCs w:val="24"/>
          <w:lang w:val="ro-RO"/>
        </w:rPr>
      </w:pPr>
    </w:p>
    <w:p w:rsidR="00B474DC" w:rsidRPr="005A6E59" w:rsidRDefault="00B474DC" w:rsidP="00B474DC">
      <w:pPr>
        <w:spacing w:after="0" w:line="360" w:lineRule="auto"/>
        <w:ind w:left="360" w:firstLine="360"/>
        <w:jc w:val="both"/>
        <w:rPr>
          <w:rFonts w:ascii="Times New Roman" w:eastAsiaTheme="minorEastAsia" w:hAnsi="Times New Roman" w:cs="Times New Roman"/>
          <w:b/>
          <w:iCs/>
          <w:sz w:val="24"/>
          <w:szCs w:val="24"/>
          <w:lang w:val="ro-RO"/>
        </w:rPr>
      </w:pPr>
      <w:r w:rsidRPr="005A6E59">
        <w:rPr>
          <w:rFonts w:ascii="Times New Roman" w:eastAsiaTheme="minorEastAsia" w:hAnsi="Times New Roman" w:cs="Times New Roman"/>
          <w:b/>
          <w:iCs/>
          <w:sz w:val="24"/>
          <w:szCs w:val="24"/>
          <w:lang w:val="ro-RO"/>
        </w:rPr>
        <w:t>Diagnostic</w:t>
      </w:r>
    </w:p>
    <w:p w:rsidR="00B474DC" w:rsidRPr="00330F31" w:rsidRDefault="00B474DC" w:rsidP="00FC593B">
      <w:pPr>
        <w:ind w:firstLine="360"/>
        <w:jc w:val="both"/>
        <w:rPr>
          <w:rStyle w:val="Bodytext285pt"/>
          <w:rFonts w:eastAsia="Century Schoolbook"/>
          <w:i/>
          <w:sz w:val="24"/>
          <w:szCs w:val="24"/>
        </w:rPr>
      </w:pPr>
      <w:r w:rsidRPr="00330F31">
        <w:rPr>
          <w:rStyle w:val="Bodytext27pt"/>
          <w:rFonts w:eastAsia="Century Schoolbook"/>
          <w:bCs/>
          <w:i/>
          <w:sz w:val="24"/>
          <w:szCs w:val="24"/>
        </w:rPr>
        <w:t xml:space="preserve">Sunt  soluri cu orizont Ao şi orizont subiacent B argic, având culori cu valori şi crome peste 3,5 la materialul în stare umedă (mai puţin în nuanţe de 7,5YR şi </w:t>
      </w:r>
      <w:r w:rsidRPr="00330F31">
        <w:rPr>
          <w:rStyle w:val="Bodytext285pt"/>
          <w:rFonts w:eastAsia="Century Schoolbook"/>
          <w:i/>
          <w:sz w:val="24"/>
          <w:szCs w:val="24"/>
        </w:rPr>
        <w:t xml:space="preserve">în nuanţe </w:t>
      </w:r>
      <w:r w:rsidRPr="00330F31">
        <w:rPr>
          <w:rStyle w:val="Bodytext285pt"/>
          <w:rFonts w:eastAsia="Century Schoolbook"/>
          <w:i/>
          <w:sz w:val="24"/>
          <w:szCs w:val="24"/>
          <w:lang w:val="es-ES" w:eastAsia="es-ES" w:bidi="es-ES"/>
        </w:rPr>
        <w:t xml:space="preserve">de </w:t>
      </w:r>
      <w:r w:rsidRPr="00330F31">
        <w:rPr>
          <w:rStyle w:val="Bodytext285pt"/>
          <w:rFonts w:eastAsia="Century Schoolbook"/>
          <w:i/>
          <w:sz w:val="24"/>
          <w:szCs w:val="24"/>
        </w:rPr>
        <w:t>5YR şi mai roşii</w:t>
      </w:r>
      <w:r w:rsidRPr="00330F31">
        <w:rPr>
          <w:rStyle w:val="Bodytext27pt"/>
          <w:rFonts w:eastAsia="Century Schoolbook"/>
          <w:bCs/>
          <w:i/>
          <w:sz w:val="24"/>
          <w:szCs w:val="24"/>
        </w:rPr>
        <w:t>) începând din partea superioară a orizontului</w:t>
      </w:r>
      <w:r w:rsidRPr="00330F31">
        <w:rPr>
          <w:rStyle w:val="Bodytext285pt"/>
          <w:rFonts w:eastAsia="Century Schoolbook"/>
          <w:i/>
          <w:iCs/>
          <w:sz w:val="24"/>
          <w:szCs w:val="24"/>
        </w:rPr>
        <w:t xml:space="preserve"> şi orizont gleic</w:t>
      </w:r>
      <w:r w:rsidRPr="00330F31">
        <w:rPr>
          <w:rFonts w:eastAsia="Century Schoolbook"/>
          <w:i/>
          <w:sz w:val="24"/>
          <w:szCs w:val="24"/>
        </w:rPr>
        <w:t xml:space="preserve"> - </w:t>
      </w:r>
      <w:r w:rsidRPr="00330F31">
        <w:rPr>
          <w:rStyle w:val="Bodytext285pt"/>
          <w:rFonts w:eastAsia="Century Schoolbook"/>
          <w:b/>
          <w:bCs/>
          <w:i/>
          <w:sz w:val="24"/>
          <w:szCs w:val="24"/>
        </w:rPr>
        <w:t>Gr</w:t>
      </w:r>
      <w:r w:rsidRPr="00330F31">
        <w:rPr>
          <w:rStyle w:val="Bodytext285pt"/>
          <w:rFonts w:eastAsia="Century Schoolbook"/>
          <w:i/>
          <w:sz w:val="24"/>
          <w:szCs w:val="24"/>
        </w:rPr>
        <w:t xml:space="preserve"> (proprietăţi gleice de reducere) începând între 50 – 200 cm adâncime ai profilului (între 50 – 125 cm pentru preluvosolul gleic, 50 – 100 cm  pentru varietăţile endogleice, 100 – 200 cm pentru batigleice.</w:t>
      </w:r>
    </w:p>
    <w:p w:rsidR="00B474DC" w:rsidRPr="005A6E59" w:rsidRDefault="004F27DC" w:rsidP="00B474DC">
      <w:pPr>
        <w:spacing w:after="0" w:line="360" w:lineRule="auto"/>
        <w:ind w:firstLine="360"/>
        <w:jc w:val="both"/>
        <w:rPr>
          <w:rStyle w:val="Bodytext285pt"/>
          <w:rFonts w:eastAsia="Century Schoolbook"/>
          <w:b/>
          <w:sz w:val="24"/>
          <w:szCs w:val="24"/>
        </w:rPr>
      </w:pPr>
      <w:r w:rsidRPr="005A6E59">
        <w:rPr>
          <w:rStyle w:val="Bodytext285pt"/>
          <w:rFonts w:eastAsia="Century Schoolbook"/>
          <w:b/>
          <w:sz w:val="24"/>
          <w:szCs w:val="24"/>
        </w:rPr>
        <w:t xml:space="preserve">Răspândire, </w:t>
      </w:r>
      <w:r w:rsidR="00B474DC" w:rsidRPr="005A6E59">
        <w:rPr>
          <w:rStyle w:val="Bodytext285pt"/>
          <w:rFonts w:eastAsia="Century Schoolbook"/>
          <w:b/>
          <w:sz w:val="24"/>
          <w:szCs w:val="24"/>
        </w:rPr>
        <w:t>condiţii naturale de formare</w:t>
      </w:r>
      <w:r w:rsidRPr="005A6E59">
        <w:rPr>
          <w:rStyle w:val="Bodytext285pt"/>
          <w:rFonts w:eastAsia="Century Schoolbook"/>
          <w:b/>
          <w:sz w:val="24"/>
          <w:szCs w:val="24"/>
        </w:rPr>
        <w:t>, procese pedogenetice</w:t>
      </w:r>
    </w:p>
    <w:p w:rsidR="00B474DC" w:rsidRPr="00B474DC" w:rsidRDefault="00B474DC" w:rsidP="00B474DC">
      <w:pPr>
        <w:spacing w:after="0" w:line="360" w:lineRule="auto"/>
        <w:ind w:firstLine="360"/>
        <w:jc w:val="both"/>
        <w:rPr>
          <w:rStyle w:val="Bodytext285pt"/>
          <w:rFonts w:eastAsia="Century Schoolbook"/>
          <w:sz w:val="24"/>
          <w:szCs w:val="24"/>
        </w:rPr>
      </w:pPr>
      <w:r>
        <w:rPr>
          <w:rStyle w:val="Bodytext285pt"/>
          <w:rFonts w:eastAsia="Century Schoolbook"/>
          <w:sz w:val="24"/>
          <w:szCs w:val="24"/>
        </w:rPr>
        <w:t>În aria de răspândire a preluvosolurilor, în cadrul formelor de relief existente ocupă suprafeţele cele mai joase</w:t>
      </w:r>
      <w:r w:rsidR="00E60CAD">
        <w:rPr>
          <w:rStyle w:val="Bodytext285pt"/>
          <w:rFonts w:eastAsia="Century Schoolbook"/>
          <w:sz w:val="24"/>
          <w:szCs w:val="24"/>
        </w:rPr>
        <w:t>:</w:t>
      </w:r>
      <w:r w:rsidR="00E60CAD" w:rsidRPr="00E60CAD">
        <w:rPr>
          <w:rFonts w:ascii="Times New Roman" w:hAnsi="Times New Roman" w:cs="Times New Roman"/>
          <w:bCs/>
          <w:sz w:val="24"/>
          <w:szCs w:val="24"/>
        </w:rPr>
        <w:t xml:space="preserve"> </w:t>
      </w:r>
      <w:r w:rsidR="00E60CAD" w:rsidRPr="00B474DC">
        <w:rPr>
          <w:rFonts w:ascii="Times New Roman" w:hAnsi="Times New Roman" w:cs="Times New Roman"/>
          <w:bCs/>
          <w:sz w:val="24"/>
          <w:szCs w:val="24"/>
        </w:rPr>
        <w:t>terasele joase şi vechi ale râurilor,</w:t>
      </w:r>
      <w:r w:rsidR="004F27DC" w:rsidRPr="004F27DC">
        <w:rPr>
          <w:rStyle w:val="Bodytext285pt"/>
          <w:rFonts w:eastAsia="Century Schoolbook"/>
          <w:sz w:val="24"/>
          <w:szCs w:val="24"/>
        </w:rPr>
        <w:t xml:space="preserve"> </w:t>
      </w:r>
      <w:r w:rsidR="004F27DC">
        <w:rPr>
          <w:rStyle w:val="Bodytext285pt"/>
          <w:rFonts w:eastAsia="Century Schoolbook"/>
          <w:sz w:val="24"/>
          <w:szCs w:val="24"/>
        </w:rPr>
        <w:t>părţile joase ale luncilor neinundabile,</w:t>
      </w:r>
      <w:r w:rsidR="00E60CAD" w:rsidRPr="00B474DC">
        <w:rPr>
          <w:rFonts w:ascii="Times New Roman" w:hAnsi="Times New Roman" w:cs="Times New Roman"/>
          <w:bCs/>
          <w:sz w:val="24"/>
          <w:szCs w:val="24"/>
        </w:rPr>
        <w:t xml:space="preserve"> suprafeţele cu aspect depresionar</w:t>
      </w:r>
      <w:r w:rsidR="004F27DC">
        <w:rPr>
          <w:rFonts w:ascii="Times New Roman" w:hAnsi="Times New Roman" w:cs="Times New Roman"/>
          <w:bCs/>
          <w:sz w:val="24"/>
          <w:szCs w:val="24"/>
        </w:rPr>
        <w:t>,</w:t>
      </w:r>
      <w:r w:rsidR="00E60CAD">
        <w:rPr>
          <w:rFonts w:ascii="Times New Roman" w:hAnsi="Times New Roman" w:cs="Times New Roman"/>
          <w:bCs/>
          <w:sz w:val="24"/>
          <w:szCs w:val="24"/>
        </w:rPr>
        <w:t xml:space="preserve"> </w:t>
      </w:r>
      <w:r w:rsidR="00E60CAD" w:rsidRPr="00B474DC">
        <w:rPr>
          <w:rFonts w:ascii="Times New Roman" w:hAnsi="Times New Roman" w:cs="Times New Roman"/>
          <w:bCs/>
          <w:sz w:val="24"/>
          <w:szCs w:val="24"/>
        </w:rPr>
        <w:t>aflate sub incidenţa</w:t>
      </w:r>
      <w:r w:rsidR="00E60CAD" w:rsidRPr="00E60CAD">
        <w:rPr>
          <w:rFonts w:ascii="Times New Roman" w:hAnsi="Times New Roman" w:cs="Times New Roman"/>
          <w:bCs/>
          <w:sz w:val="24"/>
          <w:szCs w:val="24"/>
        </w:rPr>
        <w:t xml:space="preserve"> </w:t>
      </w:r>
      <w:r w:rsidR="00E60CAD" w:rsidRPr="00B474DC">
        <w:rPr>
          <w:rFonts w:ascii="Times New Roman" w:hAnsi="Times New Roman" w:cs="Times New Roman"/>
          <w:bCs/>
          <w:sz w:val="24"/>
          <w:szCs w:val="24"/>
        </w:rPr>
        <w:t>pânzei freatice (1,5 – 3,5 m adâncime)</w:t>
      </w:r>
      <w:r w:rsidR="00E60CAD">
        <w:rPr>
          <w:rFonts w:ascii="Times New Roman" w:hAnsi="Times New Roman" w:cs="Times New Roman"/>
          <w:bCs/>
          <w:sz w:val="24"/>
          <w:szCs w:val="24"/>
        </w:rPr>
        <w:t>,</w:t>
      </w:r>
      <w:r w:rsidR="004F27DC">
        <w:rPr>
          <w:rFonts w:ascii="Times New Roman" w:hAnsi="Times New Roman" w:cs="Times New Roman"/>
          <w:bCs/>
          <w:sz w:val="24"/>
          <w:szCs w:val="24"/>
        </w:rPr>
        <w:t xml:space="preserve"> </w:t>
      </w:r>
      <w:r w:rsidR="00E60CAD">
        <w:rPr>
          <w:rFonts w:ascii="Times New Roman" w:hAnsi="Times New Roman" w:cs="Times New Roman"/>
          <w:bCs/>
          <w:sz w:val="24"/>
          <w:szCs w:val="24"/>
        </w:rPr>
        <w:t xml:space="preserve">care înregistrează </w:t>
      </w:r>
      <w:r w:rsidR="004F27DC">
        <w:rPr>
          <w:rFonts w:ascii="Times New Roman" w:hAnsi="Times New Roman" w:cs="Times New Roman"/>
          <w:bCs/>
          <w:sz w:val="24"/>
          <w:szCs w:val="24"/>
        </w:rPr>
        <w:t>fluctuaţii ale nivelului în decursul unui an, dependente de regimul pluviometric.</w:t>
      </w:r>
    </w:p>
    <w:p w:rsidR="00C469CB" w:rsidRPr="00B474DC" w:rsidRDefault="00C469CB" w:rsidP="00091174">
      <w:pPr>
        <w:spacing w:after="0" w:line="360" w:lineRule="auto"/>
        <w:ind w:firstLine="708"/>
        <w:rPr>
          <w:rFonts w:ascii="Times New Roman" w:eastAsiaTheme="minorEastAsia" w:hAnsi="Times New Roman" w:cs="Times New Roman"/>
          <w:b/>
          <w:bCs/>
          <w:sz w:val="24"/>
          <w:szCs w:val="24"/>
          <w:lang w:val="ro-RO"/>
        </w:rPr>
      </w:pPr>
    </w:p>
    <w:p w:rsidR="00FC593B" w:rsidRPr="00457930" w:rsidRDefault="00FC593B" w:rsidP="00FC593B">
      <w:pPr>
        <w:spacing w:after="0" w:line="360" w:lineRule="auto"/>
        <w:ind w:firstLine="708"/>
        <w:jc w:val="both"/>
        <w:rPr>
          <w:rStyle w:val="BodytextBold"/>
          <w:rFonts w:eastAsiaTheme="minorEastAsia"/>
          <w:b w:val="0"/>
          <w:bCs w:val="0"/>
          <w:sz w:val="24"/>
          <w:szCs w:val="24"/>
        </w:rPr>
      </w:pPr>
      <w:r w:rsidRPr="00FC593B">
        <w:rPr>
          <w:rStyle w:val="BodytextBold"/>
          <w:b w:val="0"/>
          <w:bCs w:val="0"/>
          <w:sz w:val="24"/>
          <w:szCs w:val="24"/>
        </w:rPr>
        <w:lastRenderedPageBreak/>
        <w:t xml:space="preserve">Valorile indicatorilor climatici sunt </w:t>
      </w:r>
      <w:r w:rsidRPr="00FC593B">
        <w:rPr>
          <w:rStyle w:val="Bodytext285pt"/>
          <w:rFonts w:eastAsia="Century Schoolbook"/>
          <w:sz w:val="24"/>
          <w:szCs w:val="24"/>
        </w:rPr>
        <w:t>sunt asemănătoare cu cele prezentate la preluvosolurile tipice</w:t>
      </w:r>
      <w:r w:rsidR="00457930">
        <w:rPr>
          <w:rStyle w:val="Bodytext285pt"/>
          <w:rFonts w:eastAsia="Century Schoolbook"/>
          <w:sz w:val="24"/>
          <w:szCs w:val="24"/>
        </w:rPr>
        <w:t>,</w:t>
      </w:r>
      <w:r>
        <w:rPr>
          <w:rStyle w:val="Bodytext285pt"/>
          <w:rFonts w:eastAsia="Century Schoolbook"/>
          <w:sz w:val="24"/>
          <w:szCs w:val="24"/>
        </w:rPr>
        <w:t xml:space="preserve"> cu </w:t>
      </w:r>
      <w:r>
        <w:rPr>
          <w:rStyle w:val="BodytextBold"/>
          <w:b w:val="0"/>
          <w:bCs w:val="0"/>
          <w:sz w:val="24"/>
          <w:szCs w:val="24"/>
        </w:rPr>
        <w:t xml:space="preserve">valori medii anuale ale precipitaţiilor sunt între 600 şi 1000 mm, temperatura medie anuală între 7 şi 10,4 </w:t>
      </w:r>
      <m:oMath>
        <m:r>
          <w:rPr>
            <w:rStyle w:val="BodytextBold"/>
            <w:rFonts w:ascii="Cambria Math" w:hAnsi="Cambria Math"/>
            <w:sz w:val="24"/>
            <w:szCs w:val="24"/>
          </w:rPr>
          <m:t>℃</m:t>
        </m:r>
      </m:oMath>
      <w:r>
        <w:rPr>
          <w:rStyle w:val="BodytextBold"/>
          <w:rFonts w:eastAsiaTheme="minorEastAsia"/>
          <w:b w:val="0"/>
          <w:bCs w:val="0"/>
          <w:sz w:val="24"/>
          <w:szCs w:val="24"/>
        </w:rPr>
        <w:t>, cu temperatura medie a lunii celei mai calde (iulie) de 17 - 22</w:t>
      </w:r>
      <m:oMath>
        <m:r>
          <w:rPr>
            <w:rStyle w:val="BodytextBold"/>
            <w:rFonts w:ascii="Cambria Math" w:eastAsiaTheme="minorEastAsia" w:hAnsi="Cambria Math"/>
            <w:sz w:val="24"/>
            <w:szCs w:val="24"/>
          </w:rPr>
          <m:t>℃</m:t>
        </m:r>
      </m:oMath>
      <w:r>
        <w:rPr>
          <w:rStyle w:val="BodytextBold"/>
          <w:rFonts w:eastAsiaTheme="minorEastAsia"/>
          <w:b w:val="0"/>
          <w:bCs w:val="0"/>
          <w:sz w:val="24"/>
          <w:szCs w:val="24"/>
        </w:rPr>
        <w:t xml:space="preserve"> iar a lunii celei mai reci (ianuarie) de -2,4....-4,7</w:t>
      </w:r>
      <m:oMath>
        <m:r>
          <w:rPr>
            <w:rStyle w:val="BodytextBold"/>
            <w:rFonts w:ascii="Cambria Math" w:eastAsiaTheme="minorEastAsia" w:hAnsi="Cambria Math"/>
            <w:sz w:val="24"/>
            <w:szCs w:val="24"/>
          </w:rPr>
          <m:t>℃</m:t>
        </m:r>
      </m:oMath>
      <w:r>
        <w:rPr>
          <w:rStyle w:val="BodytextBold"/>
          <w:rFonts w:eastAsiaTheme="minorEastAsia"/>
          <w:b w:val="0"/>
          <w:bCs w:val="0"/>
          <w:sz w:val="24"/>
          <w:szCs w:val="24"/>
        </w:rPr>
        <w:t xml:space="preserve"> ,</w:t>
      </w:r>
      <w:r w:rsidRPr="00FC593B">
        <w:rPr>
          <w:rStyle w:val="BodytextBold"/>
          <w:rFonts w:eastAsiaTheme="minorEastAsia"/>
          <w:b w:val="0"/>
          <w:bCs w:val="0"/>
          <w:sz w:val="24"/>
          <w:szCs w:val="24"/>
        </w:rPr>
        <w:t xml:space="preserve"> </w:t>
      </w:r>
      <w:r>
        <w:rPr>
          <w:rStyle w:val="BodytextBold"/>
          <w:rFonts w:eastAsiaTheme="minorEastAsia"/>
          <w:b w:val="0"/>
          <w:bCs w:val="0"/>
          <w:sz w:val="24"/>
          <w:szCs w:val="24"/>
        </w:rPr>
        <w:t xml:space="preserve">indicii anuali de ariditate au valori între 34 şi 55, evapotranspiraţia potenţială în majoritatea cazurilor mai mică decât precipitaţiile, regim hidric freatic stagnant. </w:t>
      </w:r>
      <w:r w:rsidR="00457930">
        <w:rPr>
          <w:rStyle w:val="BodytextBold"/>
          <w:rFonts w:eastAsiaTheme="minorEastAsia"/>
          <w:b w:val="0"/>
          <w:bCs w:val="0"/>
          <w:sz w:val="24"/>
          <w:szCs w:val="24"/>
        </w:rPr>
        <w:t xml:space="preserve">Fiind soluri specifice zonei de silvostepă s-au format sub o vegetaţie predominant lemnoasă reprezentată prin păduri de </w:t>
      </w:r>
      <w:r w:rsidR="00457930" w:rsidRPr="0011053C">
        <w:rPr>
          <w:rStyle w:val="BodytextBold"/>
          <w:rFonts w:eastAsiaTheme="minorEastAsia"/>
          <w:b w:val="0"/>
          <w:bCs w:val="0"/>
          <w:i/>
          <w:iCs/>
          <w:sz w:val="24"/>
          <w:szCs w:val="24"/>
        </w:rPr>
        <w:t>Quercus petraea, Quercus robur</w:t>
      </w:r>
      <w:r w:rsidR="00457930">
        <w:rPr>
          <w:rStyle w:val="BodytextBold"/>
          <w:rFonts w:eastAsiaTheme="minorEastAsia"/>
          <w:b w:val="0"/>
          <w:bCs w:val="0"/>
          <w:i/>
          <w:iCs/>
          <w:sz w:val="24"/>
          <w:szCs w:val="24"/>
        </w:rPr>
        <w:t xml:space="preserve">, </w:t>
      </w:r>
      <w:r w:rsidR="00457930" w:rsidRPr="00457930">
        <w:rPr>
          <w:rStyle w:val="BodytextBold"/>
          <w:rFonts w:eastAsiaTheme="minorEastAsia"/>
          <w:b w:val="0"/>
          <w:bCs w:val="0"/>
          <w:iCs/>
          <w:sz w:val="24"/>
          <w:szCs w:val="24"/>
        </w:rPr>
        <w:t>la limita superioară e</w:t>
      </w:r>
      <w:r w:rsidR="00457930">
        <w:rPr>
          <w:rStyle w:val="BodytextBold"/>
          <w:rFonts w:eastAsiaTheme="minorEastAsia"/>
          <w:b w:val="0"/>
          <w:bCs w:val="0"/>
          <w:iCs/>
          <w:sz w:val="24"/>
          <w:szCs w:val="24"/>
        </w:rPr>
        <w:t>x</w:t>
      </w:r>
      <w:r w:rsidR="00457930" w:rsidRPr="00457930">
        <w:rPr>
          <w:rStyle w:val="BodytextBold"/>
          <w:rFonts w:eastAsiaTheme="minorEastAsia"/>
          <w:b w:val="0"/>
          <w:bCs w:val="0"/>
          <w:iCs/>
          <w:sz w:val="24"/>
          <w:szCs w:val="24"/>
        </w:rPr>
        <w:t>tindere a arealului</w:t>
      </w:r>
      <w:r w:rsidR="00457930">
        <w:rPr>
          <w:rStyle w:val="BodytextBold"/>
          <w:rFonts w:eastAsiaTheme="minorEastAsia"/>
          <w:b w:val="0"/>
          <w:bCs w:val="0"/>
          <w:iCs/>
          <w:sz w:val="24"/>
          <w:szCs w:val="24"/>
        </w:rPr>
        <w:t xml:space="preserve"> păduri în amestec de </w:t>
      </w:r>
      <w:r w:rsidR="00457930" w:rsidRPr="0011053C">
        <w:rPr>
          <w:rStyle w:val="BodytextBold"/>
          <w:rFonts w:eastAsiaTheme="minorEastAsia"/>
          <w:b w:val="0"/>
          <w:bCs w:val="0"/>
          <w:i/>
          <w:iCs/>
          <w:sz w:val="24"/>
          <w:szCs w:val="24"/>
        </w:rPr>
        <w:t>Fagus silvatica</w:t>
      </w:r>
      <w:r w:rsidR="00457930">
        <w:rPr>
          <w:rStyle w:val="BodytextBold"/>
          <w:rFonts w:eastAsiaTheme="minorEastAsia"/>
          <w:b w:val="0"/>
          <w:bCs w:val="0"/>
          <w:sz w:val="24"/>
          <w:szCs w:val="24"/>
        </w:rPr>
        <w:t xml:space="preserve"> şi </w:t>
      </w:r>
      <w:r w:rsidR="00457930" w:rsidRPr="0011053C">
        <w:rPr>
          <w:rStyle w:val="BodytextBold"/>
          <w:rFonts w:eastAsiaTheme="minorEastAsia"/>
          <w:b w:val="0"/>
          <w:bCs w:val="0"/>
          <w:i/>
          <w:iCs/>
          <w:sz w:val="24"/>
          <w:szCs w:val="24"/>
        </w:rPr>
        <w:t>Quercus petraea</w:t>
      </w:r>
      <w:r w:rsidR="00457930">
        <w:rPr>
          <w:rStyle w:val="BodytextBold"/>
          <w:rFonts w:eastAsiaTheme="minorEastAsia"/>
          <w:b w:val="0"/>
          <w:bCs w:val="0"/>
          <w:i/>
          <w:iCs/>
          <w:sz w:val="24"/>
          <w:szCs w:val="24"/>
        </w:rPr>
        <w:t>.</w:t>
      </w:r>
      <w:r w:rsidR="00457930">
        <w:rPr>
          <w:rStyle w:val="BodytextBold"/>
          <w:rFonts w:eastAsiaTheme="minorEastAsia"/>
          <w:b w:val="0"/>
          <w:bCs w:val="0"/>
          <w:iCs/>
          <w:sz w:val="24"/>
          <w:szCs w:val="24"/>
        </w:rPr>
        <w:t xml:space="preserve"> Compoziţia floristică a vegetaţiei ierboase este influenţată de nivelul freatic, de la asociaţii de ierburi hidrofile şi me</w:t>
      </w:r>
      <w:r w:rsidR="00C164F9">
        <w:rPr>
          <w:rStyle w:val="BodytextBold"/>
          <w:rFonts w:eastAsiaTheme="minorEastAsia"/>
          <w:b w:val="0"/>
          <w:bCs w:val="0"/>
          <w:iCs/>
          <w:sz w:val="24"/>
          <w:szCs w:val="24"/>
        </w:rPr>
        <w:t>zohidrofile (în cazul preluvosolului gleic şi endogleic) la asociaţii mezofile (la preluvosolul batigleic).</w:t>
      </w:r>
    </w:p>
    <w:p w:rsidR="00FC593B" w:rsidRDefault="00FC593B" w:rsidP="00BA444A">
      <w:pPr>
        <w:spacing w:after="0" w:line="360" w:lineRule="auto"/>
        <w:ind w:firstLine="708"/>
        <w:jc w:val="both"/>
        <w:rPr>
          <w:rStyle w:val="BodytextBold"/>
          <w:rFonts w:eastAsiaTheme="minorEastAsia"/>
          <w:b w:val="0"/>
          <w:bCs w:val="0"/>
          <w:sz w:val="24"/>
          <w:szCs w:val="24"/>
        </w:rPr>
      </w:pPr>
    </w:p>
    <w:p w:rsidR="00BA444A" w:rsidRDefault="00FC593B" w:rsidP="00BA444A">
      <w:pPr>
        <w:spacing w:after="0" w:line="360" w:lineRule="auto"/>
        <w:ind w:firstLine="708"/>
        <w:jc w:val="both"/>
        <w:rPr>
          <w:rFonts w:ascii="Times New Roman" w:eastAsiaTheme="minorEastAsia" w:hAnsi="Times New Roman" w:cs="Times New Roman"/>
          <w:b/>
          <w:bCs/>
          <w:sz w:val="24"/>
          <w:szCs w:val="24"/>
          <w:lang w:val="ro-RO"/>
        </w:rPr>
      </w:pPr>
      <w:r>
        <w:rPr>
          <w:rStyle w:val="Bodytext285pt"/>
          <w:rFonts w:eastAsia="Century Schoolbook"/>
          <w:sz w:val="24"/>
          <w:szCs w:val="24"/>
        </w:rPr>
        <w:t>Procesul pedogenetic dominant este procesul de formare în profilul solurilor al orizonturilor de glei</w:t>
      </w:r>
      <w:r w:rsidR="00C164F9">
        <w:rPr>
          <w:rStyle w:val="Bodytext285pt"/>
          <w:rFonts w:eastAsia="Century Schoolbook"/>
          <w:sz w:val="24"/>
          <w:szCs w:val="24"/>
        </w:rPr>
        <w:t xml:space="preserve">. Fluctuaţiile înregistrate de apa freatică </w:t>
      </w:r>
      <w:r w:rsidR="00B422BC">
        <w:rPr>
          <w:rStyle w:val="Bodytext285pt"/>
          <w:rFonts w:eastAsia="Century Schoolbook"/>
          <w:sz w:val="24"/>
          <w:szCs w:val="24"/>
        </w:rPr>
        <w:t>crează condiţii favorabile pentru desfăşurarea în sol a proceselor de oxidare şi reducere</w:t>
      </w:r>
      <w:r w:rsidR="00C83556">
        <w:rPr>
          <w:rStyle w:val="Bodytext285pt"/>
          <w:rFonts w:eastAsia="Century Schoolbook"/>
          <w:sz w:val="24"/>
          <w:szCs w:val="24"/>
        </w:rPr>
        <w:t xml:space="preserve"> datorită </w:t>
      </w:r>
      <w:r w:rsidR="00C83556">
        <w:rPr>
          <w:rStyle w:val="Bodytext285pt"/>
          <w:rFonts w:eastAsia="Century Schoolbook"/>
          <w:iCs/>
          <w:sz w:val="24"/>
          <w:szCs w:val="24"/>
        </w:rPr>
        <w:t>unei alternanţelor variabile a condiţiilor de aerobioză cu cele de anaerobioză</w:t>
      </w:r>
      <w:r w:rsidR="00B422BC">
        <w:rPr>
          <w:rStyle w:val="Bodytext285pt"/>
          <w:rFonts w:eastAsia="Century Schoolbook"/>
          <w:sz w:val="24"/>
          <w:szCs w:val="24"/>
        </w:rPr>
        <w:t xml:space="preserve">. În perioadele de toamnă şi primăvară când nivelul freatic este ridicat se crează condiţii </w:t>
      </w:r>
      <w:r w:rsidR="00B422BC">
        <w:rPr>
          <w:rStyle w:val="Bodytext285pt"/>
          <w:rFonts w:eastAsia="Century Schoolbook"/>
          <w:iCs/>
          <w:sz w:val="24"/>
          <w:szCs w:val="24"/>
        </w:rPr>
        <w:t xml:space="preserve">de anaerobioză la nivelul orizonturilor Bt şi C (sau numai C) datorită unei supraumeziri excesive. </w:t>
      </w:r>
      <w:r w:rsidR="00C83556">
        <w:rPr>
          <w:rStyle w:val="Bodytext285pt"/>
          <w:rFonts w:eastAsia="Century Schoolbook"/>
          <w:iCs/>
          <w:sz w:val="24"/>
          <w:szCs w:val="24"/>
        </w:rPr>
        <w:t>În condiţii de anaerobioză m</w:t>
      </w:r>
      <w:r w:rsidR="00B422BC">
        <w:rPr>
          <w:rStyle w:val="Bodytext285pt"/>
          <w:rFonts w:eastAsia="Century Schoolbook"/>
          <w:iCs/>
          <w:sz w:val="24"/>
          <w:szCs w:val="24"/>
        </w:rPr>
        <w:t>icroflora solului  alcătuită</w:t>
      </w:r>
      <w:r w:rsidR="00B422BC" w:rsidRPr="00723DD0">
        <w:rPr>
          <w:rStyle w:val="Bodytext285pt"/>
          <w:rFonts w:eastAsia="Century Schoolbook"/>
          <w:iCs/>
          <w:sz w:val="24"/>
          <w:szCs w:val="24"/>
        </w:rPr>
        <w:t xml:space="preserve"> </w:t>
      </w:r>
      <w:r w:rsidR="00B422BC">
        <w:rPr>
          <w:rStyle w:val="Bodytext285pt"/>
          <w:rFonts w:eastAsia="Century Schoolbook"/>
          <w:iCs/>
          <w:sz w:val="24"/>
          <w:szCs w:val="24"/>
        </w:rPr>
        <w:t xml:space="preserve">predominant din microorganisme reducătoare, </w:t>
      </w:r>
      <w:r w:rsidR="00BA444A">
        <w:rPr>
          <w:rStyle w:val="Bodytext285pt"/>
          <w:rFonts w:eastAsia="Century Schoolbook"/>
          <w:iCs/>
          <w:sz w:val="24"/>
          <w:szCs w:val="24"/>
        </w:rPr>
        <w:t>care reduc</w:t>
      </w:r>
      <w:r w:rsidR="00B422BC">
        <w:rPr>
          <w:rStyle w:val="Bodytext285pt"/>
          <w:rFonts w:eastAsia="Century Schoolbook"/>
          <w:iCs/>
          <w:sz w:val="24"/>
          <w:szCs w:val="24"/>
        </w:rPr>
        <w:t xml:space="preserve"> compuşii oxidaţi ai fierului şi manganului, formâ</w:t>
      </w:r>
      <w:r w:rsidR="00C83556">
        <w:rPr>
          <w:rStyle w:val="Bodytext285pt"/>
          <w:rFonts w:eastAsia="Century Schoolbook"/>
          <w:iCs/>
          <w:sz w:val="24"/>
          <w:szCs w:val="24"/>
        </w:rPr>
        <w:t xml:space="preserve">nd bicarbonat feros şi manganos, totodată având loc </w:t>
      </w:r>
      <w:r w:rsidR="00BA444A">
        <w:rPr>
          <w:rStyle w:val="Bodytext285pt"/>
          <w:rFonts w:eastAsia="Century Schoolbook"/>
          <w:iCs/>
          <w:sz w:val="24"/>
          <w:szCs w:val="24"/>
        </w:rPr>
        <w:t>şi procese intense de formare a mineralelor secundare de tipul ferosilicaţilor cu fier feros care imprimă culori verzui sau albăstrui materialului de sol.</w:t>
      </w:r>
    </w:p>
    <w:p w:rsidR="00FC593B" w:rsidRPr="00FC593B" w:rsidRDefault="00C83556" w:rsidP="00FF49C6">
      <w:pPr>
        <w:spacing w:after="0" w:line="360" w:lineRule="auto"/>
        <w:ind w:firstLine="360"/>
        <w:jc w:val="both"/>
        <w:rPr>
          <w:rFonts w:ascii="Times New Roman" w:eastAsiaTheme="minorEastAsia" w:hAnsi="Times New Roman" w:cs="Times New Roman"/>
          <w:bCs/>
          <w:sz w:val="24"/>
          <w:szCs w:val="24"/>
          <w:lang w:val="ro-RO"/>
        </w:rPr>
      </w:pPr>
      <w:r>
        <w:rPr>
          <w:rStyle w:val="Bodytext285pt"/>
          <w:rFonts w:eastAsia="Century Schoolbook"/>
          <w:iCs/>
          <w:sz w:val="24"/>
          <w:szCs w:val="24"/>
        </w:rPr>
        <w:lastRenderedPageBreak/>
        <w:t xml:space="preserve"> In condiţii de aerobioză, se formează compuşi oxidaţi ai fierului şi manganului care</w:t>
      </w:r>
      <w:r w:rsidRPr="00775118">
        <w:rPr>
          <w:rStyle w:val="Bodytext285pt"/>
          <w:rFonts w:eastAsia="Century Schoolbook"/>
          <w:iCs/>
          <w:sz w:val="24"/>
          <w:szCs w:val="24"/>
        </w:rPr>
        <w:t xml:space="preserve"> </w:t>
      </w:r>
      <w:r>
        <w:rPr>
          <w:rStyle w:val="Bodytext285pt"/>
          <w:rFonts w:eastAsia="Century Schoolbook"/>
          <w:iCs/>
          <w:sz w:val="24"/>
          <w:szCs w:val="24"/>
        </w:rPr>
        <w:t>precipită ca oxizi ferici şi manganici,</w:t>
      </w:r>
      <w:r w:rsidR="00532AD9">
        <w:rPr>
          <w:rStyle w:val="Bodytext285pt"/>
          <w:rFonts w:eastAsia="Century Schoolbook"/>
          <w:iCs/>
          <w:sz w:val="24"/>
          <w:szCs w:val="24"/>
        </w:rPr>
        <w:t xml:space="preserve"> </w:t>
      </w:r>
      <w:r>
        <w:rPr>
          <w:rStyle w:val="Bodytext285pt"/>
          <w:rFonts w:eastAsia="Century Schoolbook"/>
          <w:iCs/>
          <w:sz w:val="24"/>
          <w:szCs w:val="24"/>
        </w:rPr>
        <w:t>depuşi sub formă de pete brune, brun-gălbui, brun-roşcat sau formează bobovine începând cu baza orizontului de tranziţie AB</w:t>
      </w:r>
      <w:r w:rsidR="00BA444A">
        <w:rPr>
          <w:rStyle w:val="Bodytext285pt"/>
          <w:rFonts w:eastAsia="Century Schoolbook"/>
          <w:iCs/>
          <w:sz w:val="24"/>
          <w:szCs w:val="24"/>
        </w:rPr>
        <w:t xml:space="preserve"> sau dispersaţi la nivelul întregului orizont Bt şi C.</w:t>
      </w:r>
    </w:p>
    <w:p w:rsidR="00BE6B05" w:rsidRPr="00B474DC" w:rsidRDefault="00BE6B05" w:rsidP="00FC593B">
      <w:pPr>
        <w:spacing w:after="0" w:line="360" w:lineRule="auto"/>
        <w:ind w:firstLine="708"/>
        <w:jc w:val="both"/>
        <w:rPr>
          <w:rFonts w:ascii="Times New Roman" w:eastAsiaTheme="minorEastAsia" w:hAnsi="Times New Roman" w:cs="Times New Roman"/>
          <w:bCs/>
          <w:sz w:val="24"/>
          <w:szCs w:val="24"/>
          <w:lang w:val="ro-RO"/>
        </w:rPr>
      </w:pPr>
    </w:p>
    <w:p w:rsidR="00BE6B05" w:rsidRPr="00F80417" w:rsidRDefault="00BE51C5" w:rsidP="00F80417">
      <w:pPr>
        <w:pStyle w:val="ListParagraph"/>
        <w:numPr>
          <w:ilvl w:val="0"/>
          <w:numId w:val="27"/>
        </w:numPr>
        <w:spacing w:after="0" w:line="360" w:lineRule="auto"/>
        <w:rPr>
          <w:rStyle w:val="Bodytext285pt"/>
          <w:rFonts w:eastAsia="Century Schoolbook"/>
          <w:b/>
          <w:bCs/>
          <w:sz w:val="24"/>
          <w:szCs w:val="24"/>
        </w:rPr>
      </w:pPr>
      <w:r w:rsidRPr="00F80417">
        <w:rPr>
          <w:rStyle w:val="Bodytext285pt"/>
          <w:rFonts w:eastAsia="Century Schoolbook"/>
          <w:b/>
          <w:bCs/>
          <w:sz w:val="24"/>
          <w:szCs w:val="24"/>
        </w:rPr>
        <w:t>Preluvosolul gleic şi  endogleic</w:t>
      </w:r>
    </w:p>
    <w:p w:rsidR="00823931" w:rsidRDefault="00823931" w:rsidP="00823931">
      <w:pPr>
        <w:spacing w:after="0" w:line="360" w:lineRule="auto"/>
        <w:ind w:firstLine="360"/>
        <w:jc w:val="both"/>
        <w:rPr>
          <w:rFonts w:ascii="Times New Roman" w:hAnsi="Times New Roman" w:cs="Times New Roman"/>
          <w:b/>
          <w:bCs/>
          <w:sz w:val="24"/>
          <w:szCs w:val="24"/>
          <w:lang w:val="ro-RO"/>
        </w:rPr>
      </w:pPr>
      <w:r>
        <w:rPr>
          <w:rFonts w:ascii="Times New Roman" w:eastAsiaTheme="minorEastAsia" w:hAnsi="Times New Roman" w:cs="Times New Roman"/>
          <w:iCs/>
          <w:sz w:val="24"/>
          <w:szCs w:val="24"/>
          <w:lang w:val="ro-RO"/>
        </w:rPr>
        <w:t xml:space="preserve">Preluvosolul gleic poate prezenta </w:t>
      </w:r>
      <w:r>
        <w:rPr>
          <w:rFonts w:ascii="Times New Roman" w:eastAsiaTheme="minorEastAsia" w:hAnsi="Times New Roman" w:cs="Times New Roman"/>
          <w:i/>
          <w:iCs/>
          <w:sz w:val="24"/>
          <w:szCs w:val="24"/>
          <w:lang w:val="ro-RO"/>
        </w:rPr>
        <w:t>s</w:t>
      </w:r>
      <w:r w:rsidRPr="001E0DCE">
        <w:rPr>
          <w:rFonts w:ascii="Times New Roman" w:eastAsiaTheme="minorEastAsia" w:hAnsi="Times New Roman" w:cs="Times New Roman"/>
          <w:i/>
          <w:iCs/>
          <w:sz w:val="24"/>
          <w:szCs w:val="24"/>
          <w:lang w:val="ro-RO"/>
        </w:rPr>
        <w:t>uccesiune</w:t>
      </w:r>
      <w:r>
        <w:rPr>
          <w:rFonts w:ascii="Times New Roman" w:eastAsiaTheme="minorEastAsia" w:hAnsi="Times New Roman" w:cs="Times New Roman"/>
          <w:i/>
          <w:iCs/>
          <w:sz w:val="24"/>
          <w:szCs w:val="24"/>
          <w:lang w:val="ro-RO"/>
        </w:rPr>
        <w:t>a</w:t>
      </w:r>
      <w:r w:rsidRPr="001E0DCE">
        <w:rPr>
          <w:rFonts w:ascii="Times New Roman" w:eastAsiaTheme="minorEastAsia" w:hAnsi="Times New Roman" w:cs="Times New Roman"/>
          <w:i/>
          <w:iCs/>
          <w:sz w:val="24"/>
          <w:szCs w:val="24"/>
          <w:lang w:val="ro-RO"/>
        </w:rPr>
        <w:t xml:space="preserve"> de orizonturi:</w:t>
      </w:r>
      <w:r w:rsidRPr="00ED4CE4">
        <w:rPr>
          <w:rFonts w:ascii="Times New Roman" w:hAnsi="Times New Roman" w:cs="Times New Roman"/>
          <w:b/>
          <w:bCs/>
          <w:sz w:val="24"/>
          <w:szCs w:val="24"/>
          <w:lang w:val="ro-RO"/>
        </w:rPr>
        <w:t xml:space="preserve"> </w:t>
      </w:r>
    </w:p>
    <w:p w:rsidR="00823931" w:rsidRDefault="00823931" w:rsidP="00823931">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rsidR="00823931" w:rsidRPr="0088799F" w:rsidRDefault="00823931" w:rsidP="00823931">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w:t>
      </w:r>
      <m:oMath>
        <m:r>
          <m:rPr>
            <m:sty m:val="bi"/>
          </m:rPr>
          <w:rPr>
            <w:rFonts w:ascii="Cambria Math" w:eastAsiaTheme="minorEastAsia" w:hAnsi="Cambria Math" w:cs="Times New Roman"/>
            <w:sz w:val="24"/>
            <w:szCs w:val="24"/>
            <w:lang w:val="ro-RO"/>
          </w:rPr>
          <m:t>x →</m:t>
        </m:r>
      </m:oMath>
      <w:r>
        <w:rPr>
          <w:rFonts w:ascii="Times New Roman" w:eastAsiaTheme="minorEastAsia" w:hAnsi="Times New Roman" w:cs="Times New Roman"/>
          <w:b/>
          <w:i/>
          <w:iCs/>
          <w:sz w:val="24"/>
          <w:szCs w:val="24"/>
          <w:lang w:val="ro-RO"/>
        </w:rPr>
        <w:t xml:space="preserve"> CGr</w:t>
      </w:r>
    </w:p>
    <w:p w:rsidR="00823931" w:rsidRPr="00D95801" w:rsidRDefault="00823931" w:rsidP="00823931">
      <w:pPr>
        <w:spacing w:after="0" w:line="360" w:lineRule="auto"/>
        <w:ind w:firstLine="360"/>
        <w:jc w:val="both"/>
        <w:rPr>
          <w:rStyle w:val="Bodytext285pt"/>
          <w:rFonts w:eastAsiaTheme="minorHAnsi"/>
          <w:b/>
          <w:bCs/>
          <w:color w:val="auto"/>
          <w:sz w:val="24"/>
          <w:szCs w:val="24"/>
          <w:shd w:val="clear" w:color="auto" w:fill="auto"/>
          <w:lang w:eastAsia="en-US" w:bidi="lo-LA"/>
        </w:rPr>
      </w:pPr>
      <w:r>
        <w:rPr>
          <w:rFonts w:ascii="Times New Roman" w:eastAsiaTheme="minorEastAsia" w:hAnsi="Times New Roman" w:cs="Times New Roman"/>
          <w:iCs/>
          <w:sz w:val="24"/>
          <w:szCs w:val="24"/>
          <w:lang w:val="ro-RO"/>
        </w:rPr>
        <w:t xml:space="preserve">Preluvosolul endogleic prezintă </w:t>
      </w:r>
      <w:r>
        <w:rPr>
          <w:rFonts w:ascii="Times New Roman" w:eastAsiaTheme="minorEastAsia" w:hAnsi="Times New Roman" w:cs="Times New Roman"/>
          <w:i/>
          <w:iCs/>
          <w:sz w:val="24"/>
          <w:szCs w:val="24"/>
          <w:lang w:val="ro-RO"/>
        </w:rPr>
        <w:t>s</w:t>
      </w:r>
      <w:r w:rsidRPr="001E0DCE">
        <w:rPr>
          <w:rFonts w:ascii="Times New Roman" w:eastAsiaTheme="minorEastAsia" w:hAnsi="Times New Roman" w:cs="Times New Roman"/>
          <w:i/>
          <w:iCs/>
          <w:sz w:val="24"/>
          <w:szCs w:val="24"/>
          <w:lang w:val="ro-RO"/>
        </w:rPr>
        <w:t>uccesiune</w:t>
      </w:r>
      <w:r>
        <w:rPr>
          <w:rFonts w:ascii="Times New Roman" w:eastAsiaTheme="minorEastAsia" w:hAnsi="Times New Roman" w:cs="Times New Roman"/>
          <w:i/>
          <w:iCs/>
          <w:sz w:val="24"/>
          <w:szCs w:val="24"/>
          <w:lang w:val="ro-RO"/>
        </w:rPr>
        <w:t>a</w:t>
      </w:r>
      <w:r w:rsidRPr="001E0DCE">
        <w:rPr>
          <w:rFonts w:ascii="Times New Roman" w:eastAsiaTheme="minorEastAsia" w:hAnsi="Times New Roman" w:cs="Times New Roman"/>
          <w:i/>
          <w:iCs/>
          <w:sz w:val="24"/>
          <w:szCs w:val="24"/>
          <w:lang w:val="ro-RO"/>
        </w:rPr>
        <w:t xml:space="preserve"> de orizonturi:</w:t>
      </w:r>
      <w:r w:rsidRPr="00ED4CE4">
        <w:rPr>
          <w:rFonts w:ascii="Times New Roman" w:hAnsi="Times New Roman" w:cs="Times New Roman"/>
          <w:b/>
          <w:bCs/>
          <w:sz w:val="24"/>
          <w:szCs w:val="24"/>
          <w:lang w:val="ro-RO"/>
        </w:rPr>
        <w:t xml:space="preserve"> </w:t>
      </w:r>
    </w:p>
    <w:p w:rsidR="00BE6B05" w:rsidRPr="005A6E59" w:rsidRDefault="00823931" w:rsidP="005A6E59">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rsidR="00BE6B05" w:rsidRPr="00C833AE" w:rsidRDefault="000341E0" w:rsidP="00FF49C6">
      <w:pPr>
        <w:spacing w:line="360" w:lineRule="auto"/>
        <w:ind w:firstLine="708"/>
        <w:jc w:val="both"/>
        <w:rPr>
          <w:rFonts w:ascii="Times New Roman" w:hAnsi="Times New Roman" w:cs="Times New Roman"/>
          <w:sz w:val="24"/>
          <w:szCs w:val="24"/>
          <w:lang w:val="ro-RO"/>
        </w:rPr>
      </w:pPr>
      <w:r w:rsidRPr="005A6E59">
        <w:rPr>
          <w:rFonts w:ascii="Times New Roman" w:hAnsi="Times New Roman" w:cs="Times New Roman"/>
          <w:b/>
          <w:bCs/>
          <w:i/>
          <w:sz w:val="24"/>
          <w:szCs w:val="24"/>
          <w:lang w:val="ro-RO"/>
        </w:rPr>
        <w:t>Orizontul Ao</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25</w:t>
      </w:r>
      <w:r w:rsidR="006D6106">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6D6106">
        <w:rPr>
          <w:rFonts w:ascii="Times New Roman" w:hAnsi="Times New Roman" w:cs="Times New Roman"/>
          <w:sz w:val="24"/>
          <w:szCs w:val="24"/>
          <w:lang w:val="ro-RO"/>
        </w:rPr>
        <w:t xml:space="preserve"> </w:t>
      </w:r>
      <w:r>
        <w:rPr>
          <w:rFonts w:ascii="Times New Roman" w:hAnsi="Times New Roman" w:cs="Times New Roman"/>
          <w:sz w:val="24"/>
          <w:szCs w:val="24"/>
          <w:lang w:val="ro-RO"/>
        </w:rPr>
        <w:t>30 cm grosime, lutos, brun-cenuşiu deschis, cenuşiu (10YR6/2, 5/2, 4/2, 5/3) în stare umedă</w:t>
      </w:r>
      <w:r w:rsidR="00C833AE" w:rsidRPr="00C833AE">
        <w:rPr>
          <w:rFonts w:ascii="Times New Roman" w:hAnsi="Times New Roman" w:cs="Times New Roman"/>
          <w:sz w:val="24"/>
          <w:szCs w:val="24"/>
          <w:lang w:val="en-US"/>
        </w:rPr>
        <w:t xml:space="preserve"> </w:t>
      </w:r>
      <w:r w:rsidR="00C833AE">
        <w:rPr>
          <w:rFonts w:ascii="Times New Roman" w:hAnsi="Times New Roman" w:cs="Times New Roman"/>
          <w:sz w:val="24"/>
          <w:szCs w:val="24"/>
          <w:lang w:val="en-US"/>
        </w:rPr>
        <w:t>şi cenuşiu desch</w:t>
      </w:r>
      <w:r w:rsidR="00B26479">
        <w:rPr>
          <w:rFonts w:ascii="Times New Roman" w:hAnsi="Times New Roman" w:cs="Times New Roman"/>
          <w:sz w:val="24"/>
          <w:szCs w:val="24"/>
          <w:lang w:val="en-US"/>
        </w:rPr>
        <w:t>is sau cenuşiu-</w:t>
      </w:r>
      <w:r w:rsidR="00C833AE">
        <w:rPr>
          <w:rFonts w:ascii="Times New Roman" w:hAnsi="Times New Roman" w:cs="Times New Roman"/>
          <w:sz w:val="24"/>
          <w:szCs w:val="24"/>
          <w:lang w:val="en-US"/>
        </w:rPr>
        <w:t>bruniu deschis (10YR7-5/2-3) în stare uscată</w:t>
      </w:r>
      <w:r>
        <w:rPr>
          <w:rFonts w:ascii="Times New Roman" w:hAnsi="Times New Roman" w:cs="Times New Roman"/>
          <w:sz w:val="24"/>
          <w:szCs w:val="24"/>
          <w:lang w:val="ro-RO"/>
        </w:rPr>
        <w:t xml:space="preserve"> în partea superioară a orizontului şi </w:t>
      </w:r>
      <w:r w:rsidR="005618DB">
        <w:rPr>
          <w:rFonts w:ascii="Times New Roman" w:hAnsi="Times New Roman" w:cs="Times New Roman"/>
          <w:sz w:val="24"/>
          <w:szCs w:val="24"/>
          <w:lang w:val="en-US"/>
        </w:rPr>
        <w:t xml:space="preserve">brun </w:t>
      </w:r>
      <w:r w:rsidR="005618DB">
        <w:rPr>
          <w:rFonts w:ascii="Times New Roman" w:hAnsi="Times New Roman" w:cs="Times New Roman"/>
          <w:sz w:val="24"/>
          <w:szCs w:val="24"/>
          <w:lang w:val="ro-RO"/>
        </w:rPr>
        <w:t xml:space="preserve">- </w:t>
      </w:r>
      <w:r w:rsidR="00B26479">
        <w:rPr>
          <w:rFonts w:ascii="Times New Roman" w:hAnsi="Times New Roman" w:cs="Times New Roman"/>
          <w:sz w:val="24"/>
          <w:szCs w:val="24"/>
          <w:lang w:val="en-US"/>
        </w:rPr>
        <w:t>brun-gălbui, brun-cenuşiu, cenuşi</w:t>
      </w:r>
      <w:r w:rsidR="005618DB">
        <w:rPr>
          <w:rFonts w:ascii="Times New Roman" w:hAnsi="Times New Roman" w:cs="Times New Roman"/>
          <w:sz w:val="24"/>
          <w:szCs w:val="24"/>
          <w:lang w:val="en-US"/>
        </w:rPr>
        <w:t xml:space="preserve"> </w:t>
      </w:r>
      <w:r w:rsidR="00B26479">
        <w:rPr>
          <w:rFonts w:ascii="Times New Roman" w:hAnsi="Times New Roman" w:cs="Times New Roman"/>
          <w:sz w:val="24"/>
          <w:szCs w:val="24"/>
          <w:lang w:val="en-US"/>
        </w:rPr>
        <w:t>-</w:t>
      </w:r>
      <w:r w:rsidR="005618DB">
        <w:rPr>
          <w:rFonts w:ascii="Times New Roman" w:hAnsi="Times New Roman" w:cs="Times New Roman"/>
          <w:sz w:val="24"/>
          <w:szCs w:val="24"/>
          <w:lang w:val="en-US"/>
        </w:rPr>
        <w:t xml:space="preserve">bruniu  (10YR4-6/2-4) </w:t>
      </w:r>
      <w:r>
        <w:rPr>
          <w:rFonts w:ascii="Times New Roman" w:hAnsi="Times New Roman" w:cs="Times New Roman"/>
          <w:sz w:val="24"/>
          <w:szCs w:val="24"/>
          <w:lang w:val="ro-RO"/>
        </w:rPr>
        <w:t>în partea inferioară</w:t>
      </w:r>
      <w:r w:rsidR="00C833AE">
        <w:rPr>
          <w:rFonts w:ascii="Times New Roman" w:hAnsi="Times New Roman" w:cs="Times New Roman"/>
          <w:sz w:val="24"/>
          <w:szCs w:val="24"/>
          <w:lang w:val="en-US"/>
        </w:rPr>
        <w:t>, lutos sau luto-argilos, structură grăunţoasă sau glomerulară mediu sau slab definită</w:t>
      </w:r>
      <w:r>
        <w:rPr>
          <w:rFonts w:ascii="Times New Roman" w:hAnsi="Times New Roman" w:cs="Times New Roman"/>
          <w:sz w:val="24"/>
          <w:szCs w:val="24"/>
          <w:lang w:val="ro-RO"/>
        </w:rPr>
        <w:t>, pete feruginoase şi concreţiuni ferimanganice la baza orizontului, trecere treptată.</w:t>
      </w:r>
    </w:p>
    <w:p w:rsidR="005618DB" w:rsidRPr="001C25D5" w:rsidRDefault="000341E0" w:rsidP="001C25D5">
      <w:pPr>
        <w:ind w:firstLine="708"/>
        <w:jc w:val="both"/>
        <w:rPr>
          <w:rFonts w:ascii="Times New Roman" w:hAnsi="Times New Roman" w:cs="Times New Roman"/>
          <w:sz w:val="24"/>
          <w:szCs w:val="24"/>
          <w:lang w:val="en-US"/>
        </w:rPr>
      </w:pPr>
      <w:r w:rsidRPr="005A6E59">
        <w:rPr>
          <w:rFonts w:ascii="Times New Roman" w:hAnsi="Times New Roman" w:cs="Times New Roman"/>
          <w:b/>
          <w:bCs/>
          <w:i/>
          <w:sz w:val="24"/>
          <w:szCs w:val="24"/>
          <w:lang w:val="en-US"/>
        </w:rPr>
        <w:t>Orizontul AB</w:t>
      </w:r>
      <w:r>
        <w:rPr>
          <w:rFonts w:ascii="Times New Roman" w:hAnsi="Times New Roman" w:cs="Times New Roman"/>
          <w:b/>
          <w:bCs/>
          <w:sz w:val="24"/>
          <w:szCs w:val="24"/>
          <w:lang w:val="en-US"/>
        </w:rPr>
        <w:t xml:space="preserve"> </w:t>
      </w:r>
      <m:oMath>
        <m:r>
          <m:rPr>
            <m:sty m:val="bi"/>
          </m:rPr>
          <w:rPr>
            <w:rFonts w:ascii="Cambria Math" w:hAnsi="Cambria Math" w:cs="Times New Roman"/>
            <w:sz w:val="24"/>
            <w:szCs w:val="24"/>
            <w:lang w:val="en-US"/>
          </w:rPr>
          <m:t>→</m:t>
        </m:r>
      </m:oMath>
      <w:r w:rsidR="00F07DE4">
        <w:rPr>
          <w:rFonts w:ascii="Times New Roman" w:hAnsi="Times New Roman" w:cs="Times New Roman"/>
          <w:sz w:val="24"/>
          <w:szCs w:val="24"/>
          <w:lang w:val="en-US"/>
        </w:rPr>
        <w:t xml:space="preserve"> 15 – 20</w:t>
      </w:r>
      <w:r>
        <w:rPr>
          <w:rFonts w:ascii="Times New Roman" w:hAnsi="Times New Roman" w:cs="Times New Roman"/>
          <w:sz w:val="24"/>
          <w:szCs w:val="24"/>
          <w:lang w:val="en-US"/>
        </w:rPr>
        <w:t xml:space="preserve"> </w:t>
      </w:r>
      <w:r w:rsidR="005618DB">
        <w:rPr>
          <w:rFonts w:ascii="Times New Roman" w:hAnsi="Times New Roman" w:cs="Times New Roman"/>
          <w:sz w:val="24"/>
          <w:szCs w:val="24"/>
          <w:lang w:val="ro-RO"/>
        </w:rPr>
        <w:t>grosime</w:t>
      </w:r>
      <w:r w:rsidR="005618DB">
        <w:rPr>
          <w:rFonts w:ascii="Times New Roman" w:hAnsi="Times New Roman" w:cs="Times New Roman"/>
          <w:sz w:val="24"/>
          <w:szCs w:val="24"/>
          <w:lang w:val="en-US"/>
        </w:rPr>
        <w:t>,</w:t>
      </w:r>
      <w:r w:rsidR="007E1B1A">
        <w:rPr>
          <w:rFonts w:ascii="Times New Roman" w:hAnsi="Times New Roman" w:cs="Times New Roman"/>
          <w:sz w:val="24"/>
          <w:szCs w:val="24"/>
          <w:lang w:val="en-US"/>
        </w:rPr>
        <w:t xml:space="preserve"> lutos sau luto</w:t>
      </w:r>
      <w:r w:rsidR="007E1B1A">
        <w:rPr>
          <w:rFonts w:ascii="Times New Roman" w:hAnsi="Times New Roman" w:cs="Times New Roman"/>
          <w:sz w:val="24"/>
          <w:szCs w:val="24"/>
          <w:lang w:val="ro-RO"/>
        </w:rPr>
        <w:t>-argilos,</w:t>
      </w:r>
      <w:r w:rsidR="005618DB">
        <w:rPr>
          <w:rFonts w:ascii="Times New Roman" w:hAnsi="Times New Roman" w:cs="Times New Roman"/>
          <w:sz w:val="24"/>
          <w:szCs w:val="24"/>
          <w:lang w:val="en-US"/>
        </w:rPr>
        <w:t xml:space="preserve"> brun </w:t>
      </w:r>
      <w:r w:rsidR="00B26479">
        <w:rPr>
          <w:rFonts w:ascii="Times New Roman" w:hAnsi="Times New Roman" w:cs="Times New Roman"/>
          <w:sz w:val="24"/>
          <w:szCs w:val="24"/>
          <w:lang w:val="ro-RO"/>
        </w:rPr>
        <w:t>–</w:t>
      </w:r>
      <w:r w:rsidR="005618DB">
        <w:rPr>
          <w:rFonts w:ascii="Times New Roman" w:hAnsi="Times New Roman" w:cs="Times New Roman"/>
          <w:sz w:val="24"/>
          <w:szCs w:val="24"/>
          <w:lang w:val="ro-RO"/>
        </w:rPr>
        <w:t xml:space="preserve"> </w:t>
      </w:r>
      <w:r w:rsidR="00B26479">
        <w:rPr>
          <w:rFonts w:ascii="Times New Roman" w:hAnsi="Times New Roman" w:cs="Times New Roman"/>
          <w:sz w:val="24"/>
          <w:szCs w:val="24"/>
          <w:lang w:val="en-US"/>
        </w:rPr>
        <w:t>brun-gălbui, brun-cenuşiu, cenuşiu-</w:t>
      </w:r>
      <w:r>
        <w:rPr>
          <w:rFonts w:ascii="Times New Roman" w:hAnsi="Times New Roman" w:cs="Times New Roman"/>
          <w:sz w:val="24"/>
          <w:szCs w:val="24"/>
          <w:lang w:val="en-US"/>
        </w:rPr>
        <w:t>bruniu  (10YR4-6/2-4) în stare umedă</w:t>
      </w:r>
      <w:r w:rsidRPr="008349FE">
        <w:rPr>
          <w:rFonts w:ascii="Times New Roman" w:hAnsi="Times New Roman" w:cs="Times New Roman"/>
          <w:sz w:val="24"/>
          <w:szCs w:val="24"/>
          <w:lang w:val="en-US"/>
        </w:rPr>
        <w:t xml:space="preserve"> </w:t>
      </w:r>
      <w:r>
        <w:rPr>
          <w:rFonts w:ascii="Times New Roman" w:hAnsi="Times New Roman" w:cs="Times New Roman"/>
          <w:sz w:val="24"/>
          <w:szCs w:val="24"/>
          <w:lang w:val="en-US"/>
        </w:rPr>
        <w:t>şi cenuşiu deschis sau</w:t>
      </w:r>
      <w:r w:rsidR="00B26479">
        <w:rPr>
          <w:rFonts w:ascii="Times New Roman" w:hAnsi="Times New Roman" w:cs="Times New Roman"/>
          <w:sz w:val="24"/>
          <w:szCs w:val="24"/>
          <w:lang w:val="en-US"/>
        </w:rPr>
        <w:t xml:space="preserve"> cenuşiu-</w:t>
      </w:r>
      <w:r>
        <w:rPr>
          <w:rFonts w:ascii="Times New Roman" w:hAnsi="Times New Roman" w:cs="Times New Roman"/>
          <w:sz w:val="24"/>
          <w:szCs w:val="24"/>
          <w:lang w:val="en-US"/>
        </w:rPr>
        <w:t>bruniu deschis (10YR7-5/2-3) în stare uscată, lutos sau luto-argil</w:t>
      </w:r>
      <w:r w:rsidR="005618DB">
        <w:rPr>
          <w:rFonts w:ascii="Times New Roman" w:hAnsi="Times New Roman" w:cs="Times New Roman"/>
          <w:sz w:val="24"/>
          <w:szCs w:val="24"/>
          <w:lang w:val="en-US"/>
        </w:rPr>
        <w:t>os, poliedric subangular, baza orizontului</w:t>
      </w:r>
      <w:r>
        <w:rPr>
          <w:rFonts w:ascii="Times New Roman" w:hAnsi="Times New Roman" w:cs="Times New Roman"/>
          <w:sz w:val="24"/>
          <w:szCs w:val="24"/>
          <w:lang w:val="en-US"/>
        </w:rPr>
        <w:t xml:space="preserve"> prezintă pete difuze</w:t>
      </w:r>
      <w:r w:rsidR="005618DB" w:rsidRPr="005618DB">
        <w:rPr>
          <w:rFonts w:ascii="Times New Roman" w:hAnsi="Times New Roman" w:cs="Times New Roman"/>
          <w:bCs/>
          <w:sz w:val="24"/>
          <w:szCs w:val="24"/>
          <w:lang w:val="ro-RO"/>
        </w:rPr>
        <w:t xml:space="preserve"> </w:t>
      </w:r>
      <w:r w:rsidR="00B63A7D">
        <w:rPr>
          <w:rFonts w:ascii="Times New Roman" w:hAnsi="Times New Roman" w:cs="Times New Roman"/>
          <w:bCs/>
          <w:sz w:val="24"/>
          <w:szCs w:val="24"/>
          <w:lang w:val="ro-RO"/>
        </w:rPr>
        <w:t>de gleizare</w:t>
      </w:r>
      <w:r w:rsidR="007E1B1A">
        <w:rPr>
          <w:rFonts w:ascii="Times New Roman" w:hAnsi="Times New Roman" w:cs="Times New Roman"/>
          <w:bCs/>
          <w:sz w:val="24"/>
          <w:szCs w:val="24"/>
          <w:lang w:val="ro-RO"/>
        </w:rPr>
        <w:t xml:space="preserve"> cenuşiu-oliv </w:t>
      </w:r>
      <w:r w:rsidR="005618DB">
        <w:rPr>
          <w:rFonts w:ascii="Times New Roman" w:hAnsi="Times New Roman" w:cs="Times New Roman"/>
          <w:bCs/>
          <w:sz w:val="24"/>
          <w:szCs w:val="24"/>
          <w:lang w:val="ro-RO"/>
        </w:rPr>
        <w:t xml:space="preserve">(5Y6/2) în alternanţă </w:t>
      </w:r>
      <w:r w:rsidR="00B26479">
        <w:rPr>
          <w:rFonts w:ascii="Times New Roman" w:hAnsi="Times New Roman" w:cs="Times New Roman"/>
          <w:bCs/>
          <w:sz w:val="24"/>
          <w:szCs w:val="24"/>
          <w:lang w:val="ro-RO"/>
        </w:rPr>
        <w:t>cu pete brun-roşietice sau brun-</w:t>
      </w:r>
      <w:r w:rsidR="005618DB">
        <w:rPr>
          <w:rFonts w:ascii="Times New Roman" w:hAnsi="Times New Roman" w:cs="Times New Roman"/>
          <w:bCs/>
          <w:sz w:val="24"/>
          <w:szCs w:val="24"/>
          <w:lang w:val="ro-RO"/>
        </w:rPr>
        <w:t>ruginii (5YR3/3 umed)</w:t>
      </w:r>
      <w:r>
        <w:rPr>
          <w:rFonts w:ascii="Times New Roman" w:hAnsi="Times New Roman" w:cs="Times New Roman"/>
          <w:sz w:val="24"/>
          <w:szCs w:val="24"/>
          <w:lang w:val="en-US"/>
        </w:rPr>
        <w:t>, separaţii ferimanganice punctiforme şi bobovine mici.</w:t>
      </w:r>
    </w:p>
    <w:p w:rsidR="00EB531C" w:rsidRDefault="000341E0" w:rsidP="00330F31">
      <w:pPr>
        <w:spacing w:line="360" w:lineRule="auto"/>
        <w:ind w:firstLine="708"/>
        <w:jc w:val="both"/>
        <w:rPr>
          <w:rFonts w:ascii="Times New Roman" w:hAnsi="Times New Roman" w:cs="Times New Roman"/>
          <w:sz w:val="24"/>
          <w:szCs w:val="24"/>
          <w:lang w:val="en-US"/>
        </w:rPr>
      </w:pPr>
      <w:r w:rsidRPr="005A6E59">
        <w:rPr>
          <w:rFonts w:ascii="Times New Roman" w:hAnsi="Times New Roman" w:cs="Times New Roman"/>
          <w:b/>
          <w:bCs/>
          <w:i/>
          <w:sz w:val="24"/>
          <w:szCs w:val="24"/>
          <w:lang w:val="en-US"/>
        </w:rPr>
        <w:t>Orizontul Bt</w:t>
      </w:r>
      <w:r w:rsidR="00823931" w:rsidRPr="005A6E59">
        <w:rPr>
          <w:rFonts w:ascii="Times New Roman" w:hAnsi="Times New Roman" w:cs="Times New Roman"/>
          <w:b/>
          <w:bCs/>
          <w:i/>
          <w:sz w:val="24"/>
          <w:szCs w:val="24"/>
          <w:vertAlign w:val="subscript"/>
          <w:lang w:val="en-US"/>
        </w:rPr>
        <w:t>1</w:t>
      </w:r>
      <w:r w:rsidR="00823931" w:rsidRPr="005A6E59">
        <w:rPr>
          <w:rFonts w:ascii="Times New Roman" w:hAnsi="Times New Roman" w:cs="Times New Roman"/>
          <w:b/>
          <w:bCs/>
          <w:i/>
          <w:sz w:val="24"/>
          <w:szCs w:val="24"/>
          <w:lang w:val="en-US"/>
        </w:rPr>
        <w:t>G</w:t>
      </w:r>
      <w:r>
        <w:rPr>
          <w:rFonts w:ascii="Times New Roman" w:hAnsi="Times New Roman" w:cs="Times New Roman"/>
          <w:b/>
          <w:bCs/>
          <w:sz w:val="24"/>
          <w:szCs w:val="24"/>
          <w:lang w:val="en-US"/>
        </w:rPr>
        <w:t xml:space="preserve"> </w:t>
      </w:r>
      <m:oMath>
        <m:r>
          <m:rPr>
            <m:sty m:val="bi"/>
          </m:rPr>
          <w:rPr>
            <w:rFonts w:ascii="Cambria Math" w:hAnsi="Cambria Math" w:cs="Times New Roman"/>
            <w:sz w:val="24"/>
            <w:szCs w:val="24"/>
            <w:lang w:val="en-US"/>
          </w:rPr>
          <m:t>→</m:t>
        </m:r>
      </m:oMath>
      <w:r w:rsidR="00F07DE4">
        <w:rPr>
          <w:rFonts w:ascii="Times New Roman" w:hAnsi="Times New Roman" w:cs="Times New Roman"/>
          <w:sz w:val="24"/>
          <w:szCs w:val="24"/>
          <w:lang w:val="en-US"/>
        </w:rPr>
        <w:t xml:space="preserve"> 20</w:t>
      </w:r>
      <w:r w:rsidR="006D6106">
        <w:rPr>
          <w:rFonts w:ascii="Times New Roman" w:hAnsi="Times New Roman" w:cs="Times New Roman"/>
          <w:sz w:val="24"/>
          <w:szCs w:val="24"/>
          <w:lang w:val="en-US"/>
        </w:rPr>
        <w:t xml:space="preserve"> </w:t>
      </w:r>
      <w:r w:rsidR="00F07DE4">
        <w:rPr>
          <w:rFonts w:ascii="Times New Roman" w:hAnsi="Times New Roman" w:cs="Times New Roman"/>
          <w:sz w:val="24"/>
          <w:szCs w:val="24"/>
          <w:lang w:val="en-US"/>
        </w:rPr>
        <w:t>-</w:t>
      </w:r>
      <w:r w:rsidR="006D6106">
        <w:rPr>
          <w:rFonts w:ascii="Times New Roman" w:hAnsi="Times New Roman" w:cs="Times New Roman"/>
          <w:sz w:val="24"/>
          <w:szCs w:val="24"/>
          <w:lang w:val="en-US"/>
        </w:rPr>
        <w:t xml:space="preserve"> </w:t>
      </w:r>
      <w:r w:rsidR="00F07DE4">
        <w:rPr>
          <w:rFonts w:ascii="Times New Roman" w:hAnsi="Times New Roman" w:cs="Times New Roman"/>
          <w:sz w:val="24"/>
          <w:szCs w:val="24"/>
          <w:lang w:val="en-US"/>
        </w:rPr>
        <w:t>25</w:t>
      </w:r>
      <w:r>
        <w:rPr>
          <w:rFonts w:ascii="Times New Roman" w:hAnsi="Times New Roman" w:cs="Times New Roman"/>
          <w:sz w:val="24"/>
          <w:szCs w:val="24"/>
          <w:lang w:val="en-US"/>
        </w:rPr>
        <w:t xml:space="preserve"> cm</w:t>
      </w:r>
      <w:r w:rsidR="00823931">
        <w:rPr>
          <w:rFonts w:ascii="Times New Roman" w:hAnsi="Times New Roman" w:cs="Times New Roman"/>
          <w:sz w:val="24"/>
          <w:szCs w:val="24"/>
          <w:lang w:val="en-US"/>
        </w:rPr>
        <w:t xml:space="preserve"> grosime</w:t>
      </w:r>
      <w:r>
        <w:rPr>
          <w:rFonts w:ascii="Times New Roman" w:hAnsi="Times New Roman" w:cs="Times New Roman"/>
          <w:sz w:val="24"/>
          <w:szCs w:val="24"/>
          <w:lang w:val="en-US"/>
        </w:rPr>
        <w:t>,</w:t>
      </w:r>
      <w:r w:rsidR="007E1B1A">
        <w:rPr>
          <w:rFonts w:ascii="Times New Roman" w:hAnsi="Times New Roman" w:cs="Times New Roman"/>
          <w:sz w:val="24"/>
          <w:szCs w:val="24"/>
          <w:lang w:val="en-US"/>
        </w:rPr>
        <w:t xml:space="preserve"> lutos sau luto</w:t>
      </w:r>
      <w:r w:rsidR="007E1B1A">
        <w:rPr>
          <w:rFonts w:ascii="Times New Roman" w:hAnsi="Times New Roman" w:cs="Times New Roman"/>
          <w:sz w:val="24"/>
          <w:szCs w:val="24"/>
          <w:lang w:val="ro-RO"/>
        </w:rPr>
        <w:t>-argilos,</w:t>
      </w:r>
      <w:r w:rsidR="00EB531C">
        <w:rPr>
          <w:rFonts w:ascii="Times New Roman" w:hAnsi="Times New Roman" w:cs="Times New Roman"/>
          <w:sz w:val="24"/>
          <w:szCs w:val="24"/>
          <w:lang w:val="en-US"/>
        </w:rPr>
        <w:t xml:space="preserve"> brun-gălbui, brun - </w:t>
      </w:r>
      <w:r>
        <w:rPr>
          <w:rFonts w:ascii="Times New Roman" w:hAnsi="Times New Roman" w:cs="Times New Roman"/>
          <w:sz w:val="24"/>
          <w:szCs w:val="24"/>
          <w:lang w:val="en-US"/>
        </w:rPr>
        <w:t>brun-gălbui închis, brun</w:t>
      </w:r>
      <w:r w:rsidR="00B2647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cenuşiu închis</w:t>
      </w:r>
      <w:r w:rsidR="00EB531C">
        <w:rPr>
          <w:rFonts w:ascii="Times New Roman" w:hAnsi="Times New Roman" w:cs="Times New Roman"/>
          <w:sz w:val="24"/>
          <w:szCs w:val="24"/>
          <w:lang w:val="en-US"/>
        </w:rPr>
        <w:t xml:space="preserve"> (10YR4-5/2-4, </w:t>
      </w:r>
      <w:r>
        <w:rPr>
          <w:rFonts w:ascii="Times New Roman" w:hAnsi="Times New Roman" w:cs="Times New Roman"/>
          <w:sz w:val="24"/>
          <w:szCs w:val="24"/>
          <w:lang w:val="en-US"/>
        </w:rPr>
        <w:t>10YR5/4-8)</w:t>
      </w:r>
      <w:r w:rsidR="007E1B1A">
        <w:rPr>
          <w:rFonts w:ascii="Times New Roman" w:hAnsi="Times New Roman" w:cs="Times New Roman"/>
          <w:sz w:val="24"/>
          <w:szCs w:val="24"/>
          <w:lang w:val="en-US"/>
        </w:rPr>
        <w:t>, aspect marmorat în culori de oxidare şi reducere</w:t>
      </w:r>
      <w:r w:rsidR="007E1B1A" w:rsidRPr="007E1B1A">
        <w:rPr>
          <w:rFonts w:ascii="Times New Roman" w:hAnsi="Times New Roman" w:cs="Times New Roman"/>
          <w:bCs/>
          <w:sz w:val="24"/>
          <w:szCs w:val="24"/>
          <w:lang w:val="ro-RO"/>
        </w:rPr>
        <w:t xml:space="preserve"> </w:t>
      </w:r>
      <w:r w:rsidR="007E1B1A">
        <w:rPr>
          <w:rFonts w:ascii="Times New Roman" w:hAnsi="Times New Roman" w:cs="Times New Roman"/>
          <w:bCs/>
          <w:sz w:val="24"/>
          <w:szCs w:val="24"/>
          <w:lang w:val="ro-RO"/>
        </w:rPr>
        <w:t xml:space="preserve">cenuşiu-oliv </w:t>
      </w:r>
      <w:r w:rsidR="007E1B1A">
        <w:rPr>
          <w:rFonts w:ascii="Times New Roman" w:hAnsi="Times New Roman" w:cs="Times New Roman"/>
          <w:bCs/>
          <w:sz w:val="24"/>
          <w:szCs w:val="24"/>
          <w:lang w:val="ro-RO"/>
        </w:rPr>
        <w:lastRenderedPageBreak/>
        <w:t xml:space="preserve">(5Y6/2) în alternanţă </w:t>
      </w:r>
      <w:r w:rsidR="00B26479">
        <w:rPr>
          <w:rFonts w:ascii="Times New Roman" w:hAnsi="Times New Roman" w:cs="Times New Roman"/>
          <w:bCs/>
          <w:sz w:val="24"/>
          <w:szCs w:val="24"/>
          <w:lang w:val="ro-RO"/>
        </w:rPr>
        <w:t>cu pete brun-roşietice sau brun-</w:t>
      </w:r>
      <w:r w:rsidR="007E1B1A">
        <w:rPr>
          <w:rFonts w:ascii="Times New Roman" w:hAnsi="Times New Roman" w:cs="Times New Roman"/>
          <w:bCs/>
          <w:sz w:val="24"/>
          <w:szCs w:val="24"/>
          <w:lang w:val="ro-RO"/>
        </w:rPr>
        <w:t>ruginii (5YR3/3 umed)</w:t>
      </w:r>
      <w:r w:rsidR="007E1B1A">
        <w:rPr>
          <w:rFonts w:ascii="Times New Roman" w:hAnsi="Times New Roman" w:cs="Times New Roman"/>
          <w:sz w:val="24"/>
          <w:szCs w:val="24"/>
          <w:lang w:val="en-US"/>
        </w:rPr>
        <w:t xml:space="preserve">, separaţii ferimanganice punctiforme şi bobovine mici, </w:t>
      </w:r>
      <w:r w:rsidR="00651AD3">
        <w:rPr>
          <w:rFonts w:ascii="Times New Roman" w:hAnsi="Times New Roman" w:cs="Times New Roman"/>
          <w:bCs/>
          <w:sz w:val="24"/>
          <w:szCs w:val="24"/>
          <w:lang w:val="ro-RO"/>
        </w:rPr>
        <w:t xml:space="preserve">columnoid-prismatică </w:t>
      </w:r>
      <w:r w:rsidR="007E1B1A">
        <w:rPr>
          <w:rFonts w:ascii="Times New Roman" w:hAnsi="Times New Roman" w:cs="Times New Roman"/>
          <w:bCs/>
          <w:sz w:val="24"/>
          <w:szCs w:val="24"/>
          <w:lang w:val="ro-RO"/>
        </w:rPr>
        <w:t>sau prismatică</w:t>
      </w:r>
    </w:p>
    <w:p w:rsidR="003878C9" w:rsidRPr="001C25D5" w:rsidRDefault="007E1B1A" w:rsidP="00330F31">
      <w:pPr>
        <w:spacing w:line="360" w:lineRule="auto"/>
        <w:ind w:firstLine="708"/>
        <w:jc w:val="both"/>
        <w:rPr>
          <w:rFonts w:ascii="Times New Roman" w:hAnsi="Times New Roman" w:cs="Times New Roman"/>
          <w:bCs/>
          <w:sz w:val="24"/>
          <w:szCs w:val="24"/>
          <w:lang w:val="ro-RO"/>
        </w:rPr>
      </w:pPr>
      <w:r w:rsidRPr="005A6E59">
        <w:rPr>
          <w:rFonts w:ascii="Times New Roman" w:hAnsi="Times New Roman" w:cs="Times New Roman"/>
          <w:b/>
          <w:bCs/>
          <w:i/>
          <w:sz w:val="24"/>
          <w:szCs w:val="24"/>
          <w:lang w:val="en-US"/>
        </w:rPr>
        <w:t>Orizontul Bt</w:t>
      </w:r>
      <w:r w:rsidR="003878C9" w:rsidRPr="005A6E59">
        <w:rPr>
          <w:rFonts w:ascii="Times New Roman" w:hAnsi="Times New Roman" w:cs="Times New Roman"/>
          <w:b/>
          <w:bCs/>
          <w:i/>
          <w:sz w:val="24"/>
          <w:szCs w:val="24"/>
          <w:vertAlign w:val="subscript"/>
          <w:lang w:val="en-US"/>
        </w:rPr>
        <w:t>2</w:t>
      </w:r>
      <w:r w:rsidRPr="005A6E59">
        <w:rPr>
          <w:rFonts w:ascii="Times New Roman" w:hAnsi="Times New Roman" w:cs="Times New Roman"/>
          <w:b/>
          <w:bCs/>
          <w:i/>
          <w:sz w:val="24"/>
          <w:szCs w:val="24"/>
          <w:lang w:val="en-US"/>
        </w:rPr>
        <w:t>G</w:t>
      </w:r>
      <w:r>
        <w:rPr>
          <w:rFonts w:ascii="Times New Roman" w:hAnsi="Times New Roman" w:cs="Times New Roman"/>
          <w:b/>
          <w:bCs/>
          <w:sz w:val="24"/>
          <w:szCs w:val="24"/>
          <w:lang w:val="en-US"/>
        </w:rPr>
        <w:t xml:space="preserve"> </w:t>
      </w:r>
      <m:oMath>
        <m:r>
          <m:rPr>
            <m:sty m:val="bi"/>
          </m:rPr>
          <w:rPr>
            <w:rFonts w:ascii="Cambria Math" w:hAnsi="Cambria Math" w:cs="Times New Roman"/>
            <w:sz w:val="24"/>
            <w:szCs w:val="24"/>
            <w:lang w:val="en-US"/>
          </w:rPr>
          <m:t>→</m:t>
        </m:r>
      </m:oMath>
      <w:r w:rsidR="00F07DE4">
        <w:rPr>
          <w:rFonts w:ascii="Times New Roman" w:hAnsi="Times New Roman" w:cs="Times New Roman"/>
          <w:sz w:val="24"/>
          <w:szCs w:val="24"/>
          <w:lang w:val="en-US"/>
        </w:rPr>
        <w:t xml:space="preserve"> 25</w:t>
      </w:r>
      <w:r w:rsidR="006D6106">
        <w:rPr>
          <w:rFonts w:ascii="Times New Roman" w:hAnsi="Times New Roman" w:cs="Times New Roman"/>
          <w:sz w:val="24"/>
          <w:szCs w:val="24"/>
          <w:lang w:val="en-US"/>
        </w:rPr>
        <w:t xml:space="preserve"> </w:t>
      </w:r>
      <w:r w:rsidR="00F07DE4">
        <w:rPr>
          <w:rFonts w:ascii="Times New Roman" w:hAnsi="Times New Roman" w:cs="Times New Roman"/>
          <w:sz w:val="24"/>
          <w:szCs w:val="24"/>
          <w:lang w:val="en-US"/>
        </w:rPr>
        <w:t>-</w:t>
      </w:r>
      <w:r w:rsidR="006D6106">
        <w:rPr>
          <w:rFonts w:ascii="Times New Roman" w:hAnsi="Times New Roman" w:cs="Times New Roman"/>
          <w:sz w:val="24"/>
          <w:szCs w:val="24"/>
          <w:lang w:val="en-US"/>
        </w:rPr>
        <w:t xml:space="preserve"> </w:t>
      </w:r>
      <w:r w:rsidR="00F07DE4">
        <w:rPr>
          <w:rFonts w:ascii="Times New Roman" w:hAnsi="Times New Roman" w:cs="Times New Roman"/>
          <w:sz w:val="24"/>
          <w:szCs w:val="24"/>
          <w:lang w:val="en-US"/>
        </w:rPr>
        <w:t>3</w:t>
      </w:r>
      <w:r>
        <w:rPr>
          <w:rFonts w:ascii="Times New Roman" w:hAnsi="Times New Roman" w:cs="Times New Roman"/>
          <w:sz w:val="24"/>
          <w:szCs w:val="24"/>
          <w:lang w:val="en-US"/>
        </w:rPr>
        <w:t>0 cm grosime, lutos sau luto</w:t>
      </w:r>
      <w:r>
        <w:rPr>
          <w:rFonts w:ascii="Times New Roman" w:hAnsi="Times New Roman" w:cs="Times New Roman"/>
          <w:sz w:val="24"/>
          <w:szCs w:val="24"/>
          <w:lang w:val="ro-RO"/>
        </w:rPr>
        <w:t>-argilos,</w:t>
      </w:r>
      <w:r w:rsidRPr="007E1B1A">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 xml:space="preserve">structură poliedrică mare şi mijlocie sau prismatică, </w:t>
      </w:r>
      <w:r w:rsidR="003878C9">
        <w:rPr>
          <w:rFonts w:ascii="Times New Roman" w:hAnsi="Times New Roman" w:cs="Times New Roman"/>
          <w:sz w:val="24"/>
          <w:szCs w:val="24"/>
          <w:lang w:val="ro-RO"/>
        </w:rPr>
        <w:t xml:space="preserve">cenuşiu închis, </w:t>
      </w:r>
      <w:r w:rsidR="00B26479">
        <w:rPr>
          <w:rFonts w:ascii="Times New Roman" w:hAnsi="Times New Roman" w:cs="Times New Roman"/>
          <w:bCs/>
          <w:sz w:val="24"/>
          <w:szCs w:val="24"/>
          <w:lang w:val="ro-RO"/>
        </w:rPr>
        <w:t>brun-</w:t>
      </w:r>
      <w:r w:rsidR="003878C9">
        <w:rPr>
          <w:rFonts w:ascii="Times New Roman" w:hAnsi="Times New Roman" w:cs="Times New Roman"/>
          <w:bCs/>
          <w:sz w:val="24"/>
          <w:szCs w:val="24"/>
          <w:lang w:val="ro-RO"/>
        </w:rPr>
        <w:t xml:space="preserve">cenuşiu, </w:t>
      </w:r>
      <w:r w:rsidR="003878C9">
        <w:rPr>
          <w:rFonts w:ascii="Times New Roman" w:hAnsi="Times New Roman" w:cs="Times New Roman"/>
          <w:sz w:val="24"/>
          <w:szCs w:val="24"/>
          <w:lang w:val="ro-RO"/>
        </w:rPr>
        <w:t xml:space="preserve">sau cenuşiu deschis (N4-6, 5Y5-6/1, </w:t>
      </w:r>
      <w:r w:rsidR="003878C9">
        <w:rPr>
          <w:rFonts w:ascii="Times New Roman" w:hAnsi="Times New Roman" w:cs="Times New Roman"/>
          <w:bCs/>
          <w:sz w:val="24"/>
          <w:szCs w:val="24"/>
          <w:lang w:val="ro-RO"/>
        </w:rPr>
        <w:t>10YR5/3, 5/4 umed</w:t>
      </w:r>
      <w:r w:rsidR="003878C9">
        <w:rPr>
          <w:rFonts w:ascii="Times New Roman" w:hAnsi="Times New Roman" w:cs="Times New Roman"/>
          <w:sz w:val="24"/>
          <w:szCs w:val="24"/>
          <w:lang w:val="ro-RO"/>
        </w:rPr>
        <w:t>), aspect marmorat cu pete de oxidare şi reducere, pete verzui - 10GY, albăstrui - 10BG,</w:t>
      </w:r>
      <w:r w:rsidR="005E15E8">
        <w:rPr>
          <w:rFonts w:ascii="Times New Roman" w:hAnsi="Times New Roman" w:cs="Times New Roman"/>
          <w:sz w:val="24"/>
          <w:szCs w:val="24"/>
          <w:lang w:val="ro-RO"/>
        </w:rPr>
        <w:t xml:space="preserve"> cenuşiu -</w:t>
      </w:r>
      <w:r w:rsidR="003878C9">
        <w:rPr>
          <w:rFonts w:ascii="Times New Roman" w:hAnsi="Times New Roman" w:cs="Times New Roman"/>
          <w:sz w:val="24"/>
          <w:szCs w:val="24"/>
          <w:lang w:val="ro-RO"/>
        </w:rPr>
        <w:t xml:space="preserve"> cenuşiu-verzui </w:t>
      </w:r>
      <w:r w:rsidR="00B26479">
        <w:rPr>
          <w:rFonts w:ascii="Times New Roman" w:hAnsi="Times New Roman" w:cs="Times New Roman"/>
          <w:sz w:val="24"/>
          <w:szCs w:val="24"/>
          <w:lang w:val="ro-RO"/>
        </w:rPr>
        <w:t>(</w:t>
      </w:r>
      <w:r w:rsidR="005E15E8">
        <w:rPr>
          <w:rFonts w:ascii="Times New Roman" w:hAnsi="Times New Roman" w:cs="Times New Roman"/>
          <w:sz w:val="24"/>
          <w:szCs w:val="24"/>
          <w:lang w:val="ro-RO"/>
        </w:rPr>
        <w:t>5Y4-5/1-</w:t>
      </w:r>
      <w:r w:rsidR="003878C9">
        <w:rPr>
          <w:rFonts w:ascii="Times New Roman" w:hAnsi="Times New Roman" w:cs="Times New Roman"/>
          <w:sz w:val="24"/>
          <w:szCs w:val="24"/>
          <w:lang w:val="ro-RO"/>
        </w:rPr>
        <w:t>5GY</w:t>
      </w:r>
      <w:r w:rsidR="005E15E8">
        <w:rPr>
          <w:rFonts w:ascii="Times New Roman" w:hAnsi="Times New Roman" w:cs="Times New Roman"/>
          <w:sz w:val="24"/>
          <w:szCs w:val="24"/>
          <w:lang w:val="ro-RO"/>
        </w:rPr>
        <w:t>4-</w:t>
      </w:r>
      <w:r w:rsidR="003878C9">
        <w:rPr>
          <w:rFonts w:ascii="Times New Roman" w:hAnsi="Times New Roman" w:cs="Times New Roman"/>
          <w:sz w:val="24"/>
          <w:szCs w:val="24"/>
          <w:lang w:val="ro-RO"/>
        </w:rPr>
        <w:t xml:space="preserve">5/1, </w:t>
      </w:r>
      <w:r w:rsidR="005E15E8">
        <w:rPr>
          <w:rFonts w:ascii="Times New Roman" w:hAnsi="Times New Roman" w:cs="Times New Roman"/>
          <w:sz w:val="24"/>
          <w:szCs w:val="24"/>
          <w:lang w:val="ro-RO"/>
        </w:rPr>
        <w:t>5Y</w:t>
      </w:r>
      <w:r w:rsidR="003878C9">
        <w:rPr>
          <w:rFonts w:ascii="Times New Roman" w:hAnsi="Times New Roman" w:cs="Times New Roman"/>
          <w:sz w:val="24"/>
          <w:szCs w:val="24"/>
          <w:lang w:val="ro-RO"/>
        </w:rPr>
        <w:t>6/1</w:t>
      </w:r>
      <w:r w:rsidR="005E15E8">
        <w:rPr>
          <w:rFonts w:ascii="Times New Roman" w:hAnsi="Times New Roman" w:cs="Times New Roman"/>
          <w:sz w:val="24"/>
          <w:szCs w:val="24"/>
          <w:lang w:val="ro-RO"/>
        </w:rPr>
        <w:t>-5GY6/1</w:t>
      </w:r>
      <w:r w:rsidR="00B26479">
        <w:rPr>
          <w:rFonts w:ascii="Times New Roman" w:hAnsi="Times New Roman" w:cs="Times New Roman"/>
          <w:sz w:val="24"/>
          <w:szCs w:val="24"/>
          <w:lang w:val="ro-RO"/>
        </w:rPr>
        <w:t>), brun-</w:t>
      </w:r>
      <w:r w:rsidR="003878C9">
        <w:rPr>
          <w:rFonts w:ascii="Times New Roman" w:hAnsi="Times New Roman" w:cs="Times New Roman"/>
          <w:sz w:val="24"/>
          <w:szCs w:val="24"/>
          <w:lang w:val="ro-RO"/>
        </w:rPr>
        <w:t xml:space="preserve">gălbui - 10YR4/4-5/8, </w:t>
      </w:r>
      <w:r w:rsidR="00F07DE4">
        <w:rPr>
          <w:rFonts w:ascii="Times New Roman" w:hAnsi="Times New Roman" w:cs="Times New Roman"/>
          <w:sz w:val="24"/>
          <w:szCs w:val="24"/>
          <w:lang w:val="ro-RO"/>
        </w:rPr>
        <w:t>10YR</w:t>
      </w:r>
      <w:r w:rsidR="001C25D5">
        <w:rPr>
          <w:rFonts w:ascii="Times New Roman" w:hAnsi="Times New Roman" w:cs="Times New Roman"/>
          <w:sz w:val="24"/>
          <w:szCs w:val="24"/>
          <w:lang w:val="ro-RO"/>
        </w:rPr>
        <w:t xml:space="preserve">6/6, brune – 7,5YR 4/4, </w:t>
      </w:r>
      <w:r w:rsidR="00B26479">
        <w:rPr>
          <w:rFonts w:ascii="Times New Roman" w:hAnsi="Times New Roman" w:cs="Times New Roman"/>
          <w:sz w:val="24"/>
          <w:szCs w:val="24"/>
          <w:lang w:val="ro-RO"/>
        </w:rPr>
        <w:t>brun-</w:t>
      </w:r>
      <w:r w:rsidR="003878C9">
        <w:rPr>
          <w:rFonts w:ascii="Times New Roman" w:hAnsi="Times New Roman" w:cs="Times New Roman"/>
          <w:sz w:val="24"/>
          <w:szCs w:val="24"/>
          <w:lang w:val="ro-RO"/>
        </w:rPr>
        <w:t>roşcate - 7,5YR7/2, 5YR4/</w:t>
      </w:r>
      <w:r w:rsidR="005E15E8">
        <w:rPr>
          <w:rFonts w:ascii="Times New Roman" w:hAnsi="Times New Roman" w:cs="Times New Roman"/>
          <w:sz w:val="24"/>
          <w:szCs w:val="24"/>
          <w:lang w:val="ro-RO"/>
        </w:rPr>
        <w:t>3-</w:t>
      </w:r>
      <w:r w:rsidR="003878C9">
        <w:rPr>
          <w:rFonts w:ascii="Times New Roman" w:hAnsi="Times New Roman" w:cs="Times New Roman"/>
          <w:sz w:val="24"/>
          <w:szCs w:val="24"/>
          <w:lang w:val="ro-RO"/>
        </w:rPr>
        <w:t>4 în stare umedă (</w:t>
      </w:r>
      <w:r w:rsidR="003878C9" w:rsidRPr="0031048E">
        <w:rPr>
          <w:rFonts w:ascii="Times New Roman" w:hAnsi="Times New Roman" w:cs="Times New Roman"/>
          <w:sz w:val="24"/>
          <w:szCs w:val="24"/>
          <w:lang w:val="ro-RO"/>
        </w:rPr>
        <w:t>în funcţie de adâncimea şi fluctuaţia nivelului freatic</w:t>
      </w:r>
      <w:r w:rsidR="003878C9">
        <w:rPr>
          <w:rFonts w:ascii="Times New Roman" w:hAnsi="Times New Roman" w:cs="Times New Roman"/>
          <w:sz w:val="24"/>
          <w:szCs w:val="24"/>
          <w:lang w:val="ro-RO"/>
        </w:rPr>
        <w:t xml:space="preserve">), </w:t>
      </w:r>
      <w:r w:rsidR="001C25D5">
        <w:rPr>
          <w:rFonts w:ascii="Times New Roman" w:hAnsi="Times New Roman" w:cs="Times New Roman"/>
          <w:sz w:val="24"/>
          <w:szCs w:val="24"/>
          <w:lang w:val="ro-RO"/>
        </w:rPr>
        <w:t>pot fi prezente acumulări de carbonaţi.</w:t>
      </w:r>
    </w:p>
    <w:p w:rsidR="00EB2BF1" w:rsidRPr="005A6E59" w:rsidRDefault="001C25D5" w:rsidP="00EB2BF1">
      <w:pPr>
        <w:spacing w:after="0" w:line="360" w:lineRule="auto"/>
        <w:ind w:firstLine="708"/>
        <w:jc w:val="both"/>
        <w:rPr>
          <w:rFonts w:ascii="Times New Roman" w:eastAsiaTheme="minorEastAsia" w:hAnsi="Times New Roman" w:cs="Times New Roman"/>
          <w:bCs/>
          <w:sz w:val="24"/>
          <w:szCs w:val="24"/>
          <w:lang w:val="ro-RO"/>
        </w:rPr>
      </w:pPr>
      <w:r w:rsidRPr="005A6E59">
        <w:rPr>
          <w:rFonts w:ascii="Times New Roman" w:hAnsi="Times New Roman" w:cs="Times New Roman"/>
          <w:b/>
          <w:bCs/>
          <w:i/>
          <w:sz w:val="24"/>
          <w:szCs w:val="24"/>
          <w:lang w:val="en-US"/>
        </w:rPr>
        <w:t>Orizontul Gr</w:t>
      </w:r>
      <w:r>
        <w:rPr>
          <w:rFonts w:ascii="Times New Roman" w:hAnsi="Times New Roman" w:cs="Times New Roman"/>
          <w:b/>
          <w:bCs/>
          <w:sz w:val="24"/>
          <w:szCs w:val="24"/>
          <w:lang w:val="en-US"/>
        </w:rPr>
        <w:t xml:space="preserve"> </w:t>
      </w:r>
      <m:oMath>
        <m:r>
          <m:rPr>
            <m:sty m:val="bi"/>
          </m:rPr>
          <w:rPr>
            <w:rFonts w:ascii="Cambria Math" w:hAnsi="Cambria Math" w:cs="Times New Roman"/>
            <w:sz w:val="24"/>
            <w:szCs w:val="24"/>
            <w:lang w:val="en-US"/>
          </w:rPr>
          <m:t>→</m:t>
        </m:r>
      </m:oMath>
      <w:r>
        <w:rPr>
          <w:rFonts w:ascii="Times New Roman" w:hAnsi="Times New Roman" w:cs="Times New Roman"/>
          <w:sz w:val="24"/>
          <w:szCs w:val="24"/>
          <w:lang w:val="en-US"/>
        </w:rPr>
        <w:t xml:space="preserve"> </w:t>
      </w:r>
      <w:r w:rsidR="00EB2BF1" w:rsidRPr="003F460A">
        <w:rPr>
          <w:rFonts w:ascii="Times New Roman" w:eastAsiaTheme="minorEastAsia" w:hAnsi="Times New Roman" w:cs="Times New Roman"/>
          <w:sz w:val="24"/>
          <w:szCs w:val="24"/>
          <w:lang w:val="ro-RO"/>
        </w:rPr>
        <w:t>apare la adâ</w:t>
      </w:r>
      <w:r w:rsidR="00EB2BF1">
        <w:rPr>
          <w:rFonts w:ascii="Times New Roman" w:eastAsiaTheme="minorEastAsia" w:hAnsi="Times New Roman" w:cs="Times New Roman"/>
          <w:sz w:val="24"/>
          <w:szCs w:val="24"/>
          <w:lang w:val="ro-RO"/>
        </w:rPr>
        <w:t>ncimi cuprinse între 50 şi 125 cm, cenuşiu închis, brun, brun-vineţiu, (N4-6, 5Y5-6/1, 5Y</w:t>
      </w:r>
      <w:r w:rsidR="00F07DE4">
        <w:rPr>
          <w:rFonts w:ascii="Times New Roman" w:eastAsiaTheme="minorEastAsia" w:hAnsi="Times New Roman" w:cs="Times New Roman"/>
          <w:sz w:val="24"/>
          <w:szCs w:val="24"/>
          <w:lang w:val="ro-RO"/>
        </w:rPr>
        <w:t>5-</w:t>
      </w:r>
      <w:r w:rsidR="00EB2BF1">
        <w:rPr>
          <w:rFonts w:ascii="Times New Roman" w:eastAsiaTheme="minorEastAsia" w:hAnsi="Times New Roman" w:cs="Times New Roman"/>
          <w:sz w:val="24"/>
          <w:szCs w:val="24"/>
          <w:lang w:val="ro-RO"/>
        </w:rPr>
        <w:t xml:space="preserve">6/2), aspect mozaicat, cu pete verzui-albăstrui </w:t>
      </w:r>
      <w:r w:rsidR="00F07DE4">
        <w:rPr>
          <w:rFonts w:ascii="Times New Roman" w:eastAsiaTheme="minorEastAsia" w:hAnsi="Times New Roman" w:cs="Times New Roman"/>
          <w:bCs/>
          <w:sz w:val="24"/>
          <w:szCs w:val="24"/>
          <w:lang w:val="ro-RO"/>
        </w:rPr>
        <w:t xml:space="preserve">(10GY, 10BG), </w:t>
      </w:r>
      <w:r w:rsidR="00B26479">
        <w:rPr>
          <w:rFonts w:ascii="Times New Roman" w:eastAsiaTheme="minorEastAsia" w:hAnsi="Times New Roman" w:cs="Times New Roman"/>
          <w:sz w:val="24"/>
          <w:szCs w:val="24"/>
          <w:lang w:val="ro-RO"/>
        </w:rPr>
        <w:t>brun-</w:t>
      </w:r>
      <w:r w:rsidR="00EB2BF1">
        <w:rPr>
          <w:rFonts w:ascii="Times New Roman" w:eastAsiaTheme="minorEastAsia" w:hAnsi="Times New Roman" w:cs="Times New Roman"/>
          <w:sz w:val="24"/>
          <w:szCs w:val="24"/>
          <w:lang w:val="ro-RO"/>
        </w:rPr>
        <w:t>gălbui</w:t>
      </w:r>
      <w:r w:rsidR="00F07DE4">
        <w:rPr>
          <w:rFonts w:ascii="Times New Roman" w:eastAsiaTheme="minorEastAsia" w:hAnsi="Times New Roman" w:cs="Times New Roman"/>
          <w:sz w:val="24"/>
          <w:szCs w:val="24"/>
          <w:lang w:val="ro-RO"/>
        </w:rPr>
        <w:t xml:space="preserve"> </w:t>
      </w:r>
      <w:r w:rsidR="00EB2BF1">
        <w:rPr>
          <w:rFonts w:ascii="Times New Roman" w:eastAsiaTheme="minorEastAsia" w:hAnsi="Times New Roman" w:cs="Times New Roman"/>
          <w:bCs/>
          <w:sz w:val="24"/>
          <w:szCs w:val="24"/>
          <w:lang w:val="ro-RO"/>
        </w:rPr>
        <w:t>(10YR5/6)</w:t>
      </w:r>
      <w:r w:rsidR="00EB2BF1">
        <w:rPr>
          <w:rFonts w:ascii="Times New Roman" w:eastAsiaTheme="minorEastAsia" w:hAnsi="Times New Roman" w:cs="Times New Roman"/>
          <w:sz w:val="24"/>
          <w:szCs w:val="24"/>
          <w:lang w:val="ro-RO"/>
        </w:rPr>
        <w:t>,</w:t>
      </w:r>
      <w:r w:rsidR="00B26479">
        <w:rPr>
          <w:rFonts w:ascii="Times New Roman" w:eastAsiaTheme="minorEastAsia" w:hAnsi="Times New Roman" w:cs="Times New Roman"/>
          <w:sz w:val="24"/>
          <w:szCs w:val="24"/>
          <w:lang w:val="ro-RO"/>
        </w:rPr>
        <w:t xml:space="preserve"> brun-ruginiu (5Y6/3), brun-</w:t>
      </w:r>
      <w:r w:rsidR="00F07DE4">
        <w:rPr>
          <w:rFonts w:ascii="Times New Roman" w:eastAsiaTheme="minorEastAsia" w:hAnsi="Times New Roman" w:cs="Times New Roman"/>
          <w:sz w:val="24"/>
          <w:szCs w:val="24"/>
          <w:lang w:val="ro-RO"/>
        </w:rPr>
        <w:t>roşcat (</w:t>
      </w:r>
      <w:r w:rsidR="00F07DE4">
        <w:rPr>
          <w:rFonts w:ascii="Times New Roman" w:hAnsi="Times New Roman" w:cs="Times New Roman"/>
          <w:sz w:val="24"/>
          <w:szCs w:val="24"/>
          <w:lang w:val="ro-RO"/>
        </w:rPr>
        <w:t xml:space="preserve">7,5YR7/2, 5YR4/3-4) în </w:t>
      </w:r>
      <w:r w:rsidR="00F07DE4" w:rsidRPr="005A6E59">
        <w:rPr>
          <w:rFonts w:ascii="Times New Roman" w:hAnsi="Times New Roman" w:cs="Times New Roman"/>
          <w:sz w:val="24"/>
          <w:szCs w:val="24"/>
          <w:lang w:val="ro-RO"/>
        </w:rPr>
        <w:t>stare umedă</w:t>
      </w:r>
      <w:r w:rsidR="00013AE8" w:rsidRPr="005A6E59">
        <w:rPr>
          <w:rFonts w:ascii="Times New Roman" w:eastAsiaTheme="minorEastAsia" w:hAnsi="Times New Roman" w:cs="Times New Roman"/>
          <w:sz w:val="24"/>
          <w:szCs w:val="24"/>
          <w:lang w:val="ro-RO"/>
        </w:rPr>
        <w:t xml:space="preserve">, </w:t>
      </w:r>
      <w:r w:rsidR="00EB2BF1" w:rsidRPr="005A6E59">
        <w:rPr>
          <w:rFonts w:ascii="Times New Roman" w:eastAsiaTheme="minorEastAsia" w:hAnsi="Times New Roman" w:cs="Times New Roman"/>
          <w:sz w:val="24"/>
          <w:szCs w:val="24"/>
          <w:lang w:val="ro-RO"/>
        </w:rPr>
        <w:t>compact,</w:t>
      </w:r>
      <w:r w:rsidR="00F07DE4" w:rsidRPr="005A6E59">
        <w:rPr>
          <w:rFonts w:ascii="Times New Roman" w:eastAsiaTheme="minorEastAsia" w:hAnsi="Times New Roman" w:cs="Times New Roman"/>
          <w:sz w:val="24"/>
          <w:szCs w:val="24"/>
          <w:lang w:val="ro-RO"/>
        </w:rPr>
        <w:t xml:space="preserve"> masiv,</w:t>
      </w:r>
      <w:r w:rsidR="00EB2BF1" w:rsidRPr="005A6E59">
        <w:rPr>
          <w:rFonts w:ascii="Times New Roman" w:eastAsiaTheme="minorEastAsia" w:hAnsi="Times New Roman" w:cs="Times New Roman"/>
          <w:sz w:val="24"/>
          <w:szCs w:val="24"/>
          <w:lang w:val="ro-RO"/>
        </w:rPr>
        <w:t xml:space="preserve"> foarte umed, </w:t>
      </w:r>
      <w:r w:rsidR="00EB2BF1" w:rsidRPr="005A6E59">
        <w:rPr>
          <w:rFonts w:ascii="Times New Roman" w:eastAsiaTheme="minorEastAsia" w:hAnsi="Times New Roman" w:cs="Times New Roman"/>
          <w:bCs/>
          <w:sz w:val="24"/>
          <w:szCs w:val="24"/>
          <w:lang w:val="ro-RO"/>
        </w:rPr>
        <w:t>frecvent acumulare de carbonaţi.</w:t>
      </w:r>
    </w:p>
    <w:p w:rsidR="00013AE8" w:rsidRPr="005A6E59" w:rsidRDefault="00013AE8" w:rsidP="007E1B1A">
      <w:pPr>
        <w:ind w:firstLine="708"/>
        <w:jc w:val="both"/>
        <w:rPr>
          <w:rStyle w:val="Bodytext285pt"/>
          <w:rFonts w:eastAsia="Century Schoolbook"/>
          <w:bCs/>
          <w:sz w:val="24"/>
          <w:szCs w:val="24"/>
        </w:rPr>
      </w:pPr>
    </w:p>
    <w:p w:rsidR="003878C9" w:rsidRPr="005A6E59" w:rsidRDefault="00F07DE4" w:rsidP="005A6E59">
      <w:pPr>
        <w:pStyle w:val="ListParagraph"/>
        <w:numPr>
          <w:ilvl w:val="0"/>
          <w:numId w:val="27"/>
        </w:numPr>
        <w:jc w:val="both"/>
        <w:rPr>
          <w:rFonts w:ascii="Times New Roman" w:hAnsi="Times New Roman" w:cs="Times New Roman"/>
          <w:b/>
          <w:sz w:val="24"/>
          <w:szCs w:val="24"/>
          <w:lang w:val="en-US"/>
        </w:rPr>
      </w:pPr>
      <w:r w:rsidRPr="005A6E59">
        <w:rPr>
          <w:rStyle w:val="Bodytext285pt"/>
          <w:rFonts w:eastAsia="Century Schoolbook"/>
          <w:b/>
          <w:bCs/>
          <w:sz w:val="24"/>
          <w:szCs w:val="24"/>
        </w:rPr>
        <w:t>Preluvosolul batigleic</w:t>
      </w:r>
    </w:p>
    <w:p w:rsidR="00F07DE4" w:rsidRDefault="00F07DE4" w:rsidP="00F07DE4">
      <w:pPr>
        <w:spacing w:after="0" w:line="360" w:lineRule="auto"/>
        <w:ind w:firstLine="360"/>
        <w:jc w:val="both"/>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r w:rsidRPr="00ED4CE4">
        <w:rPr>
          <w:rFonts w:ascii="Times New Roman" w:hAnsi="Times New Roman" w:cs="Times New Roman"/>
          <w:b/>
          <w:bCs/>
          <w:sz w:val="24"/>
          <w:szCs w:val="24"/>
          <w:lang w:val="ro-RO"/>
        </w:rPr>
        <w:t xml:space="preserve"> </w:t>
      </w:r>
    </w:p>
    <w:p w:rsidR="00F07DE4" w:rsidRPr="0088799F" w:rsidRDefault="00F07DE4" w:rsidP="00F07DE4">
      <w:pPr>
        <w:spacing w:after="0" w:line="360" w:lineRule="auto"/>
        <w:jc w:val="center"/>
        <w:rPr>
          <w:rStyle w:val="Bodytext285pt"/>
          <w:rFonts w:eastAsiaTheme="minorEastAsia"/>
          <w:b/>
          <w:i/>
          <w:iCs/>
          <w:color w:val="auto"/>
          <w:sz w:val="24"/>
          <w:szCs w:val="24"/>
          <w:shd w:val="clear" w:color="auto" w:fill="auto"/>
          <w:lang w:eastAsia="en-US" w:bidi="lo-LA"/>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CGox </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CGr</w:t>
      </w:r>
    </w:p>
    <w:p w:rsidR="00F07DE4" w:rsidRPr="00C833AE" w:rsidRDefault="00F07DE4" w:rsidP="00F07DE4">
      <w:pPr>
        <w:spacing w:line="360" w:lineRule="auto"/>
        <w:ind w:firstLine="708"/>
        <w:jc w:val="both"/>
        <w:rPr>
          <w:rFonts w:ascii="Times New Roman" w:hAnsi="Times New Roman" w:cs="Times New Roman"/>
          <w:sz w:val="24"/>
          <w:szCs w:val="24"/>
          <w:lang w:val="ro-RO"/>
        </w:rPr>
      </w:pPr>
      <w:r w:rsidRPr="005A6E59">
        <w:rPr>
          <w:rFonts w:ascii="Times New Roman" w:hAnsi="Times New Roman" w:cs="Times New Roman"/>
          <w:b/>
          <w:bCs/>
          <w:i/>
          <w:sz w:val="24"/>
          <w:szCs w:val="24"/>
          <w:lang w:val="ro-RO"/>
        </w:rPr>
        <w:t>Orizontul Ao</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25</w:t>
      </w:r>
      <w:r w:rsidR="00204BA7">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204BA7">
        <w:rPr>
          <w:rFonts w:ascii="Times New Roman" w:hAnsi="Times New Roman" w:cs="Times New Roman"/>
          <w:sz w:val="24"/>
          <w:szCs w:val="24"/>
          <w:lang w:val="ro-RO"/>
        </w:rPr>
        <w:t xml:space="preserve"> </w:t>
      </w:r>
      <w:r>
        <w:rPr>
          <w:rFonts w:ascii="Times New Roman" w:hAnsi="Times New Roman" w:cs="Times New Roman"/>
          <w:sz w:val="24"/>
          <w:szCs w:val="24"/>
          <w:lang w:val="ro-RO"/>
        </w:rPr>
        <w:t>30 cm grosime, lutos, brun-cenuşiu deschis, cenuşiu (10YR6/2, 5/2, 4/2, 5/3) în stare umedă</w:t>
      </w:r>
      <w:r w:rsidRPr="00C833AE">
        <w:rPr>
          <w:rFonts w:ascii="Times New Roman" w:hAnsi="Times New Roman" w:cs="Times New Roman"/>
          <w:sz w:val="24"/>
          <w:szCs w:val="24"/>
          <w:lang w:val="en-US"/>
        </w:rPr>
        <w:t xml:space="preserve"> </w:t>
      </w:r>
      <w:r>
        <w:rPr>
          <w:rFonts w:ascii="Times New Roman" w:hAnsi="Times New Roman" w:cs="Times New Roman"/>
          <w:sz w:val="24"/>
          <w:szCs w:val="24"/>
          <w:lang w:val="en-US"/>
        </w:rPr>
        <w:t>şi cenuşiu deschis sau cenuşiu bruniu deschis (10YR7-5/2-3) în stare uscată</w:t>
      </w:r>
      <w:r>
        <w:rPr>
          <w:rFonts w:ascii="Times New Roman" w:hAnsi="Times New Roman" w:cs="Times New Roman"/>
          <w:sz w:val="24"/>
          <w:szCs w:val="24"/>
          <w:lang w:val="ro-RO"/>
        </w:rPr>
        <w:t xml:space="preserve"> în partea superioară a orizontului şi </w:t>
      </w:r>
      <w:r>
        <w:rPr>
          <w:rFonts w:ascii="Times New Roman" w:hAnsi="Times New Roman" w:cs="Times New Roman"/>
          <w:sz w:val="24"/>
          <w:szCs w:val="24"/>
          <w:lang w:val="en-US"/>
        </w:rPr>
        <w:t xml:space="preserve">brun </w:t>
      </w:r>
      <w:r>
        <w:rPr>
          <w:rFonts w:ascii="Times New Roman" w:hAnsi="Times New Roman" w:cs="Times New Roman"/>
          <w:sz w:val="24"/>
          <w:szCs w:val="24"/>
          <w:lang w:val="ro-RO"/>
        </w:rPr>
        <w:t xml:space="preserve">- </w:t>
      </w:r>
      <w:r>
        <w:rPr>
          <w:rFonts w:ascii="Times New Roman" w:hAnsi="Times New Roman" w:cs="Times New Roman"/>
          <w:sz w:val="24"/>
          <w:szCs w:val="24"/>
          <w:lang w:val="en-US"/>
        </w:rPr>
        <w:t>bru</w:t>
      </w:r>
      <w:r w:rsidR="00B26479">
        <w:rPr>
          <w:rFonts w:ascii="Times New Roman" w:hAnsi="Times New Roman" w:cs="Times New Roman"/>
          <w:sz w:val="24"/>
          <w:szCs w:val="24"/>
          <w:lang w:val="en-US"/>
        </w:rPr>
        <w:t>n-gălbui, brun cenuşiu, cenuşiu-</w:t>
      </w:r>
      <w:r>
        <w:rPr>
          <w:rFonts w:ascii="Times New Roman" w:hAnsi="Times New Roman" w:cs="Times New Roman"/>
          <w:sz w:val="24"/>
          <w:szCs w:val="24"/>
          <w:lang w:val="en-US"/>
        </w:rPr>
        <w:t xml:space="preserve">bruniu  (10YR4-6/2-4) </w:t>
      </w:r>
      <w:r>
        <w:rPr>
          <w:rFonts w:ascii="Times New Roman" w:hAnsi="Times New Roman" w:cs="Times New Roman"/>
          <w:sz w:val="24"/>
          <w:szCs w:val="24"/>
          <w:lang w:val="ro-RO"/>
        </w:rPr>
        <w:t>în partea inferioară</w:t>
      </w:r>
      <w:r>
        <w:rPr>
          <w:rFonts w:ascii="Times New Roman" w:hAnsi="Times New Roman" w:cs="Times New Roman"/>
          <w:sz w:val="24"/>
          <w:szCs w:val="24"/>
          <w:lang w:val="en-US"/>
        </w:rPr>
        <w:t>, lutos sau luto-argilos, structură grăunţoasă sau glomerulară mediu sau slab definită</w:t>
      </w:r>
      <w:r>
        <w:rPr>
          <w:rFonts w:ascii="Times New Roman" w:hAnsi="Times New Roman" w:cs="Times New Roman"/>
          <w:sz w:val="24"/>
          <w:szCs w:val="24"/>
          <w:lang w:val="ro-RO"/>
        </w:rPr>
        <w:t>, pete feruginoase şi concreţiuni ferimanganice la baza orizontului, trecere treptată.</w:t>
      </w:r>
    </w:p>
    <w:p w:rsidR="007E1B1A" w:rsidRDefault="00F07DE4" w:rsidP="00330F31">
      <w:pPr>
        <w:spacing w:line="360" w:lineRule="auto"/>
        <w:ind w:firstLine="708"/>
        <w:jc w:val="both"/>
        <w:rPr>
          <w:rFonts w:ascii="Times New Roman" w:hAnsi="Times New Roman" w:cs="Times New Roman"/>
          <w:sz w:val="24"/>
          <w:szCs w:val="24"/>
          <w:lang w:val="en-US"/>
        </w:rPr>
      </w:pPr>
      <w:r w:rsidRPr="005A6E59">
        <w:rPr>
          <w:rFonts w:ascii="Times New Roman" w:hAnsi="Times New Roman" w:cs="Times New Roman"/>
          <w:b/>
          <w:bCs/>
          <w:i/>
          <w:sz w:val="24"/>
          <w:szCs w:val="24"/>
          <w:lang w:val="en-US"/>
        </w:rPr>
        <w:lastRenderedPageBreak/>
        <w:t>Orizontul AB</w:t>
      </w:r>
      <w:r>
        <w:rPr>
          <w:rFonts w:ascii="Times New Roman" w:hAnsi="Times New Roman" w:cs="Times New Roman"/>
          <w:b/>
          <w:bCs/>
          <w:sz w:val="24"/>
          <w:szCs w:val="24"/>
          <w:lang w:val="en-US"/>
        </w:rPr>
        <w:t xml:space="preserve"> </w:t>
      </w:r>
      <m:oMath>
        <m:r>
          <m:rPr>
            <m:sty m:val="bi"/>
          </m:rPr>
          <w:rPr>
            <w:rFonts w:ascii="Cambria Math" w:hAnsi="Cambria Math" w:cs="Times New Roman"/>
            <w:sz w:val="24"/>
            <w:szCs w:val="24"/>
            <w:lang w:val="en-US"/>
          </w:rPr>
          <m:t>→</m:t>
        </m:r>
      </m:oMath>
      <w:r>
        <w:rPr>
          <w:rFonts w:ascii="Times New Roman" w:hAnsi="Times New Roman" w:cs="Times New Roman"/>
          <w:sz w:val="24"/>
          <w:szCs w:val="24"/>
          <w:lang w:val="en-US"/>
        </w:rPr>
        <w:t xml:space="preserve"> 15 – 20 </w:t>
      </w:r>
      <w:r>
        <w:rPr>
          <w:rFonts w:ascii="Times New Roman" w:hAnsi="Times New Roman" w:cs="Times New Roman"/>
          <w:sz w:val="24"/>
          <w:szCs w:val="24"/>
          <w:lang w:val="ro-RO"/>
        </w:rPr>
        <w:t>grosime</w:t>
      </w:r>
      <w:r>
        <w:rPr>
          <w:rFonts w:ascii="Times New Roman" w:hAnsi="Times New Roman" w:cs="Times New Roman"/>
          <w:sz w:val="24"/>
          <w:szCs w:val="24"/>
          <w:lang w:val="en-US"/>
        </w:rPr>
        <w:t>, lutos sau luto</w:t>
      </w:r>
      <w:r>
        <w:rPr>
          <w:rFonts w:ascii="Times New Roman" w:hAnsi="Times New Roman" w:cs="Times New Roman"/>
          <w:sz w:val="24"/>
          <w:szCs w:val="24"/>
          <w:lang w:val="ro-RO"/>
        </w:rPr>
        <w:t>-argilos,</w:t>
      </w:r>
      <w:r>
        <w:rPr>
          <w:rFonts w:ascii="Times New Roman" w:hAnsi="Times New Roman" w:cs="Times New Roman"/>
          <w:sz w:val="24"/>
          <w:szCs w:val="24"/>
          <w:lang w:val="en-US"/>
        </w:rPr>
        <w:t xml:space="preserve"> brun </w:t>
      </w:r>
      <w:r>
        <w:rPr>
          <w:rFonts w:ascii="Times New Roman" w:hAnsi="Times New Roman" w:cs="Times New Roman"/>
          <w:sz w:val="24"/>
          <w:szCs w:val="24"/>
          <w:lang w:val="ro-RO"/>
        </w:rPr>
        <w:t xml:space="preserve">- </w:t>
      </w:r>
      <w:r w:rsidR="00B26479">
        <w:rPr>
          <w:rFonts w:ascii="Times New Roman" w:hAnsi="Times New Roman" w:cs="Times New Roman"/>
          <w:sz w:val="24"/>
          <w:szCs w:val="24"/>
          <w:lang w:val="en-US"/>
        </w:rPr>
        <w:t>brun-gălbui, brun-cenuşiu, cenuşiu-</w:t>
      </w:r>
      <w:r>
        <w:rPr>
          <w:rFonts w:ascii="Times New Roman" w:hAnsi="Times New Roman" w:cs="Times New Roman"/>
          <w:sz w:val="24"/>
          <w:szCs w:val="24"/>
          <w:lang w:val="en-US"/>
        </w:rPr>
        <w:t>bruniu  (10YR4-6/2-4) în stare umedă</w:t>
      </w:r>
      <w:r w:rsidRPr="008349F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şi </w:t>
      </w:r>
      <w:r w:rsidR="00B26479">
        <w:rPr>
          <w:rFonts w:ascii="Times New Roman" w:hAnsi="Times New Roman" w:cs="Times New Roman"/>
          <w:sz w:val="24"/>
          <w:szCs w:val="24"/>
          <w:lang w:val="en-US"/>
        </w:rPr>
        <w:t>cenuşiu deschis sau cenuşiu-</w:t>
      </w:r>
      <w:r>
        <w:rPr>
          <w:rFonts w:ascii="Times New Roman" w:hAnsi="Times New Roman" w:cs="Times New Roman"/>
          <w:sz w:val="24"/>
          <w:szCs w:val="24"/>
          <w:lang w:val="en-US"/>
        </w:rPr>
        <w:t>bruniu deschis (10YR7-5/2-3) în stare uscată, lutos sau luto-argilos, poliedric subangular.</w:t>
      </w:r>
    </w:p>
    <w:p w:rsidR="00013AE8" w:rsidRPr="00AB33D3" w:rsidRDefault="00013AE8" w:rsidP="00330F31">
      <w:pPr>
        <w:spacing w:after="0" w:line="360" w:lineRule="auto"/>
        <w:ind w:firstLine="708"/>
        <w:jc w:val="both"/>
        <w:rPr>
          <w:rStyle w:val="Bodytext285pt"/>
          <w:rFonts w:eastAsiaTheme="minorEastAsia"/>
          <w:sz w:val="24"/>
          <w:szCs w:val="24"/>
          <w:lang w:bidi="ar-SA"/>
        </w:rPr>
      </w:pPr>
      <w:r w:rsidRPr="005A6E59">
        <w:rPr>
          <w:rFonts w:ascii="Times New Roman" w:hAnsi="Times New Roman" w:cs="Times New Roman"/>
          <w:b/>
          <w:bCs/>
          <w:i/>
          <w:sz w:val="24"/>
          <w:szCs w:val="24"/>
          <w:lang w:val="en-US"/>
        </w:rPr>
        <w:t>Orizontul Bt</w:t>
      </w:r>
      <w:r>
        <w:rPr>
          <w:rFonts w:ascii="Times New Roman" w:hAnsi="Times New Roman" w:cs="Times New Roman"/>
          <w:b/>
          <w:bCs/>
          <w:sz w:val="24"/>
          <w:szCs w:val="24"/>
          <w:lang w:val="en-US"/>
        </w:rPr>
        <w:t xml:space="preserve"> </w:t>
      </w:r>
      <m:oMath>
        <m:r>
          <m:rPr>
            <m:sty m:val="bi"/>
          </m:rPr>
          <w:rPr>
            <w:rFonts w:ascii="Cambria Math" w:hAnsi="Cambria Math" w:cs="Times New Roman"/>
            <w:sz w:val="24"/>
            <w:szCs w:val="24"/>
            <w:lang w:val="en-US"/>
          </w:rPr>
          <m:t>→</m:t>
        </m:r>
      </m:oMath>
      <w:r w:rsidR="00204BA7">
        <w:rPr>
          <w:rFonts w:ascii="Times New Roman" w:hAnsi="Times New Roman" w:cs="Times New Roman"/>
          <w:sz w:val="24"/>
          <w:szCs w:val="24"/>
          <w:lang w:val="en-US"/>
        </w:rPr>
        <w:t xml:space="preserve"> 60 - </w:t>
      </w:r>
      <w:r>
        <w:rPr>
          <w:rFonts w:ascii="Times New Roman" w:hAnsi="Times New Roman" w:cs="Times New Roman"/>
          <w:sz w:val="24"/>
          <w:szCs w:val="24"/>
          <w:lang w:val="en-US"/>
        </w:rPr>
        <w:t>120 - 150 cm</w:t>
      </w:r>
      <w:r w:rsidR="00B26479">
        <w:rPr>
          <w:rFonts w:ascii="Times New Roman" w:hAnsi="Times New Roman" w:cs="Times New Roman"/>
          <w:sz w:val="24"/>
          <w:szCs w:val="24"/>
          <w:lang w:val="en-US"/>
        </w:rPr>
        <w:t>, brun-brun-gălbui închis, brun-</w:t>
      </w:r>
      <w:r>
        <w:rPr>
          <w:rFonts w:ascii="Times New Roman" w:hAnsi="Times New Roman" w:cs="Times New Roman"/>
          <w:sz w:val="24"/>
          <w:szCs w:val="24"/>
          <w:lang w:val="en-US"/>
        </w:rPr>
        <w:t>cenuşiu închis (10YR4-5/2-4) sau brun gălbui (10YR5/4-8), luto-argilos, structură prismatică, poate prezenta</w:t>
      </w:r>
      <w:r w:rsidRPr="008349FE">
        <w:rPr>
          <w:rFonts w:ascii="Times New Roman" w:hAnsi="Times New Roman" w:cs="Times New Roman"/>
          <w:sz w:val="24"/>
          <w:szCs w:val="24"/>
          <w:lang w:val="en-US"/>
        </w:rPr>
        <w:t xml:space="preserve"> </w:t>
      </w:r>
      <w:r>
        <w:rPr>
          <w:rFonts w:ascii="Times New Roman" w:hAnsi="Times New Roman" w:cs="Times New Roman"/>
          <w:sz w:val="24"/>
          <w:szCs w:val="24"/>
          <w:lang w:val="en-US"/>
        </w:rPr>
        <w:t>pete difuze bru</w:t>
      </w:r>
      <w:r w:rsidR="00B26479">
        <w:rPr>
          <w:rFonts w:ascii="Times New Roman" w:hAnsi="Times New Roman" w:cs="Times New Roman"/>
          <w:sz w:val="24"/>
          <w:szCs w:val="24"/>
          <w:lang w:val="en-US"/>
        </w:rPr>
        <w:t>ne cenuşii sau brune-</w:t>
      </w:r>
      <w:r>
        <w:rPr>
          <w:rFonts w:ascii="Times New Roman" w:hAnsi="Times New Roman" w:cs="Times New Roman"/>
          <w:sz w:val="24"/>
          <w:szCs w:val="24"/>
          <w:lang w:val="en-US"/>
        </w:rPr>
        <w:t xml:space="preserve">gălbui închis de diferite dimensiuni şi separaţii ferimanganice. Baza orizontului </w:t>
      </w:r>
      <w:r>
        <w:rPr>
          <w:rFonts w:ascii="Times New Roman" w:eastAsiaTheme="minorEastAsia" w:hAnsi="Times New Roman" w:cs="Times New Roman"/>
          <w:sz w:val="24"/>
          <w:szCs w:val="24"/>
          <w:lang w:val="ro-RO"/>
        </w:rPr>
        <w:t>este puternic afectat de gleizare,</w:t>
      </w:r>
      <w:r w:rsidRPr="00AB33D3">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are culoare cenuşie închisă  în stare umedă (10YR4/1) şi cenuşiu în stare uscată (N5-6) cu pete verzui, verzui-albăstrui sau</w:t>
      </w:r>
      <w:r w:rsidR="00B26479">
        <w:rPr>
          <w:rFonts w:ascii="Times New Roman" w:eastAsiaTheme="minorEastAsia" w:hAnsi="Times New Roman" w:cs="Times New Roman"/>
          <w:sz w:val="24"/>
          <w:szCs w:val="24"/>
          <w:lang w:val="ro-RO"/>
        </w:rPr>
        <w:t xml:space="preserve"> albăstrui (10GY, 10BG) şi brun-</w:t>
      </w:r>
      <w:r>
        <w:rPr>
          <w:rFonts w:ascii="Times New Roman" w:eastAsiaTheme="minorEastAsia" w:hAnsi="Times New Roman" w:cs="Times New Roman"/>
          <w:sz w:val="24"/>
          <w:szCs w:val="24"/>
          <w:lang w:val="ro-RO"/>
        </w:rPr>
        <w:t>gălbui (10YR5/6), compact, separaţii ferimanganice şi bobovine numeroase, umed, trecere treptată.</w:t>
      </w:r>
      <w:r>
        <w:rPr>
          <w:rStyle w:val="Bodytext285pt"/>
          <w:rFonts w:eastAsia="Century Schoolbook"/>
          <w:iCs/>
          <w:sz w:val="24"/>
          <w:szCs w:val="24"/>
        </w:rPr>
        <w:t xml:space="preserve"> Structură prismatică sau columnoid-prismatică moderat dezvoltată, mediu compact până la compact.</w:t>
      </w:r>
    </w:p>
    <w:p w:rsidR="00B37A54" w:rsidRDefault="00013AE8" w:rsidP="00FA605D">
      <w:pPr>
        <w:spacing w:after="0" w:line="360" w:lineRule="auto"/>
        <w:ind w:firstLine="708"/>
        <w:jc w:val="both"/>
        <w:rPr>
          <w:rFonts w:ascii="Times New Roman" w:eastAsiaTheme="minorEastAsia" w:hAnsi="Times New Roman" w:cs="Times New Roman"/>
          <w:bCs/>
          <w:sz w:val="24"/>
          <w:szCs w:val="24"/>
          <w:lang w:val="ro-RO"/>
        </w:rPr>
      </w:pPr>
      <w:r w:rsidRPr="00BF7973">
        <w:rPr>
          <w:rFonts w:ascii="Times New Roman" w:eastAsiaTheme="minorEastAsia" w:hAnsi="Times New Roman" w:cs="Times New Roman"/>
          <w:b/>
          <w:bCs/>
          <w:i/>
          <w:iCs/>
          <w:sz w:val="24"/>
          <w:szCs w:val="24"/>
          <w:lang w:val="ro-RO"/>
        </w:rPr>
        <w:t>Orizontul Gr</w:t>
      </w:r>
      <w:r>
        <w:rPr>
          <w:rFonts w:ascii="Times New Roman" w:eastAsiaTheme="minorEastAsia" w:hAnsi="Times New Roman" w:cs="Times New Roman"/>
          <w:b/>
          <w:b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sz w:val="24"/>
          <w:szCs w:val="24"/>
          <w:lang w:val="ro-RO"/>
        </w:rPr>
        <w:t xml:space="preserve"> </w:t>
      </w:r>
      <w:r w:rsidRPr="003F460A">
        <w:rPr>
          <w:rFonts w:ascii="Times New Roman" w:eastAsiaTheme="minorEastAsia" w:hAnsi="Times New Roman" w:cs="Times New Roman"/>
          <w:sz w:val="24"/>
          <w:szCs w:val="24"/>
          <w:lang w:val="ro-RO"/>
        </w:rPr>
        <w:t>apare la adâ</w:t>
      </w:r>
      <w:r>
        <w:rPr>
          <w:rFonts w:ascii="Times New Roman" w:eastAsiaTheme="minorEastAsia" w:hAnsi="Times New Roman" w:cs="Times New Roman"/>
          <w:sz w:val="24"/>
          <w:szCs w:val="24"/>
          <w:lang w:val="ro-RO"/>
        </w:rPr>
        <w:t xml:space="preserve">ncimi mai mari de 100 cm (adâncimi cuprinse între 100 şi 200 cm), cenuşiu închis, brun, brun-vineţiu, (N4-6, 5Y5-6/1, 5Y5-6/2), aspect mozaicat, cu pete verzui-albăstrui </w:t>
      </w:r>
      <w:r>
        <w:rPr>
          <w:rFonts w:ascii="Times New Roman" w:eastAsiaTheme="minorEastAsia" w:hAnsi="Times New Roman" w:cs="Times New Roman"/>
          <w:bCs/>
          <w:sz w:val="24"/>
          <w:szCs w:val="24"/>
          <w:lang w:val="ro-RO"/>
        </w:rPr>
        <w:t xml:space="preserve">(10GY, 10BG), </w:t>
      </w:r>
      <w:r>
        <w:rPr>
          <w:rFonts w:ascii="Times New Roman" w:eastAsiaTheme="minorEastAsia" w:hAnsi="Times New Roman" w:cs="Times New Roman"/>
          <w:sz w:val="24"/>
          <w:szCs w:val="24"/>
          <w:lang w:val="ro-RO"/>
        </w:rPr>
        <w:t xml:space="preserve">brun gălbui </w:t>
      </w:r>
      <w:r>
        <w:rPr>
          <w:rFonts w:ascii="Times New Roman" w:eastAsiaTheme="minorEastAsia" w:hAnsi="Times New Roman" w:cs="Times New Roman"/>
          <w:bCs/>
          <w:sz w:val="24"/>
          <w:szCs w:val="24"/>
          <w:lang w:val="ro-RO"/>
        </w:rPr>
        <w:t>(10YR5/6)</w:t>
      </w:r>
      <w:r w:rsidR="00B26479">
        <w:rPr>
          <w:rFonts w:ascii="Times New Roman" w:eastAsiaTheme="minorEastAsia" w:hAnsi="Times New Roman" w:cs="Times New Roman"/>
          <w:sz w:val="24"/>
          <w:szCs w:val="24"/>
          <w:lang w:val="ro-RO"/>
        </w:rPr>
        <w:t>, brun-ruginiu (5Y6/3), brun-</w:t>
      </w:r>
      <w:r>
        <w:rPr>
          <w:rFonts w:ascii="Times New Roman" w:eastAsiaTheme="minorEastAsia" w:hAnsi="Times New Roman" w:cs="Times New Roman"/>
          <w:sz w:val="24"/>
          <w:szCs w:val="24"/>
          <w:lang w:val="ro-RO"/>
        </w:rPr>
        <w:t>roşcat (</w:t>
      </w:r>
      <w:r>
        <w:rPr>
          <w:rFonts w:ascii="Times New Roman" w:hAnsi="Times New Roman" w:cs="Times New Roman"/>
          <w:sz w:val="24"/>
          <w:szCs w:val="24"/>
          <w:lang w:val="ro-RO"/>
        </w:rPr>
        <w:t>7,5YR7/2, 5YR4/3-4) în stare umedă</w:t>
      </w:r>
      <w:r>
        <w:rPr>
          <w:rFonts w:ascii="Times New Roman" w:eastAsiaTheme="minorEastAsia" w:hAnsi="Times New Roman" w:cs="Times New Roman"/>
          <w:sz w:val="24"/>
          <w:szCs w:val="24"/>
          <w:lang w:val="ro-RO"/>
        </w:rPr>
        <w:t xml:space="preserve">, compact, masiv, foarte umed, </w:t>
      </w:r>
      <w:r>
        <w:rPr>
          <w:rFonts w:ascii="Times New Roman" w:eastAsiaTheme="minorEastAsia" w:hAnsi="Times New Roman" w:cs="Times New Roman"/>
          <w:bCs/>
          <w:sz w:val="24"/>
          <w:szCs w:val="24"/>
          <w:lang w:val="ro-RO"/>
        </w:rPr>
        <w:t>frecvent acumulare de carbonaţi.</w:t>
      </w:r>
    </w:p>
    <w:p w:rsidR="00FF49C6" w:rsidRDefault="00FF49C6" w:rsidP="00FF49C6">
      <w:pPr>
        <w:rPr>
          <w:rFonts w:ascii="Times New Roman" w:hAnsi="Times New Roman" w:cs="Times New Roman"/>
          <w:b/>
          <w:bCs/>
          <w:iCs/>
          <w:sz w:val="24"/>
          <w:szCs w:val="24"/>
          <w:lang w:val="en-US"/>
        </w:rPr>
      </w:pPr>
    </w:p>
    <w:p w:rsidR="003565A3" w:rsidRPr="00FF49C6" w:rsidRDefault="003565A3" w:rsidP="00FF49C6">
      <w:pPr>
        <w:pStyle w:val="ListParagraph"/>
        <w:numPr>
          <w:ilvl w:val="3"/>
          <w:numId w:val="29"/>
        </w:numPr>
        <w:rPr>
          <w:rFonts w:ascii="Times New Roman" w:hAnsi="Times New Roman" w:cs="Times New Roman"/>
          <w:b/>
          <w:bCs/>
          <w:iCs/>
          <w:sz w:val="24"/>
          <w:szCs w:val="24"/>
          <w:lang w:val="en-US"/>
        </w:rPr>
      </w:pPr>
      <w:r w:rsidRPr="00FF49C6">
        <w:rPr>
          <w:rFonts w:ascii="Times New Roman" w:hAnsi="Times New Roman" w:cs="Times New Roman"/>
          <w:b/>
          <w:bCs/>
          <w:iCs/>
          <w:sz w:val="24"/>
          <w:szCs w:val="24"/>
          <w:lang w:val="en-US"/>
        </w:rPr>
        <w:t>Preluvosol amfigleic</w:t>
      </w:r>
    </w:p>
    <w:p w:rsidR="003565A3" w:rsidRDefault="003565A3" w:rsidP="00FA605D">
      <w:pPr>
        <w:spacing w:after="0" w:line="360" w:lineRule="auto"/>
        <w:ind w:firstLine="708"/>
        <w:jc w:val="both"/>
        <w:rPr>
          <w:rFonts w:ascii="Times New Roman" w:eastAsiaTheme="minorEastAsia" w:hAnsi="Times New Roman" w:cs="Times New Roman"/>
          <w:bCs/>
          <w:sz w:val="24"/>
          <w:szCs w:val="24"/>
          <w:lang w:val="ro-RO"/>
        </w:rPr>
      </w:pPr>
    </w:p>
    <w:p w:rsidR="00013AE8" w:rsidRDefault="00806FDA" w:rsidP="00330F31">
      <w:pPr>
        <w:spacing w:after="0" w:line="360" w:lineRule="auto"/>
        <w:ind w:firstLine="708"/>
        <w:jc w:val="both"/>
        <w:rPr>
          <w:rFonts w:ascii="Times New Roman" w:eastAsiaTheme="minorEastAsia" w:hAnsi="Times New Roman" w:cs="Times New Roman"/>
          <w:bCs/>
          <w:sz w:val="24"/>
          <w:szCs w:val="24"/>
          <w:lang w:val="ro-RO"/>
        </w:rPr>
      </w:pPr>
      <w:r>
        <w:rPr>
          <w:rFonts w:ascii="Times New Roman" w:eastAsiaTheme="minorEastAsia" w:hAnsi="Times New Roman" w:cs="Times New Roman"/>
          <w:bCs/>
          <w:sz w:val="24"/>
          <w:szCs w:val="24"/>
          <w:lang w:val="ro-RO"/>
        </w:rPr>
        <w:t xml:space="preserve">Un caz particular îl reprezintă </w:t>
      </w:r>
      <w:r w:rsidRPr="00FA605D">
        <w:rPr>
          <w:rFonts w:ascii="Times New Roman" w:eastAsiaTheme="minorEastAsia" w:hAnsi="Times New Roman" w:cs="Times New Roman"/>
          <w:b/>
          <w:bCs/>
          <w:sz w:val="24"/>
          <w:szCs w:val="24"/>
          <w:lang w:val="ro-RO"/>
        </w:rPr>
        <w:t>preluvosolul amfigleic</w:t>
      </w:r>
      <w:r>
        <w:rPr>
          <w:rFonts w:ascii="Times New Roman" w:eastAsiaTheme="minorEastAsia" w:hAnsi="Times New Roman" w:cs="Times New Roman"/>
          <w:bCs/>
          <w:sz w:val="24"/>
          <w:szCs w:val="24"/>
          <w:lang w:val="ro-RO"/>
        </w:rPr>
        <w:t>. Se întâlneşte în aria de răspândire a preluvosolurilor stagnice şi gleice</w:t>
      </w:r>
      <w:r w:rsidR="00FA605D">
        <w:rPr>
          <w:rFonts w:ascii="Times New Roman" w:eastAsiaTheme="minorEastAsia" w:hAnsi="Times New Roman" w:cs="Times New Roman"/>
          <w:bCs/>
          <w:sz w:val="24"/>
          <w:szCs w:val="24"/>
          <w:lang w:val="ro-RO"/>
        </w:rPr>
        <w:t>, unde ocupă unităţile de relief</w:t>
      </w:r>
      <w:r w:rsidR="00FA605D" w:rsidRPr="00FA605D">
        <w:rPr>
          <w:rStyle w:val="Bodytext285pt"/>
          <w:rFonts w:eastAsia="Century Schoolbook"/>
          <w:sz w:val="24"/>
          <w:szCs w:val="24"/>
        </w:rPr>
        <w:t xml:space="preserve"> </w:t>
      </w:r>
      <w:r w:rsidR="00FA605D">
        <w:rPr>
          <w:rStyle w:val="Bodytext285pt"/>
          <w:rFonts w:eastAsia="Century Schoolbook"/>
          <w:sz w:val="24"/>
          <w:szCs w:val="24"/>
        </w:rPr>
        <w:t xml:space="preserve">plane cu drenaj natural foarte slab, practic orizontale: </w:t>
      </w:r>
      <w:r w:rsidR="00FA605D" w:rsidRPr="00B474DC">
        <w:rPr>
          <w:rFonts w:ascii="Times New Roman" w:hAnsi="Times New Roman" w:cs="Times New Roman"/>
          <w:bCs/>
          <w:sz w:val="24"/>
          <w:szCs w:val="24"/>
        </w:rPr>
        <w:t>terasele joase şi vechi ale râurilor,</w:t>
      </w:r>
      <w:r w:rsidR="00FA605D" w:rsidRPr="004F27DC">
        <w:rPr>
          <w:rStyle w:val="Bodytext285pt"/>
          <w:rFonts w:eastAsia="Century Schoolbook"/>
          <w:sz w:val="24"/>
          <w:szCs w:val="24"/>
        </w:rPr>
        <w:t xml:space="preserve"> </w:t>
      </w:r>
      <w:r w:rsidR="00FA605D">
        <w:rPr>
          <w:rStyle w:val="Bodytext285pt"/>
          <w:rFonts w:eastAsia="Century Schoolbook"/>
          <w:sz w:val="24"/>
          <w:szCs w:val="24"/>
        </w:rPr>
        <w:t>părţile joase ale luncilor neinundabile,</w:t>
      </w:r>
      <w:r w:rsidR="00FA605D" w:rsidRPr="00B474DC">
        <w:rPr>
          <w:rFonts w:ascii="Times New Roman" w:hAnsi="Times New Roman" w:cs="Times New Roman"/>
          <w:bCs/>
          <w:sz w:val="24"/>
          <w:szCs w:val="24"/>
        </w:rPr>
        <w:t xml:space="preserve"> </w:t>
      </w:r>
      <w:r w:rsidR="00FA605D" w:rsidRPr="00B474DC">
        <w:rPr>
          <w:rFonts w:ascii="Times New Roman" w:hAnsi="Times New Roman" w:cs="Times New Roman"/>
          <w:bCs/>
          <w:sz w:val="24"/>
          <w:szCs w:val="24"/>
        </w:rPr>
        <w:lastRenderedPageBreak/>
        <w:t>suprafeţele cu aspect depresiona</w:t>
      </w:r>
      <w:r w:rsidR="00FA605D">
        <w:rPr>
          <w:rFonts w:ascii="Times New Roman" w:hAnsi="Times New Roman" w:cs="Times New Roman"/>
          <w:bCs/>
          <w:sz w:val="24"/>
          <w:szCs w:val="24"/>
        </w:rPr>
        <w:t xml:space="preserve">r, </w:t>
      </w:r>
      <w:r w:rsidR="00FA605D">
        <w:rPr>
          <w:rStyle w:val="Bodytext285pt"/>
          <w:rFonts w:eastAsia="Century Schoolbook"/>
          <w:sz w:val="24"/>
          <w:szCs w:val="24"/>
        </w:rPr>
        <w:t>acoperite cu depozite fine cu permeabilitate redusă</w:t>
      </w:r>
      <w:r w:rsidR="00FA605D" w:rsidRPr="00FA605D">
        <w:rPr>
          <w:rStyle w:val="Bodytext285pt"/>
          <w:rFonts w:eastAsia="Century Schoolbook"/>
          <w:sz w:val="24"/>
          <w:szCs w:val="24"/>
        </w:rPr>
        <w:t xml:space="preserve"> </w:t>
      </w:r>
      <w:r w:rsidR="00FA605D">
        <w:rPr>
          <w:rStyle w:val="Bodytext285pt"/>
          <w:rFonts w:eastAsia="Century Schoolbook"/>
          <w:sz w:val="24"/>
          <w:szCs w:val="24"/>
        </w:rPr>
        <w:t>care favorizează acumularea şi stagnarea apei fluviale,</w:t>
      </w:r>
      <w:r w:rsidR="00FA605D">
        <w:rPr>
          <w:rFonts w:ascii="Times New Roman" w:hAnsi="Times New Roman" w:cs="Times New Roman"/>
          <w:bCs/>
          <w:sz w:val="24"/>
          <w:szCs w:val="24"/>
        </w:rPr>
        <w:t xml:space="preserve"> suprafeţe </w:t>
      </w:r>
      <w:r w:rsidR="00FA605D" w:rsidRPr="00B474DC">
        <w:rPr>
          <w:rFonts w:ascii="Times New Roman" w:hAnsi="Times New Roman" w:cs="Times New Roman"/>
          <w:bCs/>
          <w:sz w:val="24"/>
          <w:szCs w:val="24"/>
        </w:rPr>
        <w:t>aflate</w:t>
      </w:r>
      <w:r w:rsidR="00FA605D">
        <w:rPr>
          <w:rFonts w:ascii="Times New Roman" w:hAnsi="Times New Roman" w:cs="Times New Roman"/>
          <w:bCs/>
          <w:sz w:val="24"/>
          <w:szCs w:val="24"/>
        </w:rPr>
        <w:t xml:space="preserve"> şi</w:t>
      </w:r>
      <w:r w:rsidR="00FA605D" w:rsidRPr="00B474DC">
        <w:rPr>
          <w:rFonts w:ascii="Times New Roman" w:hAnsi="Times New Roman" w:cs="Times New Roman"/>
          <w:bCs/>
          <w:sz w:val="24"/>
          <w:szCs w:val="24"/>
        </w:rPr>
        <w:t xml:space="preserve"> sub incidenţa</w:t>
      </w:r>
      <w:r w:rsidR="00FA605D" w:rsidRPr="00E60CAD">
        <w:rPr>
          <w:rFonts w:ascii="Times New Roman" w:hAnsi="Times New Roman" w:cs="Times New Roman"/>
          <w:bCs/>
          <w:sz w:val="24"/>
          <w:szCs w:val="24"/>
        </w:rPr>
        <w:t xml:space="preserve"> </w:t>
      </w:r>
      <w:r w:rsidR="00FA605D" w:rsidRPr="00B474DC">
        <w:rPr>
          <w:rFonts w:ascii="Times New Roman" w:hAnsi="Times New Roman" w:cs="Times New Roman"/>
          <w:bCs/>
          <w:sz w:val="24"/>
          <w:szCs w:val="24"/>
        </w:rPr>
        <w:t>pânzei freatice (1,5 – 3,5 m adâncime)</w:t>
      </w:r>
      <w:r w:rsidR="00FA605D">
        <w:rPr>
          <w:rFonts w:ascii="Times New Roman" w:hAnsi="Times New Roman" w:cs="Times New Roman"/>
          <w:bCs/>
          <w:sz w:val="24"/>
          <w:szCs w:val="24"/>
        </w:rPr>
        <w:t>, care înregistrează fluctuaţii ale nivelului în profilul solului</w:t>
      </w:r>
      <w:r w:rsidR="00FA605D" w:rsidRPr="00FA605D">
        <w:rPr>
          <w:rFonts w:ascii="Times New Roman" w:hAnsi="Times New Roman" w:cs="Times New Roman"/>
          <w:bCs/>
          <w:sz w:val="24"/>
          <w:szCs w:val="24"/>
        </w:rPr>
        <w:t xml:space="preserve"> </w:t>
      </w:r>
      <w:r w:rsidR="00FA605D">
        <w:rPr>
          <w:rFonts w:ascii="Times New Roman" w:hAnsi="Times New Roman" w:cs="Times New Roman"/>
          <w:bCs/>
          <w:sz w:val="24"/>
          <w:szCs w:val="24"/>
        </w:rPr>
        <w:t>dependente de regimul pluviometric.</w:t>
      </w:r>
    </w:p>
    <w:p w:rsidR="00FA605D" w:rsidRPr="00FA605D" w:rsidRDefault="00FA605D" w:rsidP="00330F31">
      <w:pPr>
        <w:spacing w:line="360" w:lineRule="auto"/>
        <w:ind w:firstLine="360"/>
        <w:jc w:val="both"/>
        <w:rPr>
          <w:rFonts w:ascii="Times New Roman" w:eastAsia="Century Schoolbook" w:hAnsi="Times New Roman" w:cs="Times New Roman"/>
          <w:color w:val="000000"/>
          <w:sz w:val="24"/>
          <w:szCs w:val="24"/>
          <w:shd w:val="clear" w:color="auto" w:fill="FFFFFF"/>
          <w:lang w:val="ro-RO" w:eastAsia="ro-RO" w:bidi="ro-RO"/>
        </w:rPr>
      </w:pPr>
      <w:r>
        <w:rPr>
          <w:rFonts w:ascii="Times New Roman" w:hAnsi="Times New Roman" w:cs="Times New Roman"/>
          <w:sz w:val="24"/>
          <w:szCs w:val="24"/>
          <w:lang w:val="ro-RO"/>
        </w:rPr>
        <w:t>Procesele definitorii în formarea acestor soluri sunt pseudogleizarea şi gleizarea. Pseudogleizarea apare ca rezultat al excesului de umiditate pluvial, materializat prin asocierea la nivelul orizontului Ao (orizontul bioacumulativ) şi în partea superioară a orizontului subiacent (Bt) a unui orizont w (stagnic) iar gleizarea poate fi  pusă în evidenţă la nivelul orizontului Bt şi C. Prezintă un</w:t>
      </w:r>
      <w:r w:rsidRPr="00FA605D">
        <w:rPr>
          <w:rStyle w:val="Bodytext285pt"/>
          <w:rFonts w:eastAsia="Century Schoolbook"/>
          <w:i/>
          <w:sz w:val="24"/>
          <w:szCs w:val="24"/>
        </w:rPr>
        <w:t xml:space="preserve"> </w:t>
      </w:r>
      <w:r w:rsidRPr="00FA605D">
        <w:rPr>
          <w:rStyle w:val="Bodytext285pt"/>
          <w:rFonts w:eastAsia="Century Schoolbook"/>
          <w:sz w:val="24"/>
          <w:szCs w:val="24"/>
        </w:rPr>
        <w:t>orizont stagnogleic (W) începând în 50 – 100 cm sau orizont stagnogle</w:t>
      </w:r>
      <w:r>
        <w:rPr>
          <w:rStyle w:val="Bodytext285pt"/>
          <w:rFonts w:eastAsia="Century Schoolbook"/>
          <w:sz w:val="24"/>
          <w:szCs w:val="24"/>
        </w:rPr>
        <w:t xml:space="preserve">izat (w) începând în 0 – 100 cm şi </w:t>
      </w:r>
      <w:r w:rsidRPr="00FA605D">
        <w:rPr>
          <w:rStyle w:val="Bodytext285pt"/>
          <w:rFonts w:eastAsia="Century Schoolbook"/>
          <w:sz w:val="24"/>
          <w:szCs w:val="24"/>
        </w:rPr>
        <w:t xml:space="preserve">orizont </w:t>
      </w:r>
      <w:r w:rsidRPr="00FA605D">
        <w:rPr>
          <w:rStyle w:val="Bodytext285pt"/>
          <w:rFonts w:eastAsia="Century Schoolbook"/>
          <w:b/>
          <w:bCs/>
          <w:sz w:val="24"/>
          <w:szCs w:val="24"/>
        </w:rPr>
        <w:t>Gr</w:t>
      </w:r>
      <w:r w:rsidRPr="00FA605D">
        <w:rPr>
          <w:rStyle w:val="Bodytext285pt"/>
          <w:rFonts w:eastAsia="Century Schoolbook"/>
          <w:sz w:val="24"/>
          <w:szCs w:val="24"/>
        </w:rPr>
        <w:t xml:space="preserve"> (proprietăţi gleice de reducere) începând în 50 – 125 cm</w:t>
      </w:r>
    </w:p>
    <w:p w:rsidR="009F4711" w:rsidRPr="00937439" w:rsidRDefault="009F4711" w:rsidP="009F4711">
      <w:pPr>
        <w:spacing w:after="0" w:line="360" w:lineRule="auto"/>
        <w:ind w:firstLine="360"/>
        <w:jc w:val="both"/>
        <w:rPr>
          <w:rStyle w:val="Bodytext285pt"/>
          <w:rFonts w:eastAsiaTheme="minorHAnsi"/>
          <w:b/>
          <w:bCs/>
          <w:color w:val="auto"/>
          <w:sz w:val="24"/>
          <w:szCs w:val="24"/>
          <w:shd w:val="clear" w:color="auto" w:fill="auto"/>
          <w:lang w:eastAsia="en-US" w:bidi="lo-LA"/>
        </w:rPr>
      </w:pPr>
      <w:r w:rsidRPr="001E0DCE">
        <w:rPr>
          <w:rFonts w:ascii="Times New Roman" w:eastAsiaTheme="minorEastAsia" w:hAnsi="Times New Roman" w:cs="Times New Roman"/>
          <w:i/>
          <w:iCs/>
          <w:sz w:val="24"/>
          <w:szCs w:val="24"/>
          <w:lang w:val="ro-RO"/>
        </w:rPr>
        <w:t>Succesiune de orizonturi:</w:t>
      </w:r>
      <w:r w:rsidRPr="00ED4CE4">
        <w:rPr>
          <w:rFonts w:ascii="Times New Roman" w:hAnsi="Times New Roman" w:cs="Times New Roman"/>
          <w:b/>
          <w:bCs/>
          <w:sz w:val="24"/>
          <w:szCs w:val="24"/>
          <w:lang w:val="ro-RO"/>
        </w:rPr>
        <w:t xml:space="preserve"> </w:t>
      </w:r>
    </w:p>
    <w:p w:rsidR="009F4711" w:rsidRPr="00AD00D1" w:rsidRDefault="009F4711" w:rsidP="009F4711">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Btw</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t>
      </w:r>
      <w:r w:rsidR="00B37A54">
        <w:rPr>
          <w:rFonts w:ascii="Times New Roman" w:eastAsiaTheme="minorEastAsia" w:hAnsi="Times New Roman" w:cs="Times New Roman"/>
          <w:b/>
          <w:i/>
          <w:iCs/>
          <w:sz w:val="24"/>
          <w:szCs w:val="24"/>
          <w:lang w:val="ro-RO"/>
        </w:rPr>
        <w:t>G</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CGr</w:t>
      </w:r>
    </w:p>
    <w:p w:rsidR="009F4711" w:rsidRPr="00AD00D1" w:rsidRDefault="009F4711" w:rsidP="009F4711">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CGox </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CGr</w:t>
      </w:r>
    </w:p>
    <w:p w:rsidR="009F4711" w:rsidRPr="00937439" w:rsidRDefault="009F4711" w:rsidP="009F4711">
      <w:pPr>
        <w:spacing w:after="0" w:line="360" w:lineRule="auto"/>
        <w:jc w:val="center"/>
        <w:rPr>
          <w:rStyle w:val="Bodytext285pt"/>
          <w:rFonts w:eastAsiaTheme="minorEastAsia"/>
          <w:b/>
          <w:i/>
          <w:iCs/>
          <w:color w:val="auto"/>
          <w:sz w:val="24"/>
          <w:szCs w:val="24"/>
          <w:shd w:val="clear" w:color="auto" w:fill="auto"/>
          <w:lang w:eastAsia="en-US" w:bidi="lo-LA"/>
        </w:rPr>
      </w:pPr>
      <w:r>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BtG</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 CGr</w:t>
      </w:r>
    </w:p>
    <w:p w:rsidR="009F4711" w:rsidRDefault="009F4711" w:rsidP="009F4711">
      <w:pPr>
        <w:spacing w:line="360" w:lineRule="auto"/>
        <w:ind w:firstLine="708"/>
        <w:jc w:val="both"/>
        <w:rPr>
          <w:rFonts w:ascii="Times New Roman" w:hAnsi="Times New Roman" w:cs="Times New Roman"/>
          <w:sz w:val="24"/>
          <w:szCs w:val="24"/>
          <w:lang w:val="ro-RO"/>
        </w:rPr>
      </w:pPr>
      <w:r w:rsidRPr="005A6E59">
        <w:rPr>
          <w:rFonts w:ascii="Times New Roman" w:hAnsi="Times New Roman" w:cs="Times New Roman"/>
          <w:b/>
          <w:bCs/>
          <w:i/>
          <w:sz w:val="24"/>
          <w:szCs w:val="24"/>
          <w:lang w:val="ro-RO"/>
        </w:rPr>
        <w:t>Orizontul Ao</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25</w:t>
      </w:r>
      <w:r w:rsidR="00204BA7">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204BA7">
        <w:rPr>
          <w:rFonts w:ascii="Times New Roman" w:hAnsi="Times New Roman" w:cs="Times New Roman"/>
          <w:sz w:val="24"/>
          <w:szCs w:val="24"/>
          <w:lang w:val="ro-RO"/>
        </w:rPr>
        <w:t xml:space="preserve"> </w:t>
      </w:r>
      <w:r>
        <w:rPr>
          <w:rFonts w:ascii="Times New Roman" w:hAnsi="Times New Roman" w:cs="Times New Roman"/>
          <w:sz w:val="24"/>
          <w:szCs w:val="24"/>
          <w:lang w:val="ro-RO"/>
        </w:rPr>
        <w:t>30 cm grosime, lutos, brun-cenuşiu deschis, cenuşiu (10YR6/2, 5/2, 4/2, 5/3) în stare umedă în partea superioară a orizon</w:t>
      </w:r>
      <w:r w:rsidR="00CA2CE3">
        <w:rPr>
          <w:rFonts w:ascii="Times New Roman" w:hAnsi="Times New Roman" w:cs="Times New Roman"/>
          <w:sz w:val="24"/>
          <w:szCs w:val="24"/>
          <w:lang w:val="ro-RO"/>
        </w:rPr>
        <w:t>tului şi brun-pal spre cenuşiu-</w:t>
      </w:r>
      <w:r>
        <w:rPr>
          <w:rFonts w:ascii="Times New Roman" w:hAnsi="Times New Roman" w:cs="Times New Roman"/>
          <w:sz w:val="24"/>
          <w:szCs w:val="24"/>
          <w:lang w:val="ro-RO"/>
        </w:rPr>
        <w:t>albicios în partea inferioară (10YR7/3, 6/4 umed) structură glomerulară mică, pete feruginoase şi concreţiuni ferimanganice la baza orizontului, trecere treptată.</w:t>
      </w:r>
    </w:p>
    <w:p w:rsidR="009F4711" w:rsidRDefault="009F4711" w:rsidP="009F4711">
      <w:pPr>
        <w:spacing w:line="360" w:lineRule="auto"/>
        <w:ind w:firstLine="708"/>
        <w:jc w:val="both"/>
        <w:rPr>
          <w:rFonts w:ascii="Times New Roman" w:hAnsi="Times New Roman" w:cs="Times New Roman"/>
          <w:bCs/>
          <w:sz w:val="24"/>
          <w:szCs w:val="24"/>
          <w:lang w:val="ro-RO"/>
        </w:rPr>
      </w:pPr>
      <w:r w:rsidRPr="005A6E59">
        <w:rPr>
          <w:rFonts w:ascii="Times New Roman" w:hAnsi="Times New Roman" w:cs="Times New Roman"/>
          <w:b/>
          <w:bCs/>
          <w:i/>
          <w:sz w:val="24"/>
          <w:szCs w:val="24"/>
          <w:lang w:val="ro-RO"/>
        </w:rPr>
        <w:t>Orizontul ABw</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bCs/>
          <w:sz w:val="24"/>
          <w:szCs w:val="24"/>
          <w:lang w:val="ro-RO"/>
        </w:rPr>
        <w:t xml:space="preserve"> 15</w:t>
      </w:r>
      <w:r w:rsidR="00204BA7">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w:t>
      </w:r>
      <w:r w:rsidR="00204BA7">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0</w:t>
      </w:r>
      <w:r w:rsidR="00CA2CE3">
        <w:rPr>
          <w:rFonts w:ascii="Times New Roman" w:hAnsi="Times New Roman" w:cs="Times New Roman"/>
          <w:bCs/>
          <w:sz w:val="24"/>
          <w:szCs w:val="24"/>
          <w:lang w:val="ro-RO"/>
        </w:rPr>
        <w:t xml:space="preserve"> cm grosime, luto-argilos, brun-</w:t>
      </w:r>
      <w:r>
        <w:rPr>
          <w:rFonts w:ascii="Times New Roman" w:hAnsi="Times New Roman" w:cs="Times New Roman"/>
          <w:bCs/>
          <w:sz w:val="24"/>
          <w:szCs w:val="24"/>
          <w:lang w:val="ro-RO"/>
        </w:rPr>
        <w:t>pal (10Y</w:t>
      </w:r>
      <w:r w:rsidR="00CA2CE3">
        <w:rPr>
          <w:rFonts w:ascii="Times New Roman" w:hAnsi="Times New Roman" w:cs="Times New Roman"/>
          <w:bCs/>
          <w:sz w:val="24"/>
          <w:szCs w:val="24"/>
          <w:lang w:val="ro-RO"/>
        </w:rPr>
        <w:t>R5/3, 6/3 umed) până la brun-</w:t>
      </w:r>
      <w:r>
        <w:rPr>
          <w:rFonts w:ascii="Times New Roman" w:hAnsi="Times New Roman" w:cs="Times New Roman"/>
          <w:bCs/>
          <w:sz w:val="24"/>
          <w:szCs w:val="24"/>
          <w:lang w:val="ro-RO"/>
        </w:rPr>
        <w:t xml:space="preserve">gălbui (10YR6/2), pete de pseudoglei cenuşiu-oliv  (5Y6/2) în alternanţă </w:t>
      </w:r>
      <w:r w:rsidR="00CA2CE3">
        <w:rPr>
          <w:rFonts w:ascii="Times New Roman" w:hAnsi="Times New Roman" w:cs="Times New Roman"/>
          <w:bCs/>
          <w:sz w:val="24"/>
          <w:szCs w:val="24"/>
          <w:lang w:val="ro-RO"/>
        </w:rPr>
        <w:t>cu pete brun-roşietice sau brun-</w:t>
      </w:r>
      <w:r>
        <w:rPr>
          <w:rFonts w:ascii="Times New Roman" w:hAnsi="Times New Roman" w:cs="Times New Roman"/>
          <w:bCs/>
          <w:sz w:val="24"/>
          <w:szCs w:val="24"/>
          <w:lang w:val="ro-RO"/>
        </w:rPr>
        <w:t>ruginii (5YR3/3 umed),  structură poliedrică mică slab dezvoltată.</w:t>
      </w:r>
    </w:p>
    <w:p w:rsidR="009F4711" w:rsidRDefault="009F4711" w:rsidP="009F4711">
      <w:pPr>
        <w:spacing w:line="360" w:lineRule="auto"/>
        <w:ind w:firstLine="708"/>
        <w:jc w:val="both"/>
        <w:rPr>
          <w:rFonts w:ascii="Times New Roman" w:hAnsi="Times New Roman" w:cs="Times New Roman"/>
          <w:bCs/>
          <w:sz w:val="24"/>
          <w:szCs w:val="24"/>
          <w:lang w:val="ro-RO"/>
        </w:rPr>
      </w:pPr>
      <w:r w:rsidRPr="005A6E59">
        <w:rPr>
          <w:rFonts w:ascii="Times New Roman" w:hAnsi="Times New Roman" w:cs="Times New Roman"/>
          <w:b/>
          <w:bCs/>
          <w:i/>
          <w:sz w:val="24"/>
          <w:szCs w:val="24"/>
          <w:lang w:val="ro-RO"/>
        </w:rPr>
        <w:lastRenderedPageBreak/>
        <w:t>Orizontul Bt</w:t>
      </w:r>
      <w:r w:rsidRPr="005A6E59">
        <w:rPr>
          <w:rFonts w:ascii="Times New Roman" w:hAnsi="Times New Roman" w:cs="Times New Roman"/>
          <w:b/>
          <w:bCs/>
          <w:i/>
          <w:sz w:val="24"/>
          <w:szCs w:val="24"/>
          <w:vertAlign w:val="subscript"/>
          <w:lang w:val="ro-RO"/>
        </w:rPr>
        <w:t>1</w:t>
      </w:r>
      <w:r w:rsidRPr="005A6E59">
        <w:rPr>
          <w:rFonts w:ascii="Times New Roman" w:hAnsi="Times New Roman" w:cs="Times New Roman"/>
          <w:b/>
          <w:bCs/>
          <w:i/>
          <w:sz w:val="24"/>
          <w:szCs w:val="24"/>
          <w:lang w:val="ro-RO"/>
        </w:rPr>
        <w:t>w</w:t>
      </w:r>
      <w:r w:rsidR="00204BA7">
        <w:rPr>
          <w:rFonts w:ascii="Times New Roman" w:hAnsi="Times New Roman" w:cs="Times New Roman"/>
          <w:bCs/>
          <w:sz w:val="24"/>
          <w:szCs w:val="24"/>
          <w:lang w:val="ro-RO"/>
        </w:rPr>
        <w:t xml:space="preserve"> </w:t>
      </w:r>
      <m:oMath>
        <m:r>
          <w:rPr>
            <w:rFonts w:ascii="Cambria Math" w:hAnsi="Cambria Math" w:cs="Times New Roman"/>
            <w:sz w:val="24"/>
            <w:szCs w:val="24"/>
            <w:lang w:val="ro-RO"/>
          </w:rPr>
          <m:t>→</m:t>
        </m:r>
      </m:oMath>
      <w:r w:rsidR="00B37A54">
        <w:rPr>
          <w:rFonts w:ascii="Times New Roman" w:hAnsi="Times New Roman" w:cs="Times New Roman"/>
          <w:bCs/>
          <w:sz w:val="24"/>
          <w:szCs w:val="24"/>
          <w:lang w:val="ro-RO"/>
        </w:rPr>
        <w:t xml:space="preserve"> de la 20-30 cm</w:t>
      </w:r>
      <w:r>
        <w:rPr>
          <w:rFonts w:ascii="Times New Roman" w:hAnsi="Times New Roman" w:cs="Times New Roman"/>
          <w:bCs/>
          <w:sz w:val="24"/>
          <w:szCs w:val="24"/>
          <w:lang w:val="ro-RO"/>
        </w:rPr>
        <w:t xml:space="preserve"> grosime, luto-argilos, de la brun găl</w:t>
      </w:r>
      <w:r w:rsidR="00CA2CE3">
        <w:rPr>
          <w:rFonts w:ascii="Times New Roman" w:hAnsi="Times New Roman" w:cs="Times New Roman"/>
          <w:bCs/>
          <w:sz w:val="24"/>
          <w:szCs w:val="24"/>
          <w:lang w:val="ro-RO"/>
        </w:rPr>
        <w:t>bui (10YR6/6, 6/3 umed) la brun-</w:t>
      </w:r>
      <w:r>
        <w:rPr>
          <w:rFonts w:ascii="Times New Roman" w:hAnsi="Times New Roman" w:cs="Times New Roman"/>
          <w:bCs/>
          <w:sz w:val="24"/>
          <w:szCs w:val="24"/>
          <w:lang w:val="ro-RO"/>
        </w:rPr>
        <w:t>cenuşiu (10YR5/3, 5/4 ume</w:t>
      </w:r>
      <w:r w:rsidR="00CA2CE3">
        <w:rPr>
          <w:rFonts w:ascii="Times New Roman" w:hAnsi="Times New Roman" w:cs="Times New Roman"/>
          <w:bCs/>
          <w:sz w:val="24"/>
          <w:szCs w:val="24"/>
          <w:lang w:val="ro-RO"/>
        </w:rPr>
        <w:t>d) în partea sulerioară şi brun-</w:t>
      </w:r>
      <w:r>
        <w:rPr>
          <w:rFonts w:ascii="Times New Roman" w:hAnsi="Times New Roman" w:cs="Times New Roman"/>
          <w:bCs/>
          <w:sz w:val="24"/>
          <w:szCs w:val="24"/>
          <w:lang w:val="ro-RO"/>
        </w:rPr>
        <w:t>gălbui în partea inferioară (10YR6/3), acumulări intense de fier şi</w:t>
      </w:r>
      <w:r w:rsidR="00CA2CE3">
        <w:rPr>
          <w:rFonts w:ascii="Times New Roman" w:hAnsi="Times New Roman" w:cs="Times New Roman"/>
          <w:bCs/>
          <w:sz w:val="24"/>
          <w:szCs w:val="24"/>
          <w:lang w:val="ro-RO"/>
        </w:rPr>
        <w:t xml:space="preserve"> mangan sub formă de pete brune-</w:t>
      </w:r>
      <w:r>
        <w:rPr>
          <w:rFonts w:ascii="Times New Roman" w:hAnsi="Times New Roman" w:cs="Times New Roman"/>
          <w:bCs/>
          <w:sz w:val="24"/>
          <w:szCs w:val="24"/>
          <w:lang w:val="ro-RO"/>
        </w:rPr>
        <w:t>roşietice (5YR4/3) şi concreţiuni, structură poliedrică mare şi mijlocie sau prismatică.</w:t>
      </w:r>
    </w:p>
    <w:p w:rsidR="00806FDA" w:rsidRDefault="009F4711" w:rsidP="009F4711">
      <w:pPr>
        <w:spacing w:after="0" w:line="360" w:lineRule="auto"/>
        <w:ind w:firstLine="708"/>
        <w:jc w:val="both"/>
        <w:rPr>
          <w:rFonts w:ascii="Times New Roman" w:hAnsi="Times New Roman" w:cs="Times New Roman"/>
          <w:sz w:val="24"/>
          <w:szCs w:val="24"/>
          <w:lang w:val="en-US"/>
        </w:rPr>
      </w:pPr>
      <w:r w:rsidRPr="005A6E59">
        <w:rPr>
          <w:rFonts w:ascii="Times New Roman" w:hAnsi="Times New Roman" w:cs="Times New Roman"/>
          <w:b/>
          <w:bCs/>
          <w:i/>
          <w:sz w:val="24"/>
          <w:szCs w:val="24"/>
          <w:lang w:val="en-US"/>
        </w:rPr>
        <w:t>Orizontul Bt</w:t>
      </w:r>
      <w:r>
        <w:rPr>
          <w:rFonts w:ascii="Times New Roman" w:hAnsi="Times New Roman" w:cs="Times New Roman"/>
          <w:b/>
          <w:bCs/>
          <w:sz w:val="24"/>
          <w:szCs w:val="24"/>
          <w:lang w:val="en-US"/>
        </w:rPr>
        <w:t xml:space="preserve"> </w:t>
      </w:r>
      <m:oMath>
        <m:r>
          <w:rPr>
            <w:rFonts w:ascii="Cambria Math" w:hAnsi="Cambria Math" w:cs="Times New Roman"/>
            <w:sz w:val="24"/>
            <w:szCs w:val="24"/>
            <w:lang w:val="en-US"/>
          </w:rPr>
          <m:t>→</m:t>
        </m:r>
      </m:oMath>
      <w:r w:rsidR="00B37A54">
        <w:rPr>
          <w:rFonts w:ascii="Times New Roman" w:hAnsi="Times New Roman" w:cs="Times New Roman"/>
          <w:sz w:val="24"/>
          <w:szCs w:val="24"/>
          <w:lang w:val="en-US"/>
        </w:rPr>
        <w:t xml:space="preserve"> 30</w:t>
      </w:r>
      <w:r w:rsidR="00204BA7">
        <w:rPr>
          <w:rFonts w:ascii="Times New Roman" w:hAnsi="Times New Roman" w:cs="Times New Roman"/>
          <w:sz w:val="24"/>
          <w:szCs w:val="24"/>
          <w:lang w:val="en-US"/>
        </w:rPr>
        <w:t xml:space="preserve"> </w:t>
      </w:r>
      <w:r w:rsidR="00B37A54">
        <w:rPr>
          <w:rFonts w:ascii="Times New Roman" w:hAnsi="Times New Roman" w:cs="Times New Roman"/>
          <w:sz w:val="24"/>
          <w:szCs w:val="24"/>
          <w:lang w:val="en-US"/>
        </w:rPr>
        <w:t>-</w:t>
      </w:r>
      <w:r w:rsidR="00204BA7">
        <w:rPr>
          <w:rFonts w:ascii="Times New Roman" w:hAnsi="Times New Roman" w:cs="Times New Roman"/>
          <w:sz w:val="24"/>
          <w:szCs w:val="24"/>
          <w:lang w:val="en-US"/>
        </w:rPr>
        <w:t xml:space="preserve"> </w:t>
      </w:r>
      <w:r w:rsidR="00B37A54">
        <w:rPr>
          <w:rFonts w:ascii="Times New Roman" w:hAnsi="Times New Roman" w:cs="Times New Roman"/>
          <w:sz w:val="24"/>
          <w:szCs w:val="24"/>
          <w:lang w:val="en-US"/>
        </w:rPr>
        <w:t>40</w:t>
      </w:r>
      <w:r>
        <w:rPr>
          <w:rFonts w:ascii="Times New Roman" w:hAnsi="Times New Roman" w:cs="Times New Roman"/>
          <w:sz w:val="24"/>
          <w:szCs w:val="24"/>
          <w:lang w:val="en-US"/>
        </w:rPr>
        <w:t xml:space="preserve"> cm</w:t>
      </w:r>
      <w:r w:rsidR="00B37A54">
        <w:rPr>
          <w:rFonts w:ascii="Times New Roman" w:hAnsi="Times New Roman" w:cs="Times New Roman"/>
          <w:sz w:val="24"/>
          <w:szCs w:val="24"/>
          <w:lang w:val="en-US"/>
        </w:rPr>
        <w:t xml:space="preserve"> grosime</w:t>
      </w:r>
      <w:r w:rsidR="00806FDA">
        <w:rPr>
          <w:rFonts w:ascii="Times New Roman" w:hAnsi="Times New Roman" w:cs="Times New Roman"/>
          <w:sz w:val="24"/>
          <w:szCs w:val="24"/>
          <w:lang w:val="en-US"/>
        </w:rPr>
        <w:t>,</w:t>
      </w:r>
      <w:r w:rsidR="00806FDA" w:rsidRPr="00806FDA">
        <w:rPr>
          <w:rFonts w:ascii="Times New Roman" w:hAnsi="Times New Roman" w:cs="Times New Roman"/>
          <w:sz w:val="24"/>
          <w:szCs w:val="24"/>
          <w:lang w:val="en-US"/>
        </w:rPr>
        <w:t xml:space="preserve"> </w:t>
      </w:r>
      <w:r w:rsidR="00806FDA">
        <w:rPr>
          <w:rFonts w:ascii="Times New Roman" w:hAnsi="Times New Roman" w:cs="Times New Roman"/>
          <w:sz w:val="24"/>
          <w:szCs w:val="24"/>
          <w:lang w:val="en-US"/>
        </w:rPr>
        <w:t xml:space="preserve">luto-argilos, structură prismatică brun - </w:t>
      </w:r>
      <w:r>
        <w:rPr>
          <w:rFonts w:ascii="Times New Roman" w:hAnsi="Times New Roman" w:cs="Times New Roman"/>
          <w:sz w:val="24"/>
          <w:szCs w:val="24"/>
          <w:lang w:val="en-US"/>
        </w:rPr>
        <w:t>brun-gălbui închis,</w:t>
      </w:r>
      <w:r w:rsidR="00806FDA">
        <w:rPr>
          <w:rFonts w:ascii="Times New Roman" w:hAnsi="Times New Roman" w:cs="Times New Roman"/>
          <w:sz w:val="24"/>
          <w:szCs w:val="24"/>
          <w:lang w:val="en-US"/>
        </w:rPr>
        <w:t xml:space="preserve"> brun-</w:t>
      </w:r>
      <w:r>
        <w:rPr>
          <w:rFonts w:ascii="Times New Roman" w:hAnsi="Times New Roman" w:cs="Times New Roman"/>
          <w:sz w:val="24"/>
          <w:szCs w:val="24"/>
          <w:lang w:val="en-US"/>
        </w:rPr>
        <w:t xml:space="preserve">cenuşiu închis </w:t>
      </w:r>
      <w:r w:rsidR="00806FDA">
        <w:rPr>
          <w:rFonts w:ascii="Times New Roman" w:hAnsi="Times New Roman" w:cs="Times New Roman"/>
          <w:sz w:val="24"/>
          <w:szCs w:val="24"/>
          <w:lang w:val="en-US"/>
        </w:rPr>
        <w:t>sau brun-</w:t>
      </w:r>
      <w:r>
        <w:rPr>
          <w:rFonts w:ascii="Times New Roman" w:hAnsi="Times New Roman" w:cs="Times New Roman"/>
          <w:sz w:val="24"/>
          <w:szCs w:val="24"/>
          <w:lang w:val="en-US"/>
        </w:rPr>
        <w:t>gălbui (10YR5/4-8</w:t>
      </w:r>
      <w:r w:rsidR="00806FDA">
        <w:rPr>
          <w:rFonts w:ascii="Times New Roman" w:hAnsi="Times New Roman" w:cs="Times New Roman"/>
          <w:sz w:val="24"/>
          <w:szCs w:val="24"/>
          <w:lang w:val="en-US"/>
        </w:rPr>
        <w:t>,</w:t>
      </w:r>
      <w:r w:rsidR="00806FDA" w:rsidRPr="00806FDA">
        <w:rPr>
          <w:rFonts w:ascii="Times New Roman" w:hAnsi="Times New Roman" w:cs="Times New Roman"/>
          <w:sz w:val="24"/>
          <w:szCs w:val="24"/>
          <w:lang w:val="en-US"/>
        </w:rPr>
        <w:t xml:space="preserve"> </w:t>
      </w:r>
      <w:r w:rsidR="00806FDA">
        <w:rPr>
          <w:rFonts w:ascii="Times New Roman" w:hAnsi="Times New Roman" w:cs="Times New Roman"/>
          <w:sz w:val="24"/>
          <w:szCs w:val="24"/>
          <w:lang w:val="en-US"/>
        </w:rPr>
        <w:t>10YR4-5/2-4, 10YR 6/3</w:t>
      </w:r>
      <w:r>
        <w:rPr>
          <w:rFonts w:ascii="Times New Roman" w:hAnsi="Times New Roman" w:cs="Times New Roman"/>
          <w:sz w:val="24"/>
          <w:szCs w:val="24"/>
          <w:lang w:val="en-US"/>
        </w:rPr>
        <w:t>)</w:t>
      </w:r>
      <w:r w:rsidR="00806FDA">
        <w:rPr>
          <w:rFonts w:ascii="Times New Roman" w:hAnsi="Times New Roman" w:cs="Times New Roman"/>
          <w:sz w:val="24"/>
          <w:szCs w:val="24"/>
          <w:lang w:val="en-US"/>
        </w:rPr>
        <w:t>. Partea inferioară a orizontului este afectată de gleizare</w:t>
      </w:r>
      <w:r w:rsidR="00726065">
        <w:rPr>
          <w:rFonts w:ascii="Times New Roman" w:hAnsi="Times New Roman" w:cs="Times New Roman"/>
          <w:sz w:val="24"/>
          <w:szCs w:val="24"/>
          <w:lang w:val="en-US"/>
        </w:rPr>
        <w:t>.</w:t>
      </w:r>
    </w:p>
    <w:p w:rsidR="009F4711" w:rsidRPr="00AB33D3" w:rsidRDefault="009F4711" w:rsidP="009F4711">
      <w:pPr>
        <w:spacing w:after="0" w:line="360" w:lineRule="auto"/>
        <w:ind w:firstLine="708"/>
        <w:jc w:val="both"/>
        <w:rPr>
          <w:rStyle w:val="Bodytext285pt"/>
          <w:rFonts w:eastAsiaTheme="minorEastAsia"/>
          <w:sz w:val="24"/>
          <w:szCs w:val="24"/>
          <w:lang w:bidi="ar-SA"/>
        </w:rPr>
      </w:pPr>
      <w:r>
        <w:rPr>
          <w:rFonts w:ascii="Times New Roman" w:hAnsi="Times New Roman" w:cs="Times New Roman"/>
          <w:sz w:val="24"/>
          <w:szCs w:val="24"/>
          <w:lang w:val="en-US"/>
        </w:rPr>
        <w:t xml:space="preserve"> </w:t>
      </w:r>
      <w:r w:rsidR="00B37A54" w:rsidRPr="005A6E59">
        <w:rPr>
          <w:rFonts w:ascii="Times New Roman" w:hAnsi="Times New Roman" w:cs="Times New Roman"/>
          <w:b/>
          <w:bCs/>
          <w:i/>
          <w:sz w:val="24"/>
          <w:szCs w:val="24"/>
          <w:lang w:val="en-US"/>
        </w:rPr>
        <w:t>Orizontul CGo</w:t>
      </w:r>
      <w:r>
        <w:rPr>
          <w:rFonts w:ascii="Times New Roman" w:hAnsi="Times New Roman" w:cs="Times New Roman"/>
          <w:sz w:val="24"/>
          <w:szCs w:val="24"/>
          <w:lang w:val="en-US"/>
        </w:rPr>
        <w:t xml:space="preserve"> </w:t>
      </w:r>
      <w:r>
        <w:rPr>
          <w:rFonts w:ascii="Times New Roman" w:eastAsiaTheme="minorEastAsia" w:hAnsi="Times New Roman" w:cs="Times New Roman"/>
          <w:sz w:val="24"/>
          <w:szCs w:val="24"/>
          <w:lang w:val="ro-RO"/>
        </w:rPr>
        <w:t>afectat de gleizare,</w:t>
      </w:r>
      <w:r w:rsidRPr="00AB33D3">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are culoare cenuşie închisă  în stare umedă (10YR4/1) şi cenuşiu în stare uscată (N5-6) cu pete verzui, verzui-albăstrui sau</w:t>
      </w:r>
      <w:r w:rsidR="00CA2CE3">
        <w:rPr>
          <w:rFonts w:ascii="Times New Roman" w:eastAsiaTheme="minorEastAsia" w:hAnsi="Times New Roman" w:cs="Times New Roman"/>
          <w:sz w:val="24"/>
          <w:szCs w:val="24"/>
          <w:lang w:val="ro-RO"/>
        </w:rPr>
        <w:t xml:space="preserve"> albăstrui (10GY, 10BG) şi brun-</w:t>
      </w:r>
      <w:r>
        <w:rPr>
          <w:rFonts w:ascii="Times New Roman" w:eastAsiaTheme="minorEastAsia" w:hAnsi="Times New Roman" w:cs="Times New Roman"/>
          <w:sz w:val="24"/>
          <w:szCs w:val="24"/>
          <w:lang w:val="ro-RO"/>
        </w:rPr>
        <w:t>gălbui (10YR5/6), compact, separaţii ferimanganice şi bobovine numeroase, umed, trecere treptată.</w:t>
      </w:r>
      <w:r>
        <w:rPr>
          <w:rStyle w:val="Bodytext285pt"/>
          <w:rFonts w:eastAsia="Century Schoolbook"/>
          <w:iCs/>
          <w:sz w:val="24"/>
          <w:szCs w:val="24"/>
        </w:rPr>
        <w:t xml:space="preserve"> Structură prismatică sau columnoid-prismatică moderat dezvoltată, mediu compact până la compact.</w:t>
      </w:r>
    </w:p>
    <w:p w:rsidR="00013AE8" w:rsidRPr="005A6E59" w:rsidRDefault="009F4711" w:rsidP="005A6E59">
      <w:pPr>
        <w:spacing w:after="0" w:line="360" w:lineRule="auto"/>
        <w:ind w:firstLine="708"/>
        <w:jc w:val="both"/>
        <w:rPr>
          <w:rFonts w:ascii="Times New Roman" w:eastAsiaTheme="minorEastAsia" w:hAnsi="Times New Roman" w:cs="Times New Roman"/>
          <w:bCs/>
          <w:sz w:val="24"/>
          <w:szCs w:val="24"/>
          <w:lang w:val="ro-RO"/>
        </w:rPr>
      </w:pPr>
      <w:r w:rsidRPr="00BF7973">
        <w:rPr>
          <w:rFonts w:ascii="Times New Roman" w:eastAsiaTheme="minorEastAsia" w:hAnsi="Times New Roman" w:cs="Times New Roman"/>
          <w:b/>
          <w:bCs/>
          <w:i/>
          <w:iCs/>
          <w:sz w:val="24"/>
          <w:szCs w:val="24"/>
          <w:lang w:val="ro-RO"/>
        </w:rPr>
        <w:t>Orizontul Gr</w:t>
      </w:r>
      <w:r>
        <w:rPr>
          <w:rFonts w:ascii="Times New Roman" w:eastAsiaTheme="minorEastAsia" w:hAnsi="Times New Roman" w:cs="Times New Roman"/>
          <w:b/>
          <w:b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sz w:val="24"/>
          <w:szCs w:val="24"/>
          <w:lang w:val="ro-RO"/>
        </w:rPr>
        <w:t xml:space="preserve"> </w:t>
      </w:r>
      <w:r w:rsidRPr="003F460A">
        <w:rPr>
          <w:rFonts w:ascii="Times New Roman" w:eastAsiaTheme="minorEastAsia" w:hAnsi="Times New Roman" w:cs="Times New Roman"/>
          <w:sz w:val="24"/>
          <w:szCs w:val="24"/>
          <w:lang w:val="ro-RO"/>
        </w:rPr>
        <w:t>apare la adâ</w:t>
      </w:r>
      <w:r>
        <w:rPr>
          <w:rFonts w:ascii="Times New Roman" w:eastAsiaTheme="minorEastAsia" w:hAnsi="Times New Roman" w:cs="Times New Roman"/>
          <w:sz w:val="24"/>
          <w:szCs w:val="24"/>
          <w:lang w:val="ro-RO"/>
        </w:rPr>
        <w:t>n</w:t>
      </w:r>
      <w:r w:rsidR="00806FDA">
        <w:rPr>
          <w:rFonts w:ascii="Times New Roman" w:eastAsiaTheme="minorEastAsia" w:hAnsi="Times New Roman" w:cs="Times New Roman"/>
          <w:sz w:val="24"/>
          <w:szCs w:val="24"/>
          <w:lang w:val="ro-RO"/>
        </w:rPr>
        <w:t>cimi mai mici de 125</w:t>
      </w:r>
      <w:r>
        <w:rPr>
          <w:rFonts w:ascii="Times New Roman" w:eastAsiaTheme="minorEastAsia" w:hAnsi="Times New Roman" w:cs="Times New Roman"/>
          <w:sz w:val="24"/>
          <w:szCs w:val="24"/>
          <w:lang w:val="ro-RO"/>
        </w:rPr>
        <w:t xml:space="preserve"> cm (adâncimi cuprinse între </w:t>
      </w:r>
      <w:r w:rsidR="00806FDA">
        <w:rPr>
          <w:rFonts w:ascii="Times New Roman" w:eastAsiaTheme="minorEastAsia" w:hAnsi="Times New Roman" w:cs="Times New Roman"/>
          <w:sz w:val="24"/>
          <w:szCs w:val="24"/>
          <w:lang w:val="ro-RO"/>
        </w:rPr>
        <w:t>50</w:t>
      </w:r>
      <w:r>
        <w:rPr>
          <w:rFonts w:ascii="Times New Roman" w:eastAsiaTheme="minorEastAsia" w:hAnsi="Times New Roman" w:cs="Times New Roman"/>
          <w:sz w:val="24"/>
          <w:szCs w:val="24"/>
          <w:lang w:val="ro-RO"/>
        </w:rPr>
        <w:t xml:space="preserve"> şi </w:t>
      </w:r>
      <w:r w:rsidR="00806FDA">
        <w:rPr>
          <w:rFonts w:ascii="Times New Roman" w:eastAsiaTheme="minorEastAsia" w:hAnsi="Times New Roman" w:cs="Times New Roman"/>
          <w:sz w:val="24"/>
          <w:szCs w:val="24"/>
          <w:lang w:val="ro-RO"/>
        </w:rPr>
        <w:t>125</w:t>
      </w:r>
      <w:r w:rsidR="00CA2CE3">
        <w:rPr>
          <w:rFonts w:ascii="Times New Roman" w:eastAsiaTheme="minorEastAsia" w:hAnsi="Times New Roman" w:cs="Times New Roman"/>
          <w:sz w:val="24"/>
          <w:szCs w:val="24"/>
          <w:lang w:val="ro-RO"/>
        </w:rPr>
        <w:t xml:space="preserve"> cm), cenuşiu-</w:t>
      </w:r>
      <w:r>
        <w:rPr>
          <w:rFonts w:ascii="Times New Roman" w:eastAsiaTheme="minorEastAsia" w:hAnsi="Times New Roman" w:cs="Times New Roman"/>
          <w:sz w:val="24"/>
          <w:szCs w:val="24"/>
          <w:lang w:val="ro-RO"/>
        </w:rPr>
        <w:t xml:space="preserve">închis, brun, brun-vineţiu, (N4-6, 5Y5-6/1, 5Y5-6/2), aspect mozaicat, cu pete verzui-albăstrui </w:t>
      </w:r>
      <w:r>
        <w:rPr>
          <w:rFonts w:ascii="Times New Roman" w:eastAsiaTheme="minorEastAsia" w:hAnsi="Times New Roman" w:cs="Times New Roman"/>
          <w:bCs/>
          <w:sz w:val="24"/>
          <w:szCs w:val="24"/>
          <w:lang w:val="ro-RO"/>
        </w:rPr>
        <w:t xml:space="preserve">(10GY, 10BG), </w:t>
      </w:r>
      <w:r w:rsidR="00CA2CE3">
        <w:rPr>
          <w:rFonts w:ascii="Times New Roman" w:eastAsiaTheme="minorEastAsia" w:hAnsi="Times New Roman" w:cs="Times New Roman"/>
          <w:sz w:val="24"/>
          <w:szCs w:val="24"/>
          <w:lang w:val="ro-RO"/>
        </w:rPr>
        <w:t>brun-</w:t>
      </w:r>
      <w:r>
        <w:rPr>
          <w:rFonts w:ascii="Times New Roman" w:eastAsiaTheme="minorEastAsia" w:hAnsi="Times New Roman" w:cs="Times New Roman"/>
          <w:sz w:val="24"/>
          <w:szCs w:val="24"/>
          <w:lang w:val="ro-RO"/>
        </w:rPr>
        <w:t xml:space="preserve">gălbui </w:t>
      </w:r>
      <w:r>
        <w:rPr>
          <w:rFonts w:ascii="Times New Roman" w:eastAsiaTheme="minorEastAsia" w:hAnsi="Times New Roman" w:cs="Times New Roman"/>
          <w:bCs/>
          <w:sz w:val="24"/>
          <w:szCs w:val="24"/>
          <w:lang w:val="ro-RO"/>
        </w:rPr>
        <w:t>(10YR5/6)</w:t>
      </w:r>
      <w:r w:rsidR="00CA2CE3">
        <w:rPr>
          <w:rFonts w:ascii="Times New Roman" w:eastAsiaTheme="minorEastAsia" w:hAnsi="Times New Roman" w:cs="Times New Roman"/>
          <w:sz w:val="24"/>
          <w:szCs w:val="24"/>
          <w:lang w:val="ro-RO"/>
        </w:rPr>
        <w:t>, brun-ruginiu (5Y6/3), brun-</w:t>
      </w:r>
      <w:r>
        <w:rPr>
          <w:rFonts w:ascii="Times New Roman" w:eastAsiaTheme="minorEastAsia" w:hAnsi="Times New Roman" w:cs="Times New Roman"/>
          <w:sz w:val="24"/>
          <w:szCs w:val="24"/>
          <w:lang w:val="ro-RO"/>
        </w:rPr>
        <w:t>roşcat (</w:t>
      </w:r>
      <w:r>
        <w:rPr>
          <w:rFonts w:ascii="Times New Roman" w:hAnsi="Times New Roman" w:cs="Times New Roman"/>
          <w:sz w:val="24"/>
          <w:szCs w:val="24"/>
          <w:lang w:val="ro-RO"/>
        </w:rPr>
        <w:t>7,5YR7/2, 5YR4/3-4) în stare umedă</w:t>
      </w:r>
      <w:r>
        <w:rPr>
          <w:rFonts w:ascii="Times New Roman" w:eastAsiaTheme="minorEastAsia" w:hAnsi="Times New Roman" w:cs="Times New Roman"/>
          <w:sz w:val="24"/>
          <w:szCs w:val="24"/>
          <w:lang w:val="ro-RO"/>
        </w:rPr>
        <w:t xml:space="preserve">, compact, masiv, foarte umed, </w:t>
      </w:r>
      <w:r>
        <w:rPr>
          <w:rFonts w:ascii="Times New Roman" w:eastAsiaTheme="minorEastAsia" w:hAnsi="Times New Roman" w:cs="Times New Roman"/>
          <w:bCs/>
          <w:sz w:val="24"/>
          <w:szCs w:val="24"/>
          <w:lang w:val="ro-RO"/>
        </w:rPr>
        <w:t>frecvent acumulare de carbonaţi.</w:t>
      </w:r>
    </w:p>
    <w:p w:rsidR="00013AE8" w:rsidRPr="005A6E59" w:rsidRDefault="00FA605D" w:rsidP="00F07DE4">
      <w:pPr>
        <w:ind w:firstLine="708"/>
        <w:jc w:val="both"/>
        <w:rPr>
          <w:rFonts w:ascii="Times New Roman" w:hAnsi="Times New Roman" w:cs="Times New Roman"/>
          <w:b/>
          <w:sz w:val="24"/>
          <w:szCs w:val="24"/>
          <w:lang w:val="en-US"/>
        </w:rPr>
      </w:pPr>
      <w:r w:rsidRPr="005A6E59">
        <w:rPr>
          <w:rFonts w:ascii="Times New Roman" w:hAnsi="Times New Roman" w:cs="Times New Roman"/>
          <w:b/>
          <w:sz w:val="24"/>
          <w:szCs w:val="24"/>
          <w:lang w:val="en-US"/>
        </w:rPr>
        <w:t>Proprietăţi</w:t>
      </w:r>
    </w:p>
    <w:p w:rsidR="00651AD3" w:rsidRDefault="00651AD3" w:rsidP="00330F31">
      <w:pPr>
        <w:spacing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Sunt soluri nediferenţiate textural, indicele de diferenţiere texturală 1,1 – 1,2, textură mijlocie sau mijlocie-fină</w:t>
      </w:r>
      <w:r w:rsidR="00C3196F">
        <w:rPr>
          <w:rFonts w:ascii="Times New Roman" w:hAnsi="Times New Roman" w:cs="Times New Roman"/>
          <w:sz w:val="24"/>
          <w:szCs w:val="24"/>
          <w:lang w:val="en-US"/>
        </w:rPr>
        <w:t xml:space="preserve"> (unele dintre aceste soluri formate pe depozite fluviatile sau lacustre pot prezenta textură contrastantă)</w:t>
      </w:r>
      <w:r>
        <w:rPr>
          <w:rFonts w:ascii="Times New Roman" w:hAnsi="Times New Roman" w:cs="Times New Roman"/>
          <w:sz w:val="24"/>
          <w:szCs w:val="24"/>
          <w:lang w:val="en-US"/>
        </w:rPr>
        <w:t xml:space="preserve">, structură grăunţasă mică şi mijlocie în Ao (glomerulară sau grăunţoasă la subunităţile molice), poliedrică cu diferite grade de dezvoltare în orizontul de </w:t>
      </w:r>
      <w:r>
        <w:rPr>
          <w:rFonts w:ascii="Times New Roman" w:hAnsi="Times New Roman" w:cs="Times New Roman"/>
          <w:sz w:val="24"/>
          <w:szCs w:val="24"/>
          <w:lang w:val="en-US"/>
        </w:rPr>
        <w:lastRenderedPageBreak/>
        <w:t>tran</w:t>
      </w:r>
      <w:r w:rsidR="00C3196F">
        <w:rPr>
          <w:rFonts w:ascii="Times New Roman" w:hAnsi="Times New Roman" w:cs="Times New Roman"/>
          <w:sz w:val="24"/>
          <w:szCs w:val="24"/>
          <w:lang w:val="en-US"/>
        </w:rPr>
        <w:t>ziţie şi prismatică sau columnoid-prismatică în Bt. Nivelul freatic</w:t>
      </w:r>
      <w:r w:rsidR="0057130D">
        <w:rPr>
          <w:rFonts w:ascii="Times New Roman" w:hAnsi="Times New Roman" w:cs="Times New Roman"/>
          <w:sz w:val="24"/>
          <w:szCs w:val="24"/>
          <w:lang w:val="en-US"/>
        </w:rPr>
        <w:t xml:space="preserve"> şi tipul de vegetaţie</w:t>
      </w:r>
      <w:r w:rsidR="00C3196F">
        <w:rPr>
          <w:rFonts w:ascii="Times New Roman" w:hAnsi="Times New Roman" w:cs="Times New Roman"/>
          <w:sz w:val="24"/>
          <w:szCs w:val="24"/>
          <w:lang w:val="en-US"/>
        </w:rPr>
        <w:t xml:space="preserve"> înfluenţează calitatea şi conţinutul în humus, fiind de 2 – 3% la subunităţile batigleice şi </w:t>
      </w:r>
      <w:r w:rsidR="0057130D">
        <w:rPr>
          <w:rFonts w:ascii="Times New Roman" w:hAnsi="Times New Roman" w:cs="Times New Roman"/>
          <w:sz w:val="24"/>
          <w:szCs w:val="24"/>
          <w:lang w:val="en-US"/>
        </w:rPr>
        <w:t>2</w:t>
      </w:r>
      <w:r w:rsidR="00C3196F">
        <w:rPr>
          <w:rFonts w:ascii="Times New Roman" w:hAnsi="Times New Roman" w:cs="Times New Roman"/>
          <w:sz w:val="24"/>
          <w:szCs w:val="24"/>
          <w:lang w:val="en-US"/>
        </w:rPr>
        <w:t xml:space="preserve"> – 5%</w:t>
      </w:r>
      <w:r w:rsidR="0057130D">
        <w:rPr>
          <w:rFonts w:ascii="Times New Roman" w:hAnsi="Times New Roman" w:cs="Times New Roman"/>
          <w:sz w:val="24"/>
          <w:szCs w:val="24"/>
          <w:lang w:val="en-US"/>
        </w:rPr>
        <w:t xml:space="preserve"> (cu un procent ridicat în acizi fulvici, mare parte fiind reprezentat de humus brut) la cele endogleice şi gleice. Raportul C:N este de 11 – 13, reacţia orizontului A este acidă, pH între 4,9 şi 6,6, gradul de saturaţie în baze  este cuprins între 55 şi 75%, capacitate de schimb cationic variată în funcţie de conţinutul în argilă şi humus al orizontului A, între 15 şi 50 me/100g sol. </w:t>
      </w:r>
      <w:r w:rsidR="00AC5138">
        <w:rPr>
          <w:rFonts w:ascii="Times New Roman" w:hAnsi="Times New Roman" w:cs="Times New Roman"/>
          <w:sz w:val="24"/>
          <w:szCs w:val="24"/>
          <w:lang w:val="en-US"/>
        </w:rPr>
        <w:t>Aprovizionarea în substanţe nutritive este slabă, conţin în medie 0,3% N total şi între 0,10 şi 0,14% P</w:t>
      </w:r>
      <w:r w:rsidR="00AC5138">
        <w:rPr>
          <w:rFonts w:ascii="Times New Roman" w:hAnsi="Times New Roman" w:cs="Times New Roman"/>
          <w:sz w:val="24"/>
          <w:szCs w:val="24"/>
          <w:vertAlign w:val="subscript"/>
          <w:lang w:val="en-US"/>
        </w:rPr>
        <w:t>2</w:t>
      </w:r>
      <w:r w:rsidR="00AC5138">
        <w:rPr>
          <w:rFonts w:ascii="Times New Roman" w:hAnsi="Times New Roman" w:cs="Times New Roman"/>
          <w:sz w:val="24"/>
          <w:szCs w:val="24"/>
          <w:lang w:val="en-US"/>
        </w:rPr>
        <w:t>O</w:t>
      </w:r>
      <w:r w:rsidR="00AC5138">
        <w:rPr>
          <w:rFonts w:ascii="Times New Roman" w:hAnsi="Times New Roman" w:cs="Times New Roman"/>
          <w:sz w:val="24"/>
          <w:szCs w:val="24"/>
          <w:vertAlign w:val="subscript"/>
          <w:lang w:val="en-US"/>
        </w:rPr>
        <w:t>5</w:t>
      </w:r>
      <w:r w:rsidR="00AC5138">
        <w:rPr>
          <w:rFonts w:ascii="Times New Roman" w:hAnsi="Times New Roman" w:cs="Times New Roman"/>
          <w:sz w:val="24"/>
          <w:szCs w:val="24"/>
          <w:lang w:val="en-US"/>
        </w:rPr>
        <w:t>.</w:t>
      </w:r>
    </w:p>
    <w:p w:rsidR="00D90C68" w:rsidRDefault="00AC5138" w:rsidP="00330F31">
      <w:pPr>
        <w:spacing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Preluvosolurile amfigleice </w:t>
      </w:r>
      <w:r w:rsidR="0065161A">
        <w:rPr>
          <w:rFonts w:ascii="Times New Roman" w:hAnsi="Times New Roman" w:cs="Times New Roman"/>
          <w:sz w:val="24"/>
          <w:szCs w:val="24"/>
          <w:lang w:val="en-US"/>
        </w:rPr>
        <w:t>datorită drenajului intern defectuos (datorat texturii fine) sau formelor negative de relief, adesea în perioada de primăvară prezintă pericolul înmlăştinirii. Frecvent pseudogleizarea înregistrată în partea superioară a profilului interferează cu gleizarea datorată apei freatice, astfel că aspectul marmorat apare pe întreg profilul. Conţinutul în humus în orizontul superior este de 2 – 6%, pH 5,8 – 6,7, grad de saturaţie în baze 50 – 80, textură fină în majoritate cazurilor, conţinut scăzut în elemente nutritive.</w:t>
      </w:r>
    </w:p>
    <w:p w:rsidR="00E60CAD" w:rsidRPr="005A6E59" w:rsidRDefault="00C25128" w:rsidP="00D90C68">
      <w:pPr>
        <w:ind w:firstLine="708"/>
        <w:jc w:val="both"/>
        <w:rPr>
          <w:rFonts w:ascii="Times New Roman" w:hAnsi="Times New Roman" w:cs="Times New Roman"/>
          <w:sz w:val="24"/>
          <w:szCs w:val="24"/>
          <w:lang w:val="en-US"/>
        </w:rPr>
      </w:pPr>
      <w:r w:rsidRPr="005A6E59">
        <w:rPr>
          <w:rFonts w:ascii="Times New Roman" w:eastAsiaTheme="minorEastAsia" w:hAnsi="Times New Roman" w:cs="Times New Roman"/>
          <w:b/>
          <w:bCs/>
          <w:sz w:val="24"/>
          <w:szCs w:val="24"/>
          <w:lang w:val="ro-RO"/>
        </w:rPr>
        <w:t>Fertilitate</w:t>
      </w:r>
    </w:p>
    <w:p w:rsidR="002E4B53" w:rsidRDefault="00C25128" w:rsidP="00330F31">
      <w:pPr>
        <w:spacing w:after="0" w:line="360" w:lineRule="auto"/>
        <w:ind w:firstLine="708"/>
        <w:jc w:val="both"/>
        <w:rPr>
          <w:rFonts w:ascii="Times New Roman" w:eastAsiaTheme="minorEastAsia" w:hAnsi="Times New Roman" w:cs="Times New Roman"/>
          <w:bCs/>
          <w:sz w:val="24"/>
          <w:szCs w:val="24"/>
          <w:lang w:val="ro-RO"/>
        </w:rPr>
      </w:pPr>
      <w:r w:rsidRPr="00C25128">
        <w:rPr>
          <w:rFonts w:ascii="Times New Roman" w:eastAsiaTheme="minorEastAsia" w:hAnsi="Times New Roman" w:cs="Times New Roman"/>
          <w:bCs/>
          <w:sz w:val="24"/>
          <w:szCs w:val="24"/>
          <w:lang w:val="ro-RO"/>
        </w:rPr>
        <w:t>Datorită</w:t>
      </w:r>
      <w:r>
        <w:rPr>
          <w:rFonts w:ascii="Times New Roman" w:eastAsiaTheme="minorEastAsia" w:hAnsi="Times New Roman" w:cs="Times New Roman"/>
          <w:bCs/>
          <w:sz w:val="24"/>
          <w:szCs w:val="24"/>
          <w:lang w:val="ro-RO"/>
        </w:rPr>
        <w:t xml:space="preserve"> excesului de umiditate</w:t>
      </w:r>
      <w:r w:rsidR="008B1651">
        <w:rPr>
          <w:rFonts w:ascii="Times New Roman" w:eastAsiaTheme="minorEastAsia" w:hAnsi="Times New Roman" w:cs="Times New Roman"/>
          <w:bCs/>
          <w:sz w:val="24"/>
          <w:szCs w:val="24"/>
          <w:lang w:val="ro-RO"/>
        </w:rPr>
        <w:t xml:space="preserve"> care se manifestă permanent sau o mare parte din an, cea mai mare parte a suprafeţelor ocupate de aceste subunităţi de preluvosol sunt utilizate ca</w:t>
      </w:r>
      <w:r w:rsidR="008B1651" w:rsidRPr="008B1651">
        <w:rPr>
          <w:rFonts w:ascii="Times New Roman" w:eastAsiaTheme="minorEastAsia" w:hAnsi="Times New Roman" w:cs="Times New Roman"/>
          <w:bCs/>
          <w:sz w:val="24"/>
          <w:szCs w:val="24"/>
          <w:lang w:val="ro-RO"/>
        </w:rPr>
        <w:t xml:space="preserve"> </w:t>
      </w:r>
      <w:r w:rsidR="008B1651">
        <w:rPr>
          <w:rFonts w:ascii="Times New Roman" w:eastAsiaTheme="minorEastAsia" w:hAnsi="Times New Roman" w:cs="Times New Roman"/>
          <w:bCs/>
          <w:sz w:val="24"/>
          <w:szCs w:val="24"/>
          <w:lang w:val="ro-RO"/>
        </w:rPr>
        <w:t xml:space="preserve"> păşuni şi fâneţe. Având în vedere compoziţia floristică în care predomină speciile de plante mezohidrofile şi hidrofile în detrimentul plantelor valoroase, păşunile şi fâneţele sunt de slabă calitate.</w:t>
      </w:r>
      <w:r w:rsidR="00A037B4">
        <w:rPr>
          <w:rFonts w:ascii="Times New Roman" w:eastAsiaTheme="minorEastAsia" w:hAnsi="Times New Roman" w:cs="Times New Roman"/>
          <w:bCs/>
          <w:sz w:val="24"/>
          <w:szCs w:val="24"/>
          <w:lang w:val="ro-RO"/>
        </w:rPr>
        <w:t xml:space="preserve"> </w:t>
      </w:r>
    </w:p>
    <w:p w:rsidR="00C25128" w:rsidRPr="00067EF9" w:rsidRDefault="00A037B4" w:rsidP="00330F31">
      <w:pPr>
        <w:spacing w:after="0" w:line="360" w:lineRule="auto"/>
        <w:ind w:firstLine="708"/>
        <w:jc w:val="both"/>
        <w:rPr>
          <w:rFonts w:ascii="Times New Roman" w:eastAsiaTheme="minorEastAsia" w:hAnsi="Times New Roman" w:cs="Times New Roman"/>
          <w:bCs/>
          <w:sz w:val="24"/>
          <w:szCs w:val="24"/>
          <w:lang w:val="ro-RO"/>
        </w:rPr>
      </w:pPr>
      <w:r>
        <w:rPr>
          <w:rFonts w:ascii="Times New Roman" w:eastAsiaTheme="minorEastAsia" w:hAnsi="Times New Roman" w:cs="Times New Roman"/>
          <w:bCs/>
          <w:sz w:val="24"/>
          <w:szCs w:val="24"/>
          <w:lang w:val="ro-RO"/>
        </w:rPr>
        <w:t>O mare parte dintre subunită</w:t>
      </w:r>
      <w:r w:rsidR="00067EF9">
        <w:rPr>
          <w:rFonts w:ascii="Times New Roman" w:eastAsiaTheme="minorEastAsia" w:hAnsi="Times New Roman" w:cs="Times New Roman"/>
          <w:bCs/>
          <w:sz w:val="24"/>
          <w:szCs w:val="24"/>
          <w:lang w:val="ro-RO"/>
        </w:rPr>
        <w:t xml:space="preserve">ţile batigleice (molic batigleic, roşcat molic batigleic, batigleic) sunt utilizate pentru cultura plantelor agricole: porumb, grâu, orz, ovăz, floarea-soarelui, sfecla-de-zahăr, diferite plante de </w:t>
      </w:r>
      <w:r w:rsidR="00067EF9">
        <w:rPr>
          <w:rFonts w:ascii="Times New Roman" w:eastAsiaTheme="minorEastAsia" w:hAnsi="Times New Roman" w:cs="Times New Roman"/>
          <w:bCs/>
          <w:sz w:val="24"/>
          <w:szCs w:val="24"/>
          <w:lang w:val="ro-RO"/>
        </w:rPr>
        <w:lastRenderedPageBreak/>
        <w:t>nutreţ etc. În anii cu precipitaţii ridicate datorită excesului freatic de apă, semănăturile se dezvoltă şi se coc neuniform, culturile prezentând ,,vetre</w:t>
      </w:r>
      <w:r w:rsidR="00067EF9">
        <w:rPr>
          <w:rFonts w:ascii="Times New Roman" w:eastAsiaTheme="minorEastAsia" w:hAnsi="Times New Roman" w:cs="Times New Roman"/>
          <w:bCs/>
          <w:sz w:val="24"/>
          <w:szCs w:val="24"/>
          <w:lang w:val="en-US"/>
        </w:rPr>
        <w:t>”</w:t>
      </w:r>
      <w:r>
        <w:rPr>
          <w:rFonts w:ascii="Times New Roman" w:eastAsiaTheme="minorEastAsia" w:hAnsi="Times New Roman" w:cs="Times New Roman"/>
          <w:bCs/>
          <w:sz w:val="24"/>
          <w:szCs w:val="24"/>
          <w:lang w:val="ro-RO"/>
        </w:rPr>
        <w:t xml:space="preserve"> sau goluri care pot ajunge până la 50% din suprafaţa cultivată. În anii cu precipitaţii scăzute sau secetoşi asigură o bună aprovizionare a plantelor. Preluvosolurile gleice şi endogleice au o utilizare mai restrânsă în cultivarea plantelor agricole, fiind utilizate preponderent ca păşuni şi fâneţe.</w:t>
      </w:r>
    </w:p>
    <w:p w:rsidR="008B1651" w:rsidRDefault="008B1651" w:rsidP="00330F31">
      <w:pPr>
        <w:spacing w:after="0" w:line="360" w:lineRule="auto"/>
        <w:ind w:firstLine="708"/>
        <w:jc w:val="both"/>
        <w:rPr>
          <w:rFonts w:ascii="Times New Roman" w:eastAsiaTheme="minorEastAsia" w:hAnsi="Times New Roman" w:cs="Times New Roman"/>
          <w:bCs/>
          <w:sz w:val="24"/>
          <w:szCs w:val="24"/>
          <w:lang w:val="ro-RO"/>
        </w:rPr>
      </w:pPr>
    </w:p>
    <w:p w:rsidR="002E4B53" w:rsidRDefault="00067EF9" w:rsidP="00330F31">
      <w:pPr>
        <w:spacing w:after="0" w:line="360" w:lineRule="auto"/>
        <w:ind w:firstLine="708"/>
        <w:jc w:val="both"/>
        <w:rPr>
          <w:rFonts w:ascii="Times New Roman" w:eastAsiaTheme="minorEastAsia" w:hAnsi="Times New Roman" w:cs="Times New Roman"/>
          <w:bCs/>
          <w:sz w:val="24"/>
          <w:szCs w:val="24"/>
          <w:lang w:val="ro-RO"/>
        </w:rPr>
      </w:pPr>
      <w:r>
        <w:rPr>
          <w:rFonts w:ascii="Times New Roman" w:eastAsiaTheme="minorEastAsia" w:hAnsi="Times New Roman" w:cs="Times New Roman"/>
          <w:bCs/>
          <w:sz w:val="24"/>
          <w:szCs w:val="24"/>
          <w:lang w:val="ro-RO"/>
        </w:rPr>
        <w:t>Preluvosolul vertic batigleic cu toate că asigură necesarul de apă al plantelor pe tot parcursul anului, contracţiile şi măririle de volum ale materialului de sol sunt un factor destabilizator în dezvoltarea plantelor de cultură.</w:t>
      </w:r>
      <w:r w:rsidR="00A037B4">
        <w:rPr>
          <w:rFonts w:ascii="Times New Roman" w:eastAsiaTheme="minorEastAsia" w:hAnsi="Times New Roman" w:cs="Times New Roman"/>
          <w:bCs/>
          <w:sz w:val="24"/>
          <w:szCs w:val="24"/>
          <w:lang w:val="ro-RO"/>
        </w:rPr>
        <w:t xml:space="preserve"> Dintre aceste subunităţi de preluvosol, preluvosolul amfigleic oferă cele mai scăziute condiţii de creştere şi dezvoltare a plantelor, datorită excesului de umiditate freatic căt şi pluvial. Diferitele metode agroameliorative (arăturile în spinări, arăturile adânci, subsolajul etc) asociate cu şanţurile de drenaj</w:t>
      </w:r>
      <w:r w:rsidR="0003346B">
        <w:rPr>
          <w:rFonts w:ascii="Times New Roman" w:eastAsiaTheme="minorEastAsia" w:hAnsi="Times New Roman" w:cs="Times New Roman"/>
          <w:bCs/>
          <w:sz w:val="24"/>
          <w:szCs w:val="24"/>
          <w:lang w:val="ro-RO"/>
        </w:rPr>
        <w:t>,  dau rezultate satisfăcătoare în anii cu precipitaţii normale. Executarea unor sisteme hidroameliorative complete, care să asigure accelerarea scurgerii surplusului de apă (freatic şi de suprafaţă) în orice condiţii de umiditate, se recomandă pentru reglarea regimul</w:t>
      </w:r>
      <w:r w:rsidR="002E4B53">
        <w:rPr>
          <w:rFonts w:ascii="Times New Roman" w:eastAsiaTheme="minorEastAsia" w:hAnsi="Times New Roman" w:cs="Times New Roman"/>
          <w:bCs/>
          <w:sz w:val="24"/>
          <w:szCs w:val="24"/>
          <w:lang w:val="ro-RO"/>
        </w:rPr>
        <w:t>ui aerohidric al acestor soluri.</w:t>
      </w:r>
    </w:p>
    <w:p w:rsidR="00D75930" w:rsidRDefault="005B264D" w:rsidP="00330F31">
      <w:pPr>
        <w:spacing w:after="0" w:line="360" w:lineRule="auto"/>
        <w:ind w:firstLine="708"/>
        <w:jc w:val="both"/>
        <w:rPr>
          <w:rFonts w:ascii="Times New Roman" w:eastAsiaTheme="minorEastAsia" w:hAnsi="Times New Roman" w:cs="Times New Roman"/>
          <w:bCs/>
          <w:sz w:val="24"/>
          <w:szCs w:val="24"/>
          <w:lang w:val="ro-RO"/>
        </w:rPr>
      </w:pPr>
      <w:r>
        <w:rPr>
          <w:rFonts w:ascii="Times New Roman" w:eastAsiaTheme="minorEastAsia" w:hAnsi="Times New Roman" w:cs="Times New Roman"/>
          <w:bCs/>
          <w:sz w:val="24"/>
          <w:szCs w:val="24"/>
          <w:lang w:val="ro-RO"/>
        </w:rPr>
        <w:t xml:space="preserve"> Fertilitatea naturală este scăzută deoarece </w:t>
      </w:r>
      <w:r w:rsidR="006A3DA5">
        <w:rPr>
          <w:rFonts w:ascii="Times New Roman" w:eastAsiaTheme="minorEastAsia" w:hAnsi="Times New Roman" w:cs="Times New Roman"/>
          <w:bCs/>
          <w:sz w:val="24"/>
          <w:szCs w:val="24"/>
          <w:lang w:val="ro-RO"/>
        </w:rPr>
        <w:t xml:space="preserve">sunt </w:t>
      </w:r>
      <w:r>
        <w:rPr>
          <w:rFonts w:ascii="Times New Roman" w:eastAsiaTheme="minorEastAsia" w:hAnsi="Times New Roman" w:cs="Times New Roman"/>
          <w:bCs/>
          <w:sz w:val="24"/>
          <w:szCs w:val="24"/>
          <w:lang w:val="ro-RO"/>
        </w:rPr>
        <w:t>soluri umede, reci, cu un conţinut scăzut în elemente nutritive şi au o reacţie în general acidă. Ridicarea potenţialului de fertilitate necesită, pe lângă îmbunătăţirea drenajului natural</w:t>
      </w:r>
      <w:r w:rsidR="006A3DA5">
        <w:rPr>
          <w:rFonts w:ascii="Times New Roman" w:eastAsiaTheme="minorEastAsia" w:hAnsi="Times New Roman" w:cs="Times New Roman"/>
          <w:bCs/>
          <w:sz w:val="24"/>
          <w:szCs w:val="24"/>
          <w:lang w:val="ro-RO"/>
        </w:rPr>
        <w:t>, măsuri de corectare a acidităţii şi îngrăşăminte organice şi minerale cu azot şi fosfor.</w:t>
      </w:r>
    </w:p>
    <w:p w:rsidR="00330F31" w:rsidRDefault="00330F31" w:rsidP="00330F31">
      <w:pPr>
        <w:spacing w:after="0" w:line="360" w:lineRule="auto"/>
        <w:ind w:firstLine="708"/>
        <w:jc w:val="both"/>
        <w:rPr>
          <w:rFonts w:ascii="Times New Roman" w:eastAsiaTheme="minorEastAsia" w:hAnsi="Times New Roman" w:cs="Times New Roman"/>
          <w:bCs/>
          <w:sz w:val="24"/>
          <w:szCs w:val="24"/>
          <w:lang w:val="ro-RO"/>
        </w:rPr>
      </w:pPr>
    </w:p>
    <w:p w:rsidR="00330F31" w:rsidRDefault="00330F31" w:rsidP="00330F31">
      <w:pPr>
        <w:spacing w:after="0" w:line="360" w:lineRule="auto"/>
        <w:ind w:firstLine="708"/>
        <w:jc w:val="both"/>
        <w:rPr>
          <w:rFonts w:ascii="Times New Roman" w:eastAsiaTheme="minorEastAsia" w:hAnsi="Times New Roman" w:cs="Times New Roman"/>
          <w:bCs/>
          <w:sz w:val="24"/>
          <w:szCs w:val="24"/>
          <w:lang w:val="ro-RO"/>
        </w:rPr>
      </w:pPr>
    </w:p>
    <w:p w:rsidR="0028552E" w:rsidRDefault="0028552E" w:rsidP="0028552E">
      <w:pPr>
        <w:rPr>
          <w:rFonts w:ascii="Times New Roman" w:eastAsiaTheme="minorEastAsia" w:hAnsi="Times New Roman" w:cs="Times New Roman"/>
          <w:bCs/>
          <w:sz w:val="24"/>
          <w:szCs w:val="24"/>
          <w:lang w:val="ro-RO"/>
        </w:rPr>
      </w:pPr>
    </w:p>
    <w:p w:rsidR="0028552E" w:rsidRDefault="0028552E" w:rsidP="0028552E">
      <w:pPr>
        <w:rPr>
          <w:rFonts w:ascii="Times New Roman" w:eastAsiaTheme="minorEastAsia" w:hAnsi="Times New Roman" w:cs="Times New Roman"/>
          <w:bCs/>
          <w:sz w:val="24"/>
          <w:szCs w:val="24"/>
          <w:lang w:val="ro-RO"/>
        </w:rPr>
      </w:pPr>
    </w:p>
    <w:p w:rsidR="0028552E" w:rsidRDefault="0028552E" w:rsidP="0028552E">
      <w:pPr>
        <w:rPr>
          <w:rFonts w:ascii="Times New Roman" w:eastAsiaTheme="minorEastAsia" w:hAnsi="Times New Roman" w:cs="Times New Roman"/>
          <w:bCs/>
          <w:sz w:val="24"/>
          <w:szCs w:val="24"/>
          <w:lang w:val="ro-RO"/>
        </w:rPr>
      </w:pPr>
    </w:p>
    <w:p w:rsidR="0028552E" w:rsidRDefault="0028552E" w:rsidP="0028552E">
      <w:pPr>
        <w:rPr>
          <w:rFonts w:ascii="Times New Roman" w:eastAsiaTheme="minorEastAsia" w:hAnsi="Times New Roman" w:cs="Times New Roman"/>
          <w:bCs/>
          <w:sz w:val="24"/>
          <w:szCs w:val="24"/>
          <w:lang w:val="ro-RO"/>
        </w:rPr>
      </w:pPr>
    </w:p>
    <w:p w:rsidR="00D75930" w:rsidRPr="0028552E" w:rsidRDefault="0028552E" w:rsidP="0028552E">
      <w:pPr>
        <w:pStyle w:val="ListParagraph"/>
        <w:numPr>
          <w:ilvl w:val="1"/>
          <w:numId w:val="34"/>
        </w:num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 xml:space="preserve">  </w:t>
      </w:r>
      <w:r w:rsidR="00D75930" w:rsidRPr="0028552E">
        <w:rPr>
          <w:rFonts w:ascii="Times New Roman" w:hAnsi="Times New Roman" w:cs="Times New Roman"/>
          <w:b/>
          <w:bCs/>
          <w:sz w:val="24"/>
          <w:szCs w:val="24"/>
          <w:lang w:val="ro-RO"/>
        </w:rPr>
        <w:t>LUVOSOLURILE</w:t>
      </w:r>
      <w:r w:rsidR="00BA0549" w:rsidRPr="0028552E">
        <w:rPr>
          <w:rFonts w:ascii="Times New Roman" w:hAnsi="Times New Roman" w:cs="Times New Roman"/>
          <w:b/>
          <w:bCs/>
          <w:sz w:val="24"/>
          <w:szCs w:val="24"/>
          <w:lang w:val="ro-RO"/>
        </w:rPr>
        <w:t>, CARACTERIZARE GENERALĂ</w:t>
      </w:r>
    </w:p>
    <w:p w:rsidR="00D75930" w:rsidRDefault="00D75930" w:rsidP="0028552E">
      <w:pPr>
        <w:ind w:left="360"/>
        <w:jc w:val="center"/>
        <w:rPr>
          <w:rFonts w:ascii="Times New Roman" w:hAnsi="Times New Roman" w:cs="Times New Roman"/>
          <w:b/>
          <w:bCs/>
          <w:sz w:val="24"/>
          <w:szCs w:val="24"/>
          <w:lang w:val="ro-RO"/>
        </w:rPr>
      </w:pPr>
    </w:p>
    <w:p w:rsidR="00057A0A" w:rsidRPr="00FF49C6" w:rsidRDefault="00D75930" w:rsidP="00330F31">
      <w:pPr>
        <w:spacing w:line="360" w:lineRule="auto"/>
        <w:ind w:firstLine="360"/>
        <w:jc w:val="both"/>
        <w:rPr>
          <w:rFonts w:eastAsia="Century Schoolbook"/>
          <w:b/>
          <w:sz w:val="24"/>
          <w:szCs w:val="24"/>
        </w:rPr>
      </w:pPr>
      <w:r w:rsidRPr="00FF49C6">
        <w:rPr>
          <w:rFonts w:ascii="Times New Roman" w:hAnsi="Times New Roman" w:cs="Times New Roman"/>
          <w:b/>
          <w:bCs/>
          <w:sz w:val="24"/>
          <w:szCs w:val="24"/>
          <w:lang w:val="ro-RO"/>
        </w:rPr>
        <w:t>Diagnostic</w:t>
      </w:r>
      <w:r w:rsidR="00057A0A" w:rsidRPr="00FF49C6">
        <w:rPr>
          <w:rFonts w:eastAsia="Century Schoolbook"/>
          <w:b/>
          <w:sz w:val="24"/>
          <w:szCs w:val="24"/>
        </w:rPr>
        <w:t xml:space="preserve"> </w:t>
      </w:r>
    </w:p>
    <w:p w:rsidR="00D75930" w:rsidRDefault="00057A0A" w:rsidP="00330F31">
      <w:pPr>
        <w:spacing w:line="360" w:lineRule="auto"/>
        <w:ind w:firstLine="360"/>
        <w:jc w:val="both"/>
        <w:rPr>
          <w:rStyle w:val="Bodytext285pt"/>
          <w:rFonts w:eastAsia="Century Schoolbook"/>
          <w:i/>
          <w:sz w:val="24"/>
          <w:szCs w:val="24"/>
        </w:rPr>
      </w:pPr>
      <w:r w:rsidRPr="00D76389">
        <w:rPr>
          <w:rStyle w:val="Bodytext285pt"/>
          <w:rFonts w:eastAsia="Century Schoolbook"/>
          <w:i/>
          <w:sz w:val="24"/>
          <w:szCs w:val="24"/>
        </w:rPr>
        <w:t>Soluri având orizont A ocric (Ao)</w:t>
      </w:r>
      <w:r>
        <w:rPr>
          <w:rStyle w:val="Bodytext285pt"/>
          <w:rFonts w:eastAsia="Century Schoolbook"/>
          <w:i/>
          <w:sz w:val="24"/>
          <w:szCs w:val="24"/>
        </w:rPr>
        <w:t xml:space="preserve"> sau A molic (Am),</w:t>
      </w:r>
      <w:r w:rsidRPr="00D76389">
        <w:rPr>
          <w:rStyle w:val="Bodytext285pt"/>
          <w:rFonts w:eastAsia="Century Schoolbook"/>
          <w:i/>
          <w:sz w:val="24"/>
          <w:szCs w:val="24"/>
        </w:rPr>
        <w:t xml:space="preserve"> urmat de orizont eluvial E (El sa</w:t>
      </w:r>
      <w:r w:rsidR="00863C26">
        <w:rPr>
          <w:rStyle w:val="Bodytext285pt"/>
          <w:rFonts w:eastAsia="Century Schoolbook"/>
          <w:i/>
          <w:sz w:val="24"/>
          <w:szCs w:val="24"/>
        </w:rPr>
        <w:t>u Ea) şi orizont B argic (Bt)</w:t>
      </w:r>
      <w:r w:rsidRPr="00D76389">
        <w:rPr>
          <w:rStyle w:val="Bodytext285pt"/>
          <w:rFonts w:eastAsia="Century Schoolbook"/>
          <w:i/>
          <w:sz w:val="24"/>
          <w:szCs w:val="24"/>
        </w:rPr>
        <w:t xml:space="preserve"> </w:t>
      </w:r>
      <w:r>
        <w:rPr>
          <w:rStyle w:val="Bodytext285pt"/>
          <w:rFonts w:eastAsia="Century Schoolbook"/>
          <w:i/>
          <w:sz w:val="24"/>
          <w:szCs w:val="24"/>
        </w:rPr>
        <w:t>cu proprietăţi eutrice (grad de saturaţie în baze</w:t>
      </w:r>
      <w:r w:rsidRPr="00D76389">
        <w:rPr>
          <w:rStyle w:val="Bodytext285pt"/>
          <w:rFonts w:eastAsia="Century Schoolbook"/>
          <w:i/>
          <w:sz w:val="24"/>
          <w:szCs w:val="24"/>
        </w:rPr>
        <w:t xml:space="preserve"> peste 53%</w:t>
      </w:r>
      <w:r>
        <w:rPr>
          <w:rStyle w:val="Bodytext285pt"/>
          <w:rFonts w:eastAsia="Century Schoolbook"/>
          <w:i/>
          <w:sz w:val="24"/>
          <w:szCs w:val="24"/>
        </w:rPr>
        <w:t xml:space="preserve"> în cea mai mare parte a orizontului)</w:t>
      </w:r>
      <w:r w:rsidRPr="00D76389">
        <w:rPr>
          <w:rStyle w:val="Bodytext285pt"/>
          <w:rFonts w:eastAsia="Century Schoolbook"/>
          <w:i/>
          <w:sz w:val="24"/>
          <w:szCs w:val="24"/>
        </w:rPr>
        <w:t>; nu prezintă schimbare texturală bruscă (între E şi Bt pe &lt; 7,5cm)</w:t>
      </w:r>
      <w:r>
        <w:rPr>
          <w:rStyle w:val="Bodytext285pt"/>
          <w:rFonts w:eastAsia="Century Schoolbook"/>
          <w:i/>
          <w:sz w:val="24"/>
          <w:szCs w:val="24"/>
        </w:rPr>
        <w:t>.</w:t>
      </w:r>
    </w:p>
    <w:p w:rsidR="00057A0A" w:rsidRPr="00FF49C6" w:rsidRDefault="00057A0A" w:rsidP="00330F31">
      <w:pPr>
        <w:spacing w:line="360" w:lineRule="auto"/>
        <w:ind w:firstLine="360"/>
        <w:jc w:val="both"/>
        <w:rPr>
          <w:rStyle w:val="Bodytext285pt"/>
          <w:rFonts w:eastAsia="Century Schoolbook"/>
          <w:b/>
          <w:sz w:val="24"/>
          <w:szCs w:val="24"/>
        </w:rPr>
      </w:pPr>
      <w:r w:rsidRPr="00FF49C6">
        <w:rPr>
          <w:rStyle w:val="Bodytext285pt"/>
          <w:rFonts w:eastAsia="Century Schoolbook"/>
          <w:b/>
          <w:sz w:val="24"/>
          <w:szCs w:val="24"/>
        </w:rPr>
        <w:t>Răspândire</w:t>
      </w:r>
    </w:p>
    <w:p w:rsidR="00057A0A" w:rsidRPr="00057A0A" w:rsidRDefault="00A53737" w:rsidP="00330F31">
      <w:pPr>
        <w:spacing w:line="360" w:lineRule="auto"/>
        <w:ind w:firstLine="360"/>
        <w:jc w:val="both"/>
        <w:rPr>
          <w:rFonts w:ascii="Times New Roman" w:hAnsi="Times New Roman" w:cs="Times New Roman"/>
          <w:bCs/>
          <w:sz w:val="24"/>
          <w:szCs w:val="24"/>
          <w:lang w:val="ro-RO"/>
        </w:rPr>
      </w:pPr>
      <w:r>
        <w:rPr>
          <w:rStyle w:val="Bodytext285pt"/>
          <w:rFonts w:eastAsia="Century Schoolbook"/>
          <w:sz w:val="24"/>
          <w:szCs w:val="24"/>
        </w:rPr>
        <w:t>Sunt întâlnite în asociaţie (complexe de soluri) cu preluvosolurile, ocupând suprafeţele cele mai vechi, orizontale sau slab înclinate. Cele mai întinse suprafeţe se întâlnesc în Podişul Transilvaniei</w:t>
      </w:r>
      <w:r w:rsidR="00004AD8">
        <w:rPr>
          <w:rStyle w:val="Bodytext285pt"/>
          <w:rFonts w:eastAsia="Century Schoolbook"/>
          <w:sz w:val="24"/>
          <w:szCs w:val="24"/>
        </w:rPr>
        <w:t>, Piemonturile Vestice, Podişul Getic, câmpia din vestul şi nord-vestul ţării, dealurile subcarpatice, terasele vechi ale principalelor râuri (din zonele umede) etc. În Podişul Transilvaniei apar în zonele mai înalte, de centru şi de margine ale podişului, fiind caracteristice şi depresiunilor care îl înconjoară. Au o largă răspândire în depresiunile din nord-vestul ţării – depresiunile Baia Mare, Oaş, Beiuş etc.</w:t>
      </w:r>
      <w:r w:rsidR="00070AEF">
        <w:rPr>
          <w:rStyle w:val="Bodytext285pt"/>
          <w:rFonts w:eastAsia="Century Schoolbook"/>
          <w:sz w:val="24"/>
          <w:szCs w:val="24"/>
        </w:rPr>
        <w:t xml:space="preserve"> şi în Piemontul Getic (Platforma Cotmeană şi Platforma Cândeşti). Pe suprafeţe mai restrânse apar în nord-estul ţării (Podişul Sucevei şi podişul piemontan al Moldovei), izolat apar în dealurile subcarpatice şi Piemonturile Vestice. Ocupă suprafeţe reprezentative pe terasele vechi din zonele umede ale unor râuri: Olt, Jiu, Argeş, Mureş, Someş</w:t>
      </w:r>
      <w:r w:rsidR="001159B3">
        <w:rPr>
          <w:rStyle w:val="Bodytext285pt"/>
          <w:rFonts w:eastAsia="Century Schoolbook"/>
          <w:sz w:val="24"/>
          <w:szCs w:val="24"/>
        </w:rPr>
        <w:t>.</w:t>
      </w:r>
      <w:r w:rsidR="00070AEF">
        <w:rPr>
          <w:rStyle w:val="Bodytext285pt"/>
          <w:rFonts w:eastAsia="Century Schoolbook"/>
          <w:sz w:val="24"/>
          <w:szCs w:val="24"/>
        </w:rPr>
        <w:t xml:space="preserve"> </w:t>
      </w:r>
    </w:p>
    <w:p w:rsidR="00265F8F" w:rsidRDefault="00265F8F" w:rsidP="00330F31">
      <w:pPr>
        <w:spacing w:after="0" w:line="360" w:lineRule="auto"/>
        <w:ind w:firstLine="360"/>
        <w:jc w:val="both"/>
        <w:rPr>
          <w:rStyle w:val="BodytextBold"/>
          <w:sz w:val="24"/>
          <w:szCs w:val="24"/>
        </w:rPr>
      </w:pPr>
    </w:p>
    <w:p w:rsidR="00265F8F" w:rsidRDefault="00265F8F" w:rsidP="00330F31">
      <w:pPr>
        <w:spacing w:after="0" w:line="360" w:lineRule="auto"/>
        <w:ind w:firstLine="360"/>
        <w:jc w:val="both"/>
        <w:rPr>
          <w:rStyle w:val="BodytextBold"/>
          <w:sz w:val="24"/>
          <w:szCs w:val="24"/>
        </w:rPr>
      </w:pPr>
    </w:p>
    <w:p w:rsidR="001159B3" w:rsidRPr="00FF49C6" w:rsidRDefault="001159B3" w:rsidP="00330F31">
      <w:pPr>
        <w:spacing w:after="0" w:line="360" w:lineRule="auto"/>
        <w:ind w:firstLine="360"/>
        <w:jc w:val="both"/>
        <w:rPr>
          <w:rStyle w:val="BodytextBold"/>
          <w:sz w:val="24"/>
          <w:szCs w:val="24"/>
        </w:rPr>
      </w:pPr>
      <w:r w:rsidRPr="00FF49C6">
        <w:rPr>
          <w:rStyle w:val="BodytextBold"/>
          <w:sz w:val="24"/>
          <w:szCs w:val="24"/>
        </w:rPr>
        <w:lastRenderedPageBreak/>
        <w:t>Condiţii naturale de formare</w:t>
      </w:r>
    </w:p>
    <w:p w:rsidR="00057A0A" w:rsidRDefault="001159B3" w:rsidP="00FF49C6">
      <w:pPr>
        <w:spacing w:line="360" w:lineRule="auto"/>
        <w:ind w:firstLine="360"/>
        <w:jc w:val="both"/>
        <w:rPr>
          <w:rFonts w:ascii="Times New Roman" w:hAnsi="Times New Roman" w:cs="Times New Roman"/>
          <w:bCs/>
          <w:sz w:val="24"/>
          <w:szCs w:val="24"/>
          <w:lang w:val="ro-RO"/>
        </w:rPr>
      </w:pPr>
      <w:r>
        <w:rPr>
          <w:rFonts w:ascii="Times New Roman" w:hAnsi="Times New Roman" w:cs="Times New Roman"/>
          <w:bCs/>
          <w:sz w:val="24"/>
          <w:szCs w:val="24"/>
          <w:lang w:val="ro-RO"/>
        </w:rPr>
        <w:t xml:space="preserve">În cadrul formelor de relief podiş, deal, piemont, câmpie umedă, ocupă suprafeţe de </w:t>
      </w:r>
      <w:r w:rsidR="00493336">
        <w:rPr>
          <w:rFonts w:ascii="Times New Roman" w:hAnsi="Times New Roman" w:cs="Times New Roman"/>
          <w:bCs/>
          <w:sz w:val="24"/>
          <w:szCs w:val="24"/>
          <w:lang w:val="ro-RO"/>
        </w:rPr>
        <w:t>relief orizontal sau slab înclinat, cu drenaj extern slab: culmi largi, versanţi lini, terase, aflate sub influenţa unor cantităţi mai mari de apă de natură pluvială, care a orientat procesele de solificare în direcţia levigării şi debazificării. În condiţii de relief mai accidentat apar de obicei sub învelişul protector al unei formaţii vegetale bine încheiate, pădure sau pajişte</w:t>
      </w:r>
      <w:r w:rsidR="00E175E6">
        <w:rPr>
          <w:rFonts w:ascii="Times New Roman" w:hAnsi="Times New Roman" w:cs="Times New Roman"/>
          <w:bCs/>
          <w:sz w:val="24"/>
          <w:szCs w:val="24"/>
          <w:lang w:val="ro-RO"/>
        </w:rPr>
        <w:t>.</w:t>
      </w:r>
    </w:p>
    <w:p w:rsidR="00493336" w:rsidRDefault="00493336" w:rsidP="00FF49C6">
      <w:pPr>
        <w:spacing w:line="360" w:lineRule="auto"/>
        <w:ind w:firstLine="360"/>
        <w:jc w:val="both"/>
        <w:rPr>
          <w:rFonts w:ascii="Times New Roman" w:hAnsi="Times New Roman" w:cs="Times New Roman"/>
          <w:bCs/>
          <w:sz w:val="24"/>
          <w:szCs w:val="24"/>
          <w:lang w:val="ro-RO"/>
        </w:rPr>
      </w:pPr>
      <w:r>
        <w:rPr>
          <w:rFonts w:ascii="Times New Roman" w:hAnsi="Times New Roman" w:cs="Times New Roman"/>
          <w:bCs/>
          <w:sz w:val="24"/>
          <w:szCs w:val="24"/>
          <w:lang w:val="ro-RO"/>
        </w:rPr>
        <w:t xml:space="preserve">Depozitele de suprafaţă pe care s-au format sunt foarte variate ca vârstă, </w:t>
      </w:r>
      <w:r w:rsidR="001B21F6">
        <w:rPr>
          <w:rFonts w:ascii="Times New Roman" w:hAnsi="Times New Roman" w:cs="Times New Roman"/>
          <w:bCs/>
          <w:sz w:val="24"/>
          <w:szCs w:val="24"/>
          <w:lang w:val="ro-RO"/>
        </w:rPr>
        <w:t>textură şi natură mineralogică: luturi, nisipuri, gresii, argile, conglomerate, marne, loessuri, depozite loessoide,  depozite de terasă, depozite deluvio-proluviale etc. În general rocile pe care s-au format aceste soluri sunt bogate în fracţia nisipoasă, sărace în minerale calcice şi feromagneziene</w:t>
      </w:r>
      <w:r w:rsidR="00AB059D">
        <w:rPr>
          <w:rFonts w:ascii="Times New Roman" w:hAnsi="Times New Roman" w:cs="Times New Roman"/>
          <w:bCs/>
          <w:sz w:val="24"/>
          <w:szCs w:val="24"/>
          <w:lang w:val="ro-RO"/>
        </w:rPr>
        <w:t xml:space="preserve"> şi </w:t>
      </w:r>
      <w:r w:rsidR="001B21F6">
        <w:rPr>
          <w:rFonts w:ascii="Times New Roman" w:hAnsi="Times New Roman" w:cs="Times New Roman"/>
          <w:bCs/>
          <w:sz w:val="24"/>
          <w:szCs w:val="24"/>
          <w:lang w:val="ro-RO"/>
        </w:rPr>
        <w:t>puternic alterate, favorizând astfel geneza acestor soluri. În cazul materialelor parentale cu textură mai fină (luturi, ar</w:t>
      </w:r>
      <w:r w:rsidR="00AB059D">
        <w:rPr>
          <w:rFonts w:ascii="Times New Roman" w:hAnsi="Times New Roman" w:cs="Times New Roman"/>
          <w:bCs/>
          <w:sz w:val="24"/>
          <w:szCs w:val="24"/>
          <w:lang w:val="ro-RO"/>
        </w:rPr>
        <w:t>gile, loess, depozite loessoide etc) şi cu un conţinut mai ridicat în minerale calcice şi feromagneziene în procesul de formare al acestor soluri intervine vârsta mare a reliefului, deci un timp mai îndelungat de manifestare a proceselor de eluviere.</w:t>
      </w:r>
    </w:p>
    <w:p w:rsidR="00E175E6" w:rsidRDefault="00E175E6" w:rsidP="00FF49C6">
      <w:pPr>
        <w:spacing w:line="360" w:lineRule="auto"/>
        <w:ind w:firstLine="360"/>
        <w:jc w:val="both"/>
        <w:rPr>
          <w:rFonts w:ascii="Times New Roman" w:hAnsi="Times New Roman" w:cs="Times New Roman"/>
          <w:bCs/>
          <w:sz w:val="24"/>
          <w:szCs w:val="24"/>
          <w:lang w:val="ro-RO"/>
        </w:rPr>
      </w:pPr>
      <w:r>
        <w:rPr>
          <w:rFonts w:ascii="Times New Roman" w:hAnsi="Times New Roman" w:cs="Times New Roman"/>
          <w:bCs/>
          <w:sz w:val="24"/>
          <w:szCs w:val="24"/>
          <w:lang w:val="ro-RO"/>
        </w:rPr>
        <w:t>Prin modul în care sunt răspândite luvosolurile nu formează o zonă de sol continuă, ele apar numai pe anumite forma de relief, orizontale sau slab înclinate şi pe anumite depozite bogate în fracţiunea nisipoasă care favorizează procesul de eluviere. Din această cauză luvosolurile se întâlnesc răspândite în complex cu alte tipuri de soluri: preluvosoluri, planosoluri, alosoluri, regosoluri, stagnosoluri, gleiosoluri, cambisoluri etc. Se formează de obicei pe vechi suprafeţe de podişuri sau în depresiuni intracolinare sau intramontane (excepţie fac terasele vechi ale unor râuri).</w:t>
      </w:r>
      <w:r w:rsidR="002F170A">
        <w:rPr>
          <w:rFonts w:ascii="Times New Roman" w:hAnsi="Times New Roman" w:cs="Times New Roman"/>
          <w:bCs/>
          <w:sz w:val="24"/>
          <w:szCs w:val="24"/>
          <w:lang w:val="ro-RO"/>
        </w:rPr>
        <w:t xml:space="preserve"> În partea de vest şi nord-vest a ţării, în zona dealurilor piemontane sunt asociate cu </w:t>
      </w:r>
      <w:r w:rsidR="002F170A">
        <w:rPr>
          <w:rFonts w:ascii="Times New Roman" w:hAnsi="Times New Roman" w:cs="Times New Roman"/>
          <w:bCs/>
          <w:sz w:val="24"/>
          <w:szCs w:val="24"/>
          <w:lang w:val="ro-RO"/>
        </w:rPr>
        <w:lastRenderedPageBreak/>
        <w:t>preluvosolurile, planosolurile, vertisolurile sau regosolurile (mai ales pe versanţii dealurilor din partea înaltă a câmpiei piemontane). Aceste</w:t>
      </w:r>
      <w:r w:rsidR="00161A6A">
        <w:rPr>
          <w:rFonts w:ascii="Times New Roman" w:hAnsi="Times New Roman" w:cs="Times New Roman"/>
          <w:bCs/>
          <w:sz w:val="24"/>
          <w:szCs w:val="24"/>
          <w:lang w:val="ro-RO"/>
        </w:rPr>
        <w:t xml:space="preserve"> </w:t>
      </w:r>
      <w:r w:rsidR="002F170A">
        <w:rPr>
          <w:rFonts w:ascii="Times New Roman" w:hAnsi="Times New Roman" w:cs="Times New Roman"/>
          <w:bCs/>
          <w:sz w:val="24"/>
          <w:szCs w:val="24"/>
          <w:lang w:val="ro-RO"/>
        </w:rPr>
        <w:t>complexe de soluri sunt frecvent întâlnite în sectoarele intens fragmentate şi despădurite din Dealurile Oradiei, Dealurile Lipovei, bazinul superior al Crişului Negru.</w:t>
      </w:r>
      <w:r>
        <w:rPr>
          <w:rFonts w:ascii="Times New Roman" w:hAnsi="Times New Roman" w:cs="Times New Roman"/>
          <w:bCs/>
          <w:sz w:val="24"/>
          <w:szCs w:val="24"/>
          <w:lang w:val="ro-RO"/>
        </w:rPr>
        <w:t xml:space="preserve">  </w:t>
      </w:r>
      <w:r w:rsidR="00161A6A">
        <w:rPr>
          <w:rFonts w:ascii="Times New Roman" w:hAnsi="Times New Roman" w:cs="Times New Roman"/>
          <w:bCs/>
          <w:sz w:val="24"/>
          <w:szCs w:val="24"/>
          <w:lang w:val="ro-RO"/>
        </w:rPr>
        <w:t xml:space="preserve">Pe terasele vechi ale râurilor apar în complex cu preluvosolurile, gleiosolurile, vertisolurile. În depresiunile </w:t>
      </w:r>
      <w:r w:rsidR="00161A6A">
        <w:rPr>
          <w:rStyle w:val="Bodytext285pt"/>
          <w:rFonts w:eastAsia="Century Schoolbook"/>
          <w:sz w:val="24"/>
          <w:szCs w:val="24"/>
        </w:rPr>
        <w:t xml:space="preserve">Baia Mare, Oaş, Beiuş, Făgăraş </w:t>
      </w:r>
      <w:r w:rsidR="00DF4E25">
        <w:rPr>
          <w:rStyle w:val="Bodytext285pt"/>
          <w:rFonts w:eastAsia="Century Schoolbook"/>
          <w:sz w:val="24"/>
          <w:szCs w:val="24"/>
        </w:rPr>
        <w:t>se întâlnesc alături de preluvosoluri, planosoluri, alosoluri, vertisoluri, gleiosoluri, stagnosoluri iar în unele zone mai înalte cambisoluri. În partea de nord-est şi est a Piemontului Getic datorită reliefului plan şi existenţei unui material parental reprezentat prin argile, frecvent se întâlnesc asociate cu stagnosolurile în timp ce pe versanţii văilor care fragmentează piemontul sunt întâlnite alături de regosoluri.</w:t>
      </w:r>
      <w:r w:rsidR="00274773">
        <w:rPr>
          <w:rStyle w:val="Bodytext285pt"/>
          <w:rFonts w:eastAsia="Century Schoolbook"/>
          <w:sz w:val="24"/>
          <w:szCs w:val="24"/>
        </w:rPr>
        <w:t xml:space="preserve"> Astfel de complexe de soluri sunt întâlnite şi în partea de vest a ţării, în zonele de câmpie piemontană, cu substrat argilos.</w:t>
      </w:r>
      <w:r w:rsidR="00DF4E25">
        <w:rPr>
          <w:rStyle w:val="Bodytext285pt"/>
          <w:rFonts w:eastAsia="Century Schoolbook"/>
          <w:sz w:val="24"/>
          <w:szCs w:val="24"/>
        </w:rPr>
        <w:t xml:space="preserve"> </w:t>
      </w:r>
    </w:p>
    <w:p w:rsidR="00E37141" w:rsidRPr="00326471" w:rsidRDefault="00AB059D" w:rsidP="00FF49C6">
      <w:pPr>
        <w:spacing w:line="360" w:lineRule="auto"/>
        <w:ind w:firstLine="360"/>
        <w:jc w:val="both"/>
        <w:rPr>
          <w:rFonts w:ascii="Times New Roman" w:hAnsi="Times New Roman" w:cs="Times New Roman"/>
          <w:bCs/>
          <w:i/>
          <w:sz w:val="24"/>
          <w:szCs w:val="24"/>
          <w:lang w:val="ro-RO"/>
        </w:rPr>
      </w:pPr>
      <w:r>
        <w:rPr>
          <w:rFonts w:ascii="Times New Roman" w:hAnsi="Times New Roman" w:cs="Times New Roman"/>
          <w:bCs/>
          <w:sz w:val="24"/>
          <w:szCs w:val="24"/>
          <w:lang w:val="ro-RO"/>
        </w:rPr>
        <w:t>S-au format şi evoluat sub o vegetaţie predominant lemnoasă reprezentată prin păduri de stejar, de fag, fag în amestec cu gorun sau răşinoase şi mai rar de gârniţă. În parterul pădurilor alături de plantele</w:t>
      </w:r>
      <w:r w:rsidR="00802A97">
        <w:rPr>
          <w:rFonts w:ascii="Times New Roman" w:hAnsi="Times New Roman" w:cs="Times New Roman"/>
          <w:bCs/>
          <w:sz w:val="24"/>
          <w:szCs w:val="24"/>
          <w:lang w:val="ro-RO"/>
        </w:rPr>
        <w:t xml:space="preserve"> geofite apare o vegetaţie acido</w:t>
      </w:r>
      <w:r>
        <w:rPr>
          <w:rFonts w:ascii="Times New Roman" w:hAnsi="Times New Roman" w:cs="Times New Roman"/>
          <w:bCs/>
          <w:sz w:val="24"/>
          <w:szCs w:val="24"/>
          <w:lang w:val="ro-RO"/>
        </w:rPr>
        <w:t>filă</w:t>
      </w:r>
      <w:r w:rsidR="00E37141">
        <w:rPr>
          <w:rFonts w:ascii="Times New Roman" w:hAnsi="Times New Roman" w:cs="Times New Roman"/>
          <w:bCs/>
          <w:sz w:val="24"/>
          <w:szCs w:val="24"/>
          <w:lang w:val="ro-RO"/>
        </w:rPr>
        <w:t xml:space="preserve"> cu </w:t>
      </w:r>
      <w:r w:rsidR="00E37141" w:rsidRPr="00326471">
        <w:rPr>
          <w:rFonts w:ascii="Times New Roman" w:hAnsi="Times New Roman" w:cs="Times New Roman"/>
          <w:bCs/>
          <w:i/>
          <w:sz w:val="24"/>
          <w:szCs w:val="24"/>
          <w:lang w:val="ro-RO"/>
        </w:rPr>
        <w:t>Luzula luzuloides, Calamagrostis arundinaceaea, Poa nemoralis etc.</w:t>
      </w:r>
    </w:p>
    <w:p w:rsidR="007268E4" w:rsidRPr="000033DA" w:rsidRDefault="00E37141" w:rsidP="002E4B53">
      <w:pPr>
        <w:spacing w:after="0" w:line="360" w:lineRule="auto"/>
        <w:ind w:firstLine="360"/>
        <w:jc w:val="both"/>
        <w:rPr>
          <w:rStyle w:val="BodytextBold"/>
          <w:b w:val="0"/>
          <w:sz w:val="24"/>
          <w:szCs w:val="24"/>
        </w:rPr>
      </w:pPr>
      <w:r>
        <w:rPr>
          <w:rFonts w:ascii="Times New Roman" w:hAnsi="Times New Roman" w:cs="Times New Roman"/>
          <w:bCs/>
          <w:sz w:val="24"/>
          <w:szCs w:val="24"/>
          <w:lang w:val="ro-RO"/>
        </w:rPr>
        <w:t>Elementele climatice ale zonelor de formare variază în limite foarte largi, media anuală a precipitaţiilor este cuprinsă între 600 şi 1000 mm, media anuală a temperaturilor între 6 - 7</w:t>
      </w:r>
      <m:oMath>
        <m:r>
          <w:rPr>
            <w:rFonts w:ascii="Cambria Math" w:hAnsi="Cambria Math" w:cs="Times New Roman"/>
            <w:sz w:val="24"/>
            <w:szCs w:val="24"/>
            <w:lang w:val="ro-RO"/>
          </w:rPr>
          <m:t>℃</m:t>
        </m:r>
      </m:oMath>
      <w:r>
        <w:rPr>
          <w:rFonts w:ascii="Times New Roman" w:hAnsi="Times New Roman" w:cs="Times New Roman"/>
          <w:bCs/>
          <w:sz w:val="24"/>
          <w:szCs w:val="24"/>
          <w:lang w:val="ro-RO"/>
        </w:rPr>
        <w:t xml:space="preserve"> şi 9 - 10</w:t>
      </w:r>
      <m:oMath>
        <m:r>
          <w:rPr>
            <w:rFonts w:ascii="Cambria Math" w:hAnsi="Cambria Math" w:cs="Times New Roman"/>
            <w:sz w:val="24"/>
            <w:szCs w:val="24"/>
            <w:lang w:val="ro-RO"/>
          </w:rPr>
          <m:t>℃</m:t>
        </m:r>
      </m:oMath>
      <w:r>
        <w:rPr>
          <w:rFonts w:ascii="Times New Roman" w:hAnsi="Times New Roman" w:cs="Times New Roman"/>
          <w:bCs/>
          <w:sz w:val="24"/>
          <w:szCs w:val="24"/>
          <w:lang w:val="ro-RO"/>
        </w:rPr>
        <w:t>, indice de ariditate între 34 şi 55, regim hidric percolativ (evapotranspiraţia potenţială este mai mică decât media precipitaţiilor).</w:t>
      </w:r>
      <w:r w:rsidR="0095311F">
        <w:rPr>
          <w:rFonts w:ascii="Times New Roman" w:hAnsi="Times New Roman" w:cs="Times New Roman"/>
          <w:bCs/>
          <w:sz w:val="24"/>
          <w:szCs w:val="24"/>
          <w:lang w:val="ro-RO"/>
        </w:rPr>
        <w:t xml:space="preserve"> </w:t>
      </w:r>
      <w:r w:rsidR="007268E4">
        <w:rPr>
          <w:rStyle w:val="BodytextBold"/>
          <w:rFonts w:eastAsiaTheme="minorEastAsia"/>
          <w:b w:val="0"/>
          <w:sz w:val="24"/>
          <w:szCs w:val="24"/>
        </w:rPr>
        <w:t xml:space="preserve">Unele luvosoluri situate în partea de sud-sud-vest a ţării şi în nordul Dobrogei s-au format în condiţii de climă cu medii anuale ale precipitaţiilor cuprinse între 580 şi 680 mm şi medii anuale ale </w:t>
      </w:r>
      <w:r w:rsidR="007268E4">
        <w:rPr>
          <w:rStyle w:val="BodytextBold"/>
          <w:rFonts w:eastAsiaTheme="minorEastAsia"/>
          <w:b w:val="0"/>
          <w:sz w:val="24"/>
          <w:szCs w:val="24"/>
        </w:rPr>
        <w:lastRenderedPageBreak/>
        <w:t>temperaturilor de la 10,2....10.4</w:t>
      </w:r>
      <m:oMath>
        <m:r>
          <w:rPr>
            <w:rStyle w:val="BodytextBold"/>
            <w:rFonts w:ascii="Cambria Math" w:eastAsiaTheme="minorEastAsia" w:hAnsi="Cambria Math"/>
            <w:sz w:val="24"/>
            <w:szCs w:val="24"/>
          </w:rPr>
          <m:t>℃</m:t>
        </m:r>
      </m:oMath>
      <w:r w:rsidR="007268E4">
        <w:rPr>
          <w:rStyle w:val="BodytextBold"/>
          <w:rFonts w:eastAsiaTheme="minorEastAsia"/>
          <w:b w:val="0"/>
          <w:sz w:val="24"/>
          <w:szCs w:val="24"/>
        </w:rPr>
        <w:t xml:space="preserve"> (indicele de ariditate are valori între 25 şi 30)</w:t>
      </w:r>
      <w:r w:rsidR="00134FE5">
        <w:rPr>
          <w:rStyle w:val="BodytextBold"/>
          <w:rFonts w:eastAsiaTheme="minorEastAsia"/>
          <w:b w:val="0"/>
          <w:sz w:val="24"/>
          <w:szCs w:val="24"/>
        </w:rPr>
        <w:t xml:space="preserve"> – subtipurile de luvosol roşcat.</w:t>
      </w:r>
    </w:p>
    <w:p w:rsidR="00AB059D" w:rsidRPr="001159B3" w:rsidRDefault="00AB059D" w:rsidP="00E279EF">
      <w:pPr>
        <w:ind w:left="360"/>
        <w:rPr>
          <w:rFonts w:ascii="Times New Roman" w:hAnsi="Times New Roman" w:cs="Times New Roman"/>
          <w:bCs/>
          <w:sz w:val="24"/>
          <w:szCs w:val="24"/>
          <w:lang w:val="ro-RO"/>
        </w:rPr>
      </w:pPr>
    </w:p>
    <w:p w:rsidR="00274773" w:rsidRPr="00FF49C6" w:rsidRDefault="00274773" w:rsidP="00FF49C6">
      <w:pPr>
        <w:spacing w:after="0" w:line="360" w:lineRule="auto"/>
        <w:ind w:firstLine="360"/>
        <w:jc w:val="both"/>
        <w:rPr>
          <w:rStyle w:val="BodytextBold"/>
          <w:rFonts w:eastAsiaTheme="minorEastAsia"/>
          <w:sz w:val="24"/>
          <w:szCs w:val="24"/>
          <w:lang w:val="ro-RO"/>
        </w:rPr>
      </w:pPr>
      <w:r w:rsidRPr="00FF49C6">
        <w:rPr>
          <w:rStyle w:val="BodytextBold"/>
          <w:rFonts w:eastAsiaTheme="minorEastAsia"/>
          <w:sz w:val="24"/>
          <w:szCs w:val="24"/>
          <w:lang w:val="ro-RO"/>
        </w:rPr>
        <w:t>Procese pedogenetice</w:t>
      </w:r>
    </w:p>
    <w:p w:rsidR="00274773" w:rsidRDefault="00274773" w:rsidP="00330F31">
      <w:pPr>
        <w:spacing w:after="0" w:line="360" w:lineRule="auto"/>
        <w:ind w:firstLine="360"/>
        <w:jc w:val="both"/>
        <w:rPr>
          <w:rStyle w:val="BodytextBold"/>
          <w:rFonts w:eastAsiaTheme="minorEastAsia"/>
          <w:b w:val="0"/>
          <w:sz w:val="24"/>
          <w:szCs w:val="24"/>
          <w:lang w:val="ro-RO"/>
        </w:rPr>
      </w:pPr>
      <w:r>
        <w:rPr>
          <w:rStyle w:val="BodytextBold"/>
          <w:rFonts w:eastAsiaTheme="minorEastAsia"/>
          <w:b w:val="0"/>
          <w:sz w:val="24"/>
          <w:szCs w:val="24"/>
          <w:lang w:val="ro-RO"/>
        </w:rPr>
        <w:t>Procesele de geneză ale acestui tip de sol au fost condiţionate</w:t>
      </w:r>
      <w:r w:rsidR="0035677F">
        <w:rPr>
          <w:rStyle w:val="BodytextBold"/>
          <w:rFonts w:eastAsiaTheme="minorEastAsia"/>
          <w:b w:val="0"/>
          <w:sz w:val="24"/>
          <w:szCs w:val="24"/>
          <w:lang w:val="ro-RO"/>
        </w:rPr>
        <w:t xml:space="preserve"> de o serie de factori care au orientat solificarea în direcţia eluvierii – iluvierii:</w:t>
      </w:r>
    </w:p>
    <w:p w:rsidR="0035677F" w:rsidRPr="0035677F" w:rsidRDefault="0035677F" w:rsidP="006725A1">
      <w:pPr>
        <w:pStyle w:val="ListParagraph"/>
        <w:numPr>
          <w:ilvl w:val="0"/>
          <w:numId w:val="3"/>
        </w:numPr>
        <w:spacing w:after="0" w:line="360" w:lineRule="auto"/>
        <w:jc w:val="both"/>
        <w:rPr>
          <w:rFonts w:ascii="Times New Roman" w:eastAsiaTheme="minorEastAsia" w:hAnsi="Times New Roman" w:cs="Times New Roman"/>
          <w:bCs/>
          <w:color w:val="000000"/>
          <w:sz w:val="24"/>
          <w:szCs w:val="24"/>
          <w:lang w:val="ro-RO"/>
        </w:rPr>
      </w:pPr>
      <w:r>
        <w:rPr>
          <w:rFonts w:ascii="Times New Roman" w:hAnsi="Times New Roman" w:cs="Times New Roman"/>
          <w:bCs/>
          <w:sz w:val="24"/>
          <w:szCs w:val="24"/>
          <w:lang w:val="ro-RO"/>
        </w:rPr>
        <w:t>în general materiale parentale bogate în fracţia nisipoasă şi sărace în minerale calcice şi feromagneziene şi puternic alterate, care au orientat solificarea în direcţia levigării, debazificării, acidifierii şi migrării coloizilor minerali şi organici, cu formare de orizonturi eluviale şi iluviale,</w:t>
      </w:r>
    </w:p>
    <w:p w:rsidR="0035677F" w:rsidRPr="0035677F" w:rsidRDefault="0035677F" w:rsidP="006725A1">
      <w:pPr>
        <w:pStyle w:val="ListParagraph"/>
        <w:numPr>
          <w:ilvl w:val="0"/>
          <w:numId w:val="3"/>
        </w:numPr>
        <w:spacing w:after="0" w:line="360" w:lineRule="auto"/>
        <w:jc w:val="both"/>
        <w:rPr>
          <w:rFonts w:ascii="Times New Roman" w:eastAsiaTheme="minorEastAsia" w:hAnsi="Times New Roman" w:cs="Times New Roman"/>
          <w:bCs/>
          <w:color w:val="000000"/>
          <w:sz w:val="24"/>
          <w:szCs w:val="24"/>
          <w:lang w:val="ro-RO"/>
        </w:rPr>
      </w:pPr>
      <w:r>
        <w:rPr>
          <w:rFonts w:ascii="Times New Roman" w:hAnsi="Times New Roman" w:cs="Times New Roman"/>
          <w:bCs/>
          <w:sz w:val="24"/>
          <w:szCs w:val="24"/>
          <w:lang w:val="ro-RO"/>
        </w:rPr>
        <w:t>relief orizontal sau slab înclinat, cu drenaj extern slab: culmi largi, versanţi lini, terase, aflate sub influenţa unor cantităţi mai mari de apă de natură pluvială, care a orientat procesele de solificare în direcţia levigării şi debazificării,</w:t>
      </w:r>
    </w:p>
    <w:p w:rsidR="0035677F" w:rsidRPr="0035677F" w:rsidRDefault="0035677F" w:rsidP="006725A1">
      <w:pPr>
        <w:pStyle w:val="ListParagraph"/>
        <w:numPr>
          <w:ilvl w:val="0"/>
          <w:numId w:val="3"/>
        </w:numPr>
        <w:rPr>
          <w:rFonts w:ascii="Times New Roman" w:hAnsi="Times New Roman" w:cs="Times New Roman"/>
          <w:bCs/>
          <w:sz w:val="24"/>
          <w:szCs w:val="24"/>
          <w:lang w:val="ro-RO"/>
        </w:rPr>
      </w:pPr>
      <w:r w:rsidRPr="0035677F">
        <w:rPr>
          <w:rFonts w:ascii="Times New Roman" w:hAnsi="Times New Roman" w:cs="Times New Roman"/>
          <w:bCs/>
          <w:sz w:val="24"/>
          <w:szCs w:val="24"/>
          <w:lang w:val="ro-RO"/>
        </w:rPr>
        <w:t>vârsta mare a reliefului, deci un timp mai îndelungat de manifestare a proceselor de eluviere.</w:t>
      </w:r>
    </w:p>
    <w:p w:rsidR="0035677F" w:rsidRPr="00E558E0" w:rsidRDefault="00E558E0" w:rsidP="006725A1">
      <w:pPr>
        <w:pStyle w:val="ListParagraph"/>
        <w:numPr>
          <w:ilvl w:val="0"/>
          <w:numId w:val="3"/>
        </w:numPr>
        <w:spacing w:after="0" w:line="360" w:lineRule="auto"/>
        <w:jc w:val="both"/>
        <w:rPr>
          <w:rFonts w:ascii="Times New Roman" w:eastAsiaTheme="minorEastAsia" w:hAnsi="Times New Roman" w:cs="Times New Roman"/>
          <w:bCs/>
          <w:color w:val="000000"/>
          <w:sz w:val="24"/>
          <w:szCs w:val="24"/>
          <w:lang w:val="ro-RO"/>
        </w:rPr>
      </w:pPr>
      <w:r>
        <w:rPr>
          <w:rStyle w:val="BodytextBold"/>
          <w:rFonts w:eastAsiaTheme="minorEastAsia"/>
          <w:b w:val="0"/>
          <w:sz w:val="24"/>
          <w:szCs w:val="24"/>
          <w:lang w:val="ro-RO"/>
        </w:rPr>
        <w:t>r</w:t>
      </w:r>
      <w:r w:rsidR="0035677F">
        <w:rPr>
          <w:rStyle w:val="BodytextBold"/>
          <w:rFonts w:eastAsiaTheme="minorEastAsia"/>
          <w:b w:val="0"/>
          <w:sz w:val="24"/>
          <w:szCs w:val="24"/>
          <w:lang w:val="ro-RO"/>
        </w:rPr>
        <w:t>egim climatic</w:t>
      </w:r>
      <w:r>
        <w:rPr>
          <w:rStyle w:val="BodytextBold"/>
          <w:rFonts w:eastAsiaTheme="minorEastAsia"/>
          <w:b w:val="0"/>
          <w:sz w:val="24"/>
          <w:szCs w:val="24"/>
          <w:lang w:val="ro-RO"/>
        </w:rPr>
        <w:t xml:space="preserve"> caracterizat prin medii ale temperaturilor mai scăzute şi medii mai ridicate ale precipitaţiilor (mai umed) şi prezenţa unei vegetaţii predominant lemnoase cu </w:t>
      </w:r>
      <w:r>
        <w:rPr>
          <w:rFonts w:ascii="Times New Roman" w:hAnsi="Times New Roman" w:cs="Times New Roman"/>
          <w:bCs/>
          <w:sz w:val="24"/>
          <w:szCs w:val="24"/>
          <w:lang w:val="ro-RO"/>
        </w:rPr>
        <w:t>plante geofite  alături de care apare o vegetaţie acidifilă, creând astfel condiţii favorabile formării orizonturilor eluviale.</w:t>
      </w:r>
    </w:p>
    <w:p w:rsidR="00174524" w:rsidRPr="00A34C6E" w:rsidRDefault="00174524" w:rsidP="00FF49C6">
      <w:pPr>
        <w:spacing w:after="0" w:line="360" w:lineRule="auto"/>
        <w:ind w:firstLine="360"/>
        <w:jc w:val="both"/>
        <w:rPr>
          <w:rFonts w:ascii="Times New Roman" w:hAnsi="Times New Roman" w:cs="Times New Roman"/>
          <w:bCs/>
          <w:sz w:val="24"/>
          <w:szCs w:val="24"/>
          <w:lang w:val="ro-RO"/>
        </w:rPr>
      </w:pPr>
      <w:r w:rsidRPr="00A34C6E">
        <w:rPr>
          <w:rFonts w:ascii="Times New Roman" w:hAnsi="Times New Roman" w:cs="Times New Roman"/>
          <w:bCs/>
          <w:sz w:val="24"/>
          <w:szCs w:val="24"/>
          <w:lang w:val="ro-RO"/>
        </w:rPr>
        <w:t xml:space="preserve">In condiţiile de climă, relief, material parental şi vegetaţie prezentate, descompunerea substanţei organice se face mai lent, </w:t>
      </w:r>
      <w:r w:rsidR="007855F3" w:rsidRPr="00A34C6E">
        <w:rPr>
          <w:rFonts w:ascii="Times New Roman" w:hAnsi="Times New Roman" w:cs="Times New Roman"/>
          <w:bCs/>
          <w:sz w:val="24"/>
          <w:szCs w:val="24"/>
          <w:lang w:val="ro-RO"/>
        </w:rPr>
        <w:t>bioacumularea este relativ slabă, având loc o alterare mai activă a substratului mineral sub acţiunea humusului slab acid sau acid. Acidifierea soluţiei solului şi conţinutul scăzut în minerale calcice şi feromagneziene favorizează procesele de migrare a argilei care se acumulează într-un orizont</w:t>
      </w:r>
      <w:r w:rsidR="001F382E" w:rsidRPr="00A34C6E">
        <w:rPr>
          <w:rFonts w:ascii="Times New Roman" w:hAnsi="Times New Roman" w:cs="Times New Roman"/>
          <w:bCs/>
          <w:sz w:val="24"/>
          <w:szCs w:val="24"/>
          <w:lang w:val="ro-RO"/>
        </w:rPr>
        <w:t xml:space="preserve"> </w:t>
      </w:r>
      <w:r w:rsidR="00DD5F50" w:rsidRPr="00A34C6E">
        <w:rPr>
          <w:rFonts w:ascii="Times New Roman" w:hAnsi="Times New Roman" w:cs="Times New Roman"/>
          <w:bCs/>
          <w:sz w:val="24"/>
          <w:szCs w:val="24"/>
          <w:lang w:val="ro-RO"/>
        </w:rPr>
        <w:t xml:space="preserve">B argic </w:t>
      </w:r>
      <w:r w:rsidR="001F382E" w:rsidRPr="00A34C6E">
        <w:rPr>
          <w:rFonts w:ascii="Times New Roman" w:hAnsi="Times New Roman" w:cs="Times New Roman"/>
          <w:bCs/>
          <w:sz w:val="24"/>
          <w:szCs w:val="24"/>
          <w:lang w:val="ro-RO"/>
        </w:rPr>
        <w:lastRenderedPageBreak/>
        <w:t>(Bt)</w:t>
      </w:r>
      <w:r w:rsidR="00DD5F50" w:rsidRPr="00A34C6E">
        <w:rPr>
          <w:rFonts w:ascii="Times New Roman" w:hAnsi="Times New Roman" w:cs="Times New Roman"/>
          <w:bCs/>
          <w:sz w:val="24"/>
          <w:szCs w:val="24"/>
          <w:lang w:val="ro-RO"/>
        </w:rPr>
        <w:t xml:space="preserve">, cu atât mai bine exprimat cu cât procesele de eluviere sunt mai intense, subiacent orizontului A. </w:t>
      </w:r>
      <w:r w:rsidR="001F382E" w:rsidRPr="00A34C6E">
        <w:rPr>
          <w:rFonts w:ascii="Times New Roman" w:hAnsi="Times New Roman" w:cs="Times New Roman"/>
          <w:bCs/>
          <w:sz w:val="24"/>
          <w:szCs w:val="24"/>
          <w:lang w:val="ro-RO"/>
        </w:rPr>
        <w:t>Treptat, de-a lungul timpului, odată cu avansarea proceselor de migrare a argilei a avut loc formarea subiacent orizontului A a unui orizont eluvial (El sau Ea) îmbogăţit rezidual în silice (particule de cuarţ dezbrăcate de pelicula coloidală de argilă). Odată cu migrare argilei</w:t>
      </w:r>
      <w:r w:rsidR="00C05173" w:rsidRPr="00A34C6E">
        <w:rPr>
          <w:rFonts w:ascii="Times New Roman" w:hAnsi="Times New Roman" w:cs="Times New Roman"/>
          <w:bCs/>
          <w:sz w:val="24"/>
          <w:szCs w:val="24"/>
          <w:lang w:val="ro-RO"/>
        </w:rPr>
        <w:t xml:space="preserve"> are loc şi migrarea sescvioxizilor de fier care se depun la nvelul orizontului Bt, pe lângă argilizare are loc o pigmentare a orizontului</w:t>
      </w:r>
      <w:r w:rsidR="003B2053" w:rsidRPr="00A34C6E">
        <w:rPr>
          <w:rFonts w:ascii="Times New Roman" w:hAnsi="Times New Roman" w:cs="Times New Roman"/>
          <w:bCs/>
          <w:sz w:val="24"/>
          <w:szCs w:val="24"/>
          <w:lang w:val="ro-RO"/>
        </w:rPr>
        <w:t xml:space="preserve"> în ruginiu-roşcat (luvosolul roşcat)</w:t>
      </w:r>
      <w:r w:rsidR="00C05173" w:rsidRPr="00A34C6E">
        <w:rPr>
          <w:rFonts w:ascii="Times New Roman" w:hAnsi="Times New Roman" w:cs="Times New Roman"/>
          <w:bCs/>
          <w:sz w:val="24"/>
          <w:szCs w:val="24"/>
          <w:lang w:val="ro-RO"/>
        </w:rPr>
        <w:t>. Regimul hidric transpercolativ determină levigarea completă a sărurilor solubile.</w:t>
      </w:r>
      <w:r w:rsidR="00DD5F50" w:rsidRPr="00A34C6E">
        <w:rPr>
          <w:rFonts w:ascii="Times New Roman" w:hAnsi="Times New Roman" w:cs="Times New Roman"/>
          <w:bCs/>
          <w:sz w:val="24"/>
          <w:szCs w:val="24"/>
          <w:lang w:val="ro-RO"/>
        </w:rPr>
        <w:t xml:space="preserve"> </w:t>
      </w:r>
      <w:r w:rsidR="001F382E" w:rsidRPr="00A34C6E">
        <w:rPr>
          <w:rFonts w:ascii="Times New Roman" w:hAnsi="Times New Roman" w:cs="Times New Roman"/>
          <w:bCs/>
          <w:sz w:val="24"/>
          <w:szCs w:val="24"/>
          <w:lang w:val="ro-RO"/>
        </w:rPr>
        <w:t xml:space="preserve"> </w:t>
      </w:r>
    </w:p>
    <w:p w:rsidR="00154358" w:rsidRPr="00A34C6E" w:rsidRDefault="00154358" w:rsidP="00FF49C6">
      <w:pPr>
        <w:spacing w:after="0" w:line="360" w:lineRule="auto"/>
        <w:ind w:firstLine="360"/>
        <w:jc w:val="both"/>
        <w:rPr>
          <w:rFonts w:ascii="Times New Roman" w:hAnsi="Times New Roman" w:cs="Times New Roman"/>
          <w:bCs/>
          <w:sz w:val="24"/>
          <w:szCs w:val="24"/>
          <w:lang w:val="ro-RO"/>
        </w:rPr>
      </w:pPr>
      <w:r w:rsidRPr="00A34C6E">
        <w:rPr>
          <w:rFonts w:ascii="Times New Roman" w:hAnsi="Times New Roman" w:cs="Times New Roman"/>
          <w:bCs/>
          <w:sz w:val="24"/>
          <w:szCs w:val="24"/>
          <w:lang w:val="ro-RO"/>
        </w:rPr>
        <w:t xml:space="preserve">Luvosolurile sunt soluri care </w:t>
      </w:r>
      <w:r w:rsidR="00527399" w:rsidRPr="00A34C6E">
        <w:rPr>
          <w:rFonts w:ascii="Times New Roman" w:hAnsi="Times New Roman" w:cs="Times New Roman"/>
          <w:bCs/>
          <w:sz w:val="24"/>
          <w:szCs w:val="24"/>
          <w:lang w:val="ro-RO"/>
        </w:rPr>
        <w:t>prezintă</w:t>
      </w:r>
      <w:r w:rsidRPr="00A34C6E">
        <w:rPr>
          <w:rFonts w:ascii="Times New Roman" w:hAnsi="Times New Roman" w:cs="Times New Roman"/>
          <w:bCs/>
          <w:sz w:val="24"/>
          <w:szCs w:val="24"/>
          <w:lang w:val="ro-RO"/>
        </w:rPr>
        <w:t xml:space="preserve"> diferenţiere texturală pe profil</w:t>
      </w:r>
      <w:r w:rsidR="00527399" w:rsidRPr="00A34C6E">
        <w:rPr>
          <w:rFonts w:ascii="Times New Roman" w:hAnsi="Times New Roman" w:cs="Times New Roman"/>
          <w:bCs/>
          <w:sz w:val="24"/>
          <w:szCs w:val="24"/>
          <w:lang w:val="ro-RO"/>
        </w:rPr>
        <w:t>, indicele de diferenţiere texturală a acestor soluri oscilează între 1,5 şi 3</w:t>
      </w:r>
      <w:r w:rsidR="002E2C4E" w:rsidRPr="00A34C6E">
        <w:rPr>
          <w:rFonts w:ascii="Times New Roman" w:hAnsi="Times New Roman" w:cs="Times New Roman"/>
          <w:bCs/>
          <w:sz w:val="24"/>
          <w:szCs w:val="24"/>
          <w:lang w:val="ro-RO"/>
        </w:rPr>
        <w:t xml:space="preserve"> (1,5 – 2 caracteristic luvosolurilor cu orizont El, între 2 – 2,6 – 3 caracteristic luvosolurilor cu orizont Ea)</w:t>
      </w:r>
      <w:r w:rsidR="00527399" w:rsidRPr="00A34C6E">
        <w:rPr>
          <w:rFonts w:ascii="Times New Roman" w:hAnsi="Times New Roman" w:cs="Times New Roman"/>
          <w:bCs/>
          <w:sz w:val="24"/>
          <w:szCs w:val="24"/>
          <w:lang w:val="ro-RO"/>
        </w:rPr>
        <w:t>, prezentând valori mai scăzute la cele formate pe depozite mai grosiere (nisipuri lutoase, luturi nisipoase).</w:t>
      </w:r>
      <w:r w:rsidR="00DD5F50" w:rsidRPr="00A34C6E">
        <w:rPr>
          <w:rFonts w:ascii="Times New Roman" w:hAnsi="Times New Roman" w:cs="Times New Roman"/>
          <w:bCs/>
          <w:sz w:val="24"/>
          <w:szCs w:val="24"/>
          <w:lang w:val="ro-RO"/>
        </w:rPr>
        <w:t xml:space="preserve"> Paralel cu intensificarea diferenţierii texturale are loc o înrăutăţire a drenajului intern</w:t>
      </w:r>
      <w:r w:rsidR="0095311F" w:rsidRPr="00A34C6E">
        <w:rPr>
          <w:rFonts w:ascii="Times New Roman" w:hAnsi="Times New Roman" w:cs="Times New Roman"/>
          <w:bCs/>
          <w:sz w:val="24"/>
          <w:szCs w:val="24"/>
          <w:lang w:val="ro-RO"/>
        </w:rPr>
        <w:t xml:space="preserve">, fapt care accentuează procesele stagnice (pseudogleizarea), frecvent întâlnite la luvosolurile albice. Argila suferă decât o simplă antrenare mecanică şi simple transformări de ordin chimic, astfel încât compoziţia chimică globală a acesteia apare practic neschimbată în diferitele orizonturi de sol. </w:t>
      </w:r>
      <w:r w:rsidR="002E2C4E" w:rsidRPr="00A34C6E">
        <w:rPr>
          <w:rFonts w:ascii="Times New Roman" w:hAnsi="Times New Roman" w:cs="Times New Roman"/>
          <w:bCs/>
          <w:sz w:val="24"/>
          <w:szCs w:val="24"/>
          <w:lang w:val="ro-RO"/>
        </w:rPr>
        <w:t>Textura şi natura materialului parental influenţează în mare măsură intensitatea proceselor de eluviere. Cu cât textura materialului parental este mai grosieră şi cu cât conţinutul în baze este mai scăzut, cu atât procesul de eluviere-iluv</w:t>
      </w:r>
      <w:r w:rsidR="00DD5F50" w:rsidRPr="00A34C6E">
        <w:rPr>
          <w:rFonts w:ascii="Times New Roman" w:hAnsi="Times New Roman" w:cs="Times New Roman"/>
          <w:bCs/>
          <w:sz w:val="24"/>
          <w:szCs w:val="24"/>
          <w:lang w:val="ro-RO"/>
        </w:rPr>
        <w:t>iere este mai intens. Sunt soluri în general biologic active, humificarea şi mineralizarea materialului organic încorporat în sol se desfăşoară normal, au capacitate moderată de amonificare şi nitrificare.</w:t>
      </w:r>
    </w:p>
    <w:p w:rsidR="00B13E88" w:rsidRDefault="00B13E88" w:rsidP="00B13E88">
      <w:pPr>
        <w:spacing w:after="0" w:line="360" w:lineRule="auto"/>
        <w:ind w:firstLine="708"/>
        <w:jc w:val="both"/>
        <w:rPr>
          <w:rStyle w:val="Bodytext285pt"/>
          <w:rFonts w:eastAsia="Century Schoolbook"/>
          <w:b/>
          <w:bCs/>
          <w:iCs/>
          <w:sz w:val="24"/>
          <w:szCs w:val="24"/>
        </w:rPr>
      </w:pPr>
    </w:p>
    <w:p w:rsidR="00265F8F" w:rsidRDefault="00265F8F" w:rsidP="00FF49C6">
      <w:pPr>
        <w:spacing w:after="0" w:line="360" w:lineRule="auto"/>
        <w:ind w:firstLine="360"/>
        <w:jc w:val="both"/>
        <w:rPr>
          <w:rStyle w:val="Bodytext285pt"/>
          <w:rFonts w:eastAsia="Century Schoolbook"/>
          <w:b/>
          <w:bCs/>
          <w:iCs/>
          <w:sz w:val="24"/>
          <w:szCs w:val="24"/>
        </w:rPr>
      </w:pPr>
    </w:p>
    <w:p w:rsidR="00265F8F" w:rsidRDefault="00265F8F" w:rsidP="00FF49C6">
      <w:pPr>
        <w:spacing w:after="0" w:line="360" w:lineRule="auto"/>
        <w:ind w:firstLine="360"/>
        <w:jc w:val="both"/>
        <w:rPr>
          <w:rStyle w:val="Bodytext285pt"/>
          <w:rFonts w:eastAsia="Century Schoolbook"/>
          <w:b/>
          <w:bCs/>
          <w:iCs/>
          <w:sz w:val="24"/>
          <w:szCs w:val="24"/>
        </w:rPr>
      </w:pPr>
    </w:p>
    <w:p w:rsidR="00B13E88" w:rsidRPr="00FF49C6" w:rsidRDefault="00B13E88" w:rsidP="00FF49C6">
      <w:pPr>
        <w:spacing w:after="0" w:line="360" w:lineRule="auto"/>
        <w:ind w:firstLine="360"/>
        <w:jc w:val="both"/>
        <w:rPr>
          <w:rStyle w:val="BodytextBold"/>
          <w:rFonts w:eastAsiaTheme="minorEastAsia"/>
          <w:b w:val="0"/>
          <w:bCs w:val="0"/>
          <w:sz w:val="24"/>
          <w:szCs w:val="24"/>
          <w:lang w:val="ro-RO"/>
        </w:rPr>
      </w:pPr>
      <w:r w:rsidRPr="00FF49C6">
        <w:rPr>
          <w:rStyle w:val="Bodytext285pt"/>
          <w:rFonts w:eastAsia="Century Schoolbook"/>
          <w:b/>
          <w:bCs/>
          <w:iCs/>
          <w:sz w:val="24"/>
          <w:szCs w:val="24"/>
        </w:rPr>
        <w:lastRenderedPageBreak/>
        <w:t>Calificative de sol utilizate în taxonomia luvosolurilor</w:t>
      </w:r>
    </w:p>
    <w:p w:rsidR="00B13E88" w:rsidRPr="00FF49C6" w:rsidRDefault="00B13E88" w:rsidP="00B13E88">
      <w:pPr>
        <w:ind w:firstLine="708"/>
        <w:jc w:val="both"/>
        <w:rPr>
          <w:rStyle w:val="Bodytext285pt"/>
          <w:rFonts w:eastAsia="Century Schoolbook"/>
          <w:iCs/>
          <w:sz w:val="24"/>
          <w:szCs w:val="24"/>
        </w:rPr>
      </w:pPr>
    </w:p>
    <w:p w:rsidR="00B13E88" w:rsidRDefault="00B13E88" w:rsidP="002E4B53">
      <w:pPr>
        <w:ind w:firstLine="360"/>
        <w:jc w:val="both"/>
        <w:rPr>
          <w:rStyle w:val="Bodytext285pt"/>
          <w:rFonts w:eastAsia="Century Schoolbook"/>
          <w:iCs/>
          <w:sz w:val="24"/>
          <w:szCs w:val="24"/>
        </w:rPr>
      </w:pPr>
      <w:r>
        <w:rPr>
          <w:rStyle w:val="Bodytext285pt"/>
          <w:rFonts w:eastAsia="Century Schoolbook"/>
          <w:iCs/>
          <w:sz w:val="24"/>
          <w:szCs w:val="24"/>
        </w:rPr>
        <w:t>Calificativele de sol utilizate în taxonomia luvosoluri</w:t>
      </w:r>
      <w:r w:rsidR="0072252B">
        <w:rPr>
          <w:rStyle w:val="Bodytext285pt"/>
          <w:rFonts w:eastAsia="Century Schoolbook"/>
          <w:iCs/>
          <w:sz w:val="24"/>
          <w:szCs w:val="24"/>
        </w:rPr>
        <w:t>lor sunt prezentate în Tabelul 8</w:t>
      </w:r>
      <w:r>
        <w:rPr>
          <w:rStyle w:val="Bodytext285pt"/>
          <w:rFonts w:eastAsia="Century Schoolbook"/>
          <w:iCs/>
          <w:sz w:val="24"/>
          <w:szCs w:val="24"/>
        </w:rPr>
        <w:t xml:space="preserve">.                                                                                       </w:t>
      </w:r>
    </w:p>
    <w:p w:rsidR="00B13E88" w:rsidRPr="00B13E88" w:rsidRDefault="0072252B" w:rsidP="00B13E88">
      <w:pPr>
        <w:jc w:val="both"/>
        <w:rPr>
          <w:rStyle w:val="Bodytext285pt"/>
          <w:rFonts w:eastAsia="Century Schoolbook"/>
          <w:iCs/>
          <w:sz w:val="24"/>
          <w:szCs w:val="24"/>
          <w:lang w:val="en-US"/>
        </w:rPr>
      </w:pPr>
      <w:r>
        <w:rPr>
          <w:rStyle w:val="Bodytext285pt"/>
          <w:rFonts w:eastAsia="Century Schoolbook"/>
          <w:iCs/>
          <w:sz w:val="24"/>
          <w:szCs w:val="24"/>
        </w:rPr>
        <w:t>Tabel 8</w:t>
      </w:r>
      <w:r w:rsidR="00B13E88">
        <w:rPr>
          <w:rStyle w:val="Bodytext285pt"/>
          <w:rFonts w:eastAsia="Century Schoolbook"/>
          <w:iCs/>
          <w:sz w:val="24"/>
          <w:szCs w:val="24"/>
        </w:rPr>
        <w:t>. Calificativele de sol utilizate în taxonomia luvosolurilor (după SRTS-2012+)</w:t>
      </w:r>
    </w:p>
    <w:tbl>
      <w:tblPr>
        <w:tblStyle w:val="TableGrid"/>
        <w:tblW w:w="0" w:type="auto"/>
        <w:tblLayout w:type="fixed"/>
        <w:tblLook w:val="04A0" w:firstRow="1" w:lastRow="0" w:firstColumn="1" w:lastColumn="0" w:noHBand="0" w:noVBand="1"/>
      </w:tblPr>
      <w:tblGrid>
        <w:gridCol w:w="1668"/>
        <w:gridCol w:w="977"/>
        <w:gridCol w:w="4933"/>
      </w:tblGrid>
      <w:tr w:rsidR="00B13E88" w:rsidTr="0028552E">
        <w:tc>
          <w:tcPr>
            <w:tcW w:w="1668" w:type="dxa"/>
          </w:tcPr>
          <w:p w:rsidR="00B13E88" w:rsidRDefault="00B13E88" w:rsidP="005B1B65">
            <w:pPr>
              <w:jc w:val="both"/>
              <w:rPr>
                <w:rStyle w:val="Bodytext285pt"/>
                <w:rFonts w:eastAsia="Century Schoolbook"/>
                <w:iCs/>
                <w:sz w:val="24"/>
                <w:szCs w:val="24"/>
              </w:rPr>
            </w:pPr>
            <w:r>
              <w:rPr>
                <w:rStyle w:val="Bodytext285pt"/>
                <w:rFonts w:eastAsia="Century Schoolbook"/>
                <w:iCs/>
                <w:sz w:val="24"/>
                <w:szCs w:val="24"/>
              </w:rPr>
              <w:t>Denumire</w:t>
            </w:r>
          </w:p>
        </w:tc>
        <w:tc>
          <w:tcPr>
            <w:tcW w:w="977" w:type="dxa"/>
          </w:tcPr>
          <w:p w:rsidR="00B13E88" w:rsidRDefault="00B13E88" w:rsidP="005B1B65">
            <w:pPr>
              <w:jc w:val="both"/>
              <w:rPr>
                <w:rStyle w:val="Bodytext285pt"/>
                <w:rFonts w:eastAsia="Century Schoolbook"/>
                <w:iCs/>
                <w:sz w:val="24"/>
                <w:szCs w:val="24"/>
              </w:rPr>
            </w:pPr>
            <w:r>
              <w:rPr>
                <w:rStyle w:val="Bodytext285pt"/>
                <w:rFonts w:eastAsia="Century Schoolbook"/>
                <w:iCs/>
                <w:sz w:val="24"/>
                <w:szCs w:val="24"/>
              </w:rPr>
              <w:t>Simbol</w:t>
            </w:r>
          </w:p>
        </w:tc>
        <w:tc>
          <w:tcPr>
            <w:tcW w:w="4933" w:type="dxa"/>
          </w:tcPr>
          <w:p w:rsidR="00B13E88" w:rsidRDefault="00B13E88" w:rsidP="006741E3">
            <w:pPr>
              <w:jc w:val="center"/>
              <w:rPr>
                <w:rStyle w:val="Bodytext285pt"/>
                <w:rFonts w:eastAsia="Century Schoolbook"/>
                <w:iCs/>
                <w:sz w:val="24"/>
                <w:szCs w:val="24"/>
              </w:rPr>
            </w:pPr>
            <w:r>
              <w:rPr>
                <w:rStyle w:val="Bodytext285pt"/>
                <w:rFonts w:eastAsia="Century Schoolbook"/>
                <w:iCs/>
                <w:sz w:val="24"/>
                <w:szCs w:val="24"/>
              </w:rPr>
              <w:t>Specificaţii principale de definiţie</w:t>
            </w:r>
          </w:p>
        </w:tc>
      </w:tr>
      <w:tr w:rsidR="00B13E88" w:rsidTr="0028552E">
        <w:tc>
          <w:tcPr>
            <w:tcW w:w="1668" w:type="dxa"/>
          </w:tcPr>
          <w:p w:rsidR="00B13E88" w:rsidRDefault="00B13E88" w:rsidP="00FF49C6">
            <w:pPr>
              <w:jc w:val="center"/>
              <w:rPr>
                <w:rStyle w:val="Bodytext285pt"/>
                <w:rFonts w:eastAsia="Century Schoolbook"/>
                <w:iCs/>
                <w:sz w:val="24"/>
                <w:szCs w:val="24"/>
              </w:rPr>
            </w:pPr>
            <w:r>
              <w:rPr>
                <w:rStyle w:val="Bodytext285pt"/>
                <w:rFonts w:eastAsia="Century Schoolbook"/>
                <w:iCs/>
                <w:sz w:val="24"/>
                <w:szCs w:val="24"/>
              </w:rPr>
              <w:t>albic</w:t>
            </w:r>
          </w:p>
        </w:tc>
        <w:tc>
          <w:tcPr>
            <w:tcW w:w="977" w:type="dxa"/>
          </w:tcPr>
          <w:p w:rsidR="00B13E88" w:rsidRDefault="00C64B2F" w:rsidP="00FF49C6">
            <w:pPr>
              <w:jc w:val="center"/>
              <w:rPr>
                <w:rStyle w:val="Bodytext285pt"/>
                <w:rFonts w:eastAsia="Century Schoolbook"/>
                <w:iCs/>
                <w:sz w:val="24"/>
                <w:szCs w:val="24"/>
              </w:rPr>
            </w:pPr>
            <w:r>
              <w:rPr>
                <w:rStyle w:val="Bodytext285pt"/>
                <w:rFonts w:eastAsia="Century Schoolbook"/>
                <w:iCs/>
                <w:sz w:val="24"/>
                <w:szCs w:val="24"/>
              </w:rPr>
              <w:t>ab</w:t>
            </w:r>
          </w:p>
        </w:tc>
        <w:tc>
          <w:tcPr>
            <w:tcW w:w="4933" w:type="dxa"/>
          </w:tcPr>
          <w:p w:rsidR="00B13E88" w:rsidRPr="00E20041" w:rsidRDefault="00EA7B97" w:rsidP="00EA7B97">
            <w:pPr>
              <w:rPr>
                <w:rStyle w:val="Bodytext285pt"/>
                <w:rFonts w:eastAsia="Century Schoolbook"/>
                <w:i/>
                <w:sz w:val="24"/>
                <w:szCs w:val="24"/>
              </w:rPr>
            </w:pPr>
            <w:r>
              <w:rPr>
                <w:rStyle w:val="Bodytext285pt"/>
                <w:rFonts w:eastAsia="Century Schoolbook"/>
                <w:i/>
                <w:sz w:val="24"/>
                <w:szCs w:val="24"/>
              </w:rPr>
              <w:t xml:space="preserve">orizont Ea cu grosime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10 cm</w:t>
            </w:r>
          </w:p>
        </w:tc>
      </w:tr>
      <w:tr w:rsidR="00C64B2F" w:rsidTr="0028552E">
        <w:tc>
          <w:tcPr>
            <w:tcW w:w="1668" w:type="dxa"/>
          </w:tcPr>
          <w:p w:rsidR="00C64B2F" w:rsidRDefault="00C64B2F" w:rsidP="00FF49C6">
            <w:pPr>
              <w:jc w:val="center"/>
              <w:rPr>
                <w:rStyle w:val="Bodytext285pt"/>
                <w:rFonts w:eastAsia="Century Schoolbook"/>
                <w:iCs/>
                <w:sz w:val="24"/>
                <w:szCs w:val="24"/>
              </w:rPr>
            </w:pPr>
            <w:r>
              <w:rPr>
                <w:rStyle w:val="Bodytext285pt"/>
                <w:rFonts w:eastAsia="Century Schoolbook"/>
                <w:iCs/>
                <w:sz w:val="24"/>
                <w:szCs w:val="24"/>
              </w:rPr>
              <w:t>albeglosic</w:t>
            </w:r>
          </w:p>
        </w:tc>
        <w:tc>
          <w:tcPr>
            <w:tcW w:w="977" w:type="dxa"/>
          </w:tcPr>
          <w:p w:rsidR="00C64B2F" w:rsidRDefault="00C64B2F" w:rsidP="00FF49C6">
            <w:pPr>
              <w:jc w:val="center"/>
              <w:rPr>
                <w:rStyle w:val="Bodytext285pt"/>
                <w:rFonts w:eastAsia="Century Schoolbook"/>
                <w:iCs/>
                <w:sz w:val="24"/>
                <w:szCs w:val="24"/>
              </w:rPr>
            </w:pPr>
            <w:r>
              <w:rPr>
                <w:rStyle w:val="Bodytext285pt"/>
                <w:rFonts w:eastAsia="Century Schoolbook"/>
                <w:iCs/>
                <w:sz w:val="24"/>
                <w:szCs w:val="24"/>
              </w:rPr>
              <w:t>gl</w:t>
            </w:r>
          </w:p>
        </w:tc>
        <w:tc>
          <w:tcPr>
            <w:tcW w:w="4933" w:type="dxa"/>
          </w:tcPr>
          <w:p w:rsidR="00C64B2F" w:rsidRPr="00E20041" w:rsidRDefault="00EA7B97" w:rsidP="00EA7B97">
            <w:pPr>
              <w:rPr>
                <w:rStyle w:val="Bodytext285pt"/>
                <w:rFonts w:eastAsia="Century Schoolbook"/>
                <w:i/>
                <w:sz w:val="24"/>
                <w:szCs w:val="24"/>
              </w:rPr>
            </w:pPr>
            <w:r>
              <w:rPr>
                <w:rStyle w:val="Bodytext285pt"/>
                <w:rFonts w:eastAsia="Century Schoolbook"/>
                <w:i/>
                <w:sz w:val="24"/>
                <w:szCs w:val="24"/>
              </w:rPr>
              <w:t xml:space="preserve">trecere glosică între Ea şi Bt, limbi de pătrundere a orizontului Ea în Bt, limbile de orizont Ea constituie </w:t>
            </w:r>
            <m:oMath>
              <m:r>
                <w:rPr>
                  <w:rStyle w:val="Bodytext285pt"/>
                  <w:rFonts w:ascii="Cambria Math" w:eastAsia="Century Schoolbook" w:hAnsi="Cambria Math"/>
                  <w:sz w:val="24"/>
                  <w:szCs w:val="24"/>
                </w:rPr>
                <m:t>&gt;</m:t>
              </m:r>
            </m:oMath>
            <w:r>
              <w:rPr>
                <w:rStyle w:val="Bodytext285pt"/>
                <w:rFonts w:eastAsia="Century Schoolbook"/>
                <w:i/>
                <w:sz w:val="24"/>
                <w:szCs w:val="24"/>
              </w:rPr>
              <w:t>de 10% din volum în primii 10 cm ai orizontului Bt.</w:t>
            </w:r>
          </w:p>
        </w:tc>
      </w:tr>
      <w:tr w:rsidR="00B13E88" w:rsidTr="0028552E">
        <w:tc>
          <w:tcPr>
            <w:tcW w:w="1668" w:type="dxa"/>
          </w:tcPr>
          <w:p w:rsidR="00B13E88" w:rsidRDefault="00B13E88" w:rsidP="00FF49C6">
            <w:pPr>
              <w:jc w:val="center"/>
              <w:rPr>
                <w:rStyle w:val="Bodytext285pt"/>
                <w:rFonts w:eastAsia="Century Schoolbook"/>
                <w:iCs/>
                <w:sz w:val="24"/>
                <w:szCs w:val="24"/>
              </w:rPr>
            </w:pPr>
            <w:r>
              <w:rPr>
                <w:rStyle w:val="Bodytext285pt"/>
                <w:rFonts w:eastAsia="Century Schoolbook"/>
                <w:iCs/>
                <w:sz w:val="24"/>
                <w:szCs w:val="24"/>
              </w:rPr>
              <w:t>argilic</w:t>
            </w:r>
          </w:p>
        </w:tc>
        <w:tc>
          <w:tcPr>
            <w:tcW w:w="977" w:type="dxa"/>
          </w:tcPr>
          <w:p w:rsidR="00B13E88" w:rsidRDefault="00B13E88" w:rsidP="00FF49C6">
            <w:pPr>
              <w:jc w:val="center"/>
              <w:rPr>
                <w:rStyle w:val="Bodytext285pt"/>
                <w:rFonts w:eastAsia="Century Schoolbook"/>
                <w:iCs/>
                <w:sz w:val="24"/>
                <w:szCs w:val="24"/>
              </w:rPr>
            </w:pPr>
            <w:r>
              <w:rPr>
                <w:rStyle w:val="Bodytext285pt"/>
                <w:rFonts w:eastAsia="Century Schoolbook"/>
                <w:iCs/>
                <w:sz w:val="24"/>
                <w:szCs w:val="24"/>
              </w:rPr>
              <w:t>aa</w:t>
            </w:r>
          </w:p>
        </w:tc>
        <w:tc>
          <w:tcPr>
            <w:tcW w:w="4933" w:type="dxa"/>
          </w:tcPr>
          <w:p w:rsidR="00B13E88" w:rsidRPr="00E20041" w:rsidRDefault="00B13E88" w:rsidP="005B1B65">
            <w:pPr>
              <w:rPr>
                <w:rStyle w:val="Bodytext285pt"/>
                <w:rFonts w:eastAsia="Century Schoolbook"/>
                <w:i/>
                <w:sz w:val="24"/>
                <w:szCs w:val="24"/>
              </w:rPr>
            </w:pPr>
            <w:r w:rsidRPr="00E20041">
              <w:rPr>
                <w:rStyle w:val="Bodytext285pt"/>
                <w:rFonts w:eastAsia="Century Schoolbook"/>
                <w:i/>
                <w:sz w:val="24"/>
                <w:szCs w:val="24"/>
              </w:rPr>
              <w:t>textură fină (argiloasă şi/lutoasă-argiloasă) în orizontul de suprafaţă.</w:t>
            </w:r>
          </w:p>
        </w:tc>
      </w:tr>
      <w:tr w:rsidR="00B13E88" w:rsidTr="0028552E">
        <w:tc>
          <w:tcPr>
            <w:tcW w:w="1668" w:type="dxa"/>
          </w:tcPr>
          <w:p w:rsidR="00B13E88" w:rsidRDefault="00B13E88" w:rsidP="00FF49C6">
            <w:pPr>
              <w:jc w:val="center"/>
              <w:rPr>
                <w:rStyle w:val="Bodytext285pt"/>
                <w:rFonts w:eastAsia="Century Schoolbook"/>
                <w:iCs/>
                <w:sz w:val="24"/>
                <w:szCs w:val="24"/>
              </w:rPr>
            </w:pPr>
            <w:r>
              <w:rPr>
                <w:rStyle w:val="Bodytext285pt"/>
                <w:rFonts w:eastAsia="Century Schoolbook"/>
                <w:iCs/>
                <w:sz w:val="24"/>
                <w:szCs w:val="24"/>
              </w:rPr>
              <w:t>amfigleic</w:t>
            </w:r>
          </w:p>
        </w:tc>
        <w:tc>
          <w:tcPr>
            <w:tcW w:w="977" w:type="dxa"/>
          </w:tcPr>
          <w:p w:rsidR="00B13E88" w:rsidRDefault="00B13E88" w:rsidP="00FF49C6">
            <w:pPr>
              <w:jc w:val="center"/>
              <w:rPr>
                <w:rStyle w:val="Bodytext285pt"/>
                <w:rFonts w:eastAsia="Century Schoolbook"/>
                <w:iCs/>
                <w:sz w:val="24"/>
                <w:szCs w:val="24"/>
              </w:rPr>
            </w:pPr>
            <w:r>
              <w:rPr>
                <w:rStyle w:val="Bodytext285pt"/>
                <w:rFonts w:eastAsia="Century Schoolbook"/>
                <w:iCs/>
                <w:sz w:val="24"/>
                <w:szCs w:val="24"/>
              </w:rPr>
              <w:t>ag</w:t>
            </w:r>
          </w:p>
        </w:tc>
        <w:tc>
          <w:tcPr>
            <w:tcW w:w="4933" w:type="dxa"/>
          </w:tcPr>
          <w:p w:rsidR="00B13E88" w:rsidRPr="00E20041" w:rsidRDefault="00B13E88" w:rsidP="005B1B65">
            <w:pPr>
              <w:rPr>
                <w:rStyle w:val="Bodytext285pt"/>
                <w:rFonts w:eastAsia="Century Schoolbook"/>
                <w:i/>
                <w:sz w:val="24"/>
                <w:szCs w:val="24"/>
              </w:rPr>
            </w:pPr>
            <w:r w:rsidRPr="00E20041">
              <w:rPr>
                <w:rStyle w:val="Bodytext285pt"/>
                <w:rFonts w:eastAsia="Century Schoolbook"/>
                <w:i/>
                <w:sz w:val="24"/>
                <w:szCs w:val="24"/>
              </w:rPr>
              <w:t xml:space="preserve">gleic şi stagnic în acelaş timp (gc </w:t>
            </w:r>
            <w:r w:rsidRPr="00E20041">
              <w:rPr>
                <w:rStyle w:val="Bodytext285pt"/>
                <w:rFonts w:eastAsia="Century Schoolbook"/>
                <w:i/>
                <w:sz w:val="24"/>
                <w:szCs w:val="24"/>
                <w:lang w:val="en-US"/>
              </w:rPr>
              <w:t>+ st</w:t>
            </w:r>
            <w:r w:rsidRPr="00E20041">
              <w:rPr>
                <w:rStyle w:val="Bodytext285pt"/>
                <w:rFonts w:eastAsia="Century Schoolbook"/>
                <w:i/>
                <w:sz w:val="24"/>
                <w:szCs w:val="24"/>
              </w:rPr>
              <w:t>)</w:t>
            </w:r>
          </w:p>
        </w:tc>
      </w:tr>
      <w:tr w:rsidR="00B13E88" w:rsidTr="0028552E">
        <w:tc>
          <w:tcPr>
            <w:tcW w:w="1668" w:type="dxa"/>
          </w:tcPr>
          <w:p w:rsidR="00B13E88" w:rsidRDefault="00B13E88" w:rsidP="00FF49C6">
            <w:pPr>
              <w:jc w:val="center"/>
              <w:rPr>
                <w:rStyle w:val="Bodytext285pt"/>
                <w:rFonts w:eastAsia="Century Schoolbook"/>
                <w:iCs/>
                <w:sz w:val="24"/>
                <w:szCs w:val="24"/>
              </w:rPr>
            </w:pPr>
            <w:r>
              <w:rPr>
                <w:rStyle w:val="Bodytext285pt"/>
                <w:rFonts w:eastAsia="Century Schoolbook"/>
                <w:iCs/>
                <w:sz w:val="24"/>
                <w:szCs w:val="24"/>
              </w:rPr>
              <w:t>alic</w:t>
            </w:r>
          </w:p>
        </w:tc>
        <w:tc>
          <w:tcPr>
            <w:tcW w:w="977" w:type="dxa"/>
          </w:tcPr>
          <w:p w:rsidR="00B13E88" w:rsidRDefault="00B13E88" w:rsidP="00FF49C6">
            <w:pPr>
              <w:jc w:val="center"/>
              <w:rPr>
                <w:rStyle w:val="Bodytext285pt"/>
                <w:rFonts w:eastAsia="Century Schoolbook"/>
                <w:iCs/>
                <w:sz w:val="24"/>
                <w:szCs w:val="24"/>
              </w:rPr>
            </w:pPr>
            <w:r>
              <w:rPr>
                <w:rStyle w:val="Bodytext285pt"/>
                <w:rFonts w:eastAsia="Century Schoolbook"/>
                <w:iCs/>
                <w:sz w:val="24"/>
                <w:szCs w:val="24"/>
              </w:rPr>
              <w:t>al</w:t>
            </w:r>
          </w:p>
        </w:tc>
        <w:tc>
          <w:tcPr>
            <w:tcW w:w="4933" w:type="dxa"/>
          </w:tcPr>
          <w:p w:rsidR="00B13E88" w:rsidRPr="00E20041" w:rsidRDefault="005A7C16" w:rsidP="00EA7B97">
            <w:pPr>
              <w:rPr>
                <w:rStyle w:val="Bodytext285pt"/>
                <w:rFonts w:eastAsia="Century Schoolbook"/>
                <w:i/>
                <w:sz w:val="24"/>
                <w:szCs w:val="24"/>
              </w:rPr>
            </w:pPr>
            <w:r>
              <w:rPr>
                <w:rStyle w:val="Bodytext285pt"/>
                <w:rFonts w:eastAsia="Century Schoolbook"/>
                <w:i/>
                <w:sz w:val="24"/>
                <w:szCs w:val="24"/>
              </w:rPr>
              <w:t>o</w:t>
            </w:r>
            <w:r w:rsidR="00EA7B97">
              <w:rPr>
                <w:rStyle w:val="Bodytext285pt"/>
                <w:rFonts w:eastAsia="Century Schoolbook"/>
                <w:i/>
                <w:sz w:val="24"/>
                <w:szCs w:val="24"/>
              </w:rPr>
              <w:t>rizont Bt cu proprietăţi alice (sol foarte acid, V</w:t>
            </w:r>
            <m:oMath>
              <m:r>
                <w:rPr>
                  <w:rStyle w:val="Bodytext285pt"/>
                  <w:rFonts w:ascii="Cambria Math" w:eastAsia="Century Schoolbook" w:hAnsi="Cambria Math"/>
                  <w:sz w:val="24"/>
                  <w:szCs w:val="24"/>
                </w:rPr>
                <m:t xml:space="preserve"> &lt;</m:t>
              </m:r>
            </m:oMath>
            <w:r w:rsidR="00EA7B97">
              <w:rPr>
                <w:rStyle w:val="Bodytext285pt"/>
                <w:rFonts w:eastAsia="Century Schoolbook"/>
                <w:i/>
                <w:sz w:val="24"/>
                <w:szCs w:val="24"/>
              </w:rPr>
              <w:t xml:space="preserve"> 53%, conţinut de aluminiu schimbabil mare, capacitate de schimb cationic a argilei </w:t>
            </w:r>
            <m:oMath>
              <m:r>
                <w:rPr>
                  <w:rStyle w:val="Bodytext285pt"/>
                  <w:rFonts w:ascii="Cambria Math" w:eastAsia="Century Schoolbook" w:hAnsi="Cambria Math"/>
                  <w:sz w:val="24"/>
                  <w:szCs w:val="24"/>
                </w:rPr>
                <m:t>&gt;</m:t>
              </m:r>
            </m:oMath>
            <w:r w:rsidR="00EA7B97">
              <w:rPr>
                <w:rStyle w:val="Bodytext285pt"/>
                <w:rFonts w:eastAsia="Century Schoolbook"/>
                <w:i/>
                <w:sz w:val="24"/>
                <w:szCs w:val="24"/>
              </w:rPr>
              <w:t xml:space="preserve"> 24me/100g sol) pe mai puţin de jumătatea superioară a orizontului Bt (fără a îndeplini condiţiile de alosol).</w:t>
            </w:r>
          </w:p>
        </w:tc>
      </w:tr>
      <w:tr w:rsidR="00076BB8" w:rsidTr="0028552E">
        <w:tc>
          <w:tcPr>
            <w:tcW w:w="1668" w:type="dxa"/>
          </w:tcPr>
          <w:p w:rsidR="00076BB8" w:rsidRDefault="00076BB8" w:rsidP="00FF49C6">
            <w:pPr>
              <w:jc w:val="center"/>
              <w:rPr>
                <w:rStyle w:val="Bodytext285pt"/>
                <w:rFonts w:eastAsia="Century Schoolbook"/>
                <w:iCs/>
                <w:sz w:val="24"/>
                <w:szCs w:val="24"/>
              </w:rPr>
            </w:pPr>
            <w:r>
              <w:rPr>
                <w:rStyle w:val="Bodytext285pt"/>
                <w:rFonts w:eastAsia="Century Schoolbook"/>
                <w:iCs/>
                <w:sz w:val="24"/>
                <w:szCs w:val="24"/>
              </w:rPr>
              <w:t>calcic</w:t>
            </w:r>
          </w:p>
        </w:tc>
        <w:tc>
          <w:tcPr>
            <w:tcW w:w="977" w:type="dxa"/>
          </w:tcPr>
          <w:p w:rsidR="00076BB8" w:rsidRDefault="00076BB8" w:rsidP="00FF49C6">
            <w:pPr>
              <w:jc w:val="center"/>
              <w:rPr>
                <w:rStyle w:val="Bodytext285pt"/>
                <w:rFonts w:eastAsia="Century Schoolbook"/>
                <w:iCs/>
                <w:sz w:val="24"/>
                <w:szCs w:val="24"/>
              </w:rPr>
            </w:pPr>
            <w:r>
              <w:rPr>
                <w:rStyle w:val="Bodytext285pt"/>
                <w:rFonts w:eastAsia="Century Schoolbook"/>
                <w:iCs/>
                <w:sz w:val="24"/>
                <w:szCs w:val="24"/>
              </w:rPr>
              <w:t>ka</w:t>
            </w:r>
          </w:p>
        </w:tc>
        <w:tc>
          <w:tcPr>
            <w:tcW w:w="4933" w:type="dxa"/>
          </w:tcPr>
          <w:p w:rsidR="00076BB8" w:rsidRDefault="00286613" w:rsidP="00286613">
            <w:pPr>
              <w:rPr>
                <w:rStyle w:val="Bodytext285pt"/>
                <w:rFonts w:eastAsia="Century Schoolbook"/>
                <w:i/>
                <w:sz w:val="24"/>
                <w:szCs w:val="24"/>
              </w:rPr>
            </w:pPr>
            <w:r>
              <w:rPr>
                <w:rStyle w:val="Bodytext285pt"/>
                <w:rFonts w:eastAsia="Century Schoolbook"/>
                <w:i/>
                <w:sz w:val="24"/>
                <w:szCs w:val="24"/>
              </w:rPr>
              <w:t>o</w:t>
            </w:r>
            <w:r w:rsidR="00076BB8">
              <w:rPr>
                <w:rStyle w:val="Bodytext285pt"/>
                <w:rFonts w:eastAsia="Century Schoolbook"/>
                <w:i/>
                <w:sz w:val="24"/>
                <w:szCs w:val="24"/>
              </w:rPr>
              <w:t>rizont C</w:t>
            </w:r>
            <w:r>
              <w:rPr>
                <w:rStyle w:val="Bodytext285pt"/>
                <w:rFonts w:eastAsia="Century Schoolbook"/>
                <w:i/>
                <w:sz w:val="24"/>
                <w:szCs w:val="24"/>
              </w:rPr>
              <w:t>C</w:t>
            </w:r>
            <w:r w:rsidR="00076BB8">
              <w:rPr>
                <w:rStyle w:val="Bodytext285pt"/>
                <w:rFonts w:eastAsia="Century Schoolbook"/>
                <w:i/>
                <w:sz w:val="24"/>
                <w:szCs w:val="24"/>
              </w:rPr>
              <w:t xml:space="preserve">a (carbonaţi </w:t>
            </w:r>
            <m:oMath>
              <m:r>
                <w:rPr>
                  <w:rStyle w:val="Bodytext285pt"/>
                  <w:rFonts w:ascii="Cambria Math" w:eastAsia="Century Schoolbook" w:hAnsi="Cambria Math"/>
                  <w:sz w:val="24"/>
                  <w:szCs w:val="24"/>
                </w:rPr>
                <m:t>&gt;</m:t>
              </m:r>
            </m:oMath>
            <w:r w:rsidR="00076BB8">
              <w:rPr>
                <w:rStyle w:val="Bodytext285pt"/>
                <w:rFonts w:eastAsia="Century Schoolbook"/>
                <w:i/>
                <w:sz w:val="24"/>
                <w:szCs w:val="24"/>
              </w:rPr>
              <w:t xml:space="preserve"> 12% sau carbonaţi secundari friabili </w:t>
            </w:r>
            <m:oMath>
              <m:r>
                <w:rPr>
                  <w:rStyle w:val="Bodytext285pt"/>
                  <w:rFonts w:ascii="Cambria Math" w:eastAsia="Century Schoolbook" w:hAnsi="Cambria Math"/>
                  <w:sz w:val="24"/>
                  <w:szCs w:val="24"/>
                </w:rPr>
                <m:t>&gt;</m:t>
              </m:r>
            </m:oMath>
            <w:r w:rsidR="00076BB8">
              <w:rPr>
                <w:rStyle w:val="Bodytext285pt"/>
                <w:rFonts w:eastAsia="Century Schoolbook"/>
                <w:i/>
                <w:sz w:val="24"/>
                <w:szCs w:val="24"/>
              </w:rPr>
              <w:t xml:space="preserve"> 5%</w:t>
            </w:r>
            <w:r>
              <w:rPr>
                <w:rStyle w:val="Bodytext285pt"/>
                <w:rFonts w:eastAsia="Century Schoolbook"/>
                <w:i/>
                <w:sz w:val="24"/>
                <w:szCs w:val="24"/>
              </w:rPr>
              <w:t xml:space="preserve">) sau km (carbonaţi secundari friabili </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 1%) începând în 0 – 125 cm</w:t>
            </w:r>
          </w:p>
        </w:tc>
      </w:tr>
      <w:tr w:rsidR="00076BB8" w:rsidTr="0028552E">
        <w:tc>
          <w:tcPr>
            <w:tcW w:w="1668" w:type="dxa"/>
          </w:tcPr>
          <w:p w:rsidR="00076BB8" w:rsidRDefault="00076BB8" w:rsidP="00FF49C6">
            <w:pPr>
              <w:jc w:val="center"/>
              <w:rPr>
                <w:rStyle w:val="Bodytext285pt"/>
                <w:rFonts w:eastAsia="Century Schoolbook"/>
                <w:iCs/>
                <w:sz w:val="24"/>
                <w:szCs w:val="24"/>
              </w:rPr>
            </w:pPr>
            <w:r>
              <w:rPr>
                <w:rStyle w:val="Bodytext285pt"/>
                <w:rFonts w:eastAsia="Century Schoolbook"/>
                <w:iCs/>
                <w:sz w:val="24"/>
                <w:szCs w:val="24"/>
              </w:rPr>
              <w:t>hiperdistric</w:t>
            </w:r>
          </w:p>
        </w:tc>
        <w:tc>
          <w:tcPr>
            <w:tcW w:w="977" w:type="dxa"/>
          </w:tcPr>
          <w:p w:rsidR="00076BB8" w:rsidRDefault="00286613" w:rsidP="00FF49C6">
            <w:pPr>
              <w:jc w:val="center"/>
              <w:rPr>
                <w:rStyle w:val="Bodytext285pt"/>
                <w:rFonts w:eastAsia="Century Schoolbook"/>
                <w:iCs/>
                <w:sz w:val="24"/>
                <w:szCs w:val="24"/>
              </w:rPr>
            </w:pPr>
            <w:r>
              <w:rPr>
                <w:rStyle w:val="Bodytext285pt"/>
                <w:rFonts w:eastAsia="Century Schoolbook"/>
                <w:iCs/>
                <w:sz w:val="24"/>
                <w:szCs w:val="24"/>
              </w:rPr>
              <w:t>hd</w:t>
            </w:r>
          </w:p>
        </w:tc>
        <w:tc>
          <w:tcPr>
            <w:tcW w:w="4933" w:type="dxa"/>
          </w:tcPr>
          <w:p w:rsidR="00076BB8" w:rsidRDefault="00B344E1" w:rsidP="00286613">
            <w:pPr>
              <w:rPr>
                <w:rStyle w:val="Bodytext285pt"/>
                <w:rFonts w:eastAsia="Century Schoolbook"/>
                <w:i/>
                <w:sz w:val="24"/>
                <w:szCs w:val="24"/>
              </w:rPr>
            </w:pPr>
            <w:r>
              <w:rPr>
                <w:rStyle w:val="Bodytext285pt"/>
                <w:rFonts w:eastAsia="Century Schoolbook"/>
                <w:i/>
                <w:sz w:val="24"/>
                <w:szCs w:val="24"/>
              </w:rPr>
              <w:t>f</w:t>
            </w:r>
            <w:r w:rsidR="00286613">
              <w:rPr>
                <w:rStyle w:val="Bodytext285pt"/>
                <w:rFonts w:eastAsia="Century Schoolbook"/>
                <w:i/>
                <w:sz w:val="24"/>
                <w:szCs w:val="24"/>
              </w:rPr>
              <w:t xml:space="preserve">ără carbonaţi şi cu V </w:t>
            </w:r>
            <m:oMath>
              <m:r>
                <w:rPr>
                  <w:rStyle w:val="Bodytext285pt"/>
                  <w:rFonts w:ascii="Cambria Math" w:eastAsia="Century Schoolbook" w:hAnsi="Cambria Math"/>
                  <w:sz w:val="24"/>
                  <w:szCs w:val="24"/>
                </w:rPr>
                <m:t>≤</m:t>
              </m:r>
            </m:oMath>
            <w:r w:rsidR="00286613">
              <w:rPr>
                <w:rStyle w:val="Bodytext285pt"/>
                <w:rFonts w:eastAsia="Century Schoolbook"/>
                <w:i/>
                <w:sz w:val="24"/>
                <w:szCs w:val="24"/>
              </w:rPr>
              <w:t xml:space="preserve"> 53% în orizontul de suprafaţă</w:t>
            </w:r>
          </w:p>
        </w:tc>
      </w:tr>
      <w:tr w:rsidR="00B13E88" w:rsidTr="0028552E">
        <w:tc>
          <w:tcPr>
            <w:tcW w:w="1668" w:type="dxa"/>
          </w:tcPr>
          <w:p w:rsidR="00B13E88" w:rsidRDefault="00B13E88" w:rsidP="00FF49C6">
            <w:pPr>
              <w:jc w:val="center"/>
              <w:rPr>
                <w:rStyle w:val="Bodytext285pt"/>
                <w:rFonts w:eastAsia="Century Schoolbook"/>
                <w:iCs/>
                <w:sz w:val="24"/>
                <w:szCs w:val="24"/>
              </w:rPr>
            </w:pPr>
            <w:r>
              <w:rPr>
                <w:rStyle w:val="Bodytext285pt"/>
                <w:rFonts w:eastAsia="Century Schoolbook"/>
                <w:iCs/>
                <w:sz w:val="24"/>
                <w:szCs w:val="24"/>
              </w:rPr>
              <w:t>gleic</w:t>
            </w:r>
          </w:p>
        </w:tc>
        <w:tc>
          <w:tcPr>
            <w:tcW w:w="977" w:type="dxa"/>
          </w:tcPr>
          <w:p w:rsidR="00B13E88" w:rsidRDefault="00B13E88" w:rsidP="00FF49C6">
            <w:pPr>
              <w:jc w:val="center"/>
              <w:rPr>
                <w:rStyle w:val="Bodytext285pt"/>
                <w:rFonts w:eastAsia="Century Schoolbook"/>
                <w:iCs/>
                <w:sz w:val="24"/>
                <w:szCs w:val="24"/>
              </w:rPr>
            </w:pPr>
            <w:r>
              <w:rPr>
                <w:rStyle w:val="Bodytext285pt"/>
                <w:rFonts w:eastAsia="Century Schoolbook"/>
                <w:iCs/>
                <w:sz w:val="24"/>
                <w:szCs w:val="24"/>
              </w:rPr>
              <w:t>gc</w:t>
            </w:r>
          </w:p>
        </w:tc>
        <w:tc>
          <w:tcPr>
            <w:tcW w:w="4933" w:type="dxa"/>
          </w:tcPr>
          <w:p w:rsidR="00B13E88" w:rsidRPr="00E20041" w:rsidRDefault="00B13E88" w:rsidP="005B1B65">
            <w:pPr>
              <w:rPr>
                <w:rStyle w:val="Bodytext285pt"/>
                <w:rFonts w:eastAsia="Century Schoolbook"/>
                <w:i/>
                <w:sz w:val="24"/>
                <w:szCs w:val="24"/>
              </w:rPr>
            </w:pPr>
            <w:r w:rsidRPr="00E20041">
              <w:rPr>
                <w:rStyle w:val="Bodytext285pt"/>
                <w:rFonts w:eastAsia="Century Schoolbook"/>
                <w:i/>
                <w:sz w:val="24"/>
                <w:szCs w:val="24"/>
              </w:rPr>
              <w:t xml:space="preserve">orizont </w:t>
            </w:r>
            <w:r w:rsidRPr="00E20041">
              <w:rPr>
                <w:rStyle w:val="Bodytext285pt"/>
                <w:rFonts w:eastAsia="Century Schoolbook"/>
                <w:b/>
                <w:bCs/>
                <w:i/>
                <w:sz w:val="24"/>
                <w:szCs w:val="24"/>
              </w:rPr>
              <w:t>Gr</w:t>
            </w:r>
            <w:r w:rsidRPr="00E20041">
              <w:rPr>
                <w:rStyle w:val="Bodytext285pt"/>
                <w:rFonts w:eastAsia="Century Schoolbook"/>
                <w:i/>
                <w:sz w:val="24"/>
                <w:szCs w:val="24"/>
              </w:rPr>
              <w:t xml:space="preserve"> (proprietăţi gleice de reducere) începând în 50 – 125 cm.</w:t>
            </w:r>
          </w:p>
        </w:tc>
      </w:tr>
      <w:tr w:rsidR="00B13E88" w:rsidTr="0028552E">
        <w:tc>
          <w:tcPr>
            <w:tcW w:w="1668" w:type="dxa"/>
          </w:tcPr>
          <w:p w:rsidR="00B13E88" w:rsidRDefault="00B13E88" w:rsidP="00FF49C6">
            <w:pPr>
              <w:jc w:val="center"/>
              <w:rPr>
                <w:rStyle w:val="Bodytext285pt"/>
                <w:rFonts w:eastAsia="Century Schoolbook"/>
                <w:iCs/>
                <w:sz w:val="24"/>
                <w:szCs w:val="24"/>
              </w:rPr>
            </w:pPr>
            <w:r>
              <w:rPr>
                <w:rStyle w:val="Bodytext285pt"/>
                <w:rFonts w:eastAsia="Century Schoolbook"/>
                <w:iCs/>
                <w:sz w:val="24"/>
                <w:szCs w:val="24"/>
              </w:rPr>
              <w:t>endogleic</w:t>
            </w:r>
          </w:p>
        </w:tc>
        <w:tc>
          <w:tcPr>
            <w:tcW w:w="977" w:type="dxa"/>
          </w:tcPr>
          <w:p w:rsidR="00B13E88" w:rsidRDefault="00B13E88" w:rsidP="00FF49C6">
            <w:pPr>
              <w:jc w:val="center"/>
              <w:rPr>
                <w:rStyle w:val="Bodytext285pt"/>
                <w:rFonts w:eastAsia="Century Schoolbook"/>
                <w:iCs/>
                <w:sz w:val="24"/>
                <w:szCs w:val="24"/>
              </w:rPr>
            </w:pPr>
            <w:r>
              <w:rPr>
                <w:rStyle w:val="Bodytext285pt"/>
                <w:rFonts w:eastAsia="Century Schoolbook"/>
                <w:iCs/>
                <w:sz w:val="24"/>
                <w:szCs w:val="24"/>
              </w:rPr>
              <w:t>ng</w:t>
            </w:r>
          </w:p>
        </w:tc>
        <w:tc>
          <w:tcPr>
            <w:tcW w:w="4933" w:type="dxa"/>
          </w:tcPr>
          <w:p w:rsidR="00B13E88" w:rsidRPr="00E20041" w:rsidRDefault="00B13E88" w:rsidP="005B1B65">
            <w:pPr>
              <w:rPr>
                <w:rStyle w:val="Bodytext285pt"/>
                <w:rFonts w:eastAsia="Century Schoolbook"/>
                <w:i/>
                <w:sz w:val="24"/>
                <w:szCs w:val="24"/>
              </w:rPr>
            </w:pPr>
            <w:r w:rsidRPr="00E20041">
              <w:rPr>
                <w:rStyle w:val="Bodytext285pt"/>
                <w:rFonts w:eastAsia="Century Schoolbook"/>
                <w:b/>
                <w:bCs/>
                <w:i/>
                <w:sz w:val="24"/>
                <w:szCs w:val="24"/>
              </w:rPr>
              <w:t>Gr</w:t>
            </w:r>
            <w:r w:rsidRPr="00E20041">
              <w:rPr>
                <w:rStyle w:val="Bodytext285pt"/>
                <w:rFonts w:eastAsia="Century Schoolbook"/>
                <w:i/>
                <w:sz w:val="24"/>
                <w:szCs w:val="24"/>
              </w:rPr>
              <w:t xml:space="preserve"> începând în 50 – 100 cm.</w:t>
            </w:r>
          </w:p>
        </w:tc>
      </w:tr>
      <w:tr w:rsidR="00B13E88" w:rsidTr="0028552E">
        <w:tc>
          <w:tcPr>
            <w:tcW w:w="1668" w:type="dxa"/>
          </w:tcPr>
          <w:p w:rsidR="00B13E88" w:rsidRDefault="00B13E88" w:rsidP="00FF49C6">
            <w:pPr>
              <w:jc w:val="center"/>
              <w:rPr>
                <w:rStyle w:val="Bodytext285pt"/>
                <w:rFonts w:eastAsia="Century Schoolbook"/>
                <w:iCs/>
                <w:sz w:val="24"/>
                <w:szCs w:val="24"/>
              </w:rPr>
            </w:pPr>
            <w:r>
              <w:rPr>
                <w:rStyle w:val="Bodytext285pt"/>
                <w:rFonts w:eastAsia="Century Schoolbook"/>
                <w:iCs/>
                <w:sz w:val="24"/>
                <w:szCs w:val="24"/>
              </w:rPr>
              <w:t>batigleic</w:t>
            </w:r>
          </w:p>
        </w:tc>
        <w:tc>
          <w:tcPr>
            <w:tcW w:w="977" w:type="dxa"/>
          </w:tcPr>
          <w:p w:rsidR="00B13E88" w:rsidRDefault="00B13E88" w:rsidP="00FF49C6">
            <w:pPr>
              <w:jc w:val="center"/>
              <w:rPr>
                <w:rStyle w:val="Bodytext285pt"/>
                <w:rFonts w:eastAsia="Century Schoolbook"/>
                <w:iCs/>
                <w:sz w:val="24"/>
                <w:szCs w:val="24"/>
              </w:rPr>
            </w:pPr>
            <w:r>
              <w:rPr>
                <w:rStyle w:val="Bodytext285pt"/>
                <w:rFonts w:eastAsia="Century Schoolbook"/>
                <w:iCs/>
                <w:sz w:val="24"/>
                <w:szCs w:val="24"/>
              </w:rPr>
              <w:t>dg</w:t>
            </w:r>
          </w:p>
        </w:tc>
        <w:tc>
          <w:tcPr>
            <w:tcW w:w="4933" w:type="dxa"/>
          </w:tcPr>
          <w:p w:rsidR="00B13E88" w:rsidRPr="00E20041" w:rsidRDefault="00B13E88" w:rsidP="005B1B65">
            <w:pPr>
              <w:rPr>
                <w:rStyle w:val="Bodytext285pt"/>
                <w:rFonts w:eastAsia="Century Schoolbook"/>
                <w:i/>
                <w:sz w:val="24"/>
                <w:szCs w:val="24"/>
              </w:rPr>
            </w:pPr>
            <w:r w:rsidRPr="00E20041">
              <w:rPr>
                <w:rStyle w:val="Bodytext285pt"/>
                <w:rFonts w:eastAsia="Century Schoolbook"/>
                <w:i/>
                <w:sz w:val="24"/>
                <w:szCs w:val="24"/>
              </w:rPr>
              <w:t xml:space="preserve">orizont </w:t>
            </w:r>
            <w:r w:rsidRPr="00E20041">
              <w:rPr>
                <w:rStyle w:val="Bodytext285pt"/>
                <w:rFonts w:eastAsia="Century Schoolbook"/>
                <w:b/>
                <w:bCs/>
                <w:i/>
                <w:sz w:val="24"/>
                <w:szCs w:val="24"/>
              </w:rPr>
              <w:t>Gr</w:t>
            </w:r>
            <w:r w:rsidRPr="00E20041">
              <w:rPr>
                <w:rStyle w:val="Bodytext285pt"/>
                <w:rFonts w:eastAsia="Century Schoolbook"/>
                <w:i/>
                <w:sz w:val="24"/>
                <w:szCs w:val="24"/>
              </w:rPr>
              <w:t xml:space="preserve"> începând în 100 – 200 cm.</w:t>
            </w:r>
          </w:p>
        </w:tc>
      </w:tr>
      <w:tr w:rsidR="00B13E88" w:rsidTr="0028552E">
        <w:tc>
          <w:tcPr>
            <w:tcW w:w="1668" w:type="dxa"/>
          </w:tcPr>
          <w:p w:rsidR="00B13E88" w:rsidRDefault="00B13E88" w:rsidP="00FF49C6">
            <w:pPr>
              <w:jc w:val="center"/>
              <w:rPr>
                <w:rStyle w:val="Bodytext285pt"/>
                <w:rFonts w:eastAsia="Century Schoolbook"/>
                <w:iCs/>
                <w:sz w:val="24"/>
                <w:szCs w:val="24"/>
              </w:rPr>
            </w:pPr>
            <w:r>
              <w:rPr>
                <w:rStyle w:val="Bodytext285pt"/>
                <w:rFonts w:eastAsia="Century Schoolbook"/>
                <w:iCs/>
                <w:sz w:val="24"/>
                <w:szCs w:val="24"/>
              </w:rPr>
              <w:t>lamelar</w:t>
            </w:r>
          </w:p>
        </w:tc>
        <w:tc>
          <w:tcPr>
            <w:tcW w:w="977" w:type="dxa"/>
          </w:tcPr>
          <w:p w:rsidR="00B13E88" w:rsidRDefault="00B13E88" w:rsidP="00FF49C6">
            <w:pPr>
              <w:jc w:val="center"/>
              <w:rPr>
                <w:rStyle w:val="Bodytext285pt"/>
                <w:rFonts w:eastAsia="Century Schoolbook"/>
                <w:iCs/>
                <w:sz w:val="24"/>
                <w:szCs w:val="24"/>
              </w:rPr>
            </w:pPr>
            <w:r>
              <w:rPr>
                <w:rStyle w:val="Bodytext285pt"/>
                <w:rFonts w:eastAsia="Century Schoolbook"/>
                <w:iCs/>
                <w:sz w:val="24"/>
                <w:szCs w:val="24"/>
              </w:rPr>
              <w:t>la</w:t>
            </w:r>
          </w:p>
          <w:p w:rsidR="00B13E88" w:rsidRDefault="00B13E88" w:rsidP="00FF49C6">
            <w:pPr>
              <w:jc w:val="center"/>
              <w:rPr>
                <w:rStyle w:val="Bodytext285pt"/>
                <w:rFonts w:eastAsia="Century Schoolbook"/>
                <w:iCs/>
                <w:sz w:val="24"/>
                <w:szCs w:val="24"/>
              </w:rPr>
            </w:pPr>
          </w:p>
        </w:tc>
        <w:tc>
          <w:tcPr>
            <w:tcW w:w="4933" w:type="dxa"/>
          </w:tcPr>
          <w:p w:rsidR="00B13E88" w:rsidRPr="00E20041" w:rsidRDefault="00B13E88" w:rsidP="005B1B65">
            <w:pPr>
              <w:rPr>
                <w:rStyle w:val="Bodytext285pt"/>
                <w:rFonts w:eastAsia="Century Schoolbook"/>
                <w:i/>
                <w:sz w:val="24"/>
                <w:szCs w:val="24"/>
              </w:rPr>
            </w:pPr>
            <w:r>
              <w:rPr>
                <w:rStyle w:val="Bodytext285pt"/>
                <w:rFonts w:eastAsia="Century Schoolbook"/>
                <w:i/>
                <w:sz w:val="24"/>
                <w:szCs w:val="24"/>
              </w:rPr>
              <w:t>orizont Btla – Bt lamelar (specific unor subtipuri formate pe materiale nisipoase)</w:t>
            </w:r>
          </w:p>
        </w:tc>
      </w:tr>
      <w:tr w:rsidR="00B13E88" w:rsidTr="0028552E">
        <w:tc>
          <w:tcPr>
            <w:tcW w:w="1668" w:type="dxa"/>
          </w:tcPr>
          <w:p w:rsidR="00B13E88" w:rsidRDefault="00B13E88" w:rsidP="00FF49C6">
            <w:pPr>
              <w:jc w:val="center"/>
              <w:rPr>
                <w:rStyle w:val="Bodytext285pt"/>
                <w:rFonts w:eastAsia="Century Schoolbook"/>
                <w:iCs/>
                <w:sz w:val="24"/>
                <w:szCs w:val="24"/>
              </w:rPr>
            </w:pPr>
            <w:r>
              <w:rPr>
                <w:rStyle w:val="Bodytext285pt"/>
                <w:rFonts w:eastAsia="Century Schoolbook"/>
                <w:iCs/>
                <w:sz w:val="24"/>
                <w:szCs w:val="24"/>
              </w:rPr>
              <w:t>litic</w:t>
            </w:r>
          </w:p>
        </w:tc>
        <w:tc>
          <w:tcPr>
            <w:tcW w:w="977" w:type="dxa"/>
          </w:tcPr>
          <w:p w:rsidR="00B13E88" w:rsidRDefault="00B13E88" w:rsidP="00FF49C6">
            <w:pPr>
              <w:jc w:val="center"/>
              <w:rPr>
                <w:rStyle w:val="Bodytext285pt"/>
                <w:rFonts w:eastAsia="Century Schoolbook"/>
                <w:iCs/>
                <w:sz w:val="24"/>
                <w:szCs w:val="24"/>
              </w:rPr>
            </w:pPr>
            <w:r>
              <w:rPr>
                <w:rStyle w:val="Bodytext285pt"/>
                <w:rFonts w:eastAsia="Century Schoolbook"/>
                <w:iCs/>
                <w:sz w:val="24"/>
                <w:szCs w:val="24"/>
              </w:rPr>
              <w:t>li</w:t>
            </w:r>
          </w:p>
        </w:tc>
        <w:tc>
          <w:tcPr>
            <w:tcW w:w="4933" w:type="dxa"/>
          </w:tcPr>
          <w:p w:rsidR="00B13E88" w:rsidRPr="00E20041" w:rsidRDefault="00B13E88" w:rsidP="005B1B65">
            <w:pPr>
              <w:rPr>
                <w:rStyle w:val="Bodytext285pt"/>
                <w:rFonts w:eastAsia="Century Schoolbook"/>
                <w:i/>
                <w:sz w:val="24"/>
                <w:szCs w:val="24"/>
              </w:rPr>
            </w:pPr>
            <w:r w:rsidRPr="00E20041">
              <w:rPr>
                <w:rStyle w:val="Bodytext285pt"/>
                <w:rFonts w:eastAsia="Century Schoolbook"/>
                <w:i/>
                <w:sz w:val="24"/>
                <w:szCs w:val="24"/>
              </w:rPr>
              <w:t>rocă compactă/continuă (Rn) sau rocă fisurată, inclusiv pietrişuri (Rp) începând în 25 – 50 cm.</w:t>
            </w:r>
          </w:p>
        </w:tc>
      </w:tr>
      <w:tr w:rsidR="00B13E88" w:rsidTr="0028552E">
        <w:tc>
          <w:tcPr>
            <w:tcW w:w="1668" w:type="dxa"/>
          </w:tcPr>
          <w:p w:rsidR="00B13E88" w:rsidRDefault="00B13E88" w:rsidP="00FF49C6">
            <w:pPr>
              <w:jc w:val="center"/>
              <w:rPr>
                <w:rStyle w:val="Bodytext285pt"/>
                <w:rFonts w:eastAsia="Century Schoolbook"/>
                <w:iCs/>
                <w:sz w:val="24"/>
                <w:szCs w:val="24"/>
              </w:rPr>
            </w:pPr>
            <w:r>
              <w:rPr>
                <w:rStyle w:val="Bodytext285pt"/>
                <w:rFonts w:eastAsia="Century Schoolbook"/>
                <w:iCs/>
                <w:sz w:val="24"/>
                <w:szCs w:val="24"/>
              </w:rPr>
              <w:t>lutic</w:t>
            </w:r>
          </w:p>
        </w:tc>
        <w:tc>
          <w:tcPr>
            <w:tcW w:w="977" w:type="dxa"/>
          </w:tcPr>
          <w:p w:rsidR="00B13E88" w:rsidRDefault="00B13E88" w:rsidP="00FF49C6">
            <w:pPr>
              <w:jc w:val="center"/>
              <w:rPr>
                <w:rStyle w:val="Bodytext285pt"/>
                <w:rFonts w:eastAsia="Century Schoolbook"/>
                <w:iCs/>
                <w:sz w:val="24"/>
                <w:szCs w:val="24"/>
              </w:rPr>
            </w:pPr>
            <w:r>
              <w:rPr>
                <w:rStyle w:val="Bodytext285pt"/>
                <w:rFonts w:eastAsia="Century Schoolbook"/>
                <w:iCs/>
                <w:sz w:val="24"/>
                <w:szCs w:val="24"/>
              </w:rPr>
              <w:t>lu</w:t>
            </w:r>
          </w:p>
        </w:tc>
        <w:tc>
          <w:tcPr>
            <w:tcW w:w="4933" w:type="dxa"/>
          </w:tcPr>
          <w:p w:rsidR="00B13E88" w:rsidRPr="00E20041" w:rsidRDefault="00B13E88" w:rsidP="005B1B65">
            <w:pPr>
              <w:rPr>
                <w:rStyle w:val="Bodytext285pt"/>
                <w:rFonts w:eastAsia="Century Schoolbook"/>
                <w:i/>
                <w:sz w:val="24"/>
                <w:szCs w:val="24"/>
              </w:rPr>
            </w:pPr>
            <w:r w:rsidRPr="00E20041">
              <w:rPr>
                <w:rStyle w:val="Bodytext285pt"/>
                <w:rFonts w:eastAsia="Century Schoolbook"/>
                <w:i/>
                <w:sz w:val="24"/>
                <w:szCs w:val="24"/>
              </w:rPr>
              <w:t>textură mijlocie lutică cel puţin în primii 50 cm (lutoasă-nisipoasă-grosieră/-mijlocie/-fină/-extrafină, lutoasă-nisipoasă-argiloasă, lutoasă medie, lutoasă prăfoasă)</w:t>
            </w:r>
          </w:p>
        </w:tc>
      </w:tr>
      <w:tr w:rsidR="00C64B2F" w:rsidTr="0028552E">
        <w:tc>
          <w:tcPr>
            <w:tcW w:w="1668" w:type="dxa"/>
          </w:tcPr>
          <w:p w:rsidR="00C64B2F" w:rsidRDefault="00C64B2F" w:rsidP="00FF49C6">
            <w:pPr>
              <w:jc w:val="center"/>
              <w:rPr>
                <w:rStyle w:val="Bodytext285pt"/>
                <w:rFonts w:eastAsia="Century Schoolbook"/>
                <w:iCs/>
                <w:sz w:val="24"/>
                <w:szCs w:val="24"/>
              </w:rPr>
            </w:pPr>
            <w:r>
              <w:rPr>
                <w:rStyle w:val="Bodytext285pt"/>
                <w:rFonts w:eastAsia="Century Schoolbook"/>
                <w:iCs/>
                <w:sz w:val="24"/>
                <w:szCs w:val="24"/>
              </w:rPr>
              <w:lastRenderedPageBreak/>
              <w:t>planic</w:t>
            </w:r>
          </w:p>
        </w:tc>
        <w:tc>
          <w:tcPr>
            <w:tcW w:w="977" w:type="dxa"/>
          </w:tcPr>
          <w:p w:rsidR="00C64B2F" w:rsidRDefault="00C64B2F" w:rsidP="00FF49C6">
            <w:pPr>
              <w:jc w:val="center"/>
              <w:rPr>
                <w:rStyle w:val="Bodytext285pt"/>
                <w:rFonts w:eastAsia="Century Schoolbook"/>
                <w:iCs/>
                <w:sz w:val="24"/>
                <w:szCs w:val="24"/>
              </w:rPr>
            </w:pPr>
            <w:r>
              <w:rPr>
                <w:rStyle w:val="Bodytext285pt"/>
                <w:rFonts w:eastAsia="Century Schoolbook"/>
                <w:iCs/>
                <w:sz w:val="24"/>
                <w:szCs w:val="24"/>
              </w:rPr>
              <w:t>pl</w:t>
            </w:r>
          </w:p>
        </w:tc>
        <w:tc>
          <w:tcPr>
            <w:tcW w:w="4933" w:type="dxa"/>
          </w:tcPr>
          <w:p w:rsidR="00C64B2F" w:rsidRPr="00E20041" w:rsidRDefault="005A7C16" w:rsidP="005B1B65">
            <w:pPr>
              <w:rPr>
                <w:rStyle w:val="Bodytext285pt"/>
                <w:rFonts w:eastAsia="Century Schoolbook"/>
                <w:i/>
                <w:sz w:val="24"/>
                <w:szCs w:val="24"/>
              </w:rPr>
            </w:pPr>
            <w:r>
              <w:rPr>
                <w:rStyle w:val="Bodytext285pt"/>
                <w:rFonts w:eastAsia="Century Schoolbook"/>
                <w:i/>
                <w:sz w:val="24"/>
                <w:szCs w:val="24"/>
              </w:rPr>
              <w:t>schimbare texturală bruscă între orizontul eluvial(Llv sau Ea) şi orizontul Bt, pe 7,5 – 15 cm.</w:t>
            </w:r>
          </w:p>
        </w:tc>
      </w:tr>
      <w:tr w:rsidR="00B13E88" w:rsidTr="0028552E">
        <w:tc>
          <w:tcPr>
            <w:tcW w:w="1668" w:type="dxa"/>
          </w:tcPr>
          <w:p w:rsidR="00B13E88" w:rsidRDefault="00B13E88" w:rsidP="00FF49C6">
            <w:pPr>
              <w:jc w:val="center"/>
              <w:rPr>
                <w:rStyle w:val="Bodytext285pt"/>
                <w:rFonts w:eastAsia="Century Schoolbook"/>
                <w:iCs/>
                <w:sz w:val="24"/>
                <w:szCs w:val="24"/>
              </w:rPr>
            </w:pPr>
            <w:r>
              <w:rPr>
                <w:rStyle w:val="Bodytext285pt"/>
                <w:rFonts w:eastAsia="Century Schoolbook"/>
                <w:iCs/>
                <w:sz w:val="24"/>
                <w:szCs w:val="24"/>
              </w:rPr>
              <w:t>psamic</w:t>
            </w:r>
          </w:p>
        </w:tc>
        <w:tc>
          <w:tcPr>
            <w:tcW w:w="977" w:type="dxa"/>
          </w:tcPr>
          <w:p w:rsidR="00B13E88" w:rsidRDefault="00B13E88" w:rsidP="00FF49C6">
            <w:pPr>
              <w:jc w:val="center"/>
              <w:rPr>
                <w:rStyle w:val="Bodytext285pt"/>
                <w:rFonts w:eastAsia="Century Schoolbook"/>
                <w:iCs/>
                <w:sz w:val="24"/>
                <w:szCs w:val="24"/>
              </w:rPr>
            </w:pPr>
            <w:r>
              <w:rPr>
                <w:rStyle w:val="Bodytext285pt"/>
                <w:rFonts w:eastAsia="Century Schoolbook"/>
                <w:iCs/>
                <w:sz w:val="24"/>
                <w:szCs w:val="24"/>
              </w:rPr>
              <w:t>ps</w:t>
            </w:r>
          </w:p>
        </w:tc>
        <w:tc>
          <w:tcPr>
            <w:tcW w:w="4933" w:type="dxa"/>
          </w:tcPr>
          <w:p w:rsidR="00B13E88" w:rsidRPr="00E20041" w:rsidRDefault="00B13E88" w:rsidP="005B1B65">
            <w:pPr>
              <w:rPr>
                <w:rStyle w:val="Bodytext285pt"/>
                <w:rFonts w:eastAsia="Century Schoolbook"/>
                <w:i/>
                <w:sz w:val="24"/>
                <w:szCs w:val="24"/>
              </w:rPr>
            </w:pPr>
            <w:r w:rsidRPr="00E20041">
              <w:rPr>
                <w:rStyle w:val="Bodytext285pt"/>
                <w:rFonts w:eastAsia="Century Schoolbook"/>
                <w:i/>
                <w:sz w:val="24"/>
                <w:szCs w:val="24"/>
              </w:rPr>
              <w:t>textură grosieră (nisipoasă şi/sau nisipoasă-lutoasă) în orizontul de suprafaţă  al solului mineral.</w:t>
            </w:r>
          </w:p>
        </w:tc>
      </w:tr>
      <w:tr w:rsidR="00B13E88" w:rsidTr="0028552E">
        <w:tc>
          <w:tcPr>
            <w:tcW w:w="1668" w:type="dxa"/>
          </w:tcPr>
          <w:p w:rsidR="00B13E88" w:rsidRDefault="00B13E88" w:rsidP="00FF49C6">
            <w:pPr>
              <w:jc w:val="center"/>
              <w:rPr>
                <w:rStyle w:val="Bodytext285pt"/>
                <w:rFonts w:eastAsia="Century Schoolbook"/>
                <w:iCs/>
                <w:sz w:val="24"/>
                <w:szCs w:val="24"/>
              </w:rPr>
            </w:pPr>
            <w:r>
              <w:rPr>
                <w:rStyle w:val="Bodytext285pt"/>
                <w:rFonts w:eastAsia="Century Schoolbook"/>
                <w:iCs/>
                <w:sz w:val="24"/>
                <w:szCs w:val="24"/>
              </w:rPr>
              <w:t>rendzicalcaric</w:t>
            </w:r>
          </w:p>
          <w:p w:rsidR="00B13E88" w:rsidRDefault="00B13E88" w:rsidP="00FF49C6">
            <w:pPr>
              <w:jc w:val="center"/>
              <w:rPr>
                <w:rStyle w:val="Bodytext285pt"/>
                <w:rFonts w:eastAsia="Century Schoolbook"/>
                <w:iCs/>
                <w:sz w:val="24"/>
                <w:szCs w:val="24"/>
              </w:rPr>
            </w:pPr>
          </w:p>
        </w:tc>
        <w:tc>
          <w:tcPr>
            <w:tcW w:w="977" w:type="dxa"/>
          </w:tcPr>
          <w:p w:rsidR="00B13E88" w:rsidRDefault="00B13E88" w:rsidP="00FF49C6">
            <w:pPr>
              <w:jc w:val="center"/>
              <w:rPr>
                <w:rStyle w:val="Bodytext285pt"/>
                <w:rFonts w:eastAsia="Century Schoolbook"/>
                <w:iCs/>
                <w:sz w:val="24"/>
                <w:szCs w:val="24"/>
              </w:rPr>
            </w:pPr>
            <w:r>
              <w:rPr>
                <w:rStyle w:val="Bodytext285pt"/>
                <w:rFonts w:eastAsia="Century Schoolbook"/>
                <w:iCs/>
                <w:sz w:val="24"/>
                <w:szCs w:val="24"/>
              </w:rPr>
              <w:t>rk</w:t>
            </w:r>
          </w:p>
        </w:tc>
        <w:tc>
          <w:tcPr>
            <w:tcW w:w="4933" w:type="dxa"/>
          </w:tcPr>
          <w:p w:rsidR="00B13E88" w:rsidRPr="00E20041" w:rsidRDefault="00B13E88" w:rsidP="005B1B65">
            <w:pPr>
              <w:rPr>
                <w:rStyle w:val="Bodytext285pt"/>
                <w:rFonts w:eastAsia="Century Schoolbook"/>
                <w:i/>
                <w:sz w:val="24"/>
                <w:szCs w:val="24"/>
              </w:rPr>
            </w:pPr>
            <w:r>
              <w:rPr>
                <w:rStyle w:val="Bodytext285pt"/>
                <w:rFonts w:eastAsia="Century Schoolbook"/>
                <w:i/>
                <w:sz w:val="24"/>
                <w:szCs w:val="24"/>
              </w:rPr>
              <w:t>orizont C cu carbonaţi reziduali din roci calcaroase (Ck) sau fragmente scheletice (sk</w:t>
            </w:r>
            <m:oMath>
              <m:r>
                <w:rPr>
                  <w:rStyle w:val="Bodytext285pt"/>
                  <w:rFonts w:ascii="Cambria Math" w:eastAsia="Century Schoolbook" w:hAnsi="Cambria Math"/>
                  <w:sz w:val="24"/>
                  <w:szCs w:val="24"/>
                </w:rPr>
                <m:t>≠</m:t>
              </m:r>
            </m:oMath>
            <w:r>
              <w:rPr>
                <w:rStyle w:val="Bodytext285pt"/>
                <w:rFonts w:eastAsia="Century Schoolbook"/>
                <w:i/>
                <w:sz w:val="24"/>
                <w:szCs w:val="24"/>
              </w:rPr>
              <w:t>0) calcaroase ori concreţiuni, (nu îndeplineşte toate condiţiile de Cca sau km), începând în 0-125 cm.</w:t>
            </w:r>
          </w:p>
        </w:tc>
      </w:tr>
      <w:tr w:rsidR="00B13E88" w:rsidTr="0028552E">
        <w:tc>
          <w:tcPr>
            <w:tcW w:w="1668" w:type="dxa"/>
          </w:tcPr>
          <w:p w:rsidR="00B13E88" w:rsidRDefault="00B13E88" w:rsidP="00FF49C6">
            <w:pPr>
              <w:jc w:val="center"/>
              <w:rPr>
                <w:rStyle w:val="Bodytext285pt"/>
                <w:rFonts w:eastAsia="Century Schoolbook"/>
                <w:iCs/>
                <w:sz w:val="24"/>
                <w:szCs w:val="24"/>
              </w:rPr>
            </w:pPr>
            <w:r>
              <w:rPr>
                <w:rStyle w:val="Bodytext285pt"/>
                <w:rFonts w:eastAsia="Century Schoolbook"/>
                <w:iCs/>
                <w:sz w:val="24"/>
                <w:szCs w:val="24"/>
              </w:rPr>
              <w:t>rodic</w:t>
            </w:r>
          </w:p>
        </w:tc>
        <w:tc>
          <w:tcPr>
            <w:tcW w:w="977" w:type="dxa"/>
          </w:tcPr>
          <w:p w:rsidR="00B13E88" w:rsidRDefault="00B13E88" w:rsidP="00FF49C6">
            <w:pPr>
              <w:jc w:val="center"/>
              <w:rPr>
                <w:rStyle w:val="Bodytext285pt"/>
                <w:rFonts w:eastAsia="Century Schoolbook"/>
                <w:iCs/>
                <w:sz w:val="24"/>
                <w:szCs w:val="24"/>
              </w:rPr>
            </w:pPr>
            <w:r>
              <w:rPr>
                <w:rStyle w:val="Bodytext285pt"/>
                <w:rFonts w:eastAsia="Century Schoolbook"/>
                <w:iCs/>
                <w:sz w:val="24"/>
                <w:szCs w:val="24"/>
              </w:rPr>
              <w:t>ro</w:t>
            </w:r>
          </w:p>
        </w:tc>
        <w:tc>
          <w:tcPr>
            <w:tcW w:w="4933" w:type="dxa"/>
          </w:tcPr>
          <w:p w:rsidR="00B13E88" w:rsidRPr="00E20041" w:rsidRDefault="00B13E88" w:rsidP="005B1B65">
            <w:pPr>
              <w:rPr>
                <w:rStyle w:val="Bodytext285pt"/>
                <w:rFonts w:eastAsia="Century Schoolbook"/>
                <w:i/>
                <w:sz w:val="24"/>
                <w:szCs w:val="24"/>
              </w:rPr>
            </w:pPr>
            <w:r>
              <w:rPr>
                <w:rStyle w:val="Bodytext285pt"/>
                <w:rFonts w:eastAsia="Century Schoolbook"/>
                <w:i/>
                <w:sz w:val="24"/>
                <w:szCs w:val="24"/>
              </w:rPr>
              <w:t xml:space="preserve">orizont Bt având în partea inferioară şi cel puţin în pete (în proporţie </w:t>
            </w:r>
            <m:oMath>
              <m:r>
                <w:rPr>
                  <w:rStyle w:val="Bodytext285pt"/>
                  <w:rFonts w:ascii="Cambria Math" w:eastAsia="Century Schoolbook" w:hAnsi="Cambria Math"/>
                  <w:sz w:val="24"/>
                  <w:szCs w:val="24"/>
                </w:rPr>
                <m:t>&gt;</m:t>
              </m:r>
            </m:oMath>
            <w:r>
              <w:rPr>
                <w:rStyle w:val="Bodytext285pt"/>
                <w:rFonts w:eastAsia="Century Schoolbook"/>
                <w:i/>
                <w:sz w:val="24"/>
                <w:szCs w:val="24"/>
              </w:rPr>
              <w:t>50%) culori cu nuanţe în 5YR</w:t>
            </w:r>
          </w:p>
        </w:tc>
      </w:tr>
      <w:tr w:rsidR="00B13E88" w:rsidTr="0028552E">
        <w:tc>
          <w:tcPr>
            <w:tcW w:w="1668" w:type="dxa"/>
          </w:tcPr>
          <w:p w:rsidR="00B13E88" w:rsidRDefault="00B13E88" w:rsidP="00FF49C6">
            <w:pPr>
              <w:jc w:val="center"/>
              <w:rPr>
                <w:rStyle w:val="Bodytext285pt"/>
                <w:rFonts w:eastAsia="Century Schoolbook"/>
                <w:iCs/>
                <w:sz w:val="24"/>
                <w:szCs w:val="24"/>
              </w:rPr>
            </w:pPr>
            <w:r>
              <w:rPr>
                <w:rStyle w:val="Bodytext285pt"/>
                <w:rFonts w:eastAsia="Century Schoolbook"/>
                <w:iCs/>
                <w:sz w:val="24"/>
                <w:szCs w:val="24"/>
              </w:rPr>
              <w:t>roşcat</w:t>
            </w:r>
          </w:p>
        </w:tc>
        <w:tc>
          <w:tcPr>
            <w:tcW w:w="977" w:type="dxa"/>
          </w:tcPr>
          <w:p w:rsidR="00B13E88" w:rsidRDefault="00B13E88" w:rsidP="00FF49C6">
            <w:pPr>
              <w:jc w:val="center"/>
              <w:rPr>
                <w:rStyle w:val="Bodytext285pt"/>
                <w:rFonts w:eastAsia="Century Schoolbook"/>
                <w:iCs/>
                <w:sz w:val="24"/>
                <w:szCs w:val="24"/>
              </w:rPr>
            </w:pPr>
            <w:r>
              <w:rPr>
                <w:rStyle w:val="Bodytext285pt"/>
                <w:rFonts w:eastAsia="Century Schoolbook"/>
                <w:iCs/>
                <w:sz w:val="24"/>
                <w:szCs w:val="24"/>
              </w:rPr>
              <w:t>rs</w:t>
            </w:r>
          </w:p>
        </w:tc>
        <w:tc>
          <w:tcPr>
            <w:tcW w:w="4933" w:type="dxa"/>
          </w:tcPr>
          <w:p w:rsidR="00B13E88" w:rsidRPr="00E20041" w:rsidRDefault="00B13E88" w:rsidP="005B1B65">
            <w:pPr>
              <w:rPr>
                <w:rStyle w:val="Bodytext285pt"/>
                <w:rFonts w:eastAsia="Century Schoolbook"/>
                <w:i/>
                <w:sz w:val="24"/>
                <w:szCs w:val="24"/>
              </w:rPr>
            </w:pPr>
            <w:r>
              <w:rPr>
                <w:rStyle w:val="Bodytext285pt"/>
                <w:rFonts w:eastAsia="Century Schoolbook"/>
                <w:i/>
                <w:sz w:val="24"/>
                <w:szCs w:val="24"/>
              </w:rPr>
              <w:t xml:space="preserve">orizont Bt având în partea inferioară şi cel puţin în pete (în proporţie </w:t>
            </w:r>
            <m:oMath>
              <m:r>
                <w:rPr>
                  <w:rStyle w:val="Bodytext285pt"/>
                  <w:rFonts w:ascii="Cambria Math" w:eastAsia="Century Schoolbook" w:hAnsi="Cambria Math"/>
                  <w:sz w:val="24"/>
                  <w:szCs w:val="24"/>
                </w:rPr>
                <m:t>&gt;</m:t>
              </m:r>
            </m:oMath>
            <w:r>
              <w:rPr>
                <w:rStyle w:val="Bodytext285pt"/>
                <w:rFonts w:eastAsia="Century Schoolbook"/>
                <w:i/>
                <w:sz w:val="24"/>
                <w:szCs w:val="24"/>
              </w:rPr>
              <w:t>50%) culori cu nuanţe în 7,5YR</w:t>
            </w:r>
          </w:p>
        </w:tc>
      </w:tr>
      <w:tr w:rsidR="00B13E88" w:rsidTr="0028552E">
        <w:tc>
          <w:tcPr>
            <w:tcW w:w="1668" w:type="dxa"/>
          </w:tcPr>
          <w:p w:rsidR="00B13E88" w:rsidRDefault="00B13E88" w:rsidP="00FF49C6">
            <w:pPr>
              <w:jc w:val="center"/>
              <w:rPr>
                <w:rStyle w:val="Bodytext285pt"/>
                <w:rFonts w:eastAsia="Century Schoolbook"/>
                <w:iCs/>
                <w:sz w:val="24"/>
                <w:szCs w:val="24"/>
              </w:rPr>
            </w:pPr>
            <w:r>
              <w:rPr>
                <w:rStyle w:val="Bodytext285pt"/>
                <w:rFonts w:eastAsia="Century Schoolbook"/>
                <w:iCs/>
                <w:sz w:val="24"/>
                <w:szCs w:val="24"/>
              </w:rPr>
              <w:t>scheletic</w:t>
            </w:r>
          </w:p>
        </w:tc>
        <w:tc>
          <w:tcPr>
            <w:tcW w:w="977" w:type="dxa"/>
          </w:tcPr>
          <w:p w:rsidR="00B13E88" w:rsidRDefault="00B13E88" w:rsidP="00FF49C6">
            <w:pPr>
              <w:jc w:val="center"/>
              <w:rPr>
                <w:rStyle w:val="Bodytext285pt"/>
                <w:rFonts w:eastAsia="Century Schoolbook"/>
                <w:iCs/>
                <w:sz w:val="24"/>
                <w:szCs w:val="24"/>
              </w:rPr>
            </w:pPr>
            <w:r>
              <w:rPr>
                <w:rStyle w:val="Bodytext285pt"/>
                <w:rFonts w:eastAsia="Century Schoolbook"/>
                <w:iCs/>
                <w:sz w:val="24"/>
                <w:szCs w:val="24"/>
              </w:rPr>
              <w:t>qq</w:t>
            </w:r>
          </w:p>
        </w:tc>
        <w:tc>
          <w:tcPr>
            <w:tcW w:w="4933" w:type="dxa"/>
          </w:tcPr>
          <w:p w:rsidR="00B13E88" w:rsidRPr="00E20041" w:rsidRDefault="00B13E88" w:rsidP="005B1B65">
            <w:pPr>
              <w:rPr>
                <w:rStyle w:val="Bodytext285pt"/>
                <w:rFonts w:eastAsia="Century Schoolbook"/>
                <w:i/>
                <w:sz w:val="24"/>
                <w:szCs w:val="24"/>
              </w:rPr>
            </w:pPr>
            <w:r>
              <w:rPr>
                <w:rStyle w:val="Bodytext285pt"/>
                <w:rFonts w:eastAsia="Century Schoolbook"/>
                <w:i/>
                <w:sz w:val="24"/>
                <w:szCs w:val="24"/>
              </w:rPr>
              <w:t xml:space="preserve">orizonturi Ao şi Bt sau numai Bt scheletice, 50% </w:t>
            </w:r>
            <m:oMath>
              <m:r>
                <w:rPr>
                  <w:rStyle w:val="Bodytext285pt"/>
                  <w:rFonts w:ascii="Cambria Math" w:eastAsia="Century Schoolbook" w:hAnsi="Cambria Math"/>
                  <w:sz w:val="24"/>
                  <w:szCs w:val="24"/>
                </w:rPr>
                <m:t>&lt;</m:t>
              </m:r>
            </m:oMath>
            <w:r>
              <w:rPr>
                <w:rStyle w:val="Bodytext285pt"/>
                <w:rFonts w:eastAsia="Century Schoolbook"/>
                <w:i/>
                <w:sz w:val="24"/>
                <w:szCs w:val="24"/>
              </w:rPr>
              <w:t xml:space="preserve"> sk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90%</w:t>
            </w:r>
          </w:p>
        </w:tc>
      </w:tr>
      <w:tr w:rsidR="00B13E88" w:rsidTr="0028552E">
        <w:tc>
          <w:tcPr>
            <w:tcW w:w="1668" w:type="dxa"/>
          </w:tcPr>
          <w:p w:rsidR="00B13E88" w:rsidRDefault="00B13E88" w:rsidP="00FF49C6">
            <w:pPr>
              <w:jc w:val="center"/>
              <w:rPr>
                <w:rStyle w:val="Bodytext285pt"/>
                <w:rFonts w:eastAsia="Century Schoolbook"/>
                <w:iCs/>
                <w:sz w:val="24"/>
                <w:szCs w:val="24"/>
              </w:rPr>
            </w:pPr>
            <w:r>
              <w:rPr>
                <w:rStyle w:val="Bodytext285pt"/>
                <w:rFonts w:eastAsia="Century Schoolbook"/>
                <w:iCs/>
                <w:sz w:val="24"/>
                <w:szCs w:val="24"/>
              </w:rPr>
              <w:t>hiperscheletic</w:t>
            </w:r>
          </w:p>
        </w:tc>
        <w:tc>
          <w:tcPr>
            <w:tcW w:w="977" w:type="dxa"/>
          </w:tcPr>
          <w:p w:rsidR="00B13E88" w:rsidRDefault="00B13E88" w:rsidP="00FF49C6">
            <w:pPr>
              <w:jc w:val="center"/>
              <w:rPr>
                <w:rStyle w:val="Bodytext285pt"/>
                <w:rFonts w:eastAsia="Century Schoolbook"/>
                <w:iCs/>
                <w:sz w:val="24"/>
                <w:szCs w:val="24"/>
              </w:rPr>
            </w:pPr>
            <w:r>
              <w:rPr>
                <w:rStyle w:val="Bodytext285pt"/>
                <w:rFonts w:eastAsia="Century Schoolbook"/>
                <w:iCs/>
                <w:sz w:val="24"/>
                <w:szCs w:val="24"/>
              </w:rPr>
              <w:t>hq</w:t>
            </w:r>
          </w:p>
        </w:tc>
        <w:tc>
          <w:tcPr>
            <w:tcW w:w="4933" w:type="dxa"/>
          </w:tcPr>
          <w:p w:rsidR="00B13E88" w:rsidRPr="00E20041" w:rsidRDefault="00B13E88" w:rsidP="005B1B65">
            <w:pPr>
              <w:rPr>
                <w:rStyle w:val="Bodytext285pt"/>
                <w:rFonts w:eastAsia="Century Schoolbook"/>
                <w:i/>
                <w:sz w:val="24"/>
                <w:szCs w:val="24"/>
              </w:rPr>
            </w:pPr>
            <w:r>
              <w:rPr>
                <w:rStyle w:val="Bodytext285pt"/>
                <w:rFonts w:eastAsia="Century Schoolbook"/>
                <w:i/>
                <w:sz w:val="24"/>
                <w:szCs w:val="24"/>
              </w:rPr>
              <w:t xml:space="preserve">orizonturi Ao şi Bt sau numai Bt scheletice, 75% </w:t>
            </w:r>
            <m:oMath>
              <m:r>
                <w:rPr>
                  <w:rStyle w:val="Bodytext285pt"/>
                  <w:rFonts w:ascii="Cambria Math" w:eastAsia="Century Schoolbook" w:hAnsi="Cambria Math"/>
                  <w:sz w:val="24"/>
                  <w:szCs w:val="24"/>
                </w:rPr>
                <m:t>&lt;</m:t>
              </m:r>
            </m:oMath>
            <w:r>
              <w:rPr>
                <w:rStyle w:val="Bodytext285pt"/>
                <w:rFonts w:eastAsia="Century Schoolbook"/>
                <w:i/>
                <w:sz w:val="24"/>
                <w:szCs w:val="24"/>
              </w:rPr>
              <w:t xml:space="preserve"> sk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90%</w:t>
            </w:r>
          </w:p>
        </w:tc>
      </w:tr>
      <w:tr w:rsidR="00B13E88" w:rsidTr="0028552E">
        <w:tc>
          <w:tcPr>
            <w:tcW w:w="1668" w:type="dxa"/>
          </w:tcPr>
          <w:p w:rsidR="00B13E88" w:rsidRDefault="00B13E88" w:rsidP="00FF49C6">
            <w:pPr>
              <w:jc w:val="center"/>
              <w:rPr>
                <w:rStyle w:val="Bodytext285pt"/>
                <w:rFonts w:eastAsia="Century Schoolbook"/>
                <w:iCs/>
                <w:sz w:val="24"/>
                <w:szCs w:val="24"/>
              </w:rPr>
            </w:pPr>
            <w:r>
              <w:rPr>
                <w:rStyle w:val="Bodytext285pt"/>
                <w:rFonts w:eastAsia="Century Schoolbook"/>
                <w:iCs/>
                <w:sz w:val="24"/>
                <w:szCs w:val="24"/>
              </w:rPr>
              <w:t>sodic</w:t>
            </w:r>
          </w:p>
        </w:tc>
        <w:tc>
          <w:tcPr>
            <w:tcW w:w="977" w:type="dxa"/>
          </w:tcPr>
          <w:p w:rsidR="00B13E88" w:rsidRDefault="00B13E88" w:rsidP="00FF49C6">
            <w:pPr>
              <w:jc w:val="center"/>
              <w:rPr>
                <w:rStyle w:val="Bodytext285pt"/>
                <w:rFonts w:eastAsia="Century Schoolbook"/>
                <w:iCs/>
                <w:sz w:val="24"/>
                <w:szCs w:val="24"/>
              </w:rPr>
            </w:pPr>
            <w:r>
              <w:rPr>
                <w:rStyle w:val="Bodytext285pt"/>
                <w:rFonts w:eastAsia="Century Schoolbook"/>
                <w:iCs/>
                <w:sz w:val="24"/>
                <w:szCs w:val="24"/>
              </w:rPr>
              <w:t>ac</w:t>
            </w:r>
          </w:p>
        </w:tc>
        <w:tc>
          <w:tcPr>
            <w:tcW w:w="4933" w:type="dxa"/>
          </w:tcPr>
          <w:p w:rsidR="00B13E88" w:rsidRPr="00E20041" w:rsidRDefault="00B13E88" w:rsidP="005B1B65">
            <w:pPr>
              <w:rPr>
                <w:rStyle w:val="Bodytext285pt"/>
                <w:rFonts w:eastAsia="Century Schoolbook"/>
                <w:i/>
                <w:sz w:val="24"/>
                <w:szCs w:val="24"/>
              </w:rPr>
            </w:pPr>
            <w:r w:rsidRPr="00E20041">
              <w:rPr>
                <w:rStyle w:val="Bodytext285pt"/>
                <w:rFonts w:eastAsia="Century Schoolbook"/>
                <w:i/>
                <w:sz w:val="24"/>
                <w:szCs w:val="24"/>
              </w:rPr>
              <w:t xml:space="preserve">orizont </w:t>
            </w:r>
            <w:r w:rsidRPr="00E20041">
              <w:rPr>
                <w:rStyle w:val="Bodytext285pt"/>
                <w:rFonts w:eastAsia="Century Schoolbook"/>
                <w:b/>
                <w:bCs/>
                <w:i/>
                <w:sz w:val="24"/>
                <w:szCs w:val="24"/>
              </w:rPr>
              <w:t>ac</w:t>
            </w:r>
            <w:r w:rsidRPr="00E20041">
              <w:rPr>
                <w:rStyle w:val="Bodytext285pt"/>
                <w:rFonts w:eastAsia="Century Schoolbook"/>
                <w:i/>
                <w:sz w:val="24"/>
                <w:szCs w:val="24"/>
              </w:rPr>
              <w:t xml:space="preserve"> (hiponatric) în 0 – 100 cm sau orizont </w:t>
            </w:r>
            <w:r w:rsidRPr="00E20041">
              <w:rPr>
                <w:rStyle w:val="Bodytext285pt"/>
                <w:rFonts w:eastAsia="Century Schoolbook"/>
                <w:b/>
                <w:bCs/>
                <w:i/>
                <w:sz w:val="24"/>
                <w:szCs w:val="24"/>
              </w:rPr>
              <w:t>na</w:t>
            </w:r>
            <w:r w:rsidRPr="00E20041">
              <w:rPr>
                <w:rStyle w:val="Bodytext285pt"/>
                <w:rFonts w:eastAsia="Century Schoolbook"/>
                <w:i/>
                <w:sz w:val="24"/>
                <w:szCs w:val="24"/>
              </w:rPr>
              <w:t xml:space="preserve"> (natric) în 50 – 100 cm.</w:t>
            </w:r>
          </w:p>
        </w:tc>
      </w:tr>
      <w:tr w:rsidR="00B13E88" w:rsidTr="0028552E">
        <w:tc>
          <w:tcPr>
            <w:tcW w:w="1668" w:type="dxa"/>
          </w:tcPr>
          <w:p w:rsidR="00B13E88" w:rsidRDefault="00B13E88" w:rsidP="00FF49C6">
            <w:pPr>
              <w:jc w:val="center"/>
              <w:rPr>
                <w:rStyle w:val="Bodytext285pt"/>
                <w:rFonts w:eastAsia="Century Schoolbook"/>
                <w:iCs/>
                <w:sz w:val="24"/>
                <w:szCs w:val="24"/>
              </w:rPr>
            </w:pPr>
            <w:r>
              <w:rPr>
                <w:rStyle w:val="Bodytext285pt"/>
                <w:rFonts w:eastAsia="Century Schoolbook"/>
                <w:iCs/>
                <w:sz w:val="24"/>
                <w:szCs w:val="24"/>
              </w:rPr>
              <w:t>stagnic</w:t>
            </w:r>
          </w:p>
        </w:tc>
        <w:tc>
          <w:tcPr>
            <w:tcW w:w="977" w:type="dxa"/>
          </w:tcPr>
          <w:p w:rsidR="00B13E88" w:rsidRDefault="00B13E88" w:rsidP="00FF49C6">
            <w:pPr>
              <w:jc w:val="center"/>
              <w:rPr>
                <w:rStyle w:val="Bodytext285pt"/>
                <w:rFonts w:eastAsia="Century Schoolbook"/>
                <w:iCs/>
                <w:sz w:val="24"/>
                <w:szCs w:val="24"/>
              </w:rPr>
            </w:pPr>
            <w:r>
              <w:rPr>
                <w:rStyle w:val="Bodytext285pt"/>
                <w:rFonts w:eastAsia="Century Schoolbook"/>
                <w:iCs/>
                <w:sz w:val="24"/>
                <w:szCs w:val="24"/>
              </w:rPr>
              <w:t>st</w:t>
            </w:r>
          </w:p>
        </w:tc>
        <w:tc>
          <w:tcPr>
            <w:tcW w:w="4933" w:type="dxa"/>
          </w:tcPr>
          <w:p w:rsidR="00B13E88" w:rsidRPr="00E20041" w:rsidRDefault="00B13E88" w:rsidP="005B1B65">
            <w:pPr>
              <w:rPr>
                <w:rStyle w:val="Bodytext285pt"/>
                <w:rFonts w:eastAsia="Century Schoolbook"/>
                <w:i/>
                <w:sz w:val="24"/>
                <w:szCs w:val="24"/>
              </w:rPr>
            </w:pPr>
            <w:r w:rsidRPr="00E20041">
              <w:rPr>
                <w:rStyle w:val="Bodytext285pt"/>
                <w:rFonts w:eastAsia="Century Schoolbook"/>
                <w:i/>
                <w:sz w:val="24"/>
                <w:szCs w:val="24"/>
              </w:rPr>
              <w:t>orizont stagnogleic (W) începând în 50 – 100 cm sau orizont stagnogleizat (w) începând în 0 – 100 cm.</w:t>
            </w:r>
          </w:p>
        </w:tc>
      </w:tr>
      <w:tr w:rsidR="00C64B2F" w:rsidTr="0028552E">
        <w:tc>
          <w:tcPr>
            <w:tcW w:w="1668" w:type="dxa"/>
          </w:tcPr>
          <w:p w:rsidR="00C64B2F" w:rsidRDefault="00C64B2F" w:rsidP="00FF49C6">
            <w:pPr>
              <w:jc w:val="center"/>
              <w:rPr>
                <w:rStyle w:val="Bodytext285pt"/>
                <w:rFonts w:eastAsia="Century Schoolbook"/>
                <w:iCs/>
                <w:sz w:val="24"/>
                <w:szCs w:val="24"/>
              </w:rPr>
            </w:pPr>
            <w:r>
              <w:rPr>
                <w:rStyle w:val="Bodytext285pt"/>
                <w:rFonts w:eastAsia="Century Schoolbook"/>
                <w:iCs/>
                <w:sz w:val="24"/>
                <w:szCs w:val="24"/>
              </w:rPr>
              <w:t>umbric</w:t>
            </w:r>
          </w:p>
        </w:tc>
        <w:tc>
          <w:tcPr>
            <w:tcW w:w="977" w:type="dxa"/>
          </w:tcPr>
          <w:p w:rsidR="00C64B2F" w:rsidRDefault="00C64B2F" w:rsidP="00FF49C6">
            <w:pPr>
              <w:jc w:val="center"/>
              <w:rPr>
                <w:rStyle w:val="Bodytext285pt"/>
                <w:rFonts w:eastAsia="Century Schoolbook"/>
                <w:iCs/>
                <w:sz w:val="24"/>
                <w:szCs w:val="24"/>
              </w:rPr>
            </w:pPr>
            <w:r>
              <w:rPr>
                <w:rStyle w:val="Bodytext285pt"/>
                <w:rFonts w:eastAsia="Century Schoolbook"/>
                <w:iCs/>
                <w:sz w:val="24"/>
                <w:szCs w:val="24"/>
              </w:rPr>
              <w:t>um</w:t>
            </w:r>
          </w:p>
        </w:tc>
        <w:tc>
          <w:tcPr>
            <w:tcW w:w="4933" w:type="dxa"/>
          </w:tcPr>
          <w:p w:rsidR="00C64B2F" w:rsidRPr="00E20041" w:rsidRDefault="002E4B53" w:rsidP="005A7C16">
            <w:pPr>
              <w:rPr>
                <w:rStyle w:val="Bodytext285pt"/>
                <w:rFonts w:eastAsia="Century Schoolbook"/>
                <w:i/>
                <w:sz w:val="24"/>
                <w:szCs w:val="24"/>
              </w:rPr>
            </w:pPr>
            <w:r>
              <w:rPr>
                <w:rStyle w:val="Bodytext285pt"/>
                <w:rFonts w:eastAsia="Century Schoolbook"/>
                <w:i/>
                <w:sz w:val="24"/>
                <w:szCs w:val="24"/>
              </w:rPr>
              <w:t>o</w:t>
            </w:r>
            <w:r w:rsidR="005A7C16">
              <w:rPr>
                <w:rStyle w:val="Bodytext285pt"/>
                <w:rFonts w:eastAsia="Century Schoolbook"/>
                <w:i/>
                <w:sz w:val="24"/>
                <w:szCs w:val="24"/>
              </w:rPr>
              <w:t xml:space="preserve">rizont Au, V </w:t>
            </w:r>
            <m:oMath>
              <m:r>
                <w:rPr>
                  <w:rStyle w:val="Bodytext285pt"/>
                  <w:rFonts w:ascii="Cambria Math" w:eastAsia="Century Schoolbook" w:hAnsi="Cambria Math"/>
                  <w:sz w:val="24"/>
                  <w:szCs w:val="24"/>
                </w:rPr>
                <m:t>≤</m:t>
              </m:r>
            </m:oMath>
            <w:r w:rsidR="005A7C16">
              <w:rPr>
                <w:rStyle w:val="Bodytext285pt"/>
                <w:rFonts w:eastAsia="Century Schoolbook"/>
                <w:i/>
                <w:sz w:val="24"/>
                <w:szCs w:val="24"/>
              </w:rPr>
              <w:t xml:space="preserve"> 53%</w:t>
            </w:r>
          </w:p>
        </w:tc>
      </w:tr>
      <w:tr w:rsidR="00B13E88" w:rsidTr="0028552E">
        <w:tc>
          <w:tcPr>
            <w:tcW w:w="1668" w:type="dxa"/>
          </w:tcPr>
          <w:p w:rsidR="00B13E88" w:rsidRDefault="00B13E88" w:rsidP="00FF49C6">
            <w:pPr>
              <w:jc w:val="center"/>
              <w:rPr>
                <w:rStyle w:val="Bodytext285pt"/>
                <w:rFonts w:eastAsia="Century Schoolbook"/>
                <w:iCs/>
                <w:sz w:val="24"/>
                <w:szCs w:val="24"/>
              </w:rPr>
            </w:pPr>
            <w:r>
              <w:rPr>
                <w:rStyle w:val="Bodytext285pt"/>
                <w:rFonts w:eastAsia="Century Schoolbook"/>
                <w:iCs/>
                <w:sz w:val="24"/>
                <w:szCs w:val="24"/>
              </w:rPr>
              <w:t>tipic</w:t>
            </w:r>
          </w:p>
        </w:tc>
        <w:tc>
          <w:tcPr>
            <w:tcW w:w="977" w:type="dxa"/>
          </w:tcPr>
          <w:p w:rsidR="00B13E88" w:rsidRDefault="00B13E88" w:rsidP="00FF49C6">
            <w:pPr>
              <w:jc w:val="center"/>
              <w:rPr>
                <w:rStyle w:val="Bodytext285pt"/>
                <w:rFonts w:eastAsia="Century Schoolbook"/>
                <w:iCs/>
                <w:sz w:val="24"/>
                <w:szCs w:val="24"/>
              </w:rPr>
            </w:pPr>
            <w:r>
              <w:rPr>
                <w:rStyle w:val="Bodytext285pt"/>
                <w:rFonts w:eastAsia="Century Schoolbook"/>
                <w:iCs/>
                <w:sz w:val="24"/>
                <w:szCs w:val="24"/>
              </w:rPr>
              <w:t>ti</w:t>
            </w:r>
          </w:p>
        </w:tc>
        <w:tc>
          <w:tcPr>
            <w:tcW w:w="4933" w:type="dxa"/>
          </w:tcPr>
          <w:p w:rsidR="00B13E88" w:rsidRPr="00E20041" w:rsidRDefault="00B13E88" w:rsidP="005B1B65">
            <w:pPr>
              <w:rPr>
                <w:rStyle w:val="Bodytext285pt"/>
                <w:rFonts w:eastAsia="Century Schoolbook"/>
                <w:i/>
                <w:sz w:val="24"/>
                <w:szCs w:val="24"/>
              </w:rPr>
            </w:pPr>
            <w:r w:rsidRPr="00E20041">
              <w:rPr>
                <w:rStyle w:val="Bodytext285pt"/>
                <w:rFonts w:eastAsia="Century Schoolbook"/>
                <w:i/>
                <w:sz w:val="24"/>
                <w:szCs w:val="24"/>
              </w:rPr>
              <w:t>prezintă condiţiile obligatorii pentru tipul de sol respectiv dar nu prezintă atributele specifice celorlalte subdiviziuni ale tipului de sol respectiv.</w:t>
            </w:r>
          </w:p>
        </w:tc>
      </w:tr>
      <w:tr w:rsidR="00B13E88" w:rsidTr="0028552E">
        <w:tc>
          <w:tcPr>
            <w:tcW w:w="1668" w:type="dxa"/>
          </w:tcPr>
          <w:p w:rsidR="00B13E88" w:rsidRDefault="00B13E88" w:rsidP="00FF49C6">
            <w:pPr>
              <w:jc w:val="center"/>
              <w:rPr>
                <w:rStyle w:val="Bodytext285pt"/>
                <w:rFonts w:eastAsia="Century Schoolbook"/>
                <w:iCs/>
                <w:sz w:val="24"/>
                <w:szCs w:val="24"/>
              </w:rPr>
            </w:pPr>
            <w:r>
              <w:rPr>
                <w:rStyle w:val="Bodytext285pt"/>
                <w:rFonts w:eastAsia="Century Schoolbook"/>
                <w:iCs/>
                <w:sz w:val="24"/>
                <w:szCs w:val="24"/>
              </w:rPr>
              <w:t>vertic</w:t>
            </w:r>
          </w:p>
        </w:tc>
        <w:tc>
          <w:tcPr>
            <w:tcW w:w="977" w:type="dxa"/>
          </w:tcPr>
          <w:p w:rsidR="00B13E88" w:rsidRDefault="00B13E88" w:rsidP="00FF49C6">
            <w:pPr>
              <w:jc w:val="center"/>
              <w:rPr>
                <w:rStyle w:val="Bodytext285pt"/>
                <w:rFonts w:eastAsia="Century Schoolbook"/>
                <w:iCs/>
                <w:sz w:val="24"/>
                <w:szCs w:val="24"/>
              </w:rPr>
            </w:pPr>
            <w:r>
              <w:rPr>
                <w:rStyle w:val="Bodytext285pt"/>
                <w:rFonts w:eastAsia="Century Schoolbook"/>
                <w:iCs/>
                <w:sz w:val="24"/>
                <w:szCs w:val="24"/>
              </w:rPr>
              <w:t>vs</w:t>
            </w:r>
          </w:p>
        </w:tc>
        <w:tc>
          <w:tcPr>
            <w:tcW w:w="4933" w:type="dxa"/>
          </w:tcPr>
          <w:p w:rsidR="00B13E88" w:rsidRPr="00E20041" w:rsidRDefault="00B13E88" w:rsidP="005B1B65">
            <w:pPr>
              <w:rPr>
                <w:rStyle w:val="Bodytext285pt"/>
                <w:rFonts w:eastAsia="Century Schoolbook"/>
                <w:i/>
                <w:sz w:val="24"/>
                <w:szCs w:val="24"/>
              </w:rPr>
            </w:pPr>
            <w:r w:rsidRPr="00E20041">
              <w:rPr>
                <w:rStyle w:val="Bodytext285pt"/>
                <w:rFonts w:eastAsia="Century Schoolbook"/>
                <w:i/>
                <w:sz w:val="24"/>
                <w:szCs w:val="24"/>
              </w:rPr>
              <w:t>orizont contractilo-gonflant (z) în</w:t>
            </w:r>
            <w:r>
              <w:rPr>
                <w:rStyle w:val="Bodytext285pt"/>
                <w:rFonts w:eastAsia="Century Schoolbook"/>
                <w:i/>
                <w:sz w:val="24"/>
                <w:szCs w:val="24"/>
              </w:rPr>
              <w:t>cepând între baza orizontului A</w:t>
            </w:r>
            <w:r w:rsidRPr="00E20041">
              <w:rPr>
                <w:rStyle w:val="Bodytext285pt"/>
                <w:rFonts w:eastAsia="Century Schoolbook"/>
                <w:i/>
                <w:sz w:val="24"/>
                <w:szCs w:val="24"/>
              </w:rPr>
              <w:t xml:space="preserve"> şi 100 cm.</w:t>
            </w:r>
          </w:p>
        </w:tc>
      </w:tr>
    </w:tbl>
    <w:p w:rsidR="00B13E88" w:rsidRDefault="00B13E88" w:rsidP="00B13E88">
      <w:pPr>
        <w:ind w:firstLine="708"/>
        <w:jc w:val="both"/>
        <w:rPr>
          <w:rStyle w:val="Bodytext285pt"/>
          <w:rFonts w:eastAsia="Century Schoolbook"/>
          <w:iCs/>
          <w:sz w:val="24"/>
          <w:szCs w:val="24"/>
        </w:rPr>
      </w:pPr>
    </w:p>
    <w:p w:rsidR="00265F8F" w:rsidRDefault="00265F8F" w:rsidP="00B13E88">
      <w:pPr>
        <w:jc w:val="both"/>
        <w:rPr>
          <w:rStyle w:val="Bodytext285pt"/>
          <w:rFonts w:eastAsia="Century Schoolbook"/>
          <w:iCs/>
          <w:sz w:val="24"/>
          <w:szCs w:val="24"/>
        </w:rPr>
      </w:pPr>
    </w:p>
    <w:p w:rsidR="00265F8F" w:rsidRDefault="00265F8F" w:rsidP="00B13E88">
      <w:pPr>
        <w:jc w:val="both"/>
        <w:rPr>
          <w:rStyle w:val="Bodytext285pt"/>
          <w:rFonts w:eastAsia="Century Schoolbook"/>
          <w:iCs/>
          <w:sz w:val="24"/>
          <w:szCs w:val="24"/>
        </w:rPr>
      </w:pPr>
    </w:p>
    <w:p w:rsidR="00265F8F" w:rsidRDefault="00265F8F" w:rsidP="00B13E88">
      <w:pPr>
        <w:jc w:val="both"/>
        <w:rPr>
          <w:rStyle w:val="Bodytext285pt"/>
          <w:rFonts w:eastAsia="Century Schoolbook"/>
          <w:iCs/>
          <w:sz w:val="24"/>
          <w:szCs w:val="24"/>
        </w:rPr>
      </w:pPr>
    </w:p>
    <w:p w:rsidR="00B13E88" w:rsidRDefault="0072252B" w:rsidP="00B13E88">
      <w:pPr>
        <w:jc w:val="both"/>
        <w:rPr>
          <w:rStyle w:val="Bodytext285pt"/>
          <w:rFonts w:eastAsia="Century Schoolbook"/>
          <w:iCs/>
          <w:sz w:val="24"/>
          <w:szCs w:val="24"/>
        </w:rPr>
      </w:pPr>
      <w:r>
        <w:rPr>
          <w:rStyle w:val="Bodytext285pt"/>
          <w:rFonts w:eastAsia="Century Schoolbook"/>
          <w:iCs/>
          <w:sz w:val="24"/>
          <w:szCs w:val="24"/>
        </w:rPr>
        <w:lastRenderedPageBreak/>
        <w:t>Tabel 9</w:t>
      </w:r>
      <w:r w:rsidR="00B13E88">
        <w:rPr>
          <w:rStyle w:val="Bodytext285pt"/>
          <w:rFonts w:eastAsia="Century Schoolbook"/>
          <w:iCs/>
          <w:sz w:val="24"/>
          <w:szCs w:val="24"/>
        </w:rPr>
        <w:t xml:space="preserve">. Calificativele de sol combinate utilizate în taxonomia </w:t>
      </w:r>
      <w:r w:rsidR="00782EAE">
        <w:rPr>
          <w:rStyle w:val="Bodytext285pt"/>
          <w:rFonts w:eastAsia="Century Schoolbook"/>
          <w:iCs/>
          <w:sz w:val="24"/>
          <w:szCs w:val="24"/>
        </w:rPr>
        <w:t xml:space="preserve">luvosolurilor </w:t>
      </w:r>
      <w:r w:rsidR="00B13E88">
        <w:rPr>
          <w:rStyle w:val="Bodytext285pt"/>
          <w:rFonts w:eastAsia="Century Schoolbook"/>
          <w:iCs/>
          <w:sz w:val="24"/>
          <w:szCs w:val="24"/>
        </w:rPr>
        <w:t>după SRTS</w:t>
      </w:r>
      <w:r w:rsidR="00B13E88" w:rsidRPr="00995091">
        <w:rPr>
          <w:rStyle w:val="Bodytext285pt"/>
          <w:rFonts w:eastAsia="Century Schoolbook"/>
          <w:sz w:val="24"/>
          <w:szCs w:val="24"/>
          <w:lang w:bidi="ar-SA"/>
        </w:rPr>
        <w:t>-</w:t>
      </w:r>
      <w:r w:rsidR="00B13E88">
        <w:rPr>
          <w:rStyle w:val="Bodytext285pt"/>
          <w:rFonts w:eastAsia="Century Schoolbook"/>
          <w:sz w:val="24"/>
          <w:szCs w:val="24"/>
          <w:lang w:bidi="ar-SA"/>
        </w:rPr>
        <w:t>2012+).</w:t>
      </w:r>
    </w:p>
    <w:tbl>
      <w:tblPr>
        <w:tblStyle w:val="TableGrid"/>
        <w:tblW w:w="0" w:type="auto"/>
        <w:tblLook w:val="04A0" w:firstRow="1" w:lastRow="0" w:firstColumn="1" w:lastColumn="0" w:noHBand="0" w:noVBand="1"/>
      </w:tblPr>
      <w:tblGrid>
        <w:gridCol w:w="2560"/>
        <w:gridCol w:w="1236"/>
        <w:gridCol w:w="3782"/>
      </w:tblGrid>
      <w:tr w:rsidR="00B13E88" w:rsidTr="0028552E">
        <w:tc>
          <w:tcPr>
            <w:tcW w:w="2560" w:type="dxa"/>
          </w:tcPr>
          <w:p w:rsidR="00B13E88" w:rsidRDefault="00B13E88" w:rsidP="006741E3">
            <w:pPr>
              <w:jc w:val="center"/>
              <w:rPr>
                <w:rStyle w:val="Bodytext285pt"/>
                <w:rFonts w:eastAsia="Century Schoolbook"/>
                <w:iCs/>
                <w:sz w:val="24"/>
                <w:szCs w:val="24"/>
              </w:rPr>
            </w:pPr>
            <w:r>
              <w:rPr>
                <w:rStyle w:val="Bodytext285pt"/>
                <w:rFonts w:eastAsia="Century Schoolbook"/>
                <w:iCs/>
                <w:sz w:val="24"/>
                <w:szCs w:val="24"/>
              </w:rPr>
              <w:t>Denumire</w:t>
            </w:r>
          </w:p>
        </w:tc>
        <w:tc>
          <w:tcPr>
            <w:tcW w:w="1236" w:type="dxa"/>
          </w:tcPr>
          <w:p w:rsidR="00B13E88" w:rsidRDefault="00B13E88" w:rsidP="006741E3">
            <w:pPr>
              <w:jc w:val="center"/>
              <w:rPr>
                <w:rStyle w:val="Bodytext285pt"/>
                <w:rFonts w:eastAsia="Century Schoolbook"/>
                <w:iCs/>
                <w:sz w:val="24"/>
                <w:szCs w:val="24"/>
              </w:rPr>
            </w:pPr>
            <w:r>
              <w:rPr>
                <w:rStyle w:val="Bodytext285pt"/>
                <w:rFonts w:eastAsia="Century Schoolbook"/>
                <w:iCs/>
                <w:sz w:val="24"/>
                <w:szCs w:val="24"/>
              </w:rPr>
              <w:t>Simbol</w:t>
            </w:r>
          </w:p>
        </w:tc>
        <w:tc>
          <w:tcPr>
            <w:tcW w:w="3782" w:type="dxa"/>
          </w:tcPr>
          <w:p w:rsidR="00B13E88" w:rsidRDefault="00B13E88" w:rsidP="006741E3">
            <w:pPr>
              <w:jc w:val="center"/>
              <w:rPr>
                <w:rStyle w:val="Bodytext285pt"/>
                <w:rFonts w:eastAsia="Century Schoolbook"/>
                <w:iCs/>
                <w:sz w:val="24"/>
                <w:szCs w:val="24"/>
              </w:rPr>
            </w:pPr>
            <w:r>
              <w:rPr>
                <w:rStyle w:val="Bodytext285pt"/>
                <w:rFonts w:eastAsia="Century Schoolbook"/>
                <w:iCs/>
                <w:sz w:val="24"/>
                <w:szCs w:val="24"/>
              </w:rPr>
              <w:t>Specificaţii principale</w:t>
            </w:r>
          </w:p>
        </w:tc>
      </w:tr>
      <w:tr w:rsidR="00B13E88" w:rsidTr="0028552E">
        <w:tc>
          <w:tcPr>
            <w:tcW w:w="2560" w:type="dxa"/>
          </w:tcPr>
          <w:p w:rsidR="00B13E88" w:rsidRDefault="00B13E88" w:rsidP="006741E3">
            <w:pPr>
              <w:jc w:val="center"/>
              <w:rPr>
                <w:rStyle w:val="Bodytext285pt"/>
                <w:rFonts w:eastAsia="Century Schoolbook"/>
                <w:iCs/>
                <w:sz w:val="24"/>
                <w:szCs w:val="24"/>
              </w:rPr>
            </w:pPr>
            <w:r>
              <w:rPr>
                <w:rStyle w:val="Bodytext285pt"/>
                <w:rFonts w:eastAsia="Century Schoolbook"/>
                <w:iCs/>
                <w:sz w:val="24"/>
                <w:szCs w:val="24"/>
              </w:rPr>
              <w:t>r</w:t>
            </w:r>
            <w:r w:rsidR="00782EAE">
              <w:rPr>
                <w:rStyle w:val="Bodytext285pt"/>
                <w:rFonts w:eastAsia="Century Schoolbook"/>
                <w:iCs/>
                <w:sz w:val="24"/>
                <w:szCs w:val="24"/>
              </w:rPr>
              <w:t>odic litic</w:t>
            </w:r>
          </w:p>
        </w:tc>
        <w:tc>
          <w:tcPr>
            <w:tcW w:w="1236" w:type="dxa"/>
          </w:tcPr>
          <w:p w:rsidR="00B13E88" w:rsidRDefault="00B13E88" w:rsidP="006741E3">
            <w:pPr>
              <w:jc w:val="center"/>
              <w:rPr>
                <w:rStyle w:val="Bodytext285pt"/>
                <w:rFonts w:eastAsia="Century Schoolbook"/>
                <w:iCs/>
                <w:sz w:val="24"/>
                <w:szCs w:val="24"/>
              </w:rPr>
            </w:pPr>
            <w:r>
              <w:rPr>
                <w:rStyle w:val="Bodytext285pt"/>
                <w:rFonts w:eastAsia="Century Schoolbook"/>
                <w:iCs/>
                <w:sz w:val="24"/>
                <w:szCs w:val="24"/>
              </w:rPr>
              <w:t>r</w:t>
            </w:r>
            <w:r w:rsidR="00782EAE">
              <w:rPr>
                <w:rStyle w:val="Bodytext285pt"/>
                <w:rFonts w:eastAsia="Century Schoolbook"/>
                <w:iCs/>
                <w:sz w:val="24"/>
                <w:szCs w:val="24"/>
              </w:rPr>
              <w:t>o.li</w:t>
            </w:r>
          </w:p>
        </w:tc>
        <w:tc>
          <w:tcPr>
            <w:tcW w:w="3782" w:type="dxa"/>
          </w:tcPr>
          <w:p w:rsidR="00B13E88" w:rsidRPr="00E20041" w:rsidRDefault="00B13E88" w:rsidP="00782EAE">
            <w:pPr>
              <w:rPr>
                <w:rStyle w:val="Bodytext285pt"/>
                <w:rFonts w:eastAsia="Century Schoolbook"/>
                <w:i/>
                <w:sz w:val="24"/>
                <w:szCs w:val="24"/>
              </w:rPr>
            </w:pPr>
            <w:r>
              <w:rPr>
                <w:rStyle w:val="Bodytext285pt"/>
                <w:rFonts w:eastAsia="Century Schoolbook"/>
                <w:i/>
                <w:sz w:val="24"/>
                <w:szCs w:val="24"/>
              </w:rPr>
              <w:t xml:space="preserve">sol cu orizont Bt având în partea inferioară şi cel puţin în pete (în proporţie </w:t>
            </w:r>
            <m:oMath>
              <m:r>
                <w:rPr>
                  <w:rStyle w:val="Bodytext285pt"/>
                  <w:rFonts w:ascii="Cambria Math" w:eastAsia="Century Schoolbook" w:hAnsi="Cambria Math"/>
                  <w:sz w:val="24"/>
                  <w:szCs w:val="24"/>
                </w:rPr>
                <m:t>&gt;</m:t>
              </m:r>
            </m:oMath>
            <w:r>
              <w:rPr>
                <w:rStyle w:val="Bodytext285pt"/>
                <w:rFonts w:eastAsia="Century Schoolbook"/>
                <w:i/>
                <w:sz w:val="24"/>
                <w:szCs w:val="24"/>
              </w:rPr>
              <w:t>50%) culori cu nuanţe în 5YR</w:t>
            </w:r>
            <w:r w:rsidR="005A7C16">
              <w:rPr>
                <w:rStyle w:val="Bodytext285pt"/>
                <w:rFonts w:eastAsia="Century Schoolbook"/>
                <w:i/>
                <w:sz w:val="24"/>
                <w:szCs w:val="24"/>
              </w:rPr>
              <w:t xml:space="preserve"> şi </w:t>
            </w:r>
            <w:r w:rsidR="005A7C16" w:rsidRPr="00E20041">
              <w:rPr>
                <w:rStyle w:val="Bodytext285pt"/>
                <w:rFonts w:eastAsia="Century Schoolbook"/>
                <w:i/>
                <w:sz w:val="24"/>
                <w:szCs w:val="24"/>
              </w:rPr>
              <w:t>rocă compactă/continuă (Rn) sau rocă fisurată, inclusiv pietrişuri (Rp) începând în 25 – 50 cm.</w:t>
            </w:r>
          </w:p>
        </w:tc>
      </w:tr>
      <w:tr w:rsidR="00782EAE" w:rsidTr="0028552E">
        <w:tc>
          <w:tcPr>
            <w:tcW w:w="2560" w:type="dxa"/>
          </w:tcPr>
          <w:p w:rsidR="00782EAE" w:rsidRDefault="00FF49C6" w:rsidP="006741E3">
            <w:pPr>
              <w:jc w:val="center"/>
              <w:rPr>
                <w:rStyle w:val="Bodytext285pt"/>
                <w:rFonts w:eastAsia="Century Schoolbook"/>
                <w:iCs/>
                <w:sz w:val="24"/>
                <w:szCs w:val="24"/>
              </w:rPr>
            </w:pPr>
            <w:r>
              <w:rPr>
                <w:rStyle w:val="Bodytext285pt"/>
                <w:rFonts w:eastAsia="Century Schoolbook"/>
                <w:iCs/>
                <w:sz w:val="24"/>
                <w:szCs w:val="24"/>
              </w:rPr>
              <w:t>r</w:t>
            </w:r>
            <w:r w:rsidR="00782EAE">
              <w:rPr>
                <w:rStyle w:val="Bodytext285pt"/>
                <w:rFonts w:eastAsia="Century Schoolbook"/>
                <w:iCs/>
                <w:sz w:val="24"/>
                <w:szCs w:val="24"/>
              </w:rPr>
              <w:t>odic stagnic</w:t>
            </w:r>
          </w:p>
        </w:tc>
        <w:tc>
          <w:tcPr>
            <w:tcW w:w="1236" w:type="dxa"/>
          </w:tcPr>
          <w:p w:rsidR="00782EAE" w:rsidRDefault="00782EAE" w:rsidP="006741E3">
            <w:pPr>
              <w:jc w:val="center"/>
              <w:rPr>
                <w:rStyle w:val="Bodytext285pt"/>
                <w:rFonts w:eastAsia="Century Schoolbook"/>
                <w:iCs/>
                <w:sz w:val="24"/>
                <w:szCs w:val="24"/>
              </w:rPr>
            </w:pPr>
            <w:r>
              <w:rPr>
                <w:rStyle w:val="Bodytext285pt"/>
                <w:rFonts w:eastAsia="Century Schoolbook"/>
                <w:iCs/>
                <w:sz w:val="24"/>
                <w:szCs w:val="24"/>
              </w:rPr>
              <w:t>ro.st</w:t>
            </w:r>
          </w:p>
        </w:tc>
        <w:tc>
          <w:tcPr>
            <w:tcW w:w="3782" w:type="dxa"/>
          </w:tcPr>
          <w:p w:rsidR="00782EAE" w:rsidRDefault="005A7C16" w:rsidP="005B1B65">
            <w:pPr>
              <w:rPr>
                <w:rStyle w:val="Bodytext285pt"/>
                <w:rFonts w:eastAsia="Century Schoolbook"/>
                <w:i/>
                <w:sz w:val="24"/>
                <w:szCs w:val="24"/>
              </w:rPr>
            </w:pPr>
            <w:r>
              <w:rPr>
                <w:rStyle w:val="Bodytext285pt"/>
                <w:rFonts w:eastAsia="Century Schoolbook"/>
                <w:i/>
                <w:sz w:val="24"/>
                <w:szCs w:val="24"/>
              </w:rPr>
              <w:t xml:space="preserve">sol cu orizont Bt având în partea inferioară şi cel puţin în pete (în proporţie </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50%) culori cu nuanţe în 5YR şi </w:t>
            </w:r>
            <w:r w:rsidRPr="00E20041">
              <w:rPr>
                <w:rStyle w:val="Bodytext285pt"/>
                <w:rFonts w:eastAsia="Century Schoolbook"/>
                <w:i/>
                <w:sz w:val="24"/>
                <w:szCs w:val="24"/>
              </w:rPr>
              <w:t>orizont stagnogleic (W) începând în 50 – 100 cm sau orizont stagnogleizat (w) începând în 0 – 100 cm.</w:t>
            </w:r>
          </w:p>
        </w:tc>
      </w:tr>
      <w:tr w:rsidR="00B13E88" w:rsidTr="0028552E">
        <w:tc>
          <w:tcPr>
            <w:tcW w:w="2560" w:type="dxa"/>
          </w:tcPr>
          <w:p w:rsidR="00B13E88" w:rsidRDefault="00B13E88" w:rsidP="006741E3">
            <w:pPr>
              <w:jc w:val="center"/>
              <w:rPr>
                <w:rStyle w:val="Bodytext285pt"/>
                <w:rFonts w:eastAsia="Century Schoolbook"/>
                <w:iCs/>
                <w:sz w:val="24"/>
                <w:szCs w:val="24"/>
              </w:rPr>
            </w:pPr>
            <w:r>
              <w:rPr>
                <w:rStyle w:val="Bodytext285pt"/>
                <w:rFonts w:eastAsia="Century Schoolbook"/>
                <w:iCs/>
                <w:sz w:val="24"/>
                <w:szCs w:val="24"/>
              </w:rPr>
              <w:t>vertic stagnic</w:t>
            </w:r>
          </w:p>
        </w:tc>
        <w:tc>
          <w:tcPr>
            <w:tcW w:w="1236" w:type="dxa"/>
          </w:tcPr>
          <w:p w:rsidR="00B13E88" w:rsidRDefault="00B13E88" w:rsidP="006741E3">
            <w:pPr>
              <w:jc w:val="center"/>
              <w:rPr>
                <w:rStyle w:val="Bodytext285pt"/>
                <w:rFonts w:eastAsia="Century Schoolbook"/>
                <w:iCs/>
                <w:sz w:val="24"/>
                <w:szCs w:val="24"/>
              </w:rPr>
            </w:pPr>
            <w:r>
              <w:rPr>
                <w:rStyle w:val="Bodytext285pt"/>
                <w:rFonts w:eastAsia="Century Schoolbook"/>
                <w:iCs/>
                <w:sz w:val="24"/>
                <w:szCs w:val="24"/>
              </w:rPr>
              <w:t>vs.st</w:t>
            </w:r>
          </w:p>
        </w:tc>
        <w:tc>
          <w:tcPr>
            <w:tcW w:w="3782" w:type="dxa"/>
          </w:tcPr>
          <w:p w:rsidR="00B13E88" w:rsidRPr="00E20041" w:rsidRDefault="00B13E88" w:rsidP="005B1B65">
            <w:pPr>
              <w:rPr>
                <w:rStyle w:val="Bodytext285pt"/>
                <w:rFonts w:eastAsia="Century Schoolbook"/>
                <w:i/>
                <w:sz w:val="24"/>
                <w:szCs w:val="24"/>
              </w:rPr>
            </w:pPr>
            <w:r>
              <w:rPr>
                <w:rStyle w:val="Bodytext285pt"/>
                <w:rFonts w:eastAsia="Century Schoolbook"/>
                <w:i/>
                <w:sz w:val="24"/>
                <w:szCs w:val="24"/>
              </w:rPr>
              <w:t xml:space="preserve">sol cu </w:t>
            </w:r>
            <w:r w:rsidRPr="00E20041">
              <w:rPr>
                <w:rStyle w:val="Bodytext285pt"/>
                <w:rFonts w:eastAsia="Century Schoolbook"/>
                <w:i/>
                <w:sz w:val="24"/>
                <w:szCs w:val="24"/>
              </w:rPr>
              <w:t>orizont contractilo-gonflant (z) în</w:t>
            </w:r>
            <w:r>
              <w:rPr>
                <w:rStyle w:val="Bodytext285pt"/>
                <w:rFonts w:eastAsia="Century Schoolbook"/>
                <w:i/>
                <w:sz w:val="24"/>
                <w:szCs w:val="24"/>
              </w:rPr>
              <w:t>cepând între baza orizontului A</w:t>
            </w:r>
            <w:r w:rsidRPr="00E20041">
              <w:rPr>
                <w:rStyle w:val="Bodytext285pt"/>
                <w:rFonts w:eastAsia="Century Schoolbook"/>
                <w:i/>
                <w:sz w:val="24"/>
                <w:szCs w:val="24"/>
              </w:rPr>
              <w:t xml:space="preserve"> şi 100 cm</w:t>
            </w:r>
            <w:r>
              <w:rPr>
                <w:rStyle w:val="Bodytext285pt"/>
                <w:rFonts w:eastAsia="Century Schoolbook"/>
                <w:i/>
                <w:sz w:val="24"/>
                <w:szCs w:val="24"/>
              </w:rPr>
              <w:t xml:space="preserve"> şi </w:t>
            </w:r>
            <w:r w:rsidRPr="00E20041">
              <w:rPr>
                <w:rStyle w:val="Bodytext285pt"/>
                <w:rFonts w:eastAsia="Century Schoolbook"/>
                <w:i/>
                <w:sz w:val="24"/>
                <w:szCs w:val="24"/>
              </w:rPr>
              <w:t>orizont stagnogleic (W) începând în 50 – 100 cm sau orizont stagnogleizat (w) începând în 0 – 100 cm.</w:t>
            </w:r>
          </w:p>
        </w:tc>
      </w:tr>
      <w:tr w:rsidR="00782EAE" w:rsidTr="0028552E">
        <w:tc>
          <w:tcPr>
            <w:tcW w:w="2560" w:type="dxa"/>
          </w:tcPr>
          <w:p w:rsidR="00782EAE" w:rsidRDefault="00FF49C6" w:rsidP="006741E3">
            <w:pPr>
              <w:jc w:val="center"/>
              <w:rPr>
                <w:rStyle w:val="Bodytext285pt"/>
                <w:rFonts w:eastAsia="Century Schoolbook"/>
                <w:iCs/>
                <w:sz w:val="24"/>
                <w:szCs w:val="24"/>
              </w:rPr>
            </w:pPr>
            <w:r>
              <w:rPr>
                <w:rStyle w:val="Bodytext285pt"/>
                <w:rFonts w:eastAsia="Century Schoolbook"/>
                <w:iCs/>
                <w:sz w:val="24"/>
                <w:szCs w:val="24"/>
              </w:rPr>
              <w:t>s</w:t>
            </w:r>
            <w:r w:rsidR="00C91542">
              <w:rPr>
                <w:rStyle w:val="Bodytext285pt"/>
                <w:rFonts w:eastAsia="Century Schoolbook"/>
                <w:iCs/>
                <w:sz w:val="24"/>
                <w:szCs w:val="24"/>
              </w:rPr>
              <w:t>tagnic hiperdistric</w:t>
            </w:r>
          </w:p>
        </w:tc>
        <w:tc>
          <w:tcPr>
            <w:tcW w:w="1236" w:type="dxa"/>
          </w:tcPr>
          <w:p w:rsidR="00782EAE" w:rsidRDefault="00BB20DB" w:rsidP="006741E3">
            <w:pPr>
              <w:jc w:val="center"/>
              <w:rPr>
                <w:rStyle w:val="Bodytext285pt"/>
                <w:rFonts w:eastAsia="Century Schoolbook"/>
                <w:iCs/>
                <w:sz w:val="24"/>
                <w:szCs w:val="24"/>
              </w:rPr>
            </w:pPr>
            <w:r>
              <w:rPr>
                <w:rStyle w:val="Bodytext285pt"/>
                <w:rFonts w:eastAsia="Century Schoolbook"/>
                <w:iCs/>
                <w:sz w:val="24"/>
                <w:szCs w:val="24"/>
              </w:rPr>
              <w:t>s</w:t>
            </w:r>
            <w:r w:rsidR="00C91542">
              <w:rPr>
                <w:rStyle w:val="Bodytext285pt"/>
                <w:rFonts w:eastAsia="Century Schoolbook"/>
                <w:iCs/>
                <w:sz w:val="24"/>
                <w:szCs w:val="24"/>
              </w:rPr>
              <w:t>t.hd</w:t>
            </w:r>
          </w:p>
        </w:tc>
        <w:tc>
          <w:tcPr>
            <w:tcW w:w="3782" w:type="dxa"/>
          </w:tcPr>
          <w:p w:rsidR="00782EAE" w:rsidRDefault="006741E3" w:rsidP="00F046E8">
            <w:pPr>
              <w:rPr>
                <w:rStyle w:val="Bodytext285pt"/>
                <w:rFonts w:eastAsia="Century Schoolbook"/>
                <w:i/>
                <w:sz w:val="24"/>
                <w:szCs w:val="24"/>
              </w:rPr>
            </w:pPr>
            <w:r>
              <w:rPr>
                <w:rStyle w:val="Bodytext285pt"/>
                <w:rFonts w:eastAsia="Century Schoolbook"/>
                <w:i/>
                <w:sz w:val="24"/>
                <w:szCs w:val="24"/>
              </w:rPr>
              <w:t>s</w:t>
            </w:r>
            <w:r w:rsidR="005A7C16">
              <w:rPr>
                <w:rStyle w:val="Bodytext285pt"/>
                <w:rFonts w:eastAsia="Century Schoolbook"/>
                <w:i/>
                <w:sz w:val="24"/>
                <w:szCs w:val="24"/>
              </w:rPr>
              <w:t>olul prezintă or</w:t>
            </w:r>
            <w:r w:rsidR="00843DAD">
              <w:rPr>
                <w:rStyle w:val="Bodytext285pt"/>
                <w:rFonts w:eastAsia="Century Schoolbook"/>
                <w:i/>
                <w:sz w:val="24"/>
                <w:szCs w:val="24"/>
              </w:rPr>
              <w:t>izont Ao</w:t>
            </w:r>
            <w:r w:rsidR="005A7C16">
              <w:rPr>
                <w:rStyle w:val="Bodytext285pt"/>
                <w:rFonts w:eastAsia="Century Schoolbook"/>
                <w:i/>
                <w:sz w:val="24"/>
                <w:szCs w:val="24"/>
              </w:rPr>
              <w:t xml:space="preserve"> fără carbonaţi, V</w:t>
            </w:r>
            <w:r w:rsidR="00F046E8">
              <w:rPr>
                <w:rStyle w:val="Bodytext285pt"/>
                <w:rFonts w:eastAsia="Century Schoolbook"/>
                <w:i/>
                <w:sz w:val="24"/>
                <w:szCs w:val="24"/>
              </w:rPr>
              <w:t xml:space="preserve"> </w:t>
            </w:r>
            <m:oMath>
              <m:r>
                <w:rPr>
                  <w:rStyle w:val="Bodytext285pt"/>
                  <w:rFonts w:ascii="Cambria Math" w:eastAsia="Century Schoolbook" w:hAnsi="Cambria Math"/>
                  <w:sz w:val="24"/>
                  <w:szCs w:val="24"/>
                </w:rPr>
                <m:t>≤</m:t>
              </m:r>
            </m:oMath>
            <w:r w:rsidR="00F046E8">
              <w:rPr>
                <w:rStyle w:val="Bodytext285pt"/>
                <w:rFonts w:eastAsia="Century Schoolbook"/>
                <w:i/>
                <w:sz w:val="24"/>
                <w:szCs w:val="24"/>
              </w:rPr>
              <w:t xml:space="preserve"> 53 şi </w:t>
            </w:r>
            <w:r w:rsidR="005A7C16">
              <w:rPr>
                <w:rStyle w:val="Bodytext285pt"/>
                <w:rFonts w:eastAsia="Century Schoolbook"/>
                <w:i/>
                <w:sz w:val="24"/>
                <w:szCs w:val="24"/>
              </w:rPr>
              <w:t xml:space="preserve"> </w:t>
            </w:r>
            <w:r w:rsidR="005A7C16" w:rsidRPr="00E20041">
              <w:rPr>
                <w:rStyle w:val="Bodytext285pt"/>
                <w:rFonts w:eastAsia="Century Schoolbook"/>
                <w:i/>
                <w:sz w:val="24"/>
                <w:szCs w:val="24"/>
              </w:rPr>
              <w:t>orizont stagnogleic (W) începând în 50 – 100 cm sau orizont stagnogleizat (w) începând în 0 – 100 cm.</w:t>
            </w:r>
          </w:p>
        </w:tc>
      </w:tr>
      <w:tr w:rsidR="00C91542" w:rsidTr="0028552E">
        <w:tc>
          <w:tcPr>
            <w:tcW w:w="2560" w:type="dxa"/>
          </w:tcPr>
          <w:p w:rsidR="00C91542" w:rsidRDefault="00FF49C6" w:rsidP="006741E3">
            <w:pPr>
              <w:jc w:val="center"/>
              <w:rPr>
                <w:rStyle w:val="Bodytext285pt"/>
                <w:rFonts w:eastAsia="Century Schoolbook"/>
                <w:iCs/>
                <w:sz w:val="24"/>
                <w:szCs w:val="24"/>
              </w:rPr>
            </w:pPr>
            <w:r>
              <w:rPr>
                <w:rStyle w:val="Bodytext285pt"/>
                <w:rFonts w:eastAsia="Century Schoolbook"/>
                <w:iCs/>
                <w:sz w:val="24"/>
                <w:szCs w:val="24"/>
              </w:rPr>
              <w:t>s</w:t>
            </w:r>
            <w:r w:rsidR="00C91542">
              <w:rPr>
                <w:rStyle w:val="Bodytext285pt"/>
                <w:rFonts w:eastAsia="Century Schoolbook"/>
                <w:iCs/>
                <w:sz w:val="24"/>
                <w:szCs w:val="24"/>
              </w:rPr>
              <w:t>tagnic planic</w:t>
            </w:r>
          </w:p>
        </w:tc>
        <w:tc>
          <w:tcPr>
            <w:tcW w:w="1236" w:type="dxa"/>
          </w:tcPr>
          <w:p w:rsidR="00C91542" w:rsidRDefault="00BB20DB" w:rsidP="006741E3">
            <w:pPr>
              <w:jc w:val="center"/>
              <w:rPr>
                <w:rStyle w:val="Bodytext285pt"/>
                <w:rFonts w:eastAsia="Century Schoolbook"/>
                <w:iCs/>
                <w:sz w:val="24"/>
                <w:szCs w:val="24"/>
              </w:rPr>
            </w:pPr>
            <w:r>
              <w:rPr>
                <w:rStyle w:val="Bodytext285pt"/>
                <w:rFonts w:eastAsia="Century Schoolbook"/>
                <w:iCs/>
                <w:sz w:val="24"/>
                <w:szCs w:val="24"/>
              </w:rPr>
              <w:t>s</w:t>
            </w:r>
            <w:r w:rsidR="00C91542">
              <w:rPr>
                <w:rStyle w:val="Bodytext285pt"/>
                <w:rFonts w:eastAsia="Century Schoolbook"/>
                <w:iCs/>
                <w:sz w:val="24"/>
                <w:szCs w:val="24"/>
              </w:rPr>
              <w:t>t.pl</w:t>
            </w:r>
          </w:p>
        </w:tc>
        <w:tc>
          <w:tcPr>
            <w:tcW w:w="3782" w:type="dxa"/>
          </w:tcPr>
          <w:p w:rsidR="00C91542" w:rsidRDefault="006741E3" w:rsidP="005B1B65">
            <w:pPr>
              <w:rPr>
                <w:rStyle w:val="Bodytext285pt"/>
                <w:rFonts w:eastAsia="Century Schoolbook"/>
                <w:i/>
                <w:sz w:val="24"/>
                <w:szCs w:val="24"/>
              </w:rPr>
            </w:pPr>
            <w:r>
              <w:rPr>
                <w:rStyle w:val="Bodytext285pt"/>
                <w:rFonts w:eastAsia="Century Schoolbook"/>
                <w:i/>
                <w:sz w:val="24"/>
                <w:szCs w:val="24"/>
              </w:rPr>
              <w:t>s</w:t>
            </w:r>
            <w:r w:rsidR="00F046E8">
              <w:rPr>
                <w:rStyle w:val="Bodytext285pt"/>
                <w:rFonts w:eastAsia="Century Schoolbook"/>
                <w:i/>
                <w:sz w:val="24"/>
                <w:szCs w:val="24"/>
              </w:rPr>
              <w:t xml:space="preserve">ol cu </w:t>
            </w:r>
            <w:r w:rsidR="00F046E8" w:rsidRPr="00E20041">
              <w:rPr>
                <w:rStyle w:val="Bodytext285pt"/>
                <w:rFonts w:eastAsia="Century Schoolbook"/>
                <w:i/>
                <w:sz w:val="24"/>
                <w:szCs w:val="24"/>
              </w:rPr>
              <w:t>orizont stagnogleic (W) începând în 50 – 100 cm sau orizont stagnogleizat (w) începând în 0 – 100 cm</w:t>
            </w:r>
            <w:r w:rsidR="00F046E8">
              <w:rPr>
                <w:rStyle w:val="Bodytext285pt"/>
                <w:rFonts w:eastAsia="Century Schoolbook"/>
                <w:i/>
                <w:sz w:val="24"/>
                <w:szCs w:val="24"/>
              </w:rPr>
              <w:t xml:space="preserve"> şi schimbare texturală bruscă între orizontul eluvial(Llv sau Ea) şi orizontul Bt, pe 7,5 – 15 cm.</w:t>
            </w:r>
          </w:p>
        </w:tc>
      </w:tr>
      <w:tr w:rsidR="00782EAE" w:rsidTr="0028552E">
        <w:tc>
          <w:tcPr>
            <w:tcW w:w="2560" w:type="dxa"/>
          </w:tcPr>
          <w:p w:rsidR="00782EAE" w:rsidRDefault="00FF49C6" w:rsidP="006741E3">
            <w:pPr>
              <w:jc w:val="center"/>
              <w:rPr>
                <w:rStyle w:val="Bodytext285pt"/>
                <w:rFonts w:eastAsia="Century Schoolbook"/>
                <w:iCs/>
                <w:sz w:val="24"/>
                <w:szCs w:val="24"/>
              </w:rPr>
            </w:pPr>
            <w:r>
              <w:rPr>
                <w:rStyle w:val="Bodytext285pt"/>
                <w:rFonts w:eastAsia="Century Schoolbook"/>
                <w:iCs/>
                <w:sz w:val="24"/>
                <w:szCs w:val="24"/>
              </w:rPr>
              <w:t>v</w:t>
            </w:r>
            <w:r w:rsidR="00782EAE">
              <w:rPr>
                <w:rStyle w:val="Bodytext285pt"/>
                <w:rFonts w:eastAsia="Century Schoolbook"/>
                <w:iCs/>
                <w:sz w:val="24"/>
                <w:szCs w:val="24"/>
              </w:rPr>
              <w:t>ertic planic</w:t>
            </w:r>
          </w:p>
        </w:tc>
        <w:tc>
          <w:tcPr>
            <w:tcW w:w="1236" w:type="dxa"/>
          </w:tcPr>
          <w:p w:rsidR="00782EAE" w:rsidRDefault="00BB20DB" w:rsidP="006741E3">
            <w:pPr>
              <w:jc w:val="center"/>
              <w:rPr>
                <w:rStyle w:val="Bodytext285pt"/>
                <w:rFonts w:eastAsia="Century Schoolbook"/>
                <w:iCs/>
                <w:sz w:val="24"/>
                <w:szCs w:val="24"/>
              </w:rPr>
            </w:pPr>
            <w:r>
              <w:rPr>
                <w:rStyle w:val="Bodytext285pt"/>
                <w:rFonts w:eastAsia="Century Schoolbook"/>
                <w:iCs/>
                <w:sz w:val="24"/>
                <w:szCs w:val="24"/>
              </w:rPr>
              <w:t>v</w:t>
            </w:r>
            <w:r w:rsidR="00782EAE">
              <w:rPr>
                <w:rStyle w:val="Bodytext285pt"/>
                <w:rFonts w:eastAsia="Century Schoolbook"/>
                <w:iCs/>
                <w:sz w:val="24"/>
                <w:szCs w:val="24"/>
              </w:rPr>
              <w:t>s.pl</w:t>
            </w:r>
          </w:p>
        </w:tc>
        <w:tc>
          <w:tcPr>
            <w:tcW w:w="3782" w:type="dxa"/>
          </w:tcPr>
          <w:p w:rsidR="00782EAE" w:rsidRDefault="006741E3" w:rsidP="005B1B65">
            <w:pPr>
              <w:rPr>
                <w:rStyle w:val="Bodytext285pt"/>
                <w:rFonts w:eastAsia="Century Schoolbook"/>
                <w:i/>
                <w:sz w:val="24"/>
                <w:szCs w:val="24"/>
              </w:rPr>
            </w:pPr>
            <w:r>
              <w:rPr>
                <w:rStyle w:val="Bodytext285pt"/>
                <w:rFonts w:eastAsia="Century Schoolbook"/>
                <w:i/>
                <w:sz w:val="24"/>
                <w:szCs w:val="24"/>
              </w:rPr>
              <w:t>s</w:t>
            </w:r>
            <w:r w:rsidR="00F046E8">
              <w:rPr>
                <w:rStyle w:val="Bodytext285pt"/>
                <w:rFonts w:eastAsia="Century Schoolbook"/>
                <w:i/>
                <w:sz w:val="24"/>
                <w:szCs w:val="24"/>
              </w:rPr>
              <w:t xml:space="preserve">ol cu </w:t>
            </w:r>
            <w:r w:rsidR="00F046E8" w:rsidRPr="00E20041">
              <w:rPr>
                <w:rStyle w:val="Bodytext285pt"/>
                <w:rFonts w:eastAsia="Century Schoolbook"/>
                <w:i/>
                <w:sz w:val="24"/>
                <w:szCs w:val="24"/>
              </w:rPr>
              <w:t>orizont contractilo-gonflant (z) în</w:t>
            </w:r>
            <w:r w:rsidR="00F046E8">
              <w:rPr>
                <w:rStyle w:val="Bodytext285pt"/>
                <w:rFonts w:eastAsia="Century Schoolbook"/>
                <w:i/>
                <w:sz w:val="24"/>
                <w:szCs w:val="24"/>
              </w:rPr>
              <w:t>cepând între baza orizontului A</w:t>
            </w:r>
            <w:r w:rsidR="00F046E8" w:rsidRPr="00E20041">
              <w:rPr>
                <w:rStyle w:val="Bodytext285pt"/>
                <w:rFonts w:eastAsia="Century Schoolbook"/>
                <w:i/>
                <w:sz w:val="24"/>
                <w:szCs w:val="24"/>
              </w:rPr>
              <w:t xml:space="preserve"> şi 100 cm</w:t>
            </w:r>
            <w:r w:rsidR="00F046E8">
              <w:rPr>
                <w:rStyle w:val="Bodytext285pt"/>
                <w:rFonts w:eastAsia="Century Schoolbook"/>
                <w:i/>
                <w:sz w:val="24"/>
                <w:szCs w:val="24"/>
              </w:rPr>
              <w:t xml:space="preserve"> şi schimbare texturală bruscă între orizontul eluvial(Llv sau Ea) şi orizontul Bt, pe 7,5 – 15 cm.</w:t>
            </w:r>
          </w:p>
        </w:tc>
      </w:tr>
      <w:tr w:rsidR="00B13E88" w:rsidTr="0028552E">
        <w:tc>
          <w:tcPr>
            <w:tcW w:w="2560" w:type="dxa"/>
          </w:tcPr>
          <w:p w:rsidR="00B13E88" w:rsidRDefault="00B13E88" w:rsidP="006741E3">
            <w:pPr>
              <w:jc w:val="center"/>
              <w:rPr>
                <w:rStyle w:val="Bodytext285pt"/>
                <w:rFonts w:eastAsia="Century Schoolbook"/>
                <w:iCs/>
                <w:sz w:val="24"/>
                <w:szCs w:val="24"/>
              </w:rPr>
            </w:pPr>
            <w:r>
              <w:rPr>
                <w:rStyle w:val="Bodytext285pt"/>
                <w:rFonts w:eastAsia="Century Schoolbook"/>
                <w:iCs/>
                <w:sz w:val="24"/>
                <w:szCs w:val="24"/>
              </w:rPr>
              <w:lastRenderedPageBreak/>
              <w:t>roşcat batigleic</w:t>
            </w:r>
          </w:p>
        </w:tc>
        <w:tc>
          <w:tcPr>
            <w:tcW w:w="1236" w:type="dxa"/>
          </w:tcPr>
          <w:p w:rsidR="00B13E88" w:rsidRDefault="00B13E88" w:rsidP="006741E3">
            <w:pPr>
              <w:jc w:val="center"/>
              <w:rPr>
                <w:rStyle w:val="Bodytext285pt"/>
                <w:rFonts w:eastAsia="Century Schoolbook"/>
                <w:iCs/>
                <w:sz w:val="24"/>
                <w:szCs w:val="24"/>
              </w:rPr>
            </w:pPr>
            <w:r>
              <w:rPr>
                <w:rStyle w:val="Bodytext285pt"/>
                <w:rFonts w:eastAsia="Century Schoolbook"/>
                <w:iCs/>
                <w:sz w:val="24"/>
                <w:szCs w:val="24"/>
              </w:rPr>
              <w:t>rs.dg</w:t>
            </w:r>
          </w:p>
        </w:tc>
        <w:tc>
          <w:tcPr>
            <w:tcW w:w="3782" w:type="dxa"/>
          </w:tcPr>
          <w:p w:rsidR="00B13E88" w:rsidRPr="00E20041" w:rsidRDefault="006741E3" w:rsidP="005B1B65">
            <w:pPr>
              <w:rPr>
                <w:rStyle w:val="Bodytext285pt"/>
                <w:rFonts w:eastAsia="Century Schoolbook"/>
                <w:i/>
                <w:sz w:val="24"/>
                <w:szCs w:val="24"/>
              </w:rPr>
            </w:pPr>
            <w:r>
              <w:rPr>
                <w:rStyle w:val="Bodytext285pt"/>
                <w:rFonts w:eastAsia="Century Schoolbook"/>
                <w:i/>
                <w:sz w:val="24"/>
                <w:szCs w:val="24"/>
              </w:rPr>
              <w:t>s</w:t>
            </w:r>
            <w:r w:rsidR="00B13E88">
              <w:rPr>
                <w:rStyle w:val="Bodytext285pt"/>
                <w:rFonts w:eastAsia="Century Schoolbook"/>
                <w:i/>
                <w:sz w:val="24"/>
                <w:szCs w:val="24"/>
              </w:rPr>
              <w:t xml:space="preserve">ol cu orizont Bt având în partea inferioară şi cel puţin în pete (în proporţie </w:t>
            </w:r>
            <m:oMath>
              <m:r>
                <w:rPr>
                  <w:rStyle w:val="Bodytext285pt"/>
                  <w:rFonts w:ascii="Cambria Math" w:eastAsia="Century Schoolbook" w:hAnsi="Cambria Math"/>
                  <w:sz w:val="24"/>
                  <w:szCs w:val="24"/>
                </w:rPr>
                <m:t>&gt;</m:t>
              </m:r>
            </m:oMath>
            <w:r w:rsidR="00B13E88">
              <w:rPr>
                <w:rStyle w:val="Bodytext285pt"/>
                <w:rFonts w:eastAsia="Century Schoolbook"/>
                <w:i/>
                <w:sz w:val="24"/>
                <w:szCs w:val="24"/>
              </w:rPr>
              <w:t xml:space="preserve">50%) culori cu nuanţe în 7,5YR şi </w:t>
            </w:r>
            <w:r w:rsidR="00B13E88" w:rsidRPr="00E20041">
              <w:rPr>
                <w:rStyle w:val="Bodytext285pt"/>
                <w:rFonts w:eastAsia="Century Schoolbook"/>
                <w:i/>
                <w:sz w:val="24"/>
                <w:szCs w:val="24"/>
              </w:rPr>
              <w:t xml:space="preserve">orizont </w:t>
            </w:r>
            <w:r w:rsidR="00B13E88" w:rsidRPr="00E20041">
              <w:rPr>
                <w:rStyle w:val="Bodytext285pt"/>
                <w:rFonts w:eastAsia="Century Schoolbook"/>
                <w:b/>
                <w:bCs/>
                <w:i/>
                <w:sz w:val="24"/>
                <w:szCs w:val="24"/>
              </w:rPr>
              <w:t>Gr</w:t>
            </w:r>
            <w:r w:rsidR="00B13E88" w:rsidRPr="00E20041">
              <w:rPr>
                <w:rStyle w:val="Bodytext285pt"/>
                <w:rFonts w:eastAsia="Century Schoolbook"/>
                <w:i/>
                <w:sz w:val="24"/>
                <w:szCs w:val="24"/>
              </w:rPr>
              <w:t xml:space="preserve"> începând în 100 – 200 cm.</w:t>
            </w:r>
          </w:p>
        </w:tc>
      </w:tr>
      <w:tr w:rsidR="00C91542" w:rsidTr="0028552E">
        <w:tc>
          <w:tcPr>
            <w:tcW w:w="2560" w:type="dxa"/>
          </w:tcPr>
          <w:p w:rsidR="00C91542" w:rsidRDefault="00FF49C6" w:rsidP="006741E3">
            <w:pPr>
              <w:jc w:val="center"/>
              <w:rPr>
                <w:rStyle w:val="Bodytext285pt"/>
                <w:rFonts w:eastAsia="Century Schoolbook"/>
                <w:iCs/>
                <w:sz w:val="24"/>
                <w:szCs w:val="24"/>
              </w:rPr>
            </w:pPr>
            <w:r>
              <w:rPr>
                <w:rStyle w:val="Bodytext285pt"/>
                <w:rFonts w:eastAsia="Century Schoolbook"/>
                <w:iCs/>
                <w:sz w:val="24"/>
                <w:szCs w:val="24"/>
              </w:rPr>
              <w:t>r</w:t>
            </w:r>
            <w:r w:rsidR="00C91542">
              <w:rPr>
                <w:rStyle w:val="Bodytext285pt"/>
                <w:rFonts w:eastAsia="Century Schoolbook"/>
                <w:iCs/>
                <w:sz w:val="24"/>
                <w:szCs w:val="24"/>
              </w:rPr>
              <w:t>oşcat planic</w:t>
            </w:r>
          </w:p>
        </w:tc>
        <w:tc>
          <w:tcPr>
            <w:tcW w:w="1236" w:type="dxa"/>
          </w:tcPr>
          <w:p w:rsidR="00C91542" w:rsidRDefault="00BB20DB" w:rsidP="006741E3">
            <w:pPr>
              <w:jc w:val="center"/>
              <w:rPr>
                <w:rStyle w:val="Bodytext285pt"/>
                <w:rFonts w:eastAsia="Century Schoolbook"/>
                <w:iCs/>
                <w:sz w:val="24"/>
                <w:szCs w:val="24"/>
              </w:rPr>
            </w:pPr>
            <w:r>
              <w:rPr>
                <w:rStyle w:val="Bodytext285pt"/>
                <w:rFonts w:eastAsia="Century Schoolbook"/>
                <w:iCs/>
                <w:sz w:val="24"/>
                <w:szCs w:val="24"/>
              </w:rPr>
              <w:t>r</w:t>
            </w:r>
            <w:r w:rsidR="00C91542">
              <w:rPr>
                <w:rStyle w:val="Bodytext285pt"/>
                <w:rFonts w:eastAsia="Century Schoolbook"/>
                <w:iCs/>
                <w:sz w:val="24"/>
                <w:szCs w:val="24"/>
              </w:rPr>
              <w:t>s.pl</w:t>
            </w:r>
          </w:p>
        </w:tc>
        <w:tc>
          <w:tcPr>
            <w:tcW w:w="3782" w:type="dxa"/>
          </w:tcPr>
          <w:p w:rsidR="00C91542" w:rsidRDefault="006741E3" w:rsidP="005B1B65">
            <w:pPr>
              <w:rPr>
                <w:rStyle w:val="Bodytext285pt"/>
                <w:rFonts w:eastAsia="Century Schoolbook"/>
                <w:i/>
                <w:sz w:val="24"/>
                <w:szCs w:val="24"/>
              </w:rPr>
            </w:pPr>
            <w:r>
              <w:rPr>
                <w:rStyle w:val="Bodytext285pt"/>
                <w:rFonts w:eastAsia="Century Schoolbook"/>
                <w:i/>
                <w:sz w:val="24"/>
                <w:szCs w:val="24"/>
              </w:rPr>
              <w:t>s</w:t>
            </w:r>
            <w:r w:rsidR="00F046E8">
              <w:rPr>
                <w:rStyle w:val="Bodytext285pt"/>
                <w:rFonts w:eastAsia="Century Schoolbook"/>
                <w:i/>
                <w:sz w:val="24"/>
                <w:szCs w:val="24"/>
              </w:rPr>
              <w:t xml:space="preserve">ol cu orizont Bt având în partea inferioară şi cel puţin în pete (în proporţie </w:t>
            </w:r>
            <m:oMath>
              <m:r>
                <w:rPr>
                  <w:rStyle w:val="Bodytext285pt"/>
                  <w:rFonts w:ascii="Cambria Math" w:eastAsia="Century Schoolbook" w:hAnsi="Cambria Math"/>
                  <w:sz w:val="24"/>
                  <w:szCs w:val="24"/>
                </w:rPr>
                <m:t>&gt;</m:t>
              </m:r>
            </m:oMath>
            <w:r w:rsidR="00F046E8">
              <w:rPr>
                <w:rStyle w:val="Bodytext285pt"/>
                <w:rFonts w:eastAsia="Century Schoolbook"/>
                <w:i/>
                <w:sz w:val="24"/>
                <w:szCs w:val="24"/>
              </w:rPr>
              <w:t>50%) culori cu nuanţe în 7,5YR şi schimbare texturală bruscă între orizontul eluvial(Llv sau Ea) şi orizontul Bt, pe 7,5 – 15 cm.</w:t>
            </w:r>
          </w:p>
        </w:tc>
      </w:tr>
      <w:tr w:rsidR="00B13E88" w:rsidTr="0028552E">
        <w:tc>
          <w:tcPr>
            <w:tcW w:w="2560" w:type="dxa"/>
          </w:tcPr>
          <w:p w:rsidR="00B13E88" w:rsidRDefault="00B13E88" w:rsidP="006741E3">
            <w:pPr>
              <w:jc w:val="center"/>
              <w:rPr>
                <w:rStyle w:val="Bodytext285pt"/>
                <w:rFonts w:eastAsia="Century Schoolbook"/>
                <w:iCs/>
                <w:sz w:val="24"/>
                <w:szCs w:val="24"/>
              </w:rPr>
            </w:pPr>
            <w:r>
              <w:rPr>
                <w:rStyle w:val="Bodytext285pt"/>
                <w:rFonts w:eastAsia="Century Schoolbook"/>
                <w:iCs/>
                <w:sz w:val="24"/>
                <w:szCs w:val="24"/>
              </w:rPr>
              <w:t>roşcat stagnic</w:t>
            </w:r>
          </w:p>
        </w:tc>
        <w:tc>
          <w:tcPr>
            <w:tcW w:w="1236" w:type="dxa"/>
          </w:tcPr>
          <w:p w:rsidR="00B13E88" w:rsidRDefault="00B13E88" w:rsidP="006741E3">
            <w:pPr>
              <w:jc w:val="center"/>
              <w:rPr>
                <w:rStyle w:val="Bodytext285pt"/>
                <w:rFonts w:eastAsia="Century Schoolbook"/>
                <w:iCs/>
                <w:sz w:val="24"/>
                <w:szCs w:val="24"/>
              </w:rPr>
            </w:pPr>
            <w:r>
              <w:rPr>
                <w:rStyle w:val="Bodytext285pt"/>
                <w:rFonts w:eastAsia="Century Schoolbook"/>
                <w:iCs/>
                <w:sz w:val="24"/>
                <w:szCs w:val="24"/>
              </w:rPr>
              <w:t>rs.st</w:t>
            </w:r>
          </w:p>
        </w:tc>
        <w:tc>
          <w:tcPr>
            <w:tcW w:w="3782" w:type="dxa"/>
          </w:tcPr>
          <w:p w:rsidR="00B13E88" w:rsidRPr="00E20041" w:rsidRDefault="006741E3" w:rsidP="005B1B65">
            <w:pPr>
              <w:rPr>
                <w:rStyle w:val="Bodytext285pt"/>
                <w:rFonts w:eastAsia="Century Schoolbook"/>
                <w:i/>
                <w:sz w:val="24"/>
                <w:szCs w:val="24"/>
              </w:rPr>
            </w:pPr>
            <w:r>
              <w:rPr>
                <w:rStyle w:val="Bodytext285pt"/>
                <w:rFonts w:eastAsia="Century Schoolbook"/>
                <w:i/>
                <w:sz w:val="24"/>
                <w:szCs w:val="24"/>
              </w:rPr>
              <w:t>s</w:t>
            </w:r>
            <w:r w:rsidR="00B13E88">
              <w:rPr>
                <w:rStyle w:val="Bodytext285pt"/>
                <w:rFonts w:eastAsia="Century Schoolbook"/>
                <w:i/>
                <w:sz w:val="24"/>
                <w:szCs w:val="24"/>
              </w:rPr>
              <w:t xml:space="preserve">ol cu orizont Bt având în partea inferioară şi cel puţin în pete (în proporţie </w:t>
            </w:r>
            <m:oMath>
              <m:r>
                <w:rPr>
                  <w:rStyle w:val="Bodytext285pt"/>
                  <w:rFonts w:ascii="Cambria Math" w:eastAsia="Century Schoolbook" w:hAnsi="Cambria Math"/>
                  <w:sz w:val="24"/>
                  <w:szCs w:val="24"/>
                </w:rPr>
                <m:t>&gt;</m:t>
              </m:r>
            </m:oMath>
            <w:r w:rsidR="00B13E88">
              <w:rPr>
                <w:rStyle w:val="Bodytext285pt"/>
                <w:rFonts w:eastAsia="Century Schoolbook"/>
                <w:i/>
                <w:sz w:val="24"/>
                <w:szCs w:val="24"/>
              </w:rPr>
              <w:t xml:space="preserve">50%) culori cu nuanţe în 7,5YR şi </w:t>
            </w:r>
            <w:r w:rsidR="00B13E88" w:rsidRPr="00E20041">
              <w:rPr>
                <w:rStyle w:val="Bodytext285pt"/>
                <w:rFonts w:eastAsia="Century Schoolbook"/>
                <w:i/>
                <w:sz w:val="24"/>
                <w:szCs w:val="24"/>
              </w:rPr>
              <w:t>orizont stagnogleic (W) începând în 50 – 100 cm sau orizont stagnogleizat (w) începând în 0 – 100 cm.</w:t>
            </w:r>
          </w:p>
        </w:tc>
      </w:tr>
      <w:tr w:rsidR="00C91542" w:rsidTr="0028552E">
        <w:tc>
          <w:tcPr>
            <w:tcW w:w="2560" w:type="dxa"/>
          </w:tcPr>
          <w:p w:rsidR="00C91542" w:rsidRDefault="00FF49C6" w:rsidP="006741E3">
            <w:pPr>
              <w:jc w:val="center"/>
              <w:rPr>
                <w:rStyle w:val="Bodytext285pt"/>
                <w:rFonts w:eastAsia="Century Schoolbook"/>
                <w:iCs/>
                <w:sz w:val="24"/>
                <w:szCs w:val="24"/>
              </w:rPr>
            </w:pPr>
            <w:r>
              <w:rPr>
                <w:rStyle w:val="Bodytext285pt"/>
                <w:rFonts w:eastAsia="Century Schoolbook"/>
                <w:iCs/>
                <w:sz w:val="24"/>
                <w:szCs w:val="24"/>
              </w:rPr>
              <w:t>r</w:t>
            </w:r>
            <w:r w:rsidR="00C91542">
              <w:rPr>
                <w:rStyle w:val="Bodytext285pt"/>
                <w:rFonts w:eastAsia="Century Schoolbook"/>
                <w:iCs/>
                <w:sz w:val="24"/>
                <w:szCs w:val="24"/>
              </w:rPr>
              <w:t>oşcat planic stagnic</w:t>
            </w:r>
          </w:p>
        </w:tc>
        <w:tc>
          <w:tcPr>
            <w:tcW w:w="1236" w:type="dxa"/>
          </w:tcPr>
          <w:p w:rsidR="00C91542" w:rsidRDefault="00BB20DB" w:rsidP="006741E3">
            <w:pPr>
              <w:jc w:val="center"/>
              <w:rPr>
                <w:rStyle w:val="Bodytext285pt"/>
                <w:rFonts w:eastAsia="Century Schoolbook"/>
                <w:iCs/>
                <w:sz w:val="24"/>
                <w:szCs w:val="24"/>
              </w:rPr>
            </w:pPr>
            <w:r>
              <w:rPr>
                <w:rStyle w:val="Bodytext285pt"/>
                <w:rFonts w:eastAsia="Century Schoolbook"/>
                <w:iCs/>
                <w:sz w:val="24"/>
                <w:szCs w:val="24"/>
              </w:rPr>
              <w:t>r</w:t>
            </w:r>
            <w:r w:rsidR="00C91542">
              <w:rPr>
                <w:rStyle w:val="Bodytext285pt"/>
                <w:rFonts w:eastAsia="Century Schoolbook"/>
                <w:iCs/>
                <w:sz w:val="24"/>
                <w:szCs w:val="24"/>
              </w:rPr>
              <w:t>s.pl.st</w:t>
            </w:r>
          </w:p>
        </w:tc>
        <w:tc>
          <w:tcPr>
            <w:tcW w:w="3782" w:type="dxa"/>
          </w:tcPr>
          <w:p w:rsidR="00C91542" w:rsidRDefault="006741E3" w:rsidP="005B1B65">
            <w:pPr>
              <w:rPr>
                <w:rStyle w:val="Bodytext285pt"/>
                <w:rFonts w:eastAsia="Century Schoolbook"/>
                <w:i/>
                <w:sz w:val="24"/>
                <w:szCs w:val="24"/>
              </w:rPr>
            </w:pPr>
            <w:r>
              <w:rPr>
                <w:rStyle w:val="Bodytext285pt"/>
                <w:rFonts w:eastAsia="Century Schoolbook"/>
                <w:i/>
                <w:sz w:val="24"/>
                <w:szCs w:val="24"/>
              </w:rPr>
              <w:t>s</w:t>
            </w:r>
            <w:r w:rsidR="00F046E8">
              <w:rPr>
                <w:rStyle w:val="Bodytext285pt"/>
                <w:rFonts w:eastAsia="Century Schoolbook"/>
                <w:i/>
                <w:sz w:val="24"/>
                <w:szCs w:val="24"/>
              </w:rPr>
              <w:t xml:space="preserve">ol cu orizont Bt având în partea inferioară şi cel puţin în pete (în proporţie </w:t>
            </w:r>
            <m:oMath>
              <m:r>
                <w:rPr>
                  <w:rStyle w:val="Bodytext285pt"/>
                  <w:rFonts w:ascii="Cambria Math" w:eastAsia="Century Schoolbook" w:hAnsi="Cambria Math"/>
                  <w:sz w:val="24"/>
                  <w:szCs w:val="24"/>
                </w:rPr>
                <m:t>&gt;</m:t>
              </m:r>
            </m:oMath>
            <w:r w:rsidR="00F046E8">
              <w:rPr>
                <w:rStyle w:val="Bodytext285pt"/>
                <w:rFonts w:eastAsia="Century Schoolbook"/>
                <w:i/>
                <w:sz w:val="24"/>
                <w:szCs w:val="24"/>
              </w:rPr>
              <w:t>50%) culori cu nuanţe în 7,5YR, schimbare texturală bruscă între orizontul eluvial(Llv sau Ea) şi orizontul Bt, pe 7,5 – 15 cm şi</w:t>
            </w:r>
            <w:r w:rsidR="00F046E8" w:rsidRPr="00E20041">
              <w:rPr>
                <w:rStyle w:val="Bodytext285pt"/>
                <w:rFonts w:eastAsia="Century Schoolbook"/>
                <w:i/>
                <w:sz w:val="24"/>
                <w:szCs w:val="24"/>
              </w:rPr>
              <w:t xml:space="preserve"> orizont stagnogleic (W) începând în 50 – 100 cm sau orizont stagnogleizat (w) începând în 0 – 100 cm.</w:t>
            </w:r>
            <w:r w:rsidR="00F046E8">
              <w:rPr>
                <w:rStyle w:val="Bodytext285pt"/>
                <w:rFonts w:eastAsia="Century Schoolbook"/>
                <w:i/>
                <w:sz w:val="24"/>
                <w:szCs w:val="24"/>
              </w:rPr>
              <w:t xml:space="preserve"> </w:t>
            </w:r>
          </w:p>
        </w:tc>
      </w:tr>
      <w:tr w:rsidR="00B13E88" w:rsidTr="0028552E">
        <w:tc>
          <w:tcPr>
            <w:tcW w:w="2560" w:type="dxa"/>
          </w:tcPr>
          <w:p w:rsidR="00B13E88" w:rsidRDefault="00B13E88" w:rsidP="006741E3">
            <w:pPr>
              <w:jc w:val="center"/>
              <w:rPr>
                <w:rStyle w:val="Bodytext285pt"/>
                <w:rFonts w:eastAsia="Century Schoolbook"/>
                <w:iCs/>
                <w:sz w:val="24"/>
                <w:szCs w:val="24"/>
              </w:rPr>
            </w:pPr>
            <w:r>
              <w:rPr>
                <w:rStyle w:val="Bodytext285pt"/>
                <w:rFonts w:eastAsia="Century Schoolbook"/>
                <w:iCs/>
                <w:sz w:val="24"/>
                <w:szCs w:val="24"/>
              </w:rPr>
              <w:t>roşcat vertic</w:t>
            </w:r>
          </w:p>
        </w:tc>
        <w:tc>
          <w:tcPr>
            <w:tcW w:w="1236" w:type="dxa"/>
          </w:tcPr>
          <w:p w:rsidR="00B13E88" w:rsidRDefault="00B13E88" w:rsidP="006741E3">
            <w:pPr>
              <w:jc w:val="center"/>
              <w:rPr>
                <w:rStyle w:val="Bodytext285pt"/>
                <w:rFonts w:eastAsia="Century Schoolbook"/>
                <w:iCs/>
                <w:sz w:val="24"/>
                <w:szCs w:val="24"/>
              </w:rPr>
            </w:pPr>
            <w:r>
              <w:rPr>
                <w:rStyle w:val="Bodytext285pt"/>
                <w:rFonts w:eastAsia="Century Schoolbook"/>
                <w:iCs/>
                <w:sz w:val="24"/>
                <w:szCs w:val="24"/>
              </w:rPr>
              <w:t>rs.vs</w:t>
            </w:r>
          </w:p>
        </w:tc>
        <w:tc>
          <w:tcPr>
            <w:tcW w:w="3782" w:type="dxa"/>
          </w:tcPr>
          <w:p w:rsidR="00B13E88" w:rsidRPr="00E20041" w:rsidRDefault="006741E3" w:rsidP="005B1B65">
            <w:pPr>
              <w:rPr>
                <w:rStyle w:val="Bodytext285pt"/>
                <w:rFonts w:eastAsia="Century Schoolbook"/>
                <w:i/>
                <w:sz w:val="24"/>
                <w:szCs w:val="24"/>
              </w:rPr>
            </w:pPr>
            <w:r>
              <w:rPr>
                <w:rStyle w:val="Bodytext285pt"/>
                <w:rFonts w:eastAsia="Century Schoolbook"/>
                <w:i/>
                <w:sz w:val="24"/>
                <w:szCs w:val="24"/>
              </w:rPr>
              <w:t>s</w:t>
            </w:r>
            <w:r w:rsidR="00B13E88">
              <w:rPr>
                <w:rStyle w:val="Bodytext285pt"/>
                <w:rFonts w:eastAsia="Century Schoolbook"/>
                <w:i/>
                <w:sz w:val="24"/>
                <w:szCs w:val="24"/>
              </w:rPr>
              <w:t xml:space="preserve">ol cu orizont Bt având în partea inferioară şi cel puţin în pete (în proporţie </w:t>
            </w:r>
            <m:oMath>
              <m:r>
                <w:rPr>
                  <w:rStyle w:val="Bodytext285pt"/>
                  <w:rFonts w:ascii="Cambria Math" w:eastAsia="Century Schoolbook" w:hAnsi="Cambria Math"/>
                  <w:sz w:val="24"/>
                  <w:szCs w:val="24"/>
                </w:rPr>
                <m:t>&gt;</m:t>
              </m:r>
            </m:oMath>
            <w:r w:rsidR="00B13E88">
              <w:rPr>
                <w:rStyle w:val="Bodytext285pt"/>
                <w:rFonts w:eastAsia="Century Schoolbook"/>
                <w:i/>
                <w:sz w:val="24"/>
                <w:szCs w:val="24"/>
              </w:rPr>
              <w:t>50%) culori cu nuanţe în 7,5YR şi</w:t>
            </w:r>
            <w:r w:rsidR="00B13E88" w:rsidRPr="00E20041">
              <w:rPr>
                <w:rStyle w:val="Bodytext285pt"/>
                <w:rFonts w:eastAsia="Century Schoolbook"/>
                <w:i/>
                <w:sz w:val="24"/>
                <w:szCs w:val="24"/>
              </w:rPr>
              <w:t xml:space="preserve"> orizont contractilo-gonflant (z) în</w:t>
            </w:r>
            <w:r w:rsidR="00843DAD">
              <w:rPr>
                <w:rStyle w:val="Bodytext285pt"/>
                <w:rFonts w:eastAsia="Century Schoolbook"/>
                <w:i/>
                <w:sz w:val="24"/>
                <w:szCs w:val="24"/>
              </w:rPr>
              <w:t>cepând între baza orizontului Ao</w:t>
            </w:r>
            <w:r w:rsidR="00B13E88" w:rsidRPr="00E20041">
              <w:rPr>
                <w:rStyle w:val="Bodytext285pt"/>
                <w:rFonts w:eastAsia="Century Schoolbook"/>
                <w:i/>
                <w:sz w:val="24"/>
                <w:szCs w:val="24"/>
              </w:rPr>
              <w:t xml:space="preserve"> şi 100 cm.</w:t>
            </w:r>
          </w:p>
        </w:tc>
      </w:tr>
      <w:tr w:rsidR="00B13E88" w:rsidTr="0028552E">
        <w:tc>
          <w:tcPr>
            <w:tcW w:w="2560" w:type="dxa"/>
          </w:tcPr>
          <w:p w:rsidR="00B13E88" w:rsidRDefault="00B13E88" w:rsidP="006741E3">
            <w:pPr>
              <w:jc w:val="center"/>
              <w:rPr>
                <w:rStyle w:val="Bodytext285pt"/>
                <w:rFonts w:eastAsia="Century Schoolbook"/>
                <w:iCs/>
                <w:sz w:val="24"/>
                <w:szCs w:val="24"/>
              </w:rPr>
            </w:pPr>
            <w:r>
              <w:rPr>
                <w:rStyle w:val="Bodytext285pt"/>
                <w:rFonts w:eastAsia="Century Schoolbook"/>
                <w:iCs/>
                <w:sz w:val="24"/>
                <w:szCs w:val="24"/>
              </w:rPr>
              <w:t>roşcat vertic stagnic</w:t>
            </w:r>
          </w:p>
        </w:tc>
        <w:tc>
          <w:tcPr>
            <w:tcW w:w="1236" w:type="dxa"/>
          </w:tcPr>
          <w:p w:rsidR="00B13E88" w:rsidRDefault="00B13E88" w:rsidP="006741E3">
            <w:pPr>
              <w:jc w:val="center"/>
              <w:rPr>
                <w:rStyle w:val="Bodytext285pt"/>
                <w:rFonts w:eastAsia="Century Schoolbook"/>
                <w:iCs/>
                <w:sz w:val="24"/>
                <w:szCs w:val="24"/>
              </w:rPr>
            </w:pPr>
            <w:r>
              <w:rPr>
                <w:rStyle w:val="Bodytext285pt"/>
                <w:rFonts w:eastAsia="Century Schoolbook"/>
                <w:iCs/>
                <w:sz w:val="24"/>
                <w:szCs w:val="24"/>
              </w:rPr>
              <w:t>rs.vs.st</w:t>
            </w:r>
          </w:p>
        </w:tc>
        <w:tc>
          <w:tcPr>
            <w:tcW w:w="3782" w:type="dxa"/>
          </w:tcPr>
          <w:p w:rsidR="00B13E88" w:rsidRPr="00E20041" w:rsidRDefault="006741E3" w:rsidP="005B1B65">
            <w:pPr>
              <w:rPr>
                <w:rStyle w:val="Bodytext285pt"/>
                <w:rFonts w:eastAsia="Century Schoolbook"/>
                <w:i/>
                <w:sz w:val="24"/>
                <w:szCs w:val="24"/>
              </w:rPr>
            </w:pPr>
            <w:r>
              <w:rPr>
                <w:rStyle w:val="Bodytext285pt"/>
                <w:rFonts w:eastAsia="Century Schoolbook"/>
                <w:i/>
                <w:sz w:val="24"/>
                <w:szCs w:val="24"/>
              </w:rPr>
              <w:t>s</w:t>
            </w:r>
            <w:r w:rsidR="00B13E88">
              <w:rPr>
                <w:rStyle w:val="Bodytext285pt"/>
                <w:rFonts w:eastAsia="Century Schoolbook"/>
                <w:i/>
                <w:sz w:val="24"/>
                <w:szCs w:val="24"/>
              </w:rPr>
              <w:t xml:space="preserve">ol cu orizont Bt având în partea inferioară şi cel puţin în pete (în proporţie </w:t>
            </w:r>
            <m:oMath>
              <m:r>
                <w:rPr>
                  <w:rStyle w:val="Bodytext285pt"/>
                  <w:rFonts w:ascii="Cambria Math" w:eastAsia="Century Schoolbook" w:hAnsi="Cambria Math"/>
                  <w:sz w:val="24"/>
                  <w:szCs w:val="24"/>
                </w:rPr>
                <m:t>&gt;</m:t>
              </m:r>
            </m:oMath>
            <w:r w:rsidR="00B13E88">
              <w:rPr>
                <w:rStyle w:val="Bodytext285pt"/>
                <w:rFonts w:eastAsia="Century Schoolbook"/>
                <w:i/>
                <w:sz w:val="24"/>
                <w:szCs w:val="24"/>
              </w:rPr>
              <w:t>50%) culori cu nuanţe în 7,5YR,</w:t>
            </w:r>
            <w:r w:rsidR="00B13E88" w:rsidRPr="00E20041">
              <w:rPr>
                <w:rStyle w:val="Bodytext285pt"/>
                <w:rFonts w:eastAsia="Century Schoolbook"/>
                <w:i/>
                <w:sz w:val="24"/>
                <w:szCs w:val="24"/>
              </w:rPr>
              <w:t xml:space="preserve"> orizont contractilo-gonflant (z) în</w:t>
            </w:r>
            <w:r w:rsidR="00843DAD">
              <w:rPr>
                <w:rStyle w:val="Bodytext285pt"/>
                <w:rFonts w:eastAsia="Century Schoolbook"/>
                <w:i/>
                <w:sz w:val="24"/>
                <w:szCs w:val="24"/>
              </w:rPr>
              <w:t>cepând între baza orizontului Ao</w:t>
            </w:r>
            <w:r w:rsidR="00B13E88" w:rsidRPr="00E20041">
              <w:rPr>
                <w:rStyle w:val="Bodytext285pt"/>
                <w:rFonts w:eastAsia="Century Schoolbook"/>
                <w:i/>
                <w:sz w:val="24"/>
                <w:szCs w:val="24"/>
              </w:rPr>
              <w:t xml:space="preserve"> şi 100 cm</w:t>
            </w:r>
            <w:r w:rsidR="00B13E88">
              <w:rPr>
                <w:rStyle w:val="Bodytext285pt"/>
                <w:rFonts w:eastAsia="Century Schoolbook"/>
                <w:i/>
                <w:sz w:val="24"/>
                <w:szCs w:val="24"/>
              </w:rPr>
              <w:t xml:space="preserve"> şi </w:t>
            </w:r>
            <w:r w:rsidR="00B13E88" w:rsidRPr="00E20041">
              <w:rPr>
                <w:rStyle w:val="Bodytext285pt"/>
                <w:rFonts w:eastAsia="Century Schoolbook"/>
                <w:i/>
                <w:sz w:val="24"/>
                <w:szCs w:val="24"/>
              </w:rPr>
              <w:t xml:space="preserve">orizont stagnogleic (W) începând în 50 – 100 cm sau </w:t>
            </w:r>
            <w:r w:rsidR="00B13E88" w:rsidRPr="00E20041">
              <w:rPr>
                <w:rStyle w:val="Bodytext285pt"/>
                <w:rFonts w:eastAsia="Century Schoolbook"/>
                <w:i/>
                <w:sz w:val="24"/>
                <w:szCs w:val="24"/>
              </w:rPr>
              <w:lastRenderedPageBreak/>
              <w:t>orizont stagnogleizat (w) începând în 0 – 100 cm.</w:t>
            </w:r>
          </w:p>
        </w:tc>
      </w:tr>
      <w:tr w:rsidR="00C91542" w:rsidTr="0028552E">
        <w:tc>
          <w:tcPr>
            <w:tcW w:w="2560" w:type="dxa"/>
          </w:tcPr>
          <w:p w:rsidR="00C91542" w:rsidRDefault="00FF49C6" w:rsidP="006741E3">
            <w:pPr>
              <w:jc w:val="center"/>
              <w:rPr>
                <w:rStyle w:val="Bodytext285pt"/>
                <w:rFonts w:eastAsia="Century Schoolbook"/>
                <w:iCs/>
                <w:sz w:val="24"/>
                <w:szCs w:val="24"/>
              </w:rPr>
            </w:pPr>
            <w:r>
              <w:rPr>
                <w:rStyle w:val="Bodytext285pt"/>
                <w:rFonts w:eastAsia="Century Schoolbook"/>
                <w:iCs/>
                <w:sz w:val="24"/>
                <w:szCs w:val="24"/>
              </w:rPr>
              <w:lastRenderedPageBreak/>
              <w:t>r</w:t>
            </w:r>
            <w:r w:rsidR="00C91542">
              <w:rPr>
                <w:rStyle w:val="Bodytext285pt"/>
                <w:rFonts w:eastAsia="Century Schoolbook"/>
                <w:iCs/>
                <w:sz w:val="24"/>
                <w:szCs w:val="24"/>
              </w:rPr>
              <w:t>oşcat vertic planic</w:t>
            </w:r>
          </w:p>
        </w:tc>
        <w:tc>
          <w:tcPr>
            <w:tcW w:w="1236" w:type="dxa"/>
          </w:tcPr>
          <w:p w:rsidR="00C91542" w:rsidRDefault="00BB20DB" w:rsidP="006741E3">
            <w:pPr>
              <w:jc w:val="center"/>
              <w:rPr>
                <w:rStyle w:val="Bodytext285pt"/>
                <w:rFonts w:eastAsia="Century Schoolbook"/>
                <w:iCs/>
                <w:sz w:val="24"/>
                <w:szCs w:val="24"/>
              </w:rPr>
            </w:pPr>
            <w:r>
              <w:rPr>
                <w:rStyle w:val="Bodytext285pt"/>
                <w:rFonts w:eastAsia="Century Schoolbook"/>
                <w:iCs/>
                <w:sz w:val="24"/>
                <w:szCs w:val="24"/>
              </w:rPr>
              <w:t>r</w:t>
            </w:r>
            <w:r w:rsidR="00C91542">
              <w:rPr>
                <w:rStyle w:val="Bodytext285pt"/>
                <w:rFonts w:eastAsia="Century Schoolbook"/>
                <w:iCs/>
                <w:sz w:val="24"/>
                <w:szCs w:val="24"/>
              </w:rPr>
              <w:t>s.vs.pl</w:t>
            </w:r>
          </w:p>
        </w:tc>
        <w:tc>
          <w:tcPr>
            <w:tcW w:w="3782" w:type="dxa"/>
          </w:tcPr>
          <w:p w:rsidR="00C91542" w:rsidRDefault="006741E3" w:rsidP="005B1B65">
            <w:pPr>
              <w:rPr>
                <w:rStyle w:val="Bodytext285pt"/>
                <w:rFonts w:eastAsia="Century Schoolbook"/>
                <w:i/>
                <w:sz w:val="24"/>
                <w:szCs w:val="24"/>
              </w:rPr>
            </w:pPr>
            <w:r>
              <w:rPr>
                <w:rStyle w:val="Bodytext285pt"/>
                <w:rFonts w:eastAsia="Century Schoolbook"/>
                <w:i/>
                <w:sz w:val="24"/>
                <w:szCs w:val="24"/>
              </w:rPr>
              <w:t>s</w:t>
            </w:r>
            <w:r w:rsidR="00F046E8">
              <w:rPr>
                <w:rStyle w:val="Bodytext285pt"/>
                <w:rFonts w:eastAsia="Century Schoolbook"/>
                <w:i/>
                <w:sz w:val="24"/>
                <w:szCs w:val="24"/>
              </w:rPr>
              <w:t xml:space="preserve">ol cu orizont Bt având în partea inferioară şi cel puţin în pete (în proporţie </w:t>
            </w:r>
            <m:oMath>
              <m:r>
                <w:rPr>
                  <w:rStyle w:val="Bodytext285pt"/>
                  <w:rFonts w:ascii="Cambria Math" w:eastAsia="Century Schoolbook" w:hAnsi="Cambria Math"/>
                  <w:sz w:val="24"/>
                  <w:szCs w:val="24"/>
                </w:rPr>
                <m:t>&gt;</m:t>
              </m:r>
            </m:oMath>
            <w:r w:rsidR="00F046E8">
              <w:rPr>
                <w:rStyle w:val="Bodytext285pt"/>
                <w:rFonts w:eastAsia="Century Schoolbook"/>
                <w:i/>
                <w:sz w:val="24"/>
                <w:szCs w:val="24"/>
              </w:rPr>
              <w:t>50%) culori cu nuanţe în 7,5YR,</w:t>
            </w:r>
            <w:r w:rsidR="00F046E8" w:rsidRPr="00E20041">
              <w:rPr>
                <w:rStyle w:val="Bodytext285pt"/>
                <w:rFonts w:eastAsia="Century Schoolbook"/>
                <w:i/>
                <w:sz w:val="24"/>
                <w:szCs w:val="24"/>
              </w:rPr>
              <w:t xml:space="preserve"> orizont contractilo-gonflant (z) începând într</w:t>
            </w:r>
            <w:r w:rsidR="00843DAD">
              <w:rPr>
                <w:rStyle w:val="Bodytext285pt"/>
                <w:rFonts w:eastAsia="Century Schoolbook"/>
                <w:i/>
                <w:sz w:val="24"/>
                <w:szCs w:val="24"/>
              </w:rPr>
              <w:t>e baza orizontului Ao</w:t>
            </w:r>
            <w:r w:rsidR="00F046E8" w:rsidRPr="00E20041">
              <w:rPr>
                <w:rStyle w:val="Bodytext285pt"/>
                <w:rFonts w:eastAsia="Century Schoolbook"/>
                <w:i/>
                <w:sz w:val="24"/>
                <w:szCs w:val="24"/>
              </w:rPr>
              <w:t xml:space="preserve"> şi 100 cm</w:t>
            </w:r>
            <w:r w:rsidR="00F046E8">
              <w:rPr>
                <w:rStyle w:val="Bodytext285pt"/>
                <w:rFonts w:eastAsia="Century Schoolbook"/>
                <w:i/>
                <w:sz w:val="24"/>
                <w:szCs w:val="24"/>
              </w:rPr>
              <w:t xml:space="preserve"> şi schimbare texturală bruscă între orizontul eluvial (Llv sau Ea) şi orizontul Bt, pe 7,5 – 15 cm</w:t>
            </w:r>
          </w:p>
        </w:tc>
      </w:tr>
      <w:tr w:rsidR="00C91542" w:rsidTr="0028552E">
        <w:tc>
          <w:tcPr>
            <w:tcW w:w="2560" w:type="dxa"/>
          </w:tcPr>
          <w:p w:rsidR="00C91542" w:rsidRDefault="00FF49C6" w:rsidP="006741E3">
            <w:pPr>
              <w:jc w:val="center"/>
              <w:rPr>
                <w:rStyle w:val="Bodytext285pt"/>
                <w:rFonts w:eastAsia="Century Schoolbook"/>
                <w:iCs/>
                <w:sz w:val="24"/>
                <w:szCs w:val="24"/>
              </w:rPr>
            </w:pPr>
            <w:r>
              <w:rPr>
                <w:rStyle w:val="Bodytext285pt"/>
                <w:rFonts w:eastAsia="Century Schoolbook"/>
                <w:iCs/>
                <w:sz w:val="24"/>
                <w:szCs w:val="24"/>
              </w:rPr>
              <w:t>a</w:t>
            </w:r>
            <w:r w:rsidR="00C91542">
              <w:rPr>
                <w:rStyle w:val="Bodytext285pt"/>
                <w:rFonts w:eastAsia="Century Schoolbook"/>
                <w:iCs/>
                <w:sz w:val="24"/>
                <w:szCs w:val="24"/>
              </w:rPr>
              <w:t>lbeglosic stagnic</w:t>
            </w:r>
          </w:p>
        </w:tc>
        <w:tc>
          <w:tcPr>
            <w:tcW w:w="1236" w:type="dxa"/>
          </w:tcPr>
          <w:p w:rsidR="00C91542" w:rsidRDefault="00BB20DB" w:rsidP="006741E3">
            <w:pPr>
              <w:jc w:val="center"/>
              <w:rPr>
                <w:rStyle w:val="Bodytext285pt"/>
                <w:rFonts w:eastAsia="Century Schoolbook"/>
                <w:iCs/>
                <w:sz w:val="24"/>
                <w:szCs w:val="24"/>
              </w:rPr>
            </w:pPr>
            <w:r>
              <w:rPr>
                <w:rStyle w:val="Bodytext285pt"/>
                <w:rFonts w:eastAsia="Century Schoolbook"/>
                <w:iCs/>
                <w:sz w:val="24"/>
                <w:szCs w:val="24"/>
              </w:rPr>
              <w:t>g</w:t>
            </w:r>
            <w:r w:rsidR="00C91542">
              <w:rPr>
                <w:rStyle w:val="Bodytext285pt"/>
                <w:rFonts w:eastAsia="Century Schoolbook"/>
                <w:iCs/>
                <w:sz w:val="24"/>
                <w:szCs w:val="24"/>
              </w:rPr>
              <w:t>l.st</w:t>
            </w:r>
          </w:p>
        </w:tc>
        <w:tc>
          <w:tcPr>
            <w:tcW w:w="3782" w:type="dxa"/>
          </w:tcPr>
          <w:p w:rsidR="00C91542" w:rsidRDefault="006741E3" w:rsidP="005B1B65">
            <w:pPr>
              <w:rPr>
                <w:rStyle w:val="Bodytext285pt"/>
                <w:rFonts w:eastAsia="Century Schoolbook"/>
                <w:i/>
                <w:sz w:val="24"/>
                <w:szCs w:val="24"/>
              </w:rPr>
            </w:pPr>
            <w:r>
              <w:rPr>
                <w:rStyle w:val="Bodytext285pt"/>
                <w:rFonts w:eastAsia="Century Schoolbook"/>
                <w:i/>
                <w:sz w:val="24"/>
                <w:szCs w:val="24"/>
              </w:rPr>
              <w:t>s</w:t>
            </w:r>
            <w:r w:rsidR="00F046E8">
              <w:rPr>
                <w:rStyle w:val="Bodytext285pt"/>
                <w:rFonts w:eastAsia="Century Schoolbook"/>
                <w:i/>
                <w:sz w:val="24"/>
                <w:szCs w:val="24"/>
              </w:rPr>
              <w:t xml:space="preserve">ol cu trecere glosică între Ea şi Bt (limbi de pătrundere a orizontului Ea în Bt), limbile de orizont Ea constituie </w:t>
            </w:r>
            <m:oMath>
              <m:r>
                <w:rPr>
                  <w:rStyle w:val="Bodytext285pt"/>
                  <w:rFonts w:ascii="Cambria Math" w:eastAsia="Century Schoolbook" w:hAnsi="Cambria Math"/>
                  <w:sz w:val="24"/>
                  <w:szCs w:val="24"/>
                </w:rPr>
                <m:t>&gt;</m:t>
              </m:r>
            </m:oMath>
            <w:r w:rsidR="00F046E8">
              <w:rPr>
                <w:rStyle w:val="Bodytext285pt"/>
                <w:rFonts w:eastAsia="Century Schoolbook"/>
                <w:i/>
                <w:sz w:val="24"/>
                <w:szCs w:val="24"/>
              </w:rPr>
              <w:t xml:space="preserve">de 10% din volum în primii 10 cm ai orizontului Bt şi </w:t>
            </w:r>
            <w:r w:rsidR="00F046E8" w:rsidRPr="00E20041">
              <w:rPr>
                <w:rStyle w:val="Bodytext285pt"/>
                <w:rFonts w:eastAsia="Century Schoolbook"/>
                <w:i/>
                <w:sz w:val="24"/>
                <w:szCs w:val="24"/>
              </w:rPr>
              <w:t>orizont stagnogleic (W) începând în 50 – 100 cm sau orizont stagnogleizat (w) începând în 0 – 100 cm.</w:t>
            </w:r>
          </w:p>
        </w:tc>
      </w:tr>
      <w:tr w:rsidR="00C91542" w:rsidTr="0028552E">
        <w:tc>
          <w:tcPr>
            <w:tcW w:w="2560" w:type="dxa"/>
          </w:tcPr>
          <w:p w:rsidR="00C91542" w:rsidRDefault="00FF49C6" w:rsidP="006741E3">
            <w:pPr>
              <w:jc w:val="center"/>
              <w:rPr>
                <w:rStyle w:val="Bodytext285pt"/>
                <w:rFonts w:eastAsia="Century Schoolbook"/>
                <w:iCs/>
                <w:sz w:val="24"/>
                <w:szCs w:val="24"/>
              </w:rPr>
            </w:pPr>
            <w:r>
              <w:rPr>
                <w:rStyle w:val="Bodytext285pt"/>
                <w:rFonts w:eastAsia="Century Schoolbook"/>
                <w:iCs/>
                <w:sz w:val="24"/>
                <w:szCs w:val="24"/>
              </w:rPr>
              <w:t>a</w:t>
            </w:r>
            <w:r w:rsidR="00C91542">
              <w:rPr>
                <w:rStyle w:val="Bodytext285pt"/>
                <w:rFonts w:eastAsia="Century Schoolbook"/>
                <w:iCs/>
                <w:sz w:val="24"/>
                <w:szCs w:val="24"/>
              </w:rPr>
              <w:t>lbeglosic epistagnic</w:t>
            </w:r>
          </w:p>
        </w:tc>
        <w:tc>
          <w:tcPr>
            <w:tcW w:w="1236" w:type="dxa"/>
          </w:tcPr>
          <w:p w:rsidR="00C91542" w:rsidRDefault="00BB20DB" w:rsidP="006741E3">
            <w:pPr>
              <w:jc w:val="center"/>
              <w:rPr>
                <w:rStyle w:val="Bodytext285pt"/>
                <w:rFonts w:eastAsia="Century Schoolbook"/>
                <w:iCs/>
                <w:sz w:val="24"/>
                <w:szCs w:val="24"/>
              </w:rPr>
            </w:pPr>
            <w:r>
              <w:rPr>
                <w:rStyle w:val="Bodytext285pt"/>
                <w:rFonts w:eastAsia="Century Schoolbook"/>
                <w:iCs/>
                <w:sz w:val="24"/>
                <w:szCs w:val="24"/>
              </w:rPr>
              <w:t>g</w:t>
            </w:r>
            <w:r w:rsidR="00C91542">
              <w:rPr>
                <w:rStyle w:val="Bodytext285pt"/>
                <w:rFonts w:eastAsia="Century Schoolbook"/>
                <w:iCs/>
                <w:sz w:val="24"/>
                <w:szCs w:val="24"/>
              </w:rPr>
              <w:t>l.pt</w:t>
            </w:r>
          </w:p>
        </w:tc>
        <w:tc>
          <w:tcPr>
            <w:tcW w:w="3782" w:type="dxa"/>
          </w:tcPr>
          <w:p w:rsidR="00C91542" w:rsidRDefault="006741E3" w:rsidP="005B1B65">
            <w:pPr>
              <w:rPr>
                <w:rStyle w:val="Bodytext285pt"/>
                <w:rFonts w:eastAsia="Century Schoolbook"/>
                <w:i/>
                <w:sz w:val="24"/>
                <w:szCs w:val="24"/>
              </w:rPr>
            </w:pPr>
            <w:r>
              <w:rPr>
                <w:rStyle w:val="Bodytext285pt"/>
                <w:rFonts w:eastAsia="Century Schoolbook"/>
                <w:i/>
                <w:sz w:val="24"/>
                <w:szCs w:val="24"/>
              </w:rPr>
              <w:t>s</w:t>
            </w:r>
            <w:r w:rsidR="00F046E8">
              <w:rPr>
                <w:rStyle w:val="Bodytext285pt"/>
                <w:rFonts w:eastAsia="Century Schoolbook"/>
                <w:i/>
                <w:sz w:val="24"/>
                <w:szCs w:val="24"/>
              </w:rPr>
              <w:t xml:space="preserve">ol cu trecere glosică între Ea şi Bt (limbi de pătrundere a orizontului Ea în Bt), limbile de orizont Ea constituie </w:t>
            </w:r>
            <m:oMath>
              <m:r>
                <w:rPr>
                  <w:rStyle w:val="Bodytext285pt"/>
                  <w:rFonts w:ascii="Cambria Math" w:eastAsia="Century Schoolbook" w:hAnsi="Cambria Math"/>
                  <w:sz w:val="24"/>
                  <w:szCs w:val="24"/>
                </w:rPr>
                <m:t>&gt;</m:t>
              </m:r>
            </m:oMath>
            <w:r w:rsidR="00F046E8">
              <w:rPr>
                <w:rStyle w:val="Bodytext285pt"/>
                <w:rFonts w:eastAsia="Century Schoolbook"/>
                <w:i/>
                <w:sz w:val="24"/>
                <w:szCs w:val="24"/>
              </w:rPr>
              <w:t>de 10% din volum în primii 10 cm ai orizontului Bt şi orizont W începând în primii 25 – 50 cm ai profilului</w:t>
            </w:r>
          </w:p>
        </w:tc>
      </w:tr>
      <w:tr w:rsidR="00C91542" w:rsidTr="0028552E">
        <w:tc>
          <w:tcPr>
            <w:tcW w:w="2560" w:type="dxa"/>
          </w:tcPr>
          <w:p w:rsidR="00C91542" w:rsidRDefault="00FF49C6" w:rsidP="006741E3">
            <w:pPr>
              <w:jc w:val="center"/>
              <w:rPr>
                <w:rStyle w:val="Bodytext285pt"/>
                <w:rFonts w:eastAsia="Century Schoolbook"/>
                <w:iCs/>
                <w:sz w:val="24"/>
                <w:szCs w:val="24"/>
              </w:rPr>
            </w:pPr>
            <w:r>
              <w:rPr>
                <w:rStyle w:val="Bodytext285pt"/>
                <w:rFonts w:eastAsia="Century Schoolbook"/>
                <w:iCs/>
                <w:sz w:val="24"/>
                <w:szCs w:val="24"/>
              </w:rPr>
              <w:t>a</w:t>
            </w:r>
            <w:r w:rsidR="00C91542">
              <w:rPr>
                <w:rStyle w:val="Bodytext285pt"/>
                <w:rFonts w:eastAsia="Century Schoolbook"/>
                <w:iCs/>
                <w:sz w:val="24"/>
                <w:szCs w:val="24"/>
              </w:rPr>
              <w:t>lbeglosic sodic</w:t>
            </w:r>
          </w:p>
        </w:tc>
        <w:tc>
          <w:tcPr>
            <w:tcW w:w="1236" w:type="dxa"/>
          </w:tcPr>
          <w:p w:rsidR="00C91542" w:rsidRDefault="00BB20DB" w:rsidP="006741E3">
            <w:pPr>
              <w:jc w:val="center"/>
              <w:rPr>
                <w:rStyle w:val="Bodytext285pt"/>
                <w:rFonts w:eastAsia="Century Schoolbook"/>
                <w:iCs/>
                <w:sz w:val="24"/>
                <w:szCs w:val="24"/>
              </w:rPr>
            </w:pPr>
            <w:r>
              <w:rPr>
                <w:rStyle w:val="Bodytext285pt"/>
                <w:rFonts w:eastAsia="Century Schoolbook"/>
                <w:iCs/>
                <w:sz w:val="24"/>
                <w:szCs w:val="24"/>
              </w:rPr>
              <w:t>g</w:t>
            </w:r>
            <w:r w:rsidR="00C91542">
              <w:rPr>
                <w:rStyle w:val="Bodytext285pt"/>
                <w:rFonts w:eastAsia="Century Schoolbook"/>
                <w:iCs/>
                <w:sz w:val="24"/>
                <w:szCs w:val="24"/>
              </w:rPr>
              <w:t>l.st</w:t>
            </w:r>
          </w:p>
        </w:tc>
        <w:tc>
          <w:tcPr>
            <w:tcW w:w="3782" w:type="dxa"/>
          </w:tcPr>
          <w:p w:rsidR="00C91542" w:rsidRDefault="006741E3" w:rsidP="005B1B65">
            <w:pPr>
              <w:rPr>
                <w:rStyle w:val="Bodytext285pt"/>
                <w:rFonts w:eastAsia="Century Schoolbook"/>
                <w:i/>
                <w:sz w:val="24"/>
                <w:szCs w:val="24"/>
              </w:rPr>
            </w:pPr>
            <w:r>
              <w:rPr>
                <w:rStyle w:val="Bodytext285pt"/>
                <w:rFonts w:eastAsia="Century Schoolbook"/>
                <w:i/>
                <w:sz w:val="24"/>
                <w:szCs w:val="24"/>
              </w:rPr>
              <w:t>s</w:t>
            </w:r>
            <w:r w:rsidR="006E24E9">
              <w:rPr>
                <w:rStyle w:val="Bodytext285pt"/>
                <w:rFonts w:eastAsia="Century Schoolbook"/>
                <w:i/>
                <w:sz w:val="24"/>
                <w:szCs w:val="24"/>
              </w:rPr>
              <w:t xml:space="preserve">Sol cu trecere glosică între Ea şi Bt (limbi de pătrundere a orizontului Ea în Bt), limbile de orizont Ea constituie </w:t>
            </w:r>
            <m:oMath>
              <m:r>
                <w:rPr>
                  <w:rStyle w:val="Bodytext285pt"/>
                  <w:rFonts w:ascii="Cambria Math" w:eastAsia="Century Schoolbook" w:hAnsi="Cambria Math"/>
                  <w:sz w:val="24"/>
                  <w:szCs w:val="24"/>
                </w:rPr>
                <m:t>&gt;</m:t>
              </m:r>
            </m:oMath>
            <w:r w:rsidR="006E24E9">
              <w:rPr>
                <w:rStyle w:val="Bodytext285pt"/>
                <w:rFonts w:eastAsia="Century Schoolbook"/>
                <w:i/>
                <w:sz w:val="24"/>
                <w:szCs w:val="24"/>
              </w:rPr>
              <w:t>de 10% din volum în primii 10 cm ai orizontului Bt şi</w:t>
            </w:r>
            <w:r w:rsidR="006E24E9" w:rsidRPr="00E20041">
              <w:rPr>
                <w:rStyle w:val="Bodytext285pt"/>
                <w:rFonts w:eastAsia="Century Schoolbook"/>
                <w:i/>
                <w:sz w:val="24"/>
                <w:szCs w:val="24"/>
              </w:rPr>
              <w:t xml:space="preserve"> orizont </w:t>
            </w:r>
            <w:r w:rsidR="006E24E9" w:rsidRPr="00E20041">
              <w:rPr>
                <w:rStyle w:val="Bodytext285pt"/>
                <w:rFonts w:eastAsia="Century Schoolbook"/>
                <w:b/>
                <w:bCs/>
                <w:i/>
                <w:sz w:val="24"/>
                <w:szCs w:val="24"/>
              </w:rPr>
              <w:t>ac</w:t>
            </w:r>
            <w:r w:rsidR="006E24E9" w:rsidRPr="00E20041">
              <w:rPr>
                <w:rStyle w:val="Bodytext285pt"/>
                <w:rFonts w:eastAsia="Century Schoolbook"/>
                <w:i/>
                <w:sz w:val="24"/>
                <w:szCs w:val="24"/>
              </w:rPr>
              <w:t xml:space="preserve"> (hiponatric) în 0 – 100 cm sau orizont </w:t>
            </w:r>
            <w:r w:rsidR="006E24E9" w:rsidRPr="00E20041">
              <w:rPr>
                <w:rStyle w:val="Bodytext285pt"/>
                <w:rFonts w:eastAsia="Century Schoolbook"/>
                <w:b/>
                <w:bCs/>
                <w:i/>
                <w:sz w:val="24"/>
                <w:szCs w:val="24"/>
              </w:rPr>
              <w:t>na</w:t>
            </w:r>
            <w:r w:rsidR="006E24E9" w:rsidRPr="00E20041">
              <w:rPr>
                <w:rStyle w:val="Bodytext285pt"/>
                <w:rFonts w:eastAsia="Century Schoolbook"/>
                <w:i/>
                <w:sz w:val="24"/>
                <w:szCs w:val="24"/>
              </w:rPr>
              <w:t xml:space="preserve"> (natric) în 50 – 100 cm.</w:t>
            </w:r>
          </w:p>
        </w:tc>
      </w:tr>
      <w:tr w:rsidR="00C91542" w:rsidTr="0028552E">
        <w:tc>
          <w:tcPr>
            <w:tcW w:w="2560" w:type="dxa"/>
          </w:tcPr>
          <w:p w:rsidR="00C91542" w:rsidRDefault="00FF49C6" w:rsidP="006741E3">
            <w:pPr>
              <w:jc w:val="center"/>
              <w:rPr>
                <w:rStyle w:val="Bodytext285pt"/>
                <w:rFonts w:eastAsia="Century Schoolbook"/>
                <w:iCs/>
                <w:sz w:val="24"/>
                <w:szCs w:val="24"/>
              </w:rPr>
            </w:pPr>
            <w:r>
              <w:rPr>
                <w:rStyle w:val="Bodytext285pt"/>
                <w:rFonts w:eastAsia="Century Schoolbook"/>
                <w:iCs/>
                <w:sz w:val="24"/>
                <w:szCs w:val="24"/>
              </w:rPr>
              <w:t>a</w:t>
            </w:r>
            <w:r w:rsidR="00C91542">
              <w:rPr>
                <w:rStyle w:val="Bodytext285pt"/>
                <w:rFonts w:eastAsia="Century Schoolbook"/>
                <w:iCs/>
                <w:sz w:val="24"/>
                <w:szCs w:val="24"/>
              </w:rPr>
              <w:t>lbic batigleic</w:t>
            </w:r>
          </w:p>
        </w:tc>
        <w:tc>
          <w:tcPr>
            <w:tcW w:w="1236" w:type="dxa"/>
          </w:tcPr>
          <w:p w:rsidR="00C91542" w:rsidRDefault="00BB20DB" w:rsidP="006741E3">
            <w:pPr>
              <w:jc w:val="center"/>
              <w:rPr>
                <w:rStyle w:val="Bodytext285pt"/>
                <w:rFonts w:eastAsia="Century Schoolbook"/>
                <w:iCs/>
                <w:sz w:val="24"/>
                <w:szCs w:val="24"/>
              </w:rPr>
            </w:pPr>
            <w:r>
              <w:rPr>
                <w:rStyle w:val="Bodytext285pt"/>
                <w:rFonts w:eastAsia="Century Schoolbook"/>
                <w:iCs/>
                <w:sz w:val="24"/>
                <w:szCs w:val="24"/>
              </w:rPr>
              <w:t>a</w:t>
            </w:r>
            <w:r w:rsidR="00C91542">
              <w:rPr>
                <w:rStyle w:val="Bodytext285pt"/>
                <w:rFonts w:eastAsia="Century Schoolbook"/>
                <w:iCs/>
                <w:sz w:val="24"/>
                <w:szCs w:val="24"/>
              </w:rPr>
              <w:t>b.dg</w:t>
            </w:r>
          </w:p>
        </w:tc>
        <w:tc>
          <w:tcPr>
            <w:tcW w:w="3782" w:type="dxa"/>
          </w:tcPr>
          <w:p w:rsidR="00C91542" w:rsidRDefault="006741E3" w:rsidP="005B1B65">
            <w:pPr>
              <w:rPr>
                <w:rStyle w:val="Bodytext285pt"/>
                <w:rFonts w:eastAsia="Century Schoolbook"/>
                <w:i/>
                <w:sz w:val="24"/>
                <w:szCs w:val="24"/>
              </w:rPr>
            </w:pPr>
            <w:r>
              <w:rPr>
                <w:rStyle w:val="Bodytext285pt"/>
                <w:rFonts w:eastAsia="Century Schoolbook"/>
                <w:i/>
                <w:sz w:val="24"/>
                <w:szCs w:val="24"/>
              </w:rPr>
              <w:t>s</w:t>
            </w:r>
            <w:r w:rsidR="006E24E9">
              <w:rPr>
                <w:rStyle w:val="Bodytext285pt"/>
                <w:rFonts w:eastAsia="Century Schoolbook"/>
                <w:i/>
                <w:sz w:val="24"/>
                <w:szCs w:val="24"/>
              </w:rPr>
              <w:t xml:space="preserve">ol cu orizont Ea cu grosime </w:t>
            </w:r>
            <m:oMath>
              <m:r>
                <w:rPr>
                  <w:rStyle w:val="Bodytext285pt"/>
                  <w:rFonts w:ascii="Cambria Math" w:eastAsia="Century Schoolbook" w:hAnsi="Cambria Math"/>
                  <w:sz w:val="24"/>
                  <w:szCs w:val="24"/>
                </w:rPr>
                <m:t>≥</m:t>
              </m:r>
            </m:oMath>
            <w:r w:rsidR="006E24E9">
              <w:rPr>
                <w:rStyle w:val="Bodytext285pt"/>
                <w:rFonts w:eastAsia="Century Schoolbook"/>
                <w:i/>
                <w:sz w:val="24"/>
                <w:szCs w:val="24"/>
              </w:rPr>
              <w:t xml:space="preserve"> 10 cm</w:t>
            </w:r>
            <w:r w:rsidR="006E24E9" w:rsidRPr="00E20041">
              <w:rPr>
                <w:rStyle w:val="Bodytext285pt"/>
                <w:rFonts w:eastAsia="Century Schoolbook"/>
                <w:i/>
                <w:sz w:val="24"/>
                <w:szCs w:val="24"/>
              </w:rPr>
              <w:t xml:space="preserve"> </w:t>
            </w:r>
            <w:r w:rsidR="006E24E9">
              <w:rPr>
                <w:rStyle w:val="Bodytext285pt"/>
                <w:rFonts w:eastAsia="Century Schoolbook"/>
                <w:i/>
                <w:sz w:val="24"/>
                <w:szCs w:val="24"/>
              </w:rPr>
              <w:t xml:space="preserve">şi </w:t>
            </w:r>
            <w:r w:rsidR="006E24E9" w:rsidRPr="00E20041">
              <w:rPr>
                <w:rStyle w:val="Bodytext285pt"/>
                <w:rFonts w:eastAsia="Century Schoolbook"/>
                <w:i/>
                <w:sz w:val="24"/>
                <w:szCs w:val="24"/>
              </w:rPr>
              <w:t xml:space="preserve">orizont </w:t>
            </w:r>
            <w:r w:rsidR="006E24E9" w:rsidRPr="00E20041">
              <w:rPr>
                <w:rStyle w:val="Bodytext285pt"/>
                <w:rFonts w:eastAsia="Century Schoolbook"/>
                <w:b/>
                <w:bCs/>
                <w:i/>
                <w:sz w:val="24"/>
                <w:szCs w:val="24"/>
              </w:rPr>
              <w:t>Gr</w:t>
            </w:r>
            <w:r w:rsidR="006E24E9" w:rsidRPr="00E20041">
              <w:rPr>
                <w:rStyle w:val="Bodytext285pt"/>
                <w:rFonts w:eastAsia="Century Schoolbook"/>
                <w:i/>
                <w:sz w:val="24"/>
                <w:szCs w:val="24"/>
              </w:rPr>
              <w:t xml:space="preserve"> începând în 100 – 200 cm.</w:t>
            </w:r>
          </w:p>
        </w:tc>
      </w:tr>
      <w:tr w:rsidR="00C91542" w:rsidTr="0028552E">
        <w:tc>
          <w:tcPr>
            <w:tcW w:w="2560" w:type="dxa"/>
          </w:tcPr>
          <w:p w:rsidR="00C91542" w:rsidRDefault="00FF49C6" w:rsidP="006741E3">
            <w:pPr>
              <w:jc w:val="center"/>
              <w:rPr>
                <w:rStyle w:val="Bodytext285pt"/>
                <w:rFonts w:eastAsia="Century Schoolbook"/>
                <w:iCs/>
                <w:sz w:val="24"/>
                <w:szCs w:val="24"/>
              </w:rPr>
            </w:pPr>
            <w:r>
              <w:rPr>
                <w:rStyle w:val="Bodytext285pt"/>
                <w:rFonts w:eastAsia="Century Schoolbook"/>
                <w:iCs/>
                <w:sz w:val="24"/>
                <w:szCs w:val="24"/>
              </w:rPr>
              <w:t>a</w:t>
            </w:r>
            <w:r w:rsidR="00C91542">
              <w:rPr>
                <w:rStyle w:val="Bodytext285pt"/>
                <w:rFonts w:eastAsia="Century Schoolbook"/>
                <w:iCs/>
                <w:sz w:val="24"/>
                <w:szCs w:val="24"/>
              </w:rPr>
              <w:t>lbic amfigleic</w:t>
            </w:r>
          </w:p>
        </w:tc>
        <w:tc>
          <w:tcPr>
            <w:tcW w:w="1236" w:type="dxa"/>
          </w:tcPr>
          <w:p w:rsidR="00C91542" w:rsidRDefault="00BB20DB" w:rsidP="006741E3">
            <w:pPr>
              <w:jc w:val="center"/>
              <w:rPr>
                <w:rStyle w:val="Bodytext285pt"/>
                <w:rFonts w:eastAsia="Century Schoolbook"/>
                <w:iCs/>
                <w:sz w:val="24"/>
                <w:szCs w:val="24"/>
              </w:rPr>
            </w:pPr>
            <w:r>
              <w:rPr>
                <w:rStyle w:val="Bodytext285pt"/>
                <w:rFonts w:eastAsia="Century Schoolbook"/>
                <w:iCs/>
                <w:sz w:val="24"/>
                <w:szCs w:val="24"/>
              </w:rPr>
              <w:t>a</w:t>
            </w:r>
            <w:r w:rsidR="00C91542">
              <w:rPr>
                <w:rStyle w:val="Bodytext285pt"/>
                <w:rFonts w:eastAsia="Century Schoolbook"/>
                <w:iCs/>
                <w:sz w:val="24"/>
                <w:szCs w:val="24"/>
              </w:rPr>
              <w:t>b.ag</w:t>
            </w:r>
          </w:p>
        </w:tc>
        <w:tc>
          <w:tcPr>
            <w:tcW w:w="3782" w:type="dxa"/>
          </w:tcPr>
          <w:p w:rsidR="00C91542" w:rsidRDefault="006741E3" w:rsidP="005B1B65">
            <w:pPr>
              <w:rPr>
                <w:rStyle w:val="Bodytext285pt"/>
                <w:rFonts w:eastAsia="Century Schoolbook"/>
                <w:i/>
                <w:sz w:val="24"/>
                <w:szCs w:val="24"/>
              </w:rPr>
            </w:pPr>
            <w:r>
              <w:rPr>
                <w:rStyle w:val="Bodytext285pt"/>
                <w:rFonts w:eastAsia="Century Schoolbook"/>
                <w:i/>
                <w:sz w:val="24"/>
                <w:szCs w:val="24"/>
              </w:rPr>
              <w:t>s</w:t>
            </w:r>
            <w:r w:rsidR="006E24E9">
              <w:rPr>
                <w:rStyle w:val="Bodytext285pt"/>
                <w:rFonts w:eastAsia="Century Schoolbook"/>
                <w:i/>
                <w:sz w:val="24"/>
                <w:szCs w:val="24"/>
              </w:rPr>
              <w:t xml:space="preserve">ol cu orizont Ea cu grosime </w:t>
            </w:r>
            <m:oMath>
              <m:r>
                <w:rPr>
                  <w:rStyle w:val="Bodytext285pt"/>
                  <w:rFonts w:ascii="Cambria Math" w:eastAsia="Century Schoolbook" w:hAnsi="Cambria Math"/>
                  <w:sz w:val="24"/>
                  <w:szCs w:val="24"/>
                </w:rPr>
                <m:t>≥</m:t>
              </m:r>
            </m:oMath>
            <w:r w:rsidR="006E24E9">
              <w:rPr>
                <w:rStyle w:val="Bodytext285pt"/>
                <w:rFonts w:eastAsia="Century Schoolbook"/>
                <w:i/>
                <w:sz w:val="24"/>
                <w:szCs w:val="24"/>
              </w:rPr>
              <w:t xml:space="preserve"> 10 cm,</w:t>
            </w:r>
            <w:r w:rsidR="006E24E9" w:rsidRPr="00E20041">
              <w:rPr>
                <w:rStyle w:val="Bodytext285pt"/>
                <w:rFonts w:eastAsia="Century Schoolbook"/>
                <w:i/>
                <w:sz w:val="24"/>
                <w:szCs w:val="24"/>
              </w:rPr>
              <w:t xml:space="preserve"> orizont </w:t>
            </w:r>
            <w:r w:rsidR="006E24E9" w:rsidRPr="00E20041">
              <w:rPr>
                <w:rStyle w:val="Bodytext285pt"/>
                <w:rFonts w:eastAsia="Century Schoolbook"/>
                <w:b/>
                <w:bCs/>
                <w:i/>
                <w:sz w:val="24"/>
                <w:szCs w:val="24"/>
              </w:rPr>
              <w:t>Gr</w:t>
            </w:r>
            <w:r w:rsidR="006E24E9" w:rsidRPr="00E20041">
              <w:rPr>
                <w:rStyle w:val="Bodytext285pt"/>
                <w:rFonts w:eastAsia="Century Schoolbook"/>
                <w:i/>
                <w:sz w:val="24"/>
                <w:szCs w:val="24"/>
              </w:rPr>
              <w:t xml:space="preserve"> (proprietăţi gleice de reducere) începând în 50 – 125 cm</w:t>
            </w:r>
            <w:r w:rsidR="006E24E9">
              <w:rPr>
                <w:rStyle w:val="Bodytext285pt"/>
                <w:rFonts w:eastAsia="Century Schoolbook"/>
                <w:i/>
                <w:sz w:val="24"/>
                <w:szCs w:val="24"/>
              </w:rPr>
              <w:t xml:space="preserve"> </w:t>
            </w:r>
            <w:r w:rsidR="006E24E9">
              <w:rPr>
                <w:rStyle w:val="Bodytext285pt"/>
                <w:rFonts w:eastAsia="Century Schoolbook"/>
                <w:i/>
                <w:sz w:val="24"/>
                <w:szCs w:val="24"/>
              </w:rPr>
              <w:lastRenderedPageBreak/>
              <w:t xml:space="preserve">şi </w:t>
            </w:r>
            <w:r w:rsidR="006E24E9" w:rsidRPr="00E20041">
              <w:rPr>
                <w:rStyle w:val="Bodytext285pt"/>
                <w:rFonts w:eastAsia="Century Schoolbook"/>
                <w:i/>
                <w:sz w:val="24"/>
                <w:szCs w:val="24"/>
              </w:rPr>
              <w:t>orizont stagnogleic (W) începând în 50 – 100 cm sau orizont stagnogleizat (w) începând în 0 – 100 cm.</w:t>
            </w:r>
          </w:p>
        </w:tc>
      </w:tr>
      <w:tr w:rsidR="00C91542" w:rsidTr="0028552E">
        <w:tc>
          <w:tcPr>
            <w:tcW w:w="2560" w:type="dxa"/>
          </w:tcPr>
          <w:p w:rsidR="00C91542" w:rsidRDefault="00FF49C6" w:rsidP="006741E3">
            <w:pPr>
              <w:jc w:val="center"/>
              <w:rPr>
                <w:rStyle w:val="Bodytext285pt"/>
                <w:rFonts w:eastAsia="Century Schoolbook"/>
                <w:iCs/>
                <w:sz w:val="24"/>
                <w:szCs w:val="24"/>
              </w:rPr>
            </w:pPr>
            <w:r>
              <w:rPr>
                <w:rStyle w:val="Bodytext285pt"/>
                <w:rFonts w:eastAsia="Century Schoolbook"/>
                <w:iCs/>
                <w:sz w:val="24"/>
                <w:szCs w:val="24"/>
              </w:rPr>
              <w:lastRenderedPageBreak/>
              <w:t>a</w:t>
            </w:r>
            <w:r w:rsidR="00A13140">
              <w:rPr>
                <w:rStyle w:val="Bodytext285pt"/>
                <w:rFonts w:eastAsia="Century Schoolbook"/>
                <w:iCs/>
                <w:sz w:val="24"/>
                <w:szCs w:val="24"/>
              </w:rPr>
              <w:t>lbic litic</w:t>
            </w:r>
          </w:p>
        </w:tc>
        <w:tc>
          <w:tcPr>
            <w:tcW w:w="1236" w:type="dxa"/>
          </w:tcPr>
          <w:p w:rsidR="00C91542" w:rsidRDefault="00BB20DB" w:rsidP="006741E3">
            <w:pPr>
              <w:jc w:val="center"/>
              <w:rPr>
                <w:rStyle w:val="Bodytext285pt"/>
                <w:rFonts w:eastAsia="Century Schoolbook"/>
                <w:iCs/>
                <w:sz w:val="24"/>
                <w:szCs w:val="24"/>
              </w:rPr>
            </w:pPr>
            <w:r>
              <w:rPr>
                <w:rStyle w:val="Bodytext285pt"/>
                <w:rFonts w:eastAsia="Century Schoolbook"/>
                <w:iCs/>
                <w:sz w:val="24"/>
                <w:szCs w:val="24"/>
              </w:rPr>
              <w:t>a</w:t>
            </w:r>
            <w:r w:rsidR="00A13140">
              <w:rPr>
                <w:rStyle w:val="Bodytext285pt"/>
                <w:rFonts w:eastAsia="Century Schoolbook"/>
                <w:iCs/>
                <w:sz w:val="24"/>
                <w:szCs w:val="24"/>
              </w:rPr>
              <w:t>b.li</w:t>
            </w:r>
          </w:p>
        </w:tc>
        <w:tc>
          <w:tcPr>
            <w:tcW w:w="3782" w:type="dxa"/>
          </w:tcPr>
          <w:p w:rsidR="00C91542" w:rsidRDefault="006741E3" w:rsidP="006E24E9">
            <w:pPr>
              <w:rPr>
                <w:rStyle w:val="Bodytext285pt"/>
                <w:rFonts w:eastAsia="Century Schoolbook"/>
                <w:i/>
                <w:sz w:val="24"/>
                <w:szCs w:val="24"/>
              </w:rPr>
            </w:pPr>
            <w:r>
              <w:rPr>
                <w:rStyle w:val="Bodytext285pt"/>
                <w:rFonts w:eastAsia="Century Schoolbook"/>
                <w:i/>
                <w:sz w:val="24"/>
                <w:szCs w:val="24"/>
              </w:rPr>
              <w:t>s</w:t>
            </w:r>
            <w:r w:rsidR="006E24E9">
              <w:rPr>
                <w:rStyle w:val="Bodytext285pt"/>
                <w:rFonts w:eastAsia="Century Schoolbook"/>
                <w:i/>
                <w:sz w:val="24"/>
                <w:szCs w:val="24"/>
              </w:rPr>
              <w:t xml:space="preserve">ol cu orizont Ea cu grosime </w:t>
            </w:r>
            <m:oMath>
              <m:r>
                <w:rPr>
                  <w:rStyle w:val="Bodytext285pt"/>
                  <w:rFonts w:ascii="Cambria Math" w:eastAsia="Century Schoolbook" w:hAnsi="Cambria Math"/>
                  <w:sz w:val="24"/>
                  <w:szCs w:val="24"/>
                </w:rPr>
                <m:t>≥</m:t>
              </m:r>
            </m:oMath>
            <w:r w:rsidR="006E24E9">
              <w:rPr>
                <w:rStyle w:val="Bodytext285pt"/>
                <w:rFonts w:eastAsia="Century Schoolbook"/>
                <w:i/>
                <w:sz w:val="24"/>
                <w:szCs w:val="24"/>
              </w:rPr>
              <w:t xml:space="preserve"> 10 cm şi </w:t>
            </w:r>
            <w:r w:rsidR="006E24E9" w:rsidRPr="00E20041">
              <w:rPr>
                <w:rStyle w:val="Bodytext285pt"/>
                <w:rFonts w:eastAsia="Century Schoolbook"/>
                <w:i/>
                <w:sz w:val="24"/>
                <w:szCs w:val="24"/>
              </w:rPr>
              <w:t>rocă compactă/continuă (Rn) sau rocă fisurată, inclusiv pietrişuri (Rp) începând în 25 – 50 cm.</w:t>
            </w:r>
          </w:p>
        </w:tc>
      </w:tr>
      <w:tr w:rsidR="00C91542" w:rsidTr="0028552E">
        <w:tc>
          <w:tcPr>
            <w:tcW w:w="2560" w:type="dxa"/>
          </w:tcPr>
          <w:p w:rsidR="00C91542" w:rsidRDefault="00FF49C6" w:rsidP="006741E3">
            <w:pPr>
              <w:jc w:val="center"/>
              <w:rPr>
                <w:rStyle w:val="Bodytext285pt"/>
                <w:rFonts w:eastAsia="Century Schoolbook"/>
                <w:iCs/>
                <w:sz w:val="24"/>
                <w:szCs w:val="24"/>
              </w:rPr>
            </w:pPr>
            <w:r>
              <w:rPr>
                <w:rStyle w:val="Bodytext285pt"/>
                <w:rFonts w:eastAsia="Century Schoolbook"/>
                <w:iCs/>
                <w:sz w:val="24"/>
                <w:szCs w:val="24"/>
              </w:rPr>
              <w:t>a</w:t>
            </w:r>
            <w:r w:rsidR="00A13140">
              <w:rPr>
                <w:rStyle w:val="Bodytext285pt"/>
                <w:rFonts w:eastAsia="Century Schoolbook"/>
                <w:iCs/>
                <w:sz w:val="24"/>
                <w:szCs w:val="24"/>
              </w:rPr>
              <w:t>lbic planic</w:t>
            </w:r>
          </w:p>
        </w:tc>
        <w:tc>
          <w:tcPr>
            <w:tcW w:w="1236" w:type="dxa"/>
          </w:tcPr>
          <w:p w:rsidR="00C91542" w:rsidRDefault="00BB20DB" w:rsidP="006741E3">
            <w:pPr>
              <w:jc w:val="center"/>
              <w:rPr>
                <w:rStyle w:val="Bodytext285pt"/>
                <w:rFonts w:eastAsia="Century Schoolbook"/>
                <w:iCs/>
                <w:sz w:val="24"/>
                <w:szCs w:val="24"/>
              </w:rPr>
            </w:pPr>
            <w:r>
              <w:rPr>
                <w:rStyle w:val="Bodytext285pt"/>
                <w:rFonts w:eastAsia="Century Schoolbook"/>
                <w:iCs/>
                <w:sz w:val="24"/>
                <w:szCs w:val="24"/>
              </w:rPr>
              <w:t>a</w:t>
            </w:r>
            <w:r w:rsidR="00A13140">
              <w:rPr>
                <w:rStyle w:val="Bodytext285pt"/>
                <w:rFonts w:eastAsia="Century Schoolbook"/>
                <w:iCs/>
                <w:sz w:val="24"/>
                <w:szCs w:val="24"/>
              </w:rPr>
              <w:t>b.pl</w:t>
            </w:r>
          </w:p>
        </w:tc>
        <w:tc>
          <w:tcPr>
            <w:tcW w:w="3782" w:type="dxa"/>
          </w:tcPr>
          <w:p w:rsidR="00C91542" w:rsidRDefault="006741E3" w:rsidP="005B1B65">
            <w:pPr>
              <w:rPr>
                <w:rStyle w:val="Bodytext285pt"/>
                <w:rFonts w:eastAsia="Century Schoolbook"/>
                <w:i/>
                <w:sz w:val="24"/>
                <w:szCs w:val="24"/>
              </w:rPr>
            </w:pPr>
            <w:r>
              <w:rPr>
                <w:rStyle w:val="Bodytext285pt"/>
                <w:rFonts w:eastAsia="Century Schoolbook"/>
                <w:i/>
                <w:sz w:val="24"/>
                <w:szCs w:val="24"/>
              </w:rPr>
              <w:t>s</w:t>
            </w:r>
            <w:r w:rsidR="006E24E9">
              <w:rPr>
                <w:rStyle w:val="Bodytext285pt"/>
                <w:rFonts w:eastAsia="Century Schoolbook"/>
                <w:i/>
                <w:sz w:val="24"/>
                <w:szCs w:val="24"/>
              </w:rPr>
              <w:t xml:space="preserve">ol cu orizont Ea cu grosime </w:t>
            </w:r>
            <m:oMath>
              <m:r>
                <w:rPr>
                  <w:rStyle w:val="Bodytext285pt"/>
                  <w:rFonts w:ascii="Cambria Math" w:eastAsia="Century Schoolbook" w:hAnsi="Cambria Math"/>
                  <w:sz w:val="24"/>
                  <w:szCs w:val="24"/>
                </w:rPr>
                <m:t>≥</m:t>
              </m:r>
            </m:oMath>
            <w:r w:rsidR="006E24E9">
              <w:rPr>
                <w:rStyle w:val="Bodytext285pt"/>
                <w:rFonts w:eastAsia="Century Schoolbook"/>
                <w:i/>
                <w:sz w:val="24"/>
                <w:szCs w:val="24"/>
              </w:rPr>
              <w:t xml:space="preserve"> 10 cm şi schimbare texturală bruscă între orizontul eluvial (Llv sau Ea) şi orizontul Bt, pe 7,5 – 15 cm</w:t>
            </w:r>
          </w:p>
        </w:tc>
      </w:tr>
      <w:tr w:rsidR="00C91542" w:rsidTr="0028552E">
        <w:tc>
          <w:tcPr>
            <w:tcW w:w="2560" w:type="dxa"/>
          </w:tcPr>
          <w:p w:rsidR="00C91542" w:rsidRDefault="00FF49C6" w:rsidP="006741E3">
            <w:pPr>
              <w:jc w:val="center"/>
              <w:rPr>
                <w:rStyle w:val="Bodytext285pt"/>
                <w:rFonts w:eastAsia="Century Schoolbook"/>
                <w:iCs/>
                <w:sz w:val="24"/>
                <w:szCs w:val="24"/>
              </w:rPr>
            </w:pPr>
            <w:r>
              <w:rPr>
                <w:rStyle w:val="Bodytext285pt"/>
                <w:rFonts w:eastAsia="Century Schoolbook"/>
                <w:iCs/>
                <w:sz w:val="24"/>
                <w:szCs w:val="24"/>
              </w:rPr>
              <w:t>a</w:t>
            </w:r>
            <w:r w:rsidR="00A13140">
              <w:rPr>
                <w:rStyle w:val="Bodytext285pt"/>
                <w:rFonts w:eastAsia="Century Schoolbook"/>
                <w:iCs/>
                <w:sz w:val="24"/>
                <w:szCs w:val="24"/>
              </w:rPr>
              <w:t>lbic planic sodic</w:t>
            </w:r>
          </w:p>
        </w:tc>
        <w:tc>
          <w:tcPr>
            <w:tcW w:w="1236" w:type="dxa"/>
          </w:tcPr>
          <w:p w:rsidR="00C91542" w:rsidRDefault="00BB20DB" w:rsidP="006741E3">
            <w:pPr>
              <w:jc w:val="center"/>
              <w:rPr>
                <w:rStyle w:val="Bodytext285pt"/>
                <w:rFonts w:eastAsia="Century Schoolbook"/>
                <w:iCs/>
                <w:sz w:val="24"/>
                <w:szCs w:val="24"/>
              </w:rPr>
            </w:pPr>
            <w:r>
              <w:rPr>
                <w:rStyle w:val="Bodytext285pt"/>
                <w:rFonts w:eastAsia="Century Schoolbook"/>
                <w:iCs/>
                <w:sz w:val="24"/>
                <w:szCs w:val="24"/>
              </w:rPr>
              <w:t>a</w:t>
            </w:r>
            <w:r w:rsidR="00A13140">
              <w:rPr>
                <w:rStyle w:val="Bodytext285pt"/>
                <w:rFonts w:eastAsia="Century Schoolbook"/>
                <w:iCs/>
                <w:sz w:val="24"/>
                <w:szCs w:val="24"/>
              </w:rPr>
              <w:t>b.pl.ac</w:t>
            </w:r>
          </w:p>
        </w:tc>
        <w:tc>
          <w:tcPr>
            <w:tcW w:w="3782" w:type="dxa"/>
          </w:tcPr>
          <w:p w:rsidR="00C91542" w:rsidRDefault="006741E3" w:rsidP="005B1B65">
            <w:pPr>
              <w:rPr>
                <w:rStyle w:val="Bodytext285pt"/>
                <w:rFonts w:eastAsia="Century Schoolbook"/>
                <w:i/>
                <w:sz w:val="24"/>
                <w:szCs w:val="24"/>
              </w:rPr>
            </w:pPr>
            <w:r>
              <w:rPr>
                <w:rStyle w:val="Bodytext285pt"/>
                <w:rFonts w:eastAsia="Century Schoolbook"/>
                <w:i/>
                <w:sz w:val="24"/>
                <w:szCs w:val="24"/>
              </w:rPr>
              <w:t>s</w:t>
            </w:r>
            <w:r w:rsidR="006E24E9">
              <w:rPr>
                <w:rStyle w:val="Bodytext285pt"/>
                <w:rFonts w:eastAsia="Century Schoolbook"/>
                <w:i/>
                <w:sz w:val="24"/>
                <w:szCs w:val="24"/>
              </w:rPr>
              <w:t xml:space="preserve">ol cu orizont Ea cu grosime </w:t>
            </w:r>
            <m:oMath>
              <m:r>
                <w:rPr>
                  <w:rStyle w:val="Bodytext285pt"/>
                  <w:rFonts w:ascii="Cambria Math" w:eastAsia="Century Schoolbook" w:hAnsi="Cambria Math"/>
                  <w:sz w:val="24"/>
                  <w:szCs w:val="24"/>
                </w:rPr>
                <m:t>≥</m:t>
              </m:r>
            </m:oMath>
            <w:r w:rsidR="006E24E9">
              <w:rPr>
                <w:rStyle w:val="Bodytext285pt"/>
                <w:rFonts w:eastAsia="Century Schoolbook"/>
                <w:i/>
                <w:sz w:val="24"/>
                <w:szCs w:val="24"/>
              </w:rPr>
              <w:t xml:space="preserve"> 10 cm, schimbare texturală bruscă între orizontul eluvial (Llv sau Ea) şi orizontul Bt, pe 7,5 – 15 cm şi</w:t>
            </w:r>
            <w:r w:rsidR="006E24E9" w:rsidRPr="00E20041">
              <w:rPr>
                <w:rStyle w:val="Bodytext285pt"/>
                <w:rFonts w:eastAsia="Century Schoolbook"/>
                <w:i/>
                <w:sz w:val="24"/>
                <w:szCs w:val="24"/>
              </w:rPr>
              <w:t xml:space="preserve"> orizont </w:t>
            </w:r>
            <w:r w:rsidR="006E24E9" w:rsidRPr="00E20041">
              <w:rPr>
                <w:rStyle w:val="Bodytext285pt"/>
                <w:rFonts w:eastAsia="Century Schoolbook"/>
                <w:b/>
                <w:bCs/>
                <w:i/>
                <w:sz w:val="24"/>
                <w:szCs w:val="24"/>
              </w:rPr>
              <w:t>ac</w:t>
            </w:r>
            <w:r w:rsidR="006E24E9" w:rsidRPr="00E20041">
              <w:rPr>
                <w:rStyle w:val="Bodytext285pt"/>
                <w:rFonts w:eastAsia="Century Schoolbook"/>
                <w:i/>
                <w:sz w:val="24"/>
                <w:szCs w:val="24"/>
              </w:rPr>
              <w:t xml:space="preserve"> (hiponatric) în 0 – 100 cm sau orizont </w:t>
            </w:r>
            <w:r w:rsidR="006E24E9" w:rsidRPr="00E20041">
              <w:rPr>
                <w:rStyle w:val="Bodytext285pt"/>
                <w:rFonts w:eastAsia="Century Schoolbook"/>
                <w:b/>
                <w:bCs/>
                <w:i/>
                <w:sz w:val="24"/>
                <w:szCs w:val="24"/>
              </w:rPr>
              <w:t>na</w:t>
            </w:r>
            <w:r w:rsidR="006E24E9" w:rsidRPr="00E20041">
              <w:rPr>
                <w:rStyle w:val="Bodytext285pt"/>
                <w:rFonts w:eastAsia="Century Schoolbook"/>
                <w:i/>
                <w:sz w:val="24"/>
                <w:szCs w:val="24"/>
              </w:rPr>
              <w:t xml:space="preserve"> (natric) în 50 – 100 cm.</w:t>
            </w:r>
          </w:p>
        </w:tc>
      </w:tr>
      <w:tr w:rsidR="00A13140" w:rsidTr="0028552E">
        <w:tc>
          <w:tcPr>
            <w:tcW w:w="2560" w:type="dxa"/>
          </w:tcPr>
          <w:p w:rsidR="00A13140" w:rsidRDefault="00FF49C6" w:rsidP="006741E3">
            <w:pPr>
              <w:jc w:val="center"/>
              <w:rPr>
                <w:rStyle w:val="Bodytext285pt"/>
                <w:rFonts w:eastAsia="Century Schoolbook"/>
                <w:iCs/>
                <w:sz w:val="24"/>
                <w:szCs w:val="24"/>
              </w:rPr>
            </w:pPr>
            <w:r>
              <w:rPr>
                <w:rStyle w:val="Bodytext285pt"/>
                <w:rFonts w:eastAsia="Century Schoolbook"/>
                <w:iCs/>
                <w:sz w:val="24"/>
                <w:szCs w:val="24"/>
              </w:rPr>
              <w:t>a</w:t>
            </w:r>
            <w:r w:rsidR="00A13140">
              <w:rPr>
                <w:rStyle w:val="Bodytext285pt"/>
                <w:rFonts w:eastAsia="Century Schoolbook"/>
                <w:iCs/>
                <w:sz w:val="24"/>
                <w:szCs w:val="24"/>
              </w:rPr>
              <w:t>lbic planic stagnic</w:t>
            </w:r>
          </w:p>
        </w:tc>
        <w:tc>
          <w:tcPr>
            <w:tcW w:w="1236" w:type="dxa"/>
          </w:tcPr>
          <w:p w:rsidR="00A13140" w:rsidRDefault="00BB20DB" w:rsidP="006741E3">
            <w:pPr>
              <w:jc w:val="center"/>
              <w:rPr>
                <w:rStyle w:val="Bodytext285pt"/>
                <w:rFonts w:eastAsia="Century Schoolbook"/>
                <w:iCs/>
                <w:sz w:val="24"/>
                <w:szCs w:val="24"/>
              </w:rPr>
            </w:pPr>
            <w:r>
              <w:rPr>
                <w:rStyle w:val="Bodytext285pt"/>
                <w:rFonts w:eastAsia="Century Schoolbook"/>
                <w:iCs/>
                <w:sz w:val="24"/>
                <w:szCs w:val="24"/>
              </w:rPr>
              <w:t>a</w:t>
            </w:r>
            <w:r w:rsidR="00A13140">
              <w:rPr>
                <w:rStyle w:val="Bodytext285pt"/>
                <w:rFonts w:eastAsia="Century Schoolbook"/>
                <w:iCs/>
                <w:sz w:val="24"/>
                <w:szCs w:val="24"/>
              </w:rPr>
              <w:t>b.pl.st</w:t>
            </w:r>
          </w:p>
        </w:tc>
        <w:tc>
          <w:tcPr>
            <w:tcW w:w="3782" w:type="dxa"/>
          </w:tcPr>
          <w:p w:rsidR="00A13140" w:rsidRDefault="006741E3" w:rsidP="005B1B65">
            <w:pPr>
              <w:rPr>
                <w:rStyle w:val="Bodytext285pt"/>
                <w:rFonts w:eastAsia="Century Schoolbook"/>
                <w:i/>
                <w:sz w:val="24"/>
                <w:szCs w:val="24"/>
              </w:rPr>
            </w:pPr>
            <w:r>
              <w:rPr>
                <w:rStyle w:val="Bodytext285pt"/>
                <w:rFonts w:eastAsia="Century Schoolbook"/>
                <w:i/>
                <w:sz w:val="24"/>
                <w:szCs w:val="24"/>
              </w:rPr>
              <w:t>s</w:t>
            </w:r>
            <w:r w:rsidR="006E24E9">
              <w:rPr>
                <w:rStyle w:val="Bodytext285pt"/>
                <w:rFonts w:eastAsia="Century Schoolbook"/>
                <w:i/>
                <w:sz w:val="24"/>
                <w:szCs w:val="24"/>
              </w:rPr>
              <w:t xml:space="preserve">ol cu orizont Ea cu grosime </w:t>
            </w:r>
            <m:oMath>
              <m:r>
                <w:rPr>
                  <w:rStyle w:val="Bodytext285pt"/>
                  <w:rFonts w:ascii="Cambria Math" w:eastAsia="Century Schoolbook" w:hAnsi="Cambria Math"/>
                  <w:sz w:val="24"/>
                  <w:szCs w:val="24"/>
                </w:rPr>
                <m:t>≥</m:t>
              </m:r>
            </m:oMath>
            <w:r w:rsidR="006E24E9">
              <w:rPr>
                <w:rStyle w:val="Bodytext285pt"/>
                <w:rFonts w:eastAsia="Century Schoolbook"/>
                <w:i/>
                <w:sz w:val="24"/>
                <w:szCs w:val="24"/>
              </w:rPr>
              <w:t xml:space="preserve"> 10 cm, schimbare texturală bruscă între orizontul eluvial (Llv sau Ea) şi orizontul Bt, pe 7,5 – 15 cm şi </w:t>
            </w:r>
            <w:r w:rsidR="006E24E9" w:rsidRPr="00E20041">
              <w:rPr>
                <w:rStyle w:val="Bodytext285pt"/>
                <w:rFonts w:eastAsia="Century Schoolbook"/>
                <w:i/>
                <w:sz w:val="24"/>
                <w:szCs w:val="24"/>
              </w:rPr>
              <w:t>orizont stagnogleic (W) începând în 50 – 100 cm sau orizont stagnogleizat (w) începând în 0 – 100 cm.</w:t>
            </w:r>
          </w:p>
        </w:tc>
      </w:tr>
      <w:tr w:rsidR="00A13140" w:rsidTr="0028552E">
        <w:tc>
          <w:tcPr>
            <w:tcW w:w="2560" w:type="dxa"/>
          </w:tcPr>
          <w:p w:rsidR="00A13140" w:rsidRDefault="00FF49C6" w:rsidP="006741E3">
            <w:pPr>
              <w:jc w:val="center"/>
              <w:rPr>
                <w:rStyle w:val="Bodytext285pt"/>
                <w:rFonts w:eastAsia="Century Schoolbook"/>
                <w:iCs/>
                <w:sz w:val="24"/>
                <w:szCs w:val="24"/>
              </w:rPr>
            </w:pPr>
            <w:r>
              <w:rPr>
                <w:rStyle w:val="Bodytext285pt"/>
                <w:rFonts w:eastAsia="Century Schoolbook"/>
                <w:iCs/>
                <w:sz w:val="24"/>
                <w:szCs w:val="24"/>
              </w:rPr>
              <w:t>a</w:t>
            </w:r>
            <w:r w:rsidR="00A13140">
              <w:rPr>
                <w:rStyle w:val="Bodytext285pt"/>
                <w:rFonts w:eastAsia="Century Schoolbook"/>
                <w:iCs/>
                <w:sz w:val="24"/>
                <w:szCs w:val="24"/>
              </w:rPr>
              <w:t>lbic planic epistagnic</w:t>
            </w:r>
          </w:p>
        </w:tc>
        <w:tc>
          <w:tcPr>
            <w:tcW w:w="1236" w:type="dxa"/>
          </w:tcPr>
          <w:p w:rsidR="00A13140" w:rsidRDefault="00BB20DB" w:rsidP="006741E3">
            <w:pPr>
              <w:jc w:val="center"/>
              <w:rPr>
                <w:rStyle w:val="Bodytext285pt"/>
                <w:rFonts w:eastAsia="Century Schoolbook"/>
                <w:iCs/>
                <w:sz w:val="24"/>
                <w:szCs w:val="24"/>
              </w:rPr>
            </w:pPr>
            <w:r>
              <w:rPr>
                <w:rStyle w:val="Bodytext285pt"/>
                <w:rFonts w:eastAsia="Century Schoolbook"/>
                <w:iCs/>
                <w:sz w:val="24"/>
                <w:szCs w:val="24"/>
              </w:rPr>
              <w:t>a</w:t>
            </w:r>
            <w:r w:rsidR="00A13140">
              <w:rPr>
                <w:rStyle w:val="Bodytext285pt"/>
                <w:rFonts w:eastAsia="Century Schoolbook"/>
                <w:iCs/>
                <w:sz w:val="24"/>
                <w:szCs w:val="24"/>
              </w:rPr>
              <w:t>b.pl.pt</w:t>
            </w:r>
          </w:p>
        </w:tc>
        <w:tc>
          <w:tcPr>
            <w:tcW w:w="3782" w:type="dxa"/>
          </w:tcPr>
          <w:p w:rsidR="00A13140" w:rsidRDefault="006741E3" w:rsidP="005B1B65">
            <w:pPr>
              <w:rPr>
                <w:rStyle w:val="Bodytext285pt"/>
                <w:rFonts w:eastAsia="Century Schoolbook"/>
                <w:i/>
                <w:sz w:val="24"/>
                <w:szCs w:val="24"/>
              </w:rPr>
            </w:pPr>
            <w:r>
              <w:rPr>
                <w:rStyle w:val="Bodytext285pt"/>
                <w:rFonts w:eastAsia="Century Schoolbook"/>
                <w:i/>
                <w:sz w:val="24"/>
                <w:szCs w:val="24"/>
              </w:rPr>
              <w:t>s</w:t>
            </w:r>
            <w:r w:rsidR="006E24E9">
              <w:rPr>
                <w:rStyle w:val="Bodytext285pt"/>
                <w:rFonts w:eastAsia="Century Schoolbook"/>
                <w:i/>
                <w:sz w:val="24"/>
                <w:szCs w:val="24"/>
              </w:rPr>
              <w:t xml:space="preserve">ol cu orizont Ea cu grosime </w:t>
            </w:r>
            <m:oMath>
              <m:r>
                <w:rPr>
                  <w:rStyle w:val="Bodytext285pt"/>
                  <w:rFonts w:ascii="Cambria Math" w:eastAsia="Century Schoolbook" w:hAnsi="Cambria Math"/>
                  <w:sz w:val="24"/>
                  <w:szCs w:val="24"/>
                </w:rPr>
                <m:t>≥</m:t>
              </m:r>
            </m:oMath>
            <w:r w:rsidR="006E24E9">
              <w:rPr>
                <w:rStyle w:val="Bodytext285pt"/>
                <w:rFonts w:eastAsia="Century Schoolbook"/>
                <w:i/>
                <w:sz w:val="24"/>
                <w:szCs w:val="24"/>
              </w:rPr>
              <w:t xml:space="preserve"> 10 cm, schimbare texturală bruscă între orizontul eluvial (Llv sau Ea) şi orizontul Bt, pe 7,5 – 15 cm şi orizont W începând în primii 25 – 50 cm ai profilului</w:t>
            </w:r>
          </w:p>
        </w:tc>
      </w:tr>
      <w:tr w:rsidR="00A13140" w:rsidTr="0028552E">
        <w:tc>
          <w:tcPr>
            <w:tcW w:w="2560" w:type="dxa"/>
          </w:tcPr>
          <w:p w:rsidR="00A13140" w:rsidRDefault="00FF49C6" w:rsidP="006741E3">
            <w:pPr>
              <w:jc w:val="center"/>
              <w:rPr>
                <w:rStyle w:val="Bodytext285pt"/>
                <w:rFonts w:eastAsia="Century Schoolbook"/>
                <w:iCs/>
                <w:sz w:val="24"/>
                <w:szCs w:val="24"/>
              </w:rPr>
            </w:pPr>
            <w:r>
              <w:rPr>
                <w:rStyle w:val="Bodytext285pt"/>
                <w:rFonts w:eastAsia="Century Schoolbook"/>
                <w:iCs/>
                <w:sz w:val="24"/>
                <w:szCs w:val="24"/>
              </w:rPr>
              <w:t>a</w:t>
            </w:r>
            <w:r w:rsidR="00A13140">
              <w:rPr>
                <w:rStyle w:val="Bodytext285pt"/>
                <w:rFonts w:eastAsia="Century Schoolbook"/>
                <w:iCs/>
                <w:sz w:val="24"/>
                <w:szCs w:val="24"/>
              </w:rPr>
              <w:t>lbic rodic</w:t>
            </w:r>
          </w:p>
        </w:tc>
        <w:tc>
          <w:tcPr>
            <w:tcW w:w="1236" w:type="dxa"/>
          </w:tcPr>
          <w:p w:rsidR="00A13140" w:rsidRDefault="00BB20DB" w:rsidP="006741E3">
            <w:pPr>
              <w:jc w:val="center"/>
              <w:rPr>
                <w:rStyle w:val="Bodytext285pt"/>
                <w:rFonts w:eastAsia="Century Schoolbook"/>
                <w:iCs/>
                <w:sz w:val="24"/>
                <w:szCs w:val="24"/>
              </w:rPr>
            </w:pPr>
            <w:r>
              <w:rPr>
                <w:rStyle w:val="Bodytext285pt"/>
                <w:rFonts w:eastAsia="Century Schoolbook"/>
                <w:iCs/>
                <w:sz w:val="24"/>
                <w:szCs w:val="24"/>
              </w:rPr>
              <w:t>a</w:t>
            </w:r>
            <w:r w:rsidR="00A13140">
              <w:rPr>
                <w:rStyle w:val="Bodytext285pt"/>
                <w:rFonts w:eastAsia="Century Schoolbook"/>
                <w:iCs/>
                <w:sz w:val="24"/>
                <w:szCs w:val="24"/>
              </w:rPr>
              <w:t>b.ro</w:t>
            </w:r>
          </w:p>
        </w:tc>
        <w:tc>
          <w:tcPr>
            <w:tcW w:w="3782" w:type="dxa"/>
          </w:tcPr>
          <w:p w:rsidR="00A13140" w:rsidRDefault="006741E3" w:rsidP="005B1B65">
            <w:pPr>
              <w:rPr>
                <w:rStyle w:val="Bodytext285pt"/>
                <w:rFonts w:eastAsia="Century Schoolbook"/>
                <w:i/>
                <w:sz w:val="24"/>
                <w:szCs w:val="24"/>
              </w:rPr>
            </w:pPr>
            <w:r>
              <w:rPr>
                <w:rStyle w:val="Bodytext285pt"/>
                <w:rFonts w:eastAsia="Century Schoolbook"/>
                <w:i/>
                <w:sz w:val="24"/>
                <w:szCs w:val="24"/>
              </w:rPr>
              <w:t>s</w:t>
            </w:r>
            <w:r w:rsidR="006E24E9">
              <w:rPr>
                <w:rStyle w:val="Bodytext285pt"/>
                <w:rFonts w:eastAsia="Century Schoolbook"/>
                <w:i/>
                <w:sz w:val="24"/>
                <w:szCs w:val="24"/>
              </w:rPr>
              <w:t xml:space="preserve">ol cu orizont Ea cu grosime </w:t>
            </w:r>
            <m:oMath>
              <m:r>
                <w:rPr>
                  <w:rStyle w:val="Bodytext285pt"/>
                  <w:rFonts w:ascii="Cambria Math" w:eastAsia="Century Schoolbook" w:hAnsi="Cambria Math"/>
                  <w:sz w:val="24"/>
                  <w:szCs w:val="24"/>
                </w:rPr>
                <m:t>≥</m:t>
              </m:r>
            </m:oMath>
            <w:r w:rsidR="006E24E9">
              <w:rPr>
                <w:rStyle w:val="Bodytext285pt"/>
                <w:rFonts w:eastAsia="Century Schoolbook"/>
                <w:i/>
                <w:sz w:val="24"/>
                <w:szCs w:val="24"/>
              </w:rPr>
              <w:t xml:space="preserve"> 10 cm</w:t>
            </w:r>
            <w:r w:rsidR="008A676A">
              <w:rPr>
                <w:rStyle w:val="Bodytext285pt"/>
                <w:rFonts w:eastAsia="Century Schoolbook"/>
                <w:i/>
                <w:sz w:val="24"/>
                <w:szCs w:val="24"/>
              </w:rPr>
              <w:t xml:space="preserve">, orizont Bt având în partea inferioară şi cel puţin în pete (în proporţie </w:t>
            </w:r>
            <m:oMath>
              <m:r>
                <w:rPr>
                  <w:rStyle w:val="Bodytext285pt"/>
                  <w:rFonts w:ascii="Cambria Math" w:eastAsia="Century Schoolbook" w:hAnsi="Cambria Math"/>
                  <w:sz w:val="24"/>
                  <w:szCs w:val="24"/>
                </w:rPr>
                <m:t>&gt;</m:t>
              </m:r>
            </m:oMath>
            <w:r w:rsidR="008A676A">
              <w:rPr>
                <w:rStyle w:val="Bodytext285pt"/>
                <w:rFonts w:eastAsia="Century Schoolbook"/>
                <w:i/>
                <w:sz w:val="24"/>
                <w:szCs w:val="24"/>
              </w:rPr>
              <w:t>50%) culori cu nuanţe în 5YR</w:t>
            </w:r>
          </w:p>
        </w:tc>
      </w:tr>
      <w:tr w:rsidR="00A13140" w:rsidTr="0028552E">
        <w:tc>
          <w:tcPr>
            <w:tcW w:w="2560" w:type="dxa"/>
          </w:tcPr>
          <w:p w:rsidR="00A13140" w:rsidRDefault="00FF49C6" w:rsidP="006741E3">
            <w:pPr>
              <w:jc w:val="center"/>
              <w:rPr>
                <w:rStyle w:val="Bodytext285pt"/>
                <w:rFonts w:eastAsia="Century Schoolbook"/>
                <w:iCs/>
                <w:sz w:val="24"/>
                <w:szCs w:val="24"/>
              </w:rPr>
            </w:pPr>
            <w:r>
              <w:rPr>
                <w:rStyle w:val="Bodytext285pt"/>
                <w:rFonts w:eastAsia="Century Schoolbook"/>
                <w:iCs/>
                <w:sz w:val="24"/>
                <w:szCs w:val="24"/>
              </w:rPr>
              <w:t>a</w:t>
            </w:r>
            <w:r w:rsidR="00A13140">
              <w:rPr>
                <w:rStyle w:val="Bodytext285pt"/>
                <w:rFonts w:eastAsia="Century Schoolbook"/>
                <w:iCs/>
                <w:sz w:val="24"/>
                <w:szCs w:val="24"/>
              </w:rPr>
              <w:t>lbic rodic litic</w:t>
            </w:r>
          </w:p>
        </w:tc>
        <w:tc>
          <w:tcPr>
            <w:tcW w:w="1236" w:type="dxa"/>
          </w:tcPr>
          <w:p w:rsidR="00A13140" w:rsidRDefault="00BB20DB" w:rsidP="006741E3">
            <w:pPr>
              <w:jc w:val="center"/>
              <w:rPr>
                <w:rStyle w:val="Bodytext285pt"/>
                <w:rFonts w:eastAsia="Century Schoolbook"/>
                <w:iCs/>
                <w:sz w:val="24"/>
                <w:szCs w:val="24"/>
              </w:rPr>
            </w:pPr>
            <w:r>
              <w:rPr>
                <w:rStyle w:val="Bodytext285pt"/>
                <w:rFonts w:eastAsia="Century Schoolbook"/>
                <w:iCs/>
                <w:sz w:val="24"/>
                <w:szCs w:val="24"/>
              </w:rPr>
              <w:t>a</w:t>
            </w:r>
            <w:r w:rsidR="00A13140">
              <w:rPr>
                <w:rStyle w:val="Bodytext285pt"/>
                <w:rFonts w:eastAsia="Century Schoolbook"/>
                <w:iCs/>
                <w:sz w:val="24"/>
                <w:szCs w:val="24"/>
              </w:rPr>
              <w:t>b.ro.li</w:t>
            </w:r>
          </w:p>
        </w:tc>
        <w:tc>
          <w:tcPr>
            <w:tcW w:w="3782" w:type="dxa"/>
          </w:tcPr>
          <w:p w:rsidR="00A13140" w:rsidRDefault="006741E3" w:rsidP="005B1B65">
            <w:pPr>
              <w:rPr>
                <w:rStyle w:val="Bodytext285pt"/>
                <w:rFonts w:eastAsia="Century Schoolbook"/>
                <w:i/>
                <w:sz w:val="24"/>
                <w:szCs w:val="24"/>
              </w:rPr>
            </w:pPr>
            <w:r>
              <w:rPr>
                <w:rStyle w:val="Bodytext285pt"/>
                <w:rFonts w:eastAsia="Century Schoolbook"/>
                <w:i/>
                <w:sz w:val="24"/>
                <w:szCs w:val="24"/>
              </w:rPr>
              <w:t>s</w:t>
            </w:r>
            <w:r w:rsidR="006E24E9">
              <w:rPr>
                <w:rStyle w:val="Bodytext285pt"/>
                <w:rFonts w:eastAsia="Century Schoolbook"/>
                <w:i/>
                <w:sz w:val="24"/>
                <w:szCs w:val="24"/>
              </w:rPr>
              <w:t xml:space="preserve">ol cu orizont Ea cu grosime </w:t>
            </w:r>
            <m:oMath>
              <m:r>
                <w:rPr>
                  <w:rStyle w:val="Bodytext285pt"/>
                  <w:rFonts w:ascii="Cambria Math" w:eastAsia="Century Schoolbook" w:hAnsi="Cambria Math"/>
                  <w:sz w:val="24"/>
                  <w:szCs w:val="24"/>
                </w:rPr>
                <m:t>≥</m:t>
              </m:r>
            </m:oMath>
            <w:r w:rsidR="006E24E9">
              <w:rPr>
                <w:rStyle w:val="Bodytext285pt"/>
                <w:rFonts w:eastAsia="Century Schoolbook"/>
                <w:i/>
                <w:sz w:val="24"/>
                <w:szCs w:val="24"/>
              </w:rPr>
              <w:t xml:space="preserve"> 10 cm</w:t>
            </w:r>
            <w:r w:rsidR="008A676A">
              <w:rPr>
                <w:rStyle w:val="Bodytext285pt"/>
                <w:rFonts w:eastAsia="Century Schoolbook"/>
                <w:i/>
                <w:sz w:val="24"/>
                <w:szCs w:val="24"/>
              </w:rPr>
              <w:t xml:space="preserve">, orizont Bt având în partea inferioară şi cel puţin în pete (în </w:t>
            </w:r>
            <w:r w:rsidR="008A676A">
              <w:rPr>
                <w:rStyle w:val="Bodytext285pt"/>
                <w:rFonts w:eastAsia="Century Schoolbook"/>
                <w:i/>
                <w:sz w:val="24"/>
                <w:szCs w:val="24"/>
              </w:rPr>
              <w:lastRenderedPageBreak/>
              <w:t xml:space="preserve">proporţie </w:t>
            </w:r>
            <m:oMath>
              <m:r>
                <w:rPr>
                  <w:rStyle w:val="Bodytext285pt"/>
                  <w:rFonts w:ascii="Cambria Math" w:eastAsia="Century Schoolbook" w:hAnsi="Cambria Math"/>
                  <w:sz w:val="24"/>
                  <w:szCs w:val="24"/>
                </w:rPr>
                <m:t>&gt;</m:t>
              </m:r>
            </m:oMath>
            <w:r w:rsidR="008A676A">
              <w:rPr>
                <w:rStyle w:val="Bodytext285pt"/>
                <w:rFonts w:eastAsia="Century Schoolbook"/>
                <w:i/>
                <w:sz w:val="24"/>
                <w:szCs w:val="24"/>
              </w:rPr>
              <w:t xml:space="preserve">50%) culori cu nuanţe în 5YR şi </w:t>
            </w:r>
            <w:r w:rsidR="008A676A" w:rsidRPr="00E20041">
              <w:rPr>
                <w:rStyle w:val="Bodytext285pt"/>
                <w:rFonts w:eastAsia="Century Schoolbook"/>
                <w:i/>
                <w:sz w:val="24"/>
                <w:szCs w:val="24"/>
              </w:rPr>
              <w:t>rocă compactă/continuă (Rn) sau rocă fisurată, inclusiv pietrişuri (Rp) începând în 25 – 50 cm.</w:t>
            </w:r>
          </w:p>
        </w:tc>
      </w:tr>
      <w:tr w:rsidR="00A13140" w:rsidTr="0028552E">
        <w:tc>
          <w:tcPr>
            <w:tcW w:w="2560" w:type="dxa"/>
          </w:tcPr>
          <w:p w:rsidR="00A13140" w:rsidRDefault="00FF49C6" w:rsidP="006741E3">
            <w:pPr>
              <w:jc w:val="center"/>
              <w:rPr>
                <w:rStyle w:val="Bodytext285pt"/>
                <w:rFonts w:eastAsia="Century Schoolbook"/>
                <w:iCs/>
                <w:sz w:val="24"/>
                <w:szCs w:val="24"/>
              </w:rPr>
            </w:pPr>
            <w:r>
              <w:rPr>
                <w:rStyle w:val="Bodytext285pt"/>
                <w:rFonts w:eastAsia="Century Schoolbook"/>
                <w:iCs/>
                <w:sz w:val="24"/>
                <w:szCs w:val="24"/>
              </w:rPr>
              <w:lastRenderedPageBreak/>
              <w:t>a</w:t>
            </w:r>
            <w:r w:rsidR="00A13140">
              <w:rPr>
                <w:rStyle w:val="Bodytext285pt"/>
                <w:rFonts w:eastAsia="Century Schoolbook"/>
                <w:iCs/>
                <w:sz w:val="24"/>
                <w:szCs w:val="24"/>
              </w:rPr>
              <w:t>lbic rodic stagnic</w:t>
            </w:r>
          </w:p>
        </w:tc>
        <w:tc>
          <w:tcPr>
            <w:tcW w:w="1236" w:type="dxa"/>
          </w:tcPr>
          <w:p w:rsidR="00A13140" w:rsidRDefault="00947369" w:rsidP="006741E3">
            <w:pPr>
              <w:jc w:val="center"/>
              <w:rPr>
                <w:rStyle w:val="Bodytext285pt"/>
                <w:rFonts w:eastAsia="Century Schoolbook"/>
                <w:iCs/>
                <w:sz w:val="24"/>
                <w:szCs w:val="24"/>
              </w:rPr>
            </w:pPr>
            <w:r>
              <w:rPr>
                <w:rStyle w:val="Bodytext285pt"/>
                <w:rFonts w:eastAsia="Century Schoolbook"/>
                <w:iCs/>
                <w:sz w:val="24"/>
                <w:szCs w:val="24"/>
              </w:rPr>
              <w:t>a</w:t>
            </w:r>
            <w:r w:rsidR="00A13140">
              <w:rPr>
                <w:rStyle w:val="Bodytext285pt"/>
                <w:rFonts w:eastAsia="Century Schoolbook"/>
                <w:iCs/>
                <w:sz w:val="24"/>
                <w:szCs w:val="24"/>
              </w:rPr>
              <w:t>b.ro.st</w:t>
            </w:r>
          </w:p>
        </w:tc>
        <w:tc>
          <w:tcPr>
            <w:tcW w:w="3782" w:type="dxa"/>
          </w:tcPr>
          <w:p w:rsidR="00A13140" w:rsidRDefault="006741E3" w:rsidP="005B1B65">
            <w:pPr>
              <w:rPr>
                <w:rStyle w:val="Bodytext285pt"/>
                <w:rFonts w:eastAsia="Century Schoolbook"/>
                <w:i/>
                <w:sz w:val="24"/>
                <w:szCs w:val="24"/>
              </w:rPr>
            </w:pPr>
            <w:r>
              <w:rPr>
                <w:rStyle w:val="Bodytext285pt"/>
                <w:rFonts w:eastAsia="Century Schoolbook"/>
                <w:i/>
                <w:sz w:val="24"/>
                <w:szCs w:val="24"/>
              </w:rPr>
              <w:t>s</w:t>
            </w:r>
            <w:r w:rsidR="006E24E9">
              <w:rPr>
                <w:rStyle w:val="Bodytext285pt"/>
                <w:rFonts w:eastAsia="Century Schoolbook"/>
                <w:i/>
                <w:sz w:val="24"/>
                <w:szCs w:val="24"/>
              </w:rPr>
              <w:t xml:space="preserve">ol cu orizont Ea cu grosime </w:t>
            </w:r>
            <m:oMath>
              <m:r>
                <w:rPr>
                  <w:rStyle w:val="Bodytext285pt"/>
                  <w:rFonts w:ascii="Cambria Math" w:eastAsia="Century Schoolbook" w:hAnsi="Cambria Math"/>
                  <w:sz w:val="24"/>
                  <w:szCs w:val="24"/>
                </w:rPr>
                <m:t>≥</m:t>
              </m:r>
            </m:oMath>
            <w:r w:rsidR="006E24E9">
              <w:rPr>
                <w:rStyle w:val="Bodytext285pt"/>
                <w:rFonts w:eastAsia="Century Schoolbook"/>
                <w:i/>
                <w:sz w:val="24"/>
                <w:szCs w:val="24"/>
              </w:rPr>
              <w:t xml:space="preserve"> 10 cm</w:t>
            </w:r>
            <w:r w:rsidR="008A676A">
              <w:rPr>
                <w:rStyle w:val="Bodytext285pt"/>
                <w:rFonts w:eastAsia="Century Schoolbook"/>
                <w:i/>
                <w:sz w:val="24"/>
                <w:szCs w:val="24"/>
              </w:rPr>
              <w:t xml:space="preserve">, orizont Bt având în partea inferioară şi cel puţin în pete (în proporţie </w:t>
            </w:r>
            <m:oMath>
              <m:r>
                <w:rPr>
                  <w:rStyle w:val="Bodytext285pt"/>
                  <w:rFonts w:ascii="Cambria Math" w:eastAsia="Century Schoolbook" w:hAnsi="Cambria Math"/>
                  <w:sz w:val="24"/>
                  <w:szCs w:val="24"/>
                </w:rPr>
                <m:t>&gt;</m:t>
              </m:r>
            </m:oMath>
            <w:r w:rsidR="008A676A">
              <w:rPr>
                <w:rStyle w:val="Bodytext285pt"/>
                <w:rFonts w:eastAsia="Century Schoolbook"/>
                <w:i/>
                <w:sz w:val="24"/>
                <w:szCs w:val="24"/>
              </w:rPr>
              <w:t xml:space="preserve">50%) culori cu nuanţe în 5YR şi </w:t>
            </w:r>
            <w:r w:rsidR="008A676A" w:rsidRPr="00E20041">
              <w:rPr>
                <w:rStyle w:val="Bodytext285pt"/>
                <w:rFonts w:eastAsia="Century Schoolbook"/>
                <w:i/>
                <w:sz w:val="24"/>
                <w:szCs w:val="24"/>
              </w:rPr>
              <w:t>orizont stagnogleic (W) începând în 50 – 100 cm sau orizont stagnogleizat (w) începând în 0 – 100 cm.</w:t>
            </w:r>
          </w:p>
        </w:tc>
      </w:tr>
      <w:tr w:rsidR="00A13140" w:rsidTr="0028552E">
        <w:tc>
          <w:tcPr>
            <w:tcW w:w="2560" w:type="dxa"/>
          </w:tcPr>
          <w:p w:rsidR="00A13140" w:rsidRDefault="00FF49C6" w:rsidP="006741E3">
            <w:pPr>
              <w:jc w:val="center"/>
              <w:rPr>
                <w:rStyle w:val="Bodytext285pt"/>
                <w:rFonts w:eastAsia="Century Schoolbook"/>
                <w:iCs/>
                <w:sz w:val="24"/>
                <w:szCs w:val="24"/>
              </w:rPr>
            </w:pPr>
            <w:r>
              <w:rPr>
                <w:rStyle w:val="Bodytext285pt"/>
                <w:rFonts w:eastAsia="Century Schoolbook"/>
                <w:iCs/>
                <w:sz w:val="24"/>
                <w:szCs w:val="24"/>
              </w:rPr>
              <w:t>a</w:t>
            </w:r>
            <w:r w:rsidR="00A13140">
              <w:rPr>
                <w:rStyle w:val="Bodytext285pt"/>
                <w:rFonts w:eastAsia="Century Schoolbook"/>
                <w:iCs/>
                <w:sz w:val="24"/>
                <w:szCs w:val="24"/>
              </w:rPr>
              <w:t>lbic sodic</w:t>
            </w:r>
          </w:p>
        </w:tc>
        <w:tc>
          <w:tcPr>
            <w:tcW w:w="1236" w:type="dxa"/>
          </w:tcPr>
          <w:p w:rsidR="00A13140" w:rsidRDefault="00947369" w:rsidP="006741E3">
            <w:pPr>
              <w:jc w:val="center"/>
              <w:rPr>
                <w:rStyle w:val="Bodytext285pt"/>
                <w:rFonts w:eastAsia="Century Schoolbook"/>
                <w:iCs/>
                <w:sz w:val="24"/>
                <w:szCs w:val="24"/>
              </w:rPr>
            </w:pPr>
            <w:r>
              <w:rPr>
                <w:rStyle w:val="Bodytext285pt"/>
                <w:rFonts w:eastAsia="Century Schoolbook"/>
                <w:iCs/>
                <w:sz w:val="24"/>
                <w:szCs w:val="24"/>
              </w:rPr>
              <w:t>a</w:t>
            </w:r>
            <w:r w:rsidR="00A13140">
              <w:rPr>
                <w:rStyle w:val="Bodytext285pt"/>
                <w:rFonts w:eastAsia="Century Schoolbook"/>
                <w:iCs/>
                <w:sz w:val="24"/>
                <w:szCs w:val="24"/>
              </w:rPr>
              <w:t>b.ac</w:t>
            </w:r>
          </w:p>
        </w:tc>
        <w:tc>
          <w:tcPr>
            <w:tcW w:w="3782" w:type="dxa"/>
          </w:tcPr>
          <w:p w:rsidR="00A13140" w:rsidRDefault="006741E3" w:rsidP="005B1B65">
            <w:pPr>
              <w:rPr>
                <w:rStyle w:val="Bodytext285pt"/>
                <w:rFonts w:eastAsia="Century Schoolbook"/>
                <w:i/>
                <w:sz w:val="24"/>
                <w:szCs w:val="24"/>
              </w:rPr>
            </w:pPr>
            <w:r>
              <w:rPr>
                <w:rStyle w:val="Bodytext285pt"/>
                <w:rFonts w:eastAsia="Century Schoolbook"/>
                <w:i/>
                <w:sz w:val="24"/>
                <w:szCs w:val="24"/>
              </w:rPr>
              <w:t>s</w:t>
            </w:r>
            <w:r w:rsidR="006E24E9">
              <w:rPr>
                <w:rStyle w:val="Bodytext285pt"/>
                <w:rFonts w:eastAsia="Century Schoolbook"/>
                <w:i/>
                <w:sz w:val="24"/>
                <w:szCs w:val="24"/>
              </w:rPr>
              <w:t xml:space="preserve">ol cu orizont Ea cu grosime </w:t>
            </w:r>
            <m:oMath>
              <m:r>
                <w:rPr>
                  <w:rStyle w:val="Bodytext285pt"/>
                  <w:rFonts w:ascii="Cambria Math" w:eastAsia="Century Schoolbook" w:hAnsi="Cambria Math"/>
                  <w:sz w:val="24"/>
                  <w:szCs w:val="24"/>
                </w:rPr>
                <m:t>≥</m:t>
              </m:r>
            </m:oMath>
            <w:r w:rsidR="006E24E9">
              <w:rPr>
                <w:rStyle w:val="Bodytext285pt"/>
                <w:rFonts w:eastAsia="Century Schoolbook"/>
                <w:i/>
                <w:sz w:val="24"/>
                <w:szCs w:val="24"/>
              </w:rPr>
              <w:t xml:space="preserve"> 10 cm</w:t>
            </w:r>
            <w:r w:rsidR="008A676A">
              <w:rPr>
                <w:rStyle w:val="Bodytext285pt"/>
                <w:rFonts w:eastAsia="Century Schoolbook"/>
                <w:i/>
                <w:sz w:val="24"/>
                <w:szCs w:val="24"/>
              </w:rPr>
              <w:t xml:space="preserve"> şi</w:t>
            </w:r>
            <w:r w:rsidR="008A676A" w:rsidRPr="00E20041">
              <w:rPr>
                <w:rStyle w:val="Bodytext285pt"/>
                <w:rFonts w:eastAsia="Century Schoolbook"/>
                <w:i/>
                <w:sz w:val="24"/>
                <w:szCs w:val="24"/>
              </w:rPr>
              <w:t xml:space="preserve"> orizont </w:t>
            </w:r>
            <w:r w:rsidR="008A676A" w:rsidRPr="00E20041">
              <w:rPr>
                <w:rStyle w:val="Bodytext285pt"/>
                <w:rFonts w:eastAsia="Century Schoolbook"/>
                <w:b/>
                <w:bCs/>
                <w:i/>
                <w:sz w:val="24"/>
                <w:szCs w:val="24"/>
              </w:rPr>
              <w:t>ac</w:t>
            </w:r>
            <w:r w:rsidR="008A676A" w:rsidRPr="00E20041">
              <w:rPr>
                <w:rStyle w:val="Bodytext285pt"/>
                <w:rFonts w:eastAsia="Century Schoolbook"/>
                <w:i/>
                <w:sz w:val="24"/>
                <w:szCs w:val="24"/>
              </w:rPr>
              <w:t xml:space="preserve"> (hiponatric) în 0 – 100 cm sau orizont </w:t>
            </w:r>
            <w:r w:rsidR="008A676A" w:rsidRPr="00E20041">
              <w:rPr>
                <w:rStyle w:val="Bodytext285pt"/>
                <w:rFonts w:eastAsia="Century Schoolbook"/>
                <w:b/>
                <w:bCs/>
                <w:i/>
                <w:sz w:val="24"/>
                <w:szCs w:val="24"/>
              </w:rPr>
              <w:t>na</w:t>
            </w:r>
            <w:r w:rsidR="008A676A" w:rsidRPr="00E20041">
              <w:rPr>
                <w:rStyle w:val="Bodytext285pt"/>
                <w:rFonts w:eastAsia="Century Schoolbook"/>
                <w:i/>
                <w:sz w:val="24"/>
                <w:szCs w:val="24"/>
              </w:rPr>
              <w:t xml:space="preserve"> (natric) în 50 – 100 cm.</w:t>
            </w:r>
          </w:p>
        </w:tc>
      </w:tr>
      <w:tr w:rsidR="00A13140" w:rsidTr="0028552E">
        <w:tc>
          <w:tcPr>
            <w:tcW w:w="2560" w:type="dxa"/>
          </w:tcPr>
          <w:p w:rsidR="00A13140" w:rsidRDefault="00FF49C6" w:rsidP="006741E3">
            <w:pPr>
              <w:jc w:val="center"/>
              <w:rPr>
                <w:rStyle w:val="Bodytext285pt"/>
                <w:rFonts w:eastAsia="Century Schoolbook"/>
                <w:iCs/>
                <w:sz w:val="24"/>
                <w:szCs w:val="24"/>
              </w:rPr>
            </w:pPr>
            <w:r>
              <w:rPr>
                <w:rStyle w:val="Bodytext285pt"/>
                <w:rFonts w:eastAsia="Century Schoolbook"/>
                <w:iCs/>
                <w:sz w:val="24"/>
                <w:szCs w:val="24"/>
              </w:rPr>
              <w:t>a</w:t>
            </w:r>
            <w:r w:rsidR="00A13140">
              <w:rPr>
                <w:rStyle w:val="Bodytext285pt"/>
                <w:rFonts w:eastAsia="Century Schoolbook"/>
                <w:iCs/>
                <w:sz w:val="24"/>
                <w:szCs w:val="24"/>
              </w:rPr>
              <w:t>lbic stagnic</w:t>
            </w:r>
          </w:p>
        </w:tc>
        <w:tc>
          <w:tcPr>
            <w:tcW w:w="1236" w:type="dxa"/>
          </w:tcPr>
          <w:p w:rsidR="00A13140" w:rsidRDefault="00947369" w:rsidP="006741E3">
            <w:pPr>
              <w:jc w:val="center"/>
              <w:rPr>
                <w:rStyle w:val="Bodytext285pt"/>
                <w:rFonts w:eastAsia="Century Schoolbook"/>
                <w:iCs/>
                <w:sz w:val="24"/>
                <w:szCs w:val="24"/>
              </w:rPr>
            </w:pPr>
            <w:r>
              <w:rPr>
                <w:rStyle w:val="Bodytext285pt"/>
                <w:rFonts w:eastAsia="Century Schoolbook"/>
                <w:iCs/>
                <w:sz w:val="24"/>
                <w:szCs w:val="24"/>
              </w:rPr>
              <w:t>a</w:t>
            </w:r>
            <w:r w:rsidR="00A13140">
              <w:rPr>
                <w:rStyle w:val="Bodytext285pt"/>
                <w:rFonts w:eastAsia="Century Schoolbook"/>
                <w:iCs/>
                <w:sz w:val="24"/>
                <w:szCs w:val="24"/>
              </w:rPr>
              <w:t>b..st</w:t>
            </w:r>
          </w:p>
        </w:tc>
        <w:tc>
          <w:tcPr>
            <w:tcW w:w="3782" w:type="dxa"/>
          </w:tcPr>
          <w:p w:rsidR="00A13140" w:rsidRDefault="006741E3" w:rsidP="005B1B65">
            <w:pPr>
              <w:rPr>
                <w:rStyle w:val="Bodytext285pt"/>
                <w:rFonts w:eastAsia="Century Schoolbook"/>
                <w:i/>
                <w:sz w:val="24"/>
                <w:szCs w:val="24"/>
              </w:rPr>
            </w:pPr>
            <w:r>
              <w:rPr>
                <w:rStyle w:val="Bodytext285pt"/>
                <w:rFonts w:eastAsia="Century Schoolbook"/>
                <w:i/>
                <w:sz w:val="24"/>
                <w:szCs w:val="24"/>
              </w:rPr>
              <w:t>s</w:t>
            </w:r>
            <w:r w:rsidR="006E24E9">
              <w:rPr>
                <w:rStyle w:val="Bodytext285pt"/>
                <w:rFonts w:eastAsia="Century Schoolbook"/>
                <w:i/>
                <w:sz w:val="24"/>
                <w:szCs w:val="24"/>
              </w:rPr>
              <w:t xml:space="preserve">ol cu orizont Ea cu grosime </w:t>
            </w:r>
            <m:oMath>
              <m:r>
                <w:rPr>
                  <w:rStyle w:val="Bodytext285pt"/>
                  <w:rFonts w:ascii="Cambria Math" w:eastAsia="Century Schoolbook" w:hAnsi="Cambria Math"/>
                  <w:sz w:val="24"/>
                  <w:szCs w:val="24"/>
                </w:rPr>
                <m:t>≥</m:t>
              </m:r>
            </m:oMath>
            <w:r w:rsidR="006E24E9">
              <w:rPr>
                <w:rStyle w:val="Bodytext285pt"/>
                <w:rFonts w:eastAsia="Century Schoolbook"/>
                <w:i/>
                <w:sz w:val="24"/>
                <w:szCs w:val="24"/>
              </w:rPr>
              <w:t xml:space="preserve"> 10 cm</w:t>
            </w:r>
            <w:r w:rsidR="008A676A">
              <w:rPr>
                <w:rStyle w:val="Bodytext285pt"/>
                <w:rFonts w:eastAsia="Century Schoolbook"/>
                <w:i/>
                <w:sz w:val="24"/>
                <w:szCs w:val="24"/>
              </w:rPr>
              <w:t xml:space="preserve"> şi </w:t>
            </w:r>
            <w:r w:rsidR="008A676A" w:rsidRPr="00E20041">
              <w:rPr>
                <w:rStyle w:val="Bodytext285pt"/>
                <w:rFonts w:eastAsia="Century Schoolbook"/>
                <w:i/>
                <w:sz w:val="24"/>
                <w:szCs w:val="24"/>
              </w:rPr>
              <w:t>orizont stagnogleic (W) începând în 50 – 100 cm sau orizont stagnogleizat (w) începând în 0 – 100 cm.</w:t>
            </w:r>
          </w:p>
        </w:tc>
      </w:tr>
      <w:tr w:rsidR="00A13140" w:rsidTr="0028552E">
        <w:tc>
          <w:tcPr>
            <w:tcW w:w="2560" w:type="dxa"/>
          </w:tcPr>
          <w:p w:rsidR="00A13140" w:rsidRDefault="00FF49C6" w:rsidP="006741E3">
            <w:pPr>
              <w:jc w:val="center"/>
              <w:rPr>
                <w:rStyle w:val="Bodytext285pt"/>
                <w:rFonts w:eastAsia="Century Schoolbook"/>
                <w:iCs/>
                <w:sz w:val="24"/>
                <w:szCs w:val="24"/>
              </w:rPr>
            </w:pPr>
            <w:r>
              <w:rPr>
                <w:rStyle w:val="Bodytext285pt"/>
                <w:rFonts w:eastAsia="Century Schoolbook"/>
                <w:iCs/>
                <w:sz w:val="24"/>
                <w:szCs w:val="24"/>
              </w:rPr>
              <w:t>a</w:t>
            </w:r>
            <w:r w:rsidR="008A676A">
              <w:rPr>
                <w:rStyle w:val="Bodytext285pt"/>
                <w:rFonts w:eastAsia="Century Schoolbook"/>
                <w:iCs/>
                <w:sz w:val="24"/>
                <w:szCs w:val="24"/>
              </w:rPr>
              <w:t>lbic ep</w:t>
            </w:r>
            <w:r w:rsidR="00A13140">
              <w:rPr>
                <w:rStyle w:val="Bodytext285pt"/>
                <w:rFonts w:eastAsia="Century Schoolbook"/>
                <w:iCs/>
                <w:sz w:val="24"/>
                <w:szCs w:val="24"/>
              </w:rPr>
              <w:t>istagnic</w:t>
            </w:r>
          </w:p>
        </w:tc>
        <w:tc>
          <w:tcPr>
            <w:tcW w:w="1236" w:type="dxa"/>
          </w:tcPr>
          <w:p w:rsidR="00A13140" w:rsidRDefault="00947369" w:rsidP="006741E3">
            <w:pPr>
              <w:jc w:val="center"/>
              <w:rPr>
                <w:rStyle w:val="Bodytext285pt"/>
                <w:rFonts w:eastAsia="Century Schoolbook"/>
                <w:iCs/>
                <w:sz w:val="24"/>
                <w:szCs w:val="24"/>
              </w:rPr>
            </w:pPr>
            <w:r>
              <w:rPr>
                <w:rStyle w:val="Bodytext285pt"/>
                <w:rFonts w:eastAsia="Century Schoolbook"/>
                <w:iCs/>
                <w:sz w:val="24"/>
                <w:szCs w:val="24"/>
              </w:rPr>
              <w:t>a</w:t>
            </w:r>
            <w:r w:rsidR="00A13140">
              <w:rPr>
                <w:rStyle w:val="Bodytext285pt"/>
                <w:rFonts w:eastAsia="Century Schoolbook"/>
                <w:iCs/>
                <w:sz w:val="24"/>
                <w:szCs w:val="24"/>
              </w:rPr>
              <w:t>b.pt</w:t>
            </w:r>
          </w:p>
        </w:tc>
        <w:tc>
          <w:tcPr>
            <w:tcW w:w="3782" w:type="dxa"/>
          </w:tcPr>
          <w:p w:rsidR="00A13140" w:rsidRDefault="006741E3" w:rsidP="005B1B65">
            <w:pPr>
              <w:rPr>
                <w:rStyle w:val="Bodytext285pt"/>
                <w:rFonts w:eastAsia="Century Schoolbook"/>
                <w:i/>
                <w:sz w:val="24"/>
                <w:szCs w:val="24"/>
              </w:rPr>
            </w:pPr>
            <w:r>
              <w:rPr>
                <w:rStyle w:val="Bodytext285pt"/>
                <w:rFonts w:eastAsia="Century Schoolbook"/>
                <w:i/>
                <w:sz w:val="24"/>
                <w:szCs w:val="24"/>
              </w:rPr>
              <w:t>s</w:t>
            </w:r>
            <w:r w:rsidR="006E24E9">
              <w:rPr>
                <w:rStyle w:val="Bodytext285pt"/>
                <w:rFonts w:eastAsia="Century Schoolbook"/>
                <w:i/>
                <w:sz w:val="24"/>
                <w:szCs w:val="24"/>
              </w:rPr>
              <w:t xml:space="preserve">ol cu orizont Ea cu grosime </w:t>
            </w:r>
            <m:oMath>
              <m:r>
                <w:rPr>
                  <w:rStyle w:val="Bodytext285pt"/>
                  <w:rFonts w:ascii="Cambria Math" w:eastAsia="Century Schoolbook" w:hAnsi="Cambria Math"/>
                  <w:sz w:val="24"/>
                  <w:szCs w:val="24"/>
                </w:rPr>
                <m:t>≥</m:t>
              </m:r>
            </m:oMath>
            <w:r w:rsidR="006E24E9">
              <w:rPr>
                <w:rStyle w:val="Bodytext285pt"/>
                <w:rFonts w:eastAsia="Century Schoolbook"/>
                <w:i/>
                <w:sz w:val="24"/>
                <w:szCs w:val="24"/>
              </w:rPr>
              <w:t xml:space="preserve"> 10 cm</w:t>
            </w:r>
            <w:r w:rsidR="008A676A">
              <w:rPr>
                <w:rStyle w:val="Bodytext285pt"/>
                <w:rFonts w:eastAsia="Century Schoolbook"/>
                <w:i/>
                <w:sz w:val="24"/>
                <w:szCs w:val="24"/>
              </w:rPr>
              <w:t xml:space="preserve"> şi orizont W începând în primii 25 – 50 cm ai profilului</w:t>
            </w:r>
          </w:p>
        </w:tc>
      </w:tr>
      <w:tr w:rsidR="005B1B65" w:rsidTr="0028552E">
        <w:tc>
          <w:tcPr>
            <w:tcW w:w="2560" w:type="dxa"/>
          </w:tcPr>
          <w:p w:rsidR="005B1B65" w:rsidRDefault="00FF49C6" w:rsidP="006741E3">
            <w:pPr>
              <w:jc w:val="center"/>
              <w:rPr>
                <w:rStyle w:val="Bodytext285pt"/>
                <w:rFonts w:eastAsia="Century Schoolbook"/>
                <w:iCs/>
                <w:sz w:val="24"/>
                <w:szCs w:val="24"/>
              </w:rPr>
            </w:pPr>
            <w:r>
              <w:rPr>
                <w:rStyle w:val="Bodytext285pt"/>
                <w:rFonts w:eastAsia="Century Schoolbook"/>
                <w:iCs/>
                <w:sz w:val="24"/>
                <w:szCs w:val="24"/>
              </w:rPr>
              <w:t>a</w:t>
            </w:r>
            <w:r w:rsidR="005B1B65">
              <w:rPr>
                <w:rStyle w:val="Bodytext285pt"/>
                <w:rFonts w:eastAsia="Century Schoolbook"/>
                <w:iCs/>
                <w:sz w:val="24"/>
                <w:szCs w:val="24"/>
              </w:rPr>
              <w:t>lbic stagnic sodic</w:t>
            </w:r>
          </w:p>
        </w:tc>
        <w:tc>
          <w:tcPr>
            <w:tcW w:w="1236" w:type="dxa"/>
          </w:tcPr>
          <w:p w:rsidR="005B1B65" w:rsidRDefault="00947369" w:rsidP="006741E3">
            <w:pPr>
              <w:jc w:val="center"/>
              <w:rPr>
                <w:rStyle w:val="Bodytext285pt"/>
                <w:rFonts w:eastAsia="Century Schoolbook"/>
                <w:iCs/>
                <w:sz w:val="24"/>
                <w:szCs w:val="24"/>
              </w:rPr>
            </w:pPr>
            <w:r>
              <w:rPr>
                <w:rStyle w:val="Bodytext285pt"/>
                <w:rFonts w:eastAsia="Century Schoolbook"/>
                <w:iCs/>
                <w:sz w:val="24"/>
                <w:szCs w:val="24"/>
              </w:rPr>
              <w:t>a</w:t>
            </w:r>
            <w:r w:rsidR="005B1B65">
              <w:rPr>
                <w:rStyle w:val="Bodytext285pt"/>
                <w:rFonts w:eastAsia="Century Schoolbook"/>
                <w:iCs/>
                <w:sz w:val="24"/>
                <w:szCs w:val="24"/>
              </w:rPr>
              <w:t>b.st.ac</w:t>
            </w:r>
          </w:p>
        </w:tc>
        <w:tc>
          <w:tcPr>
            <w:tcW w:w="3782" w:type="dxa"/>
          </w:tcPr>
          <w:p w:rsidR="005B1B65" w:rsidRDefault="006741E3" w:rsidP="005B1B65">
            <w:pPr>
              <w:rPr>
                <w:rStyle w:val="Bodytext285pt"/>
                <w:rFonts w:eastAsia="Century Schoolbook"/>
                <w:i/>
                <w:sz w:val="24"/>
                <w:szCs w:val="24"/>
              </w:rPr>
            </w:pPr>
            <w:r>
              <w:rPr>
                <w:rStyle w:val="Bodytext285pt"/>
                <w:rFonts w:eastAsia="Century Schoolbook"/>
                <w:i/>
                <w:sz w:val="24"/>
                <w:szCs w:val="24"/>
              </w:rPr>
              <w:t>s</w:t>
            </w:r>
            <w:r w:rsidR="006E24E9">
              <w:rPr>
                <w:rStyle w:val="Bodytext285pt"/>
                <w:rFonts w:eastAsia="Century Schoolbook"/>
                <w:i/>
                <w:sz w:val="24"/>
                <w:szCs w:val="24"/>
              </w:rPr>
              <w:t xml:space="preserve">ol cu orizont Ea cu grosime </w:t>
            </w:r>
            <m:oMath>
              <m:r>
                <w:rPr>
                  <w:rStyle w:val="Bodytext285pt"/>
                  <w:rFonts w:ascii="Cambria Math" w:eastAsia="Century Schoolbook" w:hAnsi="Cambria Math"/>
                  <w:sz w:val="24"/>
                  <w:szCs w:val="24"/>
                </w:rPr>
                <m:t>≥</m:t>
              </m:r>
            </m:oMath>
            <w:r w:rsidR="006E24E9">
              <w:rPr>
                <w:rStyle w:val="Bodytext285pt"/>
                <w:rFonts w:eastAsia="Century Schoolbook"/>
                <w:i/>
                <w:sz w:val="24"/>
                <w:szCs w:val="24"/>
              </w:rPr>
              <w:t xml:space="preserve"> 10 cm</w:t>
            </w:r>
            <w:r w:rsidR="008A676A">
              <w:rPr>
                <w:rStyle w:val="Bodytext285pt"/>
                <w:rFonts w:eastAsia="Century Schoolbook"/>
                <w:i/>
                <w:sz w:val="24"/>
                <w:szCs w:val="24"/>
              </w:rPr>
              <w:t xml:space="preserve">, </w:t>
            </w:r>
            <w:r w:rsidR="008A676A" w:rsidRPr="00E20041">
              <w:rPr>
                <w:rStyle w:val="Bodytext285pt"/>
                <w:rFonts w:eastAsia="Century Schoolbook"/>
                <w:i/>
                <w:sz w:val="24"/>
                <w:szCs w:val="24"/>
              </w:rPr>
              <w:t>orizont stagnogleic (W) începând în 50 – 100 cm sau orizont stagnogleizat (w) începând în 0 – 100 cm</w:t>
            </w:r>
            <w:r w:rsidR="008A676A">
              <w:rPr>
                <w:rStyle w:val="Bodytext285pt"/>
                <w:rFonts w:eastAsia="Century Schoolbook"/>
                <w:i/>
                <w:sz w:val="24"/>
                <w:szCs w:val="24"/>
              </w:rPr>
              <w:t xml:space="preserve"> şi</w:t>
            </w:r>
            <w:r w:rsidR="008A676A" w:rsidRPr="00E20041">
              <w:rPr>
                <w:rStyle w:val="Bodytext285pt"/>
                <w:rFonts w:eastAsia="Century Schoolbook"/>
                <w:i/>
                <w:sz w:val="24"/>
                <w:szCs w:val="24"/>
              </w:rPr>
              <w:t xml:space="preserve"> orizont </w:t>
            </w:r>
            <w:r w:rsidR="008A676A" w:rsidRPr="00E20041">
              <w:rPr>
                <w:rStyle w:val="Bodytext285pt"/>
                <w:rFonts w:eastAsia="Century Schoolbook"/>
                <w:b/>
                <w:bCs/>
                <w:i/>
                <w:sz w:val="24"/>
                <w:szCs w:val="24"/>
              </w:rPr>
              <w:t>ac</w:t>
            </w:r>
            <w:r w:rsidR="008A676A" w:rsidRPr="00E20041">
              <w:rPr>
                <w:rStyle w:val="Bodytext285pt"/>
                <w:rFonts w:eastAsia="Century Schoolbook"/>
                <w:i/>
                <w:sz w:val="24"/>
                <w:szCs w:val="24"/>
              </w:rPr>
              <w:t xml:space="preserve"> (hiponatric) în 0 – 100 cm sau orizont </w:t>
            </w:r>
            <w:r w:rsidR="008A676A" w:rsidRPr="00E20041">
              <w:rPr>
                <w:rStyle w:val="Bodytext285pt"/>
                <w:rFonts w:eastAsia="Century Schoolbook"/>
                <w:b/>
                <w:bCs/>
                <w:i/>
                <w:sz w:val="24"/>
                <w:szCs w:val="24"/>
              </w:rPr>
              <w:t>na</w:t>
            </w:r>
            <w:r w:rsidR="008A676A" w:rsidRPr="00E20041">
              <w:rPr>
                <w:rStyle w:val="Bodytext285pt"/>
                <w:rFonts w:eastAsia="Century Schoolbook"/>
                <w:i/>
                <w:sz w:val="24"/>
                <w:szCs w:val="24"/>
              </w:rPr>
              <w:t xml:space="preserve"> (natric) în 50 – 100 cm.</w:t>
            </w:r>
          </w:p>
        </w:tc>
      </w:tr>
      <w:tr w:rsidR="005B1B65" w:rsidTr="0028552E">
        <w:tc>
          <w:tcPr>
            <w:tcW w:w="2560" w:type="dxa"/>
          </w:tcPr>
          <w:p w:rsidR="005B1B65" w:rsidRDefault="00FF49C6" w:rsidP="006741E3">
            <w:pPr>
              <w:jc w:val="center"/>
              <w:rPr>
                <w:rStyle w:val="Bodytext285pt"/>
                <w:rFonts w:eastAsia="Century Schoolbook"/>
                <w:iCs/>
                <w:sz w:val="24"/>
                <w:szCs w:val="24"/>
              </w:rPr>
            </w:pPr>
            <w:r>
              <w:rPr>
                <w:rStyle w:val="Bodytext285pt"/>
                <w:rFonts w:eastAsia="Century Schoolbook"/>
                <w:iCs/>
                <w:sz w:val="24"/>
                <w:szCs w:val="24"/>
              </w:rPr>
              <w:t>a</w:t>
            </w:r>
            <w:r w:rsidR="005B1B65">
              <w:rPr>
                <w:rStyle w:val="Bodytext285pt"/>
                <w:rFonts w:eastAsia="Century Schoolbook"/>
                <w:iCs/>
                <w:sz w:val="24"/>
                <w:szCs w:val="24"/>
              </w:rPr>
              <w:t>lbic stagnic hiperdistric</w:t>
            </w:r>
          </w:p>
        </w:tc>
        <w:tc>
          <w:tcPr>
            <w:tcW w:w="1236" w:type="dxa"/>
          </w:tcPr>
          <w:p w:rsidR="005B1B65" w:rsidRDefault="00947369" w:rsidP="006741E3">
            <w:pPr>
              <w:jc w:val="center"/>
              <w:rPr>
                <w:rStyle w:val="Bodytext285pt"/>
                <w:rFonts w:eastAsia="Century Schoolbook"/>
                <w:iCs/>
                <w:sz w:val="24"/>
                <w:szCs w:val="24"/>
              </w:rPr>
            </w:pPr>
            <w:r>
              <w:rPr>
                <w:rStyle w:val="Bodytext285pt"/>
                <w:rFonts w:eastAsia="Century Schoolbook"/>
                <w:iCs/>
                <w:sz w:val="24"/>
                <w:szCs w:val="24"/>
              </w:rPr>
              <w:t>a</w:t>
            </w:r>
            <w:r w:rsidR="005B1B65">
              <w:rPr>
                <w:rStyle w:val="Bodytext285pt"/>
                <w:rFonts w:eastAsia="Century Schoolbook"/>
                <w:iCs/>
                <w:sz w:val="24"/>
                <w:szCs w:val="24"/>
              </w:rPr>
              <w:t>b.st.hd</w:t>
            </w:r>
          </w:p>
        </w:tc>
        <w:tc>
          <w:tcPr>
            <w:tcW w:w="3782" w:type="dxa"/>
          </w:tcPr>
          <w:p w:rsidR="005B1B65" w:rsidRDefault="006741E3" w:rsidP="005B1B65">
            <w:pPr>
              <w:rPr>
                <w:rStyle w:val="Bodytext285pt"/>
                <w:rFonts w:eastAsia="Century Schoolbook"/>
                <w:i/>
                <w:sz w:val="24"/>
                <w:szCs w:val="24"/>
              </w:rPr>
            </w:pPr>
            <w:r>
              <w:rPr>
                <w:rStyle w:val="Bodytext285pt"/>
                <w:rFonts w:eastAsia="Century Schoolbook"/>
                <w:i/>
                <w:sz w:val="24"/>
                <w:szCs w:val="24"/>
              </w:rPr>
              <w:t>s</w:t>
            </w:r>
            <w:r w:rsidR="006E24E9">
              <w:rPr>
                <w:rStyle w:val="Bodytext285pt"/>
                <w:rFonts w:eastAsia="Century Schoolbook"/>
                <w:i/>
                <w:sz w:val="24"/>
                <w:szCs w:val="24"/>
              </w:rPr>
              <w:t xml:space="preserve">ol cu orizont Ea cu grosime </w:t>
            </w:r>
            <m:oMath>
              <m:r>
                <w:rPr>
                  <w:rStyle w:val="Bodytext285pt"/>
                  <w:rFonts w:ascii="Cambria Math" w:eastAsia="Century Schoolbook" w:hAnsi="Cambria Math"/>
                  <w:sz w:val="24"/>
                  <w:szCs w:val="24"/>
                </w:rPr>
                <m:t>≥</m:t>
              </m:r>
            </m:oMath>
            <w:r w:rsidR="006E24E9">
              <w:rPr>
                <w:rStyle w:val="Bodytext285pt"/>
                <w:rFonts w:eastAsia="Century Schoolbook"/>
                <w:i/>
                <w:sz w:val="24"/>
                <w:szCs w:val="24"/>
              </w:rPr>
              <w:t xml:space="preserve"> 10 cm</w:t>
            </w:r>
            <w:r w:rsidR="008A676A">
              <w:rPr>
                <w:rStyle w:val="Bodytext285pt"/>
                <w:rFonts w:eastAsia="Century Schoolbook"/>
                <w:i/>
                <w:sz w:val="24"/>
                <w:szCs w:val="24"/>
              </w:rPr>
              <w:t xml:space="preserve">, </w:t>
            </w:r>
            <w:r w:rsidR="008A676A" w:rsidRPr="00E20041">
              <w:rPr>
                <w:rStyle w:val="Bodytext285pt"/>
                <w:rFonts w:eastAsia="Century Schoolbook"/>
                <w:i/>
                <w:sz w:val="24"/>
                <w:szCs w:val="24"/>
              </w:rPr>
              <w:t>orizont stagnogleic (W) începând în 50 – 100 cm sau orizont stagnogleizat (w) începând în 0 – 100 cm</w:t>
            </w:r>
            <w:r w:rsidR="00843DAD">
              <w:rPr>
                <w:rStyle w:val="Bodytext285pt"/>
                <w:rFonts w:eastAsia="Century Schoolbook"/>
                <w:i/>
                <w:sz w:val="24"/>
                <w:szCs w:val="24"/>
              </w:rPr>
              <w:t xml:space="preserve"> orizont Ao sau fără carbonaţi şi V </w:t>
            </w:r>
            <m:oMath>
              <m:r>
                <w:rPr>
                  <w:rStyle w:val="Bodytext285pt"/>
                  <w:rFonts w:ascii="Cambria Math" w:eastAsia="Century Schoolbook" w:hAnsi="Cambria Math"/>
                  <w:sz w:val="24"/>
                  <w:szCs w:val="24"/>
                </w:rPr>
                <m:t>≤</m:t>
              </m:r>
            </m:oMath>
            <w:r w:rsidR="00843DAD">
              <w:rPr>
                <w:rStyle w:val="Bodytext285pt"/>
                <w:rFonts w:eastAsia="Century Schoolbook"/>
                <w:i/>
                <w:sz w:val="24"/>
                <w:szCs w:val="24"/>
              </w:rPr>
              <w:t xml:space="preserve"> 53%</w:t>
            </w:r>
          </w:p>
        </w:tc>
      </w:tr>
      <w:tr w:rsidR="005B1B65" w:rsidTr="0028552E">
        <w:tc>
          <w:tcPr>
            <w:tcW w:w="2560" w:type="dxa"/>
          </w:tcPr>
          <w:p w:rsidR="005B1B65" w:rsidRDefault="00FF49C6" w:rsidP="006741E3">
            <w:pPr>
              <w:jc w:val="center"/>
              <w:rPr>
                <w:rStyle w:val="Bodytext285pt"/>
                <w:rFonts w:eastAsia="Century Schoolbook"/>
                <w:iCs/>
                <w:sz w:val="24"/>
                <w:szCs w:val="24"/>
              </w:rPr>
            </w:pPr>
            <w:r>
              <w:rPr>
                <w:rStyle w:val="Bodytext285pt"/>
                <w:rFonts w:eastAsia="Century Schoolbook"/>
                <w:iCs/>
                <w:sz w:val="24"/>
                <w:szCs w:val="24"/>
              </w:rPr>
              <w:t>a</w:t>
            </w:r>
            <w:r w:rsidR="005B1B65">
              <w:rPr>
                <w:rStyle w:val="Bodytext285pt"/>
                <w:rFonts w:eastAsia="Century Schoolbook"/>
                <w:iCs/>
                <w:sz w:val="24"/>
                <w:szCs w:val="24"/>
              </w:rPr>
              <w:t>lbic vertic</w:t>
            </w:r>
          </w:p>
        </w:tc>
        <w:tc>
          <w:tcPr>
            <w:tcW w:w="1236" w:type="dxa"/>
          </w:tcPr>
          <w:p w:rsidR="005B1B65" w:rsidRDefault="00947369" w:rsidP="006741E3">
            <w:pPr>
              <w:jc w:val="center"/>
              <w:rPr>
                <w:rStyle w:val="Bodytext285pt"/>
                <w:rFonts w:eastAsia="Century Schoolbook"/>
                <w:iCs/>
                <w:sz w:val="24"/>
                <w:szCs w:val="24"/>
              </w:rPr>
            </w:pPr>
            <w:r>
              <w:rPr>
                <w:rStyle w:val="Bodytext285pt"/>
                <w:rFonts w:eastAsia="Century Schoolbook"/>
                <w:iCs/>
                <w:sz w:val="24"/>
                <w:szCs w:val="24"/>
              </w:rPr>
              <w:t>a</w:t>
            </w:r>
            <w:r w:rsidR="005B1B65">
              <w:rPr>
                <w:rStyle w:val="Bodytext285pt"/>
                <w:rFonts w:eastAsia="Century Schoolbook"/>
                <w:iCs/>
                <w:sz w:val="24"/>
                <w:szCs w:val="24"/>
              </w:rPr>
              <w:t>b.vs</w:t>
            </w:r>
          </w:p>
        </w:tc>
        <w:tc>
          <w:tcPr>
            <w:tcW w:w="3782" w:type="dxa"/>
          </w:tcPr>
          <w:p w:rsidR="005B1B65" w:rsidRDefault="006741E3" w:rsidP="00843DAD">
            <w:pPr>
              <w:rPr>
                <w:rStyle w:val="Bodytext285pt"/>
                <w:rFonts w:eastAsia="Century Schoolbook"/>
                <w:i/>
                <w:sz w:val="24"/>
                <w:szCs w:val="24"/>
              </w:rPr>
            </w:pPr>
            <w:r>
              <w:rPr>
                <w:rStyle w:val="Bodytext285pt"/>
                <w:rFonts w:eastAsia="Century Schoolbook"/>
                <w:i/>
                <w:sz w:val="24"/>
                <w:szCs w:val="24"/>
              </w:rPr>
              <w:t>s</w:t>
            </w:r>
            <w:r w:rsidR="006E24E9">
              <w:rPr>
                <w:rStyle w:val="Bodytext285pt"/>
                <w:rFonts w:eastAsia="Century Schoolbook"/>
                <w:i/>
                <w:sz w:val="24"/>
                <w:szCs w:val="24"/>
              </w:rPr>
              <w:t xml:space="preserve">ol cu orizont Ea cu grosime </w:t>
            </w:r>
            <m:oMath>
              <m:r>
                <w:rPr>
                  <w:rStyle w:val="Bodytext285pt"/>
                  <w:rFonts w:ascii="Cambria Math" w:eastAsia="Century Schoolbook" w:hAnsi="Cambria Math"/>
                  <w:sz w:val="24"/>
                  <w:szCs w:val="24"/>
                </w:rPr>
                <m:t>≥</m:t>
              </m:r>
            </m:oMath>
            <w:r w:rsidR="006E24E9">
              <w:rPr>
                <w:rStyle w:val="Bodytext285pt"/>
                <w:rFonts w:eastAsia="Century Schoolbook"/>
                <w:i/>
                <w:sz w:val="24"/>
                <w:szCs w:val="24"/>
              </w:rPr>
              <w:t xml:space="preserve"> 10 cm</w:t>
            </w:r>
            <w:r w:rsidR="00843DAD" w:rsidRPr="00E20041">
              <w:rPr>
                <w:rStyle w:val="Bodytext285pt"/>
                <w:rFonts w:eastAsia="Century Schoolbook"/>
                <w:i/>
                <w:sz w:val="24"/>
                <w:szCs w:val="24"/>
              </w:rPr>
              <w:t xml:space="preserve"> </w:t>
            </w:r>
            <w:r w:rsidR="00843DAD">
              <w:rPr>
                <w:rStyle w:val="Bodytext285pt"/>
                <w:rFonts w:eastAsia="Century Schoolbook"/>
                <w:i/>
                <w:sz w:val="24"/>
                <w:szCs w:val="24"/>
              </w:rPr>
              <w:t xml:space="preserve">şi </w:t>
            </w:r>
            <w:r w:rsidR="00843DAD" w:rsidRPr="00E20041">
              <w:rPr>
                <w:rStyle w:val="Bodytext285pt"/>
                <w:rFonts w:eastAsia="Century Schoolbook"/>
                <w:i/>
                <w:sz w:val="24"/>
                <w:szCs w:val="24"/>
              </w:rPr>
              <w:t>orizont contractilo-gonflant (z) începând într</w:t>
            </w:r>
            <w:r w:rsidR="00843DAD">
              <w:rPr>
                <w:rStyle w:val="Bodytext285pt"/>
                <w:rFonts w:eastAsia="Century Schoolbook"/>
                <w:i/>
                <w:sz w:val="24"/>
                <w:szCs w:val="24"/>
              </w:rPr>
              <w:t>e baza orizontului Ao</w:t>
            </w:r>
            <w:r w:rsidR="00843DAD" w:rsidRPr="00E20041">
              <w:rPr>
                <w:rStyle w:val="Bodytext285pt"/>
                <w:rFonts w:eastAsia="Century Schoolbook"/>
                <w:i/>
                <w:sz w:val="24"/>
                <w:szCs w:val="24"/>
              </w:rPr>
              <w:t xml:space="preserve"> şi 100 cm</w:t>
            </w:r>
            <w:r w:rsidR="00843DAD">
              <w:rPr>
                <w:rStyle w:val="Bodytext285pt"/>
                <w:rFonts w:eastAsia="Century Schoolbook"/>
                <w:i/>
                <w:sz w:val="24"/>
                <w:szCs w:val="24"/>
              </w:rPr>
              <w:t xml:space="preserve"> </w:t>
            </w:r>
          </w:p>
        </w:tc>
      </w:tr>
      <w:tr w:rsidR="005B1B65" w:rsidTr="0028552E">
        <w:tc>
          <w:tcPr>
            <w:tcW w:w="2560" w:type="dxa"/>
          </w:tcPr>
          <w:p w:rsidR="005B1B65" w:rsidRDefault="006741E3" w:rsidP="006741E3">
            <w:pPr>
              <w:jc w:val="center"/>
              <w:rPr>
                <w:rStyle w:val="Bodytext285pt"/>
                <w:rFonts w:eastAsia="Century Schoolbook"/>
                <w:iCs/>
                <w:sz w:val="24"/>
                <w:szCs w:val="24"/>
              </w:rPr>
            </w:pPr>
            <w:r>
              <w:rPr>
                <w:rStyle w:val="Bodytext285pt"/>
                <w:rFonts w:eastAsia="Century Schoolbook"/>
                <w:iCs/>
                <w:sz w:val="24"/>
                <w:szCs w:val="24"/>
              </w:rPr>
              <w:lastRenderedPageBreak/>
              <w:t>a</w:t>
            </w:r>
            <w:r w:rsidR="005B1B65">
              <w:rPr>
                <w:rStyle w:val="Bodytext285pt"/>
                <w:rFonts w:eastAsia="Century Schoolbook"/>
                <w:iCs/>
                <w:sz w:val="24"/>
                <w:szCs w:val="24"/>
              </w:rPr>
              <w:t>lbic vertic planic</w:t>
            </w:r>
          </w:p>
        </w:tc>
        <w:tc>
          <w:tcPr>
            <w:tcW w:w="1236" w:type="dxa"/>
          </w:tcPr>
          <w:p w:rsidR="005B1B65" w:rsidRDefault="00947369" w:rsidP="006741E3">
            <w:pPr>
              <w:jc w:val="center"/>
              <w:rPr>
                <w:rStyle w:val="Bodytext285pt"/>
                <w:rFonts w:eastAsia="Century Schoolbook"/>
                <w:iCs/>
                <w:sz w:val="24"/>
                <w:szCs w:val="24"/>
              </w:rPr>
            </w:pPr>
            <w:r>
              <w:rPr>
                <w:rStyle w:val="Bodytext285pt"/>
                <w:rFonts w:eastAsia="Century Schoolbook"/>
                <w:iCs/>
                <w:sz w:val="24"/>
                <w:szCs w:val="24"/>
              </w:rPr>
              <w:t>a</w:t>
            </w:r>
            <w:r w:rsidR="005B1B65">
              <w:rPr>
                <w:rStyle w:val="Bodytext285pt"/>
                <w:rFonts w:eastAsia="Century Schoolbook"/>
                <w:iCs/>
                <w:sz w:val="24"/>
                <w:szCs w:val="24"/>
              </w:rPr>
              <w:t>b.vs.pl</w:t>
            </w:r>
          </w:p>
        </w:tc>
        <w:tc>
          <w:tcPr>
            <w:tcW w:w="3782" w:type="dxa"/>
          </w:tcPr>
          <w:p w:rsidR="005B1B65" w:rsidRDefault="006741E3" w:rsidP="005B1B65">
            <w:pPr>
              <w:rPr>
                <w:rStyle w:val="Bodytext285pt"/>
                <w:rFonts w:eastAsia="Century Schoolbook"/>
                <w:i/>
                <w:sz w:val="24"/>
                <w:szCs w:val="24"/>
              </w:rPr>
            </w:pPr>
            <w:r>
              <w:rPr>
                <w:rStyle w:val="Bodytext285pt"/>
                <w:rFonts w:eastAsia="Century Schoolbook"/>
                <w:i/>
                <w:sz w:val="24"/>
                <w:szCs w:val="24"/>
              </w:rPr>
              <w:t>s</w:t>
            </w:r>
            <w:r w:rsidR="006E24E9">
              <w:rPr>
                <w:rStyle w:val="Bodytext285pt"/>
                <w:rFonts w:eastAsia="Century Schoolbook"/>
                <w:i/>
                <w:sz w:val="24"/>
                <w:szCs w:val="24"/>
              </w:rPr>
              <w:t xml:space="preserve">ol cu orizont Ea cu grosime </w:t>
            </w:r>
            <m:oMath>
              <m:r>
                <w:rPr>
                  <w:rStyle w:val="Bodytext285pt"/>
                  <w:rFonts w:ascii="Cambria Math" w:eastAsia="Century Schoolbook" w:hAnsi="Cambria Math"/>
                  <w:sz w:val="24"/>
                  <w:szCs w:val="24"/>
                </w:rPr>
                <m:t>≥</m:t>
              </m:r>
            </m:oMath>
            <w:r w:rsidR="006E24E9">
              <w:rPr>
                <w:rStyle w:val="Bodytext285pt"/>
                <w:rFonts w:eastAsia="Century Schoolbook"/>
                <w:i/>
                <w:sz w:val="24"/>
                <w:szCs w:val="24"/>
              </w:rPr>
              <w:t xml:space="preserve"> 10 cm</w:t>
            </w:r>
            <w:r w:rsidR="00843DAD">
              <w:rPr>
                <w:rStyle w:val="Bodytext285pt"/>
                <w:rFonts w:eastAsia="Century Schoolbook"/>
                <w:i/>
                <w:sz w:val="24"/>
                <w:szCs w:val="24"/>
              </w:rPr>
              <w:t xml:space="preserve">, </w:t>
            </w:r>
            <w:r w:rsidR="00843DAD" w:rsidRPr="00E20041">
              <w:rPr>
                <w:rStyle w:val="Bodytext285pt"/>
                <w:rFonts w:eastAsia="Century Schoolbook"/>
                <w:i/>
                <w:sz w:val="24"/>
                <w:szCs w:val="24"/>
              </w:rPr>
              <w:t>orizont contractilo-gonflant (z) începând într</w:t>
            </w:r>
            <w:r w:rsidR="00843DAD">
              <w:rPr>
                <w:rStyle w:val="Bodytext285pt"/>
                <w:rFonts w:eastAsia="Century Schoolbook"/>
                <w:i/>
                <w:sz w:val="24"/>
                <w:szCs w:val="24"/>
              </w:rPr>
              <w:t>e baza orizontului Ao</w:t>
            </w:r>
            <w:r w:rsidR="00843DAD" w:rsidRPr="00E20041">
              <w:rPr>
                <w:rStyle w:val="Bodytext285pt"/>
                <w:rFonts w:eastAsia="Century Schoolbook"/>
                <w:i/>
                <w:sz w:val="24"/>
                <w:szCs w:val="24"/>
              </w:rPr>
              <w:t xml:space="preserve"> şi 100 cm</w:t>
            </w:r>
            <w:r w:rsidR="00843DAD">
              <w:rPr>
                <w:rStyle w:val="Bodytext285pt"/>
                <w:rFonts w:eastAsia="Century Schoolbook"/>
                <w:i/>
                <w:sz w:val="24"/>
                <w:szCs w:val="24"/>
              </w:rPr>
              <w:t xml:space="preserve"> şi schimbare texturală bruscă între orizontul eluvial(Llv sau Ea) şi orizontul Bt, pe 7,5 – 15 cm.</w:t>
            </w:r>
          </w:p>
        </w:tc>
      </w:tr>
      <w:tr w:rsidR="005B1B65" w:rsidTr="0028552E">
        <w:tc>
          <w:tcPr>
            <w:tcW w:w="2560" w:type="dxa"/>
          </w:tcPr>
          <w:p w:rsidR="005B1B65" w:rsidRDefault="006741E3" w:rsidP="006741E3">
            <w:pPr>
              <w:jc w:val="center"/>
              <w:rPr>
                <w:rStyle w:val="Bodytext285pt"/>
                <w:rFonts w:eastAsia="Century Schoolbook"/>
                <w:iCs/>
                <w:sz w:val="24"/>
                <w:szCs w:val="24"/>
              </w:rPr>
            </w:pPr>
            <w:r>
              <w:rPr>
                <w:rStyle w:val="Bodytext285pt"/>
                <w:rFonts w:eastAsia="Century Schoolbook"/>
                <w:iCs/>
                <w:sz w:val="24"/>
                <w:szCs w:val="24"/>
              </w:rPr>
              <w:t>a</w:t>
            </w:r>
            <w:r w:rsidR="005B1B65">
              <w:rPr>
                <w:rStyle w:val="Bodytext285pt"/>
                <w:rFonts w:eastAsia="Century Schoolbook"/>
                <w:iCs/>
                <w:sz w:val="24"/>
                <w:szCs w:val="24"/>
              </w:rPr>
              <w:t>lbic vertic sodic</w:t>
            </w:r>
          </w:p>
        </w:tc>
        <w:tc>
          <w:tcPr>
            <w:tcW w:w="1236" w:type="dxa"/>
          </w:tcPr>
          <w:p w:rsidR="005B1B65" w:rsidRDefault="00947369" w:rsidP="006741E3">
            <w:pPr>
              <w:jc w:val="center"/>
              <w:rPr>
                <w:rStyle w:val="Bodytext285pt"/>
                <w:rFonts w:eastAsia="Century Schoolbook"/>
                <w:iCs/>
                <w:sz w:val="24"/>
                <w:szCs w:val="24"/>
              </w:rPr>
            </w:pPr>
            <w:r>
              <w:rPr>
                <w:rStyle w:val="Bodytext285pt"/>
                <w:rFonts w:eastAsia="Century Schoolbook"/>
                <w:iCs/>
                <w:sz w:val="24"/>
                <w:szCs w:val="24"/>
              </w:rPr>
              <w:t>a</w:t>
            </w:r>
            <w:r w:rsidR="005B1B65">
              <w:rPr>
                <w:rStyle w:val="Bodytext285pt"/>
                <w:rFonts w:eastAsia="Century Schoolbook"/>
                <w:iCs/>
                <w:sz w:val="24"/>
                <w:szCs w:val="24"/>
              </w:rPr>
              <w:t>b.vs. ac</w:t>
            </w:r>
          </w:p>
        </w:tc>
        <w:tc>
          <w:tcPr>
            <w:tcW w:w="3782" w:type="dxa"/>
          </w:tcPr>
          <w:p w:rsidR="005B1B65" w:rsidRDefault="006741E3" w:rsidP="005B1B65">
            <w:pPr>
              <w:rPr>
                <w:rStyle w:val="Bodytext285pt"/>
                <w:rFonts w:eastAsia="Century Schoolbook"/>
                <w:i/>
                <w:sz w:val="24"/>
                <w:szCs w:val="24"/>
              </w:rPr>
            </w:pPr>
            <w:r>
              <w:rPr>
                <w:rStyle w:val="Bodytext285pt"/>
                <w:rFonts w:eastAsia="Century Schoolbook"/>
                <w:i/>
                <w:sz w:val="24"/>
                <w:szCs w:val="24"/>
              </w:rPr>
              <w:t>s</w:t>
            </w:r>
            <w:r w:rsidR="006E24E9">
              <w:rPr>
                <w:rStyle w:val="Bodytext285pt"/>
                <w:rFonts w:eastAsia="Century Schoolbook"/>
                <w:i/>
                <w:sz w:val="24"/>
                <w:szCs w:val="24"/>
              </w:rPr>
              <w:t xml:space="preserve">ol cu orizont Ea cu grosime </w:t>
            </w:r>
            <m:oMath>
              <m:r>
                <w:rPr>
                  <w:rStyle w:val="Bodytext285pt"/>
                  <w:rFonts w:ascii="Cambria Math" w:eastAsia="Century Schoolbook" w:hAnsi="Cambria Math"/>
                  <w:sz w:val="24"/>
                  <w:szCs w:val="24"/>
                </w:rPr>
                <m:t>≥</m:t>
              </m:r>
            </m:oMath>
            <w:r w:rsidR="006E24E9">
              <w:rPr>
                <w:rStyle w:val="Bodytext285pt"/>
                <w:rFonts w:eastAsia="Century Schoolbook"/>
                <w:i/>
                <w:sz w:val="24"/>
                <w:szCs w:val="24"/>
              </w:rPr>
              <w:t xml:space="preserve"> 10 cm</w:t>
            </w:r>
            <w:r w:rsidR="00843DAD">
              <w:rPr>
                <w:rStyle w:val="Bodytext285pt"/>
                <w:rFonts w:eastAsia="Century Schoolbook"/>
                <w:i/>
                <w:sz w:val="24"/>
                <w:szCs w:val="24"/>
              </w:rPr>
              <w:t xml:space="preserve">, </w:t>
            </w:r>
            <w:r w:rsidR="00843DAD" w:rsidRPr="00E20041">
              <w:rPr>
                <w:rStyle w:val="Bodytext285pt"/>
                <w:rFonts w:eastAsia="Century Schoolbook"/>
                <w:i/>
                <w:sz w:val="24"/>
                <w:szCs w:val="24"/>
              </w:rPr>
              <w:t>orizont contractilo-gonflant (z) începând într</w:t>
            </w:r>
            <w:r w:rsidR="00843DAD">
              <w:rPr>
                <w:rStyle w:val="Bodytext285pt"/>
                <w:rFonts w:eastAsia="Century Schoolbook"/>
                <w:i/>
                <w:sz w:val="24"/>
                <w:szCs w:val="24"/>
              </w:rPr>
              <w:t>e baza orizontului Ao</w:t>
            </w:r>
            <w:r w:rsidR="00843DAD" w:rsidRPr="00E20041">
              <w:rPr>
                <w:rStyle w:val="Bodytext285pt"/>
                <w:rFonts w:eastAsia="Century Schoolbook"/>
                <w:i/>
                <w:sz w:val="24"/>
                <w:szCs w:val="24"/>
              </w:rPr>
              <w:t xml:space="preserve"> şi 100 cm</w:t>
            </w:r>
            <w:r w:rsidR="00843DAD">
              <w:rPr>
                <w:rStyle w:val="Bodytext285pt"/>
                <w:rFonts w:eastAsia="Century Schoolbook"/>
                <w:i/>
                <w:sz w:val="24"/>
                <w:szCs w:val="24"/>
              </w:rPr>
              <w:t xml:space="preserve"> şi</w:t>
            </w:r>
            <w:r w:rsidR="00843DAD" w:rsidRPr="00E20041">
              <w:rPr>
                <w:rStyle w:val="Bodytext285pt"/>
                <w:rFonts w:eastAsia="Century Schoolbook"/>
                <w:i/>
                <w:sz w:val="24"/>
                <w:szCs w:val="24"/>
              </w:rPr>
              <w:t xml:space="preserve"> orizont </w:t>
            </w:r>
            <w:r w:rsidR="00843DAD" w:rsidRPr="00E20041">
              <w:rPr>
                <w:rStyle w:val="Bodytext285pt"/>
                <w:rFonts w:eastAsia="Century Schoolbook"/>
                <w:b/>
                <w:bCs/>
                <w:i/>
                <w:sz w:val="24"/>
                <w:szCs w:val="24"/>
              </w:rPr>
              <w:t>ac</w:t>
            </w:r>
            <w:r w:rsidR="00843DAD" w:rsidRPr="00E20041">
              <w:rPr>
                <w:rStyle w:val="Bodytext285pt"/>
                <w:rFonts w:eastAsia="Century Schoolbook"/>
                <w:i/>
                <w:sz w:val="24"/>
                <w:szCs w:val="24"/>
              </w:rPr>
              <w:t xml:space="preserve"> (hiponatric) în 0 – 100 cm sau orizont </w:t>
            </w:r>
            <w:r w:rsidR="00843DAD" w:rsidRPr="00E20041">
              <w:rPr>
                <w:rStyle w:val="Bodytext285pt"/>
                <w:rFonts w:eastAsia="Century Schoolbook"/>
                <w:b/>
                <w:bCs/>
                <w:i/>
                <w:sz w:val="24"/>
                <w:szCs w:val="24"/>
              </w:rPr>
              <w:t>na</w:t>
            </w:r>
            <w:r w:rsidR="00843DAD" w:rsidRPr="00E20041">
              <w:rPr>
                <w:rStyle w:val="Bodytext285pt"/>
                <w:rFonts w:eastAsia="Century Schoolbook"/>
                <w:i/>
                <w:sz w:val="24"/>
                <w:szCs w:val="24"/>
              </w:rPr>
              <w:t xml:space="preserve"> (natric) în 50 – 100 cm.</w:t>
            </w:r>
          </w:p>
        </w:tc>
      </w:tr>
      <w:tr w:rsidR="005B1B65" w:rsidTr="0028552E">
        <w:tc>
          <w:tcPr>
            <w:tcW w:w="2560" w:type="dxa"/>
          </w:tcPr>
          <w:p w:rsidR="005B1B65" w:rsidRDefault="006741E3" w:rsidP="006741E3">
            <w:pPr>
              <w:jc w:val="center"/>
              <w:rPr>
                <w:rStyle w:val="Bodytext285pt"/>
                <w:rFonts w:eastAsia="Century Schoolbook"/>
                <w:iCs/>
                <w:sz w:val="24"/>
                <w:szCs w:val="24"/>
              </w:rPr>
            </w:pPr>
            <w:r>
              <w:rPr>
                <w:rStyle w:val="Bodytext285pt"/>
                <w:rFonts w:eastAsia="Century Schoolbook"/>
                <w:iCs/>
                <w:sz w:val="24"/>
                <w:szCs w:val="24"/>
              </w:rPr>
              <w:t>a</w:t>
            </w:r>
            <w:r w:rsidR="005B1B65">
              <w:rPr>
                <w:rStyle w:val="Bodytext285pt"/>
                <w:rFonts w:eastAsia="Century Schoolbook"/>
                <w:iCs/>
                <w:sz w:val="24"/>
                <w:szCs w:val="24"/>
              </w:rPr>
              <w:t>lbic vertic stagnic</w:t>
            </w:r>
          </w:p>
        </w:tc>
        <w:tc>
          <w:tcPr>
            <w:tcW w:w="1236" w:type="dxa"/>
          </w:tcPr>
          <w:p w:rsidR="005B1B65" w:rsidRDefault="00947369" w:rsidP="006741E3">
            <w:pPr>
              <w:jc w:val="center"/>
              <w:rPr>
                <w:rStyle w:val="Bodytext285pt"/>
                <w:rFonts w:eastAsia="Century Schoolbook"/>
                <w:iCs/>
                <w:sz w:val="24"/>
                <w:szCs w:val="24"/>
              </w:rPr>
            </w:pPr>
            <w:r>
              <w:rPr>
                <w:rStyle w:val="Bodytext285pt"/>
                <w:rFonts w:eastAsia="Century Schoolbook"/>
                <w:iCs/>
                <w:sz w:val="24"/>
                <w:szCs w:val="24"/>
              </w:rPr>
              <w:t>a</w:t>
            </w:r>
            <w:r w:rsidR="005B1B65">
              <w:rPr>
                <w:rStyle w:val="Bodytext285pt"/>
                <w:rFonts w:eastAsia="Century Schoolbook"/>
                <w:iCs/>
                <w:sz w:val="24"/>
                <w:szCs w:val="24"/>
              </w:rPr>
              <w:t>b.vs.st</w:t>
            </w:r>
          </w:p>
        </w:tc>
        <w:tc>
          <w:tcPr>
            <w:tcW w:w="3782" w:type="dxa"/>
          </w:tcPr>
          <w:p w:rsidR="005B1B65" w:rsidRDefault="006741E3" w:rsidP="005B1B65">
            <w:pPr>
              <w:rPr>
                <w:rStyle w:val="Bodytext285pt"/>
                <w:rFonts w:eastAsia="Century Schoolbook"/>
                <w:i/>
                <w:sz w:val="24"/>
                <w:szCs w:val="24"/>
              </w:rPr>
            </w:pPr>
            <w:r>
              <w:rPr>
                <w:rStyle w:val="Bodytext285pt"/>
                <w:rFonts w:eastAsia="Century Schoolbook"/>
                <w:i/>
                <w:sz w:val="24"/>
                <w:szCs w:val="24"/>
              </w:rPr>
              <w:t>s</w:t>
            </w:r>
            <w:r w:rsidR="006E24E9">
              <w:rPr>
                <w:rStyle w:val="Bodytext285pt"/>
                <w:rFonts w:eastAsia="Century Schoolbook"/>
                <w:i/>
                <w:sz w:val="24"/>
                <w:szCs w:val="24"/>
              </w:rPr>
              <w:t xml:space="preserve">ol cu orizont Ea cu grosime </w:t>
            </w:r>
            <m:oMath>
              <m:r>
                <w:rPr>
                  <w:rStyle w:val="Bodytext285pt"/>
                  <w:rFonts w:ascii="Cambria Math" w:eastAsia="Century Schoolbook" w:hAnsi="Cambria Math"/>
                  <w:sz w:val="24"/>
                  <w:szCs w:val="24"/>
                </w:rPr>
                <m:t>≥</m:t>
              </m:r>
            </m:oMath>
            <w:r w:rsidR="006E24E9">
              <w:rPr>
                <w:rStyle w:val="Bodytext285pt"/>
                <w:rFonts w:eastAsia="Century Schoolbook"/>
                <w:i/>
                <w:sz w:val="24"/>
                <w:szCs w:val="24"/>
              </w:rPr>
              <w:t xml:space="preserve"> 10 cm</w:t>
            </w:r>
            <w:r w:rsidR="00843DAD">
              <w:rPr>
                <w:rStyle w:val="Bodytext285pt"/>
                <w:rFonts w:eastAsia="Century Schoolbook"/>
                <w:i/>
                <w:sz w:val="24"/>
                <w:szCs w:val="24"/>
              </w:rPr>
              <w:t xml:space="preserve">, </w:t>
            </w:r>
            <w:r w:rsidR="00843DAD" w:rsidRPr="00E20041">
              <w:rPr>
                <w:rStyle w:val="Bodytext285pt"/>
                <w:rFonts w:eastAsia="Century Schoolbook"/>
                <w:i/>
                <w:sz w:val="24"/>
                <w:szCs w:val="24"/>
              </w:rPr>
              <w:t>orizont contractilo-gonflant (z) începând într</w:t>
            </w:r>
            <w:r w:rsidR="00843DAD">
              <w:rPr>
                <w:rStyle w:val="Bodytext285pt"/>
                <w:rFonts w:eastAsia="Century Schoolbook"/>
                <w:i/>
                <w:sz w:val="24"/>
                <w:szCs w:val="24"/>
              </w:rPr>
              <w:t>e baza orizontului Ao</w:t>
            </w:r>
            <w:r w:rsidR="00843DAD" w:rsidRPr="00E20041">
              <w:rPr>
                <w:rStyle w:val="Bodytext285pt"/>
                <w:rFonts w:eastAsia="Century Schoolbook"/>
                <w:i/>
                <w:sz w:val="24"/>
                <w:szCs w:val="24"/>
              </w:rPr>
              <w:t xml:space="preserve"> şi 100 cm</w:t>
            </w:r>
            <w:r w:rsidR="00843DAD">
              <w:rPr>
                <w:rStyle w:val="Bodytext285pt"/>
                <w:rFonts w:eastAsia="Century Schoolbook"/>
                <w:i/>
                <w:sz w:val="24"/>
                <w:szCs w:val="24"/>
              </w:rPr>
              <w:t xml:space="preserve"> şi </w:t>
            </w:r>
            <w:r w:rsidR="00843DAD" w:rsidRPr="00E20041">
              <w:rPr>
                <w:rStyle w:val="Bodytext285pt"/>
                <w:rFonts w:eastAsia="Century Schoolbook"/>
                <w:i/>
                <w:sz w:val="24"/>
                <w:szCs w:val="24"/>
              </w:rPr>
              <w:t>orizont stagnogleic (W) începând în 50 – 100 cm sau orizont stagnogleizat (w) începând în 0 – 100 cm.</w:t>
            </w:r>
          </w:p>
        </w:tc>
      </w:tr>
      <w:tr w:rsidR="005B1B65" w:rsidTr="0028552E">
        <w:tc>
          <w:tcPr>
            <w:tcW w:w="2560" w:type="dxa"/>
          </w:tcPr>
          <w:p w:rsidR="005B1B65" w:rsidRDefault="006741E3" w:rsidP="006741E3">
            <w:pPr>
              <w:jc w:val="center"/>
              <w:rPr>
                <w:rStyle w:val="Bodytext285pt"/>
                <w:rFonts w:eastAsia="Century Schoolbook"/>
                <w:iCs/>
                <w:sz w:val="24"/>
                <w:szCs w:val="24"/>
              </w:rPr>
            </w:pPr>
            <w:r>
              <w:rPr>
                <w:rStyle w:val="Bodytext285pt"/>
                <w:rFonts w:eastAsia="Century Schoolbook"/>
                <w:iCs/>
                <w:sz w:val="24"/>
                <w:szCs w:val="24"/>
              </w:rPr>
              <w:t>a</w:t>
            </w:r>
            <w:r w:rsidR="005B1B65">
              <w:rPr>
                <w:rStyle w:val="Bodytext285pt"/>
                <w:rFonts w:eastAsia="Century Schoolbook"/>
                <w:iCs/>
                <w:sz w:val="24"/>
                <w:szCs w:val="24"/>
              </w:rPr>
              <w:t>lbic vertic epistagnic</w:t>
            </w:r>
          </w:p>
        </w:tc>
        <w:tc>
          <w:tcPr>
            <w:tcW w:w="1236" w:type="dxa"/>
          </w:tcPr>
          <w:p w:rsidR="005B1B65" w:rsidRDefault="00947369" w:rsidP="006741E3">
            <w:pPr>
              <w:jc w:val="center"/>
              <w:rPr>
                <w:rStyle w:val="Bodytext285pt"/>
                <w:rFonts w:eastAsia="Century Schoolbook"/>
                <w:iCs/>
                <w:sz w:val="24"/>
                <w:szCs w:val="24"/>
              </w:rPr>
            </w:pPr>
            <w:r>
              <w:rPr>
                <w:rStyle w:val="Bodytext285pt"/>
                <w:rFonts w:eastAsia="Century Schoolbook"/>
                <w:iCs/>
                <w:sz w:val="24"/>
                <w:szCs w:val="24"/>
              </w:rPr>
              <w:t>a</w:t>
            </w:r>
            <w:r w:rsidR="005B1B65">
              <w:rPr>
                <w:rStyle w:val="Bodytext285pt"/>
                <w:rFonts w:eastAsia="Century Schoolbook"/>
                <w:iCs/>
                <w:sz w:val="24"/>
                <w:szCs w:val="24"/>
              </w:rPr>
              <w:t>b.vs.pt</w:t>
            </w:r>
          </w:p>
        </w:tc>
        <w:tc>
          <w:tcPr>
            <w:tcW w:w="3782" w:type="dxa"/>
          </w:tcPr>
          <w:p w:rsidR="005B1B65" w:rsidRDefault="006741E3" w:rsidP="005B1B65">
            <w:pPr>
              <w:rPr>
                <w:rStyle w:val="Bodytext285pt"/>
                <w:rFonts w:eastAsia="Century Schoolbook"/>
                <w:i/>
                <w:sz w:val="24"/>
                <w:szCs w:val="24"/>
              </w:rPr>
            </w:pPr>
            <w:r>
              <w:rPr>
                <w:rStyle w:val="Bodytext285pt"/>
                <w:rFonts w:eastAsia="Century Schoolbook"/>
                <w:i/>
                <w:sz w:val="24"/>
                <w:szCs w:val="24"/>
              </w:rPr>
              <w:t>s</w:t>
            </w:r>
            <w:r w:rsidR="006E24E9">
              <w:rPr>
                <w:rStyle w:val="Bodytext285pt"/>
                <w:rFonts w:eastAsia="Century Schoolbook"/>
                <w:i/>
                <w:sz w:val="24"/>
                <w:szCs w:val="24"/>
              </w:rPr>
              <w:t xml:space="preserve">ol cu orizont Ea cu grosime </w:t>
            </w:r>
            <m:oMath>
              <m:r>
                <w:rPr>
                  <w:rStyle w:val="Bodytext285pt"/>
                  <w:rFonts w:ascii="Cambria Math" w:eastAsia="Century Schoolbook" w:hAnsi="Cambria Math"/>
                  <w:sz w:val="24"/>
                  <w:szCs w:val="24"/>
                </w:rPr>
                <m:t>≥</m:t>
              </m:r>
            </m:oMath>
            <w:r w:rsidR="006E24E9">
              <w:rPr>
                <w:rStyle w:val="Bodytext285pt"/>
                <w:rFonts w:eastAsia="Century Schoolbook"/>
                <w:i/>
                <w:sz w:val="24"/>
                <w:szCs w:val="24"/>
              </w:rPr>
              <w:t xml:space="preserve"> 10 cm</w:t>
            </w:r>
            <w:r w:rsidR="00843DAD">
              <w:rPr>
                <w:rStyle w:val="Bodytext285pt"/>
                <w:rFonts w:eastAsia="Century Schoolbook"/>
                <w:i/>
                <w:sz w:val="24"/>
                <w:szCs w:val="24"/>
              </w:rPr>
              <w:t xml:space="preserve">, </w:t>
            </w:r>
            <w:r w:rsidR="00843DAD" w:rsidRPr="00E20041">
              <w:rPr>
                <w:rStyle w:val="Bodytext285pt"/>
                <w:rFonts w:eastAsia="Century Schoolbook"/>
                <w:i/>
                <w:sz w:val="24"/>
                <w:szCs w:val="24"/>
              </w:rPr>
              <w:t>orizont contractilo-gonflant (z) începând într</w:t>
            </w:r>
            <w:r w:rsidR="00843DAD">
              <w:rPr>
                <w:rStyle w:val="Bodytext285pt"/>
                <w:rFonts w:eastAsia="Century Schoolbook"/>
                <w:i/>
                <w:sz w:val="24"/>
                <w:szCs w:val="24"/>
              </w:rPr>
              <w:t>e baza orizontului Ao</w:t>
            </w:r>
            <w:r w:rsidR="00843DAD" w:rsidRPr="00E20041">
              <w:rPr>
                <w:rStyle w:val="Bodytext285pt"/>
                <w:rFonts w:eastAsia="Century Schoolbook"/>
                <w:i/>
                <w:sz w:val="24"/>
                <w:szCs w:val="24"/>
              </w:rPr>
              <w:t xml:space="preserve"> şi 100 cm</w:t>
            </w:r>
            <w:r w:rsidR="00843DAD">
              <w:rPr>
                <w:rStyle w:val="Bodytext285pt"/>
                <w:rFonts w:eastAsia="Century Schoolbook"/>
                <w:i/>
                <w:sz w:val="24"/>
                <w:szCs w:val="24"/>
              </w:rPr>
              <w:t xml:space="preserve"> şi orizont W începând în primii 25 – 50 cm ai profilului</w:t>
            </w:r>
          </w:p>
        </w:tc>
      </w:tr>
    </w:tbl>
    <w:p w:rsidR="00B13E88" w:rsidRDefault="00B13E88" w:rsidP="00B13E88">
      <w:pPr>
        <w:ind w:firstLine="708"/>
        <w:jc w:val="both"/>
        <w:rPr>
          <w:rStyle w:val="Bodytext285pt"/>
          <w:rFonts w:eastAsia="Century Schoolbook"/>
          <w:iCs/>
          <w:sz w:val="24"/>
          <w:szCs w:val="24"/>
        </w:rPr>
      </w:pPr>
    </w:p>
    <w:p w:rsidR="00174524" w:rsidRPr="006741E3" w:rsidRDefault="00843DAD" w:rsidP="006741E3">
      <w:pPr>
        <w:spacing w:after="0" w:line="360" w:lineRule="auto"/>
        <w:ind w:firstLine="708"/>
        <w:jc w:val="both"/>
        <w:rPr>
          <w:rFonts w:ascii="Times New Roman" w:hAnsi="Times New Roman" w:cs="Times New Roman"/>
          <w:b/>
          <w:bCs/>
          <w:i/>
          <w:sz w:val="24"/>
          <w:szCs w:val="24"/>
          <w:lang w:val="ro-RO"/>
        </w:rPr>
      </w:pPr>
      <w:r w:rsidRPr="006741E3">
        <w:rPr>
          <w:rFonts w:ascii="Times New Roman" w:hAnsi="Times New Roman" w:cs="Times New Roman"/>
          <w:b/>
          <w:bCs/>
          <w:i/>
          <w:sz w:val="24"/>
          <w:szCs w:val="24"/>
          <w:lang w:val="ro-RO"/>
        </w:rPr>
        <w:t>Subunităţi taxonomice</w:t>
      </w:r>
    </w:p>
    <w:p w:rsidR="00174524" w:rsidRDefault="00174524" w:rsidP="00E558E0">
      <w:pPr>
        <w:pStyle w:val="ListParagraph"/>
        <w:spacing w:after="0" w:line="360" w:lineRule="auto"/>
        <w:jc w:val="both"/>
        <w:rPr>
          <w:rFonts w:ascii="Times New Roman" w:hAnsi="Times New Roman" w:cs="Times New Roman"/>
          <w:bCs/>
          <w:sz w:val="24"/>
          <w:szCs w:val="24"/>
          <w:lang w:val="ro-RO"/>
        </w:rPr>
      </w:pPr>
    </w:p>
    <w:p w:rsidR="00174524" w:rsidRPr="00863C26" w:rsidRDefault="00843DAD" w:rsidP="006725A1">
      <w:pPr>
        <w:pStyle w:val="ListParagraph"/>
        <w:numPr>
          <w:ilvl w:val="0"/>
          <w:numId w:val="5"/>
        </w:numPr>
        <w:spacing w:after="0" w:line="360" w:lineRule="auto"/>
        <w:jc w:val="both"/>
        <w:rPr>
          <w:rFonts w:ascii="Times New Roman" w:hAnsi="Times New Roman" w:cs="Times New Roman"/>
          <w:b/>
          <w:bCs/>
          <w:sz w:val="24"/>
          <w:szCs w:val="24"/>
          <w:lang w:val="ro-RO"/>
        </w:rPr>
      </w:pPr>
      <w:r w:rsidRPr="00863C26">
        <w:rPr>
          <w:rFonts w:ascii="Times New Roman" w:hAnsi="Times New Roman" w:cs="Times New Roman"/>
          <w:b/>
          <w:bCs/>
          <w:sz w:val="24"/>
          <w:szCs w:val="24"/>
          <w:lang w:val="ro-RO"/>
        </w:rPr>
        <w:t>Luvosol tipic</w:t>
      </w:r>
      <w:r w:rsidR="00863C26">
        <w:rPr>
          <w:rFonts w:ascii="Times New Roman" w:hAnsi="Times New Roman" w:cs="Times New Roman"/>
          <w:b/>
          <w:bCs/>
          <w:sz w:val="24"/>
          <w:szCs w:val="24"/>
          <w:lang w:val="ro-RO"/>
        </w:rPr>
        <w:t xml:space="preserve"> – LV ti</w:t>
      </w:r>
    </w:p>
    <w:p w:rsidR="00863C26" w:rsidRDefault="00863C26" w:rsidP="00863C26">
      <w:pPr>
        <w:spacing w:line="360" w:lineRule="auto"/>
        <w:jc w:val="both"/>
        <w:rPr>
          <w:rStyle w:val="Bodytext27pt"/>
          <w:rFonts w:eastAsia="Century Schoolbook"/>
          <w:bCs/>
          <w:i/>
          <w:sz w:val="24"/>
          <w:szCs w:val="24"/>
        </w:rPr>
      </w:pPr>
      <w:r w:rsidRPr="00863C26">
        <w:rPr>
          <w:rStyle w:val="Bodytext27pt"/>
          <w:rFonts w:eastAsia="Century Schoolbook"/>
          <w:bCs/>
          <w:i/>
          <w:sz w:val="24"/>
          <w:szCs w:val="24"/>
        </w:rPr>
        <w:t xml:space="preserve">Sunt  soluri cu orizont </w:t>
      </w:r>
      <w:r>
        <w:rPr>
          <w:rStyle w:val="Bodytext27pt"/>
          <w:rFonts w:eastAsia="Century Schoolbook"/>
          <w:bCs/>
          <w:i/>
          <w:sz w:val="24"/>
          <w:szCs w:val="24"/>
        </w:rPr>
        <w:t>Ao</w:t>
      </w:r>
      <w:r w:rsidRPr="00863C26">
        <w:rPr>
          <w:rStyle w:val="Bodytext27pt"/>
          <w:rFonts w:eastAsia="Century Schoolbook"/>
          <w:bCs/>
          <w:i/>
          <w:sz w:val="24"/>
          <w:szCs w:val="24"/>
        </w:rPr>
        <w:t xml:space="preserve"> şi orizont subiacent El</w:t>
      </w:r>
      <w:r>
        <w:rPr>
          <w:rStyle w:val="Bodytext27pt"/>
          <w:rFonts w:eastAsia="Century Schoolbook"/>
          <w:bCs/>
          <w:i/>
          <w:sz w:val="24"/>
          <w:szCs w:val="24"/>
        </w:rPr>
        <w:t>v</w:t>
      </w:r>
      <w:r w:rsidRPr="00863C26">
        <w:rPr>
          <w:rStyle w:val="Bodytext27pt"/>
          <w:rFonts w:eastAsia="Century Schoolbook"/>
          <w:bCs/>
          <w:i/>
          <w:sz w:val="24"/>
          <w:szCs w:val="24"/>
        </w:rPr>
        <w:t xml:space="preserve">, urmat de un orizont B argic, având culori cu valori şi crome peste 3,5 la materialul în stare umedă, începând din partea superioară a orizontului ( </w:t>
      </w:r>
      <w:r>
        <w:rPr>
          <w:rStyle w:val="Bodytext27pt"/>
          <w:rFonts w:eastAsia="Century Schoolbook"/>
          <w:bCs/>
          <w:i/>
          <w:sz w:val="24"/>
          <w:szCs w:val="24"/>
        </w:rPr>
        <w:t xml:space="preserve">mai puţin în </w:t>
      </w:r>
      <w:r w:rsidRPr="00863C26">
        <w:rPr>
          <w:rStyle w:val="Bodytext27pt"/>
          <w:rFonts w:eastAsia="Century Schoolbook"/>
          <w:bCs/>
          <w:i/>
          <w:sz w:val="24"/>
          <w:szCs w:val="24"/>
        </w:rPr>
        <w:t xml:space="preserve">7,5YR şi </w:t>
      </w:r>
      <w:r w:rsidRPr="00863C26">
        <w:rPr>
          <w:rStyle w:val="Bodytext285pt"/>
          <w:rFonts w:eastAsia="Century Schoolbook"/>
          <w:i/>
          <w:sz w:val="24"/>
          <w:szCs w:val="24"/>
        </w:rPr>
        <w:t xml:space="preserve">în nuanţe </w:t>
      </w:r>
      <w:r w:rsidRPr="00863C26">
        <w:rPr>
          <w:rStyle w:val="Bodytext285pt"/>
          <w:rFonts w:eastAsia="Century Schoolbook"/>
          <w:i/>
          <w:sz w:val="24"/>
          <w:szCs w:val="24"/>
          <w:lang w:val="es-ES" w:eastAsia="es-ES" w:bidi="es-ES"/>
        </w:rPr>
        <w:t xml:space="preserve">de </w:t>
      </w:r>
      <w:r w:rsidRPr="00863C26">
        <w:rPr>
          <w:rStyle w:val="Bodytext285pt"/>
          <w:rFonts w:eastAsia="Century Schoolbook"/>
          <w:i/>
          <w:sz w:val="24"/>
          <w:szCs w:val="24"/>
        </w:rPr>
        <w:t>5YR şi mai roşii</w:t>
      </w:r>
      <w:r w:rsidRPr="00863C26">
        <w:rPr>
          <w:rStyle w:val="Bodytext285pt"/>
          <w:rFonts w:eastAsia="Century Schoolbook"/>
          <w:i/>
          <w:iCs/>
          <w:sz w:val="24"/>
          <w:szCs w:val="24"/>
        </w:rPr>
        <w:t>)</w:t>
      </w:r>
      <w:r w:rsidRPr="00863C26">
        <w:rPr>
          <w:rStyle w:val="Bodytext27pt"/>
          <w:rFonts w:eastAsia="Century Schoolbook"/>
          <w:bCs/>
          <w:i/>
          <w:sz w:val="24"/>
          <w:szCs w:val="24"/>
        </w:rPr>
        <w:t xml:space="preserve"> şi proprietăţi eutrice (V </w:t>
      </w:r>
      <m:oMath>
        <m:r>
          <w:rPr>
            <w:rStyle w:val="Bodytext27pt"/>
            <w:rFonts w:ascii="Cambria Math" w:eastAsia="Century Schoolbook" w:hAnsi="Cambria Math"/>
            <w:sz w:val="24"/>
            <w:szCs w:val="24"/>
          </w:rPr>
          <m:t>&gt;</m:t>
        </m:r>
      </m:oMath>
      <w:r w:rsidRPr="00863C26">
        <w:rPr>
          <w:rStyle w:val="Bodytext27pt"/>
          <w:rFonts w:eastAsia="Century Schoolbook"/>
          <w:bCs/>
          <w:i/>
          <w:sz w:val="24"/>
          <w:szCs w:val="24"/>
        </w:rPr>
        <w:t xml:space="preserve"> </w:t>
      </w:r>
      <w:r w:rsidR="00817B6E">
        <w:rPr>
          <w:rStyle w:val="Bodytext27pt"/>
          <w:rFonts w:eastAsia="Century Schoolbook"/>
          <w:bCs/>
          <w:i/>
          <w:sz w:val="24"/>
          <w:szCs w:val="24"/>
        </w:rPr>
        <w:t>53</w:t>
      </w:r>
      <w:r w:rsidRPr="00863C26">
        <w:rPr>
          <w:rStyle w:val="Bodytext27pt"/>
          <w:rFonts w:eastAsia="Century Schoolbook"/>
          <w:bCs/>
          <w:i/>
          <w:sz w:val="24"/>
          <w:szCs w:val="24"/>
        </w:rPr>
        <w:t xml:space="preserve">%). Nu se includ solurile care prezintă în profil orizont Btna şi nu prezintă schimbare texturală bruscă între orizonturile E şi B pe mai puţin de 7,5 cm. </w:t>
      </w:r>
      <w:r>
        <w:rPr>
          <w:rStyle w:val="Bodytext27pt"/>
          <w:rFonts w:eastAsia="Century Schoolbook"/>
          <w:bCs/>
          <w:i/>
          <w:sz w:val="24"/>
          <w:szCs w:val="24"/>
        </w:rPr>
        <w:t xml:space="preserve">Nu </w:t>
      </w:r>
      <w:r w:rsidR="00076BB8">
        <w:rPr>
          <w:rStyle w:val="Bodytext27pt"/>
          <w:rFonts w:eastAsia="Century Schoolbook"/>
          <w:bCs/>
          <w:i/>
          <w:sz w:val="24"/>
          <w:szCs w:val="24"/>
        </w:rPr>
        <w:t>p</w:t>
      </w:r>
      <w:r w:rsidRPr="00863C26">
        <w:rPr>
          <w:rStyle w:val="Bodytext27pt"/>
          <w:rFonts w:eastAsia="Century Schoolbook"/>
          <w:bCs/>
          <w:i/>
          <w:sz w:val="24"/>
          <w:szCs w:val="24"/>
        </w:rPr>
        <w:t xml:space="preserve">ot prezenta  proprietăţi stagnice, proprietăţi gleice, amfigleice, proprietăţi </w:t>
      </w:r>
      <w:r w:rsidRPr="00863C26">
        <w:rPr>
          <w:rStyle w:val="Bodytext27pt"/>
          <w:rFonts w:eastAsia="Century Schoolbook"/>
          <w:bCs/>
          <w:i/>
          <w:sz w:val="24"/>
          <w:szCs w:val="24"/>
        </w:rPr>
        <w:lastRenderedPageBreak/>
        <w:t xml:space="preserve">sodice, solodice, vertice, pelice, culoare diagnostică, caracter scheletic, litic, planic, etc. (proprietăţi şi caractere utilizate la diferenţierea </w:t>
      </w:r>
      <w:r>
        <w:rPr>
          <w:rStyle w:val="Bodytext27pt"/>
          <w:rFonts w:eastAsia="Century Schoolbook"/>
          <w:bCs/>
          <w:i/>
          <w:sz w:val="24"/>
          <w:szCs w:val="24"/>
        </w:rPr>
        <w:t>altor subunităţi</w:t>
      </w:r>
      <w:r w:rsidRPr="00863C26">
        <w:rPr>
          <w:rStyle w:val="Bodytext27pt"/>
          <w:rFonts w:eastAsia="Century Schoolbook"/>
          <w:bCs/>
          <w:i/>
          <w:sz w:val="24"/>
          <w:szCs w:val="24"/>
        </w:rPr>
        <w:t xml:space="preserve"> taxonomice). </w:t>
      </w:r>
    </w:p>
    <w:p w:rsidR="000324D4" w:rsidRDefault="000324D4" w:rsidP="00863C26">
      <w:pPr>
        <w:spacing w:line="360" w:lineRule="auto"/>
        <w:jc w:val="both"/>
        <w:rPr>
          <w:rStyle w:val="Bodytext27pt"/>
          <w:rFonts w:eastAsia="Century Schoolbook"/>
          <w:bCs/>
          <w:i/>
          <w:sz w:val="24"/>
          <w:szCs w:val="24"/>
        </w:rPr>
      </w:pPr>
      <w:r>
        <w:rPr>
          <w:rStyle w:val="Bodytext27pt"/>
          <w:rFonts w:eastAsia="Century Schoolbook"/>
          <w:bCs/>
          <w:i/>
          <w:sz w:val="24"/>
          <w:szCs w:val="24"/>
        </w:rPr>
        <w:t>Succesiune de orizonturi:</w:t>
      </w:r>
    </w:p>
    <w:p w:rsidR="000324D4" w:rsidRPr="000324D4" w:rsidRDefault="000324D4" w:rsidP="0088799F">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863C26" w:rsidRPr="00863C26" w:rsidRDefault="00863C26" w:rsidP="006725A1">
      <w:pPr>
        <w:pStyle w:val="ListParagraph"/>
        <w:numPr>
          <w:ilvl w:val="0"/>
          <w:numId w:val="5"/>
        </w:numPr>
        <w:spacing w:after="0" w:line="360" w:lineRule="auto"/>
        <w:jc w:val="both"/>
        <w:rPr>
          <w:rFonts w:ascii="Times New Roman" w:hAnsi="Times New Roman" w:cs="Times New Roman"/>
          <w:b/>
          <w:bCs/>
          <w:sz w:val="24"/>
          <w:szCs w:val="24"/>
          <w:lang w:val="ro-RO"/>
        </w:rPr>
      </w:pPr>
      <w:r>
        <w:rPr>
          <w:rFonts w:ascii="Times New Roman" w:hAnsi="Times New Roman" w:cs="Times New Roman"/>
          <w:b/>
          <w:bCs/>
          <w:sz w:val="24"/>
          <w:szCs w:val="24"/>
          <w:lang w:val="ro-RO"/>
        </w:rPr>
        <w:t>Luvosol alic – LV al</w:t>
      </w:r>
    </w:p>
    <w:p w:rsidR="00863C26" w:rsidRDefault="00863C26" w:rsidP="0028552E">
      <w:pPr>
        <w:spacing w:line="360" w:lineRule="auto"/>
        <w:jc w:val="both"/>
        <w:rPr>
          <w:rStyle w:val="Bodytext285pt"/>
          <w:rFonts w:eastAsia="Century Schoolbook"/>
          <w:i/>
          <w:sz w:val="24"/>
          <w:szCs w:val="24"/>
        </w:rPr>
      </w:pPr>
      <w:r w:rsidRPr="00863C26">
        <w:rPr>
          <w:rStyle w:val="Bodytext27pt"/>
          <w:rFonts w:eastAsia="Century Schoolbook"/>
          <w:bCs/>
          <w:i/>
          <w:sz w:val="24"/>
          <w:szCs w:val="24"/>
        </w:rPr>
        <w:t xml:space="preserve">Sunt  soluri cu orizont </w:t>
      </w:r>
      <w:r>
        <w:rPr>
          <w:rStyle w:val="Bodytext27pt"/>
          <w:rFonts w:eastAsia="Century Schoolbook"/>
          <w:bCs/>
          <w:i/>
          <w:sz w:val="24"/>
          <w:szCs w:val="24"/>
        </w:rPr>
        <w:t>Ao</w:t>
      </w:r>
      <w:r w:rsidRPr="00863C26">
        <w:rPr>
          <w:rStyle w:val="Bodytext27pt"/>
          <w:rFonts w:eastAsia="Century Schoolbook"/>
          <w:bCs/>
          <w:i/>
          <w:sz w:val="24"/>
          <w:szCs w:val="24"/>
        </w:rPr>
        <w:t xml:space="preserve"> şi orizont subiacent El</w:t>
      </w:r>
      <w:r>
        <w:rPr>
          <w:rStyle w:val="Bodytext27pt"/>
          <w:rFonts w:eastAsia="Century Schoolbook"/>
          <w:bCs/>
          <w:i/>
          <w:sz w:val="24"/>
          <w:szCs w:val="24"/>
        </w:rPr>
        <w:t>v</w:t>
      </w:r>
      <w:r w:rsidRPr="00863C26">
        <w:rPr>
          <w:rStyle w:val="Bodytext27pt"/>
          <w:rFonts w:eastAsia="Century Schoolbook"/>
          <w:bCs/>
          <w:i/>
          <w:sz w:val="24"/>
          <w:szCs w:val="24"/>
        </w:rPr>
        <w:t xml:space="preserve">, urmat de un orizont B argic, având culori cu valori şi crome peste 3,5 la materialul în stare umedă, începând din partea superioară a orizontului ( </w:t>
      </w:r>
      <w:r>
        <w:rPr>
          <w:rStyle w:val="Bodytext27pt"/>
          <w:rFonts w:eastAsia="Century Schoolbook"/>
          <w:bCs/>
          <w:i/>
          <w:sz w:val="24"/>
          <w:szCs w:val="24"/>
        </w:rPr>
        <w:t xml:space="preserve">mai puţin în </w:t>
      </w:r>
      <w:r w:rsidRPr="00863C26">
        <w:rPr>
          <w:rStyle w:val="Bodytext27pt"/>
          <w:rFonts w:eastAsia="Century Schoolbook"/>
          <w:bCs/>
          <w:i/>
          <w:sz w:val="24"/>
          <w:szCs w:val="24"/>
        </w:rPr>
        <w:t xml:space="preserve">7,5YR şi </w:t>
      </w:r>
      <w:r w:rsidRPr="00863C26">
        <w:rPr>
          <w:rStyle w:val="Bodytext285pt"/>
          <w:rFonts w:eastAsia="Century Schoolbook"/>
          <w:i/>
          <w:sz w:val="24"/>
          <w:szCs w:val="24"/>
        </w:rPr>
        <w:t xml:space="preserve">în nuanţe </w:t>
      </w:r>
      <w:r w:rsidRPr="00863C26">
        <w:rPr>
          <w:rStyle w:val="Bodytext285pt"/>
          <w:rFonts w:eastAsia="Century Schoolbook"/>
          <w:i/>
          <w:sz w:val="24"/>
          <w:szCs w:val="24"/>
          <w:lang w:val="es-ES" w:eastAsia="es-ES" w:bidi="es-ES"/>
        </w:rPr>
        <w:t xml:space="preserve">de </w:t>
      </w:r>
      <w:r w:rsidRPr="00863C26">
        <w:rPr>
          <w:rStyle w:val="Bodytext285pt"/>
          <w:rFonts w:eastAsia="Century Schoolbook"/>
          <w:i/>
          <w:sz w:val="24"/>
          <w:szCs w:val="24"/>
        </w:rPr>
        <w:t>5YR şi mai roşii</w:t>
      </w:r>
      <w:r w:rsidRPr="00863C26">
        <w:rPr>
          <w:rStyle w:val="Bodytext285pt"/>
          <w:rFonts w:eastAsia="Century Schoolbook"/>
          <w:i/>
          <w:iCs/>
          <w:sz w:val="24"/>
          <w:szCs w:val="24"/>
        </w:rPr>
        <w:t>)</w:t>
      </w:r>
      <w:r>
        <w:rPr>
          <w:rStyle w:val="Bodytext285pt"/>
          <w:rFonts w:eastAsia="Century Schoolbook"/>
          <w:i/>
          <w:iCs/>
          <w:sz w:val="24"/>
          <w:szCs w:val="24"/>
        </w:rPr>
        <w:t xml:space="preserve">, </w:t>
      </w:r>
      <w:r w:rsidRPr="00863C26">
        <w:rPr>
          <w:rStyle w:val="Bodytext285pt"/>
          <w:rFonts w:eastAsia="Century Schoolbook"/>
          <w:i/>
          <w:sz w:val="24"/>
          <w:szCs w:val="24"/>
        </w:rPr>
        <w:t>orizontul Bt prezentând proprietăţi alice (sol foarte acid, V</w:t>
      </w:r>
      <m:oMath>
        <m:r>
          <w:rPr>
            <w:rStyle w:val="Bodytext285pt"/>
            <w:rFonts w:ascii="Cambria Math" w:eastAsia="Century Schoolbook" w:hAnsi="Cambria Math"/>
            <w:sz w:val="24"/>
            <w:szCs w:val="24"/>
          </w:rPr>
          <m:t xml:space="preserve"> &lt;</m:t>
        </m:r>
      </m:oMath>
      <w:r w:rsidRPr="00863C26">
        <w:rPr>
          <w:rStyle w:val="Bodytext285pt"/>
          <w:rFonts w:eastAsia="Century Schoolbook"/>
          <w:i/>
          <w:sz w:val="24"/>
          <w:szCs w:val="24"/>
        </w:rPr>
        <w:t xml:space="preserve"> 53%, conţinut de aluminiu schimbabil mare, capacitate de schimb cationic a argilei </w:t>
      </w:r>
      <m:oMath>
        <m:r>
          <w:rPr>
            <w:rStyle w:val="Bodytext285pt"/>
            <w:rFonts w:ascii="Cambria Math" w:eastAsia="Century Schoolbook" w:hAnsi="Cambria Math"/>
            <w:sz w:val="24"/>
            <w:szCs w:val="24"/>
          </w:rPr>
          <m:t>&gt;</m:t>
        </m:r>
      </m:oMath>
      <w:r w:rsidRPr="00863C26">
        <w:rPr>
          <w:rStyle w:val="Bodytext285pt"/>
          <w:rFonts w:eastAsia="Century Schoolbook"/>
          <w:i/>
          <w:sz w:val="24"/>
          <w:szCs w:val="24"/>
        </w:rPr>
        <w:t xml:space="preserve"> 24me/100g sol) pe mai puţin de jumătatea superioară a orizontului (fără a îndeplini condiţiile de alosol)</w:t>
      </w:r>
      <w:r w:rsidR="00076BB8">
        <w:rPr>
          <w:rStyle w:val="Bodytext285pt"/>
          <w:rFonts w:eastAsia="Century Schoolbook"/>
          <w:i/>
          <w:sz w:val="24"/>
          <w:szCs w:val="24"/>
        </w:rPr>
        <w:t>.</w:t>
      </w:r>
    </w:p>
    <w:p w:rsidR="000324D4" w:rsidRDefault="000324D4" w:rsidP="006741E3">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Succesiune de orizonturi:</w:t>
      </w:r>
    </w:p>
    <w:p w:rsidR="000324D4" w:rsidRPr="000324D4" w:rsidRDefault="000324D4" w:rsidP="0088799F">
      <w:pPr>
        <w:spacing w:line="360" w:lineRule="auto"/>
        <w:jc w:val="center"/>
        <w:rPr>
          <w:rStyle w:val="Bodytext285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076BB8" w:rsidRPr="00076BB8" w:rsidRDefault="00076BB8" w:rsidP="006725A1">
      <w:pPr>
        <w:pStyle w:val="ListParagraph"/>
        <w:numPr>
          <w:ilvl w:val="0"/>
          <w:numId w:val="5"/>
        </w:numPr>
        <w:rPr>
          <w:rFonts w:ascii="Times New Roman" w:hAnsi="Times New Roman" w:cs="Times New Roman"/>
          <w:b/>
          <w:bCs/>
          <w:sz w:val="24"/>
          <w:szCs w:val="24"/>
          <w:lang w:val="ro-RO"/>
        </w:rPr>
      </w:pPr>
      <w:r>
        <w:rPr>
          <w:rFonts w:ascii="Times New Roman" w:hAnsi="Times New Roman" w:cs="Times New Roman"/>
          <w:b/>
          <w:bCs/>
          <w:sz w:val="24"/>
          <w:szCs w:val="24"/>
          <w:lang w:val="ro-RO"/>
        </w:rPr>
        <w:t>Luvosol argilic – LV aa</w:t>
      </w:r>
    </w:p>
    <w:p w:rsidR="00286613" w:rsidRDefault="00076BB8" w:rsidP="00286613">
      <w:pPr>
        <w:spacing w:line="360" w:lineRule="auto"/>
        <w:jc w:val="both"/>
        <w:rPr>
          <w:rStyle w:val="Bodytext27pt"/>
          <w:rFonts w:eastAsia="Century Schoolbook"/>
          <w:bCs/>
          <w:i/>
          <w:sz w:val="24"/>
          <w:szCs w:val="24"/>
        </w:rPr>
      </w:pPr>
      <w:r w:rsidRPr="00076BB8">
        <w:rPr>
          <w:rStyle w:val="Bodytext27pt"/>
          <w:rFonts w:eastAsia="Century Schoolbook"/>
          <w:bCs/>
          <w:i/>
          <w:sz w:val="24"/>
          <w:szCs w:val="24"/>
        </w:rPr>
        <w:t xml:space="preserve">Sunt  soluri cu orizont Ao şi orizont subiacent Elv, urmat de un orizont B argic, având culori cu valori şi crome peste 3,5 la materialul în stare umedă, începând din partea superioară a orizontului ( mai puţin în 7,5YR şi </w:t>
      </w:r>
      <w:r w:rsidRPr="00076BB8">
        <w:rPr>
          <w:rStyle w:val="Bodytext285pt"/>
          <w:rFonts w:eastAsia="Century Schoolbook"/>
          <w:i/>
          <w:sz w:val="24"/>
          <w:szCs w:val="24"/>
        </w:rPr>
        <w:t xml:space="preserve">în nuanţe </w:t>
      </w:r>
      <w:r w:rsidRPr="00076BB8">
        <w:rPr>
          <w:rStyle w:val="Bodytext285pt"/>
          <w:rFonts w:eastAsia="Century Schoolbook"/>
          <w:i/>
          <w:sz w:val="24"/>
          <w:szCs w:val="24"/>
          <w:lang w:val="es-ES" w:eastAsia="es-ES" w:bidi="es-ES"/>
        </w:rPr>
        <w:t xml:space="preserve">de </w:t>
      </w:r>
      <w:r w:rsidRPr="00076BB8">
        <w:rPr>
          <w:rStyle w:val="Bodytext285pt"/>
          <w:rFonts w:eastAsia="Century Schoolbook"/>
          <w:i/>
          <w:sz w:val="24"/>
          <w:szCs w:val="24"/>
        </w:rPr>
        <w:t>5YR şi mai roşii</w:t>
      </w:r>
      <w:r w:rsidRPr="00076BB8">
        <w:rPr>
          <w:rStyle w:val="Bodytext285pt"/>
          <w:rFonts w:eastAsia="Century Schoolbook"/>
          <w:i/>
          <w:iCs/>
          <w:sz w:val="24"/>
          <w:szCs w:val="24"/>
        </w:rPr>
        <w:t>)</w:t>
      </w:r>
      <w:r w:rsidR="00286613">
        <w:rPr>
          <w:rStyle w:val="Bodytext27pt"/>
          <w:rFonts w:eastAsia="Century Schoolbook"/>
          <w:bCs/>
          <w:i/>
          <w:sz w:val="24"/>
          <w:szCs w:val="24"/>
        </w:rPr>
        <w:t>,</w:t>
      </w:r>
      <w:r w:rsidRPr="00076BB8">
        <w:rPr>
          <w:rStyle w:val="Bodytext27pt"/>
          <w:rFonts w:eastAsia="Century Schoolbook"/>
          <w:bCs/>
          <w:i/>
          <w:sz w:val="24"/>
          <w:szCs w:val="24"/>
        </w:rPr>
        <w:t xml:space="preserve"> proprietăţi eutrice (V </w:t>
      </w:r>
      <m:oMath>
        <m:r>
          <w:rPr>
            <w:rStyle w:val="Bodytext27pt"/>
            <w:rFonts w:ascii="Cambria Math" w:eastAsia="Century Schoolbook" w:hAnsi="Cambria Math"/>
            <w:sz w:val="24"/>
            <w:szCs w:val="24"/>
          </w:rPr>
          <m:t>&gt;</m:t>
        </m:r>
      </m:oMath>
      <w:r w:rsidRPr="00076BB8">
        <w:rPr>
          <w:rStyle w:val="Bodytext27pt"/>
          <w:rFonts w:eastAsia="Century Schoolbook"/>
          <w:bCs/>
          <w:i/>
          <w:sz w:val="24"/>
          <w:szCs w:val="24"/>
        </w:rPr>
        <w:t xml:space="preserve"> </w:t>
      </w:r>
      <w:r w:rsidR="00817B6E">
        <w:rPr>
          <w:rStyle w:val="Bodytext27pt"/>
          <w:rFonts w:eastAsia="Century Schoolbook"/>
          <w:bCs/>
          <w:i/>
          <w:sz w:val="24"/>
          <w:szCs w:val="24"/>
        </w:rPr>
        <w:t>53</w:t>
      </w:r>
      <w:r w:rsidR="00286613">
        <w:rPr>
          <w:rStyle w:val="Bodytext27pt"/>
          <w:rFonts w:eastAsia="Century Schoolbook"/>
          <w:bCs/>
          <w:i/>
          <w:sz w:val="24"/>
          <w:szCs w:val="24"/>
        </w:rPr>
        <w:t xml:space="preserve">%), </w:t>
      </w:r>
      <w:r w:rsidR="00286613" w:rsidRPr="00E20041">
        <w:rPr>
          <w:rStyle w:val="Bodytext285pt"/>
          <w:rFonts w:eastAsia="Century Schoolbook"/>
          <w:i/>
          <w:sz w:val="24"/>
          <w:szCs w:val="24"/>
        </w:rPr>
        <w:t>textură fină (argiloasă şi/lutoasă-argiloasă) în orizontul de suprafaţă.</w:t>
      </w:r>
      <w:r w:rsidR="00286613">
        <w:rPr>
          <w:rStyle w:val="Bodytext285pt"/>
          <w:rFonts w:eastAsia="Century Schoolbook"/>
          <w:i/>
          <w:sz w:val="24"/>
          <w:szCs w:val="24"/>
        </w:rPr>
        <w:t xml:space="preserve"> </w:t>
      </w:r>
      <w:r w:rsidRPr="00076BB8">
        <w:rPr>
          <w:rStyle w:val="Bodytext27pt"/>
          <w:rFonts w:eastAsia="Century Schoolbook"/>
          <w:bCs/>
          <w:i/>
          <w:sz w:val="24"/>
          <w:szCs w:val="24"/>
        </w:rPr>
        <w:t>Nu se includ solurile care prezintă în profil orizont Btna şi nu prezintă schimbare texturală bruscă între orizonturile E şi B pe mai puţin de 7,5 cm.</w:t>
      </w:r>
    </w:p>
    <w:p w:rsidR="000324D4" w:rsidRDefault="000324D4" w:rsidP="006741E3">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Succesiune de orizonturi:</w:t>
      </w:r>
    </w:p>
    <w:p w:rsidR="000324D4" w:rsidRPr="000324D4" w:rsidRDefault="000324D4" w:rsidP="0088799F">
      <w:pPr>
        <w:spacing w:line="360" w:lineRule="auto"/>
        <w:jc w:val="center"/>
        <w:rPr>
          <w:rStyle w:val="Bodytext27pt"/>
          <w:rFonts w:eastAsia="Century Schoolbook"/>
          <w:b/>
          <w:bCs/>
          <w:i/>
          <w:sz w:val="24"/>
          <w:szCs w:val="24"/>
        </w:rPr>
      </w:pPr>
      <w:r>
        <w:rPr>
          <w:rStyle w:val="Bodytext27pt"/>
          <w:rFonts w:eastAsia="Century Schoolbook"/>
          <w:b/>
          <w:bCs/>
          <w:i/>
          <w:sz w:val="24"/>
          <w:szCs w:val="24"/>
        </w:rPr>
        <w:lastRenderedPageBreak/>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076BB8" w:rsidRPr="00C72B4A" w:rsidRDefault="00076BB8" w:rsidP="006725A1">
      <w:pPr>
        <w:pStyle w:val="ListParagraph"/>
        <w:numPr>
          <w:ilvl w:val="0"/>
          <w:numId w:val="5"/>
        </w:numPr>
        <w:spacing w:line="360" w:lineRule="auto"/>
        <w:jc w:val="both"/>
        <w:rPr>
          <w:rStyle w:val="Bodytext27pt"/>
          <w:rFonts w:eastAsia="Century Schoolbook"/>
          <w:i/>
          <w:sz w:val="24"/>
          <w:szCs w:val="24"/>
        </w:rPr>
      </w:pPr>
      <w:r w:rsidRPr="00C72B4A">
        <w:rPr>
          <w:rStyle w:val="Bodytext27pt"/>
          <w:rFonts w:eastAsia="Century Schoolbook"/>
          <w:bCs/>
          <w:i/>
          <w:sz w:val="24"/>
          <w:szCs w:val="24"/>
        </w:rPr>
        <w:t xml:space="preserve"> </w:t>
      </w:r>
      <w:r w:rsidRPr="00C72B4A">
        <w:rPr>
          <w:rStyle w:val="Bodytext27pt"/>
          <w:rFonts w:eastAsia="Century Schoolbook"/>
          <w:b/>
          <w:bCs/>
          <w:sz w:val="24"/>
          <w:szCs w:val="24"/>
        </w:rPr>
        <w:t>Luvosol calcic – LV ca</w:t>
      </w:r>
    </w:p>
    <w:p w:rsidR="00863C26" w:rsidRDefault="00286613" w:rsidP="00286613">
      <w:pPr>
        <w:pStyle w:val="Bodytext41"/>
        <w:shd w:val="clear" w:color="auto" w:fill="auto"/>
        <w:spacing w:line="360" w:lineRule="auto"/>
        <w:ind w:firstLine="720"/>
        <w:jc w:val="both"/>
        <w:rPr>
          <w:rStyle w:val="Bodytext285pt"/>
          <w:rFonts w:eastAsia="Century Schoolbook"/>
          <w:b w:val="0"/>
          <w:i/>
          <w:sz w:val="24"/>
          <w:szCs w:val="24"/>
        </w:rPr>
      </w:pPr>
      <w:r w:rsidRPr="00286613">
        <w:rPr>
          <w:rStyle w:val="Bodytext27pt"/>
          <w:rFonts w:eastAsia="Century Schoolbook"/>
          <w:b w:val="0"/>
          <w:i/>
          <w:sz w:val="24"/>
          <w:szCs w:val="24"/>
        </w:rPr>
        <w:t xml:space="preserve">Sunt  soluri cu orizont Ao şi orizont subiacent Elv, urmat de un orizont B argic, având culori cu valori şi crome peste 3,5 la materialul în stare umedă, începând din partea superioară a orizontului ( mai puţin în 7,5YR şi </w:t>
      </w:r>
      <w:r w:rsidRPr="00286613">
        <w:rPr>
          <w:rStyle w:val="Bodytext285pt"/>
          <w:rFonts w:eastAsia="Century Schoolbook"/>
          <w:b w:val="0"/>
          <w:i/>
          <w:sz w:val="24"/>
          <w:szCs w:val="24"/>
        </w:rPr>
        <w:t xml:space="preserve">în nuanţe </w:t>
      </w:r>
      <w:r w:rsidRPr="00286613">
        <w:rPr>
          <w:rStyle w:val="Bodytext285pt"/>
          <w:rFonts w:eastAsia="Century Schoolbook"/>
          <w:b w:val="0"/>
          <w:i/>
          <w:sz w:val="24"/>
          <w:szCs w:val="24"/>
          <w:lang w:val="es-ES" w:eastAsia="es-ES" w:bidi="es-ES"/>
        </w:rPr>
        <w:t xml:space="preserve">de </w:t>
      </w:r>
      <w:r w:rsidRPr="00286613">
        <w:rPr>
          <w:rStyle w:val="Bodytext285pt"/>
          <w:rFonts w:eastAsia="Century Schoolbook"/>
          <w:b w:val="0"/>
          <w:i/>
          <w:sz w:val="24"/>
          <w:szCs w:val="24"/>
        </w:rPr>
        <w:t>5YR şi mai roşii</w:t>
      </w:r>
      <w:r w:rsidRPr="00286613">
        <w:rPr>
          <w:rStyle w:val="Bodytext285pt"/>
          <w:rFonts w:eastAsia="Century Schoolbook"/>
          <w:b w:val="0"/>
          <w:i/>
          <w:iCs/>
          <w:sz w:val="24"/>
          <w:szCs w:val="24"/>
        </w:rPr>
        <w:t>)</w:t>
      </w:r>
      <w:r>
        <w:rPr>
          <w:rStyle w:val="Bodytext27pt"/>
          <w:rFonts w:eastAsia="Century Schoolbook"/>
          <w:b w:val="0"/>
          <w:i/>
          <w:sz w:val="24"/>
          <w:szCs w:val="24"/>
        </w:rPr>
        <w:t>,</w:t>
      </w:r>
      <w:r w:rsidRPr="00286613">
        <w:rPr>
          <w:rStyle w:val="Bodytext27pt"/>
          <w:rFonts w:eastAsia="Century Schoolbook"/>
          <w:b w:val="0"/>
          <w:i/>
          <w:sz w:val="24"/>
          <w:szCs w:val="24"/>
        </w:rPr>
        <w:t xml:space="preserve"> proprietăţi eutrice (V </w:t>
      </w:r>
      <m:oMath>
        <m:r>
          <m:rPr>
            <m:sty m:val="bi"/>
          </m:rPr>
          <w:rPr>
            <w:rStyle w:val="Bodytext27pt"/>
            <w:rFonts w:ascii="Cambria Math" w:eastAsia="Century Schoolbook" w:hAnsi="Cambria Math"/>
            <w:sz w:val="24"/>
            <w:szCs w:val="24"/>
          </w:rPr>
          <m:t>&gt;</m:t>
        </m:r>
      </m:oMath>
      <w:r w:rsidRPr="00286613">
        <w:rPr>
          <w:rStyle w:val="Bodytext27pt"/>
          <w:rFonts w:eastAsia="Century Schoolbook"/>
          <w:b w:val="0"/>
          <w:i/>
          <w:sz w:val="24"/>
          <w:szCs w:val="24"/>
        </w:rPr>
        <w:t xml:space="preserve"> </w:t>
      </w:r>
      <w:r w:rsidR="00817B6E">
        <w:rPr>
          <w:rStyle w:val="Bodytext27pt"/>
          <w:rFonts w:eastAsia="Century Schoolbook"/>
          <w:b w:val="0"/>
          <w:i/>
          <w:sz w:val="24"/>
          <w:szCs w:val="24"/>
        </w:rPr>
        <w:t>53</w:t>
      </w:r>
      <w:r w:rsidRPr="00286613">
        <w:rPr>
          <w:rStyle w:val="Bodytext27pt"/>
          <w:rFonts w:eastAsia="Century Schoolbook"/>
          <w:b w:val="0"/>
          <w:i/>
          <w:sz w:val="24"/>
          <w:szCs w:val="24"/>
        </w:rPr>
        <w:t>%)</w:t>
      </w:r>
      <w:r>
        <w:rPr>
          <w:rStyle w:val="Bodytext27pt"/>
          <w:rFonts w:eastAsia="Century Schoolbook"/>
          <w:b w:val="0"/>
          <w:i/>
          <w:sz w:val="24"/>
          <w:szCs w:val="24"/>
        </w:rPr>
        <w:t xml:space="preserve"> şi prezintă </w:t>
      </w:r>
      <w:r w:rsidRPr="00286613">
        <w:rPr>
          <w:rStyle w:val="Bodytext285pt"/>
          <w:rFonts w:eastAsia="Century Schoolbook"/>
          <w:b w:val="0"/>
          <w:i/>
          <w:sz w:val="24"/>
          <w:szCs w:val="24"/>
        </w:rPr>
        <w:t xml:space="preserve">orizont CCa (carbonaţi </w:t>
      </w:r>
      <m:oMath>
        <m:r>
          <m:rPr>
            <m:sty m:val="bi"/>
          </m:rPr>
          <w:rPr>
            <w:rStyle w:val="Bodytext285pt"/>
            <w:rFonts w:ascii="Cambria Math" w:eastAsia="Century Schoolbook" w:hAnsi="Cambria Math"/>
            <w:sz w:val="24"/>
            <w:szCs w:val="24"/>
          </w:rPr>
          <m:t>&gt;</m:t>
        </m:r>
      </m:oMath>
      <w:r w:rsidRPr="00286613">
        <w:rPr>
          <w:rStyle w:val="Bodytext285pt"/>
          <w:rFonts w:eastAsia="Century Schoolbook"/>
          <w:b w:val="0"/>
          <w:i/>
          <w:sz w:val="24"/>
          <w:szCs w:val="24"/>
        </w:rPr>
        <w:t xml:space="preserve"> 12% sau carbonaţi secundari friabili </w:t>
      </w:r>
      <m:oMath>
        <m:r>
          <m:rPr>
            <m:sty m:val="bi"/>
          </m:rPr>
          <w:rPr>
            <w:rStyle w:val="Bodytext285pt"/>
            <w:rFonts w:ascii="Cambria Math" w:eastAsia="Century Schoolbook" w:hAnsi="Cambria Math"/>
            <w:sz w:val="24"/>
            <w:szCs w:val="24"/>
          </w:rPr>
          <m:t>&gt;</m:t>
        </m:r>
      </m:oMath>
      <w:r w:rsidRPr="00286613">
        <w:rPr>
          <w:rStyle w:val="Bodytext285pt"/>
          <w:rFonts w:eastAsia="Century Schoolbook"/>
          <w:b w:val="0"/>
          <w:i/>
          <w:sz w:val="24"/>
          <w:szCs w:val="24"/>
        </w:rPr>
        <w:t xml:space="preserve"> 5%) sau km (carbonaţi secundari friabili </w:t>
      </w:r>
      <m:oMath>
        <m:r>
          <m:rPr>
            <m:sty m:val="bi"/>
          </m:rPr>
          <w:rPr>
            <w:rStyle w:val="Bodytext285pt"/>
            <w:rFonts w:ascii="Cambria Math" w:eastAsia="Century Schoolbook" w:hAnsi="Cambria Math"/>
            <w:sz w:val="24"/>
            <w:szCs w:val="24"/>
          </w:rPr>
          <m:t>&gt;</m:t>
        </m:r>
      </m:oMath>
      <w:r w:rsidRPr="00286613">
        <w:rPr>
          <w:rStyle w:val="Bodytext285pt"/>
          <w:rFonts w:eastAsia="Century Schoolbook"/>
          <w:b w:val="0"/>
          <w:i/>
          <w:sz w:val="24"/>
          <w:szCs w:val="24"/>
        </w:rPr>
        <w:t xml:space="preserve"> 1%)  în intervalul 0 – 125 cm</w:t>
      </w:r>
      <w:r>
        <w:rPr>
          <w:rStyle w:val="Bodytext285pt"/>
          <w:rFonts w:eastAsia="Century Schoolbook"/>
          <w:b w:val="0"/>
          <w:i/>
          <w:sz w:val="24"/>
          <w:szCs w:val="24"/>
        </w:rPr>
        <w:t>.</w:t>
      </w:r>
    </w:p>
    <w:p w:rsidR="000324D4" w:rsidRDefault="000324D4" w:rsidP="006741E3">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Succesiune de orizonturi:</w:t>
      </w:r>
    </w:p>
    <w:p w:rsidR="000324D4" w:rsidRPr="000324D4" w:rsidRDefault="000324D4" w:rsidP="0088799F">
      <w:pPr>
        <w:spacing w:line="360" w:lineRule="auto"/>
        <w:jc w:val="center"/>
        <w:rPr>
          <w:rStyle w:val="Bodytext285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CCa</w:t>
      </w:r>
    </w:p>
    <w:p w:rsidR="00286613" w:rsidRPr="00817B6E" w:rsidRDefault="00817B6E" w:rsidP="006725A1">
      <w:pPr>
        <w:pStyle w:val="Bodytext41"/>
        <w:numPr>
          <w:ilvl w:val="0"/>
          <w:numId w:val="5"/>
        </w:numPr>
        <w:shd w:val="clear" w:color="auto" w:fill="auto"/>
        <w:spacing w:line="360" w:lineRule="auto"/>
        <w:jc w:val="both"/>
        <w:rPr>
          <w:bCs w:val="0"/>
          <w:sz w:val="24"/>
          <w:szCs w:val="24"/>
        </w:rPr>
      </w:pPr>
      <w:r>
        <w:rPr>
          <w:rStyle w:val="Bodytext285pt"/>
          <w:rFonts w:eastAsia="Century Schoolbook"/>
          <w:sz w:val="24"/>
          <w:szCs w:val="24"/>
        </w:rPr>
        <w:t>Luvosol hiperdistric – LV hd</w:t>
      </w:r>
    </w:p>
    <w:p w:rsidR="00863C26" w:rsidRDefault="00863C26" w:rsidP="00057A0A">
      <w:pPr>
        <w:pStyle w:val="Bodytext41"/>
        <w:shd w:val="clear" w:color="auto" w:fill="auto"/>
        <w:spacing w:line="226" w:lineRule="exact"/>
        <w:ind w:firstLine="720"/>
        <w:jc w:val="both"/>
        <w:rPr>
          <w:bCs w:val="0"/>
          <w:sz w:val="24"/>
          <w:szCs w:val="24"/>
        </w:rPr>
      </w:pPr>
    </w:p>
    <w:p w:rsidR="00817B6E" w:rsidRDefault="00817B6E" w:rsidP="00817B6E">
      <w:pPr>
        <w:pStyle w:val="Bodytext41"/>
        <w:shd w:val="clear" w:color="auto" w:fill="auto"/>
        <w:spacing w:line="360" w:lineRule="auto"/>
        <w:ind w:firstLine="720"/>
        <w:jc w:val="both"/>
        <w:rPr>
          <w:rStyle w:val="Bodytext285pt"/>
          <w:rFonts w:eastAsia="Century Schoolbook"/>
          <w:b w:val="0"/>
          <w:i/>
          <w:sz w:val="24"/>
          <w:szCs w:val="24"/>
        </w:rPr>
      </w:pPr>
      <w:r w:rsidRPr="00286613">
        <w:rPr>
          <w:rStyle w:val="Bodytext27pt"/>
          <w:rFonts w:eastAsia="Century Schoolbook"/>
          <w:b w:val="0"/>
          <w:i/>
          <w:sz w:val="24"/>
          <w:szCs w:val="24"/>
        </w:rPr>
        <w:t xml:space="preserve">Sunt  soluri cu orizont Ao şi orizont subiacent Elv, urmat de un orizont B argic, având culori cu valori şi crome peste 3,5 la materialul în stare umedă, începând din partea superioară a orizontului ( mai puţin în 7,5YR şi </w:t>
      </w:r>
      <w:r w:rsidRPr="00286613">
        <w:rPr>
          <w:rStyle w:val="Bodytext285pt"/>
          <w:rFonts w:eastAsia="Century Schoolbook"/>
          <w:b w:val="0"/>
          <w:i/>
          <w:sz w:val="24"/>
          <w:szCs w:val="24"/>
        </w:rPr>
        <w:t xml:space="preserve">în nuanţe </w:t>
      </w:r>
      <w:r w:rsidRPr="00286613">
        <w:rPr>
          <w:rStyle w:val="Bodytext285pt"/>
          <w:rFonts w:eastAsia="Century Schoolbook"/>
          <w:b w:val="0"/>
          <w:i/>
          <w:sz w:val="24"/>
          <w:szCs w:val="24"/>
          <w:lang w:val="es-ES" w:eastAsia="es-ES" w:bidi="es-ES"/>
        </w:rPr>
        <w:t xml:space="preserve">de </w:t>
      </w:r>
      <w:r w:rsidRPr="00286613">
        <w:rPr>
          <w:rStyle w:val="Bodytext285pt"/>
          <w:rFonts w:eastAsia="Century Schoolbook"/>
          <w:b w:val="0"/>
          <w:i/>
          <w:sz w:val="24"/>
          <w:szCs w:val="24"/>
        </w:rPr>
        <w:t>5YR şi mai roşii</w:t>
      </w:r>
      <w:r w:rsidRPr="00286613">
        <w:rPr>
          <w:rStyle w:val="Bodytext285pt"/>
          <w:rFonts w:eastAsia="Century Schoolbook"/>
          <w:b w:val="0"/>
          <w:i/>
          <w:iCs/>
          <w:sz w:val="24"/>
          <w:szCs w:val="24"/>
        </w:rPr>
        <w:t>)</w:t>
      </w:r>
      <w:r>
        <w:rPr>
          <w:rStyle w:val="Bodytext27pt"/>
          <w:rFonts w:eastAsia="Century Schoolbook"/>
          <w:b w:val="0"/>
          <w:i/>
          <w:sz w:val="24"/>
          <w:szCs w:val="24"/>
        </w:rPr>
        <w:t xml:space="preserve"> şi</w:t>
      </w:r>
      <w:r w:rsidRPr="00286613">
        <w:rPr>
          <w:rStyle w:val="Bodytext27pt"/>
          <w:rFonts w:eastAsia="Century Schoolbook"/>
          <w:b w:val="0"/>
          <w:i/>
          <w:sz w:val="24"/>
          <w:szCs w:val="24"/>
        </w:rPr>
        <w:t xml:space="preserve"> </w:t>
      </w:r>
      <w:r>
        <w:rPr>
          <w:rStyle w:val="Bodytext27pt"/>
          <w:rFonts w:eastAsia="Century Schoolbook"/>
          <w:b w:val="0"/>
          <w:i/>
          <w:sz w:val="24"/>
          <w:szCs w:val="24"/>
        </w:rPr>
        <w:t xml:space="preserve">care prezintă </w:t>
      </w:r>
      <w:r w:rsidRPr="00286613">
        <w:rPr>
          <w:rStyle w:val="Bodytext27pt"/>
          <w:rFonts w:eastAsia="Century Schoolbook"/>
          <w:b w:val="0"/>
          <w:i/>
          <w:sz w:val="24"/>
          <w:szCs w:val="24"/>
        </w:rPr>
        <w:t xml:space="preserve">proprietăţi </w:t>
      </w:r>
      <w:r>
        <w:rPr>
          <w:rStyle w:val="Bodytext27pt"/>
          <w:rFonts w:eastAsia="Century Schoolbook"/>
          <w:b w:val="0"/>
          <w:i/>
          <w:sz w:val="24"/>
          <w:szCs w:val="24"/>
        </w:rPr>
        <w:t xml:space="preserve">districe - </w:t>
      </w:r>
      <w:r>
        <w:rPr>
          <w:rStyle w:val="Bodytext285pt"/>
          <w:rFonts w:eastAsia="Century Schoolbook"/>
          <w:b w:val="0"/>
          <w:i/>
          <w:sz w:val="24"/>
          <w:szCs w:val="24"/>
        </w:rPr>
        <w:t>f</w:t>
      </w:r>
      <w:r w:rsidRPr="00817B6E">
        <w:rPr>
          <w:rStyle w:val="Bodytext285pt"/>
          <w:rFonts w:eastAsia="Century Schoolbook"/>
          <w:b w:val="0"/>
          <w:i/>
          <w:sz w:val="24"/>
          <w:szCs w:val="24"/>
        </w:rPr>
        <w:t xml:space="preserve">ără carbonaţi şi cu V </w:t>
      </w:r>
      <m:oMath>
        <m:r>
          <m:rPr>
            <m:sty m:val="bi"/>
          </m:rPr>
          <w:rPr>
            <w:rStyle w:val="Bodytext285pt"/>
            <w:rFonts w:ascii="Cambria Math" w:eastAsia="Century Schoolbook" w:hAnsi="Cambria Math"/>
            <w:sz w:val="24"/>
            <w:szCs w:val="24"/>
          </w:rPr>
          <m:t>≤</m:t>
        </m:r>
      </m:oMath>
      <w:r w:rsidRPr="00817B6E">
        <w:rPr>
          <w:rStyle w:val="Bodytext285pt"/>
          <w:rFonts w:eastAsia="Century Schoolbook"/>
          <w:b w:val="0"/>
          <w:i/>
          <w:sz w:val="24"/>
          <w:szCs w:val="24"/>
        </w:rPr>
        <w:t xml:space="preserve"> 53% în orizontul de suprafaţă</w:t>
      </w:r>
      <w:r>
        <w:rPr>
          <w:rStyle w:val="Bodytext285pt"/>
          <w:rFonts w:eastAsia="Century Schoolbook"/>
          <w:b w:val="0"/>
          <w:i/>
          <w:sz w:val="24"/>
          <w:szCs w:val="24"/>
        </w:rPr>
        <w:t>.</w:t>
      </w:r>
    </w:p>
    <w:p w:rsidR="000324D4" w:rsidRDefault="000324D4" w:rsidP="006741E3">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Succesiune de orizonturi:</w:t>
      </w:r>
    </w:p>
    <w:p w:rsidR="000324D4" w:rsidRPr="000324D4" w:rsidRDefault="000324D4" w:rsidP="0088799F">
      <w:pPr>
        <w:spacing w:line="360" w:lineRule="auto"/>
        <w:jc w:val="center"/>
        <w:rPr>
          <w:rStyle w:val="Bodytext285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817B6E" w:rsidRPr="00817B6E" w:rsidRDefault="00817B6E" w:rsidP="006725A1">
      <w:pPr>
        <w:pStyle w:val="Bodytext41"/>
        <w:numPr>
          <w:ilvl w:val="0"/>
          <w:numId w:val="5"/>
        </w:numPr>
        <w:shd w:val="clear" w:color="auto" w:fill="auto"/>
        <w:spacing w:line="360" w:lineRule="auto"/>
        <w:jc w:val="both"/>
        <w:rPr>
          <w:bCs w:val="0"/>
          <w:sz w:val="24"/>
          <w:szCs w:val="24"/>
        </w:rPr>
      </w:pPr>
      <w:r>
        <w:rPr>
          <w:rStyle w:val="Bodytext285pt"/>
          <w:rFonts w:eastAsia="Century Schoolbook"/>
          <w:sz w:val="24"/>
          <w:szCs w:val="24"/>
        </w:rPr>
        <w:t>Luvosol gleic – LV gc</w:t>
      </w:r>
    </w:p>
    <w:p w:rsidR="00817B6E" w:rsidRPr="00817B6E" w:rsidRDefault="00817B6E" w:rsidP="00817B6E">
      <w:pPr>
        <w:pStyle w:val="Bodytext41"/>
        <w:shd w:val="clear" w:color="auto" w:fill="auto"/>
        <w:spacing w:line="226" w:lineRule="exact"/>
        <w:ind w:firstLine="720"/>
        <w:jc w:val="both"/>
        <w:rPr>
          <w:b w:val="0"/>
          <w:bCs w:val="0"/>
          <w:sz w:val="24"/>
          <w:szCs w:val="24"/>
        </w:rPr>
      </w:pPr>
    </w:p>
    <w:p w:rsidR="00863C26" w:rsidRDefault="003F4860" w:rsidP="003F4860">
      <w:pPr>
        <w:pStyle w:val="Bodytext41"/>
        <w:shd w:val="clear" w:color="auto" w:fill="auto"/>
        <w:spacing w:line="360" w:lineRule="auto"/>
        <w:ind w:firstLine="720"/>
        <w:jc w:val="both"/>
        <w:rPr>
          <w:rStyle w:val="Bodytext285pt"/>
          <w:rFonts w:eastAsia="Century Schoolbook"/>
          <w:b w:val="0"/>
          <w:i/>
          <w:sz w:val="24"/>
          <w:szCs w:val="24"/>
        </w:rPr>
      </w:pPr>
      <w:r w:rsidRPr="00286613">
        <w:rPr>
          <w:rStyle w:val="Bodytext27pt"/>
          <w:rFonts w:eastAsia="Century Schoolbook"/>
          <w:b w:val="0"/>
          <w:i/>
          <w:sz w:val="24"/>
          <w:szCs w:val="24"/>
        </w:rPr>
        <w:t xml:space="preserve">Sunt  soluri cu orizont Ao şi orizont subiacent Elv, urmat de un orizont B argic, având culori cu valori şi crome peste 3,5 la materialul în stare umedă, începând din partea superioară a orizontului ( mai puţin în 7,5YR şi </w:t>
      </w:r>
      <w:r w:rsidRPr="00286613">
        <w:rPr>
          <w:rStyle w:val="Bodytext285pt"/>
          <w:rFonts w:eastAsia="Century Schoolbook"/>
          <w:b w:val="0"/>
          <w:i/>
          <w:sz w:val="24"/>
          <w:szCs w:val="24"/>
        </w:rPr>
        <w:t xml:space="preserve">în nuanţe </w:t>
      </w:r>
      <w:r w:rsidRPr="00286613">
        <w:rPr>
          <w:rStyle w:val="Bodytext285pt"/>
          <w:rFonts w:eastAsia="Century Schoolbook"/>
          <w:b w:val="0"/>
          <w:i/>
          <w:sz w:val="24"/>
          <w:szCs w:val="24"/>
          <w:lang w:val="es-ES" w:eastAsia="es-ES" w:bidi="es-ES"/>
        </w:rPr>
        <w:t xml:space="preserve">de </w:t>
      </w:r>
      <w:r w:rsidRPr="00286613">
        <w:rPr>
          <w:rStyle w:val="Bodytext285pt"/>
          <w:rFonts w:eastAsia="Century Schoolbook"/>
          <w:b w:val="0"/>
          <w:i/>
          <w:sz w:val="24"/>
          <w:szCs w:val="24"/>
        </w:rPr>
        <w:t>5YR şi mai roşii</w:t>
      </w:r>
      <w:r w:rsidRPr="00286613">
        <w:rPr>
          <w:rStyle w:val="Bodytext285pt"/>
          <w:rFonts w:eastAsia="Century Schoolbook"/>
          <w:b w:val="0"/>
          <w:i/>
          <w:iCs/>
          <w:sz w:val="24"/>
          <w:szCs w:val="24"/>
        </w:rPr>
        <w:t>)</w:t>
      </w:r>
      <w:r>
        <w:rPr>
          <w:rStyle w:val="Bodytext27pt"/>
          <w:rFonts w:eastAsia="Century Schoolbook"/>
          <w:b w:val="0"/>
          <w:i/>
          <w:sz w:val="24"/>
          <w:szCs w:val="24"/>
        </w:rPr>
        <w:t xml:space="preserve"> şi</w:t>
      </w:r>
      <w:r w:rsidRPr="00286613">
        <w:rPr>
          <w:rStyle w:val="Bodytext27pt"/>
          <w:rFonts w:eastAsia="Century Schoolbook"/>
          <w:b w:val="0"/>
          <w:i/>
          <w:sz w:val="24"/>
          <w:szCs w:val="24"/>
        </w:rPr>
        <w:t xml:space="preserve"> </w:t>
      </w:r>
      <w:r>
        <w:rPr>
          <w:rStyle w:val="Bodytext27pt"/>
          <w:rFonts w:eastAsia="Century Schoolbook"/>
          <w:b w:val="0"/>
          <w:i/>
          <w:sz w:val="24"/>
          <w:szCs w:val="24"/>
        </w:rPr>
        <w:t xml:space="preserve">care prezintă </w:t>
      </w:r>
      <w:r w:rsidRPr="003F4860">
        <w:rPr>
          <w:rStyle w:val="Bodytext285pt"/>
          <w:rFonts w:eastAsia="Century Schoolbook"/>
          <w:b w:val="0"/>
          <w:i/>
          <w:sz w:val="24"/>
          <w:szCs w:val="24"/>
        </w:rPr>
        <w:t xml:space="preserve">orizont </w:t>
      </w:r>
      <w:r w:rsidRPr="003F4860">
        <w:rPr>
          <w:rStyle w:val="Bodytext285pt"/>
          <w:rFonts w:eastAsia="Century Schoolbook"/>
          <w:b w:val="0"/>
          <w:bCs w:val="0"/>
          <w:i/>
          <w:sz w:val="24"/>
          <w:szCs w:val="24"/>
        </w:rPr>
        <w:t>Gr</w:t>
      </w:r>
      <w:r w:rsidRPr="003F4860">
        <w:rPr>
          <w:rStyle w:val="Bodytext285pt"/>
          <w:rFonts w:eastAsia="Century Schoolbook"/>
          <w:b w:val="0"/>
          <w:i/>
          <w:sz w:val="24"/>
          <w:szCs w:val="24"/>
        </w:rPr>
        <w:t xml:space="preserve"> (proprietăţi gleice de reducere) începând în 50 – 125 cm.</w:t>
      </w:r>
    </w:p>
    <w:p w:rsidR="000324D4" w:rsidRDefault="000324D4" w:rsidP="006741E3">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lastRenderedPageBreak/>
        <w:t>Succesiune de orizonturi:</w:t>
      </w:r>
    </w:p>
    <w:p w:rsidR="000324D4" w:rsidRPr="000324D4" w:rsidRDefault="000324D4" w:rsidP="0088799F">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t>
      </w:r>
      <w:r w:rsidR="00E31D4B">
        <w:rPr>
          <w:rStyle w:val="Bodytext27pt"/>
          <w:rFonts w:eastAsia="Century Schoolbook"/>
          <w:b/>
          <w:bCs/>
          <w:i/>
          <w:sz w:val="24"/>
          <w:szCs w:val="24"/>
        </w:rPr>
        <w:t>Go</w:t>
      </w:r>
      <w:r w:rsidR="00855F76">
        <w:rPr>
          <w:rStyle w:val="Bodytext27pt"/>
          <w:rFonts w:eastAsia="Century Schoolbook"/>
          <w:b/>
          <w:bCs/>
          <w:i/>
          <w:sz w:val="24"/>
          <w:szCs w:val="24"/>
        </w:rPr>
        <w:t>x</w:t>
      </w:r>
      <w:r>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w:t>
      </w:r>
      <w:r w:rsidR="00E31D4B">
        <w:rPr>
          <w:rStyle w:val="Bodytext27pt"/>
          <w:rFonts w:eastAsia="Century Schoolbook"/>
          <w:b/>
          <w:bCs/>
          <w:i/>
          <w:sz w:val="24"/>
          <w:szCs w:val="24"/>
        </w:rPr>
        <w:t>r</w:t>
      </w:r>
    </w:p>
    <w:p w:rsidR="000324D4" w:rsidRPr="0088799F" w:rsidRDefault="00E31D4B" w:rsidP="0088799F">
      <w:pPr>
        <w:spacing w:line="360" w:lineRule="auto"/>
        <w:jc w:val="center"/>
        <w:rPr>
          <w:rStyle w:val="Bodytext285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w:t>
      </w:r>
      <w:r w:rsidR="00250FA2">
        <w:rPr>
          <w:rStyle w:val="Bodytext27pt"/>
          <w:rFonts w:eastAsia="Century Schoolbook"/>
          <w:b/>
          <w:bCs/>
          <w:i/>
          <w:sz w:val="24"/>
          <w:szCs w:val="24"/>
        </w:rPr>
        <w:t>BtG</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3F4860" w:rsidRPr="003F4860" w:rsidRDefault="003F4860" w:rsidP="006725A1">
      <w:pPr>
        <w:pStyle w:val="Bodytext41"/>
        <w:numPr>
          <w:ilvl w:val="0"/>
          <w:numId w:val="5"/>
        </w:numPr>
        <w:shd w:val="clear" w:color="auto" w:fill="auto"/>
        <w:spacing w:line="360" w:lineRule="auto"/>
        <w:jc w:val="both"/>
        <w:rPr>
          <w:bCs w:val="0"/>
          <w:sz w:val="24"/>
          <w:szCs w:val="24"/>
        </w:rPr>
      </w:pPr>
      <w:r>
        <w:rPr>
          <w:rStyle w:val="Bodytext285pt"/>
          <w:rFonts w:eastAsia="Century Schoolbook"/>
          <w:sz w:val="24"/>
          <w:szCs w:val="24"/>
        </w:rPr>
        <w:t>Luvosol endogleic – LV ng</w:t>
      </w:r>
    </w:p>
    <w:p w:rsidR="00863C26" w:rsidRDefault="003F4860" w:rsidP="003F4860">
      <w:pPr>
        <w:pStyle w:val="Bodytext41"/>
        <w:shd w:val="clear" w:color="auto" w:fill="auto"/>
        <w:spacing w:line="360" w:lineRule="auto"/>
        <w:ind w:firstLine="720"/>
        <w:jc w:val="both"/>
        <w:rPr>
          <w:rStyle w:val="Bodytext285pt"/>
          <w:rFonts w:eastAsia="Century Schoolbook"/>
          <w:b w:val="0"/>
          <w:i/>
          <w:sz w:val="24"/>
          <w:szCs w:val="24"/>
        </w:rPr>
      </w:pPr>
      <w:r w:rsidRPr="00286613">
        <w:rPr>
          <w:rStyle w:val="Bodytext27pt"/>
          <w:rFonts w:eastAsia="Century Schoolbook"/>
          <w:b w:val="0"/>
          <w:i/>
          <w:sz w:val="24"/>
          <w:szCs w:val="24"/>
        </w:rPr>
        <w:t xml:space="preserve">Sunt  soluri cu orizont Ao şi orizont subiacent Elv, urmat de un orizont B argic, având culori cu valori şi crome peste 3,5 la materialul în stare umedă, începând din partea superioară a orizontului ( mai puţin în 7,5YR şi </w:t>
      </w:r>
      <w:r w:rsidRPr="00286613">
        <w:rPr>
          <w:rStyle w:val="Bodytext285pt"/>
          <w:rFonts w:eastAsia="Century Schoolbook"/>
          <w:b w:val="0"/>
          <w:i/>
          <w:sz w:val="24"/>
          <w:szCs w:val="24"/>
        </w:rPr>
        <w:t xml:space="preserve">în nuanţe </w:t>
      </w:r>
      <w:r w:rsidRPr="00286613">
        <w:rPr>
          <w:rStyle w:val="Bodytext285pt"/>
          <w:rFonts w:eastAsia="Century Schoolbook"/>
          <w:b w:val="0"/>
          <w:i/>
          <w:sz w:val="24"/>
          <w:szCs w:val="24"/>
          <w:lang w:val="es-ES" w:eastAsia="es-ES" w:bidi="es-ES"/>
        </w:rPr>
        <w:t xml:space="preserve">de </w:t>
      </w:r>
      <w:r w:rsidRPr="00286613">
        <w:rPr>
          <w:rStyle w:val="Bodytext285pt"/>
          <w:rFonts w:eastAsia="Century Schoolbook"/>
          <w:b w:val="0"/>
          <w:i/>
          <w:sz w:val="24"/>
          <w:szCs w:val="24"/>
        </w:rPr>
        <w:t>5YR şi mai roşii</w:t>
      </w:r>
      <w:r w:rsidRPr="00286613">
        <w:rPr>
          <w:rStyle w:val="Bodytext285pt"/>
          <w:rFonts w:eastAsia="Century Schoolbook"/>
          <w:b w:val="0"/>
          <w:i/>
          <w:iCs/>
          <w:sz w:val="24"/>
          <w:szCs w:val="24"/>
        </w:rPr>
        <w:t>)</w:t>
      </w:r>
      <w:r>
        <w:rPr>
          <w:rStyle w:val="Bodytext27pt"/>
          <w:rFonts w:eastAsia="Century Schoolbook"/>
          <w:b w:val="0"/>
          <w:i/>
          <w:sz w:val="24"/>
          <w:szCs w:val="24"/>
        </w:rPr>
        <w:t xml:space="preserve"> şi</w:t>
      </w:r>
      <w:r w:rsidRPr="00286613">
        <w:rPr>
          <w:rStyle w:val="Bodytext27pt"/>
          <w:rFonts w:eastAsia="Century Schoolbook"/>
          <w:b w:val="0"/>
          <w:i/>
          <w:sz w:val="24"/>
          <w:szCs w:val="24"/>
        </w:rPr>
        <w:t xml:space="preserve"> </w:t>
      </w:r>
      <w:r>
        <w:rPr>
          <w:rStyle w:val="Bodytext27pt"/>
          <w:rFonts w:eastAsia="Century Schoolbook"/>
          <w:b w:val="0"/>
          <w:i/>
          <w:sz w:val="24"/>
          <w:szCs w:val="24"/>
        </w:rPr>
        <w:t>care prezintă</w:t>
      </w:r>
      <w:r w:rsidRPr="003F4860">
        <w:rPr>
          <w:rStyle w:val="Bodytext285pt"/>
          <w:rFonts w:eastAsia="Century Schoolbook"/>
          <w:b w:val="0"/>
          <w:bCs w:val="0"/>
          <w:i/>
          <w:sz w:val="24"/>
          <w:szCs w:val="24"/>
        </w:rPr>
        <w:t xml:space="preserve"> </w:t>
      </w:r>
      <w:r>
        <w:rPr>
          <w:rStyle w:val="Bodytext285pt"/>
          <w:rFonts w:eastAsia="Century Schoolbook"/>
          <w:b w:val="0"/>
          <w:bCs w:val="0"/>
          <w:i/>
          <w:sz w:val="24"/>
          <w:szCs w:val="24"/>
        </w:rPr>
        <w:t xml:space="preserve">orizont </w:t>
      </w:r>
      <w:r w:rsidRPr="00E20041">
        <w:rPr>
          <w:rStyle w:val="Bodytext285pt"/>
          <w:rFonts w:eastAsia="Century Schoolbook"/>
          <w:b w:val="0"/>
          <w:bCs w:val="0"/>
          <w:i/>
          <w:sz w:val="24"/>
          <w:szCs w:val="24"/>
        </w:rPr>
        <w:t>Gr</w:t>
      </w:r>
      <w:r w:rsidRPr="00E20041">
        <w:rPr>
          <w:rStyle w:val="Bodytext285pt"/>
          <w:rFonts w:eastAsia="Century Schoolbook"/>
          <w:i/>
          <w:sz w:val="24"/>
          <w:szCs w:val="24"/>
        </w:rPr>
        <w:t xml:space="preserve"> </w:t>
      </w:r>
      <w:r w:rsidRPr="003F4860">
        <w:rPr>
          <w:rStyle w:val="Bodytext285pt"/>
          <w:rFonts w:eastAsia="Century Schoolbook"/>
          <w:b w:val="0"/>
          <w:i/>
          <w:sz w:val="24"/>
          <w:szCs w:val="24"/>
        </w:rPr>
        <w:t>(proprietăţi gleice de reducere) începând în 50 – 100 cm</w:t>
      </w:r>
      <w:r>
        <w:rPr>
          <w:rStyle w:val="Bodytext285pt"/>
          <w:rFonts w:eastAsia="Century Schoolbook"/>
          <w:b w:val="0"/>
          <w:i/>
          <w:sz w:val="24"/>
          <w:szCs w:val="24"/>
        </w:rPr>
        <w:t>.</w:t>
      </w:r>
    </w:p>
    <w:p w:rsidR="00E31D4B" w:rsidRDefault="00E31D4B" w:rsidP="006741E3">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Succesiune de orizonturi:</w:t>
      </w:r>
    </w:p>
    <w:p w:rsidR="00E31D4B" w:rsidRDefault="00E31D4B" w:rsidP="0088799F">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BtGo</w:t>
      </w:r>
      <w:r w:rsidR="00855F76">
        <w:rPr>
          <w:rStyle w:val="Bodytext27pt"/>
          <w:rFonts w:eastAsia="Century Schoolbook"/>
          <w:b/>
          <w:bCs/>
          <w:i/>
          <w:sz w:val="24"/>
          <w:szCs w:val="24"/>
        </w:rPr>
        <w:t>x</w:t>
      </w:r>
      <w:r>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E31D4B" w:rsidRPr="00E31D4B" w:rsidRDefault="00E31D4B" w:rsidP="0088799F">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t>
      </w:r>
      <w:r w:rsidR="00622B30">
        <w:rPr>
          <w:rStyle w:val="Bodytext27pt"/>
          <w:rFonts w:eastAsia="Century Schoolbook"/>
          <w:b/>
          <w:bCs/>
          <w:i/>
          <w:sz w:val="24"/>
          <w:szCs w:val="24"/>
        </w:rPr>
        <w:t>G</w:t>
      </w:r>
      <w:r>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3F4860" w:rsidRPr="003F4860" w:rsidRDefault="00CE4ABB" w:rsidP="006725A1">
      <w:pPr>
        <w:pStyle w:val="Bodytext41"/>
        <w:numPr>
          <w:ilvl w:val="0"/>
          <w:numId w:val="5"/>
        </w:numPr>
        <w:shd w:val="clear" w:color="auto" w:fill="auto"/>
        <w:spacing w:line="360" w:lineRule="auto"/>
        <w:jc w:val="both"/>
        <w:rPr>
          <w:bCs w:val="0"/>
          <w:sz w:val="24"/>
          <w:szCs w:val="24"/>
        </w:rPr>
      </w:pPr>
      <w:r>
        <w:rPr>
          <w:rStyle w:val="Bodytext285pt"/>
          <w:rFonts w:eastAsia="Century Schoolbook"/>
          <w:sz w:val="24"/>
          <w:szCs w:val="24"/>
        </w:rPr>
        <w:t>Luvosol batigleic – LV d</w:t>
      </w:r>
      <w:r w:rsidR="003F4860">
        <w:rPr>
          <w:rStyle w:val="Bodytext285pt"/>
          <w:rFonts w:eastAsia="Century Schoolbook"/>
          <w:sz w:val="24"/>
          <w:szCs w:val="24"/>
        </w:rPr>
        <w:t>g</w:t>
      </w:r>
    </w:p>
    <w:p w:rsidR="003F4860" w:rsidRDefault="003F4860" w:rsidP="003F4860">
      <w:pPr>
        <w:pStyle w:val="Bodytext41"/>
        <w:shd w:val="clear" w:color="auto" w:fill="auto"/>
        <w:spacing w:line="360" w:lineRule="auto"/>
        <w:ind w:firstLine="708"/>
        <w:jc w:val="both"/>
        <w:rPr>
          <w:rStyle w:val="Bodytext285pt"/>
          <w:rFonts w:eastAsia="Century Schoolbook"/>
          <w:b w:val="0"/>
          <w:i/>
          <w:sz w:val="24"/>
          <w:szCs w:val="24"/>
        </w:rPr>
      </w:pPr>
      <w:r w:rsidRPr="00286613">
        <w:rPr>
          <w:rStyle w:val="Bodytext27pt"/>
          <w:rFonts w:eastAsia="Century Schoolbook"/>
          <w:b w:val="0"/>
          <w:i/>
          <w:sz w:val="24"/>
          <w:szCs w:val="24"/>
        </w:rPr>
        <w:t xml:space="preserve">Sunt  soluri cu orizont Ao şi orizont subiacent Elv, urmat de un orizont B argic, având culori cu valori şi crome peste 3,5 la materialul în stare umedă, începând din partea superioară a orizontului ( mai puţin în 7,5YR şi </w:t>
      </w:r>
      <w:r w:rsidRPr="00286613">
        <w:rPr>
          <w:rStyle w:val="Bodytext285pt"/>
          <w:rFonts w:eastAsia="Century Schoolbook"/>
          <w:b w:val="0"/>
          <w:i/>
          <w:sz w:val="24"/>
          <w:szCs w:val="24"/>
        </w:rPr>
        <w:t xml:space="preserve">în nuanţe </w:t>
      </w:r>
      <w:r w:rsidRPr="00286613">
        <w:rPr>
          <w:rStyle w:val="Bodytext285pt"/>
          <w:rFonts w:eastAsia="Century Schoolbook"/>
          <w:b w:val="0"/>
          <w:i/>
          <w:sz w:val="24"/>
          <w:szCs w:val="24"/>
          <w:lang w:val="es-ES" w:eastAsia="es-ES" w:bidi="es-ES"/>
        </w:rPr>
        <w:t xml:space="preserve">de </w:t>
      </w:r>
      <w:r w:rsidRPr="00286613">
        <w:rPr>
          <w:rStyle w:val="Bodytext285pt"/>
          <w:rFonts w:eastAsia="Century Schoolbook"/>
          <w:b w:val="0"/>
          <w:i/>
          <w:sz w:val="24"/>
          <w:szCs w:val="24"/>
        </w:rPr>
        <w:t>5YR şi mai roşii</w:t>
      </w:r>
      <w:r w:rsidRPr="00286613">
        <w:rPr>
          <w:rStyle w:val="Bodytext285pt"/>
          <w:rFonts w:eastAsia="Century Schoolbook"/>
          <w:b w:val="0"/>
          <w:i/>
          <w:iCs/>
          <w:sz w:val="24"/>
          <w:szCs w:val="24"/>
        </w:rPr>
        <w:t>)</w:t>
      </w:r>
      <w:r>
        <w:rPr>
          <w:rStyle w:val="Bodytext27pt"/>
          <w:rFonts w:eastAsia="Century Schoolbook"/>
          <w:b w:val="0"/>
          <w:i/>
          <w:sz w:val="24"/>
          <w:szCs w:val="24"/>
        </w:rPr>
        <w:t xml:space="preserve"> şi</w:t>
      </w:r>
      <w:r w:rsidRPr="00286613">
        <w:rPr>
          <w:rStyle w:val="Bodytext27pt"/>
          <w:rFonts w:eastAsia="Century Schoolbook"/>
          <w:b w:val="0"/>
          <w:i/>
          <w:sz w:val="24"/>
          <w:szCs w:val="24"/>
        </w:rPr>
        <w:t xml:space="preserve"> </w:t>
      </w:r>
      <w:r>
        <w:rPr>
          <w:rStyle w:val="Bodytext27pt"/>
          <w:rFonts w:eastAsia="Century Schoolbook"/>
          <w:b w:val="0"/>
          <w:i/>
          <w:sz w:val="24"/>
          <w:szCs w:val="24"/>
        </w:rPr>
        <w:t>care prezintă</w:t>
      </w:r>
      <w:r w:rsidRPr="003F4860">
        <w:rPr>
          <w:rStyle w:val="Bodytext285pt"/>
          <w:rFonts w:eastAsia="Century Schoolbook"/>
          <w:b w:val="0"/>
          <w:bCs w:val="0"/>
          <w:i/>
          <w:sz w:val="24"/>
          <w:szCs w:val="24"/>
        </w:rPr>
        <w:t xml:space="preserve"> </w:t>
      </w:r>
      <w:r>
        <w:rPr>
          <w:rStyle w:val="Bodytext285pt"/>
          <w:rFonts w:eastAsia="Century Schoolbook"/>
          <w:b w:val="0"/>
          <w:bCs w:val="0"/>
          <w:i/>
          <w:sz w:val="24"/>
          <w:szCs w:val="24"/>
        </w:rPr>
        <w:t xml:space="preserve">orizont </w:t>
      </w:r>
      <w:r w:rsidRPr="00E20041">
        <w:rPr>
          <w:rStyle w:val="Bodytext285pt"/>
          <w:rFonts w:eastAsia="Century Schoolbook"/>
          <w:b w:val="0"/>
          <w:bCs w:val="0"/>
          <w:i/>
          <w:sz w:val="24"/>
          <w:szCs w:val="24"/>
        </w:rPr>
        <w:t>Gr</w:t>
      </w:r>
      <w:r w:rsidRPr="00E20041">
        <w:rPr>
          <w:rStyle w:val="Bodytext285pt"/>
          <w:rFonts w:eastAsia="Century Schoolbook"/>
          <w:i/>
          <w:sz w:val="24"/>
          <w:szCs w:val="24"/>
        </w:rPr>
        <w:t xml:space="preserve"> </w:t>
      </w:r>
      <w:r w:rsidRPr="003F4860">
        <w:rPr>
          <w:rStyle w:val="Bodytext285pt"/>
          <w:rFonts w:eastAsia="Century Schoolbook"/>
          <w:b w:val="0"/>
          <w:i/>
          <w:sz w:val="24"/>
          <w:szCs w:val="24"/>
        </w:rPr>
        <w:t xml:space="preserve">(proprietăţi gleice de reducere) </w:t>
      </w:r>
      <w:r>
        <w:rPr>
          <w:rStyle w:val="Bodytext285pt"/>
          <w:rFonts w:eastAsia="Century Schoolbook"/>
          <w:b w:val="0"/>
          <w:i/>
          <w:sz w:val="24"/>
          <w:szCs w:val="24"/>
        </w:rPr>
        <w:t>începând în 100 – 2</w:t>
      </w:r>
      <w:r w:rsidRPr="003F4860">
        <w:rPr>
          <w:rStyle w:val="Bodytext285pt"/>
          <w:rFonts w:eastAsia="Century Schoolbook"/>
          <w:b w:val="0"/>
          <w:i/>
          <w:sz w:val="24"/>
          <w:szCs w:val="24"/>
        </w:rPr>
        <w:t>00 cm</w:t>
      </w:r>
      <w:r>
        <w:rPr>
          <w:rStyle w:val="Bodytext285pt"/>
          <w:rFonts w:eastAsia="Century Schoolbook"/>
          <w:b w:val="0"/>
          <w:i/>
          <w:sz w:val="24"/>
          <w:szCs w:val="24"/>
        </w:rPr>
        <w:t>.</w:t>
      </w:r>
    </w:p>
    <w:p w:rsidR="00E31D4B" w:rsidRDefault="00E31D4B" w:rsidP="006741E3">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Succesiune de orizonturi:</w:t>
      </w:r>
    </w:p>
    <w:p w:rsidR="00E31D4B" w:rsidRPr="000324D4" w:rsidRDefault="00E31D4B" w:rsidP="0088799F">
      <w:pPr>
        <w:spacing w:line="360" w:lineRule="auto"/>
        <w:jc w:val="center"/>
        <w:rPr>
          <w:rStyle w:val="Bodytext285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CGo</w:t>
      </w:r>
      <w:r w:rsidR="00855F76">
        <w:rPr>
          <w:rStyle w:val="Bodytext27pt"/>
          <w:rFonts w:eastAsia="Century Schoolbook"/>
          <w:b/>
          <w:bCs/>
          <w:i/>
          <w:sz w:val="24"/>
          <w:szCs w:val="24"/>
        </w:rPr>
        <w:t>x</w:t>
      </w:r>
      <w:r>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E31D4B" w:rsidRPr="00E31D4B" w:rsidRDefault="00E31D4B" w:rsidP="0088799F">
      <w:pPr>
        <w:spacing w:line="360" w:lineRule="auto"/>
        <w:jc w:val="center"/>
        <w:rPr>
          <w:rStyle w:val="Bodytext285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BtGo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CGo</w:t>
      </w:r>
      <w:r w:rsidR="00855F76">
        <w:rPr>
          <w:rStyle w:val="Bodytext27pt"/>
          <w:rFonts w:eastAsia="Century Schoolbook"/>
          <w:b/>
          <w:bCs/>
          <w:i/>
          <w:sz w:val="24"/>
          <w:szCs w:val="24"/>
        </w:rPr>
        <w:t>x</w:t>
      </w:r>
      <w:r>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3F4860" w:rsidRPr="003F4860" w:rsidRDefault="003F4860" w:rsidP="006725A1">
      <w:pPr>
        <w:pStyle w:val="Bodytext41"/>
        <w:numPr>
          <w:ilvl w:val="0"/>
          <w:numId w:val="5"/>
        </w:numPr>
        <w:shd w:val="clear" w:color="auto" w:fill="auto"/>
        <w:spacing w:line="360" w:lineRule="auto"/>
        <w:jc w:val="both"/>
        <w:rPr>
          <w:bCs w:val="0"/>
          <w:sz w:val="24"/>
          <w:szCs w:val="24"/>
        </w:rPr>
      </w:pPr>
      <w:r>
        <w:rPr>
          <w:rStyle w:val="Bodytext285pt"/>
          <w:rFonts w:eastAsia="Century Schoolbook"/>
          <w:sz w:val="24"/>
          <w:szCs w:val="24"/>
        </w:rPr>
        <w:t>Luvosol</w:t>
      </w:r>
      <w:r w:rsidR="00CE4ABB">
        <w:rPr>
          <w:rStyle w:val="Bodytext285pt"/>
          <w:rFonts w:eastAsia="Century Schoolbook"/>
          <w:sz w:val="24"/>
          <w:szCs w:val="24"/>
        </w:rPr>
        <w:t xml:space="preserve"> amfigleic</w:t>
      </w:r>
      <w:r>
        <w:rPr>
          <w:rStyle w:val="Bodytext285pt"/>
          <w:rFonts w:eastAsia="Century Schoolbook"/>
          <w:sz w:val="24"/>
          <w:szCs w:val="24"/>
        </w:rPr>
        <w:t xml:space="preserve"> – LV </w:t>
      </w:r>
      <w:r w:rsidR="00CE4ABB">
        <w:rPr>
          <w:rStyle w:val="Bodytext285pt"/>
          <w:rFonts w:eastAsia="Century Schoolbook"/>
          <w:sz w:val="24"/>
          <w:szCs w:val="24"/>
        </w:rPr>
        <w:t xml:space="preserve">ag </w:t>
      </w:r>
      <w:r w:rsidR="00CE4ABB">
        <w:rPr>
          <w:rStyle w:val="Bodytext285pt"/>
          <w:rFonts w:eastAsia="Century Schoolbook"/>
          <w:b w:val="0"/>
          <w:sz w:val="24"/>
          <w:szCs w:val="24"/>
        </w:rPr>
        <w:t>(LV dg. st)</w:t>
      </w:r>
    </w:p>
    <w:p w:rsidR="00863C26" w:rsidRDefault="00CE4ABB" w:rsidP="00CE4ABB">
      <w:pPr>
        <w:pStyle w:val="Bodytext41"/>
        <w:shd w:val="clear" w:color="auto" w:fill="auto"/>
        <w:spacing w:line="360" w:lineRule="auto"/>
        <w:ind w:firstLine="708"/>
        <w:jc w:val="both"/>
        <w:rPr>
          <w:rStyle w:val="Bodytext285pt"/>
          <w:rFonts w:eastAsia="Century Schoolbook"/>
          <w:b w:val="0"/>
          <w:i/>
          <w:sz w:val="24"/>
          <w:szCs w:val="24"/>
        </w:rPr>
      </w:pPr>
      <w:r w:rsidRPr="00286613">
        <w:rPr>
          <w:rStyle w:val="Bodytext27pt"/>
          <w:rFonts w:eastAsia="Century Schoolbook"/>
          <w:b w:val="0"/>
          <w:i/>
          <w:sz w:val="24"/>
          <w:szCs w:val="24"/>
        </w:rPr>
        <w:t xml:space="preserve">Sunt  soluri cu orizont Ao şi orizont subiacent Elv, urmat de un orizont B argic, având culori cu valori şi crome peste 3,5 la materialul în </w:t>
      </w:r>
      <w:r w:rsidRPr="00286613">
        <w:rPr>
          <w:rStyle w:val="Bodytext27pt"/>
          <w:rFonts w:eastAsia="Century Schoolbook"/>
          <w:b w:val="0"/>
          <w:i/>
          <w:sz w:val="24"/>
          <w:szCs w:val="24"/>
        </w:rPr>
        <w:lastRenderedPageBreak/>
        <w:t xml:space="preserve">stare umedă, începând din partea superioară a orizontului ( mai puţin în 7,5YR şi </w:t>
      </w:r>
      <w:r w:rsidRPr="00286613">
        <w:rPr>
          <w:rStyle w:val="Bodytext285pt"/>
          <w:rFonts w:eastAsia="Century Schoolbook"/>
          <w:b w:val="0"/>
          <w:i/>
          <w:sz w:val="24"/>
          <w:szCs w:val="24"/>
        </w:rPr>
        <w:t xml:space="preserve">în nuanţe </w:t>
      </w:r>
      <w:r w:rsidRPr="00286613">
        <w:rPr>
          <w:rStyle w:val="Bodytext285pt"/>
          <w:rFonts w:eastAsia="Century Schoolbook"/>
          <w:b w:val="0"/>
          <w:i/>
          <w:sz w:val="24"/>
          <w:szCs w:val="24"/>
          <w:lang w:val="es-ES" w:eastAsia="es-ES" w:bidi="es-ES"/>
        </w:rPr>
        <w:t xml:space="preserve">de </w:t>
      </w:r>
      <w:r w:rsidRPr="00286613">
        <w:rPr>
          <w:rStyle w:val="Bodytext285pt"/>
          <w:rFonts w:eastAsia="Century Schoolbook"/>
          <w:b w:val="0"/>
          <w:i/>
          <w:sz w:val="24"/>
          <w:szCs w:val="24"/>
        </w:rPr>
        <w:t>5YR şi mai roşii</w:t>
      </w:r>
      <w:r>
        <w:rPr>
          <w:rStyle w:val="Bodytext285pt"/>
          <w:rFonts w:eastAsia="Century Schoolbook"/>
          <w:b w:val="0"/>
          <w:i/>
          <w:iCs/>
          <w:sz w:val="24"/>
          <w:szCs w:val="24"/>
        </w:rPr>
        <w:t>),</w:t>
      </w:r>
      <w:r>
        <w:rPr>
          <w:rStyle w:val="Bodytext27pt"/>
          <w:rFonts w:eastAsia="Century Schoolbook"/>
          <w:b w:val="0"/>
          <w:i/>
          <w:sz w:val="24"/>
          <w:szCs w:val="24"/>
        </w:rPr>
        <w:t xml:space="preserve"> prezintă</w:t>
      </w:r>
      <w:r w:rsidRPr="003F4860">
        <w:rPr>
          <w:rStyle w:val="Bodytext285pt"/>
          <w:rFonts w:eastAsia="Century Schoolbook"/>
          <w:b w:val="0"/>
          <w:bCs w:val="0"/>
          <w:i/>
          <w:sz w:val="24"/>
          <w:szCs w:val="24"/>
        </w:rPr>
        <w:t xml:space="preserve"> </w:t>
      </w:r>
      <w:r>
        <w:rPr>
          <w:rStyle w:val="Bodytext285pt"/>
          <w:rFonts w:eastAsia="Century Schoolbook"/>
          <w:b w:val="0"/>
          <w:bCs w:val="0"/>
          <w:i/>
          <w:sz w:val="24"/>
          <w:szCs w:val="24"/>
        </w:rPr>
        <w:t xml:space="preserve">orizont </w:t>
      </w:r>
      <w:r w:rsidRPr="00E20041">
        <w:rPr>
          <w:rStyle w:val="Bodytext285pt"/>
          <w:rFonts w:eastAsia="Century Schoolbook"/>
          <w:b w:val="0"/>
          <w:bCs w:val="0"/>
          <w:i/>
          <w:sz w:val="24"/>
          <w:szCs w:val="24"/>
        </w:rPr>
        <w:t>Gr</w:t>
      </w:r>
      <w:r w:rsidRPr="00E20041">
        <w:rPr>
          <w:rStyle w:val="Bodytext285pt"/>
          <w:rFonts w:eastAsia="Century Schoolbook"/>
          <w:i/>
          <w:sz w:val="24"/>
          <w:szCs w:val="24"/>
        </w:rPr>
        <w:t xml:space="preserve"> </w:t>
      </w:r>
      <w:r w:rsidRPr="003F4860">
        <w:rPr>
          <w:rStyle w:val="Bodytext285pt"/>
          <w:rFonts w:eastAsia="Century Schoolbook"/>
          <w:b w:val="0"/>
          <w:i/>
          <w:sz w:val="24"/>
          <w:szCs w:val="24"/>
        </w:rPr>
        <w:t xml:space="preserve">(proprietăţi gleice de reducere) </w:t>
      </w:r>
      <w:r>
        <w:rPr>
          <w:rStyle w:val="Bodytext285pt"/>
          <w:rFonts w:eastAsia="Century Schoolbook"/>
          <w:b w:val="0"/>
          <w:i/>
          <w:sz w:val="24"/>
          <w:szCs w:val="24"/>
        </w:rPr>
        <w:t>începând în 100 – 2</w:t>
      </w:r>
      <w:r w:rsidRPr="003F4860">
        <w:rPr>
          <w:rStyle w:val="Bodytext285pt"/>
          <w:rFonts w:eastAsia="Century Schoolbook"/>
          <w:b w:val="0"/>
          <w:i/>
          <w:sz w:val="24"/>
          <w:szCs w:val="24"/>
        </w:rPr>
        <w:t>00 cm</w:t>
      </w:r>
      <w:r>
        <w:rPr>
          <w:rStyle w:val="Bodytext285pt"/>
          <w:rFonts w:eastAsia="Century Schoolbook"/>
          <w:b w:val="0"/>
          <w:i/>
          <w:sz w:val="24"/>
          <w:szCs w:val="24"/>
        </w:rPr>
        <w:t xml:space="preserve"> şi </w:t>
      </w:r>
      <w:r w:rsidRPr="00CE4ABB">
        <w:rPr>
          <w:rStyle w:val="Bodytext285pt"/>
          <w:rFonts w:eastAsia="Century Schoolbook"/>
          <w:b w:val="0"/>
          <w:i/>
          <w:sz w:val="24"/>
          <w:szCs w:val="24"/>
        </w:rPr>
        <w:t>orizont stagnogleic (W) începând în 50 – 100 cm sau orizont stagnogleizat (w) începând în 0 – 100 cm.</w:t>
      </w:r>
    </w:p>
    <w:p w:rsidR="00E31D4B" w:rsidRPr="00E31D4B" w:rsidRDefault="00E31D4B" w:rsidP="006741E3">
      <w:pPr>
        <w:spacing w:line="360" w:lineRule="auto"/>
        <w:ind w:firstLine="708"/>
        <w:jc w:val="both"/>
        <w:rPr>
          <w:rStyle w:val="Bodytext285pt"/>
          <w:rFonts w:eastAsia="Century Schoolbook"/>
          <w:bCs/>
          <w:i/>
          <w:sz w:val="24"/>
          <w:szCs w:val="24"/>
        </w:rPr>
      </w:pPr>
      <w:r>
        <w:rPr>
          <w:rStyle w:val="Bodytext27pt"/>
          <w:rFonts w:eastAsia="Century Schoolbook"/>
          <w:bCs/>
          <w:i/>
          <w:sz w:val="24"/>
          <w:szCs w:val="24"/>
        </w:rPr>
        <w:t>Succesiune de orizonturi:</w:t>
      </w:r>
    </w:p>
    <w:p w:rsidR="00E31D4B" w:rsidRDefault="00E31D4B" w:rsidP="0088799F">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CGo</w:t>
      </w:r>
      <w:r w:rsidR="00855F76">
        <w:rPr>
          <w:rStyle w:val="Bodytext27pt"/>
          <w:rFonts w:eastAsia="Century Schoolbook"/>
          <w:b/>
          <w:bCs/>
          <w:i/>
          <w:sz w:val="24"/>
          <w:szCs w:val="24"/>
        </w:rPr>
        <w:t>x</w:t>
      </w:r>
      <w:r>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E31D4B" w:rsidRPr="000324D4" w:rsidRDefault="00E31D4B" w:rsidP="0088799F">
      <w:pPr>
        <w:spacing w:line="360" w:lineRule="auto"/>
        <w:jc w:val="center"/>
        <w:rPr>
          <w:rStyle w:val="Bodytext285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w:t>
      </w:r>
      <w:r w:rsidR="0090452D">
        <w:rPr>
          <w:rStyle w:val="Bodytext27pt"/>
          <w:rFonts w:eastAsia="Century Schoolbook"/>
          <w:b/>
          <w:bCs/>
          <w:i/>
          <w:sz w:val="24"/>
          <w:szCs w:val="24"/>
        </w:rPr>
        <w:t xml:space="preserve">Bt </w:t>
      </w:r>
      <m:oMath>
        <m:r>
          <m:rPr>
            <m:sty m:val="bi"/>
          </m:rPr>
          <w:rPr>
            <w:rStyle w:val="Bodytext27pt"/>
            <w:rFonts w:ascii="Cambria Math" w:eastAsia="Century Schoolbook" w:hAnsi="Cambria Math"/>
            <w:sz w:val="24"/>
            <w:szCs w:val="24"/>
          </w:rPr>
          <m:t xml:space="preserve">→ </m:t>
        </m:r>
      </m:oMath>
      <w:r>
        <w:rPr>
          <w:rStyle w:val="Bodytext27pt"/>
          <w:rFonts w:eastAsia="Century Schoolbook"/>
          <w:b/>
          <w:bCs/>
          <w:i/>
          <w:sz w:val="24"/>
          <w:szCs w:val="24"/>
        </w:rPr>
        <w:t>CGo</w:t>
      </w:r>
      <w:r w:rsidR="00855F76">
        <w:rPr>
          <w:rStyle w:val="Bodytext27pt"/>
          <w:rFonts w:eastAsia="Century Schoolbook"/>
          <w:b/>
          <w:bCs/>
          <w:i/>
          <w:sz w:val="24"/>
          <w:szCs w:val="24"/>
        </w:rPr>
        <w:t>x</w:t>
      </w:r>
      <w:r>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863C26" w:rsidRPr="00CE4ABB" w:rsidRDefault="00CE4ABB" w:rsidP="006725A1">
      <w:pPr>
        <w:pStyle w:val="Bodytext41"/>
        <w:numPr>
          <w:ilvl w:val="0"/>
          <w:numId w:val="5"/>
        </w:numPr>
        <w:shd w:val="clear" w:color="auto" w:fill="auto"/>
        <w:spacing w:line="360" w:lineRule="auto"/>
        <w:jc w:val="both"/>
        <w:rPr>
          <w:rStyle w:val="Bodytext285pt"/>
          <w:rFonts w:eastAsiaTheme="minorHAnsi" w:cstheme="minorBidi"/>
          <w:bCs w:val="0"/>
          <w:color w:val="auto"/>
          <w:sz w:val="24"/>
          <w:szCs w:val="24"/>
          <w:shd w:val="clear" w:color="auto" w:fill="auto"/>
          <w:lang w:eastAsia="en-US" w:bidi="lo-LA"/>
        </w:rPr>
      </w:pPr>
      <w:r>
        <w:rPr>
          <w:rStyle w:val="Bodytext285pt"/>
          <w:rFonts w:eastAsia="Century Schoolbook"/>
          <w:sz w:val="24"/>
          <w:szCs w:val="24"/>
        </w:rPr>
        <w:t>Luvosol lamelar– LV la</w:t>
      </w:r>
    </w:p>
    <w:p w:rsidR="00CE4ABB" w:rsidRDefault="00CE4ABB" w:rsidP="00CE4ABB">
      <w:pPr>
        <w:pStyle w:val="Bodytext41"/>
        <w:shd w:val="clear" w:color="auto" w:fill="auto"/>
        <w:spacing w:line="360" w:lineRule="auto"/>
        <w:ind w:firstLine="708"/>
        <w:jc w:val="both"/>
        <w:rPr>
          <w:rStyle w:val="Bodytext285pt"/>
          <w:rFonts w:eastAsia="Century Schoolbook"/>
          <w:b w:val="0"/>
          <w:i/>
          <w:sz w:val="24"/>
          <w:szCs w:val="24"/>
        </w:rPr>
      </w:pPr>
      <w:r w:rsidRPr="00286613">
        <w:rPr>
          <w:rStyle w:val="Bodytext27pt"/>
          <w:rFonts w:eastAsia="Century Schoolbook"/>
          <w:b w:val="0"/>
          <w:i/>
          <w:sz w:val="24"/>
          <w:szCs w:val="24"/>
        </w:rPr>
        <w:t xml:space="preserve">Sunt  soluri cu orizont Ao şi orizont subiacent Elv, urmat de un orizont B argic, având culori cu valori şi crome peste 3,5 la materialul în stare umedă, începând din partea superioară a orizontului ( mai puţin în 7,5YR şi </w:t>
      </w:r>
      <w:r w:rsidRPr="00286613">
        <w:rPr>
          <w:rStyle w:val="Bodytext285pt"/>
          <w:rFonts w:eastAsia="Century Schoolbook"/>
          <w:b w:val="0"/>
          <w:i/>
          <w:sz w:val="24"/>
          <w:szCs w:val="24"/>
        </w:rPr>
        <w:t xml:space="preserve">în nuanţe </w:t>
      </w:r>
      <w:r w:rsidRPr="00286613">
        <w:rPr>
          <w:rStyle w:val="Bodytext285pt"/>
          <w:rFonts w:eastAsia="Century Schoolbook"/>
          <w:b w:val="0"/>
          <w:i/>
          <w:sz w:val="24"/>
          <w:szCs w:val="24"/>
          <w:lang w:val="es-ES" w:eastAsia="es-ES" w:bidi="es-ES"/>
        </w:rPr>
        <w:t xml:space="preserve">de </w:t>
      </w:r>
      <w:r w:rsidRPr="00286613">
        <w:rPr>
          <w:rStyle w:val="Bodytext285pt"/>
          <w:rFonts w:eastAsia="Century Schoolbook"/>
          <w:b w:val="0"/>
          <w:i/>
          <w:sz w:val="24"/>
          <w:szCs w:val="24"/>
        </w:rPr>
        <w:t>5YR şi mai roşii</w:t>
      </w:r>
      <w:r>
        <w:rPr>
          <w:rStyle w:val="Bodytext285pt"/>
          <w:rFonts w:eastAsia="Century Schoolbook"/>
          <w:b w:val="0"/>
          <w:i/>
          <w:iCs/>
          <w:sz w:val="24"/>
          <w:szCs w:val="24"/>
        </w:rPr>
        <w:t xml:space="preserve">) şi prezintă </w:t>
      </w:r>
      <w:r w:rsidRPr="00CE4ABB">
        <w:rPr>
          <w:rStyle w:val="Bodytext285pt"/>
          <w:rFonts w:eastAsia="Century Schoolbook"/>
          <w:b w:val="0"/>
          <w:i/>
          <w:sz w:val="24"/>
          <w:szCs w:val="24"/>
        </w:rPr>
        <w:t>orizont Btla – Bt lamelar (specific unor subtipuri formate pe materiale nisipoase</w:t>
      </w:r>
      <w:r>
        <w:rPr>
          <w:rStyle w:val="Bodytext285pt"/>
          <w:rFonts w:eastAsia="Century Schoolbook"/>
          <w:b w:val="0"/>
          <w:i/>
          <w:sz w:val="24"/>
          <w:szCs w:val="24"/>
        </w:rPr>
        <w:t>.</w:t>
      </w:r>
    </w:p>
    <w:p w:rsidR="0090452D" w:rsidRDefault="0090452D" w:rsidP="006741E3">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Succesiune de orizonturi:</w:t>
      </w:r>
    </w:p>
    <w:p w:rsidR="0090452D" w:rsidRPr="0090452D" w:rsidRDefault="0090452D" w:rsidP="0088799F">
      <w:pPr>
        <w:spacing w:line="360" w:lineRule="auto"/>
        <w:jc w:val="center"/>
        <w:rPr>
          <w:rStyle w:val="Bodytext285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CE4ABB" w:rsidRPr="00CE4ABB" w:rsidRDefault="00221DC1" w:rsidP="006725A1">
      <w:pPr>
        <w:pStyle w:val="Bodytext41"/>
        <w:numPr>
          <w:ilvl w:val="0"/>
          <w:numId w:val="5"/>
        </w:numPr>
        <w:shd w:val="clear" w:color="auto" w:fill="auto"/>
        <w:spacing w:line="360" w:lineRule="auto"/>
        <w:jc w:val="both"/>
        <w:rPr>
          <w:rStyle w:val="Bodytext285pt"/>
          <w:rFonts w:eastAsiaTheme="minorHAnsi" w:cstheme="minorBidi"/>
          <w:bCs w:val="0"/>
          <w:color w:val="auto"/>
          <w:sz w:val="24"/>
          <w:szCs w:val="24"/>
          <w:shd w:val="clear" w:color="auto" w:fill="auto"/>
          <w:lang w:eastAsia="en-US" w:bidi="lo-LA"/>
        </w:rPr>
      </w:pPr>
      <w:r>
        <w:rPr>
          <w:rStyle w:val="Bodytext285pt"/>
          <w:rFonts w:eastAsia="Century Schoolbook"/>
          <w:sz w:val="24"/>
          <w:szCs w:val="24"/>
        </w:rPr>
        <w:t>Luvosol litic</w:t>
      </w:r>
      <w:r w:rsidR="00CE4ABB">
        <w:rPr>
          <w:rStyle w:val="Bodytext285pt"/>
          <w:rFonts w:eastAsia="Century Schoolbook"/>
          <w:sz w:val="24"/>
          <w:szCs w:val="24"/>
        </w:rPr>
        <w:t>– LV li</w:t>
      </w:r>
    </w:p>
    <w:p w:rsidR="0090452D" w:rsidRDefault="00CE4ABB" w:rsidP="0090452D">
      <w:pPr>
        <w:spacing w:line="360" w:lineRule="auto"/>
        <w:jc w:val="both"/>
        <w:rPr>
          <w:rStyle w:val="Bodytext27pt"/>
          <w:rFonts w:eastAsia="Century Schoolbook"/>
          <w:bCs/>
          <w:i/>
          <w:sz w:val="24"/>
          <w:szCs w:val="24"/>
        </w:rPr>
      </w:pPr>
      <w:r w:rsidRPr="0090452D">
        <w:rPr>
          <w:rStyle w:val="Bodytext27pt"/>
          <w:rFonts w:eastAsia="Century Schoolbook"/>
          <w:i/>
          <w:sz w:val="24"/>
          <w:szCs w:val="24"/>
        </w:rPr>
        <w:t xml:space="preserve">Sunt  soluri cu orizont Ao şi orizont subiacent Elv, urmat de un orizont B argic, având culori cu valori şi crome peste 3,5 la materialul în stare umedă, începând din partea superioară a orizontului ( mai puţin în 7,5YR şi </w:t>
      </w:r>
      <w:r w:rsidRPr="0090452D">
        <w:rPr>
          <w:rStyle w:val="Bodytext285pt"/>
          <w:rFonts w:eastAsia="Century Schoolbook"/>
          <w:i/>
          <w:sz w:val="24"/>
          <w:szCs w:val="24"/>
        </w:rPr>
        <w:t xml:space="preserve">în nuanţe </w:t>
      </w:r>
      <w:r w:rsidRPr="0090452D">
        <w:rPr>
          <w:rStyle w:val="Bodytext285pt"/>
          <w:rFonts w:eastAsia="Century Schoolbook"/>
          <w:i/>
          <w:sz w:val="24"/>
          <w:szCs w:val="24"/>
          <w:lang w:val="es-ES" w:eastAsia="es-ES" w:bidi="es-ES"/>
        </w:rPr>
        <w:t xml:space="preserve">de </w:t>
      </w:r>
      <w:r w:rsidRPr="0090452D">
        <w:rPr>
          <w:rStyle w:val="Bodytext285pt"/>
          <w:rFonts w:eastAsia="Century Schoolbook"/>
          <w:i/>
          <w:sz w:val="24"/>
          <w:szCs w:val="24"/>
        </w:rPr>
        <w:t>5YR şi mai roşii</w:t>
      </w:r>
      <w:r w:rsidRPr="0090452D">
        <w:rPr>
          <w:rStyle w:val="Bodytext285pt"/>
          <w:rFonts w:eastAsia="Century Schoolbook"/>
          <w:i/>
          <w:iCs/>
          <w:sz w:val="24"/>
          <w:szCs w:val="24"/>
        </w:rPr>
        <w:t>),</w:t>
      </w:r>
      <w:r w:rsidR="0007557D" w:rsidRPr="0090452D">
        <w:rPr>
          <w:rStyle w:val="Bodytext285pt"/>
          <w:rFonts w:eastAsia="Century Schoolbook"/>
          <w:i/>
          <w:iCs/>
          <w:sz w:val="24"/>
          <w:szCs w:val="24"/>
        </w:rPr>
        <w:t xml:space="preserve"> </w:t>
      </w:r>
      <w:r w:rsidR="0007557D" w:rsidRPr="0090452D">
        <w:rPr>
          <w:rStyle w:val="Bodytext285pt"/>
          <w:rFonts w:eastAsia="Century Schoolbook"/>
          <w:i/>
          <w:sz w:val="24"/>
          <w:szCs w:val="24"/>
        </w:rPr>
        <w:t>rocă compactă/continuă (Rn) sau rocă fisurată, inclusiv pietrişuri (Rp) începând în 25 – 50 cm.</w:t>
      </w:r>
      <w:r w:rsidR="0090452D" w:rsidRPr="0090452D">
        <w:rPr>
          <w:rStyle w:val="Bodytext27pt"/>
          <w:rFonts w:eastAsia="Century Schoolbook"/>
          <w:bCs/>
          <w:i/>
          <w:sz w:val="24"/>
          <w:szCs w:val="24"/>
        </w:rPr>
        <w:t xml:space="preserve"> </w:t>
      </w:r>
    </w:p>
    <w:p w:rsidR="0090452D" w:rsidRDefault="0090452D" w:rsidP="006741E3">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Succesiune de orizonturi:</w:t>
      </w:r>
    </w:p>
    <w:p w:rsidR="00CE4ABB" w:rsidRPr="0090452D" w:rsidRDefault="0090452D" w:rsidP="0088799F">
      <w:pPr>
        <w:spacing w:line="360" w:lineRule="auto"/>
        <w:jc w:val="center"/>
        <w:rPr>
          <w:rStyle w:val="Bodytext285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R</w:t>
      </w:r>
    </w:p>
    <w:p w:rsidR="00CE4ABB" w:rsidRDefault="00221DC1" w:rsidP="006725A1">
      <w:pPr>
        <w:pStyle w:val="Bodytext41"/>
        <w:numPr>
          <w:ilvl w:val="0"/>
          <w:numId w:val="5"/>
        </w:numPr>
        <w:shd w:val="clear" w:color="auto" w:fill="auto"/>
        <w:spacing w:line="360" w:lineRule="auto"/>
        <w:jc w:val="both"/>
        <w:rPr>
          <w:bCs w:val="0"/>
          <w:sz w:val="24"/>
          <w:szCs w:val="24"/>
        </w:rPr>
      </w:pPr>
      <w:r>
        <w:rPr>
          <w:rStyle w:val="Bodytext285pt"/>
          <w:rFonts w:eastAsia="Century Schoolbook"/>
          <w:sz w:val="24"/>
          <w:szCs w:val="24"/>
        </w:rPr>
        <w:lastRenderedPageBreak/>
        <w:t>Luvosol lu</w:t>
      </w:r>
      <w:r w:rsidR="00CE4ABB">
        <w:rPr>
          <w:rStyle w:val="Bodytext285pt"/>
          <w:rFonts w:eastAsia="Century Schoolbook"/>
          <w:sz w:val="24"/>
          <w:szCs w:val="24"/>
        </w:rPr>
        <w:t>tic– LV lu</w:t>
      </w:r>
    </w:p>
    <w:p w:rsidR="00863C26" w:rsidRDefault="00CE4ABB" w:rsidP="003F4860">
      <w:pPr>
        <w:pStyle w:val="Bodytext41"/>
        <w:shd w:val="clear" w:color="auto" w:fill="auto"/>
        <w:spacing w:line="360" w:lineRule="auto"/>
        <w:ind w:firstLine="720"/>
        <w:jc w:val="both"/>
        <w:rPr>
          <w:rStyle w:val="Bodytext285pt"/>
          <w:rFonts w:eastAsia="Century Schoolbook"/>
          <w:b w:val="0"/>
          <w:i/>
          <w:sz w:val="24"/>
          <w:szCs w:val="24"/>
        </w:rPr>
      </w:pPr>
      <w:r w:rsidRPr="00286613">
        <w:rPr>
          <w:rStyle w:val="Bodytext27pt"/>
          <w:rFonts w:eastAsia="Century Schoolbook"/>
          <w:b w:val="0"/>
          <w:i/>
          <w:sz w:val="24"/>
          <w:szCs w:val="24"/>
        </w:rPr>
        <w:t xml:space="preserve">Sunt  soluri cu orizont Ao şi orizont subiacent Elv, urmat de un orizont B argic, având culori cu valori şi crome peste 3,5 la materialul în stare umedă, începând din partea superioară a orizontului ( mai puţin în 7,5YR şi </w:t>
      </w:r>
      <w:r w:rsidRPr="00286613">
        <w:rPr>
          <w:rStyle w:val="Bodytext285pt"/>
          <w:rFonts w:eastAsia="Century Schoolbook"/>
          <w:b w:val="0"/>
          <w:i/>
          <w:sz w:val="24"/>
          <w:szCs w:val="24"/>
        </w:rPr>
        <w:t xml:space="preserve">în nuanţe </w:t>
      </w:r>
      <w:r w:rsidRPr="00286613">
        <w:rPr>
          <w:rStyle w:val="Bodytext285pt"/>
          <w:rFonts w:eastAsia="Century Schoolbook"/>
          <w:b w:val="0"/>
          <w:i/>
          <w:sz w:val="24"/>
          <w:szCs w:val="24"/>
          <w:lang w:val="es-ES" w:eastAsia="es-ES" w:bidi="es-ES"/>
        </w:rPr>
        <w:t xml:space="preserve">de </w:t>
      </w:r>
      <w:r w:rsidRPr="00286613">
        <w:rPr>
          <w:rStyle w:val="Bodytext285pt"/>
          <w:rFonts w:eastAsia="Century Schoolbook"/>
          <w:b w:val="0"/>
          <w:i/>
          <w:sz w:val="24"/>
          <w:szCs w:val="24"/>
        </w:rPr>
        <w:t>5YR şi mai roşii</w:t>
      </w:r>
      <w:r>
        <w:rPr>
          <w:rStyle w:val="Bodytext285pt"/>
          <w:rFonts w:eastAsia="Century Schoolbook"/>
          <w:b w:val="0"/>
          <w:i/>
          <w:iCs/>
          <w:sz w:val="24"/>
          <w:szCs w:val="24"/>
        </w:rPr>
        <w:t>)</w:t>
      </w:r>
      <w:r w:rsidR="0007557D">
        <w:rPr>
          <w:rStyle w:val="Bodytext285pt"/>
          <w:rFonts w:eastAsia="Century Schoolbook"/>
          <w:b w:val="0"/>
          <w:i/>
          <w:iCs/>
          <w:sz w:val="24"/>
          <w:szCs w:val="24"/>
        </w:rPr>
        <w:t xml:space="preserve"> şi prezintă </w:t>
      </w:r>
      <w:r w:rsidR="0007557D" w:rsidRPr="0007557D">
        <w:rPr>
          <w:rStyle w:val="Bodytext285pt"/>
          <w:rFonts w:eastAsia="Century Schoolbook"/>
          <w:b w:val="0"/>
          <w:i/>
          <w:sz w:val="24"/>
          <w:szCs w:val="24"/>
        </w:rPr>
        <w:t>textură mijlocie lutică cel puţin în primii 50 cm (lutoasă-nisipoasă-grosieră/-mijlocie/-fină/-extrafină, lutoasă-nisipoasă-argiloasă, lutoasă medie, lutoasă prăfoasă)</w:t>
      </w:r>
      <w:r w:rsidR="0090452D">
        <w:rPr>
          <w:rStyle w:val="Bodytext285pt"/>
          <w:rFonts w:eastAsia="Century Schoolbook"/>
          <w:b w:val="0"/>
          <w:i/>
          <w:sz w:val="24"/>
          <w:szCs w:val="24"/>
        </w:rPr>
        <w:t>.</w:t>
      </w:r>
    </w:p>
    <w:p w:rsidR="0090452D" w:rsidRDefault="0090452D" w:rsidP="006741E3">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Succesiune de orizonturi:</w:t>
      </w:r>
    </w:p>
    <w:p w:rsidR="0090452D" w:rsidRPr="0090452D" w:rsidRDefault="0090452D" w:rsidP="0088799F">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07557D" w:rsidRDefault="0007557D" w:rsidP="006725A1">
      <w:pPr>
        <w:pStyle w:val="Bodytext41"/>
        <w:numPr>
          <w:ilvl w:val="0"/>
          <w:numId w:val="5"/>
        </w:numPr>
        <w:shd w:val="clear" w:color="auto" w:fill="auto"/>
        <w:spacing w:line="360" w:lineRule="auto"/>
        <w:jc w:val="both"/>
        <w:rPr>
          <w:rStyle w:val="Bodytext285pt"/>
          <w:rFonts w:eastAsia="Century Schoolbook"/>
          <w:sz w:val="24"/>
          <w:szCs w:val="24"/>
        </w:rPr>
      </w:pPr>
      <w:r>
        <w:rPr>
          <w:rStyle w:val="Bodytext285pt"/>
          <w:rFonts w:eastAsia="Century Schoolbook"/>
          <w:sz w:val="24"/>
          <w:szCs w:val="24"/>
        </w:rPr>
        <w:t>Luvosol planic – LV pl</w:t>
      </w:r>
    </w:p>
    <w:p w:rsidR="0007557D" w:rsidRDefault="0007557D" w:rsidP="0007557D">
      <w:pPr>
        <w:pStyle w:val="Bodytext41"/>
        <w:shd w:val="clear" w:color="auto" w:fill="auto"/>
        <w:spacing w:line="360" w:lineRule="auto"/>
        <w:ind w:firstLine="708"/>
        <w:jc w:val="both"/>
        <w:rPr>
          <w:rStyle w:val="Bodytext285pt"/>
          <w:rFonts w:eastAsia="Century Schoolbook"/>
          <w:b w:val="0"/>
          <w:i/>
          <w:sz w:val="24"/>
          <w:szCs w:val="24"/>
        </w:rPr>
      </w:pPr>
      <w:r w:rsidRPr="00286613">
        <w:rPr>
          <w:rStyle w:val="Bodytext27pt"/>
          <w:rFonts w:eastAsia="Century Schoolbook"/>
          <w:b w:val="0"/>
          <w:i/>
          <w:sz w:val="24"/>
          <w:szCs w:val="24"/>
        </w:rPr>
        <w:t xml:space="preserve">Sunt  soluri cu orizont Ao şi orizont subiacent Elv, urmat de un orizont B argic, având culori cu valori şi crome peste 3,5 la materialul în stare umedă, începând din partea superioară a orizontului ( mai puţin în 7,5YR şi </w:t>
      </w:r>
      <w:r w:rsidRPr="00286613">
        <w:rPr>
          <w:rStyle w:val="Bodytext285pt"/>
          <w:rFonts w:eastAsia="Century Schoolbook"/>
          <w:b w:val="0"/>
          <w:i/>
          <w:sz w:val="24"/>
          <w:szCs w:val="24"/>
        </w:rPr>
        <w:t xml:space="preserve">în nuanţe </w:t>
      </w:r>
      <w:r w:rsidRPr="00286613">
        <w:rPr>
          <w:rStyle w:val="Bodytext285pt"/>
          <w:rFonts w:eastAsia="Century Schoolbook"/>
          <w:b w:val="0"/>
          <w:i/>
          <w:sz w:val="24"/>
          <w:szCs w:val="24"/>
          <w:lang w:val="es-ES" w:eastAsia="es-ES" w:bidi="es-ES"/>
        </w:rPr>
        <w:t xml:space="preserve">de </w:t>
      </w:r>
      <w:r w:rsidRPr="00286613">
        <w:rPr>
          <w:rStyle w:val="Bodytext285pt"/>
          <w:rFonts w:eastAsia="Century Schoolbook"/>
          <w:b w:val="0"/>
          <w:i/>
          <w:sz w:val="24"/>
          <w:szCs w:val="24"/>
        </w:rPr>
        <w:t>5YR şi mai roşii</w:t>
      </w:r>
      <w:r>
        <w:rPr>
          <w:rStyle w:val="Bodytext285pt"/>
          <w:rFonts w:eastAsia="Century Schoolbook"/>
          <w:b w:val="0"/>
          <w:i/>
          <w:iCs/>
          <w:sz w:val="24"/>
          <w:szCs w:val="24"/>
        </w:rPr>
        <w:t>) şi prezintă</w:t>
      </w:r>
      <w:r w:rsidRPr="0007557D">
        <w:rPr>
          <w:rStyle w:val="Bodytext285pt"/>
          <w:rFonts w:eastAsia="Century Schoolbook"/>
          <w:i/>
          <w:sz w:val="24"/>
          <w:szCs w:val="24"/>
        </w:rPr>
        <w:t xml:space="preserve"> </w:t>
      </w:r>
      <w:r w:rsidRPr="0007557D">
        <w:rPr>
          <w:rStyle w:val="Bodytext285pt"/>
          <w:rFonts w:eastAsia="Century Schoolbook"/>
          <w:b w:val="0"/>
          <w:i/>
          <w:sz w:val="24"/>
          <w:szCs w:val="24"/>
        </w:rPr>
        <w:t>schimbare texturală bruscă între orizontul eluvial(Llv sau Ea) şi orizontul Bt, pe 7,5 – 15 cm.</w:t>
      </w:r>
    </w:p>
    <w:p w:rsidR="0090452D" w:rsidRDefault="0090452D" w:rsidP="006741E3">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Succesiune de orizonturi:</w:t>
      </w:r>
    </w:p>
    <w:p w:rsidR="0090452D" w:rsidRPr="0090452D" w:rsidRDefault="0090452D" w:rsidP="0088799F">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07557D" w:rsidRPr="0007557D" w:rsidRDefault="0007557D" w:rsidP="006725A1">
      <w:pPr>
        <w:pStyle w:val="Bodytext41"/>
        <w:numPr>
          <w:ilvl w:val="0"/>
          <w:numId w:val="5"/>
        </w:numPr>
        <w:shd w:val="clear" w:color="auto" w:fill="auto"/>
        <w:spacing w:line="360" w:lineRule="auto"/>
        <w:jc w:val="both"/>
        <w:rPr>
          <w:rStyle w:val="Bodytext285pt"/>
          <w:rFonts w:eastAsiaTheme="minorHAnsi" w:cstheme="minorBidi"/>
          <w:bCs w:val="0"/>
          <w:color w:val="auto"/>
          <w:sz w:val="24"/>
          <w:szCs w:val="24"/>
          <w:shd w:val="clear" w:color="auto" w:fill="auto"/>
          <w:lang w:eastAsia="en-US" w:bidi="lo-LA"/>
        </w:rPr>
      </w:pPr>
      <w:r>
        <w:rPr>
          <w:rStyle w:val="Bodytext285pt"/>
          <w:rFonts w:eastAsia="Century Schoolbook"/>
          <w:sz w:val="24"/>
          <w:szCs w:val="24"/>
        </w:rPr>
        <w:t>Luvosol psamic – LV ps</w:t>
      </w:r>
    </w:p>
    <w:p w:rsidR="0007557D" w:rsidRDefault="0007557D" w:rsidP="0007557D">
      <w:pPr>
        <w:pStyle w:val="Bodytext41"/>
        <w:shd w:val="clear" w:color="auto" w:fill="auto"/>
        <w:spacing w:line="360" w:lineRule="auto"/>
        <w:ind w:firstLine="708"/>
        <w:jc w:val="both"/>
        <w:rPr>
          <w:rStyle w:val="Bodytext285pt"/>
          <w:rFonts w:eastAsia="Century Schoolbook"/>
          <w:b w:val="0"/>
          <w:i/>
          <w:sz w:val="24"/>
          <w:szCs w:val="24"/>
        </w:rPr>
      </w:pPr>
      <w:r w:rsidRPr="00286613">
        <w:rPr>
          <w:rStyle w:val="Bodytext27pt"/>
          <w:rFonts w:eastAsia="Century Schoolbook"/>
          <w:b w:val="0"/>
          <w:i/>
          <w:sz w:val="24"/>
          <w:szCs w:val="24"/>
        </w:rPr>
        <w:t xml:space="preserve">Sunt  soluri cu orizont Ao şi orizont subiacent Elv, urmat de un orizont B argic, având culori cu valori şi crome peste 3,5 la materialul în stare umedă, începând din partea superioară a orizontului ( mai puţin în 7,5YR şi </w:t>
      </w:r>
      <w:r w:rsidRPr="00286613">
        <w:rPr>
          <w:rStyle w:val="Bodytext285pt"/>
          <w:rFonts w:eastAsia="Century Schoolbook"/>
          <w:b w:val="0"/>
          <w:i/>
          <w:sz w:val="24"/>
          <w:szCs w:val="24"/>
        </w:rPr>
        <w:t xml:space="preserve">în nuanţe </w:t>
      </w:r>
      <w:r w:rsidRPr="00286613">
        <w:rPr>
          <w:rStyle w:val="Bodytext285pt"/>
          <w:rFonts w:eastAsia="Century Schoolbook"/>
          <w:b w:val="0"/>
          <w:i/>
          <w:sz w:val="24"/>
          <w:szCs w:val="24"/>
          <w:lang w:val="es-ES" w:eastAsia="es-ES" w:bidi="es-ES"/>
        </w:rPr>
        <w:t xml:space="preserve">de </w:t>
      </w:r>
      <w:r w:rsidRPr="00286613">
        <w:rPr>
          <w:rStyle w:val="Bodytext285pt"/>
          <w:rFonts w:eastAsia="Century Schoolbook"/>
          <w:b w:val="0"/>
          <w:i/>
          <w:sz w:val="24"/>
          <w:szCs w:val="24"/>
        </w:rPr>
        <w:t>5YR şi mai roşii</w:t>
      </w:r>
      <w:r>
        <w:rPr>
          <w:rStyle w:val="Bodytext285pt"/>
          <w:rFonts w:eastAsia="Century Schoolbook"/>
          <w:b w:val="0"/>
          <w:i/>
          <w:iCs/>
          <w:sz w:val="24"/>
          <w:szCs w:val="24"/>
        </w:rPr>
        <w:t>) şi prezintă</w:t>
      </w:r>
      <w:r w:rsidRPr="0007557D">
        <w:rPr>
          <w:rStyle w:val="Bodytext285pt"/>
          <w:rFonts w:eastAsia="Century Schoolbook"/>
          <w:i/>
          <w:sz w:val="24"/>
          <w:szCs w:val="24"/>
        </w:rPr>
        <w:t xml:space="preserve"> </w:t>
      </w:r>
      <w:r w:rsidRPr="0007557D">
        <w:rPr>
          <w:rStyle w:val="Bodytext285pt"/>
          <w:rFonts w:eastAsia="Century Schoolbook"/>
          <w:b w:val="0"/>
          <w:i/>
          <w:sz w:val="24"/>
          <w:szCs w:val="24"/>
        </w:rPr>
        <w:t>textură grosieră (nisipoasă şi/sau nisipoasă-lutoasă) în orizontul de suprafaţă  al solului mineral.</w:t>
      </w:r>
    </w:p>
    <w:p w:rsidR="0090452D" w:rsidRDefault="0090452D" w:rsidP="006741E3">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Succesiune de orizonturi:</w:t>
      </w:r>
    </w:p>
    <w:p w:rsidR="0090452D" w:rsidRPr="0090452D" w:rsidRDefault="0090452D" w:rsidP="0088799F">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07557D" w:rsidRDefault="0007557D" w:rsidP="006725A1">
      <w:pPr>
        <w:pStyle w:val="Bodytext41"/>
        <w:numPr>
          <w:ilvl w:val="0"/>
          <w:numId w:val="5"/>
        </w:numPr>
        <w:shd w:val="clear" w:color="auto" w:fill="auto"/>
        <w:spacing w:line="360" w:lineRule="auto"/>
        <w:jc w:val="both"/>
        <w:rPr>
          <w:bCs w:val="0"/>
          <w:sz w:val="24"/>
          <w:szCs w:val="24"/>
        </w:rPr>
      </w:pPr>
      <w:r>
        <w:rPr>
          <w:rStyle w:val="Bodytext285pt"/>
          <w:rFonts w:eastAsia="Century Schoolbook"/>
          <w:sz w:val="24"/>
          <w:szCs w:val="24"/>
        </w:rPr>
        <w:lastRenderedPageBreak/>
        <w:t>Luvosol renzicalcaric – LV rk</w:t>
      </w:r>
    </w:p>
    <w:p w:rsidR="00863C26" w:rsidRDefault="0007557D" w:rsidP="003F4860">
      <w:pPr>
        <w:pStyle w:val="Bodytext41"/>
        <w:shd w:val="clear" w:color="auto" w:fill="auto"/>
        <w:spacing w:line="360" w:lineRule="auto"/>
        <w:ind w:firstLine="720"/>
        <w:jc w:val="both"/>
        <w:rPr>
          <w:rStyle w:val="Bodytext285pt"/>
          <w:rFonts w:eastAsia="Century Schoolbook"/>
          <w:b w:val="0"/>
          <w:i/>
          <w:sz w:val="24"/>
          <w:szCs w:val="24"/>
        </w:rPr>
      </w:pPr>
      <w:r w:rsidRPr="00286613">
        <w:rPr>
          <w:rStyle w:val="Bodytext27pt"/>
          <w:rFonts w:eastAsia="Century Schoolbook"/>
          <w:b w:val="0"/>
          <w:i/>
          <w:sz w:val="24"/>
          <w:szCs w:val="24"/>
        </w:rPr>
        <w:t xml:space="preserve">Sunt  soluri cu orizont Ao şi orizont subiacent Elv, urmat de un orizont B argic, având culori cu valori şi crome peste 3,5 la materialul în stare umedă, începând din partea superioară a orizontului ( mai puţin în 7,5YR şi </w:t>
      </w:r>
      <w:r w:rsidRPr="00286613">
        <w:rPr>
          <w:rStyle w:val="Bodytext285pt"/>
          <w:rFonts w:eastAsia="Century Schoolbook"/>
          <w:b w:val="0"/>
          <w:i/>
          <w:sz w:val="24"/>
          <w:szCs w:val="24"/>
        </w:rPr>
        <w:t xml:space="preserve">în nuanţe </w:t>
      </w:r>
      <w:r w:rsidRPr="00286613">
        <w:rPr>
          <w:rStyle w:val="Bodytext285pt"/>
          <w:rFonts w:eastAsia="Century Schoolbook"/>
          <w:b w:val="0"/>
          <w:i/>
          <w:sz w:val="24"/>
          <w:szCs w:val="24"/>
          <w:lang w:val="es-ES" w:eastAsia="es-ES" w:bidi="es-ES"/>
        </w:rPr>
        <w:t xml:space="preserve">de </w:t>
      </w:r>
      <w:r w:rsidRPr="00286613">
        <w:rPr>
          <w:rStyle w:val="Bodytext285pt"/>
          <w:rFonts w:eastAsia="Century Schoolbook"/>
          <w:b w:val="0"/>
          <w:i/>
          <w:sz w:val="24"/>
          <w:szCs w:val="24"/>
        </w:rPr>
        <w:t>5YR şi mai roşii</w:t>
      </w:r>
      <w:r>
        <w:rPr>
          <w:rStyle w:val="Bodytext285pt"/>
          <w:rFonts w:eastAsia="Century Schoolbook"/>
          <w:b w:val="0"/>
          <w:i/>
          <w:iCs/>
          <w:sz w:val="24"/>
          <w:szCs w:val="24"/>
        </w:rPr>
        <w:t>) şi prezintă</w:t>
      </w:r>
      <w:r w:rsidRPr="0007557D">
        <w:rPr>
          <w:rStyle w:val="Bodytext285pt"/>
          <w:rFonts w:eastAsia="Century Schoolbook"/>
          <w:i/>
          <w:sz w:val="24"/>
          <w:szCs w:val="24"/>
        </w:rPr>
        <w:t xml:space="preserve"> </w:t>
      </w:r>
      <w:r w:rsidRPr="0007557D">
        <w:rPr>
          <w:rStyle w:val="Bodytext285pt"/>
          <w:rFonts w:eastAsia="Century Schoolbook"/>
          <w:b w:val="0"/>
          <w:i/>
          <w:sz w:val="24"/>
          <w:szCs w:val="24"/>
        </w:rPr>
        <w:t>orizont C cu carbonaţi reziduali din roci calcaroase (Ck) sau fragmente scheletice (sk</w:t>
      </w:r>
      <m:oMath>
        <m:r>
          <m:rPr>
            <m:sty m:val="bi"/>
          </m:rPr>
          <w:rPr>
            <w:rStyle w:val="Bodytext285pt"/>
            <w:rFonts w:ascii="Cambria Math" w:eastAsia="Century Schoolbook" w:hAnsi="Cambria Math"/>
            <w:sz w:val="24"/>
            <w:szCs w:val="24"/>
          </w:rPr>
          <m:t>≠</m:t>
        </m:r>
      </m:oMath>
      <w:r w:rsidRPr="0007557D">
        <w:rPr>
          <w:rStyle w:val="Bodytext285pt"/>
          <w:rFonts w:eastAsia="Century Schoolbook"/>
          <w:b w:val="0"/>
          <w:i/>
          <w:sz w:val="24"/>
          <w:szCs w:val="24"/>
        </w:rPr>
        <w:t>0) calcaroase ori concreţiuni, (nu îndeplineşte toate condiţiile de Cca sau km), începând în 0-125 cm.</w:t>
      </w:r>
    </w:p>
    <w:p w:rsidR="0090452D" w:rsidRDefault="0090452D" w:rsidP="006741E3">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Succesiune de orizonturi:</w:t>
      </w:r>
    </w:p>
    <w:p w:rsidR="0090452D" w:rsidRPr="0090452D" w:rsidRDefault="0090452D" w:rsidP="0088799F">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863C26" w:rsidRDefault="0007557D" w:rsidP="006725A1">
      <w:pPr>
        <w:pStyle w:val="Bodytext41"/>
        <w:numPr>
          <w:ilvl w:val="0"/>
          <w:numId w:val="5"/>
        </w:numPr>
        <w:shd w:val="clear" w:color="auto" w:fill="auto"/>
        <w:spacing w:line="360" w:lineRule="auto"/>
        <w:jc w:val="both"/>
        <w:rPr>
          <w:bCs w:val="0"/>
          <w:sz w:val="24"/>
          <w:szCs w:val="24"/>
        </w:rPr>
      </w:pPr>
      <w:r>
        <w:rPr>
          <w:bCs w:val="0"/>
          <w:sz w:val="24"/>
          <w:szCs w:val="24"/>
        </w:rPr>
        <w:t>Luvosol rodic – LV ro</w:t>
      </w:r>
    </w:p>
    <w:p w:rsidR="00863C26" w:rsidRDefault="0007557D" w:rsidP="00221DC1">
      <w:pPr>
        <w:spacing w:line="360" w:lineRule="auto"/>
        <w:ind w:firstLine="708"/>
        <w:jc w:val="both"/>
        <w:rPr>
          <w:rStyle w:val="Bodytext27pt"/>
          <w:rFonts w:eastAsia="Century Schoolbook"/>
          <w:bCs/>
          <w:i/>
          <w:sz w:val="24"/>
          <w:szCs w:val="24"/>
        </w:rPr>
      </w:pPr>
      <w:r w:rsidRPr="00221DC1">
        <w:rPr>
          <w:rStyle w:val="Bodytext27pt"/>
          <w:rFonts w:eastAsia="Century Schoolbook"/>
          <w:i/>
          <w:sz w:val="24"/>
          <w:szCs w:val="24"/>
        </w:rPr>
        <w:t>Sunt  soluri cu orizont Ao şi orizont subiacent Elv, urmat de un orizont B argic</w:t>
      </w:r>
      <w:r w:rsidR="00F455E6" w:rsidRPr="00221DC1">
        <w:rPr>
          <w:rStyle w:val="Bodytext27pt"/>
          <w:rFonts w:eastAsia="Century Schoolbook"/>
          <w:i/>
          <w:sz w:val="24"/>
          <w:szCs w:val="24"/>
        </w:rPr>
        <w:t xml:space="preserve"> (culori cu valori şi crome peste 3,5 la materialul în stare umedă)</w:t>
      </w:r>
      <w:r w:rsidRPr="00221DC1">
        <w:rPr>
          <w:rStyle w:val="Bodytext27pt"/>
          <w:rFonts w:eastAsia="Century Schoolbook"/>
          <w:i/>
          <w:sz w:val="24"/>
          <w:szCs w:val="24"/>
        </w:rPr>
        <w:t xml:space="preserve">, </w:t>
      </w:r>
      <w:r w:rsidR="00F455E6" w:rsidRPr="00221DC1">
        <w:rPr>
          <w:rStyle w:val="Bodytext27pt"/>
          <w:rFonts w:eastAsia="Century Schoolbook"/>
          <w:i/>
          <w:sz w:val="24"/>
          <w:szCs w:val="24"/>
        </w:rPr>
        <w:t xml:space="preserve">Bt </w:t>
      </w:r>
      <w:r w:rsidRPr="00221DC1">
        <w:rPr>
          <w:rStyle w:val="Bodytext27pt"/>
          <w:rFonts w:eastAsia="Century Schoolbook"/>
          <w:i/>
          <w:sz w:val="24"/>
          <w:szCs w:val="24"/>
        </w:rPr>
        <w:t xml:space="preserve">având </w:t>
      </w:r>
      <w:r w:rsidR="00F455E6" w:rsidRPr="00221DC1">
        <w:rPr>
          <w:rStyle w:val="Bodytext285pt"/>
          <w:rFonts w:eastAsia="Century Schoolbook"/>
          <w:i/>
          <w:sz w:val="24"/>
          <w:szCs w:val="24"/>
        </w:rPr>
        <w:t xml:space="preserve">în partea inferioară şi cel puţin în pete (în proporţie </w:t>
      </w:r>
      <m:oMath>
        <m:r>
          <w:rPr>
            <w:rStyle w:val="Bodytext285pt"/>
            <w:rFonts w:ascii="Cambria Math" w:eastAsia="Century Schoolbook" w:hAnsi="Cambria Math"/>
            <w:sz w:val="24"/>
            <w:szCs w:val="24"/>
          </w:rPr>
          <m:t>&gt;</m:t>
        </m:r>
      </m:oMath>
      <w:r w:rsidR="00F455E6" w:rsidRPr="00221DC1">
        <w:rPr>
          <w:rStyle w:val="Bodytext285pt"/>
          <w:rFonts w:eastAsia="Century Schoolbook"/>
          <w:i/>
          <w:sz w:val="24"/>
          <w:szCs w:val="24"/>
        </w:rPr>
        <w:t>50%) culori cu nuanţe în 5YR.</w:t>
      </w:r>
      <w:r w:rsidR="00221DC1" w:rsidRPr="00221DC1">
        <w:rPr>
          <w:rStyle w:val="Bodytext27pt"/>
          <w:rFonts w:eastAsia="Century Schoolbook"/>
          <w:bCs/>
          <w:i/>
          <w:sz w:val="24"/>
          <w:szCs w:val="24"/>
        </w:rPr>
        <w:t xml:space="preserve"> </w:t>
      </w:r>
      <w:r w:rsidR="00221DC1">
        <w:rPr>
          <w:rStyle w:val="Bodytext27pt"/>
          <w:rFonts w:eastAsia="Century Schoolbook"/>
          <w:bCs/>
          <w:i/>
          <w:sz w:val="24"/>
          <w:szCs w:val="24"/>
        </w:rPr>
        <w:t xml:space="preserve">Nu pot prezenta </w:t>
      </w:r>
      <w:r w:rsidR="00221DC1" w:rsidRPr="009101D5">
        <w:rPr>
          <w:rStyle w:val="Bodytext27pt"/>
          <w:rFonts w:eastAsia="Century Schoolbook"/>
          <w:bCs/>
          <w:i/>
          <w:sz w:val="24"/>
          <w:szCs w:val="24"/>
        </w:rPr>
        <w:t xml:space="preserve"> </w:t>
      </w:r>
      <w:r w:rsidR="00221DC1">
        <w:rPr>
          <w:rStyle w:val="Bodytext27pt"/>
          <w:rFonts w:eastAsia="Century Schoolbook"/>
          <w:bCs/>
          <w:i/>
          <w:sz w:val="24"/>
          <w:szCs w:val="24"/>
        </w:rPr>
        <w:t>proprietăţi sau caractere specifice altor subunităţilor taxonomice, utilizate la diferenţierea acestora.</w:t>
      </w:r>
    </w:p>
    <w:p w:rsidR="0090452D" w:rsidRDefault="0090452D" w:rsidP="006741E3">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Succesiune de orizonturi:</w:t>
      </w:r>
    </w:p>
    <w:p w:rsidR="0090452D" w:rsidRPr="0090452D" w:rsidRDefault="0090452D" w:rsidP="0088799F">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F455E6" w:rsidRDefault="00F455E6" w:rsidP="006725A1">
      <w:pPr>
        <w:pStyle w:val="Bodytext41"/>
        <w:numPr>
          <w:ilvl w:val="0"/>
          <w:numId w:val="5"/>
        </w:numPr>
        <w:shd w:val="clear" w:color="auto" w:fill="auto"/>
        <w:spacing w:line="360" w:lineRule="auto"/>
        <w:jc w:val="both"/>
        <w:rPr>
          <w:bCs w:val="0"/>
          <w:sz w:val="24"/>
          <w:szCs w:val="24"/>
        </w:rPr>
      </w:pPr>
      <w:r>
        <w:rPr>
          <w:bCs w:val="0"/>
          <w:sz w:val="24"/>
          <w:szCs w:val="24"/>
        </w:rPr>
        <w:t xml:space="preserve">Luvosol rodic litic– LV ro. </w:t>
      </w:r>
      <w:r w:rsidR="00221DC1">
        <w:rPr>
          <w:bCs w:val="0"/>
          <w:sz w:val="24"/>
          <w:szCs w:val="24"/>
        </w:rPr>
        <w:t>l</w:t>
      </w:r>
      <w:r>
        <w:rPr>
          <w:bCs w:val="0"/>
          <w:sz w:val="24"/>
          <w:szCs w:val="24"/>
        </w:rPr>
        <w:t>i</w:t>
      </w:r>
    </w:p>
    <w:p w:rsidR="00221DC1" w:rsidRDefault="00221DC1" w:rsidP="00221DC1">
      <w:pPr>
        <w:pStyle w:val="Bodytext41"/>
        <w:shd w:val="clear" w:color="auto" w:fill="auto"/>
        <w:spacing w:line="360" w:lineRule="auto"/>
        <w:jc w:val="both"/>
        <w:rPr>
          <w:rStyle w:val="Bodytext285pt"/>
          <w:rFonts w:eastAsia="Century Schoolbook"/>
          <w:b w:val="0"/>
          <w:i/>
          <w:sz w:val="24"/>
          <w:szCs w:val="24"/>
        </w:rPr>
      </w:pPr>
      <w:r w:rsidRPr="00221DC1">
        <w:rPr>
          <w:rStyle w:val="Bodytext27pt"/>
          <w:rFonts w:eastAsia="Century Schoolbook"/>
          <w:b w:val="0"/>
          <w:i/>
          <w:sz w:val="24"/>
          <w:szCs w:val="24"/>
        </w:rPr>
        <w:t xml:space="preserve">Sunt  soluri cu orizont Ao şi orizont subiacent Elv, urmat de un orizont B argic (culori cu valori şi crome peste 3,5 la materialul în stare umedă), Bt având </w:t>
      </w:r>
      <w:r w:rsidRPr="00221DC1">
        <w:rPr>
          <w:rStyle w:val="Bodytext285pt"/>
          <w:rFonts w:eastAsia="Century Schoolbook"/>
          <w:b w:val="0"/>
          <w:i/>
          <w:sz w:val="24"/>
          <w:szCs w:val="24"/>
        </w:rPr>
        <w:t xml:space="preserve">în partea inferioară şi cel puţin în pete (în proporţie </w:t>
      </w:r>
      <m:oMath>
        <m:r>
          <m:rPr>
            <m:sty m:val="bi"/>
          </m:rPr>
          <w:rPr>
            <w:rStyle w:val="Bodytext285pt"/>
            <w:rFonts w:ascii="Cambria Math" w:eastAsia="Century Schoolbook" w:hAnsi="Cambria Math"/>
            <w:sz w:val="24"/>
            <w:szCs w:val="24"/>
          </w:rPr>
          <m:t>&gt;</m:t>
        </m:r>
      </m:oMath>
      <w:r w:rsidRPr="00221DC1">
        <w:rPr>
          <w:rStyle w:val="Bodytext285pt"/>
          <w:rFonts w:eastAsia="Century Schoolbook"/>
          <w:b w:val="0"/>
          <w:i/>
          <w:sz w:val="24"/>
          <w:szCs w:val="24"/>
        </w:rPr>
        <w:t>50%) culori cu nuanţe în 5YR</w:t>
      </w:r>
      <w:r>
        <w:rPr>
          <w:rStyle w:val="Bodytext285pt"/>
          <w:rFonts w:eastAsia="Century Schoolbook"/>
          <w:b w:val="0"/>
          <w:i/>
          <w:sz w:val="24"/>
          <w:szCs w:val="24"/>
        </w:rPr>
        <w:t xml:space="preserve">, </w:t>
      </w:r>
      <w:r>
        <w:rPr>
          <w:rStyle w:val="Bodytext285pt"/>
          <w:rFonts w:eastAsia="Century Schoolbook"/>
          <w:b w:val="0"/>
          <w:i/>
          <w:iCs/>
          <w:sz w:val="24"/>
          <w:szCs w:val="24"/>
        </w:rPr>
        <w:t xml:space="preserve">), </w:t>
      </w:r>
      <w:r w:rsidRPr="0007557D">
        <w:rPr>
          <w:rStyle w:val="Bodytext285pt"/>
          <w:rFonts w:eastAsia="Century Schoolbook"/>
          <w:b w:val="0"/>
          <w:i/>
          <w:sz w:val="24"/>
          <w:szCs w:val="24"/>
        </w:rPr>
        <w:t>rocă compactă/continuă (Rn) sau rocă fisurată, inclusiv pietrişuri (Rp) începând în 25 – 50 cm.</w:t>
      </w:r>
    </w:p>
    <w:p w:rsidR="0090452D" w:rsidRDefault="0090452D" w:rsidP="006741E3">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Succesiune de orizonturi:</w:t>
      </w:r>
    </w:p>
    <w:p w:rsidR="00221DC1" w:rsidRPr="004D7A05" w:rsidRDefault="0090452D" w:rsidP="0088799F">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Pr>
          <w:rStyle w:val="Bodytext27pt"/>
          <w:rFonts w:eastAsia="Century Schoolbook"/>
          <w:b/>
          <w:bCs/>
          <w:i/>
          <w:sz w:val="24"/>
          <w:szCs w:val="24"/>
        </w:rPr>
        <w:lastRenderedPageBreak/>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R</w:t>
      </w:r>
    </w:p>
    <w:p w:rsidR="00F455E6" w:rsidRDefault="00F455E6" w:rsidP="006725A1">
      <w:pPr>
        <w:pStyle w:val="Bodytext41"/>
        <w:numPr>
          <w:ilvl w:val="0"/>
          <w:numId w:val="5"/>
        </w:numPr>
        <w:shd w:val="clear" w:color="auto" w:fill="auto"/>
        <w:spacing w:line="360" w:lineRule="auto"/>
        <w:jc w:val="both"/>
        <w:rPr>
          <w:bCs w:val="0"/>
          <w:sz w:val="24"/>
          <w:szCs w:val="24"/>
        </w:rPr>
      </w:pPr>
      <w:r>
        <w:rPr>
          <w:bCs w:val="0"/>
          <w:sz w:val="24"/>
          <w:szCs w:val="24"/>
        </w:rPr>
        <w:t>Luvosol rodic stagnic – LV ro. st</w:t>
      </w:r>
    </w:p>
    <w:p w:rsidR="00863C26" w:rsidRDefault="00221DC1" w:rsidP="00221DC1">
      <w:pPr>
        <w:pStyle w:val="Bodytext41"/>
        <w:shd w:val="clear" w:color="auto" w:fill="auto"/>
        <w:spacing w:line="360" w:lineRule="auto"/>
        <w:ind w:firstLine="708"/>
        <w:jc w:val="both"/>
        <w:rPr>
          <w:rStyle w:val="Bodytext285pt"/>
          <w:rFonts w:eastAsia="Century Schoolbook"/>
          <w:b w:val="0"/>
          <w:i/>
          <w:sz w:val="24"/>
          <w:szCs w:val="24"/>
        </w:rPr>
      </w:pPr>
      <w:r w:rsidRPr="00221DC1">
        <w:rPr>
          <w:rStyle w:val="Bodytext27pt"/>
          <w:rFonts w:eastAsia="Century Schoolbook"/>
          <w:b w:val="0"/>
          <w:i/>
          <w:sz w:val="24"/>
          <w:szCs w:val="24"/>
        </w:rPr>
        <w:t xml:space="preserve">Sunt  soluri cu orizont Ao şi orizont subiacent Elv, urmat de un orizont B argic (culori cu valori şi crome peste 3,5 la materialul în stare umedă), Bt având </w:t>
      </w:r>
      <w:r w:rsidRPr="00221DC1">
        <w:rPr>
          <w:rStyle w:val="Bodytext285pt"/>
          <w:rFonts w:eastAsia="Century Schoolbook"/>
          <w:b w:val="0"/>
          <w:i/>
          <w:sz w:val="24"/>
          <w:szCs w:val="24"/>
        </w:rPr>
        <w:t xml:space="preserve">în partea inferioară şi cel puţin în pete (în proporţie </w:t>
      </w:r>
      <m:oMath>
        <m:r>
          <m:rPr>
            <m:sty m:val="bi"/>
          </m:rPr>
          <w:rPr>
            <w:rStyle w:val="Bodytext285pt"/>
            <w:rFonts w:ascii="Cambria Math" w:eastAsia="Century Schoolbook" w:hAnsi="Cambria Math"/>
            <w:sz w:val="24"/>
            <w:szCs w:val="24"/>
          </w:rPr>
          <m:t>&gt;</m:t>
        </m:r>
      </m:oMath>
      <w:r w:rsidRPr="00221DC1">
        <w:rPr>
          <w:rStyle w:val="Bodytext285pt"/>
          <w:rFonts w:eastAsia="Century Schoolbook"/>
          <w:b w:val="0"/>
          <w:i/>
          <w:sz w:val="24"/>
          <w:szCs w:val="24"/>
        </w:rPr>
        <w:t>50%) culori cu nuanţe în 5YR</w:t>
      </w:r>
      <w:r>
        <w:rPr>
          <w:rStyle w:val="Bodytext285pt"/>
          <w:rFonts w:eastAsia="Century Schoolbook"/>
          <w:b w:val="0"/>
          <w:i/>
          <w:sz w:val="24"/>
          <w:szCs w:val="24"/>
        </w:rPr>
        <w:t xml:space="preserve"> şi </w:t>
      </w:r>
      <w:r w:rsidRPr="00221DC1">
        <w:rPr>
          <w:rStyle w:val="Bodytext285pt"/>
          <w:rFonts w:eastAsia="Century Schoolbook"/>
          <w:b w:val="0"/>
          <w:i/>
          <w:sz w:val="24"/>
          <w:szCs w:val="24"/>
        </w:rPr>
        <w:t>orizont stagnogleic (W) începând în 50 – 100 cm sau orizont stagnogleizat (w) începând în 0 – 100 cm.</w:t>
      </w:r>
    </w:p>
    <w:p w:rsidR="0090452D" w:rsidRDefault="0090452D" w:rsidP="006741E3">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Succesiune de orizonturi:</w:t>
      </w:r>
    </w:p>
    <w:p w:rsidR="0090452D" w:rsidRDefault="0090452D" w:rsidP="0088799F">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sidR="001E33E7">
        <w:rPr>
          <w:rStyle w:val="Bodytext27pt"/>
          <w:rFonts w:eastAsia="Century Schoolbook"/>
          <w:b/>
          <w:bCs/>
          <w:i/>
          <w:sz w:val="24"/>
          <w:szCs w:val="24"/>
        </w:rPr>
        <w:t xml:space="preserve"> Elv</w:t>
      </w:r>
      <w:r>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t>
      </w:r>
      <w:r w:rsidR="005A2582">
        <w:rPr>
          <w:rStyle w:val="Bodytext27pt"/>
          <w:rFonts w:eastAsia="Century Schoolbook"/>
          <w:b/>
          <w:bCs/>
          <w:i/>
          <w:sz w:val="24"/>
          <w:szCs w:val="24"/>
        </w:rPr>
        <w:t>w</w:t>
      </w:r>
      <w:r>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t>
      </w:r>
      <w:r w:rsidR="005A2582">
        <w:rPr>
          <w:rStyle w:val="Bodytext27pt"/>
          <w:rFonts w:eastAsia="Century Schoolbook"/>
          <w:b/>
          <w:bCs/>
          <w:i/>
          <w:sz w:val="24"/>
          <w:szCs w:val="24"/>
        </w:rPr>
        <w:t>w</w:t>
      </w:r>
      <w:r>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5A2582" w:rsidRDefault="005A2582" w:rsidP="0088799F">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90452D" w:rsidRPr="005A2582" w:rsidRDefault="005A2582" w:rsidP="0088799F">
      <w:pPr>
        <w:spacing w:line="360" w:lineRule="auto"/>
        <w:jc w:val="center"/>
        <w:rPr>
          <w:rStyle w:val="Bodytext285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sidR="00D93CC7">
        <w:rPr>
          <w:rStyle w:val="Bodytext27pt"/>
          <w:rFonts w:eastAsia="Century Schoolbook"/>
          <w:b/>
          <w:bCs/>
          <w:i/>
          <w:sz w:val="24"/>
          <w:szCs w:val="24"/>
        </w:rPr>
        <w:t xml:space="preserve"> Elv</w:t>
      </w:r>
      <w:r>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sidR="001E33E7">
        <w:rPr>
          <w:rStyle w:val="Bodytext27pt"/>
          <w:rFonts w:eastAsia="Century Schoolbook"/>
          <w:b/>
          <w:bCs/>
          <w:i/>
          <w:sz w:val="24"/>
          <w:szCs w:val="24"/>
        </w:rPr>
        <w:t xml:space="preserve"> </w:t>
      </w:r>
      <w:r>
        <w:rPr>
          <w:rStyle w:val="Bodytext27pt"/>
          <w:rFonts w:eastAsia="Century Schoolbook"/>
          <w:b/>
          <w:bCs/>
          <w:i/>
          <w:sz w:val="24"/>
          <w:szCs w:val="24"/>
        </w:rPr>
        <w:t>B</w:t>
      </w:r>
      <w:r w:rsidR="00D93CC7">
        <w:rPr>
          <w:rStyle w:val="Bodytext27pt"/>
          <w:rFonts w:eastAsia="Century Schoolbook"/>
          <w:b/>
          <w:bCs/>
          <w:i/>
          <w:sz w:val="24"/>
          <w:szCs w:val="24"/>
        </w:rPr>
        <w:t>t</w:t>
      </w:r>
      <w:r>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221DC1" w:rsidRPr="00221DC1" w:rsidRDefault="00221DC1" w:rsidP="006725A1">
      <w:pPr>
        <w:pStyle w:val="Bodytext41"/>
        <w:numPr>
          <w:ilvl w:val="0"/>
          <w:numId w:val="5"/>
        </w:numPr>
        <w:shd w:val="clear" w:color="auto" w:fill="auto"/>
        <w:spacing w:line="360" w:lineRule="auto"/>
        <w:jc w:val="both"/>
        <w:rPr>
          <w:rStyle w:val="Bodytext285pt"/>
          <w:rFonts w:eastAsiaTheme="minorHAnsi" w:cstheme="minorBidi"/>
          <w:bCs w:val="0"/>
          <w:color w:val="auto"/>
          <w:sz w:val="24"/>
          <w:szCs w:val="24"/>
          <w:shd w:val="clear" w:color="auto" w:fill="auto"/>
          <w:lang w:eastAsia="en-US" w:bidi="lo-LA"/>
        </w:rPr>
      </w:pPr>
      <w:r>
        <w:rPr>
          <w:rStyle w:val="Bodytext285pt"/>
          <w:rFonts w:eastAsia="Century Schoolbook"/>
          <w:sz w:val="24"/>
          <w:szCs w:val="24"/>
        </w:rPr>
        <w:t xml:space="preserve">Luvosol scheletic </w:t>
      </w:r>
      <w:r w:rsidR="00BB16A7">
        <w:rPr>
          <w:rStyle w:val="Bodytext285pt"/>
          <w:rFonts w:eastAsia="Century Schoolbook"/>
          <w:sz w:val="24"/>
          <w:szCs w:val="24"/>
        </w:rPr>
        <w:t>–</w:t>
      </w:r>
      <w:r>
        <w:rPr>
          <w:rStyle w:val="Bodytext285pt"/>
          <w:rFonts w:eastAsia="Century Schoolbook"/>
          <w:sz w:val="24"/>
          <w:szCs w:val="24"/>
        </w:rPr>
        <w:t xml:space="preserve"> </w:t>
      </w:r>
      <w:r w:rsidR="00BB16A7">
        <w:rPr>
          <w:rStyle w:val="Bodytext285pt"/>
          <w:rFonts w:eastAsia="Century Schoolbook"/>
          <w:sz w:val="24"/>
          <w:szCs w:val="24"/>
        </w:rPr>
        <w:t>LV qq</w:t>
      </w:r>
    </w:p>
    <w:p w:rsidR="00221DC1" w:rsidRDefault="00221DC1" w:rsidP="00221DC1">
      <w:pPr>
        <w:pStyle w:val="Bodytext41"/>
        <w:shd w:val="clear" w:color="auto" w:fill="auto"/>
        <w:spacing w:line="360" w:lineRule="auto"/>
        <w:jc w:val="both"/>
        <w:rPr>
          <w:rStyle w:val="Bodytext285pt"/>
          <w:rFonts w:eastAsia="Century Schoolbook"/>
          <w:b w:val="0"/>
          <w:i/>
          <w:sz w:val="24"/>
          <w:szCs w:val="24"/>
        </w:rPr>
      </w:pPr>
      <w:r w:rsidRPr="00286613">
        <w:rPr>
          <w:rStyle w:val="Bodytext27pt"/>
          <w:rFonts w:eastAsia="Century Schoolbook"/>
          <w:b w:val="0"/>
          <w:i/>
          <w:sz w:val="24"/>
          <w:szCs w:val="24"/>
        </w:rPr>
        <w:t xml:space="preserve">Sunt  soluri cu orizont Ao şi orizont subiacent Elv, urmat de un orizont B argic, având culori cu valori şi crome peste 3,5 la materialul în stare umedă, începând din partea superioară a orizontului ( mai puţin în 7,5YR şi </w:t>
      </w:r>
      <w:r w:rsidRPr="00286613">
        <w:rPr>
          <w:rStyle w:val="Bodytext285pt"/>
          <w:rFonts w:eastAsia="Century Schoolbook"/>
          <w:b w:val="0"/>
          <w:i/>
          <w:sz w:val="24"/>
          <w:szCs w:val="24"/>
        </w:rPr>
        <w:t xml:space="preserve">în nuanţe </w:t>
      </w:r>
      <w:r w:rsidRPr="00286613">
        <w:rPr>
          <w:rStyle w:val="Bodytext285pt"/>
          <w:rFonts w:eastAsia="Century Schoolbook"/>
          <w:b w:val="0"/>
          <w:i/>
          <w:sz w:val="24"/>
          <w:szCs w:val="24"/>
          <w:lang w:val="es-ES" w:eastAsia="es-ES" w:bidi="es-ES"/>
        </w:rPr>
        <w:t xml:space="preserve">de </w:t>
      </w:r>
      <w:r w:rsidRPr="00286613">
        <w:rPr>
          <w:rStyle w:val="Bodytext285pt"/>
          <w:rFonts w:eastAsia="Century Schoolbook"/>
          <w:b w:val="0"/>
          <w:i/>
          <w:sz w:val="24"/>
          <w:szCs w:val="24"/>
        </w:rPr>
        <w:t>5YR şi mai roşii</w:t>
      </w:r>
      <w:r>
        <w:rPr>
          <w:rStyle w:val="Bodytext285pt"/>
          <w:rFonts w:eastAsia="Century Schoolbook"/>
          <w:b w:val="0"/>
          <w:i/>
          <w:iCs/>
          <w:sz w:val="24"/>
          <w:szCs w:val="24"/>
        </w:rPr>
        <w:t xml:space="preserve">). Orizontul Ao şi Bt sau numai Bt sunt scheletice, </w:t>
      </w:r>
      <w:r w:rsidRPr="00221DC1">
        <w:rPr>
          <w:rStyle w:val="Bodytext285pt"/>
          <w:rFonts w:eastAsia="Century Schoolbook"/>
          <w:b w:val="0"/>
          <w:i/>
          <w:sz w:val="24"/>
          <w:szCs w:val="24"/>
        </w:rPr>
        <w:t xml:space="preserve">50% </w:t>
      </w:r>
      <m:oMath>
        <m:r>
          <m:rPr>
            <m:sty m:val="bi"/>
          </m:rPr>
          <w:rPr>
            <w:rStyle w:val="Bodytext285pt"/>
            <w:rFonts w:ascii="Cambria Math" w:eastAsia="Century Schoolbook" w:hAnsi="Cambria Math"/>
            <w:sz w:val="24"/>
            <w:szCs w:val="24"/>
          </w:rPr>
          <m:t>&lt;</m:t>
        </m:r>
      </m:oMath>
      <w:r w:rsidRPr="00221DC1">
        <w:rPr>
          <w:rStyle w:val="Bodytext285pt"/>
          <w:rFonts w:eastAsia="Century Schoolbook"/>
          <w:b w:val="0"/>
          <w:i/>
          <w:sz w:val="24"/>
          <w:szCs w:val="24"/>
        </w:rPr>
        <w:t xml:space="preserve"> sk </w:t>
      </w:r>
      <m:oMath>
        <m:r>
          <m:rPr>
            <m:sty m:val="bi"/>
          </m:rPr>
          <w:rPr>
            <w:rStyle w:val="Bodytext285pt"/>
            <w:rFonts w:ascii="Cambria Math" w:eastAsia="Century Schoolbook" w:hAnsi="Cambria Math"/>
            <w:sz w:val="24"/>
            <w:szCs w:val="24"/>
          </w:rPr>
          <m:t>≤</m:t>
        </m:r>
      </m:oMath>
      <w:r w:rsidRPr="00221DC1">
        <w:rPr>
          <w:rStyle w:val="Bodytext285pt"/>
          <w:rFonts w:eastAsia="Century Schoolbook"/>
          <w:b w:val="0"/>
          <w:i/>
          <w:sz w:val="24"/>
          <w:szCs w:val="24"/>
        </w:rPr>
        <w:t xml:space="preserve"> 90%</w:t>
      </w:r>
    </w:p>
    <w:p w:rsidR="005A2582" w:rsidRPr="005A2582" w:rsidRDefault="005A2582" w:rsidP="006741E3">
      <w:pPr>
        <w:spacing w:line="360" w:lineRule="auto"/>
        <w:ind w:firstLine="708"/>
        <w:jc w:val="both"/>
        <w:rPr>
          <w:rStyle w:val="Bodytext285pt"/>
          <w:rFonts w:eastAsia="Century Schoolbook"/>
          <w:bCs/>
          <w:i/>
          <w:sz w:val="24"/>
          <w:szCs w:val="24"/>
        </w:rPr>
      </w:pPr>
      <w:r>
        <w:rPr>
          <w:rStyle w:val="Bodytext27pt"/>
          <w:rFonts w:eastAsia="Century Schoolbook"/>
          <w:bCs/>
          <w:i/>
          <w:sz w:val="24"/>
          <w:szCs w:val="24"/>
        </w:rPr>
        <w:t>Succesiune de orizonturi:</w:t>
      </w:r>
    </w:p>
    <w:p w:rsidR="005A2582" w:rsidRPr="0090452D" w:rsidRDefault="005A2582" w:rsidP="0088799F">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R</w:t>
      </w:r>
    </w:p>
    <w:p w:rsidR="005A2582" w:rsidRPr="005A2582" w:rsidRDefault="005A2582" w:rsidP="0088799F">
      <w:pPr>
        <w:spacing w:line="360" w:lineRule="auto"/>
        <w:jc w:val="center"/>
        <w:rPr>
          <w:rStyle w:val="Bodytext285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BR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R</w:t>
      </w:r>
    </w:p>
    <w:p w:rsidR="00221DC1" w:rsidRPr="00221DC1" w:rsidRDefault="00221DC1" w:rsidP="006725A1">
      <w:pPr>
        <w:pStyle w:val="Bodytext41"/>
        <w:numPr>
          <w:ilvl w:val="0"/>
          <w:numId w:val="5"/>
        </w:numPr>
        <w:shd w:val="clear" w:color="auto" w:fill="auto"/>
        <w:spacing w:line="360" w:lineRule="auto"/>
        <w:jc w:val="both"/>
        <w:rPr>
          <w:bCs w:val="0"/>
          <w:sz w:val="24"/>
          <w:szCs w:val="24"/>
        </w:rPr>
      </w:pPr>
      <w:r>
        <w:rPr>
          <w:rStyle w:val="Bodytext285pt"/>
          <w:rFonts w:eastAsia="Century Schoolbook"/>
          <w:sz w:val="24"/>
          <w:szCs w:val="24"/>
        </w:rPr>
        <w:t>Luvosol hiperscheletic</w:t>
      </w:r>
      <w:r w:rsidR="00BB16A7">
        <w:rPr>
          <w:rStyle w:val="Bodytext285pt"/>
          <w:rFonts w:eastAsia="Century Schoolbook"/>
          <w:sz w:val="24"/>
          <w:szCs w:val="24"/>
        </w:rPr>
        <w:t xml:space="preserve"> – LV hq</w:t>
      </w:r>
    </w:p>
    <w:p w:rsidR="00863C26" w:rsidRDefault="00BB16A7" w:rsidP="003F4860">
      <w:pPr>
        <w:pStyle w:val="Bodytext41"/>
        <w:shd w:val="clear" w:color="auto" w:fill="auto"/>
        <w:spacing w:line="360" w:lineRule="auto"/>
        <w:ind w:firstLine="720"/>
        <w:jc w:val="both"/>
        <w:rPr>
          <w:rStyle w:val="Bodytext285pt"/>
          <w:rFonts w:eastAsia="Century Schoolbook"/>
          <w:b w:val="0"/>
          <w:i/>
          <w:sz w:val="24"/>
          <w:szCs w:val="24"/>
        </w:rPr>
      </w:pPr>
      <w:r w:rsidRPr="00286613">
        <w:rPr>
          <w:rStyle w:val="Bodytext27pt"/>
          <w:rFonts w:eastAsia="Century Schoolbook"/>
          <w:b w:val="0"/>
          <w:i/>
          <w:sz w:val="24"/>
          <w:szCs w:val="24"/>
        </w:rPr>
        <w:t xml:space="preserve">Sunt  soluri cu orizont Ao şi orizont subiacent Elv, urmat de un orizont B argic, având culori cu valori şi crome peste 3,5 la materialul în stare umedă, începând din partea superioară a orizontului ( mai puţin în </w:t>
      </w:r>
      <w:r w:rsidRPr="00286613">
        <w:rPr>
          <w:rStyle w:val="Bodytext27pt"/>
          <w:rFonts w:eastAsia="Century Schoolbook"/>
          <w:b w:val="0"/>
          <w:i/>
          <w:sz w:val="24"/>
          <w:szCs w:val="24"/>
        </w:rPr>
        <w:lastRenderedPageBreak/>
        <w:t xml:space="preserve">7,5YR şi </w:t>
      </w:r>
      <w:r w:rsidRPr="00286613">
        <w:rPr>
          <w:rStyle w:val="Bodytext285pt"/>
          <w:rFonts w:eastAsia="Century Schoolbook"/>
          <w:b w:val="0"/>
          <w:i/>
          <w:sz w:val="24"/>
          <w:szCs w:val="24"/>
        </w:rPr>
        <w:t xml:space="preserve">în nuanţe </w:t>
      </w:r>
      <w:r w:rsidRPr="00286613">
        <w:rPr>
          <w:rStyle w:val="Bodytext285pt"/>
          <w:rFonts w:eastAsia="Century Schoolbook"/>
          <w:b w:val="0"/>
          <w:i/>
          <w:sz w:val="24"/>
          <w:szCs w:val="24"/>
          <w:lang w:val="es-ES" w:eastAsia="es-ES" w:bidi="es-ES"/>
        </w:rPr>
        <w:t xml:space="preserve">de </w:t>
      </w:r>
      <w:r w:rsidRPr="00286613">
        <w:rPr>
          <w:rStyle w:val="Bodytext285pt"/>
          <w:rFonts w:eastAsia="Century Schoolbook"/>
          <w:b w:val="0"/>
          <w:i/>
          <w:sz w:val="24"/>
          <w:szCs w:val="24"/>
        </w:rPr>
        <w:t>5YR şi mai roşii</w:t>
      </w:r>
      <w:r>
        <w:rPr>
          <w:rStyle w:val="Bodytext285pt"/>
          <w:rFonts w:eastAsia="Century Schoolbook"/>
          <w:b w:val="0"/>
          <w:i/>
          <w:iCs/>
          <w:sz w:val="24"/>
          <w:szCs w:val="24"/>
        </w:rPr>
        <w:t>). Orizontul Ao şi Bt sau numai Bt sunt scheletice,</w:t>
      </w:r>
      <w:r w:rsidRPr="00BB16A7">
        <w:rPr>
          <w:rStyle w:val="Bodytext285pt"/>
          <w:rFonts w:eastAsia="Century Schoolbook"/>
          <w:i/>
          <w:sz w:val="24"/>
          <w:szCs w:val="24"/>
        </w:rPr>
        <w:t xml:space="preserve"> </w:t>
      </w:r>
      <w:r w:rsidRPr="00BB16A7">
        <w:rPr>
          <w:rStyle w:val="Bodytext285pt"/>
          <w:rFonts w:eastAsia="Century Schoolbook"/>
          <w:b w:val="0"/>
          <w:i/>
          <w:sz w:val="24"/>
          <w:szCs w:val="24"/>
        </w:rPr>
        <w:t xml:space="preserve">75% </w:t>
      </w:r>
      <m:oMath>
        <m:r>
          <m:rPr>
            <m:sty m:val="bi"/>
          </m:rPr>
          <w:rPr>
            <w:rStyle w:val="Bodytext285pt"/>
            <w:rFonts w:ascii="Cambria Math" w:eastAsia="Century Schoolbook" w:hAnsi="Cambria Math"/>
            <w:sz w:val="24"/>
            <w:szCs w:val="24"/>
          </w:rPr>
          <m:t>&lt;</m:t>
        </m:r>
      </m:oMath>
      <w:r w:rsidRPr="00BB16A7">
        <w:rPr>
          <w:rStyle w:val="Bodytext285pt"/>
          <w:rFonts w:eastAsia="Century Schoolbook"/>
          <w:b w:val="0"/>
          <w:i/>
          <w:sz w:val="24"/>
          <w:szCs w:val="24"/>
        </w:rPr>
        <w:t xml:space="preserve"> sk </w:t>
      </w:r>
      <m:oMath>
        <m:r>
          <m:rPr>
            <m:sty m:val="bi"/>
          </m:rPr>
          <w:rPr>
            <w:rStyle w:val="Bodytext285pt"/>
            <w:rFonts w:ascii="Cambria Math" w:eastAsia="Century Schoolbook" w:hAnsi="Cambria Math"/>
            <w:sz w:val="24"/>
            <w:szCs w:val="24"/>
          </w:rPr>
          <m:t>≤</m:t>
        </m:r>
      </m:oMath>
      <w:r w:rsidRPr="00BB16A7">
        <w:rPr>
          <w:rStyle w:val="Bodytext285pt"/>
          <w:rFonts w:eastAsia="Century Schoolbook"/>
          <w:b w:val="0"/>
          <w:i/>
          <w:sz w:val="24"/>
          <w:szCs w:val="24"/>
        </w:rPr>
        <w:t xml:space="preserve"> 90%</w:t>
      </w:r>
    </w:p>
    <w:p w:rsidR="005A2582" w:rsidRPr="005A2582" w:rsidRDefault="005A2582" w:rsidP="006741E3">
      <w:pPr>
        <w:spacing w:line="360" w:lineRule="auto"/>
        <w:ind w:firstLine="708"/>
        <w:jc w:val="both"/>
        <w:rPr>
          <w:rStyle w:val="Bodytext285pt"/>
          <w:rFonts w:eastAsia="Century Schoolbook"/>
          <w:bCs/>
          <w:i/>
          <w:sz w:val="24"/>
          <w:szCs w:val="24"/>
        </w:rPr>
      </w:pPr>
      <w:r>
        <w:rPr>
          <w:rStyle w:val="Bodytext27pt"/>
          <w:rFonts w:eastAsia="Century Schoolbook"/>
          <w:bCs/>
          <w:i/>
          <w:sz w:val="24"/>
          <w:szCs w:val="24"/>
        </w:rPr>
        <w:t>Succesiune de orizonturi:</w:t>
      </w:r>
    </w:p>
    <w:p w:rsidR="005A2582" w:rsidRPr="0090452D" w:rsidRDefault="005A2582" w:rsidP="0088799F">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R</w:t>
      </w:r>
    </w:p>
    <w:p w:rsidR="005A2582" w:rsidRPr="005A2582" w:rsidRDefault="005A2582" w:rsidP="0088799F">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BR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R</w:t>
      </w:r>
    </w:p>
    <w:p w:rsidR="00863C26" w:rsidRDefault="00BB16A7" w:rsidP="003F4860">
      <w:pPr>
        <w:pStyle w:val="Bodytext41"/>
        <w:shd w:val="clear" w:color="auto" w:fill="auto"/>
        <w:spacing w:line="360" w:lineRule="auto"/>
        <w:ind w:firstLine="720"/>
        <w:jc w:val="both"/>
        <w:rPr>
          <w:bCs w:val="0"/>
          <w:sz w:val="24"/>
          <w:szCs w:val="24"/>
        </w:rPr>
      </w:pPr>
      <w:r>
        <w:rPr>
          <w:bCs w:val="0"/>
          <w:sz w:val="24"/>
          <w:szCs w:val="24"/>
        </w:rPr>
        <w:t>21.Luvosol stagnic</w:t>
      </w:r>
      <w:r w:rsidR="003426C9">
        <w:rPr>
          <w:bCs w:val="0"/>
          <w:sz w:val="24"/>
          <w:szCs w:val="24"/>
        </w:rPr>
        <w:t xml:space="preserve"> – LV st</w:t>
      </w:r>
    </w:p>
    <w:p w:rsidR="00BB16A7" w:rsidRDefault="00BB16A7" w:rsidP="00BB16A7">
      <w:pPr>
        <w:pStyle w:val="Bodytext41"/>
        <w:shd w:val="clear" w:color="auto" w:fill="auto"/>
        <w:spacing w:line="360" w:lineRule="auto"/>
        <w:jc w:val="both"/>
        <w:rPr>
          <w:rStyle w:val="Bodytext285pt"/>
          <w:rFonts w:eastAsia="Century Schoolbook"/>
          <w:b w:val="0"/>
          <w:i/>
          <w:sz w:val="24"/>
          <w:szCs w:val="24"/>
        </w:rPr>
      </w:pPr>
      <w:r w:rsidRPr="00286613">
        <w:rPr>
          <w:rStyle w:val="Bodytext27pt"/>
          <w:rFonts w:eastAsia="Century Schoolbook"/>
          <w:b w:val="0"/>
          <w:i/>
          <w:sz w:val="24"/>
          <w:szCs w:val="24"/>
        </w:rPr>
        <w:t xml:space="preserve">Sunt  soluri cu orizont Ao şi orizont subiacent Elv, urmat de un orizont B argic, având culori cu valori şi crome peste 3,5 la materialul în stare umedă, începând din partea superioară a orizontului ( mai puţin în 7,5YR şi </w:t>
      </w:r>
      <w:r w:rsidRPr="00286613">
        <w:rPr>
          <w:rStyle w:val="Bodytext285pt"/>
          <w:rFonts w:eastAsia="Century Schoolbook"/>
          <w:b w:val="0"/>
          <w:i/>
          <w:sz w:val="24"/>
          <w:szCs w:val="24"/>
        </w:rPr>
        <w:t xml:space="preserve">în nuanţe </w:t>
      </w:r>
      <w:r w:rsidRPr="00286613">
        <w:rPr>
          <w:rStyle w:val="Bodytext285pt"/>
          <w:rFonts w:eastAsia="Century Schoolbook"/>
          <w:b w:val="0"/>
          <w:i/>
          <w:sz w:val="24"/>
          <w:szCs w:val="24"/>
          <w:lang w:val="es-ES" w:eastAsia="es-ES" w:bidi="es-ES"/>
        </w:rPr>
        <w:t xml:space="preserve">de </w:t>
      </w:r>
      <w:r w:rsidRPr="00286613">
        <w:rPr>
          <w:rStyle w:val="Bodytext285pt"/>
          <w:rFonts w:eastAsia="Century Schoolbook"/>
          <w:b w:val="0"/>
          <w:i/>
          <w:sz w:val="24"/>
          <w:szCs w:val="24"/>
        </w:rPr>
        <w:t>5YR şi mai roşii</w:t>
      </w:r>
      <w:r>
        <w:rPr>
          <w:rStyle w:val="Bodytext285pt"/>
          <w:rFonts w:eastAsia="Century Schoolbook"/>
          <w:b w:val="0"/>
          <w:i/>
          <w:iCs/>
          <w:sz w:val="24"/>
          <w:szCs w:val="24"/>
        </w:rPr>
        <w:t>)</w:t>
      </w:r>
      <w:r w:rsidR="003426C9">
        <w:rPr>
          <w:rStyle w:val="Bodytext285pt"/>
          <w:rFonts w:eastAsia="Century Schoolbook"/>
          <w:b w:val="0"/>
          <w:i/>
          <w:iCs/>
          <w:sz w:val="24"/>
          <w:szCs w:val="24"/>
        </w:rPr>
        <w:t xml:space="preserve"> şi </w:t>
      </w:r>
      <w:r w:rsidR="003426C9" w:rsidRPr="003426C9">
        <w:rPr>
          <w:rStyle w:val="Bodytext285pt"/>
          <w:rFonts w:eastAsia="Century Schoolbook"/>
          <w:b w:val="0"/>
          <w:i/>
          <w:sz w:val="24"/>
          <w:szCs w:val="24"/>
        </w:rPr>
        <w:t>orizont stagnogleic (W) începând în 50 – 100 cm sau orizont stagnogleizat (w) începând în 0 – 100 cm.</w:t>
      </w:r>
    </w:p>
    <w:p w:rsidR="005A2582" w:rsidRDefault="005A2582" w:rsidP="006741E3">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Succesiune de orizonturi:</w:t>
      </w:r>
    </w:p>
    <w:p w:rsidR="005A2582" w:rsidRDefault="005A2582" w:rsidP="0088799F">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5A2582" w:rsidRDefault="005A2582" w:rsidP="0088799F">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5A2582" w:rsidRPr="005A2582" w:rsidRDefault="005A2582" w:rsidP="0088799F">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sidR="00D93CC7">
        <w:rPr>
          <w:rStyle w:val="Bodytext27pt"/>
          <w:rFonts w:eastAsia="Century Schoolbook"/>
          <w:b/>
          <w:bCs/>
          <w:i/>
          <w:sz w:val="24"/>
          <w:szCs w:val="24"/>
        </w:rPr>
        <w:t xml:space="preserve"> </w:t>
      </w:r>
      <w:r>
        <w:rPr>
          <w:rStyle w:val="Bodytext27pt"/>
          <w:rFonts w:eastAsia="Century Schoolbook"/>
          <w:b/>
          <w:bCs/>
          <w:i/>
          <w:sz w:val="24"/>
          <w:szCs w:val="24"/>
        </w:rPr>
        <w:t>B</w:t>
      </w:r>
      <w:r w:rsidR="00D93CC7">
        <w:rPr>
          <w:rStyle w:val="Bodytext27pt"/>
          <w:rFonts w:eastAsia="Century Schoolbook"/>
          <w:b/>
          <w:bCs/>
          <w:i/>
          <w:sz w:val="24"/>
          <w:szCs w:val="24"/>
        </w:rPr>
        <w:t>t</w:t>
      </w:r>
      <w:r>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BB16A7" w:rsidRDefault="00BB16A7" w:rsidP="006725A1">
      <w:pPr>
        <w:pStyle w:val="Bodytext41"/>
        <w:numPr>
          <w:ilvl w:val="0"/>
          <w:numId w:val="5"/>
        </w:numPr>
        <w:shd w:val="clear" w:color="auto" w:fill="auto"/>
        <w:spacing w:line="360" w:lineRule="auto"/>
        <w:jc w:val="both"/>
        <w:rPr>
          <w:bCs w:val="0"/>
          <w:sz w:val="24"/>
          <w:szCs w:val="24"/>
        </w:rPr>
      </w:pPr>
      <w:r>
        <w:rPr>
          <w:bCs w:val="0"/>
          <w:sz w:val="24"/>
          <w:szCs w:val="24"/>
        </w:rPr>
        <w:t>Luvosol sodic</w:t>
      </w:r>
      <w:r w:rsidR="003426C9">
        <w:rPr>
          <w:bCs w:val="0"/>
          <w:sz w:val="24"/>
          <w:szCs w:val="24"/>
        </w:rPr>
        <w:t xml:space="preserve"> – LV ac</w:t>
      </w:r>
    </w:p>
    <w:p w:rsidR="00BB16A7" w:rsidRDefault="00BB16A7" w:rsidP="00BB16A7">
      <w:pPr>
        <w:pStyle w:val="Bodytext41"/>
        <w:shd w:val="clear" w:color="auto" w:fill="auto"/>
        <w:spacing w:line="360" w:lineRule="auto"/>
        <w:jc w:val="both"/>
        <w:rPr>
          <w:rStyle w:val="Bodytext285pt"/>
          <w:rFonts w:eastAsia="Century Schoolbook"/>
          <w:b w:val="0"/>
          <w:i/>
          <w:sz w:val="24"/>
          <w:szCs w:val="24"/>
        </w:rPr>
      </w:pPr>
      <w:r w:rsidRPr="00286613">
        <w:rPr>
          <w:rStyle w:val="Bodytext27pt"/>
          <w:rFonts w:eastAsia="Century Schoolbook"/>
          <w:b w:val="0"/>
          <w:i/>
          <w:sz w:val="24"/>
          <w:szCs w:val="24"/>
        </w:rPr>
        <w:t xml:space="preserve">Sunt  soluri cu orizont Ao şi orizont subiacent Elv, urmat de un orizont B argic, având culori cu valori şi crome peste 3,5 la materialul în stare umedă, începând din partea superioară a orizontului ( mai puţin în 7,5YR şi </w:t>
      </w:r>
      <w:r w:rsidRPr="00286613">
        <w:rPr>
          <w:rStyle w:val="Bodytext285pt"/>
          <w:rFonts w:eastAsia="Century Schoolbook"/>
          <w:b w:val="0"/>
          <w:i/>
          <w:sz w:val="24"/>
          <w:szCs w:val="24"/>
        </w:rPr>
        <w:t xml:space="preserve">în nuanţe </w:t>
      </w:r>
      <w:r w:rsidRPr="00286613">
        <w:rPr>
          <w:rStyle w:val="Bodytext285pt"/>
          <w:rFonts w:eastAsia="Century Schoolbook"/>
          <w:b w:val="0"/>
          <w:i/>
          <w:sz w:val="24"/>
          <w:szCs w:val="24"/>
          <w:lang w:val="es-ES" w:eastAsia="es-ES" w:bidi="es-ES"/>
        </w:rPr>
        <w:t xml:space="preserve">de </w:t>
      </w:r>
      <w:r w:rsidRPr="00286613">
        <w:rPr>
          <w:rStyle w:val="Bodytext285pt"/>
          <w:rFonts w:eastAsia="Century Schoolbook"/>
          <w:b w:val="0"/>
          <w:i/>
          <w:sz w:val="24"/>
          <w:szCs w:val="24"/>
        </w:rPr>
        <w:t>5YR şi mai roşii</w:t>
      </w:r>
      <w:r>
        <w:rPr>
          <w:rStyle w:val="Bodytext285pt"/>
          <w:rFonts w:eastAsia="Century Schoolbook"/>
          <w:b w:val="0"/>
          <w:i/>
          <w:iCs/>
          <w:sz w:val="24"/>
          <w:szCs w:val="24"/>
        </w:rPr>
        <w:t>)</w:t>
      </w:r>
      <w:r w:rsidR="003426C9">
        <w:rPr>
          <w:rStyle w:val="Bodytext285pt"/>
          <w:rFonts w:eastAsia="Century Schoolbook"/>
          <w:b w:val="0"/>
          <w:i/>
          <w:iCs/>
          <w:sz w:val="24"/>
          <w:szCs w:val="24"/>
        </w:rPr>
        <w:t xml:space="preserve"> şi </w:t>
      </w:r>
      <w:r w:rsidR="003426C9" w:rsidRPr="003426C9">
        <w:rPr>
          <w:rStyle w:val="Bodytext285pt"/>
          <w:rFonts w:eastAsia="Century Schoolbook"/>
          <w:b w:val="0"/>
          <w:i/>
          <w:sz w:val="24"/>
          <w:szCs w:val="24"/>
        </w:rPr>
        <w:t xml:space="preserve">orizont </w:t>
      </w:r>
      <w:r w:rsidR="003426C9" w:rsidRPr="003426C9">
        <w:rPr>
          <w:rStyle w:val="Bodytext285pt"/>
          <w:rFonts w:eastAsia="Century Schoolbook"/>
          <w:b w:val="0"/>
          <w:bCs w:val="0"/>
          <w:i/>
          <w:sz w:val="24"/>
          <w:szCs w:val="24"/>
        </w:rPr>
        <w:t>ac</w:t>
      </w:r>
      <w:r w:rsidR="003426C9" w:rsidRPr="003426C9">
        <w:rPr>
          <w:rStyle w:val="Bodytext285pt"/>
          <w:rFonts w:eastAsia="Century Schoolbook"/>
          <w:b w:val="0"/>
          <w:i/>
          <w:sz w:val="24"/>
          <w:szCs w:val="24"/>
        </w:rPr>
        <w:t xml:space="preserve"> (hiponatric) în 0 – 100 cm sau orizont </w:t>
      </w:r>
      <w:r w:rsidR="003426C9" w:rsidRPr="003426C9">
        <w:rPr>
          <w:rStyle w:val="Bodytext285pt"/>
          <w:rFonts w:eastAsia="Century Schoolbook"/>
          <w:b w:val="0"/>
          <w:bCs w:val="0"/>
          <w:i/>
          <w:sz w:val="24"/>
          <w:szCs w:val="24"/>
        </w:rPr>
        <w:t>na</w:t>
      </w:r>
      <w:r w:rsidR="003426C9" w:rsidRPr="003426C9">
        <w:rPr>
          <w:rStyle w:val="Bodytext285pt"/>
          <w:rFonts w:eastAsia="Century Schoolbook"/>
          <w:b w:val="0"/>
          <w:i/>
          <w:sz w:val="24"/>
          <w:szCs w:val="24"/>
        </w:rPr>
        <w:t xml:space="preserve"> (natric) în 50 – 100 cm.</w:t>
      </w:r>
    </w:p>
    <w:p w:rsidR="005A2582" w:rsidRDefault="005A2582" w:rsidP="006741E3">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Succesiune de orizonturi:</w:t>
      </w:r>
    </w:p>
    <w:p w:rsidR="005A2582" w:rsidRDefault="005A2582" w:rsidP="0088799F">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Btac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 sau C</w:t>
      </w:r>
      <w:r w:rsidR="002209A7">
        <w:rPr>
          <w:rStyle w:val="Bodytext27pt"/>
          <w:rFonts w:eastAsia="Century Schoolbook"/>
          <w:b/>
          <w:bCs/>
          <w:i/>
          <w:sz w:val="24"/>
          <w:szCs w:val="24"/>
        </w:rPr>
        <w:t>g</w:t>
      </w:r>
      <w:r>
        <w:rPr>
          <w:rStyle w:val="Bodytext27pt"/>
          <w:rFonts w:eastAsia="Century Schoolbook"/>
          <w:b/>
          <w:bCs/>
          <w:i/>
          <w:sz w:val="24"/>
          <w:szCs w:val="24"/>
        </w:rPr>
        <w:t>o</w:t>
      </w:r>
      <w:r w:rsidR="002209A7">
        <w:rPr>
          <w:rStyle w:val="Bodytext27pt"/>
          <w:rFonts w:eastAsia="Century Schoolbook"/>
          <w:b/>
          <w:bCs/>
          <w:i/>
          <w:sz w:val="24"/>
          <w:szCs w:val="24"/>
        </w:rPr>
        <w:t>x</w:t>
      </w:r>
    </w:p>
    <w:p w:rsidR="002209A7" w:rsidRPr="005A2582" w:rsidRDefault="002209A7" w:rsidP="002209A7">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Btac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Cac sau CGoxac</w:t>
      </w:r>
    </w:p>
    <w:p w:rsidR="00BB16A7" w:rsidRDefault="00BB16A7" w:rsidP="009A5374">
      <w:pPr>
        <w:pStyle w:val="Bodytext41"/>
        <w:numPr>
          <w:ilvl w:val="0"/>
          <w:numId w:val="5"/>
        </w:numPr>
        <w:shd w:val="clear" w:color="auto" w:fill="auto"/>
        <w:spacing w:line="360" w:lineRule="auto"/>
        <w:jc w:val="both"/>
        <w:rPr>
          <w:bCs w:val="0"/>
          <w:sz w:val="24"/>
          <w:szCs w:val="24"/>
        </w:rPr>
      </w:pPr>
      <w:r>
        <w:rPr>
          <w:bCs w:val="0"/>
          <w:sz w:val="24"/>
          <w:szCs w:val="24"/>
        </w:rPr>
        <w:lastRenderedPageBreak/>
        <w:t>Luvosol stagnic hiperdistric</w:t>
      </w:r>
      <w:r w:rsidR="003426C9">
        <w:rPr>
          <w:bCs w:val="0"/>
          <w:sz w:val="24"/>
          <w:szCs w:val="24"/>
        </w:rPr>
        <w:t xml:space="preserve"> – LV st. hd</w:t>
      </w:r>
    </w:p>
    <w:p w:rsidR="003426C9" w:rsidRDefault="003426C9" w:rsidP="003426C9">
      <w:pPr>
        <w:pStyle w:val="Bodytext41"/>
        <w:shd w:val="clear" w:color="auto" w:fill="auto"/>
        <w:spacing w:line="360" w:lineRule="auto"/>
        <w:jc w:val="both"/>
        <w:rPr>
          <w:rStyle w:val="Bodytext285pt"/>
          <w:rFonts w:eastAsia="Century Schoolbook"/>
          <w:b w:val="0"/>
          <w:i/>
          <w:sz w:val="24"/>
          <w:szCs w:val="24"/>
        </w:rPr>
      </w:pPr>
      <w:r>
        <w:rPr>
          <w:rStyle w:val="Bodytext27pt"/>
          <w:rFonts w:eastAsia="Century Schoolbook"/>
          <w:b w:val="0"/>
          <w:i/>
          <w:sz w:val="24"/>
          <w:szCs w:val="24"/>
        </w:rPr>
        <w:t xml:space="preserve">Sunt  soluri cu orizont Ao </w:t>
      </w:r>
      <w:r w:rsidRPr="00286613">
        <w:rPr>
          <w:rStyle w:val="Bodytext27pt"/>
          <w:rFonts w:eastAsia="Century Schoolbook"/>
          <w:b w:val="0"/>
          <w:i/>
          <w:sz w:val="24"/>
          <w:szCs w:val="24"/>
        </w:rPr>
        <w:t xml:space="preserve"> </w:t>
      </w:r>
      <w:r w:rsidRPr="003426C9">
        <w:rPr>
          <w:rStyle w:val="Bodytext285pt"/>
          <w:rFonts w:eastAsia="Century Schoolbook"/>
          <w:b w:val="0"/>
          <w:i/>
          <w:sz w:val="24"/>
          <w:szCs w:val="24"/>
        </w:rPr>
        <w:t xml:space="preserve">fără carbonaţi, V </w:t>
      </w:r>
      <m:oMath>
        <m:r>
          <m:rPr>
            <m:sty m:val="bi"/>
          </m:rPr>
          <w:rPr>
            <w:rStyle w:val="Bodytext285pt"/>
            <w:rFonts w:ascii="Cambria Math" w:eastAsia="Century Schoolbook" w:hAnsi="Cambria Math"/>
            <w:sz w:val="24"/>
            <w:szCs w:val="24"/>
          </w:rPr>
          <m:t>≤</m:t>
        </m:r>
      </m:oMath>
      <w:r w:rsidRPr="003426C9">
        <w:rPr>
          <w:rStyle w:val="Bodytext285pt"/>
          <w:rFonts w:eastAsia="Century Schoolbook"/>
          <w:b w:val="0"/>
          <w:i/>
          <w:sz w:val="24"/>
          <w:szCs w:val="24"/>
        </w:rPr>
        <w:t xml:space="preserve"> 53</w:t>
      </w:r>
      <w:r>
        <w:rPr>
          <w:rStyle w:val="Bodytext285pt"/>
          <w:rFonts w:eastAsia="Century Schoolbook"/>
          <w:i/>
          <w:sz w:val="24"/>
          <w:szCs w:val="24"/>
        </w:rPr>
        <w:t xml:space="preserve"> </w:t>
      </w:r>
      <w:r w:rsidRPr="00286613">
        <w:rPr>
          <w:rStyle w:val="Bodytext27pt"/>
          <w:rFonts w:eastAsia="Century Schoolbook"/>
          <w:b w:val="0"/>
          <w:i/>
          <w:sz w:val="24"/>
          <w:szCs w:val="24"/>
        </w:rPr>
        <w:t xml:space="preserve"> şi orizont subiacent Elv, urmat de un orizont B argic, având culori cu valori şi crome peste 3,5 la materialul în stare umedă, începând din partea superioară a orizontului ( mai puţin în 7,5YR şi </w:t>
      </w:r>
      <w:r w:rsidRPr="00286613">
        <w:rPr>
          <w:rStyle w:val="Bodytext285pt"/>
          <w:rFonts w:eastAsia="Century Schoolbook"/>
          <w:b w:val="0"/>
          <w:i/>
          <w:sz w:val="24"/>
          <w:szCs w:val="24"/>
        </w:rPr>
        <w:t xml:space="preserve">în nuanţe </w:t>
      </w:r>
      <w:r w:rsidRPr="00286613">
        <w:rPr>
          <w:rStyle w:val="Bodytext285pt"/>
          <w:rFonts w:eastAsia="Century Schoolbook"/>
          <w:b w:val="0"/>
          <w:i/>
          <w:sz w:val="24"/>
          <w:szCs w:val="24"/>
          <w:lang w:val="es-ES" w:eastAsia="es-ES" w:bidi="es-ES"/>
        </w:rPr>
        <w:t xml:space="preserve">de </w:t>
      </w:r>
      <w:r w:rsidRPr="00286613">
        <w:rPr>
          <w:rStyle w:val="Bodytext285pt"/>
          <w:rFonts w:eastAsia="Century Schoolbook"/>
          <w:b w:val="0"/>
          <w:i/>
          <w:sz w:val="24"/>
          <w:szCs w:val="24"/>
        </w:rPr>
        <w:t>5YR şi mai roşii</w:t>
      </w:r>
      <w:r>
        <w:rPr>
          <w:rStyle w:val="Bodytext285pt"/>
          <w:rFonts w:eastAsia="Century Schoolbook"/>
          <w:b w:val="0"/>
          <w:i/>
          <w:iCs/>
          <w:sz w:val="24"/>
          <w:szCs w:val="24"/>
        </w:rPr>
        <w:t xml:space="preserve">) </w:t>
      </w:r>
      <w:r w:rsidRPr="003426C9">
        <w:rPr>
          <w:rStyle w:val="Bodytext285pt"/>
          <w:rFonts w:eastAsia="Century Schoolbook"/>
          <w:b w:val="0"/>
          <w:i/>
          <w:sz w:val="24"/>
          <w:szCs w:val="24"/>
        </w:rPr>
        <w:t>şi  orizont stagnogleic (W) începând în 50 – 100 cm sau orizont stagnogleizat (w) începând în 0 – 100 cm.</w:t>
      </w:r>
    </w:p>
    <w:p w:rsidR="005A2582" w:rsidRDefault="005A2582" w:rsidP="006741E3">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Succesiune de orizonturi:</w:t>
      </w:r>
    </w:p>
    <w:p w:rsidR="005A2582" w:rsidRDefault="005A2582" w:rsidP="0088799F">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5A2582" w:rsidRDefault="005A2582" w:rsidP="0088799F">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5A2582" w:rsidRPr="005A2582" w:rsidRDefault="005A2582" w:rsidP="0088799F">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sidR="00D93CC7">
        <w:rPr>
          <w:rStyle w:val="Bodytext27pt"/>
          <w:rFonts w:eastAsia="Century Schoolbook"/>
          <w:b/>
          <w:bCs/>
          <w:i/>
          <w:sz w:val="24"/>
          <w:szCs w:val="24"/>
        </w:rPr>
        <w:t xml:space="preserve"> </w:t>
      </w:r>
      <w:r>
        <w:rPr>
          <w:rStyle w:val="Bodytext27pt"/>
          <w:rFonts w:eastAsia="Century Schoolbook"/>
          <w:b/>
          <w:bCs/>
          <w:i/>
          <w:sz w:val="24"/>
          <w:szCs w:val="24"/>
        </w:rPr>
        <w:t>B</w:t>
      </w:r>
      <w:r w:rsidR="00D93CC7">
        <w:rPr>
          <w:rStyle w:val="Bodytext27pt"/>
          <w:rFonts w:eastAsia="Century Schoolbook"/>
          <w:b/>
          <w:bCs/>
          <w:i/>
          <w:sz w:val="24"/>
          <w:szCs w:val="24"/>
        </w:rPr>
        <w:t>t</w:t>
      </w:r>
      <w:r>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BB16A7" w:rsidRDefault="00BB16A7" w:rsidP="006725A1">
      <w:pPr>
        <w:pStyle w:val="Bodytext41"/>
        <w:numPr>
          <w:ilvl w:val="0"/>
          <w:numId w:val="5"/>
        </w:numPr>
        <w:shd w:val="clear" w:color="auto" w:fill="auto"/>
        <w:spacing w:line="360" w:lineRule="auto"/>
        <w:jc w:val="both"/>
        <w:rPr>
          <w:bCs w:val="0"/>
          <w:sz w:val="24"/>
          <w:szCs w:val="24"/>
        </w:rPr>
      </w:pPr>
      <w:r>
        <w:rPr>
          <w:bCs w:val="0"/>
          <w:sz w:val="24"/>
          <w:szCs w:val="24"/>
        </w:rPr>
        <w:t>Luvosol stagnic planic</w:t>
      </w:r>
      <w:r w:rsidR="003426C9">
        <w:rPr>
          <w:bCs w:val="0"/>
          <w:sz w:val="24"/>
          <w:szCs w:val="24"/>
        </w:rPr>
        <w:t xml:space="preserve"> – LV st. pl</w:t>
      </w:r>
    </w:p>
    <w:p w:rsidR="003426C9" w:rsidRDefault="003426C9" w:rsidP="003426C9">
      <w:pPr>
        <w:pStyle w:val="Bodytext41"/>
        <w:shd w:val="clear" w:color="auto" w:fill="auto"/>
        <w:spacing w:line="360" w:lineRule="auto"/>
        <w:jc w:val="both"/>
        <w:rPr>
          <w:rStyle w:val="Bodytext285pt"/>
          <w:rFonts w:eastAsia="Century Schoolbook"/>
          <w:b w:val="0"/>
          <w:i/>
          <w:sz w:val="24"/>
          <w:szCs w:val="24"/>
        </w:rPr>
      </w:pPr>
      <w:r>
        <w:rPr>
          <w:rStyle w:val="Bodytext27pt"/>
          <w:rFonts w:eastAsia="Century Schoolbook"/>
          <w:b w:val="0"/>
          <w:i/>
          <w:sz w:val="24"/>
          <w:szCs w:val="24"/>
        </w:rPr>
        <w:t xml:space="preserve">Sunt  soluri cu orizont Ao </w:t>
      </w:r>
      <w:r w:rsidRPr="00286613">
        <w:rPr>
          <w:rStyle w:val="Bodytext27pt"/>
          <w:rFonts w:eastAsia="Century Schoolbook"/>
          <w:b w:val="0"/>
          <w:i/>
          <w:sz w:val="24"/>
          <w:szCs w:val="24"/>
        </w:rPr>
        <w:t xml:space="preserve">şi orizont subiacent Elv, urmat de un orizont B argic, având culori cu valori şi crome peste 3,5 la materialul în stare umedă, începând din partea superioară a orizontului ( mai puţin în 7,5YR şi </w:t>
      </w:r>
      <w:r w:rsidRPr="00286613">
        <w:rPr>
          <w:rStyle w:val="Bodytext285pt"/>
          <w:rFonts w:eastAsia="Century Schoolbook"/>
          <w:b w:val="0"/>
          <w:i/>
          <w:sz w:val="24"/>
          <w:szCs w:val="24"/>
        </w:rPr>
        <w:t xml:space="preserve">în nuanţe </w:t>
      </w:r>
      <w:r w:rsidRPr="00286613">
        <w:rPr>
          <w:rStyle w:val="Bodytext285pt"/>
          <w:rFonts w:eastAsia="Century Schoolbook"/>
          <w:b w:val="0"/>
          <w:i/>
          <w:sz w:val="24"/>
          <w:szCs w:val="24"/>
          <w:lang w:val="es-ES" w:eastAsia="es-ES" w:bidi="es-ES"/>
        </w:rPr>
        <w:t xml:space="preserve">de </w:t>
      </w:r>
      <w:r w:rsidRPr="00286613">
        <w:rPr>
          <w:rStyle w:val="Bodytext285pt"/>
          <w:rFonts w:eastAsia="Century Schoolbook"/>
          <w:b w:val="0"/>
          <w:i/>
          <w:sz w:val="24"/>
          <w:szCs w:val="24"/>
        </w:rPr>
        <w:t>5YR şi mai roşii</w:t>
      </w:r>
      <w:r>
        <w:rPr>
          <w:rStyle w:val="Bodytext285pt"/>
          <w:rFonts w:eastAsia="Century Schoolbook"/>
          <w:b w:val="0"/>
          <w:i/>
          <w:iCs/>
          <w:sz w:val="24"/>
          <w:szCs w:val="24"/>
        </w:rPr>
        <w:t>),</w:t>
      </w:r>
      <w:r w:rsidRPr="003426C9">
        <w:rPr>
          <w:rStyle w:val="Bodytext285pt"/>
          <w:rFonts w:eastAsia="Century Schoolbook"/>
          <w:i/>
          <w:sz w:val="24"/>
          <w:szCs w:val="24"/>
        </w:rPr>
        <w:t xml:space="preserve"> </w:t>
      </w:r>
      <w:r w:rsidRPr="003426C9">
        <w:rPr>
          <w:rStyle w:val="Bodytext285pt"/>
          <w:rFonts w:eastAsia="Century Schoolbook"/>
          <w:b w:val="0"/>
          <w:i/>
          <w:sz w:val="24"/>
          <w:szCs w:val="24"/>
        </w:rPr>
        <w:t>orizont stagnogleic (W) începând în 50 – 100 cm sau orizont stagnogleizat (w) începând în 0 – 100 cm şi schimbare texturală bruscă între orizontul eluvial(Llv sau Ea) şi orizontul Bt, pe 7,5 – 15 cm.</w:t>
      </w:r>
    </w:p>
    <w:p w:rsidR="00C319A7" w:rsidRDefault="00C319A7" w:rsidP="006741E3">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Succesiune de orizonturi:</w:t>
      </w:r>
    </w:p>
    <w:p w:rsidR="00C319A7" w:rsidRDefault="00C319A7" w:rsidP="0088799F">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C319A7" w:rsidRDefault="00C319A7" w:rsidP="0088799F">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C319A7" w:rsidRPr="00C319A7" w:rsidRDefault="00C319A7" w:rsidP="0088799F">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265F8F" w:rsidRDefault="00265F8F" w:rsidP="003F4860">
      <w:pPr>
        <w:pStyle w:val="Bodytext41"/>
        <w:shd w:val="clear" w:color="auto" w:fill="auto"/>
        <w:spacing w:line="360" w:lineRule="auto"/>
        <w:ind w:firstLine="720"/>
        <w:jc w:val="both"/>
        <w:rPr>
          <w:bCs w:val="0"/>
          <w:sz w:val="24"/>
          <w:szCs w:val="24"/>
        </w:rPr>
      </w:pPr>
    </w:p>
    <w:p w:rsidR="00265F8F" w:rsidRDefault="00265F8F" w:rsidP="003F4860">
      <w:pPr>
        <w:pStyle w:val="Bodytext41"/>
        <w:shd w:val="clear" w:color="auto" w:fill="auto"/>
        <w:spacing w:line="360" w:lineRule="auto"/>
        <w:ind w:firstLine="720"/>
        <w:jc w:val="both"/>
        <w:rPr>
          <w:bCs w:val="0"/>
          <w:sz w:val="24"/>
          <w:szCs w:val="24"/>
        </w:rPr>
      </w:pPr>
    </w:p>
    <w:p w:rsidR="00BB16A7" w:rsidRDefault="00BB16A7" w:rsidP="003F4860">
      <w:pPr>
        <w:pStyle w:val="Bodytext41"/>
        <w:shd w:val="clear" w:color="auto" w:fill="auto"/>
        <w:spacing w:line="360" w:lineRule="auto"/>
        <w:ind w:firstLine="720"/>
        <w:jc w:val="both"/>
        <w:rPr>
          <w:bCs w:val="0"/>
          <w:sz w:val="24"/>
          <w:szCs w:val="24"/>
        </w:rPr>
      </w:pPr>
      <w:r>
        <w:rPr>
          <w:bCs w:val="0"/>
          <w:sz w:val="24"/>
          <w:szCs w:val="24"/>
        </w:rPr>
        <w:lastRenderedPageBreak/>
        <w:t>25 Luvosol umbric</w:t>
      </w:r>
      <w:r w:rsidR="00EF2151">
        <w:rPr>
          <w:bCs w:val="0"/>
          <w:sz w:val="24"/>
          <w:szCs w:val="24"/>
        </w:rPr>
        <w:t xml:space="preserve"> – LV um</w:t>
      </w:r>
    </w:p>
    <w:p w:rsidR="00BB16A7" w:rsidRDefault="003426C9" w:rsidP="00BB16A7">
      <w:pPr>
        <w:pStyle w:val="Bodytext41"/>
        <w:shd w:val="clear" w:color="auto" w:fill="auto"/>
        <w:spacing w:line="360" w:lineRule="auto"/>
        <w:jc w:val="both"/>
        <w:rPr>
          <w:rStyle w:val="Bodytext285pt"/>
          <w:rFonts w:eastAsia="Century Schoolbook"/>
          <w:b w:val="0"/>
          <w:i/>
          <w:sz w:val="24"/>
          <w:szCs w:val="24"/>
        </w:rPr>
      </w:pPr>
      <w:r>
        <w:rPr>
          <w:rStyle w:val="Bodytext27pt"/>
          <w:rFonts w:eastAsia="Century Schoolbook"/>
          <w:b w:val="0"/>
          <w:i/>
          <w:sz w:val="24"/>
          <w:szCs w:val="24"/>
        </w:rPr>
        <w:t>Sunt  soluri cu orizont Au</w:t>
      </w:r>
      <w:r w:rsidR="00BB16A7" w:rsidRPr="00286613">
        <w:rPr>
          <w:rStyle w:val="Bodytext27pt"/>
          <w:rFonts w:eastAsia="Century Schoolbook"/>
          <w:b w:val="0"/>
          <w:i/>
          <w:sz w:val="24"/>
          <w:szCs w:val="24"/>
        </w:rPr>
        <w:t xml:space="preserve"> şi orizont subiacent Elv, urmat de un orizont B argic, având culori cu valori şi crome peste 3,5 la materialul în stare umedă, începând din partea superioară a orizontului ( mai puţin în 7,5YR şi </w:t>
      </w:r>
      <w:r w:rsidR="00BB16A7" w:rsidRPr="00286613">
        <w:rPr>
          <w:rStyle w:val="Bodytext285pt"/>
          <w:rFonts w:eastAsia="Century Schoolbook"/>
          <w:b w:val="0"/>
          <w:i/>
          <w:sz w:val="24"/>
          <w:szCs w:val="24"/>
        </w:rPr>
        <w:t xml:space="preserve">în nuanţe </w:t>
      </w:r>
      <w:r w:rsidR="00BB16A7" w:rsidRPr="00286613">
        <w:rPr>
          <w:rStyle w:val="Bodytext285pt"/>
          <w:rFonts w:eastAsia="Century Schoolbook"/>
          <w:b w:val="0"/>
          <w:i/>
          <w:sz w:val="24"/>
          <w:szCs w:val="24"/>
          <w:lang w:val="es-ES" w:eastAsia="es-ES" w:bidi="es-ES"/>
        </w:rPr>
        <w:t xml:space="preserve">de </w:t>
      </w:r>
      <w:r w:rsidR="00BB16A7" w:rsidRPr="00286613">
        <w:rPr>
          <w:rStyle w:val="Bodytext285pt"/>
          <w:rFonts w:eastAsia="Century Schoolbook"/>
          <w:b w:val="0"/>
          <w:i/>
          <w:sz w:val="24"/>
          <w:szCs w:val="24"/>
        </w:rPr>
        <w:t>5YR şi mai roşii</w:t>
      </w:r>
      <w:r w:rsidR="00BB16A7">
        <w:rPr>
          <w:rStyle w:val="Bodytext285pt"/>
          <w:rFonts w:eastAsia="Century Schoolbook"/>
          <w:b w:val="0"/>
          <w:i/>
          <w:iCs/>
          <w:sz w:val="24"/>
          <w:szCs w:val="24"/>
        </w:rPr>
        <w:t>)</w:t>
      </w:r>
      <w:r>
        <w:rPr>
          <w:rStyle w:val="Bodytext285pt"/>
          <w:rFonts w:eastAsia="Century Schoolbook"/>
          <w:b w:val="0"/>
          <w:i/>
          <w:iCs/>
          <w:sz w:val="24"/>
          <w:szCs w:val="24"/>
        </w:rPr>
        <w:t xml:space="preserve">, </w:t>
      </w:r>
      <w:r w:rsidRPr="003426C9">
        <w:rPr>
          <w:rStyle w:val="Bodytext285pt"/>
          <w:rFonts w:eastAsia="Century Schoolbook"/>
          <w:b w:val="0"/>
          <w:i/>
          <w:sz w:val="24"/>
          <w:szCs w:val="24"/>
        </w:rPr>
        <w:t xml:space="preserve">V </w:t>
      </w:r>
      <m:oMath>
        <m:r>
          <m:rPr>
            <m:sty m:val="bi"/>
          </m:rPr>
          <w:rPr>
            <w:rStyle w:val="Bodytext285pt"/>
            <w:rFonts w:ascii="Cambria Math" w:eastAsia="Century Schoolbook" w:hAnsi="Cambria Math"/>
            <w:sz w:val="24"/>
            <w:szCs w:val="24"/>
          </w:rPr>
          <m:t>≤</m:t>
        </m:r>
      </m:oMath>
      <w:r w:rsidRPr="003426C9">
        <w:rPr>
          <w:rStyle w:val="Bodytext285pt"/>
          <w:rFonts w:eastAsia="Century Schoolbook"/>
          <w:b w:val="0"/>
          <w:i/>
          <w:sz w:val="24"/>
          <w:szCs w:val="24"/>
        </w:rPr>
        <w:t xml:space="preserve"> 53%.</w:t>
      </w:r>
    </w:p>
    <w:p w:rsidR="00C319A7" w:rsidRDefault="00C319A7" w:rsidP="006741E3">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Succesiune de orizonturi:</w:t>
      </w:r>
    </w:p>
    <w:p w:rsidR="00C319A7" w:rsidRPr="00C319A7" w:rsidRDefault="00C319A7" w:rsidP="0088799F">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Pr>
          <w:rStyle w:val="Bodytext27pt"/>
          <w:rFonts w:eastAsia="Century Schoolbook"/>
          <w:b/>
          <w:bCs/>
          <w:i/>
          <w:sz w:val="24"/>
          <w:szCs w:val="24"/>
        </w:rPr>
        <w:t xml:space="preserve">Au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BB16A7" w:rsidRDefault="00BB16A7" w:rsidP="003F4860">
      <w:pPr>
        <w:pStyle w:val="Bodytext41"/>
        <w:shd w:val="clear" w:color="auto" w:fill="auto"/>
        <w:spacing w:line="360" w:lineRule="auto"/>
        <w:ind w:firstLine="720"/>
        <w:jc w:val="both"/>
        <w:rPr>
          <w:bCs w:val="0"/>
          <w:sz w:val="24"/>
          <w:szCs w:val="24"/>
        </w:rPr>
      </w:pPr>
      <w:r>
        <w:rPr>
          <w:bCs w:val="0"/>
          <w:sz w:val="24"/>
          <w:szCs w:val="24"/>
        </w:rPr>
        <w:t>26. Luvosol vertic</w:t>
      </w:r>
      <w:r w:rsidR="00EF2151">
        <w:rPr>
          <w:bCs w:val="0"/>
          <w:sz w:val="24"/>
          <w:szCs w:val="24"/>
        </w:rPr>
        <w:t xml:space="preserve"> – LV vs</w:t>
      </w:r>
    </w:p>
    <w:p w:rsidR="00EF2151" w:rsidRDefault="00EF2151" w:rsidP="003F4860">
      <w:pPr>
        <w:pStyle w:val="Bodytext41"/>
        <w:shd w:val="clear" w:color="auto" w:fill="auto"/>
        <w:spacing w:line="360" w:lineRule="auto"/>
        <w:ind w:firstLine="720"/>
        <w:jc w:val="both"/>
        <w:rPr>
          <w:rStyle w:val="Bodytext285pt"/>
          <w:rFonts w:eastAsia="Century Schoolbook"/>
          <w:b w:val="0"/>
          <w:i/>
          <w:sz w:val="24"/>
          <w:szCs w:val="24"/>
        </w:rPr>
      </w:pPr>
      <w:r>
        <w:rPr>
          <w:rStyle w:val="Bodytext27pt"/>
          <w:rFonts w:eastAsia="Century Schoolbook"/>
          <w:b w:val="0"/>
          <w:i/>
          <w:sz w:val="24"/>
          <w:szCs w:val="24"/>
        </w:rPr>
        <w:t>Sunt  soluri cu orizont Au</w:t>
      </w:r>
      <w:r w:rsidRPr="00286613">
        <w:rPr>
          <w:rStyle w:val="Bodytext27pt"/>
          <w:rFonts w:eastAsia="Century Schoolbook"/>
          <w:b w:val="0"/>
          <w:i/>
          <w:sz w:val="24"/>
          <w:szCs w:val="24"/>
        </w:rPr>
        <w:t xml:space="preserve"> şi orizont subiacent Elv, urmat de un orizont B argic, având culori cu valori şi crome peste 3,5 la materialul în stare umedă, începând din partea superioară a orizontului ( mai puţin în 7,5YR şi </w:t>
      </w:r>
      <w:r w:rsidRPr="00286613">
        <w:rPr>
          <w:rStyle w:val="Bodytext285pt"/>
          <w:rFonts w:eastAsia="Century Schoolbook"/>
          <w:b w:val="0"/>
          <w:i/>
          <w:sz w:val="24"/>
          <w:szCs w:val="24"/>
        </w:rPr>
        <w:t xml:space="preserve">în nuanţe </w:t>
      </w:r>
      <w:r w:rsidRPr="00286613">
        <w:rPr>
          <w:rStyle w:val="Bodytext285pt"/>
          <w:rFonts w:eastAsia="Century Schoolbook"/>
          <w:b w:val="0"/>
          <w:i/>
          <w:sz w:val="24"/>
          <w:szCs w:val="24"/>
          <w:lang w:val="es-ES" w:eastAsia="es-ES" w:bidi="es-ES"/>
        </w:rPr>
        <w:t xml:space="preserve">de </w:t>
      </w:r>
      <w:r w:rsidRPr="00286613">
        <w:rPr>
          <w:rStyle w:val="Bodytext285pt"/>
          <w:rFonts w:eastAsia="Century Schoolbook"/>
          <w:b w:val="0"/>
          <w:i/>
          <w:sz w:val="24"/>
          <w:szCs w:val="24"/>
        </w:rPr>
        <w:t>5YR şi mai roşii</w:t>
      </w:r>
      <w:r>
        <w:rPr>
          <w:rStyle w:val="Bodytext285pt"/>
          <w:rFonts w:eastAsia="Century Schoolbook"/>
          <w:b w:val="0"/>
          <w:i/>
          <w:iCs/>
          <w:sz w:val="24"/>
          <w:szCs w:val="24"/>
        </w:rPr>
        <w:t xml:space="preserve">) şi </w:t>
      </w:r>
      <w:r w:rsidRPr="00EF2151">
        <w:rPr>
          <w:rStyle w:val="Bodytext285pt"/>
          <w:rFonts w:eastAsia="Century Schoolbook"/>
          <w:b w:val="0"/>
          <w:i/>
          <w:sz w:val="24"/>
          <w:szCs w:val="24"/>
        </w:rPr>
        <w:t>orizont contractilo-gonflant (z) începând între baza orizontului A şi 100 cm</w:t>
      </w:r>
    </w:p>
    <w:p w:rsidR="00C319A7" w:rsidRDefault="00C319A7" w:rsidP="006741E3">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Succesiune de orizonturi:</w:t>
      </w:r>
    </w:p>
    <w:p w:rsidR="00C319A7" w:rsidRPr="00C319A7" w:rsidRDefault="00C319A7" w:rsidP="0088799F">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Btz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BB16A7" w:rsidRDefault="00BB16A7" w:rsidP="003F4860">
      <w:pPr>
        <w:pStyle w:val="Bodytext41"/>
        <w:shd w:val="clear" w:color="auto" w:fill="auto"/>
        <w:spacing w:line="360" w:lineRule="auto"/>
        <w:ind w:firstLine="720"/>
        <w:jc w:val="both"/>
        <w:rPr>
          <w:bCs w:val="0"/>
          <w:sz w:val="24"/>
          <w:szCs w:val="24"/>
        </w:rPr>
      </w:pPr>
      <w:r>
        <w:rPr>
          <w:bCs w:val="0"/>
          <w:sz w:val="24"/>
          <w:szCs w:val="24"/>
        </w:rPr>
        <w:t>27. Luvosol vertic planic</w:t>
      </w:r>
      <w:r w:rsidR="00EF2151">
        <w:rPr>
          <w:bCs w:val="0"/>
          <w:sz w:val="24"/>
          <w:szCs w:val="24"/>
        </w:rPr>
        <w:t xml:space="preserve"> – LV vs. pl</w:t>
      </w:r>
    </w:p>
    <w:p w:rsidR="00EF2151" w:rsidRDefault="00EF2151" w:rsidP="003F4860">
      <w:pPr>
        <w:pStyle w:val="Bodytext41"/>
        <w:shd w:val="clear" w:color="auto" w:fill="auto"/>
        <w:spacing w:line="360" w:lineRule="auto"/>
        <w:ind w:firstLine="720"/>
        <w:jc w:val="both"/>
        <w:rPr>
          <w:rStyle w:val="Bodytext285pt"/>
          <w:rFonts w:eastAsia="Century Schoolbook"/>
          <w:b w:val="0"/>
          <w:i/>
          <w:sz w:val="24"/>
          <w:szCs w:val="24"/>
        </w:rPr>
      </w:pPr>
      <w:r>
        <w:rPr>
          <w:rStyle w:val="Bodytext27pt"/>
          <w:rFonts w:eastAsia="Century Schoolbook"/>
          <w:b w:val="0"/>
          <w:i/>
          <w:sz w:val="24"/>
          <w:szCs w:val="24"/>
        </w:rPr>
        <w:t>Sunt  soluri cu orizont Au</w:t>
      </w:r>
      <w:r w:rsidRPr="00286613">
        <w:rPr>
          <w:rStyle w:val="Bodytext27pt"/>
          <w:rFonts w:eastAsia="Century Schoolbook"/>
          <w:b w:val="0"/>
          <w:i/>
          <w:sz w:val="24"/>
          <w:szCs w:val="24"/>
        </w:rPr>
        <w:t xml:space="preserve"> şi orizont subiacent Elv, urmat de un orizont B argic, având culori cu valori şi crome peste 3,5 la materialul în stare umedă, începând din partea superioară a orizontului ( mai puţin în 7,5YR şi </w:t>
      </w:r>
      <w:r w:rsidRPr="00286613">
        <w:rPr>
          <w:rStyle w:val="Bodytext285pt"/>
          <w:rFonts w:eastAsia="Century Schoolbook"/>
          <w:b w:val="0"/>
          <w:i/>
          <w:sz w:val="24"/>
          <w:szCs w:val="24"/>
        </w:rPr>
        <w:t xml:space="preserve">în nuanţe </w:t>
      </w:r>
      <w:r w:rsidRPr="00286613">
        <w:rPr>
          <w:rStyle w:val="Bodytext285pt"/>
          <w:rFonts w:eastAsia="Century Schoolbook"/>
          <w:b w:val="0"/>
          <w:i/>
          <w:sz w:val="24"/>
          <w:szCs w:val="24"/>
          <w:lang w:val="es-ES" w:eastAsia="es-ES" w:bidi="es-ES"/>
        </w:rPr>
        <w:t xml:space="preserve">de </w:t>
      </w:r>
      <w:r w:rsidRPr="00286613">
        <w:rPr>
          <w:rStyle w:val="Bodytext285pt"/>
          <w:rFonts w:eastAsia="Century Schoolbook"/>
          <w:b w:val="0"/>
          <w:i/>
          <w:sz w:val="24"/>
          <w:szCs w:val="24"/>
        </w:rPr>
        <w:t>5YR şi mai roşii</w:t>
      </w:r>
      <w:r>
        <w:rPr>
          <w:rStyle w:val="Bodytext285pt"/>
          <w:rFonts w:eastAsia="Century Schoolbook"/>
          <w:b w:val="0"/>
          <w:i/>
          <w:iCs/>
          <w:sz w:val="24"/>
          <w:szCs w:val="24"/>
        </w:rPr>
        <w:t xml:space="preserve">), </w:t>
      </w:r>
      <w:r w:rsidRPr="00EF2151">
        <w:rPr>
          <w:rStyle w:val="Bodytext285pt"/>
          <w:rFonts w:eastAsia="Century Schoolbook"/>
          <w:b w:val="0"/>
          <w:i/>
          <w:sz w:val="24"/>
          <w:szCs w:val="24"/>
        </w:rPr>
        <w:t>orizont contractilo-gonflant (z) începând între baza orizontului A şi 100 cm şi schimbare texturală bruscă între orizontul eluvial(Llv sau Ea) şi orizontul Bt, pe 7,5 – 15 cm.</w:t>
      </w:r>
    </w:p>
    <w:p w:rsidR="00C319A7" w:rsidRDefault="00C319A7" w:rsidP="006741E3">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Succesiune de orizonturi:</w:t>
      </w:r>
    </w:p>
    <w:p w:rsidR="00C319A7" w:rsidRPr="00C319A7" w:rsidRDefault="00C319A7" w:rsidP="0088799F">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Btz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265F8F" w:rsidRDefault="00265F8F" w:rsidP="003F4860">
      <w:pPr>
        <w:pStyle w:val="Bodytext41"/>
        <w:shd w:val="clear" w:color="auto" w:fill="auto"/>
        <w:spacing w:line="360" w:lineRule="auto"/>
        <w:ind w:firstLine="720"/>
        <w:jc w:val="both"/>
        <w:rPr>
          <w:bCs w:val="0"/>
          <w:sz w:val="24"/>
          <w:szCs w:val="24"/>
        </w:rPr>
      </w:pPr>
    </w:p>
    <w:p w:rsidR="00BB16A7" w:rsidRDefault="00BB16A7" w:rsidP="003F4860">
      <w:pPr>
        <w:pStyle w:val="Bodytext41"/>
        <w:shd w:val="clear" w:color="auto" w:fill="auto"/>
        <w:spacing w:line="360" w:lineRule="auto"/>
        <w:ind w:firstLine="720"/>
        <w:jc w:val="both"/>
        <w:rPr>
          <w:bCs w:val="0"/>
          <w:sz w:val="24"/>
          <w:szCs w:val="24"/>
        </w:rPr>
      </w:pPr>
      <w:r>
        <w:rPr>
          <w:bCs w:val="0"/>
          <w:sz w:val="24"/>
          <w:szCs w:val="24"/>
        </w:rPr>
        <w:lastRenderedPageBreak/>
        <w:t>28. Luvosol vertic stagnic</w:t>
      </w:r>
      <w:r w:rsidR="00EF2151">
        <w:rPr>
          <w:bCs w:val="0"/>
          <w:sz w:val="24"/>
          <w:szCs w:val="24"/>
        </w:rPr>
        <w:t xml:space="preserve"> – LV vs. st</w:t>
      </w:r>
    </w:p>
    <w:p w:rsidR="00EF2151" w:rsidRDefault="00EF2151" w:rsidP="003F4860">
      <w:pPr>
        <w:pStyle w:val="Bodytext41"/>
        <w:shd w:val="clear" w:color="auto" w:fill="auto"/>
        <w:spacing w:line="360" w:lineRule="auto"/>
        <w:ind w:firstLine="720"/>
        <w:jc w:val="both"/>
        <w:rPr>
          <w:rStyle w:val="Bodytext285pt"/>
          <w:rFonts w:eastAsia="Century Schoolbook"/>
          <w:b w:val="0"/>
          <w:i/>
          <w:sz w:val="24"/>
          <w:szCs w:val="24"/>
        </w:rPr>
      </w:pPr>
      <w:r>
        <w:rPr>
          <w:rStyle w:val="Bodytext27pt"/>
          <w:rFonts w:eastAsia="Century Schoolbook"/>
          <w:b w:val="0"/>
          <w:i/>
          <w:sz w:val="24"/>
          <w:szCs w:val="24"/>
        </w:rPr>
        <w:t>Sunt  soluri cu orizont Au</w:t>
      </w:r>
      <w:r w:rsidRPr="00286613">
        <w:rPr>
          <w:rStyle w:val="Bodytext27pt"/>
          <w:rFonts w:eastAsia="Century Schoolbook"/>
          <w:b w:val="0"/>
          <w:i/>
          <w:sz w:val="24"/>
          <w:szCs w:val="24"/>
        </w:rPr>
        <w:t xml:space="preserve"> şi orizont subiacent Elv, urmat de un orizont B argic, având culori cu valori şi crome peste 3,5 la materialul în stare umedă, începând din partea superioară a orizontului ( mai puţin în 7,5YR şi </w:t>
      </w:r>
      <w:r w:rsidRPr="00286613">
        <w:rPr>
          <w:rStyle w:val="Bodytext285pt"/>
          <w:rFonts w:eastAsia="Century Schoolbook"/>
          <w:b w:val="0"/>
          <w:i/>
          <w:sz w:val="24"/>
          <w:szCs w:val="24"/>
        </w:rPr>
        <w:t xml:space="preserve">în nuanţe </w:t>
      </w:r>
      <w:r w:rsidRPr="00286613">
        <w:rPr>
          <w:rStyle w:val="Bodytext285pt"/>
          <w:rFonts w:eastAsia="Century Schoolbook"/>
          <w:b w:val="0"/>
          <w:i/>
          <w:sz w:val="24"/>
          <w:szCs w:val="24"/>
          <w:lang w:val="es-ES" w:eastAsia="es-ES" w:bidi="es-ES"/>
        </w:rPr>
        <w:t xml:space="preserve">de </w:t>
      </w:r>
      <w:r w:rsidRPr="00286613">
        <w:rPr>
          <w:rStyle w:val="Bodytext285pt"/>
          <w:rFonts w:eastAsia="Century Schoolbook"/>
          <w:b w:val="0"/>
          <w:i/>
          <w:sz w:val="24"/>
          <w:szCs w:val="24"/>
        </w:rPr>
        <w:t>5YR şi mai roşii</w:t>
      </w:r>
      <w:r>
        <w:rPr>
          <w:rStyle w:val="Bodytext285pt"/>
          <w:rFonts w:eastAsia="Century Schoolbook"/>
          <w:b w:val="0"/>
          <w:i/>
          <w:iCs/>
          <w:sz w:val="24"/>
          <w:szCs w:val="24"/>
        </w:rPr>
        <w:t xml:space="preserve">), </w:t>
      </w:r>
      <w:r w:rsidRPr="00EF2151">
        <w:rPr>
          <w:rStyle w:val="Bodytext285pt"/>
          <w:rFonts w:eastAsia="Century Schoolbook"/>
          <w:b w:val="0"/>
          <w:i/>
          <w:sz w:val="24"/>
          <w:szCs w:val="24"/>
        </w:rPr>
        <w:t>orizont contractilo-gonflant (z) începând între baza orizontului A şi 100 cm şi orizont stagnogleic (W) începând în 50 – 100 cm sau orizont stagnogleizat (w) începând în 0 – 100 cm.</w:t>
      </w:r>
    </w:p>
    <w:p w:rsidR="00C319A7" w:rsidRDefault="00C319A7" w:rsidP="006741E3">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Succesiune de orizonturi:</w:t>
      </w:r>
    </w:p>
    <w:p w:rsidR="00C319A7" w:rsidRDefault="00C319A7" w:rsidP="0088799F">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Btzw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C319A7" w:rsidRDefault="00C319A7" w:rsidP="0088799F">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Btzw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Btz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C319A7" w:rsidRPr="00C319A7" w:rsidRDefault="00C319A7" w:rsidP="0088799F">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sidR="001F6BA3">
        <w:rPr>
          <w:rStyle w:val="Bodytext27pt"/>
          <w:rFonts w:eastAsia="Century Schoolbook"/>
          <w:b/>
          <w:bCs/>
          <w:i/>
          <w:sz w:val="24"/>
          <w:szCs w:val="24"/>
        </w:rPr>
        <w:t xml:space="preserve"> </w:t>
      </w:r>
      <w:r>
        <w:rPr>
          <w:rStyle w:val="Bodytext27pt"/>
          <w:rFonts w:eastAsia="Century Schoolbook"/>
          <w:b/>
          <w:bCs/>
          <w:i/>
          <w:sz w:val="24"/>
          <w:szCs w:val="24"/>
        </w:rPr>
        <w:t>B</w:t>
      </w:r>
      <w:r w:rsidR="001F6BA3">
        <w:rPr>
          <w:rStyle w:val="Bodytext27pt"/>
          <w:rFonts w:eastAsia="Century Schoolbook"/>
          <w:b/>
          <w:bCs/>
          <w:i/>
          <w:sz w:val="24"/>
          <w:szCs w:val="24"/>
        </w:rPr>
        <w:t>t</w:t>
      </w:r>
      <w:r>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BtzW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BB16A7" w:rsidRDefault="00BB16A7" w:rsidP="003F4860">
      <w:pPr>
        <w:pStyle w:val="Bodytext41"/>
        <w:shd w:val="clear" w:color="auto" w:fill="auto"/>
        <w:spacing w:line="360" w:lineRule="auto"/>
        <w:ind w:firstLine="720"/>
        <w:jc w:val="both"/>
        <w:rPr>
          <w:bCs w:val="0"/>
          <w:sz w:val="24"/>
          <w:szCs w:val="24"/>
        </w:rPr>
      </w:pPr>
      <w:r>
        <w:rPr>
          <w:bCs w:val="0"/>
          <w:sz w:val="24"/>
          <w:szCs w:val="24"/>
        </w:rPr>
        <w:t>29. Luvosol roşcat</w:t>
      </w:r>
      <w:r w:rsidR="00363EA2">
        <w:rPr>
          <w:bCs w:val="0"/>
          <w:sz w:val="24"/>
          <w:szCs w:val="24"/>
        </w:rPr>
        <w:t xml:space="preserve"> – LV rs</w:t>
      </w:r>
    </w:p>
    <w:p w:rsidR="00503397" w:rsidRDefault="00503397" w:rsidP="00503397">
      <w:pPr>
        <w:spacing w:line="360" w:lineRule="auto"/>
        <w:ind w:firstLine="708"/>
        <w:jc w:val="both"/>
        <w:rPr>
          <w:rStyle w:val="Bodytext27pt"/>
          <w:rFonts w:eastAsia="Century Schoolbook"/>
          <w:bCs/>
          <w:i/>
          <w:sz w:val="24"/>
          <w:szCs w:val="24"/>
        </w:rPr>
      </w:pPr>
      <w:r w:rsidRPr="00363EA2">
        <w:rPr>
          <w:rStyle w:val="Bodytext27pt"/>
          <w:rFonts w:eastAsia="Century Schoolbook"/>
          <w:i/>
          <w:sz w:val="24"/>
          <w:szCs w:val="24"/>
        </w:rPr>
        <w:t xml:space="preserve">Sunt  soluri cu orizont Ao şi orizont subiacent Elv, urmat de un orizont B argic (culori cu valori şi crome peste 3,5 la materialul în stare umedă), Bt având </w:t>
      </w:r>
      <w:r w:rsidRPr="00363EA2">
        <w:rPr>
          <w:rStyle w:val="Bodytext285pt"/>
          <w:rFonts w:eastAsia="Century Schoolbook"/>
          <w:i/>
          <w:sz w:val="24"/>
          <w:szCs w:val="24"/>
        </w:rPr>
        <w:t xml:space="preserve">în partea inferioară şi cel puţin în pete (în proporţie </w:t>
      </w:r>
      <m:oMath>
        <m:r>
          <w:rPr>
            <w:rStyle w:val="Bodytext285pt"/>
            <w:rFonts w:ascii="Cambria Math" w:eastAsia="Century Schoolbook" w:hAnsi="Cambria Math"/>
            <w:sz w:val="24"/>
            <w:szCs w:val="24"/>
          </w:rPr>
          <m:t>&gt;</m:t>
        </m:r>
      </m:oMath>
      <w:r w:rsidRPr="00363EA2">
        <w:rPr>
          <w:rStyle w:val="Bodytext285pt"/>
          <w:rFonts w:eastAsia="Century Schoolbook"/>
          <w:i/>
          <w:sz w:val="24"/>
          <w:szCs w:val="24"/>
        </w:rPr>
        <w:t>50%) culori cu nuanţe în 7,5YR.</w:t>
      </w:r>
      <w:r w:rsidRPr="00503397">
        <w:rPr>
          <w:rStyle w:val="Bodytext27pt"/>
          <w:rFonts w:eastAsia="Century Schoolbook"/>
          <w:bCs/>
          <w:i/>
          <w:sz w:val="24"/>
          <w:szCs w:val="24"/>
        </w:rPr>
        <w:t xml:space="preserve"> </w:t>
      </w:r>
      <w:r>
        <w:rPr>
          <w:rStyle w:val="Bodytext27pt"/>
          <w:rFonts w:eastAsia="Century Schoolbook"/>
          <w:bCs/>
          <w:i/>
          <w:sz w:val="24"/>
          <w:szCs w:val="24"/>
        </w:rPr>
        <w:t xml:space="preserve">Nu poate prezenta </w:t>
      </w:r>
      <w:r w:rsidRPr="009101D5">
        <w:rPr>
          <w:rStyle w:val="Bodytext27pt"/>
          <w:rFonts w:eastAsia="Century Schoolbook"/>
          <w:bCs/>
          <w:i/>
          <w:sz w:val="24"/>
          <w:szCs w:val="24"/>
        </w:rPr>
        <w:t xml:space="preserve"> </w:t>
      </w:r>
      <w:r>
        <w:rPr>
          <w:rStyle w:val="Bodytext27pt"/>
          <w:rFonts w:eastAsia="Century Schoolbook"/>
          <w:bCs/>
          <w:i/>
          <w:sz w:val="24"/>
          <w:szCs w:val="24"/>
        </w:rPr>
        <w:t>proprietăţi sau caractere specifice altor subunităţilor taxonomice, utilizate la diferenţierea acestora.</w:t>
      </w:r>
    </w:p>
    <w:p w:rsidR="00C319A7" w:rsidRDefault="00C319A7" w:rsidP="006741E3">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Succesiune de orizonturi:</w:t>
      </w:r>
    </w:p>
    <w:p w:rsidR="00C319A7" w:rsidRPr="00C319A7" w:rsidRDefault="00C319A7" w:rsidP="0088799F">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BB16A7" w:rsidRDefault="00BB16A7" w:rsidP="003F4860">
      <w:pPr>
        <w:pStyle w:val="Bodytext41"/>
        <w:shd w:val="clear" w:color="auto" w:fill="auto"/>
        <w:spacing w:line="360" w:lineRule="auto"/>
        <w:ind w:firstLine="720"/>
        <w:jc w:val="both"/>
        <w:rPr>
          <w:bCs w:val="0"/>
          <w:sz w:val="24"/>
          <w:szCs w:val="24"/>
        </w:rPr>
      </w:pPr>
      <w:r>
        <w:rPr>
          <w:bCs w:val="0"/>
          <w:sz w:val="24"/>
          <w:szCs w:val="24"/>
        </w:rPr>
        <w:t>30. Luvosol roşcat batigleic</w:t>
      </w:r>
      <w:r w:rsidR="00363EA2">
        <w:rPr>
          <w:bCs w:val="0"/>
          <w:sz w:val="24"/>
          <w:szCs w:val="24"/>
        </w:rPr>
        <w:t xml:space="preserve"> LV rs. dg</w:t>
      </w:r>
    </w:p>
    <w:p w:rsidR="00503397" w:rsidRDefault="00503397" w:rsidP="003F4860">
      <w:pPr>
        <w:pStyle w:val="Bodytext41"/>
        <w:shd w:val="clear" w:color="auto" w:fill="auto"/>
        <w:spacing w:line="360" w:lineRule="auto"/>
        <w:ind w:firstLine="720"/>
        <w:jc w:val="both"/>
        <w:rPr>
          <w:rStyle w:val="Bodytext285pt"/>
          <w:rFonts w:eastAsia="Century Schoolbook"/>
          <w:b w:val="0"/>
          <w:i/>
          <w:sz w:val="24"/>
          <w:szCs w:val="24"/>
        </w:rPr>
      </w:pPr>
      <w:r w:rsidRPr="00221DC1">
        <w:rPr>
          <w:rStyle w:val="Bodytext27pt"/>
          <w:rFonts w:eastAsia="Century Schoolbook"/>
          <w:b w:val="0"/>
          <w:i/>
          <w:sz w:val="24"/>
          <w:szCs w:val="24"/>
        </w:rPr>
        <w:t xml:space="preserve">Sunt  soluri cu orizont Ao şi orizont subiacent Elv, urmat de un orizont B argic (culori cu valori şi crome peste 3,5 la materialul în stare </w:t>
      </w:r>
      <w:r w:rsidRPr="00221DC1">
        <w:rPr>
          <w:rStyle w:val="Bodytext27pt"/>
          <w:rFonts w:eastAsia="Century Schoolbook"/>
          <w:b w:val="0"/>
          <w:i/>
          <w:sz w:val="24"/>
          <w:szCs w:val="24"/>
        </w:rPr>
        <w:lastRenderedPageBreak/>
        <w:t xml:space="preserve">umedă), Bt având </w:t>
      </w:r>
      <w:r w:rsidRPr="00221DC1">
        <w:rPr>
          <w:rStyle w:val="Bodytext285pt"/>
          <w:rFonts w:eastAsia="Century Schoolbook"/>
          <w:b w:val="0"/>
          <w:i/>
          <w:sz w:val="24"/>
          <w:szCs w:val="24"/>
        </w:rPr>
        <w:t xml:space="preserve">în partea inferioară şi cel puţin în pete (în proporţie </w:t>
      </w:r>
      <m:oMath>
        <m:r>
          <m:rPr>
            <m:sty m:val="bi"/>
          </m:rPr>
          <w:rPr>
            <w:rStyle w:val="Bodytext285pt"/>
            <w:rFonts w:ascii="Cambria Math" w:eastAsia="Century Schoolbook" w:hAnsi="Cambria Math"/>
            <w:sz w:val="24"/>
            <w:szCs w:val="24"/>
          </w:rPr>
          <m:t>&gt;</m:t>
        </m:r>
      </m:oMath>
      <w:r>
        <w:rPr>
          <w:rStyle w:val="Bodytext285pt"/>
          <w:rFonts w:eastAsia="Century Schoolbook"/>
          <w:b w:val="0"/>
          <w:i/>
          <w:sz w:val="24"/>
          <w:szCs w:val="24"/>
        </w:rPr>
        <w:t>50%) culori cu nuanţe în 7,5</w:t>
      </w:r>
      <w:r w:rsidRPr="00221DC1">
        <w:rPr>
          <w:rStyle w:val="Bodytext285pt"/>
          <w:rFonts w:eastAsia="Century Schoolbook"/>
          <w:b w:val="0"/>
          <w:i/>
          <w:sz w:val="24"/>
          <w:szCs w:val="24"/>
        </w:rPr>
        <w:t>YR</w:t>
      </w:r>
      <w:r w:rsidR="00363EA2">
        <w:rPr>
          <w:rStyle w:val="Bodytext285pt"/>
          <w:rFonts w:eastAsia="Century Schoolbook"/>
          <w:b w:val="0"/>
          <w:i/>
          <w:sz w:val="24"/>
          <w:szCs w:val="24"/>
        </w:rPr>
        <w:t xml:space="preserve"> </w:t>
      </w:r>
      <w:r w:rsidRPr="00363EA2">
        <w:rPr>
          <w:rStyle w:val="Bodytext285pt"/>
          <w:rFonts w:eastAsia="Century Schoolbook"/>
          <w:b w:val="0"/>
          <w:i/>
          <w:sz w:val="24"/>
          <w:szCs w:val="24"/>
        </w:rPr>
        <w:t xml:space="preserve">şi orizont </w:t>
      </w:r>
      <w:r w:rsidRPr="00363EA2">
        <w:rPr>
          <w:rStyle w:val="Bodytext285pt"/>
          <w:rFonts w:eastAsia="Century Schoolbook"/>
          <w:b w:val="0"/>
          <w:bCs w:val="0"/>
          <w:i/>
          <w:sz w:val="24"/>
          <w:szCs w:val="24"/>
        </w:rPr>
        <w:t>Gr</w:t>
      </w:r>
      <w:r w:rsidRPr="00363EA2">
        <w:rPr>
          <w:rStyle w:val="Bodytext285pt"/>
          <w:rFonts w:eastAsia="Century Schoolbook"/>
          <w:b w:val="0"/>
          <w:i/>
          <w:sz w:val="24"/>
          <w:szCs w:val="24"/>
        </w:rPr>
        <w:t xml:space="preserve"> începând în 100 – 200 cm</w:t>
      </w:r>
      <w:r w:rsidR="00C319A7">
        <w:rPr>
          <w:rStyle w:val="Bodytext285pt"/>
          <w:rFonts w:eastAsia="Century Schoolbook"/>
          <w:b w:val="0"/>
          <w:i/>
          <w:sz w:val="24"/>
          <w:szCs w:val="24"/>
        </w:rPr>
        <w:t>.</w:t>
      </w:r>
    </w:p>
    <w:p w:rsidR="00C319A7" w:rsidRDefault="00C319A7" w:rsidP="006741E3">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Succesiune de orizonturi:</w:t>
      </w:r>
    </w:p>
    <w:p w:rsidR="00C319A7" w:rsidRPr="000324D4" w:rsidRDefault="00C319A7" w:rsidP="0088799F">
      <w:pPr>
        <w:spacing w:line="360" w:lineRule="auto"/>
        <w:jc w:val="center"/>
        <w:rPr>
          <w:rStyle w:val="Bodytext285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CGo</w:t>
      </w:r>
      <w:r w:rsidR="00855F76">
        <w:rPr>
          <w:rStyle w:val="Bodytext27pt"/>
          <w:rFonts w:eastAsia="Century Schoolbook"/>
          <w:b/>
          <w:bCs/>
          <w:i/>
          <w:sz w:val="24"/>
          <w:szCs w:val="24"/>
        </w:rPr>
        <w:t>x</w:t>
      </w:r>
      <w:r>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C319A7" w:rsidRPr="00C319A7" w:rsidRDefault="00C319A7" w:rsidP="0088799F">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BtGo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CGo</w:t>
      </w:r>
      <w:r w:rsidR="00855F76">
        <w:rPr>
          <w:rStyle w:val="Bodytext27pt"/>
          <w:rFonts w:eastAsia="Century Schoolbook"/>
          <w:b/>
          <w:bCs/>
          <w:i/>
          <w:sz w:val="24"/>
          <w:szCs w:val="24"/>
        </w:rPr>
        <w:t>x</w:t>
      </w:r>
      <w:r>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BB16A7" w:rsidRDefault="00BB16A7" w:rsidP="003F4860">
      <w:pPr>
        <w:pStyle w:val="Bodytext41"/>
        <w:shd w:val="clear" w:color="auto" w:fill="auto"/>
        <w:spacing w:line="360" w:lineRule="auto"/>
        <w:ind w:firstLine="720"/>
        <w:jc w:val="both"/>
        <w:rPr>
          <w:bCs w:val="0"/>
          <w:sz w:val="24"/>
          <w:szCs w:val="24"/>
        </w:rPr>
      </w:pPr>
      <w:r>
        <w:rPr>
          <w:bCs w:val="0"/>
          <w:sz w:val="24"/>
          <w:szCs w:val="24"/>
        </w:rPr>
        <w:t>31. Luvosol roşcat planic</w:t>
      </w:r>
      <w:r w:rsidR="00363EA2">
        <w:rPr>
          <w:bCs w:val="0"/>
          <w:sz w:val="24"/>
          <w:szCs w:val="24"/>
        </w:rPr>
        <w:t xml:space="preserve"> – LV rs. pl</w:t>
      </w:r>
    </w:p>
    <w:p w:rsidR="00503397" w:rsidRDefault="00503397" w:rsidP="003F4860">
      <w:pPr>
        <w:pStyle w:val="Bodytext41"/>
        <w:shd w:val="clear" w:color="auto" w:fill="auto"/>
        <w:spacing w:line="360" w:lineRule="auto"/>
        <w:ind w:firstLine="720"/>
        <w:jc w:val="both"/>
        <w:rPr>
          <w:rStyle w:val="Bodytext285pt"/>
          <w:rFonts w:eastAsia="Century Schoolbook"/>
          <w:b w:val="0"/>
          <w:i/>
          <w:sz w:val="24"/>
          <w:szCs w:val="24"/>
        </w:rPr>
      </w:pPr>
      <w:r w:rsidRPr="00221DC1">
        <w:rPr>
          <w:rStyle w:val="Bodytext27pt"/>
          <w:rFonts w:eastAsia="Century Schoolbook"/>
          <w:b w:val="0"/>
          <w:i/>
          <w:sz w:val="24"/>
          <w:szCs w:val="24"/>
        </w:rPr>
        <w:t xml:space="preserve">Sunt  soluri cu orizont Ao şi orizont subiacent Elv, urmat de un orizont B argic (culori cu valori şi crome peste 3,5 la materialul în stare umedă), Bt având </w:t>
      </w:r>
      <w:r w:rsidRPr="00221DC1">
        <w:rPr>
          <w:rStyle w:val="Bodytext285pt"/>
          <w:rFonts w:eastAsia="Century Schoolbook"/>
          <w:b w:val="0"/>
          <w:i/>
          <w:sz w:val="24"/>
          <w:szCs w:val="24"/>
        </w:rPr>
        <w:t xml:space="preserve">în partea inferioară şi cel puţin în pete (în proporţie </w:t>
      </w:r>
      <m:oMath>
        <m:r>
          <m:rPr>
            <m:sty m:val="bi"/>
          </m:rPr>
          <w:rPr>
            <w:rStyle w:val="Bodytext285pt"/>
            <w:rFonts w:ascii="Cambria Math" w:eastAsia="Century Schoolbook" w:hAnsi="Cambria Math"/>
            <w:sz w:val="24"/>
            <w:szCs w:val="24"/>
          </w:rPr>
          <m:t>&gt;</m:t>
        </m:r>
      </m:oMath>
      <w:r>
        <w:rPr>
          <w:rStyle w:val="Bodytext285pt"/>
          <w:rFonts w:eastAsia="Century Schoolbook"/>
          <w:b w:val="0"/>
          <w:i/>
          <w:sz w:val="24"/>
          <w:szCs w:val="24"/>
        </w:rPr>
        <w:t>50%) culori cu nuanţe în 7,5</w:t>
      </w:r>
      <w:r w:rsidRPr="00221DC1">
        <w:rPr>
          <w:rStyle w:val="Bodytext285pt"/>
          <w:rFonts w:eastAsia="Century Schoolbook"/>
          <w:b w:val="0"/>
          <w:i/>
          <w:sz w:val="24"/>
          <w:szCs w:val="24"/>
        </w:rPr>
        <w:t>YR</w:t>
      </w:r>
      <w:r>
        <w:rPr>
          <w:rStyle w:val="Bodytext285pt"/>
          <w:rFonts w:eastAsia="Century Schoolbook"/>
          <w:b w:val="0"/>
          <w:i/>
          <w:sz w:val="24"/>
          <w:szCs w:val="24"/>
        </w:rPr>
        <w:t xml:space="preserve"> </w:t>
      </w:r>
      <w:r w:rsidRPr="00363EA2">
        <w:rPr>
          <w:rStyle w:val="Bodytext285pt"/>
          <w:rFonts w:eastAsia="Century Schoolbook"/>
          <w:b w:val="0"/>
          <w:i/>
          <w:sz w:val="24"/>
          <w:szCs w:val="24"/>
        </w:rPr>
        <w:t>şi schimbare texturală bruscă între orizontul eluvial (Llv) şi orizontul Bt, pe 7,5 – 15 cm.</w:t>
      </w:r>
    </w:p>
    <w:p w:rsidR="00C319A7" w:rsidRDefault="00C319A7" w:rsidP="006741E3">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Succesiune de orizonturi:</w:t>
      </w:r>
    </w:p>
    <w:p w:rsidR="00C319A7" w:rsidRPr="00C319A7" w:rsidRDefault="00C319A7" w:rsidP="0088799F">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BB16A7" w:rsidRDefault="00BB16A7" w:rsidP="003F4860">
      <w:pPr>
        <w:pStyle w:val="Bodytext41"/>
        <w:shd w:val="clear" w:color="auto" w:fill="auto"/>
        <w:spacing w:line="360" w:lineRule="auto"/>
        <w:ind w:firstLine="720"/>
        <w:jc w:val="both"/>
        <w:rPr>
          <w:bCs w:val="0"/>
          <w:sz w:val="24"/>
          <w:szCs w:val="24"/>
        </w:rPr>
      </w:pPr>
      <w:r>
        <w:rPr>
          <w:bCs w:val="0"/>
          <w:sz w:val="24"/>
          <w:szCs w:val="24"/>
        </w:rPr>
        <w:t>32. Luvosol roşcat planic stagnic</w:t>
      </w:r>
      <w:r w:rsidR="00503397">
        <w:rPr>
          <w:bCs w:val="0"/>
          <w:sz w:val="24"/>
          <w:szCs w:val="24"/>
        </w:rPr>
        <w:t xml:space="preserve"> – LV rs. pl. st</w:t>
      </w:r>
    </w:p>
    <w:p w:rsidR="00503397" w:rsidRDefault="00503397" w:rsidP="003F4860">
      <w:pPr>
        <w:pStyle w:val="Bodytext41"/>
        <w:shd w:val="clear" w:color="auto" w:fill="auto"/>
        <w:spacing w:line="360" w:lineRule="auto"/>
        <w:ind w:firstLine="720"/>
        <w:jc w:val="both"/>
        <w:rPr>
          <w:rStyle w:val="Bodytext285pt"/>
          <w:rFonts w:eastAsia="Century Schoolbook"/>
          <w:b w:val="0"/>
          <w:i/>
          <w:sz w:val="24"/>
          <w:szCs w:val="24"/>
        </w:rPr>
      </w:pPr>
      <w:r w:rsidRPr="00221DC1">
        <w:rPr>
          <w:rStyle w:val="Bodytext27pt"/>
          <w:rFonts w:eastAsia="Century Schoolbook"/>
          <w:b w:val="0"/>
          <w:i/>
          <w:sz w:val="24"/>
          <w:szCs w:val="24"/>
        </w:rPr>
        <w:t xml:space="preserve">Sunt  soluri cu orizont Ao şi orizont subiacent Elv, urmat de un orizont B argic (culori cu valori şi crome peste 3,5 la materialul în stare umedă), Bt având </w:t>
      </w:r>
      <w:r w:rsidRPr="00221DC1">
        <w:rPr>
          <w:rStyle w:val="Bodytext285pt"/>
          <w:rFonts w:eastAsia="Century Schoolbook"/>
          <w:b w:val="0"/>
          <w:i/>
          <w:sz w:val="24"/>
          <w:szCs w:val="24"/>
        </w:rPr>
        <w:t xml:space="preserve">în partea inferioară şi cel puţin în pete (în proporţie </w:t>
      </w:r>
      <m:oMath>
        <m:r>
          <m:rPr>
            <m:sty m:val="bi"/>
          </m:rPr>
          <w:rPr>
            <w:rStyle w:val="Bodytext285pt"/>
            <w:rFonts w:ascii="Cambria Math" w:eastAsia="Century Schoolbook" w:hAnsi="Cambria Math"/>
            <w:sz w:val="24"/>
            <w:szCs w:val="24"/>
          </w:rPr>
          <m:t>&gt;</m:t>
        </m:r>
      </m:oMath>
      <w:r>
        <w:rPr>
          <w:rStyle w:val="Bodytext285pt"/>
          <w:rFonts w:eastAsia="Century Schoolbook"/>
          <w:b w:val="0"/>
          <w:i/>
          <w:sz w:val="24"/>
          <w:szCs w:val="24"/>
        </w:rPr>
        <w:t>50%) culori cu nuanţe în 7,5</w:t>
      </w:r>
      <w:r w:rsidRPr="00221DC1">
        <w:rPr>
          <w:rStyle w:val="Bodytext285pt"/>
          <w:rFonts w:eastAsia="Century Schoolbook"/>
          <w:b w:val="0"/>
          <w:i/>
          <w:sz w:val="24"/>
          <w:szCs w:val="24"/>
        </w:rPr>
        <w:t>YR</w:t>
      </w:r>
      <w:r w:rsidRPr="00363EA2">
        <w:rPr>
          <w:rStyle w:val="Bodytext285pt"/>
          <w:rFonts w:eastAsia="Century Schoolbook"/>
          <w:b w:val="0"/>
          <w:i/>
          <w:sz w:val="24"/>
          <w:szCs w:val="24"/>
        </w:rPr>
        <w:t>, schimbare texturală bruscă între orizontul eluvial(Llv sau Ea) şi orizontul Bt, pe 7,5 – 15 cm şi orizont stagnogleic (W) începând în 50 – 100 cm sau orizont stagnogleizat (w) începând în 0 – 100 cm.</w:t>
      </w:r>
    </w:p>
    <w:p w:rsidR="00C319A7" w:rsidRDefault="00C319A7" w:rsidP="006741E3">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Succesiune de orizonturi:</w:t>
      </w:r>
    </w:p>
    <w:p w:rsidR="00C319A7" w:rsidRDefault="00C319A7" w:rsidP="0088799F">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C319A7" w:rsidRDefault="00C319A7" w:rsidP="0088799F">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C319A7" w:rsidRPr="00C319A7" w:rsidRDefault="00C319A7" w:rsidP="0088799F">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Pr>
          <w:rStyle w:val="Bodytext27pt"/>
          <w:rFonts w:eastAsia="Century Schoolbook"/>
          <w:b/>
          <w:bCs/>
          <w:i/>
          <w:sz w:val="24"/>
          <w:szCs w:val="24"/>
        </w:rPr>
        <w:lastRenderedPageBreak/>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sidR="001F6BA3">
        <w:rPr>
          <w:rStyle w:val="Bodytext27pt"/>
          <w:rFonts w:eastAsia="Century Schoolbook"/>
          <w:b/>
          <w:bCs/>
          <w:i/>
          <w:sz w:val="24"/>
          <w:szCs w:val="24"/>
        </w:rPr>
        <w:t xml:space="preserve"> Btw</w:t>
      </w:r>
      <w:r>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sidR="001F6BA3">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sidR="001F6BA3">
        <w:rPr>
          <w:rStyle w:val="Bodytext27pt"/>
          <w:rFonts w:eastAsia="Century Schoolbook"/>
          <w:b/>
          <w:bCs/>
          <w:i/>
          <w:sz w:val="24"/>
          <w:szCs w:val="24"/>
        </w:rPr>
        <w:t xml:space="preserve"> C</w:t>
      </w:r>
    </w:p>
    <w:p w:rsidR="00BB16A7" w:rsidRDefault="00BB16A7" w:rsidP="003F4860">
      <w:pPr>
        <w:pStyle w:val="Bodytext41"/>
        <w:shd w:val="clear" w:color="auto" w:fill="auto"/>
        <w:spacing w:line="360" w:lineRule="auto"/>
        <w:ind w:firstLine="720"/>
        <w:jc w:val="both"/>
        <w:rPr>
          <w:bCs w:val="0"/>
          <w:sz w:val="24"/>
          <w:szCs w:val="24"/>
        </w:rPr>
      </w:pPr>
      <w:r>
        <w:rPr>
          <w:bCs w:val="0"/>
          <w:sz w:val="24"/>
          <w:szCs w:val="24"/>
        </w:rPr>
        <w:t>33. Luvosol roşcat stagnic</w:t>
      </w:r>
      <w:r w:rsidR="00503397">
        <w:rPr>
          <w:bCs w:val="0"/>
          <w:sz w:val="24"/>
          <w:szCs w:val="24"/>
        </w:rPr>
        <w:t xml:space="preserve"> – LV rs. st</w:t>
      </w:r>
    </w:p>
    <w:p w:rsidR="00503397" w:rsidRDefault="00503397" w:rsidP="003F4860">
      <w:pPr>
        <w:pStyle w:val="Bodytext41"/>
        <w:shd w:val="clear" w:color="auto" w:fill="auto"/>
        <w:spacing w:line="360" w:lineRule="auto"/>
        <w:ind w:firstLine="720"/>
        <w:jc w:val="both"/>
        <w:rPr>
          <w:rStyle w:val="Bodytext285pt"/>
          <w:rFonts w:eastAsia="Century Schoolbook"/>
          <w:b w:val="0"/>
          <w:i/>
          <w:sz w:val="24"/>
          <w:szCs w:val="24"/>
        </w:rPr>
      </w:pPr>
      <w:r w:rsidRPr="00221DC1">
        <w:rPr>
          <w:rStyle w:val="Bodytext27pt"/>
          <w:rFonts w:eastAsia="Century Schoolbook"/>
          <w:b w:val="0"/>
          <w:i/>
          <w:sz w:val="24"/>
          <w:szCs w:val="24"/>
        </w:rPr>
        <w:t xml:space="preserve">Sunt  soluri cu orizont Ao şi orizont subiacent Elv, urmat de un orizont B argic (culori cu valori şi crome peste 3,5 la materialul în stare umedă), Bt având </w:t>
      </w:r>
      <w:r w:rsidRPr="00221DC1">
        <w:rPr>
          <w:rStyle w:val="Bodytext285pt"/>
          <w:rFonts w:eastAsia="Century Schoolbook"/>
          <w:b w:val="0"/>
          <w:i/>
          <w:sz w:val="24"/>
          <w:szCs w:val="24"/>
        </w:rPr>
        <w:t xml:space="preserve">în partea inferioară şi cel puţin în pete (în proporţie </w:t>
      </w:r>
      <m:oMath>
        <m:r>
          <m:rPr>
            <m:sty m:val="bi"/>
          </m:rPr>
          <w:rPr>
            <w:rStyle w:val="Bodytext285pt"/>
            <w:rFonts w:ascii="Cambria Math" w:eastAsia="Century Schoolbook" w:hAnsi="Cambria Math"/>
            <w:sz w:val="24"/>
            <w:szCs w:val="24"/>
          </w:rPr>
          <m:t>&gt;</m:t>
        </m:r>
      </m:oMath>
      <w:r>
        <w:rPr>
          <w:rStyle w:val="Bodytext285pt"/>
          <w:rFonts w:eastAsia="Century Schoolbook"/>
          <w:b w:val="0"/>
          <w:i/>
          <w:sz w:val="24"/>
          <w:szCs w:val="24"/>
        </w:rPr>
        <w:t>50%) culori cu nuanţe în 7,5</w:t>
      </w:r>
      <w:r w:rsidRPr="00221DC1">
        <w:rPr>
          <w:rStyle w:val="Bodytext285pt"/>
          <w:rFonts w:eastAsia="Century Schoolbook"/>
          <w:b w:val="0"/>
          <w:i/>
          <w:sz w:val="24"/>
          <w:szCs w:val="24"/>
        </w:rPr>
        <w:t>YR</w:t>
      </w:r>
      <w:r w:rsidRPr="00503397">
        <w:rPr>
          <w:rStyle w:val="Bodytext285pt"/>
          <w:rFonts w:eastAsia="Century Schoolbook"/>
          <w:i/>
          <w:sz w:val="24"/>
          <w:szCs w:val="24"/>
        </w:rPr>
        <w:t xml:space="preserve"> </w:t>
      </w:r>
      <w:r w:rsidRPr="00503397">
        <w:rPr>
          <w:rStyle w:val="Bodytext285pt"/>
          <w:rFonts w:eastAsia="Century Schoolbook"/>
          <w:b w:val="0"/>
          <w:i/>
          <w:sz w:val="24"/>
          <w:szCs w:val="24"/>
        </w:rPr>
        <w:t>şi orizont stagnogleic (W) începând în 50 – 100 cm sau orizont stagnogleizat (w) începând în 0 – 100 cm.</w:t>
      </w:r>
    </w:p>
    <w:p w:rsidR="00C319A7" w:rsidRDefault="00C319A7" w:rsidP="006741E3">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Succesiune de orizonturi:</w:t>
      </w:r>
    </w:p>
    <w:p w:rsidR="00C319A7" w:rsidRDefault="00C319A7" w:rsidP="0088799F">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C319A7" w:rsidRDefault="00C319A7" w:rsidP="0088799F">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C319A7" w:rsidRPr="00C319A7" w:rsidRDefault="00C319A7" w:rsidP="0088799F">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sidR="001F6BA3">
        <w:rPr>
          <w:rStyle w:val="Bodytext27pt"/>
          <w:rFonts w:eastAsia="Century Schoolbook"/>
          <w:b/>
          <w:bCs/>
          <w:i/>
          <w:sz w:val="24"/>
          <w:szCs w:val="24"/>
        </w:rPr>
        <w:t xml:space="preserve"> </w:t>
      </w:r>
      <w:r>
        <w:rPr>
          <w:rStyle w:val="Bodytext27pt"/>
          <w:rFonts w:eastAsia="Century Schoolbook"/>
          <w:b/>
          <w:bCs/>
          <w:i/>
          <w:sz w:val="24"/>
          <w:szCs w:val="24"/>
        </w:rPr>
        <w:t>B</w:t>
      </w:r>
      <w:r w:rsidR="001F6BA3">
        <w:rPr>
          <w:rStyle w:val="Bodytext27pt"/>
          <w:rFonts w:eastAsia="Century Schoolbook"/>
          <w:b/>
          <w:bCs/>
          <w:i/>
          <w:sz w:val="24"/>
          <w:szCs w:val="24"/>
        </w:rPr>
        <w:t>t</w:t>
      </w:r>
      <w:r>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BB16A7" w:rsidRDefault="00BB16A7" w:rsidP="003F4860">
      <w:pPr>
        <w:pStyle w:val="Bodytext41"/>
        <w:shd w:val="clear" w:color="auto" w:fill="auto"/>
        <w:spacing w:line="360" w:lineRule="auto"/>
        <w:ind w:firstLine="720"/>
        <w:jc w:val="both"/>
        <w:rPr>
          <w:bCs w:val="0"/>
          <w:sz w:val="24"/>
          <w:szCs w:val="24"/>
        </w:rPr>
      </w:pPr>
      <w:r>
        <w:rPr>
          <w:bCs w:val="0"/>
          <w:sz w:val="24"/>
          <w:szCs w:val="24"/>
        </w:rPr>
        <w:t>34. Luvosol roşcat vertic</w:t>
      </w:r>
      <w:r w:rsidR="00363EA2">
        <w:rPr>
          <w:bCs w:val="0"/>
          <w:sz w:val="24"/>
          <w:szCs w:val="24"/>
        </w:rPr>
        <w:t xml:space="preserve"> – LV rs.vs</w:t>
      </w:r>
    </w:p>
    <w:p w:rsidR="00363EA2" w:rsidRDefault="00363EA2" w:rsidP="003F4860">
      <w:pPr>
        <w:pStyle w:val="Bodytext41"/>
        <w:shd w:val="clear" w:color="auto" w:fill="auto"/>
        <w:spacing w:line="360" w:lineRule="auto"/>
        <w:ind w:firstLine="720"/>
        <w:jc w:val="both"/>
        <w:rPr>
          <w:rStyle w:val="Bodytext285pt"/>
          <w:rFonts w:eastAsia="Century Schoolbook"/>
          <w:b w:val="0"/>
          <w:i/>
          <w:sz w:val="24"/>
          <w:szCs w:val="24"/>
        </w:rPr>
      </w:pPr>
      <w:r w:rsidRPr="00221DC1">
        <w:rPr>
          <w:rStyle w:val="Bodytext27pt"/>
          <w:rFonts w:eastAsia="Century Schoolbook"/>
          <w:b w:val="0"/>
          <w:i/>
          <w:sz w:val="24"/>
          <w:szCs w:val="24"/>
        </w:rPr>
        <w:t xml:space="preserve">Sunt  soluri cu orizont Ao şi orizont subiacent Elv, urmat de un orizont B argic (culori cu valori şi crome peste 3,5 la materialul în stare umedă), Bt având </w:t>
      </w:r>
      <w:r w:rsidRPr="00221DC1">
        <w:rPr>
          <w:rStyle w:val="Bodytext285pt"/>
          <w:rFonts w:eastAsia="Century Schoolbook"/>
          <w:b w:val="0"/>
          <w:i/>
          <w:sz w:val="24"/>
          <w:szCs w:val="24"/>
        </w:rPr>
        <w:t xml:space="preserve">în partea inferioară şi cel puţin în pete (în proporţie </w:t>
      </w:r>
      <m:oMath>
        <m:r>
          <m:rPr>
            <m:sty m:val="bi"/>
          </m:rPr>
          <w:rPr>
            <w:rStyle w:val="Bodytext285pt"/>
            <w:rFonts w:ascii="Cambria Math" w:eastAsia="Century Schoolbook" w:hAnsi="Cambria Math"/>
            <w:sz w:val="24"/>
            <w:szCs w:val="24"/>
          </w:rPr>
          <m:t>&gt;</m:t>
        </m:r>
      </m:oMath>
      <w:r>
        <w:rPr>
          <w:rStyle w:val="Bodytext285pt"/>
          <w:rFonts w:eastAsia="Century Schoolbook"/>
          <w:b w:val="0"/>
          <w:i/>
          <w:sz w:val="24"/>
          <w:szCs w:val="24"/>
        </w:rPr>
        <w:t>50%) culori cu nuanţe în 7,5</w:t>
      </w:r>
      <w:r w:rsidRPr="00221DC1">
        <w:rPr>
          <w:rStyle w:val="Bodytext285pt"/>
          <w:rFonts w:eastAsia="Century Schoolbook"/>
          <w:b w:val="0"/>
          <w:i/>
          <w:sz w:val="24"/>
          <w:szCs w:val="24"/>
        </w:rPr>
        <w:t>YR</w:t>
      </w:r>
      <w:r w:rsidRPr="00503397">
        <w:rPr>
          <w:rStyle w:val="Bodytext285pt"/>
          <w:rFonts w:eastAsia="Century Schoolbook"/>
          <w:i/>
          <w:sz w:val="24"/>
          <w:szCs w:val="24"/>
        </w:rPr>
        <w:t xml:space="preserve"> </w:t>
      </w:r>
      <w:r w:rsidRPr="00503397">
        <w:rPr>
          <w:rStyle w:val="Bodytext285pt"/>
          <w:rFonts w:eastAsia="Century Schoolbook"/>
          <w:b w:val="0"/>
          <w:i/>
          <w:sz w:val="24"/>
          <w:szCs w:val="24"/>
        </w:rPr>
        <w:t>şi</w:t>
      </w:r>
      <w:r w:rsidRPr="00363EA2">
        <w:rPr>
          <w:rStyle w:val="Bodytext285pt"/>
          <w:rFonts w:eastAsia="Century Schoolbook"/>
          <w:i/>
          <w:sz w:val="24"/>
          <w:szCs w:val="24"/>
        </w:rPr>
        <w:t xml:space="preserve"> </w:t>
      </w:r>
      <w:r w:rsidRPr="00363EA2">
        <w:rPr>
          <w:rStyle w:val="Bodytext285pt"/>
          <w:rFonts w:eastAsia="Century Schoolbook"/>
          <w:b w:val="0"/>
          <w:i/>
          <w:sz w:val="24"/>
          <w:szCs w:val="24"/>
        </w:rPr>
        <w:t>orizont contractilo-gonflant (z) începând între baza orizontului Ao şi 100 cm</w:t>
      </w:r>
      <w:r>
        <w:rPr>
          <w:rStyle w:val="Bodytext285pt"/>
          <w:rFonts w:eastAsia="Century Schoolbook"/>
          <w:b w:val="0"/>
          <w:i/>
          <w:sz w:val="24"/>
          <w:szCs w:val="24"/>
        </w:rPr>
        <w:t>.</w:t>
      </w:r>
    </w:p>
    <w:p w:rsidR="00C319A7" w:rsidRDefault="00C319A7" w:rsidP="006741E3">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Succesiune de orizonturi:</w:t>
      </w:r>
    </w:p>
    <w:p w:rsidR="00C319A7" w:rsidRPr="00C319A7" w:rsidRDefault="00C319A7" w:rsidP="0088799F">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Btz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BB16A7" w:rsidRDefault="00BB16A7" w:rsidP="003F4860">
      <w:pPr>
        <w:pStyle w:val="Bodytext41"/>
        <w:shd w:val="clear" w:color="auto" w:fill="auto"/>
        <w:spacing w:line="360" w:lineRule="auto"/>
        <w:ind w:firstLine="720"/>
        <w:jc w:val="both"/>
        <w:rPr>
          <w:bCs w:val="0"/>
          <w:sz w:val="24"/>
          <w:szCs w:val="24"/>
        </w:rPr>
      </w:pPr>
      <w:r>
        <w:rPr>
          <w:bCs w:val="0"/>
          <w:sz w:val="24"/>
          <w:szCs w:val="24"/>
        </w:rPr>
        <w:t>35. Luvosol roşcat vertic planic</w:t>
      </w:r>
      <w:r w:rsidR="00363EA2">
        <w:rPr>
          <w:bCs w:val="0"/>
          <w:sz w:val="24"/>
          <w:szCs w:val="24"/>
        </w:rPr>
        <w:t xml:space="preserve"> – LV</w:t>
      </w:r>
      <w:r w:rsidR="001C3C62">
        <w:rPr>
          <w:bCs w:val="0"/>
          <w:sz w:val="24"/>
          <w:szCs w:val="24"/>
        </w:rPr>
        <w:t xml:space="preserve"> rs.vs.pl</w:t>
      </w:r>
      <w:r w:rsidR="00363EA2">
        <w:rPr>
          <w:bCs w:val="0"/>
          <w:sz w:val="24"/>
          <w:szCs w:val="24"/>
        </w:rPr>
        <w:t xml:space="preserve"> </w:t>
      </w:r>
    </w:p>
    <w:p w:rsidR="00363EA2" w:rsidRDefault="00363EA2" w:rsidP="003F4860">
      <w:pPr>
        <w:pStyle w:val="Bodytext41"/>
        <w:shd w:val="clear" w:color="auto" w:fill="auto"/>
        <w:spacing w:line="360" w:lineRule="auto"/>
        <w:ind w:firstLine="720"/>
        <w:jc w:val="both"/>
        <w:rPr>
          <w:rStyle w:val="Bodytext285pt"/>
          <w:rFonts w:eastAsia="Century Schoolbook"/>
          <w:b w:val="0"/>
          <w:i/>
          <w:sz w:val="24"/>
          <w:szCs w:val="24"/>
        </w:rPr>
      </w:pPr>
      <w:r w:rsidRPr="00221DC1">
        <w:rPr>
          <w:rStyle w:val="Bodytext27pt"/>
          <w:rFonts w:eastAsia="Century Schoolbook"/>
          <w:b w:val="0"/>
          <w:i/>
          <w:sz w:val="24"/>
          <w:szCs w:val="24"/>
        </w:rPr>
        <w:t xml:space="preserve">Sunt  soluri cu orizont Ao şi orizont subiacent Elv, urmat de un orizont B argic (culori cu valori şi crome peste 3,5 la materialul în stare umedă), Bt având </w:t>
      </w:r>
      <w:r w:rsidRPr="00221DC1">
        <w:rPr>
          <w:rStyle w:val="Bodytext285pt"/>
          <w:rFonts w:eastAsia="Century Schoolbook"/>
          <w:b w:val="0"/>
          <w:i/>
          <w:sz w:val="24"/>
          <w:szCs w:val="24"/>
        </w:rPr>
        <w:t xml:space="preserve">în partea inferioară şi cel puţin în pete (în proporţie </w:t>
      </w:r>
      <m:oMath>
        <m:r>
          <m:rPr>
            <m:sty m:val="bi"/>
          </m:rPr>
          <w:rPr>
            <w:rStyle w:val="Bodytext285pt"/>
            <w:rFonts w:ascii="Cambria Math" w:eastAsia="Century Schoolbook" w:hAnsi="Cambria Math"/>
            <w:sz w:val="24"/>
            <w:szCs w:val="24"/>
          </w:rPr>
          <m:t>&gt;</m:t>
        </m:r>
      </m:oMath>
      <w:r>
        <w:rPr>
          <w:rStyle w:val="Bodytext285pt"/>
          <w:rFonts w:eastAsia="Century Schoolbook"/>
          <w:b w:val="0"/>
          <w:i/>
          <w:sz w:val="24"/>
          <w:szCs w:val="24"/>
        </w:rPr>
        <w:t>50%) culori cu nuanţe în 7,5</w:t>
      </w:r>
      <w:r w:rsidRPr="00221DC1">
        <w:rPr>
          <w:rStyle w:val="Bodytext285pt"/>
          <w:rFonts w:eastAsia="Century Schoolbook"/>
          <w:b w:val="0"/>
          <w:i/>
          <w:sz w:val="24"/>
          <w:szCs w:val="24"/>
        </w:rPr>
        <w:t>YR</w:t>
      </w:r>
      <w:r>
        <w:rPr>
          <w:rStyle w:val="Bodytext285pt"/>
          <w:rFonts w:eastAsia="Century Schoolbook"/>
          <w:b w:val="0"/>
          <w:i/>
          <w:sz w:val="24"/>
          <w:szCs w:val="24"/>
        </w:rPr>
        <w:t xml:space="preserve">, </w:t>
      </w:r>
      <w:r w:rsidR="001C3C62" w:rsidRPr="001C3C62">
        <w:rPr>
          <w:rStyle w:val="Bodytext285pt"/>
          <w:rFonts w:eastAsia="Century Schoolbook"/>
          <w:b w:val="0"/>
          <w:i/>
          <w:sz w:val="24"/>
          <w:szCs w:val="24"/>
        </w:rPr>
        <w:t xml:space="preserve">orizont contractilo-gonflant (z) începând </w:t>
      </w:r>
      <w:r w:rsidR="001C3C62" w:rsidRPr="001C3C62">
        <w:rPr>
          <w:rStyle w:val="Bodytext285pt"/>
          <w:rFonts w:eastAsia="Century Schoolbook"/>
          <w:b w:val="0"/>
          <w:i/>
          <w:sz w:val="24"/>
          <w:szCs w:val="24"/>
        </w:rPr>
        <w:lastRenderedPageBreak/>
        <w:t>între baza orizontului Ao şi 100 cm şi schimbare texturală bruscă înt</w:t>
      </w:r>
      <w:r w:rsidR="001C3C62">
        <w:rPr>
          <w:rStyle w:val="Bodytext285pt"/>
          <w:rFonts w:eastAsia="Century Schoolbook"/>
          <w:b w:val="0"/>
          <w:i/>
          <w:sz w:val="24"/>
          <w:szCs w:val="24"/>
        </w:rPr>
        <w:t>re orizontul eluvial (Llv</w:t>
      </w:r>
      <w:r w:rsidR="001C3C62" w:rsidRPr="001C3C62">
        <w:rPr>
          <w:rStyle w:val="Bodytext285pt"/>
          <w:rFonts w:eastAsia="Century Schoolbook"/>
          <w:b w:val="0"/>
          <w:i/>
          <w:sz w:val="24"/>
          <w:szCs w:val="24"/>
        </w:rPr>
        <w:t>) şi orizontul Bt, pe 7,5 – 15 cm</w:t>
      </w:r>
      <w:r w:rsidR="00C319A7">
        <w:rPr>
          <w:rStyle w:val="Bodytext285pt"/>
          <w:rFonts w:eastAsia="Century Schoolbook"/>
          <w:b w:val="0"/>
          <w:i/>
          <w:sz w:val="24"/>
          <w:szCs w:val="24"/>
        </w:rPr>
        <w:t>.</w:t>
      </w:r>
    </w:p>
    <w:p w:rsidR="00F8259F" w:rsidRDefault="00F8259F" w:rsidP="006741E3">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Succesiune de orizonturi:</w:t>
      </w:r>
    </w:p>
    <w:p w:rsidR="00C319A7" w:rsidRPr="00F8259F" w:rsidRDefault="00F8259F" w:rsidP="0088799F">
      <w:pPr>
        <w:spacing w:line="360" w:lineRule="auto"/>
        <w:jc w:val="center"/>
        <w:rPr>
          <w:rStyle w:val="Bodytext285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Btz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BB16A7" w:rsidRDefault="00BB16A7" w:rsidP="003F4860">
      <w:pPr>
        <w:pStyle w:val="Bodytext41"/>
        <w:shd w:val="clear" w:color="auto" w:fill="auto"/>
        <w:spacing w:line="360" w:lineRule="auto"/>
        <w:ind w:firstLine="720"/>
        <w:jc w:val="both"/>
        <w:rPr>
          <w:bCs w:val="0"/>
          <w:sz w:val="24"/>
          <w:szCs w:val="24"/>
        </w:rPr>
      </w:pPr>
      <w:r>
        <w:rPr>
          <w:bCs w:val="0"/>
          <w:sz w:val="24"/>
          <w:szCs w:val="24"/>
        </w:rPr>
        <w:t>36. Luvosol roşcat vertic stagnic</w:t>
      </w:r>
      <w:r w:rsidR="00363EA2">
        <w:rPr>
          <w:bCs w:val="0"/>
          <w:sz w:val="24"/>
          <w:szCs w:val="24"/>
        </w:rPr>
        <w:t xml:space="preserve"> – LV rs.vs.st</w:t>
      </w:r>
    </w:p>
    <w:p w:rsidR="00363EA2" w:rsidRDefault="00363EA2" w:rsidP="00363EA2">
      <w:pPr>
        <w:pStyle w:val="Bodytext41"/>
        <w:shd w:val="clear" w:color="auto" w:fill="auto"/>
        <w:spacing w:line="360" w:lineRule="auto"/>
        <w:ind w:firstLine="720"/>
        <w:jc w:val="both"/>
        <w:rPr>
          <w:rStyle w:val="Bodytext285pt"/>
          <w:rFonts w:eastAsia="Century Schoolbook"/>
          <w:b w:val="0"/>
          <w:i/>
          <w:sz w:val="24"/>
          <w:szCs w:val="24"/>
        </w:rPr>
      </w:pPr>
      <w:r w:rsidRPr="00221DC1">
        <w:rPr>
          <w:rStyle w:val="Bodytext27pt"/>
          <w:rFonts w:eastAsia="Century Schoolbook"/>
          <w:b w:val="0"/>
          <w:i/>
          <w:sz w:val="24"/>
          <w:szCs w:val="24"/>
        </w:rPr>
        <w:t xml:space="preserve">Sunt  soluri cu orizont Ao şi orizont subiacent Elv, urmat de un orizont B argic (culori cu valori şi crome peste 3,5 la materialul în stare umedă), Bt având </w:t>
      </w:r>
      <w:r w:rsidRPr="00221DC1">
        <w:rPr>
          <w:rStyle w:val="Bodytext285pt"/>
          <w:rFonts w:eastAsia="Century Schoolbook"/>
          <w:b w:val="0"/>
          <w:i/>
          <w:sz w:val="24"/>
          <w:szCs w:val="24"/>
        </w:rPr>
        <w:t xml:space="preserve">în partea inferioară şi cel puţin în pete (în proporţie </w:t>
      </w:r>
      <m:oMath>
        <m:r>
          <m:rPr>
            <m:sty m:val="bi"/>
          </m:rPr>
          <w:rPr>
            <w:rStyle w:val="Bodytext285pt"/>
            <w:rFonts w:ascii="Cambria Math" w:eastAsia="Century Schoolbook" w:hAnsi="Cambria Math"/>
            <w:sz w:val="24"/>
            <w:szCs w:val="24"/>
          </w:rPr>
          <m:t>&gt;</m:t>
        </m:r>
      </m:oMath>
      <w:r>
        <w:rPr>
          <w:rStyle w:val="Bodytext285pt"/>
          <w:rFonts w:eastAsia="Century Schoolbook"/>
          <w:b w:val="0"/>
          <w:i/>
          <w:sz w:val="24"/>
          <w:szCs w:val="24"/>
        </w:rPr>
        <w:t>50%) culori cu nuanţe în 7,5</w:t>
      </w:r>
      <w:r w:rsidRPr="00221DC1">
        <w:rPr>
          <w:rStyle w:val="Bodytext285pt"/>
          <w:rFonts w:eastAsia="Century Schoolbook"/>
          <w:b w:val="0"/>
          <w:i/>
          <w:sz w:val="24"/>
          <w:szCs w:val="24"/>
        </w:rPr>
        <w:t>YR</w:t>
      </w:r>
      <w:r>
        <w:rPr>
          <w:rStyle w:val="Bodytext285pt"/>
          <w:rFonts w:eastAsia="Century Schoolbook"/>
          <w:b w:val="0"/>
          <w:i/>
          <w:sz w:val="24"/>
          <w:szCs w:val="24"/>
        </w:rPr>
        <w:t xml:space="preserve">, </w:t>
      </w:r>
      <w:r w:rsidRPr="00363EA2">
        <w:rPr>
          <w:rStyle w:val="Bodytext285pt"/>
          <w:rFonts w:eastAsia="Century Schoolbook"/>
          <w:b w:val="0"/>
          <w:i/>
          <w:sz w:val="24"/>
          <w:szCs w:val="24"/>
        </w:rPr>
        <w:t>orizont contractilo-gonflant (z) începând între baza orizontului Ao şi 100 cm şi orizont stagnogleic (W) începând în 50 – 100 cm sau orizont stagnogleizat (w) începând în 0 – 100 cm.</w:t>
      </w:r>
    </w:p>
    <w:p w:rsidR="00F8259F" w:rsidRDefault="00F8259F" w:rsidP="006741E3">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Succesiune de orizonturi:</w:t>
      </w:r>
    </w:p>
    <w:p w:rsidR="00F8259F" w:rsidRDefault="00F8259F" w:rsidP="0088799F">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Btzw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F8259F" w:rsidRDefault="00F8259F" w:rsidP="0088799F">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Btzw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Btz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F8259F" w:rsidRDefault="00F8259F" w:rsidP="0088799F">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sidR="001F6BA3">
        <w:rPr>
          <w:rStyle w:val="Bodytext27pt"/>
          <w:rFonts w:eastAsia="Century Schoolbook"/>
          <w:b/>
          <w:bCs/>
          <w:i/>
          <w:sz w:val="24"/>
          <w:szCs w:val="24"/>
        </w:rPr>
        <w:t xml:space="preserve"> </w:t>
      </w:r>
      <w:r>
        <w:rPr>
          <w:rStyle w:val="Bodytext27pt"/>
          <w:rFonts w:eastAsia="Century Schoolbook"/>
          <w:b/>
          <w:bCs/>
          <w:i/>
          <w:sz w:val="24"/>
          <w:szCs w:val="24"/>
        </w:rPr>
        <w:t>B</w:t>
      </w:r>
      <w:r w:rsidR="001F6BA3">
        <w:rPr>
          <w:rStyle w:val="Bodytext27pt"/>
          <w:rFonts w:eastAsia="Century Schoolbook"/>
          <w:b/>
          <w:bCs/>
          <w:i/>
          <w:sz w:val="24"/>
          <w:szCs w:val="24"/>
        </w:rPr>
        <w:t>t</w:t>
      </w:r>
      <w:r>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BtzW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664CF6" w:rsidRDefault="00664CF6" w:rsidP="006741E3">
      <w:pPr>
        <w:spacing w:line="360" w:lineRule="auto"/>
        <w:ind w:firstLine="708"/>
        <w:rPr>
          <w:rStyle w:val="Bodytext27pt"/>
          <w:rFonts w:eastAsia="Century Schoolbook"/>
          <w:b/>
          <w:bCs/>
          <w:sz w:val="24"/>
          <w:szCs w:val="24"/>
        </w:rPr>
      </w:pPr>
      <w:r>
        <w:rPr>
          <w:rStyle w:val="Bodytext27pt"/>
          <w:rFonts w:eastAsia="Century Schoolbook"/>
          <w:b/>
          <w:bCs/>
          <w:sz w:val="24"/>
          <w:szCs w:val="24"/>
        </w:rPr>
        <w:t xml:space="preserve">37. Luvosol albic </w:t>
      </w:r>
      <w:r w:rsidR="005545E5">
        <w:rPr>
          <w:rStyle w:val="Bodytext27pt"/>
          <w:rFonts w:eastAsia="Century Schoolbook"/>
          <w:b/>
          <w:bCs/>
          <w:sz w:val="24"/>
          <w:szCs w:val="24"/>
        </w:rPr>
        <w:t>– LV ab</w:t>
      </w:r>
    </w:p>
    <w:p w:rsidR="0038706D" w:rsidRDefault="0038706D" w:rsidP="0038706D">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 xml:space="preserve">Sunt </w:t>
      </w:r>
      <w:r w:rsidRPr="009101D5">
        <w:rPr>
          <w:rStyle w:val="Bodytext27pt"/>
          <w:rFonts w:eastAsia="Century Schoolbook"/>
          <w:bCs/>
          <w:i/>
          <w:sz w:val="24"/>
          <w:szCs w:val="24"/>
        </w:rPr>
        <w:t xml:space="preserve"> soluri cu orizont </w:t>
      </w:r>
      <w:r w:rsidR="009A5374">
        <w:rPr>
          <w:rStyle w:val="Bodytext27pt"/>
          <w:rFonts w:eastAsia="Century Schoolbook"/>
          <w:bCs/>
          <w:i/>
          <w:sz w:val="24"/>
          <w:szCs w:val="24"/>
        </w:rPr>
        <w:t xml:space="preserve">Ao </w:t>
      </w:r>
      <w:r>
        <w:rPr>
          <w:rStyle w:val="Bodytext27pt"/>
          <w:rFonts w:eastAsia="Century Schoolbook"/>
          <w:bCs/>
          <w:i/>
          <w:sz w:val="24"/>
          <w:szCs w:val="24"/>
        </w:rPr>
        <w:t xml:space="preserve">şi orizont subiacent Ea, urmat de un orizont </w:t>
      </w:r>
      <w:r w:rsidRPr="009101D5">
        <w:rPr>
          <w:rStyle w:val="Bodytext27pt"/>
          <w:rFonts w:eastAsia="Century Schoolbook"/>
          <w:bCs/>
          <w:i/>
          <w:sz w:val="24"/>
          <w:szCs w:val="24"/>
        </w:rPr>
        <w:t>B argic, având culori cu valori şi crome peste 3,5 la materialul în stare umedă, începând din partea superioară a orizontului</w:t>
      </w:r>
      <w:r>
        <w:rPr>
          <w:rStyle w:val="Bodytext27pt"/>
          <w:rFonts w:eastAsia="Century Schoolbook"/>
          <w:bCs/>
          <w:i/>
          <w:sz w:val="24"/>
          <w:szCs w:val="24"/>
        </w:rPr>
        <w:t xml:space="preserve"> (</w:t>
      </w:r>
      <w:r w:rsidRPr="009101D5">
        <w:rPr>
          <w:rStyle w:val="Bodytext27pt"/>
          <w:rFonts w:eastAsia="Century Schoolbook"/>
          <w:bCs/>
          <w:i/>
          <w:sz w:val="24"/>
          <w:szCs w:val="24"/>
        </w:rPr>
        <w:t xml:space="preserve"> </w:t>
      </w:r>
      <w:r>
        <w:rPr>
          <w:rStyle w:val="Bodytext27pt"/>
          <w:rFonts w:eastAsia="Century Schoolbook"/>
          <w:bCs/>
          <w:i/>
          <w:sz w:val="24"/>
          <w:szCs w:val="24"/>
        </w:rPr>
        <w:t xml:space="preserve">mai puţin </w:t>
      </w:r>
      <w:r w:rsidRPr="00D219DF">
        <w:rPr>
          <w:rStyle w:val="Bodytext27pt"/>
          <w:rFonts w:eastAsia="Century Schoolbook"/>
          <w:bCs/>
          <w:i/>
          <w:sz w:val="24"/>
          <w:szCs w:val="24"/>
        </w:rPr>
        <w:t>culori</w:t>
      </w:r>
      <w:r>
        <w:rPr>
          <w:rStyle w:val="Bodytext27pt"/>
          <w:rFonts w:eastAsia="Century Schoolbook"/>
          <w:bCs/>
          <w:i/>
          <w:sz w:val="24"/>
          <w:szCs w:val="24"/>
        </w:rPr>
        <w:t xml:space="preserve"> în nuanţe de 7,5YR şi</w:t>
      </w:r>
      <w:r w:rsidRPr="00D76389">
        <w:rPr>
          <w:rStyle w:val="Bodytext285pt"/>
          <w:rFonts w:eastAsia="Century Schoolbook"/>
          <w:i/>
          <w:sz w:val="24"/>
          <w:szCs w:val="24"/>
          <w:lang w:val="es-ES" w:eastAsia="es-ES" w:bidi="es-ES"/>
        </w:rPr>
        <w:t xml:space="preserve"> </w:t>
      </w:r>
      <w:r w:rsidRPr="00D76389">
        <w:rPr>
          <w:rStyle w:val="Bodytext285pt"/>
          <w:rFonts w:eastAsia="Century Schoolbook"/>
          <w:i/>
          <w:sz w:val="24"/>
          <w:szCs w:val="24"/>
        </w:rPr>
        <w:t>5YR şi mai roşii</w:t>
      </w:r>
      <w:r>
        <w:rPr>
          <w:rStyle w:val="Bodytext285pt"/>
          <w:rFonts w:eastAsia="Century Schoolbook"/>
          <w:i/>
          <w:iCs/>
          <w:sz w:val="24"/>
          <w:szCs w:val="24"/>
        </w:rPr>
        <w:t>)</w:t>
      </w:r>
      <w:r>
        <w:rPr>
          <w:rStyle w:val="Bodytext27pt"/>
          <w:rFonts w:eastAsia="Century Schoolbook"/>
          <w:bCs/>
          <w:i/>
          <w:sz w:val="24"/>
          <w:szCs w:val="24"/>
        </w:rPr>
        <w:t xml:space="preserve"> şi proprietăţi eutrice (V </w:t>
      </w:r>
      <m:oMath>
        <m:r>
          <w:rPr>
            <w:rStyle w:val="Bodytext27pt"/>
            <w:rFonts w:ascii="Cambria Math" w:eastAsia="Century Schoolbook" w:hAnsi="Cambria Math"/>
            <w:sz w:val="24"/>
            <w:szCs w:val="24"/>
          </w:rPr>
          <m:t>&gt;</m:t>
        </m:r>
      </m:oMath>
      <w:r w:rsidRPr="009101D5">
        <w:rPr>
          <w:rStyle w:val="Bodytext27pt"/>
          <w:rFonts w:eastAsia="Century Schoolbook"/>
          <w:bCs/>
          <w:i/>
          <w:sz w:val="24"/>
          <w:szCs w:val="24"/>
        </w:rPr>
        <w:t xml:space="preserve"> </w:t>
      </w:r>
      <w:r>
        <w:rPr>
          <w:rStyle w:val="Bodytext27pt"/>
          <w:rFonts w:eastAsia="Century Schoolbook"/>
          <w:bCs/>
          <w:i/>
          <w:sz w:val="24"/>
          <w:szCs w:val="24"/>
        </w:rPr>
        <w:t xml:space="preserve">50%). </w:t>
      </w:r>
      <w:r w:rsidRPr="009101D5">
        <w:rPr>
          <w:rStyle w:val="Bodytext27pt"/>
          <w:rFonts w:eastAsia="Century Schoolbook"/>
          <w:bCs/>
          <w:i/>
          <w:sz w:val="24"/>
          <w:szCs w:val="24"/>
        </w:rPr>
        <w:t xml:space="preserve">Nu se includ solurile care </w:t>
      </w:r>
      <w:r>
        <w:rPr>
          <w:rStyle w:val="Bodytext27pt"/>
          <w:rFonts w:eastAsia="Century Schoolbook"/>
          <w:bCs/>
          <w:i/>
          <w:sz w:val="24"/>
          <w:szCs w:val="24"/>
        </w:rPr>
        <w:t xml:space="preserve">prezintă în profil orizont Btna şi nu prezintă schimbare texturală bruscă între orizonturile E şi B pe mai puţin de 7,5 cm. Nu pot prezenta </w:t>
      </w:r>
      <w:r w:rsidRPr="009101D5">
        <w:rPr>
          <w:rStyle w:val="Bodytext27pt"/>
          <w:rFonts w:eastAsia="Century Schoolbook"/>
          <w:bCs/>
          <w:i/>
          <w:sz w:val="24"/>
          <w:szCs w:val="24"/>
        </w:rPr>
        <w:t xml:space="preserve"> proprietăţ</w:t>
      </w:r>
      <w:r>
        <w:rPr>
          <w:rStyle w:val="Bodytext27pt"/>
          <w:rFonts w:eastAsia="Century Schoolbook"/>
          <w:bCs/>
          <w:i/>
          <w:sz w:val="24"/>
          <w:szCs w:val="24"/>
        </w:rPr>
        <w:t>i stagnice</w:t>
      </w:r>
      <w:r w:rsidRPr="009101D5">
        <w:rPr>
          <w:rStyle w:val="Bodytext27pt"/>
          <w:rFonts w:eastAsia="Century Schoolbook"/>
          <w:bCs/>
          <w:i/>
          <w:sz w:val="24"/>
          <w:szCs w:val="24"/>
        </w:rPr>
        <w:t>, proprietăţi gleice</w:t>
      </w:r>
      <w:r>
        <w:rPr>
          <w:rStyle w:val="Bodytext27pt"/>
          <w:rFonts w:eastAsia="Century Schoolbook"/>
          <w:bCs/>
          <w:i/>
          <w:sz w:val="24"/>
          <w:szCs w:val="24"/>
        </w:rPr>
        <w:t xml:space="preserve">, amfigleice, proprietăţi sodice, solodice, vertice, pelice, culoare diagnostică, caracter </w:t>
      </w:r>
      <w:r>
        <w:rPr>
          <w:rStyle w:val="Bodytext27pt"/>
          <w:rFonts w:eastAsia="Century Schoolbook"/>
          <w:bCs/>
          <w:i/>
          <w:sz w:val="24"/>
          <w:szCs w:val="24"/>
        </w:rPr>
        <w:lastRenderedPageBreak/>
        <w:t>scheletic, litic, planic, etc. (proprietăţi şi caractere specifice altor subunităţilor taxonomice utilizate la diferenţierea acestora).</w:t>
      </w:r>
    </w:p>
    <w:p w:rsidR="00947369" w:rsidRDefault="00947369" w:rsidP="006741E3">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Succesiune de orizonturi:</w:t>
      </w:r>
    </w:p>
    <w:p w:rsidR="00947369" w:rsidRPr="00947369" w:rsidRDefault="00947369" w:rsidP="00947369">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5545E5" w:rsidRDefault="005545E5" w:rsidP="006741E3">
      <w:pPr>
        <w:spacing w:line="360" w:lineRule="auto"/>
        <w:ind w:firstLine="708"/>
        <w:rPr>
          <w:rStyle w:val="Bodytext27pt"/>
          <w:rFonts w:eastAsia="Century Schoolbook"/>
          <w:b/>
          <w:bCs/>
          <w:sz w:val="24"/>
          <w:szCs w:val="24"/>
        </w:rPr>
      </w:pPr>
      <w:r>
        <w:rPr>
          <w:rStyle w:val="Bodytext27pt"/>
          <w:rFonts w:eastAsia="Century Schoolbook"/>
          <w:b/>
          <w:bCs/>
          <w:sz w:val="24"/>
          <w:szCs w:val="24"/>
        </w:rPr>
        <w:t>38. Luvosol albeglosic – LV gl</w:t>
      </w:r>
    </w:p>
    <w:p w:rsidR="006741E3" w:rsidRDefault="0038706D" w:rsidP="00947369">
      <w:pPr>
        <w:spacing w:line="360" w:lineRule="auto"/>
        <w:jc w:val="both"/>
        <w:rPr>
          <w:rStyle w:val="Bodytext27pt"/>
          <w:rFonts w:eastAsia="Century Schoolbook"/>
          <w:bCs/>
          <w:i/>
          <w:sz w:val="24"/>
          <w:szCs w:val="24"/>
        </w:rPr>
      </w:pPr>
      <w:r>
        <w:rPr>
          <w:rStyle w:val="Bodytext27pt"/>
          <w:rFonts w:eastAsia="Century Schoolbook"/>
          <w:bCs/>
          <w:i/>
          <w:sz w:val="24"/>
          <w:szCs w:val="24"/>
        </w:rPr>
        <w:t xml:space="preserve">Sunt </w:t>
      </w:r>
      <w:r w:rsidRPr="009101D5">
        <w:rPr>
          <w:rStyle w:val="Bodytext27pt"/>
          <w:rFonts w:eastAsia="Century Schoolbook"/>
          <w:bCs/>
          <w:i/>
          <w:sz w:val="24"/>
          <w:szCs w:val="24"/>
        </w:rPr>
        <w:t xml:space="preserve"> soluri cu orizont </w:t>
      </w:r>
      <w:r w:rsidR="009A5374">
        <w:rPr>
          <w:rStyle w:val="Bodytext27pt"/>
          <w:rFonts w:eastAsia="Century Schoolbook"/>
          <w:bCs/>
          <w:i/>
          <w:sz w:val="24"/>
          <w:szCs w:val="24"/>
        </w:rPr>
        <w:t xml:space="preserve">Ao </w:t>
      </w:r>
      <w:r>
        <w:rPr>
          <w:rStyle w:val="Bodytext27pt"/>
          <w:rFonts w:eastAsia="Century Schoolbook"/>
          <w:bCs/>
          <w:i/>
          <w:sz w:val="24"/>
          <w:szCs w:val="24"/>
        </w:rPr>
        <w:t xml:space="preserve">şi orizont subiacent Ea, urmat de un orizont </w:t>
      </w:r>
      <w:r w:rsidRPr="009101D5">
        <w:rPr>
          <w:rStyle w:val="Bodytext27pt"/>
          <w:rFonts w:eastAsia="Century Schoolbook"/>
          <w:bCs/>
          <w:i/>
          <w:sz w:val="24"/>
          <w:szCs w:val="24"/>
        </w:rPr>
        <w:t>B argic, având culori cu valori şi crome peste 3,5 la materialul în stare umedă, începând din partea superioară a orizontului</w:t>
      </w:r>
      <w:r>
        <w:rPr>
          <w:rStyle w:val="Bodytext27pt"/>
          <w:rFonts w:eastAsia="Century Schoolbook"/>
          <w:bCs/>
          <w:i/>
          <w:sz w:val="24"/>
          <w:szCs w:val="24"/>
        </w:rPr>
        <w:t xml:space="preserve"> (</w:t>
      </w:r>
      <w:r w:rsidRPr="009101D5">
        <w:rPr>
          <w:rStyle w:val="Bodytext27pt"/>
          <w:rFonts w:eastAsia="Century Schoolbook"/>
          <w:bCs/>
          <w:i/>
          <w:sz w:val="24"/>
          <w:szCs w:val="24"/>
        </w:rPr>
        <w:t xml:space="preserve"> </w:t>
      </w:r>
      <w:r>
        <w:rPr>
          <w:rStyle w:val="Bodytext27pt"/>
          <w:rFonts w:eastAsia="Century Schoolbook"/>
          <w:bCs/>
          <w:i/>
          <w:sz w:val="24"/>
          <w:szCs w:val="24"/>
        </w:rPr>
        <w:t xml:space="preserve">mai puţin </w:t>
      </w:r>
      <w:r w:rsidRPr="00D219DF">
        <w:rPr>
          <w:rStyle w:val="Bodytext27pt"/>
          <w:rFonts w:eastAsia="Century Schoolbook"/>
          <w:bCs/>
          <w:i/>
          <w:sz w:val="24"/>
          <w:szCs w:val="24"/>
        </w:rPr>
        <w:t>culori</w:t>
      </w:r>
      <w:r>
        <w:rPr>
          <w:rStyle w:val="Bodytext27pt"/>
          <w:rFonts w:eastAsia="Century Schoolbook"/>
          <w:bCs/>
          <w:i/>
          <w:sz w:val="24"/>
          <w:szCs w:val="24"/>
        </w:rPr>
        <w:t xml:space="preserve"> în nuanţe de 7,5YR şi</w:t>
      </w:r>
      <w:r w:rsidRPr="00D76389">
        <w:rPr>
          <w:rStyle w:val="Bodytext285pt"/>
          <w:rFonts w:eastAsia="Century Schoolbook"/>
          <w:i/>
          <w:sz w:val="24"/>
          <w:szCs w:val="24"/>
          <w:lang w:val="es-ES" w:eastAsia="es-ES" w:bidi="es-ES"/>
        </w:rPr>
        <w:t xml:space="preserve"> </w:t>
      </w:r>
      <w:r w:rsidRPr="00D76389">
        <w:rPr>
          <w:rStyle w:val="Bodytext285pt"/>
          <w:rFonts w:eastAsia="Century Schoolbook"/>
          <w:i/>
          <w:sz w:val="24"/>
          <w:szCs w:val="24"/>
        </w:rPr>
        <w:t>5YR şi mai roşii</w:t>
      </w:r>
      <w:r>
        <w:rPr>
          <w:rStyle w:val="Bodytext285pt"/>
          <w:rFonts w:eastAsia="Century Schoolbook"/>
          <w:i/>
          <w:iCs/>
          <w:sz w:val="24"/>
          <w:szCs w:val="24"/>
        </w:rPr>
        <w:t>)</w:t>
      </w:r>
      <w:r>
        <w:rPr>
          <w:rStyle w:val="Bodytext27pt"/>
          <w:rFonts w:eastAsia="Century Schoolbook"/>
          <w:bCs/>
          <w:i/>
          <w:sz w:val="24"/>
          <w:szCs w:val="24"/>
        </w:rPr>
        <w:t xml:space="preserve"> şi proprietăţi eutrice (V </w:t>
      </w:r>
      <m:oMath>
        <m:r>
          <w:rPr>
            <w:rStyle w:val="Bodytext27pt"/>
            <w:rFonts w:ascii="Cambria Math" w:eastAsia="Century Schoolbook" w:hAnsi="Cambria Math"/>
            <w:sz w:val="24"/>
            <w:szCs w:val="24"/>
          </w:rPr>
          <m:t>&gt;</m:t>
        </m:r>
      </m:oMath>
      <w:r w:rsidRPr="009101D5">
        <w:rPr>
          <w:rStyle w:val="Bodytext27pt"/>
          <w:rFonts w:eastAsia="Century Schoolbook"/>
          <w:bCs/>
          <w:i/>
          <w:sz w:val="24"/>
          <w:szCs w:val="24"/>
        </w:rPr>
        <w:t xml:space="preserve"> </w:t>
      </w:r>
      <w:r>
        <w:rPr>
          <w:rStyle w:val="Bodytext27pt"/>
          <w:rFonts w:eastAsia="Century Schoolbook"/>
          <w:bCs/>
          <w:i/>
          <w:sz w:val="24"/>
          <w:szCs w:val="24"/>
        </w:rPr>
        <w:t>50%), prezintă</w:t>
      </w:r>
      <w:r>
        <w:rPr>
          <w:rStyle w:val="Bodytext285pt"/>
          <w:rFonts w:eastAsia="Century Schoolbook"/>
          <w:i/>
          <w:sz w:val="24"/>
          <w:szCs w:val="24"/>
        </w:rPr>
        <w:t xml:space="preserve"> trecere glosică între Ea şi Bt (limbi de pătrundere a orizontului Ea în Bt), limbile de orizont Ea constituie </w:t>
      </w:r>
      <m:oMath>
        <m:r>
          <w:rPr>
            <w:rStyle w:val="Bodytext285pt"/>
            <w:rFonts w:ascii="Cambria Math" w:eastAsia="Century Schoolbook" w:hAnsi="Cambria Math"/>
            <w:sz w:val="24"/>
            <w:szCs w:val="24"/>
          </w:rPr>
          <m:t>&gt;</m:t>
        </m:r>
      </m:oMath>
      <w:r>
        <w:rPr>
          <w:rStyle w:val="Bodytext285pt"/>
          <w:rFonts w:eastAsia="Century Schoolbook"/>
          <w:i/>
          <w:sz w:val="24"/>
          <w:szCs w:val="24"/>
        </w:rPr>
        <w:t>de 10% din volum în primii 10 cm ai orizontului Bt.</w:t>
      </w:r>
      <w:r w:rsidR="00947369" w:rsidRPr="00947369">
        <w:rPr>
          <w:rStyle w:val="Bodytext27pt"/>
          <w:rFonts w:eastAsia="Century Schoolbook"/>
          <w:bCs/>
          <w:i/>
          <w:sz w:val="24"/>
          <w:szCs w:val="24"/>
        </w:rPr>
        <w:t xml:space="preserve"> </w:t>
      </w:r>
    </w:p>
    <w:p w:rsidR="00947369" w:rsidRDefault="00947369" w:rsidP="006741E3">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Succesiune de orizonturi:</w:t>
      </w:r>
    </w:p>
    <w:p w:rsidR="00947369" w:rsidRDefault="00947369" w:rsidP="00947369">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E</w:t>
      </w:r>
      <w:r>
        <w:rPr>
          <w:rStyle w:val="Bodytext27pt"/>
          <w:rFonts w:eastAsia="Century Schoolbook"/>
          <w:b/>
          <w:bCs/>
          <w:i/>
          <w:sz w:val="24"/>
          <w:szCs w:val="24"/>
          <w:lang w:val="en-US"/>
        </w:rPr>
        <w:t>+</w:t>
      </w:r>
      <w:r>
        <w:rPr>
          <w:rStyle w:val="Bodytext27pt"/>
          <w:rFonts w:eastAsia="Century Schoolbook"/>
          <w:b/>
          <w:bCs/>
          <w:i/>
          <w:sz w:val="24"/>
          <w:szCs w:val="24"/>
        </w:rPr>
        <w:t xml:space="preserv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38706D" w:rsidRPr="00947369" w:rsidRDefault="00947369" w:rsidP="00947369">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(B+E)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5545E5" w:rsidRDefault="005545E5" w:rsidP="006741E3">
      <w:pPr>
        <w:spacing w:line="360" w:lineRule="auto"/>
        <w:ind w:firstLine="708"/>
        <w:rPr>
          <w:rStyle w:val="Bodytext27pt"/>
          <w:rFonts w:eastAsia="Century Schoolbook"/>
          <w:b/>
          <w:bCs/>
          <w:sz w:val="24"/>
          <w:szCs w:val="24"/>
        </w:rPr>
      </w:pPr>
      <w:r>
        <w:rPr>
          <w:rStyle w:val="Bodytext27pt"/>
          <w:rFonts w:eastAsia="Century Schoolbook"/>
          <w:b/>
          <w:bCs/>
          <w:sz w:val="24"/>
          <w:szCs w:val="24"/>
        </w:rPr>
        <w:t>39 Luvosol albeglosic stagnic – LV gl.st</w:t>
      </w:r>
    </w:p>
    <w:p w:rsidR="0038706D" w:rsidRDefault="0038706D" w:rsidP="0028552E">
      <w:pPr>
        <w:spacing w:line="360" w:lineRule="auto"/>
        <w:ind w:firstLine="708"/>
        <w:jc w:val="both"/>
        <w:rPr>
          <w:rStyle w:val="Bodytext285pt"/>
          <w:rFonts w:eastAsia="Century Schoolbook"/>
          <w:i/>
          <w:sz w:val="24"/>
          <w:szCs w:val="24"/>
        </w:rPr>
      </w:pPr>
      <w:r>
        <w:rPr>
          <w:rStyle w:val="Bodytext27pt"/>
          <w:rFonts w:eastAsia="Century Schoolbook"/>
          <w:bCs/>
          <w:i/>
          <w:sz w:val="24"/>
          <w:szCs w:val="24"/>
        </w:rPr>
        <w:t xml:space="preserve">Sunt </w:t>
      </w:r>
      <w:r w:rsidRPr="009101D5">
        <w:rPr>
          <w:rStyle w:val="Bodytext27pt"/>
          <w:rFonts w:eastAsia="Century Schoolbook"/>
          <w:bCs/>
          <w:i/>
          <w:sz w:val="24"/>
          <w:szCs w:val="24"/>
        </w:rPr>
        <w:t xml:space="preserve"> soluri cu orizont </w:t>
      </w:r>
      <w:r w:rsidR="009A5374">
        <w:rPr>
          <w:rStyle w:val="Bodytext27pt"/>
          <w:rFonts w:eastAsia="Century Schoolbook"/>
          <w:bCs/>
          <w:i/>
          <w:sz w:val="24"/>
          <w:szCs w:val="24"/>
        </w:rPr>
        <w:t xml:space="preserve">Ao </w:t>
      </w:r>
      <w:r>
        <w:rPr>
          <w:rStyle w:val="Bodytext27pt"/>
          <w:rFonts w:eastAsia="Century Schoolbook"/>
          <w:bCs/>
          <w:i/>
          <w:sz w:val="24"/>
          <w:szCs w:val="24"/>
        </w:rPr>
        <w:t xml:space="preserve">şi orizont subiacent Ea, urmat de un orizont </w:t>
      </w:r>
      <w:r w:rsidRPr="009101D5">
        <w:rPr>
          <w:rStyle w:val="Bodytext27pt"/>
          <w:rFonts w:eastAsia="Century Schoolbook"/>
          <w:bCs/>
          <w:i/>
          <w:sz w:val="24"/>
          <w:szCs w:val="24"/>
        </w:rPr>
        <w:t>B argic, având culori cu valori şi crome peste 3,5 la materialul în stare umedă, începând din partea superioară a orizontului</w:t>
      </w:r>
      <w:r>
        <w:rPr>
          <w:rStyle w:val="Bodytext27pt"/>
          <w:rFonts w:eastAsia="Century Schoolbook"/>
          <w:bCs/>
          <w:i/>
          <w:sz w:val="24"/>
          <w:szCs w:val="24"/>
        </w:rPr>
        <w:t xml:space="preserve"> (</w:t>
      </w:r>
      <w:r w:rsidRPr="009101D5">
        <w:rPr>
          <w:rStyle w:val="Bodytext27pt"/>
          <w:rFonts w:eastAsia="Century Schoolbook"/>
          <w:bCs/>
          <w:i/>
          <w:sz w:val="24"/>
          <w:szCs w:val="24"/>
        </w:rPr>
        <w:t xml:space="preserve"> </w:t>
      </w:r>
      <w:r>
        <w:rPr>
          <w:rStyle w:val="Bodytext27pt"/>
          <w:rFonts w:eastAsia="Century Schoolbook"/>
          <w:bCs/>
          <w:i/>
          <w:sz w:val="24"/>
          <w:szCs w:val="24"/>
        </w:rPr>
        <w:t xml:space="preserve">mai puţin </w:t>
      </w:r>
      <w:r w:rsidRPr="00D219DF">
        <w:rPr>
          <w:rStyle w:val="Bodytext27pt"/>
          <w:rFonts w:eastAsia="Century Schoolbook"/>
          <w:bCs/>
          <w:i/>
          <w:sz w:val="24"/>
          <w:szCs w:val="24"/>
        </w:rPr>
        <w:t>culori</w:t>
      </w:r>
      <w:r>
        <w:rPr>
          <w:rStyle w:val="Bodytext27pt"/>
          <w:rFonts w:eastAsia="Century Schoolbook"/>
          <w:bCs/>
          <w:i/>
          <w:sz w:val="24"/>
          <w:szCs w:val="24"/>
        </w:rPr>
        <w:t xml:space="preserve"> în nuanţe de 7,5YR şi</w:t>
      </w:r>
      <w:r w:rsidRPr="00D76389">
        <w:rPr>
          <w:rStyle w:val="Bodytext285pt"/>
          <w:rFonts w:eastAsia="Century Schoolbook"/>
          <w:i/>
          <w:sz w:val="24"/>
          <w:szCs w:val="24"/>
          <w:lang w:val="es-ES" w:eastAsia="es-ES" w:bidi="es-ES"/>
        </w:rPr>
        <w:t xml:space="preserve"> </w:t>
      </w:r>
      <w:r w:rsidRPr="00D76389">
        <w:rPr>
          <w:rStyle w:val="Bodytext285pt"/>
          <w:rFonts w:eastAsia="Century Schoolbook"/>
          <w:i/>
          <w:sz w:val="24"/>
          <w:szCs w:val="24"/>
        </w:rPr>
        <w:t>5YR şi mai roşii</w:t>
      </w:r>
      <w:r>
        <w:rPr>
          <w:rStyle w:val="Bodytext285pt"/>
          <w:rFonts w:eastAsia="Century Schoolbook"/>
          <w:i/>
          <w:iCs/>
          <w:sz w:val="24"/>
          <w:szCs w:val="24"/>
        </w:rPr>
        <w:t>)</w:t>
      </w:r>
      <w:r>
        <w:rPr>
          <w:rStyle w:val="Bodytext27pt"/>
          <w:rFonts w:eastAsia="Century Schoolbook"/>
          <w:bCs/>
          <w:i/>
          <w:sz w:val="24"/>
          <w:szCs w:val="24"/>
        </w:rPr>
        <w:t xml:space="preserve"> şi proprietăţi eutrice (V </w:t>
      </w:r>
      <m:oMath>
        <m:r>
          <w:rPr>
            <w:rStyle w:val="Bodytext27pt"/>
            <w:rFonts w:ascii="Cambria Math" w:eastAsia="Century Schoolbook" w:hAnsi="Cambria Math"/>
            <w:sz w:val="24"/>
            <w:szCs w:val="24"/>
          </w:rPr>
          <m:t>&gt;</m:t>
        </m:r>
      </m:oMath>
      <w:r w:rsidRPr="009101D5">
        <w:rPr>
          <w:rStyle w:val="Bodytext27pt"/>
          <w:rFonts w:eastAsia="Century Schoolbook"/>
          <w:bCs/>
          <w:i/>
          <w:sz w:val="24"/>
          <w:szCs w:val="24"/>
        </w:rPr>
        <w:t xml:space="preserve"> </w:t>
      </w:r>
      <w:r>
        <w:rPr>
          <w:rStyle w:val="Bodytext27pt"/>
          <w:rFonts w:eastAsia="Century Schoolbook"/>
          <w:bCs/>
          <w:i/>
          <w:sz w:val="24"/>
          <w:szCs w:val="24"/>
        </w:rPr>
        <w:t>50%), prezintă</w:t>
      </w:r>
      <w:r>
        <w:rPr>
          <w:rStyle w:val="Bodytext285pt"/>
          <w:rFonts w:eastAsia="Century Schoolbook"/>
          <w:i/>
          <w:sz w:val="24"/>
          <w:szCs w:val="24"/>
        </w:rPr>
        <w:t xml:space="preserve"> trecere glosică între Ea şi Bt (limbi de pătrundere a orizontului Ea în Bt), limbile de orizont Ea constituie </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de 10% din volum în primii 10 cm ai orizontului Bt şi </w:t>
      </w:r>
      <w:r w:rsidRPr="00E20041">
        <w:rPr>
          <w:rStyle w:val="Bodytext285pt"/>
          <w:rFonts w:eastAsia="Century Schoolbook"/>
          <w:i/>
          <w:sz w:val="24"/>
          <w:szCs w:val="24"/>
        </w:rPr>
        <w:t>orizont stagnogleic (W) începând în 50 – 100 cm sau orizont stagnogleizat (w) începând în 0 – 100 cm.</w:t>
      </w:r>
    </w:p>
    <w:p w:rsidR="00947369" w:rsidRDefault="00947369" w:rsidP="006741E3">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lastRenderedPageBreak/>
        <w:t>Succesiune de orizonturi:</w:t>
      </w:r>
    </w:p>
    <w:p w:rsidR="00947369" w:rsidRDefault="00947369" w:rsidP="00947369">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947369" w:rsidRDefault="00947369" w:rsidP="00947369">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i/>
          <w:sz w:val="24"/>
          <w:szCs w:val="24"/>
        </w:rPr>
        <w:t>(</w:t>
      </w:r>
      <w:r>
        <w:rPr>
          <w:rStyle w:val="Bodytext27pt"/>
          <w:rFonts w:eastAsia="Century Schoolbook"/>
          <w:b/>
          <w:bCs/>
          <w:i/>
          <w:sz w:val="24"/>
          <w:szCs w:val="24"/>
        </w:rPr>
        <w:t xml:space="preserve">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947369" w:rsidRPr="005A2582" w:rsidRDefault="00947369" w:rsidP="00947369">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sidR="00E3354E">
        <w:rPr>
          <w:rStyle w:val="Bodytext27pt"/>
          <w:rFonts w:eastAsia="Century Schoolbook"/>
          <w:b/>
          <w:bCs/>
          <w:i/>
          <w:sz w:val="24"/>
          <w:szCs w:val="24"/>
        </w:rPr>
        <w:t xml:space="preserve"> Ea</w:t>
      </w:r>
      <w:r>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sidR="001F6BA3">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sidR="001F6BA3">
        <w:rPr>
          <w:rStyle w:val="Bodytext27pt"/>
          <w:rFonts w:eastAsia="Century Schoolbook"/>
          <w:b/>
          <w:bCs/>
          <w:i/>
          <w:sz w:val="24"/>
          <w:szCs w:val="24"/>
        </w:rPr>
        <w:t xml:space="preserve"> </w:t>
      </w:r>
      <w:r>
        <w:rPr>
          <w:rStyle w:val="Bodytext27pt"/>
          <w:rFonts w:eastAsia="Century Schoolbook"/>
          <w:b/>
          <w:bCs/>
          <w:i/>
          <w:sz w:val="24"/>
          <w:szCs w:val="24"/>
        </w:rPr>
        <w:t xml:space="preserve">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947369" w:rsidRPr="0072252B" w:rsidRDefault="001F6BA3" w:rsidP="0072252B">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5545E5" w:rsidRDefault="005545E5" w:rsidP="006741E3">
      <w:pPr>
        <w:spacing w:line="360" w:lineRule="auto"/>
        <w:ind w:firstLine="708"/>
        <w:rPr>
          <w:rStyle w:val="Bodytext27pt"/>
          <w:rFonts w:eastAsia="Century Schoolbook"/>
          <w:b/>
          <w:bCs/>
          <w:sz w:val="24"/>
          <w:szCs w:val="24"/>
        </w:rPr>
      </w:pPr>
      <w:r>
        <w:rPr>
          <w:rStyle w:val="Bodytext27pt"/>
          <w:rFonts w:eastAsia="Century Schoolbook"/>
          <w:b/>
          <w:bCs/>
          <w:sz w:val="24"/>
          <w:szCs w:val="24"/>
        </w:rPr>
        <w:t>40. Luvosol albeglosic epistagnic – LV gl.pt</w:t>
      </w:r>
    </w:p>
    <w:p w:rsidR="0038706D" w:rsidRDefault="0038706D" w:rsidP="0028552E">
      <w:pPr>
        <w:spacing w:line="360" w:lineRule="auto"/>
        <w:ind w:firstLine="708"/>
        <w:jc w:val="both"/>
        <w:rPr>
          <w:rStyle w:val="Bodytext285pt"/>
          <w:rFonts w:eastAsia="Century Schoolbook"/>
          <w:i/>
          <w:sz w:val="24"/>
          <w:szCs w:val="24"/>
        </w:rPr>
      </w:pPr>
      <w:r>
        <w:rPr>
          <w:rStyle w:val="Bodytext27pt"/>
          <w:rFonts w:eastAsia="Century Schoolbook"/>
          <w:bCs/>
          <w:i/>
          <w:sz w:val="24"/>
          <w:szCs w:val="24"/>
        </w:rPr>
        <w:t xml:space="preserve">Sunt </w:t>
      </w:r>
      <w:r w:rsidRPr="009101D5">
        <w:rPr>
          <w:rStyle w:val="Bodytext27pt"/>
          <w:rFonts w:eastAsia="Century Schoolbook"/>
          <w:bCs/>
          <w:i/>
          <w:sz w:val="24"/>
          <w:szCs w:val="24"/>
        </w:rPr>
        <w:t xml:space="preserve"> soluri cu orizont </w:t>
      </w:r>
      <w:r w:rsidR="009A5374">
        <w:rPr>
          <w:rStyle w:val="Bodytext27pt"/>
          <w:rFonts w:eastAsia="Century Schoolbook"/>
          <w:bCs/>
          <w:i/>
          <w:sz w:val="24"/>
          <w:szCs w:val="24"/>
        </w:rPr>
        <w:t xml:space="preserve">Ao </w:t>
      </w:r>
      <w:r>
        <w:rPr>
          <w:rStyle w:val="Bodytext27pt"/>
          <w:rFonts w:eastAsia="Century Schoolbook"/>
          <w:bCs/>
          <w:i/>
          <w:sz w:val="24"/>
          <w:szCs w:val="24"/>
        </w:rPr>
        <w:t xml:space="preserve">şi orizont subiacent Ea, urmat de un orizont </w:t>
      </w:r>
      <w:r w:rsidRPr="009101D5">
        <w:rPr>
          <w:rStyle w:val="Bodytext27pt"/>
          <w:rFonts w:eastAsia="Century Schoolbook"/>
          <w:bCs/>
          <w:i/>
          <w:sz w:val="24"/>
          <w:szCs w:val="24"/>
        </w:rPr>
        <w:t>B argic, având culori cu valori şi crome peste 3,5 la materialul în stare umedă, începând din partea superioară a orizontului</w:t>
      </w:r>
      <w:r>
        <w:rPr>
          <w:rStyle w:val="Bodytext27pt"/>
          <w:rFonts w:eastAsia="Century Schoolbook"/>
          <w:bCs/>
          <w:i/>
          <w:sz w:val="24"/>
          <w:szCs w:val="24"/>
        </w:rPr>
        <w:t xml:space="preserve"> (</w:t>
      </w:r>
      <w:r w:rsidRPr="009101D5">
        <w:rPr>
          <w:rStyle w:val="Bodytext27pt"/>
          <w:rFonts w:eastAsia="Century Schoolbook"/>
          <w:bCs/>
          <w:i/>
          <w:sz w:val="24"/>
          <w:szCs w:val="24"/>
        </w:rPr>
        <w:t xml:space="preserve"> </w:t>
      </w:r>
      <w:r>
        <w:rPr>
          <w:rStyle w:val="Bodytext27pt"/>
          <w:rFonts w:eastAsia="Century Schoolbook"/>
          <w:bCs/>
          <w:i/>
          <w:sz w:val="24"/>
          <w:szCs w:val="24"/>
        </w:rPr>
        <w:t xml:space="preserve">mai puţin </w:t>
      </w:r>
      <w:r w:rsidRPr="00D219DF">
        <w:rPr>
          <w:rStyle w:val="Bodytext27pt"/>
          <w:rFonts w:eastAsia="Century Schoolbook"/>
          <w:bCs/>
          <w:i/>
          <w:sz w:val="24"/>
          <w:szCs w:val="24"/>
        </w:rPr>
        <w:t>culori</w:t>
      </w:r>
      <w:r>
        <w:rPr>
          <w:rStyle w:val="Bodytext27pt"/>
          <w:rFonts w:eastAsia="Century Schoolbook"/>
          <w:bCs/>
          <w:i/>
          <w:sz w:val="24"/>
          <w:szCs w:val="24"/>
        </w:rPr>
        <w:t xml:space="preserve"> în nuanţe de 7,5YR şi</w:t>
      </w:r>
      <w:r w:rsidRPr="00D76389">
        <w:rPr>
          <w:rStyle w:val="Bodytext285pt"/>
          <w:rFonts w:eastAsia="Century Schoolbook"/>
          <w:i/>
          <w:sz w:val="24"/>
          <w:szCs w:val="24"/>
          <w:lang w:val="es-ES" w:eastAsia="es-ES" w:bidi="es-ES"/>
        </w:rPr>
        <w:t xml:space="preserve"> </w:t>
      </w:r>
      <w:r w:rsidRPr="00D76389">
        <w:rPr>
          <w:rStyle w:val="Bodytext285pt"/>
          <w:rFonts w:eastAsia="Century Schoolbook"/>
          <w:i/>
          <w:sz w:val="24"/>
          <w:szCs w:val="24"/>
        </w:rPr>
        <w:t>5YR şi mai roşii</w:t>
      </w:r>
      <w:r>
        <w:rPr>
          <w:rStyle w:val="Bodytext285pt"/>
          <w:rFonts w:eastAsia="Century Schoolbook"/>
          <w:i/>
          <w:iCs/>
          <w:sz w:val="24"/>
          <w:szCs w:val="24"/>
        </w:rPr>
        <w:t>)</w:t>
      </w:r>
      <w:r>
        <w:rPr>
          <w:rStyle w:val="Bodytext27pt"/>
          <w:rFonts w:eastAsia="Century Schoolbook"/>
          <w:bCs/>
          <w:i/>
          <w:sz w:val="24"/>
          <w:szCs w:val="24"/>
        </w:rPr>
        <w:t xml:space="preserve"> şi proprietăţi eutrice (V </w:t>
      </w:r>
      <m:oMath>
        <m:r>
          <w:rPr>
            <w:rStyle w:val="Bodytext27pt"/>
            <w:rFonts w:ascii="Cambria Math" w:eastAsia="Century Schoolbook" w:hAnsi="Cambria Math"/>
            <w:sz w:val="24"/>
            <w:szCs w:val="24"/>
          </w:rPr>
          <m:t>&gt;</m:t>
        </m:r>
      </m:oMath>
      <w:r w:rsidRPr="009101D5">
        <w:rPr>
          <w:rStyle w:val="Bodytext27pt"/>
          <w:rFonts w:eastAsia="Century Schoolbook"/>
          <w:bCs/>
          <w:i/>
          <w:sz w:val="24"/>
          <w:szCs w:val="24"/>
        </w:rPr>
        <w:t xml:space="preserve"> </w:t>
      </w:r>
      <w:r>
        <w:rPr>
          <w:rStyle w:val="Bodytext27pt"/>
          <w:rFonts w:eastAsia="Century Schoolbook"/>
          <w:bCs/>
          <w:i/>
          <w:sz w:val="24"/>
          <w:szCs w:val="24"/>
        </w:rPr>
        <w:t>50%), prezintă</w:t>
      </w:r>
      <w:r>
        <w:rPr>
          <w:rStyle w:val="Bodytext27pt"/>
          <w:rFonts w:eastAsia="Century Schoolbook"/>
          <w:b/>
          <w:bCs/>
          <w:sz w:val="24"/>
          <w:szCs w:val="24"/>
        </w:rPr>
        <w:t xml:space="preserve"> </w:t>
      </w:r>
      <w:r>
        <w:rPr>
          <w:rStyle w:val="Bodytext285pt"/>
          <w:rFonts w:eastAsia="Century Schoolbook"/>
          <w:i/>
          <w:sz w:val="24"/>
          <w:szCs w:val="24"/>
        </w:rPr>
        <w:t xml:space="preserve">trecere glosică între Ea şi Bt (limbi de pătrundere a orizontului Ea în Bt), limbile de orizont Ea constituie </w:t>
      </w:r>
      <m:oMath>
        <m:r>
          <w:rPr>
            <w:rStyle w:val="Bodytext285pt"/>
            <w:rFonts w:ascii="Cambria Math" w:eastAsia="Century Schoolbook" w:hAnsi="Cambria Math"/>
            <w:sz w:val="24"/>
            <w:szCs w:val="24"/>
          </w:rPr>
          <m:t>&gt;</m:t>
        </m:r>
      </m:oMath>
      <w:r>
        <w:rPr>
          <w:rStyle w:val="Bodytext285pt"/>
          <w:rFonts w:eastAsia="Century Schoolbook"/>
          <w:i/>
          <w:sz w:val="24"/>
          <w:szCs w:val="24"/>
        </w:rPr>
        <w:t>de 10% din volum în primii 10 cm ai orizontului Bt şi orizont W începând în primii 25 – 50 cm ai profilului</w:t>
      </w:r>
    </w:p>
    <w:p w:rsidR="00E3354E" w:rsidRDefault="00E3354E" w:rsidP="006741E3">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Succesiune de orizonturi:</w:t>
      </w:r>
    </w:p>
    <w:p w:rsidR="00E3354E" w:rsidRDefault="00E3354E" w:rsidP="00E3354E">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E3354E" w:rsidRPr="0072252B" w:rsidRDefault="001F6BA3" w:rsidP="0072252B">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5545E5" w:rsidRDefault="005545E5" w:rsidP="006741E3">
      <w:pPr>
        <w:spacing w:line="360" w:lineRule="auto"/>
        <w:ind w:firstLine="708"/>
        <w:rPr>
          <w:rStyle w:val="Bodytext27pt"/>
          <w:rFonts w:eastAsia="Century Schoolbook"/>
          <w:b/>
          <w:bCs/>
          <w:sz w:val="24"/>
          <w:szCs w:val="24"/>
        </w:rPr>
      </w:pPr>
      <w:r>
        <w:rPr>
          <w:rStyle w:val="Bodytext27pt"/>
          <w:rFonts w:eastAsia="Century Schoolbook"/>
          <w:b/>
          <w:bCs/>
          <w:sz w:val="24"/>
          <w:szCs w:val="24"/>
        </w:rPr>
        <w:t>41. Luvosol albeglosic sodic – LV gl.ac</w:t>
      </w:r>
    </w:p>
    <w:p w:rsidR="0038706D" w:rsidRDefault="0038706D" w:rsidP="0028552E">
      <w:pPr>
        <w:spacing w:line="360" w:lineRule="auto"/>
        <w:ind w:firstLine="708"/>
        <w:jc w:val="both"/>
        <w:rPr>
          <w:rStyle w:val="Bodytext285pt"/>
          <w:rFonts w:eastAsia="Century Schoolbook"/>
          <w:i/>
          <w:sz w:val="24"/>
          <w:szCs w:val="24"/>
        </w:rPr>
      </w:pPr>
      <w:r>
        <w:rPr>
          <w:rStyle w:val="Bodytext27pt"/>
          <w:rFonts w:eastAsia="Century Schoolbook"/>
          <w:bCs/>
          <w:i/>
          <w:sz w:val="24"/>
          <w:szCs w:val="24"/>
        </w:rPr>
        <w:t xml:space="preserve">Sunt </w:t>
      </w:r>
      <w:r w:rsidRPr="009101D5">
        <w:rPr>
          <w:rStyle w:val="Bodytext27pt"/>
          <w:rFonts w:eastAsia="Century Schoolbook"/>
          <w:bCs/>
          <w:i/>
          <w:sz w:val="24"/>
          <w:szCs w:val="24"/>
        </w:rPr>
        <w:t xml:space="preserve"> soluri cu orizont </w:t>
      </w:r>
      <w:r w:rsidR="009A5374">
        <w:rPr>
          <w:rStyle w:val="Bodytext27pt"/>
          <w:rFonts w:eastAsia="Century Schoolbook"/>
          <w:bCs/>
          <w:i/>
          <w:sz w:val="24"/>
          <w:szCs w:val="24"/>
        </w:rPr>
        <w:t>Ao</w:t>
      </w:r>
      <w:r>
        <w:rPr>
          <w:rStyle w:val="Bodytext27pt"/>
          <w:rFonts w:eastAsia="Century Schoolbook"/>
          <w:bCs/>
          <w:i/>
          <w:sz w:val="24"/>
          <w:szCs w:val="24"/>
        </w:rPr>
        <w:t xml:space="preserve"> şi orizont subiacent Ea, urmat de un orizont </w:t>
      </w:r>
      <w:r w:rsidRPr="009101D5">
        <w:rPr>
          <w:rStyle w:val="Bodytext27pt"/>
          <w:rFonts w:eastAsia="Century Schoolbook"/>
          <w:bCs/>
          <w:i/>
          <w:sz w:val="24"/>
          <w:szCs w:val="24"/>
        </w:rPr>
        <w:t>B argic, având culori cu valori şi crome peste 3,5 la materialul în stare umedă, începând din partea superioară a orizontului</w:t>
      </w:r>
      <w:r>
        <w:rPr>
          <w:rStyle w:val="Bodytext27pt"/>
          <w:rFonts w:eastAsia="Century Schoolbook"/>
          <w:bCs/>
          <w:i/>
          <w:sz w:val="24"/>
          <w:szCs w:val="24"/>
        </w:rPr>
        <w:t xml:space="preserve"> (</w:t>
      </w:r>
      <w:r w:rsidRPr="009101D5">
        <w:rPr>
          <w:rStyle w:val="Bodytext27pt"/>
          <w:rFonts w:eastAsia="Century Schoolbook"/>
          <w:bCs/>
          <w:i/>
          <w:sz w:val="24"/>
          <w:szCs w:val="24"/>
        </w:rPr>
        <w:t xml:space="preserve"> </w:t>
      </w:r>
      <w:r>
        <w:rPr>
          <w:rStyle w:val="Bodytext27pt"/>
          <w:rFonts w:eastAsia="Century Schoolbook"/>
          <w:bCs/>
          <w:i/>
          <w:sz w:val="24"/>
          <w:szCs w:val="24"/>
        </w:rPr>
        <w:t xml:space="preserve">mai puţin </w:t>
      </w:r>
      <w:r w:rsidRPr="00D219DF">
        <w:rPr>
          <w:rStyle w:val="Bodytext27pt"/>
          <w:rFonts w:eastAsia="Century Schoolbook"/>
          <w:bCs/>
          <w:i/>
          <w:sz w:val="24"/>
          <w:szCs w:val="24"/>
        </w:rPr>
        <w:t>culori</w:t>
      </w:r>
      <w:r>
        <w:rPr>
          <w:rStyle w:val="Bodytext27pt"/>
          <w:rFonts w:eastAsia="Century Schoolbook"/>
          <w:bCs/>
          <w:i/>
          <w:sz w:val="24"/>
          <w:szCs w:val="24"/>
        </w:rPr>
        <w:t xml:space="preserve"> în nuanţe de 7,5YR şi</w:t>
      </w:r>
      <w:r w:rsidRPr="00D76389">
        <w:rPr>
          <w:rStyle w:val="Bodytext285pt"/>
          <w:rFonts w:eastAsia="Century Schoolbook"/>
          <w:i/>
          <w:sz w:val="24"/>
          <w:szCs w:val="24"/>
          <w:lang w:val="es-ES" w:eastAsia="es-ES" w:bidi="es-ES"/>
        </w:rPr>
        <w:t xml:space="preserve"> </w:t>
      </w:r>
      <w:r w:rsidRPr="00D76389">
        <w:rPr>
          <w:rStyle w:val="Bodytext285pt"/>
          <w:rFonts w:eastAsia="Century Schoolbook"/>
          <w:i/>
          <w:sz w:val="24"/>
          <w:szCs w:val="24"/>
        </w:rPr>
        <w:t>5YR şi mai roşii</w:t>
      </w:r>
      <w:r>
        <w:rPr>
          <w:rStyle w:val="Bodytext285pt"/>
          <w:rFonts w:eastAsia="Century Schoolbook"/>
          <w:i/>
          <w:iCs/>
          <w:sz w:val="24"/>
          <w:szCs w:val="24"/>
        </w:rPr>
        <w:t>)</w:t>
      </w:r>
      <w:r>
        <w:rPr>
          <w:rStyle w:val="Bodytext27pt"/>
          <w:rFonts w:eastAsia="Century Schoolbook"/>
          <w:bCs/>
          <w:i/>
          <w:sz w:val="24"/>
          <w:szCs w:val="24"/>
        </w:rPr>
        <w:t xml:space="preserve"> şi proprietăţi eutrice (V </w:t>
      </w:r>
      <m:oMath>
        <m:r>
          <w:rPr>
            <w:rStyle w:val="Bodytext27pt"/>
            <w:rFonts w:ascii="Cambria Math" w:eastAsia="Century Schoolbook" w:hAnsi="Cambria Math"/>
            <w:sz w:val="24"/>
            <w:szCs w:val="24"/>
          </w:rPr>
          <m:t>&gt;</m:t>
        </m:r>
      </m:oMath>
      <w:r w:rsidRPr="009101D5">
        <w:rPr>
          <w:rStyle w:val="Bodytext27pt"/>
          <w:rFonts w:eastAsia="Century Schoolbook"/>
          <w:bCs/>
          <w:i/>
          <w:sz w:val="24"/>
          <w:szCs w:val="24"/>
        </w:rPr>
        <w:t xml:space="preserve"> </w:t>
      </w:r>
      <w:r>
        <w:rPr>
          <w:rStyle w:val="Bodytext27pt"/>
          <w:rFonts w:eastAsia="Century Schoolbook"/>
          <w:bCs/>
          <w:i/>
          <w:sz w:val="24"/>
          <w:szCs w:val="24"/>
        </w:rPr>
        <w:t>50%), prezintă</w:t>
      </w:r>
      <w:r>
        <w:rPr>
          <w:rStyle w:val="Bodytext285pt"/>
          <w:rFonts w:eastAsia="Century Schoolbook"/>
          <w:i/>
          <w:sz w:val="24"/>
          <w:szCs w:val="24"/>
        </w:rPr>
        <w:t xml:space="preserve"> trecere glosică între Ea şi Bt (limbi de pătrundere a orizontului Ea în Bt), limbile de orizont Ea constituie </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de 10% din volum în primii 10 cm ai </w:t>
      </w:r>
      <w:r>
        <w:rPr>
          <w:rStyle w:val="Bodytext285pt"/>
          <w:rFonts w:eastAsia="Century Schoolbook"/>
          <w:i/>
          <w:sz w:val="24"/>
          <w:szCs w:val="24"/>
        </w:rPr>
        <w:lastRenderedPageBreak/>
        <w:t>orizontului Bt şi</w:t>
      </w:r>
      <w:r w:rsidRPr="00E20041">
        <w:rPr>
          <w:rStyle w:val="Bodytext285pt"/>
          <w:rFonts w:eastAsia="Century Schoolbook"/>
          <w:i/>
          <w:sz w:val="24"/>
          <w:szCs w:val="24"/>
        </w:rPr>
        <w:t xml:space="preserve"> orizont </w:t>
      </w:r>
      <w:r w:rsidRPr="00E20041">
        <w:rPr>
          <w:rStyle w:val="Bodytext285pt"/>
          <w:rFonts w:eastAsia="Century Schoolbook"/>
          <w:b/>
          <w:bCs/>
          <w:i/>
          <w:sz w:val="24"/>
          <w:szCs w:val="24"/>
        </w:rPr>
        <w:t>ac</w:t>
      </w:r>
      <w:r w:rsidRPr="00E20041">
        <w:rPr>
          <w:rStyle w:val="Bodytext285pt"/>
          <w:rFonts w:eastAsia="Century Schoolbook"/>
          <w:i/>
          <w:sz w:val="24"/>
          <w:szCs w:val="24"/>
        </w:rPr>
        <w:t xml:space="preserve"> (hiponatric) în 0 – 100 cm sau orizont </w:t>
      </w:r>
      <w:r w:rsidRPr="00E20041">
        <w:rPr>
          <w:rStyle w:val="Bodytext285pt"/>
          <w:rFonts w:eastAsia="Century Schoolbook"/>
          <w:b/>
          <w:bCs/>
          <w:i/>
          <w:sz w:val="24"/>
          <w:szCs w:val="24"/>
        </w:rPr>
        <w:t>na</w:t>
      </w:r>
      <w:r w:rsidRPr="00E20041">
        <w:rPr>
          <w:rStyle w:val="Bodytext285pt"/>
          <w:rFonts w:eastAsia="Century Schoolbook"/>
          <w:i/>
          <w:sz w:val="24"/>
          <w:szCs w:val="24"/>
        </w:rPr>
        <w:t xml:space="preserve"> (natric) în 50 – 100 cm.</w:t>
      </w:r>
    </w:p>
    <w:p w:rsidR="00E3354E" w:rsidRDefault="00E3354E" w:rsidP="006741E3">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Succesiune de orizonturi:</w:t>
      </w:r>
    </w:p>
    <w:p w:rsidR="00E3354E" w:rsidRPr="005A3104" w:rsidRDefault="00E3354E" w:rsidP="005A3104">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t>
      </w:r>
      <w:r w:rsidR="005A3104">
        <w:rPr>
          <w:rStyle w:val="Bodytext27pt"/>
          <w:rFonts w:eastAsia="Century Schoolbook"/>
          <w:b/>
          <w:bCs/>
          <w:i/>
          <w:sz w:val="24"/>
          <w:szCs w:val="24"/>
        </w:rPr>
        <w:t>)</w:t>
      </w:r>
      <w:r>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Btac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 sau CGo</w:t>
      </w:r>
    </w:p>
    <w:p w:rsidR="005545E5" w:rsidRDefault="005545E5" w:rsidP="006741E3">
      <w:pPr>
        <w:spacing w:line="360" w:lineRule="auto"/>
        <w:ind w:firstLine="284"/>
        <w:rPr>
          <w:rStyle w:val="Bodytext27pt"/>
          <w:rFonts w:eastAsia="Century Schoolbook"/>
          <w:b/>
          <w:bCs/>
          <w:sz w:val="24"/>
          <w:szCs w:val="24"/>
        </w:rPr>
      </w:pPr>
      <w:r>
        <w:rPr>
          <w:rStyle w:val="Bodytext27pt"/>
          <w:rFonts w:eastAsia="Century Schoolbook"/>
          <w:b/>
          <w:bCs/>
          <w:sz w:val="24"/>
          <w:szCs w:val="24"/>
        </w:rPr>
        <w:t>42. Luvosol albic batigleic – LV ab.dg</w:t>
      </w:r>
    </w:p>
    <w:p w:rsidR="005A3104" w:rsidRDefault="005A3104" w:rsidP="0028552E">
      <w:pPr>
        <w:spacing w:after="0" w:line="360" w:lineRule="auto"/>
        <w:ind w:firstLine="284"/>
        <w:jc w:val="both"/>
        <w:rPr>
          <w:rFonts w:ascii="Times New Roman" w:eastAsiaTheme="minorEastAsia" w:hAnsi="Times New Roman" w:cs="Times New Roman"/>
          <w:i/>
          <w:sz w:val="24"/>
          <w:szCs w:val="24"/>
          <w:lang w:val="ro-RO"/>
        </w:rPr>
      </w:pPr>
      <w:r>
        <w:rPr>
          <w:rStyle w:val="Bodytext27pt"/>
          <w:rFonts w:eastAsia="Century Schoolbook"/>
          <w:bCs/>
          <w:i/>
          <w:sz w:val="24"/>
          <w:szCs w:val="24"/>
        </w:rPr>
        <w:t xml:space="preserve">Sunt </w:t>
      </w:r>
      <w:r w:rsidRPr="009101D5">
        <w:rPr>
          <w:rStyle w:val="Bodytext27pt"/>
          <w:rFonts w:eastAsia="Century Schoolbook"/>
          <w:bCs/>
          <w:i/>
          <w:sz w:val="24"/>
          <w:szCs w:val="24"/>
        </w:rPr>
        <w:t xml:space="preserve"> soluri cu orizont </w:t>
      </w:r>
      <w:r w:rsidR="009A5374">
        <w:rPr>
          <w:rStyle w:val="Bodytext27pt"/>
          <w:rFonts w:eastAsia="Century Schoolbook"/>
          <w:bCs/>
          <w:i/>
          <w:sz w:val="24"/>
          <w:szCs w:val="24"/>
        </w:rPr>
        <w:t xml:space="preserve">Ao </w:t>
      </w:r>
      <w:r>
        <w:rPr>
          <w:rStyle w:val="Bodytext27pt"/>
          <w:rFonts w:eastAsia="Century Schoolbook"/>
          <w:bCs/>
          <w:i/>
          <w:sz w:val="24"/>
          <w:szCs w:val="24"/>
        </w:rPr>
        <w:t xml:space="preserve">şi orizont subiacent Ea, urmat de un orizont </w:t>
      </w:r>
      <w:r w:rsidRPr="009101D5">
        <w:rPr>
          <w:rStyle w:val="Bodytext27pt"/>
          <w:rFonts w:eastAsia="Century Schoolbook"/>
          <w:bCs/>
          <w:i/>
          <w:sz w:val="24"/>
          <w:szCs w:val="24"/>
        </w:rPr>
        <w:t>B argic, având culori cu valori şi crome peste 3,5 la materialul în stare umedă, începând din partea superioară a orizontului</w:t>
      </w:r>
      <w:r>
        <w:rPr>
          <w:rStyle w:val="Bodytext27pt"/>
          <w:rFonts w:eastAsia="Century Schoolbook"/>
          <w:bCs/>
          <w:i/>
          <w:sz w:val="24"/>
          <w:szCs w:val="24"/>
        </w:rPr>
        <w:t xml:space="preserve"> (</w:t>
      </w:r>
      <w:r w:rsidRPr="009101D5">
        <w:rPr>
          <w:rStyle w:val="Bodytext27pt"/>
          <w:rFonts w:eastAsia="Century Schoolbook"/>
          <w:bCs/>
          <w:i/>
          <w:sz w:val="24"/>
          <w:szCs w:val="24"/>
        </w:rPr>
        <w:t xml:space="preserve"> </w:t>
      </w:r>
      <w:r>
        <w:rPr>
          <w:rStyle w:val="Bodytext27pt"/>
          <w:rFonts w:eastAsia="Century Schoolbook"/>
          <w:bCs/>
          <w:i/>
          <w:sz w:val="24"/>
          <w:szCs w:val="24"/>
        </w:rPr>
        <w:t xml:space="preserve">mai puţin </w:t>
      </w:r>
      <w:r w:rsidRPr="00D219DF">
        <w:rPr>
          <w:rStyle w:val="Bodytext27pt"/>
          <w:rFonts w:eastAsia="Century Schoolbook"/>
          <w:bCs/>
          <w:i/>
          <w:sz w:val="24"/>
          <w:szCs w:val="24"/>
        </w:rPr>
        <w:t>culori</w:t>
      </w:r>
      <w:r>
        <w:rPr>
          <w:rStyle w:val="Bodytext27pt"/>
          <w:rFonts w:eastAsia="Century Schoolbook"/>
          <w:bCs/>
          <w:i/>
          <w:sz w:val="24"/>
          <w:szCs w:val="24"/>
        </w:rPr>
        <w:t xml:space="preserve"> în nuanţe de 7,5YR şi</w:t>
      </w:r>
      <w:r w:rsidRPr="00D76389">
        <w:rPr>
          <w:rStyle w:val="Bodytext285pt"/>
          <w:rFonts w:eastAsia="Century Schoolbook"/>
          <w:i/>
          <w:sz w:val="24"/>
          <w:szCs w:val="24"/>
          <w:lang w:val="es-ES" w:eastAsia="es-ES" w:bidi="es-ES"/>
        </w:rPr>
        <w:t xml:space="preserve"> </w:t>
      </w:r>
      <w:r w:rsidRPr="00D76389">
        <w:rPr>
          <w:rStyle w:val="Bodytext285pt"/>
          <w:rFonts w:eastAsia="Century Schoolbook"/>
          <w:i/>
          <w:sz w:val="24"/>
          <w:szCs w:val="24"/>
        </w:rPr>
        <w:t>5YR şi mai roşii</w:t>
      </w:r>
      <w:r>
        <w:rPr>
          <w:rStyle w:val="Bodytext285pt"/>
          <w:rFonts w:eastAsia="Century Schoolbook"/>
          <w:i/>
          <w:iCs/>
          <w:sz w:val="24"/>
          <w:szCs w:val="24"/>
        </w:rPr>
        <w:t>)</w:t>
      </w:r>
      <w:r>
        <w:rPr>
          <w:rStyle w:val="Bodytext27pt"/>
          <w:rFonts w:eastAsia="Century Schoolbook"/>
          <w:bCs/>
          <w:i/>
          <w:sz w:val="24"/>
          <w:szCs w:val="24"/>
        </w:rPr>
        <w:t xml:space="preserve"> şi proprietăţi eutrice (V </w:t>
      </w:r>
      <m:oMath>
        <m:r>
          <w:rPr>
            <w:rStyle w:val="Bodytext27pt"/>
            <w:rFonts w:ascii="Cambria Math" w:eastAsia="Century Schoolbook" w:hAnsi="Cambria Math"/>
            <w:sz w:val="24"/>
            <w:szCs w:val="24"/>
          </w:rPr>
          <m:t>&gt;</m:t>
        </m:r>
      </m:oMath>
      <w:r w:rsidRPr="009101D5">
        <w:rPr>
          <w:rStyle w:val="Bodytext27pt"/>
          <w:rFonts w:eastAsia="Century Schoolbook"/>
          <w:bCs/>
          <w:i/>
          <w:sz w:val="24"/>
          <w:szCs w:val="24"/>
        </w:rPr>
        <w:t xml:space="preserve"> </w:t>
      </w:r>
      <w:r>
        <w:rPr>
          <w:rStyle w:val="Bodytext27pt"/>
          <w:rFonts w:eastAsia="Century Schoolbook"/>
          <w:bCs/>
          <w:i/>
          <w:sz w:val="24"/>
          <w:szCs w:val="24"/>
        </w:rPr>
        <w:t>50%),</w:t>
      </w:r>
      <w:r w:rsidR="00FA0594">
        <w:rPr>
          <w:rStyle w:val="Bodytext27pt"/>
          <w:rFonts w:eastAsia="Century Schoolbook"/>
          <w:bCs/>
          <w:i/>
          <w:sz w:val="24"/>
          <w:szCs w:val="24"/>
        </w:rPr>
        <w:t xml:space="preserve"> </w:t>
      </w:r>
      <w:r>
        <w:rPr>
          <w:rStyle w:val="Bodytext27pt"/>
          <w:rFonts w:eastAsia="Century Schoolbook"/>
          <w:b/>
          <w:bCs/>
          <w:i/>
          <w:sz w:val="24"/>
          <w:szCs w:val="24"/>
        </w:rPr>
        <w:t>nu</w:t>
      </w:r>
      <w:r>
        <w:rPr>
          <w:rStyle w:val="Bodytext27pt"/>
          <w:rFonts w:eastAsia="Century Schoolbook"/>
          <w:bCs/>
          <w:i/>
          <w:sz w:val="24"/>
          <w:szCs w:val="24"/>
        </w:rPr>
        <w:t xml:space="preserve"> prezintă</w:t>
      </w:r>
      <w:r>
        <w:rPr>
          <w:rStyle w:val="Bodytext285pt"/>
          <w:rFonts w:eastAsia="Century Schoolbook"/>
          <w:i/>
          <w:sz w:val="24"/>
          <w:szCs w:val="24"/>
        </w:rPr>
        <w:t xml:space="preserve"> trecere glosică între Ea şi Bt (limbi de pătrundere a orizontului Ea în Bt). </w:t>
      </w:r>
      <w:r>
        <w:rPr>
          <w:rFonts w:ascii="Times New Roman" w:eastAsiaTheme="minorEastAsia" w:hAnsi="Times New Roman" w:cs="Times New Roman"/>
          <w:i/>
          <w:sz w:val="24"/>
          <w:szCs w:val="24"/>
          <w:lang w:val="ro-RO"/>
        </w:rPr>
        <w:t>O</w:t>
      </w:r>
      <w:r w:rsidRPr="00E9445B">
        <w:rPr>
          <w:rFonts w:ascii="Times New Roman" w:eastAsiaTheme="minorEastAsia" w:hAnsi="Times New Roman" w:cs="Times New Roman"/>
          <w:i/>
          <w:sz w:val="24"/>
          <w:szCs w:val="24"/>
          <w:lang w:val="ro-RO"/>
        </w:rPr>
        <w:t>rizont</w:t>
      </w:r>
      <w:r>
        <w:rPr>
          <w:rFonts w:ascii="Times New Roman" w:eastAsiaTheme="minorEastAsia" w:hAnsi="Times New Roman" w:cs="Times New Roman"/>
          <w:i/>
          <w:sz w:val="24"/>
          <w:szCs w:val="24"/>
          <w:lang w:val="ro-RO"/>
        </w:rPr>
        <w:t>ul</w:t>
      </w:r>
      <w:r w:rsidRPr="00E9445B">
        <w:rPr>
          <w:rFonts w:ascii="Times New Roman" w:eastAsiaTheme="minorEastAsia" w:hAnsi="Times New Roman" w:cs="Times New Roman"/>
          <w:i/>
          <w:sz w:val="24"/>
          <w:szCs w:val="24"/>
          <w:lang w:val="ro-RO"/>
        </w:rPr>
        <w:t xml:space="preserve"> gleic de reducere (Gr) </w:t>
      </w:r>
      <w:r>
        <w:rPr>
          <w:rFonts w:ascii="Times New Roman" w:eastAsiaTheme="minorEastAsia" w:hAnsi="Times New Roman" w:cs="Times New Roman"/>
          <w:i/>
          <w:sz w:val="24"/>
          <w:szCs w:val="24"/>
          <w:lang w:val="ro-RO"/>
        </w:rPr>
        <w:t xml:space="preserve">este prezent </w:t>
      </w:r>
      <w:r w:rsidRPr="00E9445B">
        <w:rPr>
          <w:rFonts w:ascii="Times New Roman" w:eastAsiaTheme="minorEastAsia" w:hAnsi="Times New Roman" w:cs="Times New Roman"/>
          <w:i/>
          <w:sz w:val="24"/>
          <w:szCs w:val="24"/>
          <w:lang w:val="ro-RO"/>
        </w:rPr>
        <w:t>începând în intervalul 100 - 200 cm adâncime ai profilului.</w:t>
      </w:r>
    </w:p>
    <w:p w:rsidR="005A3104" w:rsidRDefault="005A3104" w:rsidP="006741E3">
      <w:pPr>
        <w:spacing w:line="360" w:lineRule="auto"/>
        <w:ind w:firstLine="284"/>
        <w:jc w:val="both"/>
        <w:rPr>
          <w:rStyle w:val="Bodytext27pt"/>
          <w:rFonts w:eastAsia="Century Schoolbook"/>
          <w:bCs/>
          <w:i/>
          <w:sz w:val="24"/>
          <w:szCs w:val="24"/>
        </w:rPr>
      </w:pPr>
      <w:r>
        <w:rPr>
          <w:rStyle w:val="Bodytext27pt"/>
          <w:rFonts w:eastAsia="Century Schoolbook"/>
          <w:bCs/>
          <w:i/>
          <w:sz w:val="24"/>
          <w:szCs w:val="24"/>
        </w:rPr>
        <w:t>Succesiune de orizonturi:</w:t>
      </w:r>
    </w:p>
    <w:p w:rsidR="005A3104" w:rsidRPr="000324D4" w:rsidRDefault="005A3104" w:rsidP="005A3104">
      <w:pPr>
        <w:spacing w:line="360" w:lineRule="auto"/>
        <w:jc w:val="center"/>
        <w:rPr>
          <w:rStyle w:val="Bodytext285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CGo</w:t>
      </w:r>
      <w:r w:rsidR="00855F76">
        <w:rPr>
          <w:rStyle w:val="Bodytext27pt"/>
          <w:rFonts w:eastAsia="Century Schoolbook"/>
          <w:b/>
          <w:bCs/>
          <w:i/>
          <w:sz w:val="24"/>
          <w:szCs w:val="24"/>
        </w:rPr>
        <w:t>x</w:t>
      </w:r>
      <w:r>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5A3104" w:rsidRPr="005A3104" w:rsidRDefault="005A3104" w:rsidP="005A3104">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BtGo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CGo</w:t>
      </w:r>
      <w:r w:rsidR="00855F76">
        <w:rPr>
          <w:rStyle w:val="Bodytext27pt"/>
          <w:rFonts w:eastAsia="Century Schoolbook"/>
          <w:b/>
          <w:bCs/>
          <w:i/>
          <w:sz w:val="24"/>
          <w:szCs w:val="24"/>
        </w:rPr>
        <w:t>x</w:t>
      </w:r>
      <w:r>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5545E5" w:rsidRPr="00FA0594" w:rsidRDefault="005545E5" w:rsidP="006725A1">
      <w:pPr>
        <w:pStyle w:val="ListParagraph"/>
        <w:numPr>
          <w:ilvl w:val="0"/>
          <w:numId w:val="6"/>
        </w:numPr>
        <w:spacing w:line="360" w:lineRule="auto"/>
        <w:rPr>
          <w:rStyle w:val="Bodytext27pt"/>
          <w:rFonts w:eastAsia="Century Schoolbook"/>
          <w:b/>
          <w:bCs/>
          <w:sz w:val="24"/>
          <w:szCs w:val="24"/>
        </w:rPr>
      </w:pPr>
      <w:r w:rsidRPr="00FA0594">
        <w:rPr>
          <w:rStyle w:val="Bodytext27pt"/>
          <w:rFonts w:eastAsia="Century Schoolbook"/>
          <w:b/>
          <w:bCs/>
          <w:sz w:val="24"/>
          <w:szCs w:val="24"/>
        </w:rPr>
        <w:t>Luvosol albic amfigleic – LV ab.ag</w:t>
      </w:r>
    </w:p>
    <w:p w:rsidR="00FA0594" w:rsidRDefault="005A3104" w:rsidP="009A5374">
      <w:pPr>
        <w:pStyle w:val="Bodytext41"/>
        <w:shd w:val="clear" w:color="auto" w:fill="auto"/>
        <w:spacing w:line="360" w:lineRule="auto"/>
        <w:ind w:firstLine="426"/>
        <w:jc w:val="both"/>
        <w:rPr>
          <w:rStyle w:val="Bodytext285pt"/>
          <w:rFonts w:eastAsia="Century Schoolbook"/>
          <w:b w:val="0"/>
          <w:i/>
          <w:sz w:val="24"/>
          <w:szCs w:val="24"/>
        </w:rPr>
      </w:pPr>
      <w:r w:rsidRPr="00FA0594">
        <w:rPr>
          <w:rStyle w:val="Bodytext27pt"/>
          <w:rFonts w:eastAsia="Century Schoolbook"/>
          <w:b w:val="0"/>
          <w:i/>
          <w:sz w:val="24"/>
          <w:szCs w:val="24"/>
        </w:rPr>
        <w:t>Sunt</w:t>
      </w:r>
      <w:r w:rsidR="009A5374">
        <w:rPr>
          <w:rStyle w:val="Bodytext27pt"/>
          <w:rFonts w:eastAsia="Century Schoolbook"/>
          <w:b w:val="0"/>
          <w:i/>
          <w:sz w:val="24"/>
          <w:szCs w:val="24"/>
        </w:rPr>
        <w:t xml:space="preserve">  soluri cu orizont Ao</w:t>
      </w:r>
      <w:r w:rsidRPr="00FA0594">
        <w:rPr>
          <w:rStyle w:val="Bodytext27pt"/>
          <w:rFonts w:eastAsia="Century Schoolbook"/>
          <w:b w:val="0"/>
          <w:i/>
          <w:sz w:val="24"/>
          <w:szCs w:val="24"/>
        </w:rPr>
        <w:t xml:space="preserve"> şi orizont subiacent Ea, urmat de un orizont B argic, având culori cu valori şi crome peste 3,5 la materialul în stare umedă, începând din partea superioară a orizontului ( mai puţin culori în nuanţe de 7,5YR şi</w:t>
      </w:r>
      <w:r w:rsidRPr="00FA0594">
        <w:rPr>
          <w:rStyle w:val="Bodytext285pt"/>
          <w:rFonts w:eastAsia="Century Schoolbook"/>
          <w:b w:val="0"/>
          <w:i/>
          <w:sz w:val="24"/>
          <w:szCs w:val="24"/>
          <w:lang w:val="es-ES" w:eastAsia="es-ES" w:bidi="es-ES"/>
        </w:rPr>
        <w:t xml:space="preserve"> </w:t>
      </w:r>
      <w:r w:rsidRPr="00FA0594">
        <w:rPr>
          <w:rStyle w:val="Bodytext285pt"/>
          <w:rFonts w:eastAsia="Century Schoolbook"/>
          <w:b w:val="0"/>
          <w:i/>
          <w:sz w:val="24"/>
          <w:szCs w:val="24"/>
        </w:rPr>
        <w:t>5YR şi mai roşii</w:t>
      </w:r>
      <w:r w:rsidRPr="00FA0594">
        <w:rPr>
          <w:rStyle w:val="Bodytext285pt"/>
          <w:rFonts w:eastAsia="Century Schoolbook"/>
          <w:b w:val="0"/>
          <w:i/>
          <w:iCs/>
          <w:sz w:val="24"/>
          <w:szCs w:val="24"/>
        </w:rPr>
        <w:t>)</w:t>
      </w:r>
      <w:r w:rsidRPr="00FA0594">
        <w:rPr>
          <w:rStyle w:val="Bodytext27pt"/>
          <w:rFonts w:eastAsia="Century Schoolbook"/>
          <w:b w:val="0"/>
          <w:i/>
          <w:sz w:val="24"/>
          <w:szCs w:val="24"/>
        </w:rPr>
        <w:t xml:space="preserve"> şi proprietăţi eutrice (V </w:t>
      </w:r>
      <m:oMath>
        <m:r>
          <m:rPr>
            <m:sty m:val="bi"/>
          </m:rPr>
          <w:rPr>
            <w:rStyle w:val="Bodytext27pt"/>
            <w:rFonts w:ascii="Cambria Math" w:eastAsia="Century Schoolbook" w:hAnsi="Cambria Math"/>
            <w:sz w:val="24"/>
            <w:szCs w:val="24"/>
          </w:rPr>
          <m:t>&gt;</m:t>
        </m:r>
      </m:oMath>
      <w:r w:rsidRPr="00FA0594">
        <w:rPr>
          <w:rStyle w:val="Bodytext27pt"/>
          <w:rFonts w:eastAsia="Century Schoolbook"/>
          <w:b w:val="0"/>
          <w:i/>
          <w:sz w:val="24"/>
          <w:szCs w:val="24"/>
        </w:rPr>
        <w:t xml:space="preserve"> 50%),</w:t>
      </w:r>
      <w:r w:rsidR="00FA0594">
        <w:rPr>
          <w:rStyle w:val="Bodytext27pt"/>
          <w:rFonts w:eastAsia="Century Schoolbook"/>
          <w:b w:val="0"/>
          <w:i/>
          <w:sz w:val="24"/>
          <w:szCs w:val="24"/>
        </w:rPr>
        <w:t xml:space="preserve"> </w:t>
      </w:r>
      <w:r w:rsidRPr="00FA0594">
        <w:rPr>
          <w:rStyle w:val="Bodytext27pt"/>
          <w:rFonts w:eastAsia="Century Schoolbook"/>
          <w:i/>
          <w:sz w:val="24"/>
          <w:szCs w:val="24"/>
        </w:rPr>
        <w:t>nu</w:t>
      </w:r>
      <w:r w:rsidRPr="00FA0594">
        <w:rPr>
          <w:rStyle w:val="Bodytext27pt"/>
          <w:rFonts w:eastAsia="Century Schoolbook"/>
          <w:b w:val="0"/>
          <w:i/>
          <w:sz w:val="24"/>
          <w:szCs w:val="24"/>
        </w:rPr>
        <w:t xml:space="preserve"> prezintă</w:t>
      </w:r>
      <w:r w:rsidRPr="00FA0594">
        <w:rPr>
          <w:rStyle w:val="Bodytext285pt"/>
          <w:rFonts w:eastAsia="Century Schoolbook"/>
          <w:b w:val="0"/>
          <w:i/>
          <w:sz w:val="24"/>
          <w:szCs w:val="24"/>
        </w:rPr>
        <w:t xml:space="preserve"> trecere glosică între Ea şi Bt (limbi de pătrundere a orizontului Ea în Bt).</w:t>
      </w:r>
      <w:r w:rsidR="00FA0594" w:rsidRPr="00FA0594">
        <w:rPr>
          <w:rStyle w:val="Bodytext27pt"/>
          <w:rFonts w:eastAsia="Century Schoolbook"/>
          <w:b w:val="0"/>
          <w:i/>
          <w:sz w:val="24"/>
          <w:szCs w:val="24"/>
        </w:rPr>
        <w:t xml:space="preserve"> </w:t>
      </w:r>
      <w:r w:rsidR="00FA0594">
        <w:rPr>
          <w:rStyle w:val="Bodytext27pt"/>
          <w:rFonts w:eastAsia="Century Schoolbook"/>
          <w:b w:val="0"/>
          <w:i/>
          <w:sz w:val="24"/>
          <w:szCs w:val="24"/>
        </w:rPr>
        <w:t>Prezintă</w:t>
      </w:r>
      <w:r w:rsidR="00FA0594" w:rsidRPr="003F4860">
        <w:rPr>
          <w:rStyle w:val="Bodytext285pt"/>
          <w:rFonts w:eastAsia="Century Schoolbook"/>
          <w:b w:val="0"/>
          <w:bCs w:val="0"/>
          <w:i/>
          <w:sz w:val="24"/>
          <w:szCs w:val="24"/>
        </w:rPr>
        <w:t xml:space="preserve"> </w:t>
      </w:r>
      <w:r w:rsidR="00FA0594">
        <w:rPr>
          <w:rStyle w:val="Bodytext285pt"/>
          <w:rFonts w:eastAsia="Century Schoolbook"/>
          <w:b w:val="0"/>
          <w:bCs w:val="0"/>
          <w:i/>
          <w:sz w:val="24"/>
          <w:szCs w:val="24"/>
        </w:rPr>
        <w:t xml:space="preserve">orizont </w:t>
      </w:r>
      <w:r w:rsidR="00FA0594" w:rsidRPr="00E20041">
        <w:rPr>
          <w:rStyle w:val="Bodytext285pt"/>
          <w:rFonts w:eastAsia="Century Schoolbook"/>
          <w:b w:val="0"/>
          <w:bCs w:val="0"/>
          <w:i/>
          <w:sz w:val="24"/>
          <w:szCs w:val="24"/>
        </w:rPr>
        <w:t>Gr</w:t>
      </w:r>
      <w:r w:rsidR="00FA0594" w:rsidRPr="00E20041">
        <w:rPr>
          <w:rStyle w:val="Bodytext285pt"/>
          <w:rFonts w:eastAsia="Century Schoolbook"/>
          <w:i/>
          <w:sz w:val="24"/>
          <w:szCs w:val="24"/>
        </w:rPr>
        <w:t xml:space="preserve"> </w:t>
      </w:r>
      <w:r w:rsidR="00FA0594" w:rsidRPr="003F4860">
        <w:rPr>
          <w:rStyle w:val="Bodytext285pt"/>
          <w:rFonts w:eastAsia="Century Schoolbook"/>
          <w:b w:val="0"/>
          <w:i/>
          <w:sz w:val="24"/>
          <w:szCs w:val="24"/>
        </w:rPr>
        <w:t xml:space="preserve">(proprietăţi gleice de reducere) </w:t>
      </w:r>
      <w:r w:rsidR="00FA0594">
        <w:rPr>
          <w:rStyle w:val="Bodytext285pt"/>
          <w:rFonts w:eastAsia="Century Schoolbook"/>
          <w:b w:val="0"/>
          <w:i/>
          <w:sz w:val="24"/>
          <w:szCs w:val="24"/>
        </w:rPr>
        <w:t>începând în 100 – 2</w:t>
      </w:r>
      <w:r w:rsidR="00FA0594" w:rsidRPr="003F4860">
        <w:rPr>
          <w:rStyle w:val="Bodytext285pt"/>
          <w:rFonts w:eastAsia="Century Schoolbook"/>
          <w:b w:val="0"/>
          <w:i/>
          <w:sz w:val="24"/>
          <w:szCs w:val="24"/>
        </w:rPr>
        <w:t>00 cm</w:t>
      </w:r>
      <w:r w:rsidR="00FA0594">
        <w:rPr>
          <w:rStyle w:val="Bodytext285pt"/>
          <w:rFonts w:eastAsia="Century Schoolbook"/>
          <w:b w:val="0"/>
          <w:i/>
          <w:sz w:val="24"/>
          <w:szCs w:val="24"/>
        </w:rPr>
        <w:t xml:space="preserve"> şi </w:t>
      </w:r>
      <w:r w:rsidR="00FA0594" w:rsidRPr="00CE4ABB">
        <w:rPr>
          <w:rStyle w:val="Bodytext285pt"/>
          <w:rFonts w:eastAsia="Century Schoolbook"/>
          <w:b w:val="0"/>
          <w:i/>
          <w:sz w:val="24"/>
          <w:szCs w:val="24"/>
        </w:rPr>
        <w:t>orizont stagnogleic (W) începând în 50 – 100 cm sau orizont stagnogleizat (w) începând în 0 – 100 cm.</w:t>
      </w:r>
    </w:p>
    <w:p w:rsidR="00FA0594" w:rsidRPr="00E31D4B" w:rsidRDefault="00FA0594" w:rsidP="006741E3">
      <w:pPr>
        <w:spacing w:line="360" w:lineRule="auto"/>
        <w:ind w:firstLine="426"/>
        <w:jc w:val="both"/>
        <w:rPr>
          <w:rStyle w:val="Bodytext285pt"/>
          <w:rFonts w:eastAsia="Century Schoolbook"/>
          <w:bCs/>
          <w:i/>
          <w:sz w:val="24"/>
          <w:szCs w:val="24"/>
        </w:rPr>
      </w:pPr>
      <w:r>
        <w:rPr>
          <w:rStyle w:val="Bodytext27pt"/>
          <w:rFonts w:eastAsia="Century Schoolbook"/>
          <w:bCs/>
          <w:i/>
          <w:sz w:val="24"/>
          <w:szCs w:val="24"/>
        </w:rPr>
        <w:lastRenderedPageBreak/>
        <w:t>Succesiune de orizonturi:</w:t>
      </w:r>
    </w:p>
    <w:p w:rsidR="00FA0594" w:rsidRDefault="00FA0594" w:rsidP="00FA0594">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CGox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FA0594" w:rsidRPr="000324D4" w:rsidRDefault="00FA0594" w:rsidP="00FA0594">
      <w:pPr>
        <w:spacing w:line="360" w:lineRule="auto"/>
        <w:jc w:val="center"/>
        <w:rPr>
          <w:rStyle w:val="Bodytext285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 xml:space="preserve">→ </m:t>
        </m:r>
      </m:oMath>
      <w:r>
        <w:rPr>
          <w:rStyle w:val="Bodytext27pt"/>
          <w:rFonts w:eastAsia="Century Schoolbook"/>
          <w:b/>
          <w:bCs/>
          <w:i/>
          <w:sz w:val="24"/>
          <w:szCs w:val="24"/>
        </w:rPr>
        <w:t xml:space="preserve">CGox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FA0594" w:rsidRPr="00E31D4B" w:rsidRDefault="00FA0594" w:rsidP="00FA0594">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sidR="00EF6AE1">
        <w:rPr>
          <w:rStyle w:val="Bodytext27pt"/>
          <w:rFonts w:eastAsia="Century Schoolbook"/>
          <w:b/>
          <w:bCs/>
          <w:i/>
          <w:sz w:val="24"/>
          <w:szCs w:val="24"/>
        </w:rPr>
        <w:t xml:space="preserve"> </w:t>
      </w:r>
      <w:r>
        <w:rPr>
          <w:rStyle w:val="Bodytext27pt"/>
          <w:rFonts w:eastAsia="Century Schoolbook"/>
          <w:b/>
          <w:bCs/>
          <w:i/>
          <w:sz w:val="24"/>
          <w:szCs w:val="24"/>
        </w:rPr>
        <w:t>B</w:t>
      </w:r>
      <w:r w:rsidR="00EF6AE1">
        <w:rPr>
          <w:rStyle w:val="Bodytext27pt"/>
          <w:rFonts w:eastAsia="Century Schoolbook"/>
          <w:b/>
          <w:bCs/>
          <w:i/>
          <w:sz w:val="24"/>
          <w:szCs w:val="24"/>
        </w:rPr>
        <w:t>t</w:t>
      </w:r>
      <w:r>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CGox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5A3104" w:rsidRPr="0072252B" w:rsidRDefault="00EF6AE1" w:rsidP="0072252B">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CGox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5545E5" w:rsidRPr="00FA0594" w:rsidRDefault="005545E5" w:rsidP="006725A1">
      <w:pPr>
        <w:pStyle w:val="ListParagraph"/>
        <w:numPr>
          <w:ilvl w:val="0"/>
          <w:numId w:val="6"/>
        </w:numPr>
        <w:spacing w:line="360" w:lineRule="auto"/>
        <w:rPr>
          <w:rStyle w:val="Bodytext27pt"/>
          <w:rFonts w:eastAsia="Century Schoolbook"/>
          <w:b/>
          <w:bCs/>
          <w:sz w:val="24"/>
          <w:szCs w:val="24"/>
        </w:rPr>
      </w:pPr>
      <w:r w:rsidRPr="00FA0594">
        <w:rPr>
          <w:rStyle w:val="Bodytext27pt"/>
          <w:rFonts w:eastAsia="Century Schoolbook"/>
          <w:b/>
          <w:bCs/>
          <w:sz w:val="24"/>
          <w:szCs w:val="24"/>
        </w:rPr>
        <w:t>Luvosol albic litic – LV ab.li</w:t>
      </w:r>
    </w:p>
    <w:p w:rsidR="00FA0594" w:rsidRDefault="00FA0594" w:rsidP="006741E3">
      <w:pPr>
        <w:spacing w:line="360" w:lineRule="auto"/>
        <w:ind w:firstLine="426"/>
        <w:jc w:val="both"/>
        <w:rPr>
          <w:rStyle w:val="Bodytext27pt"/>
          <w:rFonts w:eastAsia="Century Schoolbook"/>
          <w:bCs/>
          <w:i/>
          <w:sz w:val="24"/>
          <w:szCs w:val="24"/>
        </w:rPr>
      </w:pPr>
      <w:r w:rsidRPr="00FA0594">
        <w:rPr>
          <w:rStyle w:val="Bodytext27pt"/>
          <w:rFonts w:eastAsia="Century Schoolbook"/>
          <w:bCs/>
          <w:i/>
          <w:sz w:val="24"/>
          <w:szCs w:val="24"/>
        </w:rPr>
        <w:t>Sunt</w:t>
      </w:r>
      <w:r w:rsidR="009A5374">
        <w:rPr>
          <w:rStyle w:val="Bodytext27pt"/>
          <w:rFonts w:eastAsia="Century Schoolbook"/>
          <w:bCs/>
          <w:i/>
          <w:sz w:val="24"/>
          <w:szCs w:val="24"/>
        </w:rPr>
        <w:t xml:space="preserve">  soluri cu orizont Ao</w:t>
      </w:r>
      <w:r w:rsidR="00B344E1">
        <w:rPr>
          <w:rStyle w:val="Bodytext27pt"/>
          <w:rFonts w:eastAsia="Century Schoolbook"/>
          <w:bCs/>
          <w:i/>
          <w:sz w:val="24"/>
          <w:szCs w:val="24"/>
        </w:rPr>
        <w:t xml:space="preserve"> sau Au</w:t>
      </w:r>
      <w:r w:rsidRPr="00FA0594">
        <w:rPr>
          <w:rStyle w:val="Bodytext27pt"/>
          <w:rFonts w:eastAsia="Century Schoolbook"/>
          <w:bCs/>
          <w:i/>
          <w:sz w:val="24"/>
          <w:szCs w:val="24"/>
        </w:rPr>
        <w:t xml:space="preserve"> şi orizont subiacent Ea, urmat de un orizont B argic, având culori cu valori şi crome peste 3,5 la materialul în stare umedă, începând din partea superioară a orizontului (mai puţin culori în nuanţe de 7,5YR şi</w:t>
      </w:r>
      <w:r w:rsidRPr="00FA0594">
        <w:rPr>
          <w:rStyle w:val="Bodytext285pt"/>
          <w:rFonts w:eastAsia="Century Schoolbook"/>
          <w:i/>
          <w:sz w:val="24"/>
          <w:szCs w:val="24"/>
          <w:lang w:val="es-ES" w:eastAsia="es-ES" w:bidi="es-ES"/>
        </w:rPr>
        <w:t xml:space="preserve"> </w:t>
      </w:r>
      <w:r w:rsidRPr="00FA0594">
        <w:rPr>
          <w:rStyle w:val="Bodytext285pt"/>
          <w:rFonts w:eastAsia="Century Schoolbook"/>
          <w:i/>
          <w:sz w:val="24"/>
          <w:szCs w:val="24"/>
        </w:rPr>
        <w:t>5YR şi mai roşii</w:t>
      </w:r>
      <w:r w:rsidRPr="00FA0594">
        <w:rPr>
          <w:rStyle w:val="Bodytext285pt"/>
          <w:rFonts w:eastAsia="Century Schoolbook"/>
          <w:i/>
          <w:iCs/>
          <w:sz w:val="24"/>
          <w:szCs w:val="24"/>
        </w:rPr>
        <w:t>)</w:t>
      </w:r>
      <w:r>
        <w:rPr>
          <w:rStyle w:val="Bodytext27pt"/>
          <w:rFonts w:eastAsia="Century Schoolbook"/>
          <w:bCs/>
          <w:i/>
          <w:sz w:val="24"/>
          <w:szCs w:val="24"/>
        </w:rPr>
        <w:t xml:space="preserve">, </w:t>
      </w:r>
      <w:r w:rsidRPr="00FA0594">
        <w:rPr>
          <w:rStyle w:val="Bodytext27pt"/>
          <w:rFonts w:eastAsia="Century Schoolbook"/>
          <w:bCs/>
          <w:i/>
          <w:sz w:val="24"/>
          <w:szCs w:val="24"/>
        </w:rPr>
        <w:t xml:space="preserve">proprietăţi eutrice (V </w:t>
      </w:r>
      <m:oMath>
        <m:r>
          <w:rPr>
            <w:rStyle w:val="Bodytext27pt"/>
            <w:rFonts w:ascii="Cambria Math" w:eastAsia="Century Schoolbook" w:hAnsi="Cambria Math"/>
            <w:sz w:val="24"/>
            <w:szCs w:val="24"/>
          </w:rPr>
          <m:t>&gt;</m:t>
        </m:r>
      </m:oMath>
      <w:r w:rsidRPr="00FA0594">
        <w:rPr>
          <w:rStyle w:val="Bodytext27pt"/>
          <w:rFonts w:eastAsia="Century Schoolbook"/>
          <w:bCs/>
          <w:i/>
          <w:sz w:val="24"/>
          <w:szCs w:val="24"/>
        </w:rPr>
        <w:t xml:space="preserve"> 50%)</w:t>
      </w:r>
      <w:r w:rsidRPr="0090452D">
        <w:rPr>
          <w:rStyle w:val="Bodytext285pt"/>
          <w:rFonts w:eastAsia="Century Schoolbook"/>
          <w:i/>
          <w:iCs/>
          <w:sz w:val="24"/>
          <w:szCs w:val="24"/>
        </w:rPr>
        <w:t xml:space="preserve">), </w:t>
      </w:r>
      <w:r w:rsidRPr="0090452D">
        <w:rPr>
          <w:rStyle w:val="Bodytext285pt"/>
          <w:rFonts w:eastAsia="Century Schoolbook"/>
          <w:i/>
          <w:sz w:val="24"/>
          <w:szCs w:val="24"/>
        </w:rPr>
        <w:t>rocă compactă/continuă (Rn) sau rocă fisurată, inclusiv pietrişuri (Rp) începând în 25 – 50 cm.</w:t>
      </w:r>
      <w:r w:rsidRPr="0090452D">
        <w:rPr>
          <w:rStyle w:val="Bodytext27pt"/>
          <w:rFonts w:eastAsia="Century Schoolbook"/>
          <w:bCs/>
          <w:i/>
          <w:sz w:val="24"/>
          <w:szCs w:val="24"/>
        </w:rPr>
        <w:t xml:space="preserve"> </w:t>
      </w:r>
    </w:p>
    <w:p w:rsidR="00FA0594" w:rsidRDefault="00FA0594" w:rsidP="006741E3">
      <w:pPr>
        <w:spacing w:line="360" w:lineRule="auto"/>
        <w:ind w:firstLine="426"/>
        <w:jc w:val="both"/>
        <w:rPr>
          <w:rStyle w:val="Bodytext27pt"/>
          <w:rFonts w:eastAsia="Century Schoolbook"/>
          <w:bCs/>
          <w:i/>
          <w:sz w:val="24"/>
          <w:szCs w:val="24"/>
        </w:rPr>
      </w:pPr>
      <w:r>
        <w:rPr>
          <w:rStyle w:val="Bodytext27pt"/>
          <w:rFonts w:eastAsia="Century Schoolbook"/>
          <w:bCs/>
          <w:i/>
          <w:sz w:val="24"/>
          <w:szCs w:val="24"/>
        </w:rPr>
        <w:t>Succesiune de orizonturi:</w:t>
      </w:r>
    </w:p>
    <w:p w:rsidR="00FA0594" w:rsidRDefault="00FA0594" w:rsidP="00FA0594">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w:t>
      </w:r>
      <w:r w:rsidR="00B344E1">
        <w:rPr>
          <w:rStyle w:val="Bodytext27pt"/>
          <w:rFonts w:eastAsia="Century Schoolbook"/>
          <w:b/>
          <w:bCs/>
          <w:i/>
          <w:sz w:val="24"/>
          <w:szCs w:val="24"/>
        </w:rPr>
        <w:t>R</w:t>
      </w:r>
    </w:p>
    <w:p w:rsidR="00FA0594" w:rsidRPr="00FA0594" w:rsidRDefault="00FA0594" w:rsidP="00855F76">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Au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R</w:t>
      </w:r>
    </w:p>
    <w:p w:rsidR="005545E5" w:rsidRPr="00FA0594" w:rsidRDefault="005545E5" w:rsidP="006725A1">
      <w:pPr>
        <w:pStyle w:val="ListParagraph"/>
        <w:numPr>
          <w:ilvl w:val="0"/>
          <w:numId w:val="6"/>
        </w:numPr>
        <w:spacing w:line="360" w:lineRule="auto"/>
        <w:rPr>
          <w:rStyle w:val="Bodytext27pt"/>
          <w:rFonts w:eastAsia="Century Schoolbook"/>
          <w:b/>
          <w:bCs/>
          <w:sz w:val="24"/>
          <w:szCs w:val="24"/>
        </w:rPr>
      </w:pPr>
      <w:r w:rsidRPr="00FA0594">
        <w:rPr>
          <w:rStyle w:val="Bodytext27pt"/>
          <w:rFonts w:eastAsia="Century Schoolbook"/>
          <w:b/>
          <w:bCs/>
          <w:sz w:val="24"/>
          <w:szCs w:val="24"/>
        </w:rPr>
        <w:t>Luvosol albic planic – LV ab.pl</w:t>
      </w:r>
    </w:p>
    <w:p w:rsidR="0030248F" w:rsidRDefault="00FA0594" w:rsidP="006741E3">
      <w:pPr>
        <w:pStyle w:val="Bodytext41"/>
        <w:shd w:val="clear" w:color="auto" w:fill="auto"/>
        <w:spacing w:line="360" w:lineRule="auto"/>
        <w:ind w:firstLine="426"/>
        <w:jc w:val="both"/>
        <w:rPr>
          <w:rStyle w:val="Bodytext285pt"/>
          <w:rFonts w:eastAsia="Century Schoolbook"/>
          <w:b w:val="0"/>
          <w:i/>
          <w:sz w:val="24"/>
          <w:szCs w:val="24"/>
        </w:rPr>
      </w:pPr>
      <w:r w:rsidRPr="0030248F">
        <w:rPr>
          <w:rStyle w:val="Bodytext27pt"/>
          <w:rFonts w:eastAsia="Century Schoolbook"/>
          <w:b w:val="0"/>
          <w:i/>
          <w:sz w:val="24"/>
          <w:szCs w:val="24"/>
        </w:rPr>
        <w:t>Sunt</w:t>
      </w:r>
      <w:r w:rsidR="009A5374">
        <w:rPr>
          <w:rStyle w:val="Bodytext27pt"/>
          <w:rFonts w:eastAsia="Century Schoolbook"/>
          <w:b w:val="0"/>
          <w:i/>
          <w:sz w:val="24"/>
          <w:szCs w:val="24"/>
        </w:rPr>
        <w:t xml:space="preserve">  soluri cu orizont Ao</w:t>
      </w:r>
      <w:r w:rsidRPr="0030248F">
        <w:rPr>
          <w:rStyle w:val="Bodytext27pt"/>
          <w:rFonts w:eastAsia="Century Schoolbook"/>
          <w:b w:val="0"/>
          <w:i/>
          <w:sz w:val="24"/>
          <w:szCs w:val="24"/>
        </w:rPr>
        <w:t xml:space="preserve"> şi orizont subiacent Ea, urmat de un orizont B argic, având culori cu valori şi crome peste 3,5 la materialul în stare umedă, începând din partea superioară a orizontului (mai puţin culori în nuanţe de 7,5YR şi</w:t>
      </w:r>
      <w:r w:rsidRPr="0030248F">
        <w:rPr>
          <w:rStyle w:val="Bodytext285pt"/>
          <w:rFonts w:eastAsia="Century Schoolbook"/>
          <w:b w:val="0"/>
          <w:i/>
          <w:sz w:val="24"/>
          <w:szCs w:val="24"/>
          <w:lang w:val="es-ES" w:eastAsia="es-ES" w:bidi="es-ES"/>
        </w:rPr>
        <w:t xml:space="preserve"> </w:t>
      </w:r>
      <w:r w:rsidRPr="0030248F">
        <w:rPr>
          <w:rStyle w:val="Bodytext285pt"/>
          <w:rFonts w:eastAsia="Century Schoolbook"/>
          <w:b w:val="0"/>
          <w:i/>
          <w:sz w:val="24"/>
          <w:szCs w:val="24"/>
        </w:rPr>
        <w:t>5YR şi mai roşii</w:t>
      </w:r>
      <w:r w:rsidRPr="0030248F">
        <w:rPr>
          <w:rStyle w:val="Bodytext285pt"/>
          <w:rFonts w:eastAsia="Century Schoolbook"/>
          <w:b w:val="0"/>
          <w:i/>
          <w:iCs/>
          <w:sz w:val="24"/>
          <w:szCs w:val="24"/>
        </w:rPr>
        <w:t>)</w:t>
      </w:r>
      <w:r w:rsidRPr="0030248F">
        <w:rPr>
          <w:rStyle w:val="Bodytext27pt"/>
          <w:rFonts w:eastAsia="Century Schoolbook"/>
          <w:b w:val="0"/>
          <w:i/>
          <w:sz w:val="24"/>
          <w:szCs w:val="24"/>
        </w:rPr>
        <w:t xml:space="preserve">, proprietăţi eutrice (V </w:t>
      </w:r>
      <m:oMath>
        <m:r>
          <m:rPr>
            <m:sty m:val="bi"/>
          </m:rPr>
          <w:rPr>
            <w:rStyle w:val="Bodytext27pt"/>
            <w:rFonts w:ascii="Cambria Math" w:eastAsia="Century Schoolbook" w:hAnsi="Cambria Math"/>
            <w:sz w:val="24"/>
            <w:szCs w:val="24"/>
          </w:rPr>
          <m:t>&gt;</m:t>
        </m:r>
      </m:oMath>
      <w:r w:rsidRPr="0030248F">
        <w:rPr>
          <w:rStyle w:val="Bodytext27pt"/>
          <w:rFonts w:eastAsia="Century Schoolbook"/>
          <w:b w:val="0"/>
          <w:i/>
          <w:sz w:val="24"/>
          <w:szCs w:val="24"/>
        </w:rPr>
        <w:t xml:space="preserve"> 50%)</w:t>
      </w:r>
      <w:r w:rsidR="0030248F" w:rsidRPr="0030248F">
        <w:rPr>
          <w:rStyle w:val="Bodytext285pt"/>
          <w:rFonts w:eastAsia="Century Schoolbook"/>
          <w:b w:val="0"/>
          <w:i/>
          <w:sz w:val="24"/>
          <w:szCs w:val="24"/>
        </w:rPr>
        <w:t xml:space="preserve"> </w:t>
      </w:r>
      <w:r w:rsidR="0030248F" w:rsidRPr="00363EA2">
        <w:rPr>
          <w:rStyle w:val="Bodytext285pt"/>
          <w:rFonts w:eastAsia="Century Schoolbook"/>
          <w:b w:val="0"/>
          <w:i/>
          <w:sz w:val="24"/>
          <w:szCs w:val="24"/>
        </w:rPr>
        <w:t>şi schimbare texturală bru</w:t>
      </w:r>
      <w:r w:rsidR="0030248F">
        <w:rPr>
          <w:rStyle w:val="Bodytext285pt"/>
          <w:rFonts w:eastAsia="Century Schoolbook"/>
          <w:b w:val="0"/>
          <w:i/>
          <w:sz w:val="24"/>
          <w:szCs w:val="24"/>
        </w:rPr>
        <w:t>scă între orizontul eluvial (Ea</w:t>
      </w:r>
      <w:r w:rsidR="0030248F" w:rsidRPr="00363EA2">
        <w:rPr>
          <w:rStyle w:val="Bodytext285pt"/>
          <w:rFonts w:eastAsia="Century Schoolbook"/>
          <w:b w:val="0"/>
          <w:i/>
          <w:sz w:val="24"/>
          <w:szCs w:val="24"/>
        </w:rPr>
        <w:t>) şi orizontul Bt, pe 7,5 – 15 cm.</w:t>
      </w:r>
    </w:p>
    <w:p w:rsidR="0030248F" w:rsidRDefault="0030248F" w:rsidP="006741E3">
      <w:pPr>
        <w:spacing w:line="360" w:lineRule="auto"/>
        <w:ind w:firstLine="426"/>
        <w:jc w:val="both"/>
        <w:rPr>
          <w:rStyle w:val="Bodytext27pt"/>
          <w:rFonts w:eastAsia="Century Schoolbook"/>
          <w:bCs/>
          <w:i/>
          <w:sz w:val="24"/>
          <w:szCs w:val="24"/>
        </w:rPr>
      </w:pPr>
      <w:r>
        <w:rPr>
          <w:rStyle w:val="Bodytext27pt"/>
          <w:rFonts w:eastAsia="Century Schoolbook"/>
          <w:bCs/>
          <w:i/>
          <w:sz w:val="24"/>
          <w:szCs w:val="24"/>
        </w:rPr>
        <w:t>Succesiune de orizonturi:</w:t>
      </w:r>
    </w:p>
    <w:p w:rsidR="00FA0594" w:rsidRPr="00855F76" w:rsidRDefault="0030248F" w:rsidP="00855F76">
      <w:pPr>
        <w:spacing w:line="360" w:lineRule="auto"/>
        <w:jc w:val="center"/>
        <w:rPr>
          <w:rStyle w:val="Bodytext27pt"/>
          <w:rFonts w:eastAsia="Century Schoolbook"/>
          <w:bCs/>
          <w:i/>
          <w:sz w:val="24"/>
          <w:szCs w:val="24"/>
        </w:rPr>
      </w:pPr>
      <w:r>
        <w:rPr>
          <w:rStyle w:val="Bodytext27pt"/>
          <w:rFonts w:eastAsia="Century Schoolbook"/>
          <w:b/>
          <w:bCs/>
          <w:i/>
          <w:sz w:val="24"/>
          <w:szCs w:val="24"/>
        </w:rPr>
        <w:lastRenderedPageBreak/>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5545E5" w:rsidRPr="0030248F" w:rsidRDefault="005545E5" w:rsidP="006725A1">
      <w:pPr>
        <w:pStyle w:val="ListParagraph"/>
        <w:numPr>
          <w:ilvl w:val="0"/>
          <w:numId w:val="6"/>
        </w:numPr>
        <w:spacing w:line="360" w:lineRule="auto"/>
        <w:rPr>
          <w:rStyle w:val="Bodytext27pt"/>
          <w:rFonts w:eastAsia="Century Schoolbook"/>
          <w:b/>
          <w:bCs/>
          <w:sz w:val="24"/>
          <w:szCs w:val="24"/>
        </w:rPr>
      </w:pPr>
      <w:r w:rsidRPr="0030248F">
        <w:rPr>
          <w:rStyle w:val="Bodytext27pt"/>
          <w:rFonts w:eastAsia="Century Schoolbook"/>
          <w:b/>
          <w:bCs/>
          <w:sz w:val="24"/>
          <w:szCs w:val="24"/>
        </w:rPr>
        <w:t>Luvosol albic planic sodic – LV ab.pl.ac</w:t>
      </w:r>
    </w:p>
    <w:p w:rsidR="0030248F" w:rsidRPr="00C9727B" w:rsidRDefault="0030248F" w:rsidP="009A5374">
      <w:pPr>
        <w:pStyle w:val="Bodytext41"/>
        <w:shd w:val="clear" w:color="auto" w:fill="auto"/>
        <w:spacing w:line="360" w:lineRule="auto"/>
        <w:ind w:firstLine="426"/>
        <w:jc w:val="both"/>
        <w:rPr>
          <w:rStyle w:val="Bodytext285pt"/>
          <w:rFonts w:eastAsia="Century Schoolbook"/>
          <w:b w:val="0"/>
          <w:i/>
          <w:sz w:val="24"/>
          <w:szCs w:val="24"/>
        </w:rPr>
      </w:pPr>
      <w:r w:rsidRPr="00C9727B">
        <w:rPr>
          <w:rStyle w:val="Bodytext27pt"/>
          <w:rFonts w:eastAsia="Century Schoolbook"/>
          <w:b w:val="0"/>
          <w:i/>
          <w:sz w:val="24"/>
          <w:szCs w:val="24"/>
        </w:rPr>
        <w:t xml:space="preserve">Sunt </w:t>
      </w:r>
      <w:r w:rsidR="009A5374">
        <w:rPr>
          <w:rStyle w:val="Bodytext27pt"/>
          <w:rFonts w:eastAsia="Century Schoolbook"/>
          <w:b w:val="0"/>
          <w:i/>
          <w:sz w:val="24"/>
          <w:szCs w:val="24"/>
        </w:rPr>
        <w:t xml:space="preserve"> soluri cu orizont Ao </w:t>
      </w:r>
      <w:r w:rsidRPr="00C9727B">
        <w:rPr>
          <w:rStyle w:val="Bodytext27pt"/>
          <w:rFonts w:eastAsia="Century Schoolbook"/>
          <w:b w:val="0"/>
          <w:i/>
          <w:sz w:val="24"/>
          <w:szCs w:val="24"/>
        </w:rPr>
        <w:t>şi orizont subiacent Ea, urmat de un orizont B argic, având culori cu valori şi crome peste 3,5 la materialul în stare umedă, începând din partea superioară a orizontului (mai puţin culori în nuanţe de 7,5YR şi</w:t>
      </w:r>
      <w:r w:rsidRPr="00C9727B">
        <w:rPr>
          <w:rStyle w:val="Bodytext285pt"/>
          <w:rFonts w:eastAsia="Century Schoolbook"/>
          <w:b w:val="0"/>
          <w:i/>
          <w:sz w:val="24"/>
          <w:szCs w:val="24"/>
          <w:lang w:val="es-ES" w:eastAsia="es-ES" w:bidi="es-ES"/>
        </w:rPr>
        <w:t xml:space="preserve"> </w:t>
      </w:r>
      <w:r w:rsidRPr="00C9727B">
        <w:rPr>
          <w:rStyle w:val="Bodytext285pt"/>
          <w:rFonts w:eastAsia="Century Schoolbook"/>
          <w:b w:val="0"/>
          <w:i/>
          <w:sz w:val="24"/>
          <w:szCs w:val="24"/>
        </w:rPr>
        <w:t>5YR şi mai roşii</w:t>
      </w:r>
      <w:r w:rsidRPr="00C9727B">
        <w:rPr>
          <w:rStyle w:val="Bodytext285pt"/>
          <w:rFonts w:eastAsia="Century Schoolbook"/>
          <w:b w:val="0"/>
          <w:i/>
          <w:iCs/>
          <w:sz w:val="24"/>
          <w:szCs w:val="24"/>
        </w:rPr>
        <w:t>)</w:t>
      </w:r>
      <w:r w:rsidRPr="00C9727B">
        <w:rPr>
          <w:rStyle w:val="Bodytext27pt"/>
          <w:rFonts w:eastAsia="Century Schoolbook"/>
          <w:b w:val="0"/>
          <w:i/>
          <w:sz w:val="24"/>
          <w:szCs w:val="24"/>
        </w:rPr>
        <w:t xml:space="preserve">, proprietăţi eutrice (V </w:t>
      </w:r>
      <m:oMath>
        <m:r>
          <m:rPr>
            <m:sty m:val="bi"/>
          </m:rPr>
          <w:rPr>
            <w:rStyle w:val="Bodytext27pt"/>
            <w:rFonts w:ascii="Cambria Math" w:eastAsia="Century Schoolbook" w:hAnsi="Cambria Math"/>
            <w:sz w:val="24"/>
            <w:szCs w:val="24"/>
          </w:rPr>
          <m:t>&gt;</m:t>
        </m:r>
      </m:oMath>
      <w:r w:rsidRPr="00C9727B">
        <w:rPr>
          <w:rStyle w:val="Bodytext27pt"/>
          <w:rFonts w:eastAsia="Century Schoolbook"/>
          <w:b w:val="0"/>
          <w:i/>
          <w:sz w:val="24"/>
          <w:szCs w:val="24"/>
        </w:rPr>
        <w:t xml:space="preserve"> 50%)</w:t>
      </w:r>
      <w:r w:rsidR="00C9727B" w:rsidRPr="00C9727B">
        <w:rPr>
          <w:rStyle w:val="Bodytext27pt"/>
          <w:rFonts w:eastAsia="Century Schoolbook"/>
          <w:b w:val="0"/>
          <w:bCs w:val="0"/>
          <w:i/>
          <w:sz w:val="24"/>
          <w:szCs w:val="24"/>
        </w:rPr>
        <w:t>,</w:t>
      </w:r>
      <w:r w:rsidR="00C9727B">
        <w:rPr>
          <w:rStyle w:val="Bodytext27pt"/>
          <w:rFonts w:eastAsia="Century Schoolbook"/>
          <w:bCs w:val="0"/>
          <w:i/>
          <w:sz w:val="24"/>
          <w:szCs w:val="24"/>
        </w:rPr>
        <w:t xml:space="preserve"> </w:t>
      </w:r>
      <w:r w:rsidR="00C9727B" w:rsidRPr="00363EA2">
        <w:rPr>
          <w:rStyle w:val="Bodytext285pt"/>
          <w:rFonts w:eastAsia="Century Schoolbook"/>
          <w:b w:val="0"/>
          <w:i/>
          <w:sz w:val="24"/>
          <w:szCs w:val="24"/>
        </w:rPr>
        <w:t>schimbare texturală bru</w:t>
      </w:r>
      <w:r w:rsidR="00C9727B">
        <w:rPr>
          <w:rStyle w:val="Bodytext285pt"/>
          <w:rFonts w:eastAsia="Century Schoolbook"/>
          <w:b w:val="0"/>
          <w:i/>
          <w:sz w:val="24"/>
          <w:szCs w:val="24"/>
        </w:rPr>
        <w:t>scă între orizontul eluvial (Ea</w:t>
      </w:r>
      <w:r w:rsidR="00C9727B" w:rsidRPr="00363EA2">
        <w:rPr>
          <w:rStyle w:val="Bodytext285pt"/>
          <w:rFonts w:eastAsia="Century Schoolbook"/>
          <w:b w:val="0"/>
          <w:i/>
          <w:sz w:val="24"/>
          <w:szCs w:val="24"/>
        </w:rPr>
        <w:t>) şi orizontul Bt, pe 7,5 – 15 cm</w:t>
      </w:r>
      <w:r w:rsidR="00C9727B">
        <w:rPr>
          <w:rStyle w:val="Bodytext285pt"/>
          <w:rFonts w:eastAsia="Century Schoolbook"/>
          <w:b w:val="0"/>
          <w:i/>
          <w:sz w:val="24"/>
          <w:szCs w:val="24"/>
        </w:rPr>
        <w:t>,</w:t>
      </w:r>
      <w:r w:rsidRPr="0030248F">
        <w:rPr>
          <w:rStyle w:val="Bodytext285pt"/>
          <w:rFonts w:eastAsia="Century Schoolbook"/>
          <w:i/>
          <w:sz w:val="24"/>
          <w:szCs w:val="24"/>
        </w:rPr>
        <w:t xml:space="preserve"> </w:t>
      </w:r>
      <w:r w:rsidRPr="00C9727B">
        <w:rPr>
          <w:rStyle w:val="Bodytext285pt"/>
          <w:rFonts w:eastAsia="Century Schoolbook"/>
          <w:b w:val="0"/>
          <w:i/>
          <w:sz w:val="24"/>
          <w:szCs w:val="24"/>
        </w:rPr>
        <w:t xml:space="preserve">şi orizont </w:t>
      </w:r>
      <w:r w:rsidRPr="00C9727B">
        <w:rPr>
          <w:rStyle w:val="Bodytext285pt"/>
          <w:rFonts w:eastAsia="Century Schoolbook"/>
          <w:b w:val="0"/>
          <w:bCs w:val="0"/>
          <w:i/>
          <w:sz w:val="24"/>
          <w:szCs w:val="24"/>
        </w:rPr>
        <w:t>ac</w:t>
      </w:r>
      <w:r w:rsidRPr="00C9727B">
        <w:rPr>
          <w:rStyle w:val="Bodytext285pt"/>
          <w:rFonts w:eastAsia="Century Schoolbook"/>
          <w:b w:val="0"/>
          <w:i/>
          <w:sz w:val="24"/>
          <w:szCs w:val="24"/>
        </w:rPr>
        <w:t xml:space="preserve"> (hiponatric) în 0 – 100 cm sau orizont </w:t>
      </w:r>
      <w:r w:rsidRPr="00C9727B">
        <w:rPr>
          <w:rStyle w:val="Bodytext285pt"/>
          <w:rFonts w:eastAsia="Century Schoolbook"/>
          <w:b w:val="0"/>
          <w:bCs w:val="0"/>
          <w:i/>
          <w:sz w:val="24"/>
          <w:szCs w:val="24"/>
        </w:rPr>
        <w:t>na</w:t>
      </w:r>
      <w:r w:rsidRPr="00C9727B">
        <w:rPr>
          <w:rStyle w:val="Bodytext285pt"/>
          <w:rFonts w:eastAsia="Century Schoolbook"/>
          <w:b w:val="0"/>
          <w:i/>
          <w:sz w:val="24"/>
          <w:szCs w:val="24"/>
        </w:rPr>
        <w:t xml:space="preserve"> (natric) în 50 – 100 cm.</w:t>
      </w:r>
    </w:p>
    <w:p w:rsidR="0030248F" w:rsidRDefault="0030248F" w:rsidP="0030248F">
      <w:pPr>
        <w:spacing w:line="360" w:lineRule="auto"/>
        <w:jc w:val="both"/>
        <w:rPr>
          <w:rStyle w:val="Bodytext27pt"/>
          <w:rFonts w:eastAsia="Century Schoolbook"/>
          <w:bCs/>
          <w:i/>
          <w:sz w:val="24"/>
          <w:szCs w:val="24"/>
        </w:rPr>
      </w:pPr>
      <w:r>
        <w:rPr>
          <w:rStyle w:val="Bodytext27pt"/>
          <w:rFonts w:eastAsia="Century Schoolbook"/>
          <w:bCs/>
          <w:i/>
          <w:sz w:val="24"/>
          <w:szCs w:val="24"/>
        </w:rPr>
        <w:t>Succesiune de orizonturi:</w:t>
      </w:r>
    </w:p>
    <w:p w:rsidR="0030248F" w:rsidRDefault="0030248F" w:rsidP="0030248F">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Btac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 sau Cgox</w:t>
      </w:r>
    </w:p>
    <w:p w:rsidR="0030248F" w:rsidRPr="0030248F" w:rsidRDefault="0030248F" w:rsidP="0030248F">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Btac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Cac sau CGoxac</w:t>
      </w:r>
    </w:p>
    <w:p w:rsidR="005545E5" w:rsidRDefault="005545E5" w:rsidP="006725A1">
      <w:pPr>
        <w:pStyle w:val="ListParagraph"/>
        <w:numPr>
          <w:ilvl w:val="0"/>
          <w:numId w:val="6"/>
        </w:numPr>
        <w:spacing w:line="360" w:lineRule="auto"/>
        <w:rPr>
          <w:rStyle w:val="Bodytext27pt"/>
          <w:rFonts w:eastAsia="Century Schoolbook"/>
          <w:b/>
          <w:bCs/>
          <w:sz w:val="24"/>
          <w:szCs w:val="24"/>
        </w:rPr>
      </w:pPr>
      <w:r w:rsidRPr="0030248F">
        <w:rPr>
          <w:rStyle w:val="Bodytext27pt"/>
          <w:rFonts w:eastAsia="Century Schoolbook"/>
          <w:b/>
          <w:bCs/>
          <w:sz w:val="24"/>
          <w:szCs w:val="24"/>
        </w:rPr>
        <w:t>Luvosol albic planic stagnic – LV ab.pl.st</w:t>
      </w:r>
    </w:p>
    <w:p w:rsidR="00C9727B" w:rsidRDefault="00C9727B" w:rsidP="0028552E">
      <w:pPr>
        <w:spacing w:line="360" w:lineRule="auto"/>
        <w:ind w:firstLine="708"/>
        <w:jc w:val="both"/>
        <w:rPr>
          <w:rStyle w:val="Bodytext285pt"/>
          <w:rFonts w:eastAsia="Century Schoolbook"/>
          <w:i/>
          <w:sz w:val="24"/>
          <w:szCs w:val="24"/>
        </w:rPr>
      </w:pPr>
      <w:r w:rsidRPr="00C9727B">
        <w:rPr>
          <w:rStyle w:val="Bodytext27pt"/>
          <w:rFonts w:eastAsia="Century Schoolbook"/>
          <w:bCs/>
          <w:i/>
          <w:sz w:val="24"/>
          <w:szCs w:val="24"/>
        </w:rPr>
        <w:t xml:space="preserve">Sunt </w:t>
      </w:r>
      <w:r w:rsidR="009A5374">
        <w:rPr>
          <w:rStyle w:val="Bodytext27pt"/>
          <w:rFonts w:eastAsia="Century Schoolbook"/>
          <w:bCs/>
          <w:i/>
          <w:sz w:val="24"/>
          <w:szCs w:val="24"/>
        </w:rPr>
        <w:t xml:space="preserve"> soluri cu orizont Ao </w:t>
      </w:r>
      <w:r w:rsidRPr="00C9727B">
        <w:rPr>
          <w:rStyle w:val="Bodytext27pt"/>
          <w:rFonts w:eastAsia="Century Schoolbook"/>
          <w:bCs/>
          <w:i/>
          <w:sz w:val="24"/>
          <w:szCs w:val="24"/>
        </w:rPr>
        <w:t>şi orizont subiacent Ea, urmat de un orizont B argic, având culori cu valori şi crome peste 3,5 la materialul în stare umedă, începând din partea superioară a orizontului (mai puţin culori în nuanţe de 7,5YR şi</w:t>
      </w:r>
      <w:r w:rsidRPr="00C9727B">
        <w:rPr>
          <w:rStyle w:val="Bodytext285pt"/>
          <w:rFonts w:eastAsia="Century Schoolbook"/>
          <w:i/>
          <w:sz w:val="24"/>
          <w:szCs w:val="24"/>
          <w:lang w:val="es-ES" w:eastAsia="es-ES" w:bidi="es-ES"/>
        </w:rPr>
        <w:t xml:space="preserve"> </w:t>
      </w:r>
      <w:r w:rsidRPr="00C9727B">
        <w:rPr>
          <w:rStyle w:val="Bodytext285pt"/>
          <w:rFonts w:eastAsia="Century Schoolbook"/>
          <w:i/>
          <w:sz w:val="24"/>
          <w:szCs w:val="24"/>
        </w:rPr>
        <w:t>5YR şi mai roşii</w:t>
      </w:r>
      <w:r w:rsidRPr="00C9727B">
        <w:rPr>
          <w:rStyle w:val="Bodytext285pt"/>
          <w:rFonts w:eastAsia="Century Schoolbook"/>
          <w:i/>
          <w:iCs/>
          <w:sz w:val="24"/>
          <w:szCs w:val="24"/>
        </w:rPr>
        <w:t>)</w:t>
      </w:r>
      <w:r w:rsidRPr="00C9727B">
        <w:rPr>
          <w:rStyle w:val="Bodytext27pt"/>
          <w:rFonts w:eastAsia="Century Schoolbook"/>
          <w:bCs/>
          <w:i/>
          <w:sz w:val="24"/>
          <w:szCs w:val="24"/>
        </w:rPr>
        <w:t xml:space="preserve">, proprietăţi eutrice (V </w:t>
      </w:r>
      <m:oMath>
        <m:r>
          <w:rPr>
            <w:rStyle w:val="Bodytext27pt"/>
            <w:rFonts w:ascii="Cambria Math" w:eastAsia="Century Schoolbook" w:hAnsi="Cambria Math"/>
            <w:sz w:val="24"/>
            <w:szCs w:val="24"/>
          </w:rPr>
          <m:t>&gt;</m:t>
        </m:r>
      </m:oMath>
      <w:r w:rsidRPr="00C9727B">
        <w:rPr>
          <w:rStyle w:val="Bodytext27pt"/>
          <w:rFonts w:eastAsia="Century Schoolbook"/>
          <w:bCs/>
          <w:i/>
          <w:sz w:val="24"/>
          <w:szCs w:val="24"/>
        </w:rPr>
        <w:t xml:space="preserve"> 50%), </w:t>
      </w:r>
      <w:r w:rsidRPr="00C9727B">
        <w:rPr>
          <w:rStyle w:val="Bodytext285pt"/>
          <w:rFonts w:eastAsia="Century Schoolbook"/>
          <w:i/>
          <w:sz w:val="24"/>
          <w:szCs w:val="24"/>
        </w:rPr>
        <w:t xml:space="preserve">schimbare texturală bruscă între orizontul eluvial (Ea) şi orizontul Bt, pe 7,5 – 15 cm </w:t>
      </w:r>
      <w:r>
        <w:rPr>
          <w:rStyle w:val="Bodytext285pt"/>
          <w:rFonts w:eastAsia="Century Schoolbook"/>
          <w:i/>
          <w:sz w:val="24"/>
          <w:szCs w:val="24"/>
        </w:rPr>
        <w:t xml:space="preserve">şi </w:t>
      </w:r>
      <w:r w:rsidRPr="00E20041">
        <w:rPr>
          <w:rStyle w:val="Bodytext285pt"/>
          <w:rFonts w:eastAsia="Century Schoolbook"/>
          <w:i/>
          <w:sz w:val="24"/>
          <w:szCs w:val="24"/>
        </w:rPr>
        <w:t>orizont stagnogleic (W) începând în 50 – 100 cm sau orizont stagnogleizat (w) începând în 0 – 100 cm.</w:t>
      </w:r>
    </w:p>
    <w:p w:rsidR="00C9727B" w:rsidRDefault="00C9727B" w:rsidP="006741E3">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Succesiune de orizonturi:</w:t>
      </w:r>
    </w:p>
    <w:p w:rsidR="00C9727B" w:rsidRDefault="00C9727B" w:rsidP="00C9727B">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w:t>
      </w:r>
      <w:r w:rsidR="00762DD1">
        <w:rPr>
          <w:rStyle w:val="Bodytext27pt"/>
          <w:rFonts w:eastAsia="Century Schoolbook"/>
          <w:b/>
          <w:bCs/>
          <w:i/>
          <w:sz w:val="24"/>
          <w:szCs w:val="24"/>
        </w:rPr>
        <w:t xml:space="preserve"> </w:t>
      </w:r>
      <w:r>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C9727B" w:rsidRDefault="00C9727B" w:rsidP="00C9727B">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w:t>
      </w:r>
      <w:r w:rsidR="00762DD1">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30248F" w:rsidRDefault="00C9727B" w:rsidP="00C9727B">
      <w:pPr>
        <w:spacing w:line="360" w:lineRule="auto"/>
        <w:jc w:val="center"/>
        <w:rPr>
          <w:rStyle w:val="Bodytext27pt"/>
          <w:rFonts w:eastAsia="Century Schoolbook"/>
          <w:b/>
          <w:bCs/>
          <w:i/>
          <w:sz w:val="24"/>
          <w:szCs w:val="24"/>
        </w:rPr>
      </w:pPr>
      <w:r>
        <w:rPr>
          <w:rStyle w:val="Bodytext27pt"/>
          <w:rFonts w:eastAsia="Century Schoolbook"/>
          <w:b/>
          <w:bCs/>
          <w:i/>
          <w:sz w:val="24"/>
          <w:szCs w:val="24"/>
        </w:rPr>
        <w:lastRenderedPageBreak/>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w:t>
      </w:r>
      <w:r w:rsidR="00762DD1">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EF6AE1" w:rsidRPr="00C9727B" w:rsidRDefault="00EF6AE1" w:rsidP="0072252B">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5545E5" w:rsidRPr="00C9727B" w:rsidRDefault="005545E5" w:rsidP="006725A1">
      <w:pPr>
        <w:pStyle w:val="ListParagraph"/>
        <w:numPr>
          <w:ilvl w:val="0"/>
          <w:numId w:val="6"/>
        </w:numPr>
        <w:spacing w:line="360" w:lineRule="auto"/>
        <w:rPr>
          <w:rStyle w:val="Bodytext27pt"/>
          <w:rFonts w:eastAsia="Century Schoolbook"/>
          <w:b/>
          <w:bCs/>
          <w:sz w:val="24"/>
          <w:szCs w:val="24"/>
        </w:rPr>
      </w:pPr>
      <w:r w:rsidRPr="00C9727B">
        <w:rPr>
          <w:rStyle w:val="Bodytext27pt"/>
          <w:rFonts w:eastAsia="Century Schoolbook"/>
          <w:b/>
          <w:bCs/>
          <w:sz w:val="24"/>
          <w:szCs w:val="24"/>
        </w:rPr>
        <w:t>Luvosol albic planic epistagnic – LV ab.pl.pt</w:t>
      </w:r>
    </w:p>
    <w:p w:rsidR="00C9727B" w:rsidRDefault="00C9727B" w:rsidP="0075237C">
      <w:pPr>
        <w:spacing w:line="360" w:lineRule="auto"/>
        <w:ind w:firstLine="426"/>
        <w:jc w:val="both"/>
        <w:rPr>
          <w:rStyle w:val="Bodytext285pt"/>
          <w:rFonts w:eastAsia="Century Schoolbook"/>
          <w:i/>
          <w:sz w:val="24"/>
          <w:szCs w:val="24"/>
        </w:rPr>
      </w:pPr>
      <w:r w:rsidRPr="00C9727B">
        <w:rPr>
          <w:rStyle w:val="Bodytext27pt"/>
          <w:rFonts w:eastAsia="Century Schoolbook"/>
          <w:bCs/>
          <w:i/>
          <w:sz w:val="24"/>
          <w:szCs w:val="24"/>
        </w:rPr>
        <w:t xml:space="preserve">Sunt </w:t>
      </w:r>
      <w:r w:rsidR="009A5374">
        <w:rPr>
          <w:rStyle w:val="Bodytext27pt"/>
          <w:rFonts w:eastAsia="Century Schoolbook"/>
          <w:bCs/>
          <w:i/>
          <w:sz w:val="24"/>
          <w:szCs w:val="24"/>
        </w:rPr>
        <w:t xml:space="preserve"> soluri cu orizont Ao </w:t>
      </w:r>
      <w:r w:rsidRPr="00C9727B">
        <w:rPr>
          <w:rStyle w:val="Bodytext27pt"/>
          <w:rFonts w:eastAsia="Century Schoolbook"/>
          <w:bCs/>
          <w:i/>
          <w:sz w:val="24"/>
          <w:szCs w:val="24"/>
        </w:rPr>
        <w:t>şi orizont subiacent Ea, urmat de un orizont B argic, având culori cu valori şi crome peste 3,5 la materialul în stare umedă, începând din partea superioară a orizontului (mai puţin culori în nuanţe de 7,5YR şi</w:t>
      </w:r>
      <w:r w:rsidRPr="00C9727B">
        <w:rPr>
          <w:rStyle w:val="Bodytext285pt"/>
          <w:rFonts w:eastAsia="Century Schoolbook"/>
          <w:i/>
          <w:sz w:val="24"/>
          <w:szCs w:val="24"/>
          <w:lang w:val="es-ES" w:eastAsia="es-ES" w:bidi="es-ES"/>
        </w:rPr>
        <w:t xml:space="preserve"> </w:t>
      </w:r>
      <w:r w:rsidRPr="00C9727B">
        <w:rPr>
          <w:rStyle w:val="Bodytext285pt"/>
          <w:rFonts w:eastAsia="Century Schoolbook"/>
          <w:i/>
          <w:sz w:val="24"/>
          <w:szCs w:val="24"/>
        </w:rPr>
        <w:t>5YR şi mai roşii</w:t>
      </w:r>
      <w:r w:rsidRPr="00C9727B">
        <w:rPr>
          <w:rStyle w:val="Bodytext285pt"/>
          <w:rFonts w:eastAsia="Century Schoolbook"/>
          <w:i/>
          <w:iCs/>
          <w:sz w:val="24"/>
          <w:szCs w:val="24"/>
        </w:rPr>
        <w:t>)</w:t>
      </w:r>
      <w:r w:rsidRPr="00C9727B">
        <w:rPr>
          <w:rStyle w:val="Bodytext27pt"/>
          <w:rFonts w:eastAsia="Century Schoolbook"/>
          <w:bCs/>
          <w:i/>
          <w:sz w:val="24"/>
          <w:szCs w:val="24"/>
        </w:rPr>
        <w:t xml:space="preserve">, proprietăţi eutrice (V </w:t>
      </w:r>
      <m:oMath>
        <m:r>
          <w:rPr>
            <w:rStyle w:val="Bodytext27pt"/>
            <w:rFonts w:ascii="Cambria Math" w:eastAsia="Century Schoolbook" w:hAnsi="Cambria Math"/>
            <w:sz w:val="24"/>
            <w:szCs w:val="24"/>
          </w:rPr>
          <m:t>&gt;</m:t>
        </m:r>
      </m:oMath>
      <w:r w:rsidRPr="00C9727B">
        <w:rPr>
          <w:rStyle w:val="Bodytext27pt"/>
          <w:rFonts w:eastAsia="Century Schoolbook"/>
          <w:bCs/>
          <w:i/>
          <w:sz w:val="24"/>
          <w:szCs w:val="24"/>
        </w:rPr>
        <w:t xml:space="preserve"> 50%), </w:t>
      </w:r>
      <w:r w:rsidRPr="00C9727B">
        <w:rPr>
          <w:rStyle w:val="Bodytext285pt"/>
          <w:rFonts w:eastAsia="Century Schoolbook"/>
          <w:i/>
          <w:sz w:val="24"/>
          <w:szCs w:val="24"/>
        </w:rPr>
        <w:t xml:space="preserve">schimbare texturală bruscă între orizontul eluvial (Ea) şi orizontul Bt, pe 7,5 – 15 cm </w:t>
      </w:r>
      <w:r>
        <w:rPr>
          <w:rStyle w:val="Bodytext285pt"/>
          <w:rFonts w:eastAsia="Century Schoolbook"/>
          <w:i/>
          <w:sz w:val="24"/>
          <w:szCs w:val="24"/>
        </w:rPr>
        <w:t>şi orizont W începând în primii 25 – 50 cm ai profilului</w:t>
      </w:r>
    </w:p>
    <w:p w:rsidR="00C9727B" w:rsidRDefault="00C9727B" w:rsidP="006741E3">
      <w:pPr>
        <w:spacing w:line="360" w:lineRule="auto"/>
        <w:ind w:firstLine="426"/>
        <w:jc w:val="both"/>
        <w:rPr>
          <w:rStyle w:val="Bodytext27pt"/>
          <w:rFonts w:eastAsia="Century Schoolbook"/>
          <w:bCs/>
          <w:i/>
          <w:sz w:val="24"/>
          <w:szCs w:val="24"/>
        </w:rPr>
      </w:pPr>
      <w:r>
        <w:rPr>
          <w:rStyle w:val="Bodytext27pt"/>
          <w:rFonts w:eastAsia="Century Schoolbook"/>
          <w:bCs/>
          <w:i/>
          <w:sz w:val="24"/>
          <w:szCs w:val="24"/>
        </w:rPr>
        <w:t>Succesiune de orizonturi:</w:t>
      </w:r>
    </w:p>
    <w:p w:rsidR="00C9727B" w:rsidRDefault="00C9727B" w:rsidP="00855F76">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w:t>
      </w:r>
      <w:r w:rsidR="00762DD1">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72252B" w:rsidRPr="00855F76" w:rsidRDefault="00EF6AE1" w:rsidP="0072252B">
      <w:pPr>
        <w:spacing w:line="360" w:lineRule="auto"/>
        <w:jc w:val="center"/>
        <w:rPr>
          <w:rStyle w:val="Bodytext285pt"/>
          <w:rFonts w:eastAsia="Century Schoolbook"/>
          <w:b/>
          <w:bCs/>
          <w:i/>
          <w:sz w:val="24"/>
          <w:szCs w:val="24"/>
        </w:rPr>
      </w:pPr>
      <w:r>
        <w:rPr>
          <w:rStyle w:val="Bodytext27pt"/>
          <w:rFonts w:eastAsia="Century Schoolbook"/>
          <w:b/>
          <w:bCs/>
          <w:i/>
          <w:sz w:val="24"/>
          <w:szCs w:val="24"/>
        </w:rPr>
        <w:t xml:space="preserve">Aow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5545E5" w:rsidRPr="00C9727B" w:rsidRDefault="005545E5" w:rsidP="006725A1">
      <w:pPr>
        <w:pStyle w:val="ListParagraph"/>
        <w:numPr>
          <w:ilvl w:val="0"/>
          <w:numId w:val="6"/>
        </w:numPr>
        <w:spacing w:line="360" w:lineRule="auto"/>
        <w:rPr>
          <w:rStyle w:val="Bodytext27pt"/>
          <w:rFonts w:eastAsia="Century Schoolbook"/>
          <w:b/>
          <w:bCs/>
          <w:sz w:val="24"/>
          <w:szCs w:val="24"/>
        </w:rPr>
      </w:pPr>
      <w:r w:rsidRPr="00C9727B">
        <w:rPr>
          <w:rStyle w:val="Bodytext27pt"/>
          <w:rFonts w:eastAsia="Century Schoolbook"/>
          <w:b/>
          <w:bCs/>
          <w:sz w:val="24"/>
          <w:szCs w:val="24"/>
        </w:rPr>
        <w:t>Luvosol albic rodic – LV ab.ro</w:t>
      </w:r>
    </w:p>
    <w:p w:rsidR="00C9727B" w:rsidRDefault="00C9727B" w:rsidP="00C9727B">
      <w:pPr>
        <w:spacing w:line="360" w:lineRule="auto"/>
        <w:ind w:firstLine="360"/>
        <w:rPr>
          <w:rStyle w:val="Bodytext285pt"/>
          <w:rFonts w:eastAsia="Century Schoolbook"/>
          <w:i/>
          <w:sz w:val="24"/>
          <w:szCs w:val="24"/>
        </w:rPr>
      </w:pPr>
      <w:r w:rsidRPr="00C9727B">
        <w:rPr>
          <w:rStyle w:val="Bodytext27pt"/>
          <w:rFonts w:eastAsia="Century Schoolbook"/>
          <w:bCs/>
          <w:i/>
          <w:sz w:val="24"/>
          <w:szCs w:val="24"/>
        </w:rPr>
        <w:t xml:space="preserve">Sunt  soluri cu orizont </w:t>
      </w:r>
      <w:r>
        <w:rPr>
          <w:rStyle w:val="Bodytext27pt"/>
          <w:rFonts w:eastAsia="Century Schoolbook"/>
          <w:bCs/>
          <w:i/>
          <w:sz w:val="24"/>
          <w:szCs w:val="24"/>
        </w:rPr>
        <w:t>Ao</w:t>
      </w:r>
      <w:r w:rsidRPr="00C9727B">
        <w:rPr>
          <w:rStyle w:val="Bodytext27pt"/>
          <w:rFonts w:eastAsia="Century Schoolbook"/>
          <w:bCs/>
          <w:i/>
          <w:sz w:val="24"/>
          <w:szCs w:val="24"/>
        </w:rPr>
        <w:t xml:space="preserve">  şi orizont subiacent Ea, urmat de un orizont B argic, având culori cu valori şi crome peste 3,5 la materialul în stare umedă, începând din partea superioară a orizontului</w:t>
      </w:r>
      <w:r w:rsidRPr="00221DC1">
        <w:rPr>
          <w:rStyle w:val="Bodytext27pt"/>
          <w:rFonts w:eastAsia="Century Schoolbook"/>
          <w:i/>
          <w:sz w:val="24"/>
          <w:szCs w:val="24"/>
        </w:rPr>
        <w:t xml:space="preserve">, Bt având </w:t>
      </w:r>
      <w:r w:rsidRPr="00221DC1">
        <w:rPr>
          <w:rStyle w:val="Bodytext285pt"/>
          <w:rFonts w:eastAsia="Century Schoolbook"/>
          <w:i/>
          <w:sz w:val="24"/>
          <w:szCs w:val="24"/>
        </w:rPr>
        <w:t xml:space="preserve">în partea inferioară şi cel puţin în pete (în proporţie </w:t>
      </w:r>
      <m:oMath>
        <m:r>
          <w:rPr>
            <w:rStyle w:val="Bodytext285pt"/>
            <w:rFonts w:ascii="Cambria Math" w:eastAsia="Century Schoolbook" w:hAnsi="Cambria Math"/>
            <w:sz w:val="24"/>
            <w:szCs w:val="24"/>
          </w:rPr>
          <m:t>&gt;</m:t>
        </m:r>
      </m:oMath>
      <w:r w:rsidRPr="00221DC1">
        <w:rPr>
          <w:rStyle w:val="Bodytext285pt"/>
          <w:rFonts w:eastAsia="Century Schoolbook"/>
          <w:i/>
          <w:sz w:val="24"/>
          <w:szCs w:val="24"/>
        </w:rPr>
        <w:t>50%) culori cu nuanţe în 5YR.</w:t>
      </w:r>
      <w:r w:rsidR="00762DD1">
        <w:rPr>
          <w:rStyle w:val="Bodytext285pt"/>
          <w:rFonts w:eastAsia="Century Schoolbook"/>
          <w:i/>
          <w:sz w:val="24"/>
          <w:szCs w:val="24"/>
        </w:rPr>
        <w:t xml:space="preserve"> Nu prezintă caracterele altor subtipuri rodice.</w:t>
      </w:r>
    </w:p>
    <w:p w:rsidR="00C9727B" w:rsidRDefault="00C9727B" w:rsidP="006741E3">
      <w:pPr>
        <w:spacing w:line="360" w:lineRule="auto"/>
        <w:ind w:firstLine="360"/>
        <w:jc w:val="both"/>
        <w:rPr>
          <w:rStyle w:val="Bodytext27pt"/>
          <w:rFonts w:eastAsia="Century Schoolbook"/>
          <w:bCs/>
          <w:i/>
          <w:sz w:val="24"/>
          <w:szCs w:val="24"/>
        </w:rPr>
      </w:pPr>
      <w:r>
        <w:rPr>
          <w:rStyle w:val="Bodytext27pt"/>
          <w:rFonts w:eastAsia="Century Schoolbook"/>
          <w:bCs/>
          <w:i/>
          <w:sz w:val="24"/>
          <w:szCs w:val="24"/>
        </w:rPr>
        <w:t>Succesiune de orizonturi:</w:t>
      </w:r>
    </w:p>
    <w:p w:rsidR="00C9727B" w:rsidRPr="00762DD1" w:rsidRDefault="00C9727B" w:rsidP="00762DD1">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5545E5" w:rsidRPr="00762DD1" w:rsidRDefault="005545E5" w:rsidP="006725A1">
      <w:pPr>
        <w:pStyle w:val="ListParagraph"/>
        <w:numPr>
          <w:ilvl w:val="0"/>
          <w:numId w:val="6"/>
        </w:numPr>
        <w:spacing w:line="360" w:lineRule="auto"/>
        <w:rPr>
          <w:rStyle w:val="Bodytext27pt"/>
          <w:rFonts w:eastAsia="Century Schoolbook"/>
          <w:b/>
          <w:bCs/>
          <w:sz w:val="24"/>
          <w:szCs w:val="24"/>
        </w:rPr>
      </w:pPr>
      <w:r w:rsidRPr="00762DD1">
        <w:rPr>
          <w:rStyle w:val="Bodytext27pt"/>
          <w:rFonts w:eastAsia="Century Schoolbook"/>
          <w:b/>
          <w:bCs/>
          <w:sz w:val="24"/>
          <w:szCs w:val="24"/>
        </w:rPr>
        <w:t>Luvosol albic rodic litic – LV ab.ro.li</w:t>
      </w:r>
    </w:p>
    <w:p w:rsidR="00762DD1" w:rsidRDefault="00762DD1" w:rsidP="00762DD1">
      <w:pPr>
        <w:spacing w:line="360" w:lineRule="auto"/>
        <w:ind w:firstLine="360"/>
        <w:jc w:val="both"/>
        <w:rPr>
          <w:rStyle w:val="Bodytext27pt"/>
          <w:rFonts w:eastAsia="Century Schoolbook"/>
          <w:bCs/>
          <w:i/>
          <w:sz w:val="24"/>
          <w:szCs w:val="24"/>
        </w:rPr>
      </w:pPr>
      <w:r w:rsidRPr="00C9727B">
        <w:rPr>
          <w:rStyle w:val="Bodytext27pt"/>
          <w:rFonts w:eastAsia="Century Schoolbook"/>
          <w:bCs/>
          <w:i/>
          <w:sz w:val="24"/>
          <w:szCs w:val="24"/>
        </w:rPr>
        <w:lastRenderedPageBreak/>
        <w:t xml:space="preserve">Sunt  soluri cu orizont </w:t>
      </w:r>
      <w:r>
        <w:rPr>
          <w:rStyle w:val="Bodytext27pt"/>
          <w:rFonts w:eastAsia="Century Schoolbook"/>
          <w:bCs/>
          <w:i/>
          <w:sz w:val="24"/>
          <w:szCs w:val="24"/>
        </w:rPr>
        <w:t>Ao</w:t>
      </w:r>
      <w:r w:rsidRPr="00C9727B">
        <w:rPr>
          <w:rStyle w:val="Bodytext27pt"/>
          <w:rFonts w:eastAsia="Century Schoolbook"/>
          <w:bCs/>
          <w:i/>
          <w:sz w:val="24"/>
          <w:szCs w:val="24"/>
        </w:rPr>
        <w:t xml:space="preserve"> </w:t>
      </w:r>
      <w:r w:rsidR="00B344E1">
        <w:rPr>
          <w:rStyle w:val="Bodytext27pt"/>
          <w:rFonts w:eastAsia="Century Schoolbook"/>
          <w:bCs/>
          <w:i/>
          <w:sz w:val="24"/>
          <w:szCs w:val="24"/>
        </w:rPr>
        <w:t>sau Au</w:t>
      </w:r>
      <w:r w:rsidRPr="00C9727B">
        <w:rPr>
          <w:rStyle w:val="Bodytext27pt"/>
          <w:rFonts w:eastAsia="Century Schoolbook"/>
          <w:bCs/>
          <w:i/>
          <w:sz w:val="24"/>
          <w:szCs w:val="24"/>
        </w:rPr>
        <w:t xml:space="preserve"> şi orizont subiacent Ea, urmat de un orizont B argic, având culori cu valori şi crome peste 3,5 la materialul în stare umedă, începând din partea superioară a orizontului</w:t>
      </w:r>
      <w:r>
        <w:rPr>
          <w:rStyle w:val="Bodytext27pt"/>
          <w:rFonts w:eastAsia="Century Schoolbook"/>
          <w:bCs/>
          <w:i/>
          <w:sz w:val="24"/>
          <w:szCs w:val="24"/>
        </w:rPr>
        <w:t>,</w:t>
      </w:r>
      <w:r w:rsidRPr="00C9727B">
        <w:rPr>
          <w:rStyle w:val="Bodytext27pt"/>
          <w:rFonts w:eastAsia="Century Schoolbook"/>
          <w:i/>
          <w:sz w:val="24"/>
          <w:szCs w:val="24"/>
        </w:rPr>
        <w:t xml:space="preserve"> </w:t>
      </w:r>
      <w:r w:rsidRPr="00221DC1">
        <w:rPr>
          <w:rStyle w:val="Bodytext27pt"/>
          <w:rFonts w:eastAsia="Century Schoolbook"/>
          <w:i/>
          <w:sz w:val="24"/>
          <w:szCs w:val="24"/>
        </w:rPr>
        <w:t xml:space="preserve">), Bt având </w:t>
      </w:r>
      <w:r w:rsidRPr="00221DC1">
        <w:rPr>
          <w:rStyle w:val="Bodytext285pt"/>
          <w:rFonts w:eastAsia="Century Schoolbook"/>
          <w:i/>
          <w:sz w:val="24"/>
          <w:szCs w:val="24"/>
        </w:rPr>
        <w:t xml:space="preserve">în partea inferioară şi cel puţin în pete (în proporţie </w:t>
      </w:r>
      <m:oMath>
        <m:r>
          <w:rPr>
            <w:rStyle w:val="Bodytext285pt"/>
            <w:rFonts w:ascii="Cambria Math" w:eastAsia="Century Schoolbook" w:hAnsi="Cambria Math"/>
            <w:sz w:val="24"/>
            <w:szCs w:val="24"/>
          </w:rPr>
          <m:t>&gt;</m:t>
        </m:r>
      </m:oMath>
      <w:r w:rsidRPr="00221DC1">
        <w:rPr>
          <w:rStyle w:val="Bodytext285pt"/>
          <w:rFonts w:eastAsia="Century Schoolbook"/>
          <w:i/>
          <w:sz w:val="24"/>
          <w:szCs w:val="24"/>
        </w:rPr>
        <w:t>50%) culori cu nuanţe în 5YR</w:t>
      </w:r>
      <w:r>
        <w:rPr>
          <w:rStyle w:val="Bodytext285pt"/>
          <w:rFonts w:eastAsia="Century Schoolbook"/>
          <w:i/>
          <w:sz w:val="24"/>
          <w:szCs w:val="24"/>
        </w:rPr>
        <w:t xml:space="preserve"> şi</w:t>
      </w:r>
      <w:r w:rsidRPr="00762DD1">
        <w:rPr>
          <w:rStyle w:val="Bodytext285pt"/>
          <w:rFonts w:eastAsia="Century Schoolbook"/>
          <w:i/>
          <w:sz w:val="24"/>
          <w:szCs w:val="24"/>
        </w:rPr>
        <w:t xml:space="preserve"> </w:t>
      </w:r>
      <w:r w:rsidRPr="0090452D">
        <w:rPr>
          <w:rStyle w:val="Bodytext285pt"/>
          <w:rFonts w:eastAsia="Century Schoolbook"/>
          <w:i/>
          <w:sz w:val="24"/>
          <w:szCs w:val="24"/>
        </w:rPr>
        <w:t>rocă compactă/continuă (Rn) sau rocă fisurată, inclusiv pietrişuri (Rp) începând în 25 – 50 cm.</w:t>
      </w:r>
      <w:r w:rsidRPr="0090452D">
        <w:rPr>
          <w:rStyle w:val="Bodytext27pt"/>
          <w:rFonts w:eastAsia="Century Schoolbook"/>
          <w:bCs/>
          <w:i/>
          <w:sz w:val="24"/>
          <w:szCs w:val="24"/>
        </w:rPr>
        <w:t xml:space="preserve"> </w:t>
      </w:r>
    </w:p>
    <w:p w:rsidR="00762DD1" w:rsidRDefault="00762DD1" w:rsidP="006741E3">
      <w:pPr>
        <w:spacing w:line="360" w:lineRule="auto"/>
        <w:ind w:firstLine="360"/>
        <w:jc w:val="both"/>
        <w:rPr>
          <w:rStyle w:val="Bodytext27pt"/>
          <w:rFonts w:eastAsia="Century Schoolbook"/>
          <w:bCs/>
          <w:i/>
          <w:sz w:val="24"/>
          <w:szCs w:val="24"/>
        </w:rPr>
      </w:pPr>
      <w:r>
        <w:rPr>
          <w:rStyle w:val="Bodytext27pt"/>
          <w:rFonts w:eastAsia="Century Schoolbook"/>
          <w:bCs/>
          <w:i/>
          <w:sz w:val="24"/>
          <w:szCs w:val="24"/>
        </w:rPr>
        <w:t>Succesiune de orizonturi:</w:t>
      </w:r>
    </w:p>
    <w:p w:rsidR="00762DD1" w:rsidRDefault="00762DD1" w:rsidP="00762DD1">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R</w:t>
      </w:r>
    </w:p>
    <w:p w:rsidR="00762DD1" w:rsidRPr="007F44A7" w:rsidRDefault="00762DD1" w:rsidP="007F44A7">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Au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R</w:t>
      </w:r>
    </w:p>
    <w:p w:rsidR="002C1EDB" w:rsidRDefault="002C1EDB" w:rsidP="006725A1">
      <w:pPr>
        <w:pStyle w:val="ListParagraph"/>
        <w:numPr>
          <w:ilvl w:val="0"/>
          <w:numId w:val="6"/>
        </w:numPr>
        <w:spacing w:line="360" w:lineRule="auto"/>
        <w:rPr>
          <w:rStyle w:val="Bodytext27pt"/>
          <w:rFonts w:eastAsia="Century Schoolbook"/>
          <w:b/>
          <w:bCs/>
          <w:sz w:val="24"/>
          <w:szCs w:val="24"/>
        </w:rPr>
      </w:pPr>
      <w:r w:rsidRPr="00762DD1">
        <w:rPr>
          <w:rStyle w:val="Bodytext27pt"/>
          <w:rFonts w:eastAsia="Century Schoolbook"/>
          <w:b/>
          <w:bCs/>
          <w:sz w:val="24"/>
          <w:szCs w:val="24"/>
        </w:rPr>
        <w:t>Luvosol albic rodic stagnic – LV ab.ro.st</w:t>
      </w:r>
    </w:p>
    <w:p w:rsidR="00762DD1" w:rsidRDefault="00762DD1" w:rsidP="0075237C">
      <w:pPr>
        <w:spacing w:line="360" w:lineRule="auto"/>
        <w:ind w:firstLine="426"/>
        <w:jc w:val="both"/>
        <w:rPr>
          <w:rStyle w:val="Bodytext285pt"/>
          <w:rFonts w:eastAsia="Century Schoolbook"/>
          <w:i/>
          <w:sz w:val="24"/>
          <w:szCs w:val="24"/>
        </w:rPr>
      </w:pPr>
      <w:r w:rsidRPr="00C9727B">
        <w:rPr>
          <w:rStyle w:val="Bodytext27pt"/>
          <w:rFonts w:eastAsia="Century Schoolbook"/>
          <w:bCs/>
          <w:i/>
          <w:sz w:val="24"/>
          <w:szCs w:val="24"/>
        </w:rPr>
        <w:t xml:space="preserve">Sunt  soluri cu orizont </w:t>
      </w:r>
      <w:r>
        <w:rPr>
          <w:rStyle w:val="Bodytext27pt"/>
          <w:rFonts w:eastAsia="Century Schoolbook"/>
          <w:bCs/>
          <w:i/>
          <w:sz w:val="24"/>
          <w:szCs w:val="24"/>
        </w:rPr>
        <w:t>Ao</w:t>
      </w:r>
      <w:r w:rsidRPr="00C9727B">
        <w:rPr>
          <w:rStyle w:val="Bodytext27pt"/>
          <w:rFonts w:eastAsia="Century Schoolbook"/>
          <w:bCs/>
          <w:i/>
          <w:sz w:val="24"/>
          <w:szCs w:val="24"/>
        </w:rPr>
        <w:t xml:space="preserve">  şi orizont subiacent Ea, urmat de un orizont B argic, având culori cu valori şi crome peste 3,5 la materialul în stare umedă, începând din partea superioară a orizontului</w:t>
      </w:r>
      <w:r>
        <w:rPr>
          <w:rStyle w:val="Bodytext27pt"/>
          <w:rFonts w:eastAsia="Century Schoolbook"/>
          <w:bCs/>
          <w:i/>
          <w:sz w:val="24"/>
          <w:szCs w:val="24"/>
        </w:rPr>
        <w:t>,</w:t>
      </w:r>
      <w:r w:rsidRPr="00C9727B">
        <w:rPr>
          <w:rStyle w:val="Bodytext27pt"/>
          <w:rFonts w:eastAsia="Century Schoolbook"/>
          <w:i/>
          <w:sz w:val="24"/>
          <w:szCs w:val="24"/>
        </w:rPr>
        <w:t xml:space="preserve"> </w:t>
      </w:r>
      <w:r w:rsidRPr="00221DC1">
        <w:rPr>
          <w:rStyle w:val="Bodytext27pt"/>
          <w:rFonts w:eastAsia="Century Schoolbook"/>
          <w:i/>
          <w:sz w:val="24"/>
          <w:szCs w:val="24"/>
        </w:rPr>
        <w:t xml:space="preserve">), Bt având </w:t>
      </w:r>
      <w:r w:rsidRPr="00221DC1">
        <w:rPr>
          <w:rStyle w:val="Bodytext285pt"/>
          <w:rFonts w:eastAsia="Century Schoolbook"/>
          <w:i/>
          <w:sz w:val="24"/>
          <w:szCs w:val="24"/>
        </w:rPr>
        <w:t xml:space="preserve">în partea inferioară şi cel puţin în pete (în proporţie </w:t>
      </w:r>
      <m:oMath>
        <m:r>
          <w:rPr>
            <w:rStyle w:val="Bodytext285pt"/>
            <w:rFonts w:ascii="Cambria Math" w:eastAsia="Century Schoolbook" w:hAnsi="Cambria Math"/>
            <w:sz w:val="24"/>
            <w:szCs w:val="24"/>
          </w:rPr>
          <m:t>&gt;</m:t>
        </m:r>
      </m:oMath>
      <w:r w:rsidRPr="00221DC1">
        <w:rPr>
          <w:rStyle w:val="Bodytext285pt"/>
          <w:rFonts w:eastAsia="Century Schoolbook"/>
          <w:i/>
          <w:sz w:val="24"/>
          <w:szCs w:val="24"/>
        </w:rPr>
        <w:t>50%) culori cu nuanţe în 5YR</w:t>
      </w:r>
      <w:r w:rsidRPr="00762DD1">
        <w:rPr>
          <w:rStyle w:val="Bodytext285pt"/>
          <w:rFonts w:eastAsia="Century Schoolbook"/>
          <w:i/>
          <w:sz w:val="24"/>
          <w:szCs w:val="24"/>
        </w:rPr>
        <w:t xml:space="preserve"> </w:t>
      </w:r>
      <w:r>
        <w:rPr>
          <w:rStyle w:val="Bodytext285pt"/>
          <w:rFonts w:eastAsia="Century Schoolbook"/>
          <w:i/>
          <w:sz w:val="24"/>
          <w:szCs w:val="24"/>
        </w:rPr>
        <w:t xml:space="preserve">şi </w:t>
      </w:r>
      <w:r w:rsidRPr="00E20041">
        <w:rPr>
          <w:rStyle w:val="Bodytext285pt"/>
          <w:rFonts w:eastAsia="Century Schoolbook"/>
          <w:i/>
          <w:sz w:val="24"/>
          <w:szCs w:val="24"/>
        </w:rPr>
        <w:t>orizont stagnogleic (W) începând în 50 – 100 cm sau orizont stagnogleizat (w) începând în 0 – 100 cm.</w:t>
      </w:r>
    </w:p>
    <w:p w:rsidR="00762DD1" w:rsidRDefault="00762DD1" w:rsidP="006741E3">
      <w:pPr>
        <w:spacing w:line="360" w:lineRule="auto"/>
        <w:ind w:firstLine="426"/>
        <w:jc w:val="both"/>
        <w:rPr>
          <w:rStyle w:val="Bodytext27pt"/>
          <w:rFonts w:eastAsia="Century Schoolbook"/>
          <w:bCs/>
          <w:i/>
          <w:sz w:val="24"/>
          <w:szCs w:val="24"/>
        </w:rPr>
      </w:pPr>
      <w:r>
        <w:rPr>
          <w:rStyle w:val="Bodytext27pt"/>
          <w:rFonts w:eastAsia="Century Schoolbook"/>
          <w:bCs/>
          <w:i/>
          <w:sz w:val="24"/>
          <w:szCs w:val="24"/>
        </w:rPr>
        <w:t>Succesiune de orizonturi:</w:t>
      </w:r>
    </w:p>
    <w:p w:rsidR="00762DD1" w:rsidRDefault="00762DD1" w:rsidP="00762DD1">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sidR="00EF6AE1">
        <w:rPr>
          <w:rStyle w:val="Bodytext27pt"/>
          <w:rFonts w:eastAsia="Century Schoolbook"/>
          <w:b/>
          <w:bCs/>
          <w:i/>
          <w:sz w:val="24"/>
          <w:szCs w:val="24"/>
        </w:rPr>
        <w:t xml:space="preserve"> Bt</w:t>
      </w:r>
      <w:r>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762DD1" w:rsidRDefault="00762DD1" w:rsidP="00762DD1">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sidR="00EF6AE1">
        <w:rPr>
          <w:rStyle w:val="Bodytext27pt"/>
          <w:rFonts w:eastAsia="Century Schoolbook"/>
          <w:b/>
          <w:bCs/>
          <w:i/>
          <w:sz w:val="24"/>
          <w:szCs w:val="24"/>
        </w:rPr>
        <w:t xml:space="preserve"> Bt</w:t>
      </w:r>
      <w:r>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sidR="00EF6AE1">
        <w:rPr>
          <w:rStyle w:val="Bodytext27pt"/>
          <w:rFonts w:eastAsia="Century Schoolbook"/>
          <w:b/>
          <w:bCs/>
          <w:i/>
          <w:sz w:val="24"/>
          <w:szCs w:val="24"/>
        </w:rPr>
        <w:t xml:space="preserve"> Bt</w:t>
      </w:r>
      <w:r>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762DD1" w:rsidRPr="00855F76" w:rsidRDefault="00762DD1" w:rsidP="00855F76">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sidR="00EF6AE1">
        <w:rPr>
          <w:rStyle w:val="Bodytext27pt"/>
          <w:rFonts w:eastAsia="Century Schoolbook"/>
          <w:b/>
          <w:bCs/>
          <w:i/>
          <w:sz w:val="24"/>
          <w:szCs w:val="24"/>
        </w:rPr>
        <w:t xml:space="preserve"> </w:t>
      </w:r>
      <w:r>
        <w:rPr>
          <w:rStyle w:val="Bodytext27pt"/>
          <w:rFonts w:eastAsia="Century Schoolbook"/>
          <w:b/>
          <w:bCs/>
          <w:i/>
          <w:sz w:val="24"/>
          <w:szCs w:val="24"/>
        </w:rPr>
        <w:t>B</w:t>
      </w:r>
      <w:r w:rsidR="00EF6AE1">
        <w:rPr>
          <w:rStyle w:val="Bodytext27pt"/>
          <w:rFonts w:eastAsia="Century Schoolbook"/>
          <w:b/>
          <w:bCs/>
          <w:i/>
          <w:sz w:val="24"/>
          <w:szCs w:val="24"/>
        </w:rPr>
        <w:t>t</w:t>
      </w:r>
      <w:r>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sidR="00EF6AE1">
        <w:rPr>
          <w:rStyle w:val="Bodytext27pt"/>
          <w:rFonts w:eastAsia="Century Schoolbook"/>
          <w:b/>
          <w:bCs/>
          <w:i/>
          <w:sz w:val="24"/>
          <w:szCs w:val="24"/>
        </w:rPr>
        <w:t xml:space="preserve"> Bt</w:t>
      </w:r>
      <w:r>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0A1DB6" w:rsidRPr="00762DD1" w:rsidRDefault="000A1DB6" w:rsidP="006725A1">
      <w:pPr>
        <w:pStyle w:val="ListParagraph"/>
        <w:numPr>
          <w:ilvl w:val="0"/>
          <w:numId w:val="6"/>
        </w:numPr>
        <w:spacing w:line="360" w:lineRule="auto"/>
        <w:rPr>
          <w:rStyle w:val="Bodytext27pt"/>
          <w:rFonts w:eastAsia="Century Schoolbook"/>
          <w:b/>
          <w:bCs/>
          <w:sz w:val="24"/>
          <w:szCs w:val="24"/>
        </w:rPr>
      </w:pPr>
      <w:r w:rsidRPr="00762DD1">
        <w:rPr>
          <w:rStyle w:val="Bodytext27pt"/>
          <w:rFonts w:eastAsia="Century Schoolbook"/>
          <w:b/>
          <w:bCs/>
          <w:sz w:val="24"/>
          <w:szCs w:val="24"/>
        </w:rPr>
        <w:t>Luvosol albic sodic – LV ab.ac</w:t>
      </w:r>
    </w:p>
    <w:p w:rsidR="00762DD1" w:rsidRDefault="007F44A7" w:rsidP="0075237C">
      <w:pPr>
        <w:pStyle w:val="Bodytext41"/>
        <w:shd w:val="clear" w:color="auto" w:fill="auto"/>
        <w:spacing w:line="360" w:lineRule="auto"/>
        <w:ind w:firstLine="360"/>
        <w:jc w:val="both"/>
        <w:rPr>
          <w:rStyle w:val="Bodytext285pt"/>
          <w:rFonts w:eastAsia="Century Schoolbook"/>
          <w:b w:val="0"/>
          <w:i/>
          <w:sz w:val="24"/>
          <w:szCs w:val="24"/>
        </w:rPr>
      </w:pPr>
      <w:r w:rsidRPr="007F44A7">
        <w:rPr>
          <w:rStyle w:val="Bodytext27pt"/>
          <w:rFonts w:eastAsia="Century Schoolbook"/>
          <w:b w:val="0"/>
          <w:i/>
          <w:sz w:val="24"/>
          <w:szCs w:val="24"/>
        </w:rPr>
        <w:t xml:space="preserve">Sunt </w:t>
      </w:r>
      <w:r w:rsidR="009A5374">
        <w:rPr>
          <w:rStyle w:val="Bodytext27pt"/>
          <w:rFonts w:eastAsia="Century Schoolbook"/>
          <w:b w:val="0"/>
          <w:i/>
          <w:sz w:val="24"/>
          <w:szCs w:val="24"/>
        </w:rPr>
        <w:t xml:space="preserve"> soluri cu orizont Ao </w:t>
      </w:r>
      <w:r w:rsidRPr="007F44A7">
        <w:rPr>
          <w:rStyle w:val="Bodytext27pt"/>
          <w:rFonts w:eastAsia="Century Schoolbook"/>
          <w:b w:val="0"/>
          <w:i/>
          <w:sz w:val="24"/>
          <w:szCs w:val="24"/>
        </w:rPr>
        <w:t xml:space="preserve">şi orizont subiacent Ea, urmat de un orizont B argic, având culori cu valori şi crome peste 3,5 la materialul în stare umedă, </w:t>
      </w:r>
      <w:r w:rsidRPr="007F44A7">
        <w:rPr>
          <w:rStyle w:val="Bodytext27pt"/>
          <w:rFonts w:eastAsia="Century Schoolbook"/>
          <w:b w:val="0"/>
          <w:i/>
          <w:sz w:val="24"/>
          <w:szCs w:val="24"/>
        </w:rPr>
        <w:lastRenderedPageBreak/>
        <w:t>începând din partea superioară a orizontului (mai puţin culori în nuanţe de 7,5YR şi</w:t>
      </w:r>
      <w:r w:rsidRPr="007F44A7">
        <w:rPr>
          <w:rStyle w:val="Bodytext285pt"/>
          <w:rFonts w:eastAsia="Century Schoolbook"/>
          <w:b w:val="0"/>
          <w:i/>
          <w:sz w:val="24"/>
          <w:szCs w:val="24"/>
          <w:lang w:val="es-ES" w:eastAsia="es-ES" w:bidi="es-ES"/>
        </w:rPr>
        <w:t xml:space="preserve"> </w:t>
      </w:r>
      <w:r w:rsidRPr="007F44A7">
        <w:rPr>
          <w:rStyle w:val="Bodytext285pt"/>
          <w:rFonts w:eastAsia="Century Schoolbook"/>
          <w:b w:val="0"/>
          <w:i/>
          <w:sz w:val="24"/>
          <w:szCs w:val="24"/>
        </w:rPr>
        <w:t>5YR şi mai roşii</w:t>
      </w:r>
      <w:r w:rsidRPr="007F44A7">
        <w:rPr>
          <w:rStyle w:val="Bodytext285pt"/>
          <w:rFonts w:eastAsia="Century Schoolbook"/>
          <w:b w:val="0"/>
          <w:i/>
          <w:iCs/>
          <w:sz w:val="24"/>
          <w:szCs w:val="24"/>
        </w:rPr>
        <w:t>)</w:t>
      </w:r>
      <w:r w:rsidRPr="007F44A7">
        <w:rPr>
          <w:rStyle w:val="Bodytext27pt"/>
          <w:rFonts w:eastAsia="Century Schoolbook"/>
          <w:b w:val="0"/>
          <w:i/>
          <w:sz w:val="24"/>
          <w:szCs w:val="24"/>
        </w:rPr>
        <w:t xml:space="preserve">, proprietăţi eutrice (V </w:t>
      </w:r>
      <m:oMath>
        <m:r>
          <m:rPr>
            <m:sty m:val="bi"/>
          </m:rPr>
          <w:rPr>
            <w:rStyle w:val="Bodytext27pt"/>
            <w:rFonts w:ascii="Cambria Math" w:eastAsia="Century Schoolbook" w:hAnsi="Cambria Math"/>
            <w:sz w:val="24"/>
            <w:szCs w:val="24"/>
          </w:rPr>
          <m:t>&gt;</m:t>
        </m:r>
      </m:oMath>
      <w:r w:rsidRPr="007F44A7">
        <w:rPr>
          <w:rStyle w:val="Bodytext27pt"/>
          <w:rFonts w:eastAsia="Century Schoolbook"/>
          <w:b w:val="0"/>
          <w:i/>
          <w:sz w:val="24"/>
          <w:szCs w:val="24"/>
        </w:rPr>
        <w:t xml:space="preserve"> 50%)</w:t>
      </w:r>
      <w:r>
        <w:rPr>
          <w:rStyle w:val="Bodytext27pt"/>
          <w:rFonts w:eastAsia="Century Schoolbook"/>
          <w:b w:val="0"/>
          <w:i/>
          <w:sz w:val="24"/>
          <w:szCs w:val="24"/>
        </w:rPr>
        <w:t xml:space="preserve"> </w:t>
      </w:r>
      <w:r w:rsidR="00762DD1">
        <w:rPr>
          <w:rStyle w:val="Bodytext285pt"/>
          <w:rFonts w:eastAsia="Century Schoolbook"/>
          <w:b w:val="0"/>
          <w:i/>
          <w:iCs/>
          <w:sz w:val="24"/>
          <w:szCs w:val="24"/>
        </w:rPr>
        <w:t xml:space="preserve">şi </w:t>
      </w:r>
      <w:r w:rsidR="00762DD1" w:rsidRPr="003426C9">
        <w:rPr>
          <w:rStyle w:val="Bodytext285pt"/>
          <w:rFonts w:eastAsia="Century Schoolbook"/>
          <w:b w:val="0"/>
          <w:i/>
          <w:sz w:val="24"/>
          <w:szCs w:val="24"/>
        </w:rPr>
        <w:t xml:space="preserve">orizont </w:t>
      </w:r>
      <w:r w:rsidR="00762DD1" w:rsidRPr="003426C9">
        <w:rPr>
          <w:rStyle w:val="Bodytext285pt"/>
          <w:rFonts w:eastAsia="Century Schoolbook"/>
          <w:b w:val="0"/>
          <w:bCs w:val="0"/>
          <w:i/>
          <w:sz w:val="24"/>
          <w:szCs w:val="24"/>
        </w:rPr>
        <w:t>ac</w:t>
      </w:r>
      <w:r w:rsidR="00762DD1" w:rsidRPr="003426C9">
        <w:rPr>
          <w:rStyle w:val="Bodytext285pt"/>
          <w:rFonts w:eastAsia="Century Schoolbook"/>
          <w:b w:val="0"/>
          <w:i/>
          <w:sz w:val="24"/>
          <w:szCs w:val="24"/>
        </w:rPr>
        <w:t xml:space="preserve"> (hiponatric) în 0 – 100 cm sau orizont </w:t>
      </w:r>
      <w:r w:rsidR="00762DD1" w:rsidRPr="003426C9">
        <w:rPr>
          <w:rStyle w:val="Bodytext285pt"/>
          <w:rFonts w:eastAsia="Century Schoolbook"/>
          <w:b w:val="0"/>
          <w:bCs w:val="0"/>
          <w:i/>
          <w:sz w:val="24"/>
          <w:szCs w:val="24"/>
        </w:rPr>
        <w:t>na</w:t>
      </w:r>
      <w:r w:rsidR="00762DD1" w:rsidRPr="003426C9">
        <w:rPr>
          <w:rStyle w:val="Bodytext285pt"/>
          <w:rFonts w:eastAsia="Century Schoolbook"/>
          <w:b w:val="0"/>
          <w:i/>
          <w:sz w:val="24"/>
          <w:szCs w:val="24"/>
        </w:rPr>
        <w:t xml:space="preserve"> (natric) în 50 – 100 cm.</w:t>
      </w:r>
    </w:p>
    <w:p w:rsidR="00762DD1" w:rsidRPr="006741E3" w:rsidRDefault="00762DD1" w:rsidP="006741E3">
      <w:pPr>
        <w:spacing w:line="360" w:lineRule="auto"/>
        <w:ind w:firstLine="360"/>
        <w:jc w:val="both"/>
        <w:rPr>
          <w:rStyle w:val="Bodytext27pt"/>
          <w:rFonts w:eastAsia="Century Schoolbook"/>
          <w:bCs/>
          <w:i/>
          <w:sz w:val="24"/>
          <w:szCs w:val="24"/>
        </w:rPr>
      </w:pPr>
      <w:r w:rsidRPr="006741E3">
        <w:rPr>
          <w:rStyle w:val="Bodytext27pt"/>
          <w:rFonts w:eastAsia="Century Schoolbook"/>
          <w:bCs/>
          <w:i/>
          <w:sz w:val="24"/>
          <w:szCs w:val="24"/>
        </w:rPr>
        <w:t>Succesiune de orizonturi:</w:t>
      </w:r>
    </w:p>
    <w:p w:rsidR="00762DD1" w:rsidRDefault="00762DD1" w:rsidP="00855F76">
      <w:pPr>
        <w:pStyle w:val="ListParagraph"/>
        <w:spacing w:line="360" w:lineRule="auto"/>
        <w:jc w:val="center"/>
        <w:rPr>
          <w:rStyle w:val="Bodytext27pt"/>
          <w:rFonts w:eastAsia="Century Schoolbook"/>
          <w:b/>
          <w:bCs/>
          <w:i/>
          <w:sz w:val="24"/>
          <w:szCs w:val="24"/>
        </w:rPr>
      </w:pPr>
      <w:r w:rsidRPr="00762DD1">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sidR="00C72B4A">
        <w:rPr>
          <w:rStyle w:val="Bodytext27pt"/>
          <w:rFonts w:eastAsia="Century Schoolbook"/>
          <w:b/>
          <w:bCs/>
          <w:i/>
          <w:sz w:val="24"/>
          <w:szCs w:val="24"/>
        </w:rPr>
        <w:t xml:space="preserve"> Ea</w:t>
      </w:r>
      <w:r w:rsidRPr="00762DD1">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sidRPr="00762DD1">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sidRPr="00762DD1">
        <w:rPr>
          <w:rStyle w:val="Bodytext27pt"/>
          <w:rFonts w:eastAsia="Century Schoolbook"/>
          <w:b/>
          <w:bCs/>
          <w:i/>
          <w:sz w:val="24"/>
          <w:szCs w:val="24"/>
        </w:rPr>
        <w:t xml:space="preserve"> Btac </w:t>
      </w:r>
      <m:oMath>
        <m:r>
          <m:rPr>
            <m:sty m:val="bi"/>
          </m:rPr>
          <w:rPr>
            <w:rStyle w:val="Bodytext27pt"/>
            <w:rFonts w:ascii="Cambria Math" w:eastAsia="Century Schoolbook" w:hAnsi="Cambria Math"/>
            <w:sz w:val="24"/>
            <w:szCs w:val="24"/>
          </w:rPr>
          <m:t>→</m:t>
        </m:r>
      </m:oMath>
      <w:r w:rsidRPr="00762DD1">
        <w:rPr>
          <w:rStyle w:val="Bodytext27pt"/>
          <w:rFonts w:eastAsia="Century Schoolbook"/>
          <w:b/>
          <w:bCs/>
          <w:i/>
          <w:sz w:val="24"/>
          <w:szCs w:val="24"/>
        </w:rPr>
        <w:t xml:space="preserve"> C sau C</w:t>
      </w:r>
      <w:r w:rsidR="007F44A7" w:rsidRPr="00762DD1">
        <w:rPr>
          <w:rStyle w:val="Bodytext27pt"/>
          <w:rFonts w:eastAsia="Century Schoolbook"/>
          <w:b/>
          <w:bCs/>
          <w:i/>
          <w:sz w:val="24"/>
          <w:szCs w:val="24"/>
        </w:rPr>
        <w:t>g</w:t>
      </w:r>
      <w:r w:rsidRPr="00762DD1">
        <w:rPr>
          <w:rStyle w:val="Bodytext27pt"/>
          <w:rFonts w:eastAsia="Century Schoolbook"/>
          <w:b/>
          <w:bCs/>
          <w:i/>
          <w:sz w:val="24"/>
          <w:szCs w:val="24"/>
        </w:rPr>
        <w:t>o</w:t>
      </w:r>
      <w:r w:rsidR="007F44A7">
        <w:rPr>
          <w:rStyle w:val="Bodytext27pt"/>
          <w:rFonts w:eastAsia="Century Schoolbook"/>
          <w:b/>
          <w:bCs/>
          <w:i/>
          <w:sz w:val="24"/>
          <w:szCs w:val="24"/>
        </w:rPr>
        <w:t>x</w:t>
      </w:r>
    </w:p>
    <w:p w:rsidR="00762DD1" w:rsidRPr="007F44A7" w:rsidRDefault="007F44A7" w:rsidP="00855F76">
      <w:pPr>
        <w:pStyle w:val="ListParagraph"/>
        <w:spacing w:line="360" w:lineRule="auto"/>
        <w:jc w:val="center"/>
        <w:rPr>
          <w:rStyle w:val="Bodytext27pt"/>
          <w:rFonts w:eastAsia="Century Schoolbook"/>
          <w:b/>
          <w:bCs/>
          <w:i/>
          <w:sz w:val="24"/>
          <w:szCs w:val="24"/>
        </w:rPr>
      </w:pPr>
      <w:r w:rsidRPr="00762DD1">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sidR="00C72B4A">
        <w:rPr>
          <w:rStyle w:val="Bodytext27pt"/>
          <w:rFonts w:eastAsia="Century Schoolbook"/>
          <w:b/>
          <w:bCs/>
          <w:i/>
          <w:sz w:val="24"/>
          <w:szCs w:val="24"/>
        </w:rPr>
        <w:t xml:space="preserve"> Ea</w:t>
      </w:r>
      <w:r w:rsidRPr="00762DD1">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sidRPr="00762DD1">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sidRPr="00762DD1">
        <w:rPr>
          <w:rStyle w:val="Bodytext27pt"/>
          <w:rFonts w:eastAsia="Century Schoolbook"/>
          <w:b/>
          <w:bCs/>
          <w:i/>
          <w:sz w:val="24"/>
          <w:szCs w:val="24"/>
        </w:rPr>
        <w:t xml:space="preserve"> Btac </w:t>
      </w:r>
      <m:oMath>
        <m:r>
          <m:rPr>
            <m:sty m:val="bi"/>
          </m:rPr>
          <w:rPr>
            <w:rStyle w:val="Bodytext27pt"/>
            <w:rFonts w:ascii="Cambria Math" w:eastAsia="Century Schoolbook" w:hAnsi="Cambria Math"/>
            <w:sz w:val="24"/>
            <w:szCs w:val="24"/>
          </w:rPr>
          <m:t>→</m:t>
        </m:r>
      </m:oMath>
      <w:r w:rsidRPr="00762DD1">
        <w:rPr>
          <w:rStyle w:val="Bodytext27pt"/>
          <w:rFonts w:eastAsia="Century Schoolbook"/>
          <w:b/>
          <w:bCs/>
          <w:i/>
          <w:sz w:val="24"/>
          <w:szCs w:val="24"/>
        </w:rPr>
        <w:t xml:space="preserve"> C</w:t>
      </w:r>
      <w:r>
        <w:rPr>
          <w:rStyle w:val="Bodytext27pt"/>
          <w:rFonts w:eastAsia="Century Schoolbook"/>
          <w:b/>
          <w:bCs/>
          <w:i/>
          <w:sz w:val="24"/>
          <w:szCs w:val="24"/>
        </w:rPr>
        <w:t>ac</w:t>
      </w:r>
      <w:r w:rsidRPr="00762DD1">
        <w:rPr>
          <w:rStyle w:val="Bodytext27pt"/>
          <w:rFonts w:eastAsia="Century Schoolbook"/>
          <w:b/>
          <w:bCs/>
          <w:i/>
          <w:sz w:val="24"/>
          <w:szCs w:val="24"/>
        </w:rPr>
        <w:t xml:space="preserve"> sau Cgo</w:t>
      </w:r>
      <w:r>
        <w:rPr>
          <w:rStyle w:val="Bodytext27pt"/>
          <w:rFonts w:eastAsia="Century Schoolbook"/>
          <w:b/>
          <w:bCs/>
          <w:i/>
          <w:sz w:val="24"/>
          <w:szCs w:val="24"/>
        </w:rPr>
        <w:t>xac</w:t>
      </w:r>
    </w:p>
    <w:p w:rsidR="00EF6AE1" w:rsidRPr="00EF6AE1" w:rsidRDefault="00EF6AE1" w:rsidP="00EF6AE1">
      <w:pPr>
        <w:spacing w:line="360" w:lineRule="auto"/>
        <w:rPr>
          <w:rStyle w:val="Bodytext27pt"/>
          <w:rFonts w:eastAsia="Century Schoolbook"/>
          <w:b/>
          <w:bCs/>
          <w:sz w:val="24"/>
          <w:szCs w:val="24"/>
        </w:rPr>
      </w:pPr>
    </w:p>
    <w:p w:rsidR="000A1DB6" w:rsidRPr="00EF6AE1" w:rsidRDefault="000A1DB6" w:rsidP="006725A1">
      <w:pPr>
        <w:pStyle w:val="ListParagraph"/>
        <w:numPr>
          <w:ilvl w:val="0"/>
          <w:numId w:val="6"/>
        </w:numPr>
        <w:spacing w:line="360" w:lineRule="auto"/>
        <w:rPr>
          <w:rStyle w:val="Bodytext27pt"/>
          <w:rFonts w:eastAsia="Century Schoolbook"/>
          <w:b/>
          <w:bCs/>
          <w:sz w:val="24"/>
          <w:szCs w:val="24"/>
        </w:rPr>
      </w:pPr>
      <w:r w:rsidRPr="00EF6AE1">
        <w:rPr>
          <w:rStyle w:val="Bodytext27pt"/>
          <w:rFonts w:eastAsia="Century Schoolbook"/>
          <w:b/>
          <w:bCs/>
          <w:sz w:val="24"/>
          <w:szCs w:val="24"/>
        </w:rPr>
        <w:t>Luvosol albic stagnic – LV ab.st</w:t>
      </w:r>
    </w:p>
    <w:p w:rsidR="007F44A7" w:rsidRDefault="007F44A7" w:rsidP="009A5374">
      <w:pPr>
        <w:pStyle w:val="Bodytext41"/>
        <w:shd w:val="clear" w:color="auto" w:fill="auto"/>
        <w:spacing w:line="360" w:lineRule="auto"/>
        <w:ind w:firstLine="360"/>
        <w:jc w:val="both"/>
        <w:rPr>
          <w:rStyle w:val="Bodytext285pt"/>
          <w:rFonts w:eastAsia="Century Schoolbook"/>
          <w:b w:val="0"/>
          <w:i/>
          <w:sz w:val="24"/>
          <w:szCs w:val="24"/>
        </w:rPr>
      </w:pPr>
      <w:r w:rsidRPr="007F44A7">
        <w:rPr>
          <w:rStyle w:val="Bodytext27pt"/>
          <w:rFonts w:eastAsia="Century Schoolbook"/>
          <w:b w:val="0"/>
          <w:i/>
          <w:sz w:val="24"/>
          <w:szCs w:val="24"/>
        </w:rPr>
        <w:t xml:space="preserve">Sunt </w:t>
      </w:r>
      <w:r w:rsidR="009A5374">
        <w:rPr>
          <w:rStyle w:val="Bodytext27pt"/>
          <w:rFonts w:eastAsia="Century Schoolbook"/>
          <w:b w:val="0"/>
          <w:i/>
          <w:sz w:val="24"/>
          <w:szCs w:val="24"/>
        </w:rPr>
        <w:t xml:space="preserve"> soluri cu orizont Ao </w:t>
      </w:r>
      <w:r w:rsidRPr="007F44A7">
        <w:rPr>
          <w:rStyle w:val="Bodytext27pt"/>
          <w:rFonts w:eastAsia="Century Schoolbook"/>
          <w:b w:val="0"/>
          <w:i/>
          <w:sz w:val="24"/>
          <w:szCs w:val="24"/>
        </w:rPr>
        <w:t>şi orizont subiacent Ea, urmat de un orizont B argic, având culori cu valori şi crome peste 3,5 la materialul în stare umedă, începând din partea superioară a orizontului (mai puţin culori în nuanţe de 7,5YR şi</w:t>
      </w:r>
      <w:r w:rsidRPr="007F44A7">
        <w:rPr>
          <w:rStyle w:val="Bodytext285pt"/>
          <w:rFonts w:eastAsia="Century Schoolbook"/>
          <w:b w:val="0"/>
          <w:i/>
          <w:sz w:val="24"/>
          <w:szCs w:val="24"/>
          <w:lang w:val="es-ES" w:eastAsia="es-ES" w:bidi="es-ES"/>
        </w:rPr>
        <w:t xml:space="preserve"> </w:t>
      </w:r>
      <w:r w:rsidRPr="007F44A7">
        <w:rPr>
          <w:rStyle w:val="Bodytext285pt"/>
          <w:rFonts w:eastAsia="Century Schoolbook"/>
          <w:b w:val="0"/>
          <w:i/>
          <w:sz w:val="24"/>
          <w:szCs w:val="24"/>
        </w:rPr>
        <w:t>5YR şi mai roşii</w:t>
      </w:r>
      <w:r w:rsidRPr="007F44A7">
        <w:rPr>
          <w:rStyle w:val="Bodytext285pt"/>
          <w:rFonts w:eastAsia="Century Schoolbook"/>
          <w:b w:val="0"/>
          <w:i/>
          <w:iCs/>
          <w:sz w:val="24"/>
          <w:szCs w:val="24"/>
        </w:rPr>
        <w:t>)</w:t>
      </w:r>
      <w:r w:rsidRPr="007F44A7">
        <w:rPr>
          <w:rStyle w:val="Bodytext27pt"/>
          <w:rFonts w:eastAsia="Century Schoolbook"/>
          <w:b w:val="0"/>
          <w:i/>
          <w:sz w:val="24"/>
          <w:szCs w:val="24"/>
        </w:rPr>
        <w:t xml:space="preserve">, proprietăţi eutrice (V </w:t>
      </w:r>
      <m:oMath>
        <m:r>
          <m:rPr>
            <m:sty m:val="bi"/>
          </m:rPr>
          <w:rPr>
            <w:rStyle w:val="Bodytext27pt"/>
            <w:rFonts w:ascii="Cambria Math" w:eastAsia="Century Schoolbook" w:hAnsi="Cambria Math"/>
            <w:sz w:val="24"/>
            <w:szCs w:val="24"/>
          </w:rPr>
          <m:t>&gt;</m:t>
        </m:r>
      </m:oMath>
      <w:r w:rsidRPr="007F44A7">
        <w:rPr>
          <w:rStyle w:val="Bodytext27pt"/>
          <w:rFonts w:eastAsia="Century Schoolbook"/>
          <w:b w:val="0"/>
          <w:i/>
          <w:sz w:val="24"/>
          <w:szCs w:val="24"/>
        </w:rPr>
        <w:t xml:space="preserve"> 50%)</w:t>
      </w:r>
      <w:r>
        <w:rPr>
          <w:rStyle w:val="Bodytext27pt"/>
          <w:rFonts w:eastAsia="Century Schoolbook"/>
          <w:b w:val="0"/>
          <w:i/>
          <w:sz w:val="24"/>
          <w:szCs w:val="24"/>
        </w:rPr>
        <w:t xml:space="preserve"> </w:t>
      </w:r>
      <w:r w:rsidRPr="00363EA2">
        <w:rPr>
          <w:rStyle w:val="Bodytext285pt"/>
          <w:rFonts w:eastAsia="Century Schoolbook"/>
          <w:b w:val="0"/>
          <w:i/>
          <w:sz w:val="24"/>
          <w:szCs w:val="24"/>
        </w:rPr>
        <w:t>şi orizont stagnogleic (W) începând în 50 – 100 cm sau orizont stagnogleizat (w) începând în 0 – 100 cm.</w:t>
      </w:r>
    </w:p>
    <w:p w:rsidR="007F44A7" w:rsidRPr="007F44A7" w:rsidRDefault="007F44A7" w:rsidP="006741E3">
      <w:pPr>
        <w:spacing w:line="360" w:lineRule="auto"/>
        <w:ind w:firstLine="360"/>
        <w:jc w:val="both"/>
        <w:rPr>
          <w:rStyle w:val="Bodytext27pt"/>
          <w:rFonts w:eastAsia="Century Schoolbook"/>
          <w:bCs/>
          <w:i/>
          <w:sz w:val="24"/>
          <w:szCs w:val="24"/>
        </w:rPr>
      </w:pPr>
      <w:r w:rsidRPr="007F44A7">
        <w:rPr>
          <w:rStyle w:val="Bodytext27pt"/>
          <w:rFonts w:eastAsia="Century Schoolbook"/>
          <w:bCs/>
          <w:i/>
          <w:sz w:val="24"/>
          <w:szCs w:val="24"/>
        </w:rPr>
        <w:t>Succesiune de orizonturi:</w:t>
      </w:r>
    </w:p>
    <w:p w:rsidR="007F44A7" w:rsidRPr="007F44A7" w:rsidRDefault="007F44A7" w:rsidP="00855F76">
      <w:pPr>
        <w:pStyle w:val="ListParagraph"/>
        <w:spacing w:line="360" w:lineRule="auto"/>
        <w:jc w:val="center"/>
        <w:rPr>
          <w:rStyle w:val="Bodytext27pt"/>
          <w:rFonts w:eastAsia="Century Schoolbook"/>
          <w:b/>
          <w:bCs/>
          <w:i/>
          <w:sz w:val="24"/>
          <w:szCs w:val="24"/>
        </w:rPr>
      </w:pPr>
      <w:r w:rsidRPr="007F44A7">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sidRPr="007F44A7">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sidR="00EF6AE1">
        <w:rPr>
          <w:rStyle w:val="Bodytext27pt"/>
          <w:rFonts w:eastAsia="Century Schoolbook"/>
          <w:b/>
          <w:bCs/>
          <w:i/>
          <w:sz w:val="24"/>
          <w:szCs w:val="24"/>
        </w:rPr>
        <w:t xml:space="preserve"> Bt</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sidRPr="007F44A7">
        <w:rPr>
          <w:rStyle w:val="Bodytext27pt"/>
          <w:rFonts w:eastAsia="Century Schoolbook"/>
          <w:b/>
          <w:bCs/>
          <w:i/>
          <w:sz w:val="24"/>
          <w:szCs w:val="24"/>
        </w:rPr>
        <w:t xml:space="preserve"> C</w:t>
      </w:r>
    </w:p>
    <w:p w:rsidR="007F44A7" w:rsidRPr="007F44A7" w:rsidRDefault="007F44A7" w:rsidP="00855F76">
      <w:pPr>
        <w:pStyle w:val="ListParagraph"/>
        <w:spacing w:line="360" w:lineRule="auto"/>
        <w:jc w:val="center"/>
        <w:rPr>
          <w:rStyle w:val="Bodytext27pt"/>
          <w:rFonts w:eastAsia="Century Schoolbook"/>
          <w:b/>
          <w:bCs/>
          <w:i/>
          <w:sz w:val="24"/>
          <w:szCs w:val="24"/>
        </w:rPr>
      </w:pPr>
      <w:r w:rsidRPr="007F44A7">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sidRPr="007F44A7">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sidR="00EF6AE1">
        <w:rPr>
          <w:rStyle w:val="Bodytext27pt"/>
          <w:rFonts w:eastAsia="Century Schoolbook"/>
          <w:b/>
          <w:bCs/>
          <w:i/>
          <w:sz w:val="24"/>
          <w:szCs w:val="24"/>
        </w:rPr>
        <w:t xml:space="preserve"> Bt</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sidR="00EF6AE1">
        <w:rPr>
          <w:rStyle w:val="Bodytext27pt"/>
          <w:rFonts w:eastAsia="Century Schoolbook"/>
          <w:b/>
          <w:bCs/>
          <w:i/>
          <w:sz w:val="24"/>
          <w:szCs w:val="24"/>
        </w:rPr>
        <w:t xml:space="preserve"> Bt</w:t>
      </w:r>
      <w:r w:rsidRPr="007F44A7">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sidRPr="007F44A7">
        <w:rPr>
          <w:rStyle w:val="Bodytext27pt"/>
          <w:rFonts w:eastAsia="Century Schoolbook"/>
          <w:b/>
          <w:bCs/>
          <w:i/>
          <w:sz w:val="24"/>
          <w:szCs w:val="24"/>
        </w:rPr>
        <w:t xml:space="preserve"> C</w:t>
      </w:r>
    </w:p>
    <w:p w:rsidR="007F44A7" w:rsidRPr="007F44A7" w:rsidRDefault="007F44A7" w:rsidP="00855F76">
      <w:pPr>
        <w:pStyle w:val="ListParagraph"/>
        <w:spacing w:line="360" w:lineRule="auto"/>
        <w:jc w:val="center"/>
        <w:rPr>
          <w:rStyle w:val="Bodytext27pt"/>
          <w:rFonts w:eastAsia="Century Schoolbook"/>
          <w:b/>
          <w:bCs/>
          <w:i/>
          <w:sz w:val="24"/>
          <w:szCs w:val="24"/>
        </w:rPr>
      </w:pPr>
      <w:r w:rsidRPr="007F44A7">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sidR="00EF6AE1">
        <w:rPr>
          <w:rStyle w:val="Bodytext27pt"/>
          <w:rFonts w:eastAsia="Century Schoolbook"/>
          <w:b/>
          <w:bCs/>
          <w:i/>
          <w:sz w:val="24"/>
          <w:szCs w:val="24"/>
        </w:rPr>
        <w:t xml:space="preserve"> </w:t>
      </w:r>
      <w:r w:rsidRPr="007F44A7">
        <w:rPr>
          <w:rStyle w:val="Bodytext27pt"/>
          <w:rFonts w:eastAsia="Century Schoolbook"/>
          <w:b/>
          <w:bCs/>
          <w:i/>
          <w:sz w:val="24"/>
          <w:szCs w:val="24"/>
        </w:rPr>
        <w:t>B</w:t>
      </w:r>
      <w:r w:rsidR="00EF6AE1">
        <w:rPr>
          <w:rStyle w:val="Bodytext27pt"/>
          <w:rFonts w:eastAsia="Century Schoolbook"/>
          <w:b/>
          <w:bCs/>
          <w:i/>
          <w:sz w:val="24"/>
          <w:szCs w:val="24"/>
        </w:rPr>
        <w:t>t</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sidR="00EF6AE1">
        <w:rPr>
          <w:rStyle w:val="Bodytext27pt"/>
          <w:rFonts w:eastAsia="Century Schoolbook"/>
          <w:b/>
          <w:bCs/>
          <w:i/>
          <w:sz w:val="24"/>
          <w:szCs w:val="24"/>
        </w:rPr>
        <w:t xml:space="preserve"> Bt</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sidRPr="007F44A7">
        <w:rPr>
          <w:rStyle w:val="Bodytext27pt"/>
          <w:rFonts w:eastAsia="Century Schoolbook"/>
          <w:b/>
          <w:bCs/>
          <w:i/>
          <w:sz w:val="24"/>
          <w:szCs w:val="24"/>
        </w:rPr>
        <w:t xml:space="preserve"> C</w:t>
      </w:r>
    </w:p>
    <w:p w:rsidR="007F44A7" w:rsidRPr="0072252B" w:rsidRDefault="00EF6AE1" w:rsidP="0072252B">
      <w:pPr>
        <w:pStyle w:val="ListParagraph"/>
        <w:spacing w:line="360" w:lineRule="auto"/>
        <w:jc w:val="center"/>
        <w:rPr>
          <w:rStyle w:val="Bodytext27pt"/>
          <w:rFonts w:eastAsia="Century Schoolbook"/>
          <w:b/>
          <w:bCs/>
          <w:i/>
          <w:sz w:val="24"/>
          <w:szCs w:val="24"/>
        </w:rPr>
      </w:pPr>
      <w:r w:rsidRPr="007F44A7">
        <w:rPr>
          <w:rStyle w:val="Bodytext27pt"/>
          <w:rFonts w:eastAsia="Century Schoolbook"/>
          <w:b/>
          <w:bCs/>
          <w:i/>
          <w:sz w:val="24"/>
          <w:szCs w:val="24"/>
        </w:rPr>
        <w:t>Ao</w:t>
      </w:r>
      <w:r>
        <w:rPr>
          <w:rStyle w:val="Bodytext27pt"/>
          <w:rFonts w:eastAsia="Century Schoolbook"/>
          <w:b/>
          <w:bCs/>
          <w:i/>
          <w:sz w:val="24"/>
          <w:szCs w:val="24"/>
        </w:rPr>
        <w:t>w</w:t>
      </w:r>
      <w:r w:rsidRPr="007F44A7">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w:t>
      </w:r>
      <w:r w:rsidRPr="007F44A7">
        <w:rPr>
          <w:rStyle w:val="Bodytext27pt"/>
          <w:rFonts w:eastAsia="Century Schoolbook"/>
          <w:b/>
          <w:bCs/>
          <w:i/>
          <w:sz w:val="24"/>
          <w:szCs w:val="24"/>
        </w:rPr>
        <w:t>B</w:t>
      </w:r>
      <w:r>
        <w:rPr>
          <w:rStyle w:val="Bodytext27pt"/>
          <w:rFonts w:eastAsia="Century Schoolbook"/>
          <w:b/>
          <w:bCs/>
          <w:i/>
          <w:sz w:val="24"/>
          <w:szCs w:val="24"/>
        </w:rPr>
        <w:t>t</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sidRPr="007F44A7">
        <w:rPr>
          <w:rStyle w:val="Bodytext27pt"/>
          <w:rFonts w:eastAsia="Century Schoolbook"/>
          <w:b/>
          <w:bCs/>
          <w:i/>
          <w:sz w:val="24"/>
          <w:szCs w:val="24"/>
        </w:rPr>
        <w:t xml:space="preserve"> C</w:t>
      </w:r>
    </w:p>
    <w:p w:rsidR="000A1DB6" w:rsidRPr="007F44A7" w:rsidRDefault="000A1DB6" w:rsidP="006725A1">
      <w:pPr>
        <w:pStyle w:val="ListParagraph"/>
        <w:numPr>
          <w:ilvl w:val="0"/>
          <w:numId w:val="6"/>
        </w:numPr>
        <w:spacing w:line="360" w:lineRule="auto"/>
        <w:rPr>
          <w:rStyle w:val="Bodytext27pt"/>
          <w:rFonts w:eastAsia="Century Schoolbook"/>
          <w:b/>
          <w:bCs/>
          <w:sz w:val="24"/>
          <w:szCs w:val="24"/>
        </w:rPr>
      </w:pPr>
      <w:r w:rsidRPr="007F44A7">
        <w:rPr>
          <w:rStyle w:val="Bodytext27pt"/>
          <w:rFonts w:eastAsia="Century Schoolbook"/>
          <w:b/>
          <w:bCs/>
          <w:sz w:val="24"/>
          <w:szCs w:val="24"/>
        </w:rPr>
        <w:t>Luvosol albic epistagnic – LV ab.pt</w:t>
      </w:r>
    </w:p>
    <w:p w:rsidR="007F44A7" w:rsidRDefault="007F44A7" w:rsidP="0075237C">
      <w:pPr>
        <w:spacing w:line="360" w:lineRule="auto"/>
        <w:ind w:firstLine="426"/>
        <w:jc w:val="both"/>
        <w:rPr>
          <w:rStyle w:val="Bodytext285pt"/>
          <w:rFonts w:eastAsia="Century Schoolbook"/>
          <w:i/>
          <w:sz w:val="24"/>
          <w:szCs w:val="24"/>
        </w:rPr>
      </w:pPr>
      <w:r w:rsidRPr="007F44A7">
        <w:rPr>
          <w:rStyle w:val="Bodytext27pt"/>
          <w:rFonts w:eastAsia="Century Schoolbook"/>
          <w:bCs/>
          <w:i/>
          <w:sz w:val="24"/>
          <w:szCs w:val="24"/>
        </w:rPr>
        <w:t xml:space="preserve">Sunt </w:t>
      </w:r>
      <w:r w:rsidR="009A5374">
        <w:rPr>
          <w:rStyle w:val="Bodytext27pt"/>
          <w:rFonts w:eastAsia="Century Schoolbook"/>
          <w:bCs/>
          <w:i/>
          <w:sz w:val="24"/>
          <w:szCs w:val="24"/>
        </w:rPr>
        <w:t xml:space="preserve"> soluri cu orizont Ao </w:t>
      </w:r>
      <w:r w:rsidRPr="007F44A7">
        <w:rPr>
          <w:rStyle w:val="Bodytext27pt"/>
          <w:rFonts w:eastAsia="Century Schoolbook"/>
          <w:bCs/>
          <w:i/>
          <w:sz w:val="24"/>
          <w:szCs w:val="24"/>
        </w:rPr>
        <w:t>şi orizont subiacent Ea, urmat de un orizont B argic, având culori cu valori şi crome peste 3,5 la materialul în stare umedă, începând din partea superioară a orizontului (mai puţin culori în nuanţe de 7,5YR şi</w:t>
      </w:r>
      <w:r w:rsidRPr="007F44A7">
        <w:rPr>
          <w:rStyle w:val="Bodytext285pt"/>
          <w:rFonts w:eastAsia="Century Schoolbook"/>
          <w:i/>
          <w:sz w:val="24"/>
          <w:szCs w:val="24"/>
          <w:lang w:val="es-ES" w:eastAsia="es-ES" w:bidi="es-ES"/>
        </w:rPr>
        <w:t xml:space="preserve"> </w:t>
      </w:r>
      <w:r w:rsidRPr="007F44A7">
        <w:rPr>
          <w:rStyle w:val="Bodytext285pt"/>
          <w:rFonts w:eastAsia="Century Schoolbook"/>
          <w:i/>
          <w:sz w:val="24"/>
          <w:szCs w:val="24"/>
        </w:rPr>
        <w:t>5YR şi mai roşii</w:t>
      </w:r>
      <w:r w:rsidRPr="007F44A7">
        <w:rPr>
          <w:rStyle w:val="Bodytext285pt"/>
          <w:rFonts w:eastAsia="Century Schoolbook"/>
          <w:i/>
          <w:iCs/>
          <w:sz w:val="24"/>
          <w:szCs w:val="24"/>
        </w:rPr>
        <w:t>)</w:t>
      </w:r>
      <w:r w:rsidRPr="007F44A7">
        <w:rPr>
          <w:rStyle w:val="Bodytext27pt"/>
          <w:rFonts w:eastAsia="Century Schoolbook"/>
          <w:bCs/>
          <w:i/>
          <w:sz w:val="24"/>
          <w:szCs w:val="24"/>
        </w:rPr>
        <w:t xml:space="preserve">, proprietăţi eutrice (V </w:t>
      </w:r>
      <m:oMath>
        <m:r>
          <w:rPr>
            <w:rStyle w:val="Bodytext27pt"/>
            <w:rFonts w:ascii="Cambria Math" w:eastAsia="Century Schoolbook" w:hAnsi="Cambria Math"/>
            <w:sz w:val="24"/>
            <w:szCs w:val="24"/>
          </w:rPr>
          <m:t>&gt;</m:t>
        </m:r>
      </m:oMath>
      <w:r w:rsidRPr="007F44A7">
        <w:rPr>
          <w:rStyle w:val="Bodytext27pt"/>
          <w:rFonts w:eastAsia="Century Schoolbook"/>
          <w:bCs/>
          <w:i/>
          <w:sz w:val="24"/>
          <w:szCs w:val="24"/>
        </w:rPr>
        <w:t xml:space="preserve"> 50%)</w:t>
      </w:r>
      <w:r w:rsidRPr="007F44A7">
        <w:rPr>
          <w:rStyle w:val="Bodytext285pt"/>
          <w:rFonts w:eastAsia="Century Schoolbook"/>
          <w:i/>
          <w:sz w:val="24"/>
          <w:szCs w:val="24"/>
        </w:rPr>
        <w:t xml:space="preserve"> </w:t>
      </w:r>
      <w:r>
        <w:rPr>
          <w:rStyle w:val="Bodytext285pt"/>
          <w:rFonts w:eastAsia="Century Schoolbook"/>
          <w:i/>
          <w:sz w:val="24"/>
          <w:szCs w:val="24"/>
        </w:rPr>
        <w:t>şi orizont W începând în primii 25 – 50 cm ai profilului</w:t>
      </w:r>
    </w:p>
    <w:p w:rsidR="007F44A7" w:rsidRDefault="007F44A7" w:rsidP="007F44A7">
      <w:pPr>
        <w:spacing w:line="360" w:lineRule="auto"/>
        <w:jc w:val="both"/>
        <w:rPr>
          <w:rStyle w:val="Bodytext27pt"/>
          <w:rFonts w:eastAsia="Century Schoolbook"/>
          <w:bCs/>
          <w:i/>
          <w:sz w:val="24"/>
          <w:szCs w:val="24"/>
        </w:rPr>
      </w:pPr>
      <w:r>
        <w:rPr>
          <w:rStyle w:val="Bodytext27pt"/>
          <w:rFonts w:eastAsia="Century Schoolbook"/>
          <w:bCs/>
          <w:i/>
          <w:sz w:val="24"/>
          <w:szCs w:val="24"/>
        </w:rPr>
        <w:lastRenderedPageBreak/>
        <w:t>Succesiune de orizonturi:</w:t>
      </w:r>
    </w:p>
    <w:p w:rsidR="007F44A7" w:rsidRPr="007F44A7" w:rsidRDefault="007F44A7" w:rsidP="00855F76">
      <w:pPr>
        <w:pStyle w:val="ListParagraph"/>
        <w:spacing w:line="360" w:lineRule="auto"/>
        <w:jc w:val="center"/>
        <w:rPr>
          <w:rStyle w:val="Bodytext27pt"/>
          <w:rFonts w:eastAsia="Century Schoolbook"/>
          <w:b/>
          <w:bCs/>
          <w:i/>
          <w:sz w:val="24"/>
          <w:szCs w:val="24"/>
        </w:rPr>
      </w:pPr>
      <w:r w:rsidRPr="007F44A7">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sidRPr="007F44A7">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sidR="00EF6AE1">
        <w:rPr>
          <w:rStyle w:val="Bodytext27pt"/>
          <w:rFonts w:eastAsia="Century Schoolbook"/>
          <w:b/>
          <w:bCs/>
          <w:i/>
          <w:sz w:val="24"/>
          <w:szCs w:val="24"/>
        </w:rPr>
        <w:t xml:space="preserve"> Bt</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sidRPr="007F44A7">
        <w:rPr>
          <w:rStyle w:val="Bodytext27pt"/>
          <w:rFonts w:eastAsia="Century Schoolbook"/>
          <w:b/>
          <w:bCs/>
          <w:i/>
          <w:sz w:val="24"/>
          <w:szCs w:val="24"/>
        </w:rPr>
        <w:t xml:space="preserve"> C</w:t>
      </w:r>
    </w:p>
    <w:p w:rsidR="007F44A7" w:rsidRPr="0072252B" w:rsidRDefault="00EF6AE1" w:rsidP="0072252B">
      <w:pPr>
        <w:pStyle w:val="ListParagraph"/>
        <w:spacing w:line="360" w:lineRule="auto"/>
        <w:jc w:val="center"/>
        <w:rPr>
          <w:rStyle w:val="Bodytext27pt"/>
          <w:rFonts w:eastAsia="Century Schoolbook"/>
          <w:b/>
          <w:bCs/>
          <w:i/>
          <w:sz w:val="24"/>
          <w:szCs w:val="24"/>
        </w:rPr>
      </w:pPr>
      <w:r w:rsidRPr="007F44A7">
        <w:rPr>
          <w:rStyle w:val="Bodytext27pt"/>
          <w:rFonts w:eastAsia="Century Schoolbook"/>
          <w:b/>
          <w:bCs/>
          <w:i/>
          <w:sz w:val="24"/>
          <w:szCs w:val="24"/>
        </w:rPr>
        <w:t>Ao</w:t>
      </w:r>
      <w:r>
        <w:rPr>
          <w:rStyle w:val="Bodytext27pt"/>
          <w:rFonts w:eastAsia="Century Schoolbook"/>
          <w:b/>
          <w:bCs/>
          <w:i/>
          <w:sz w:val="24"/>
          <w:szCs w:val="24"/>
        </w:rPr>
        <w:t>w</w:t>
      </w:r>
      <w:r w:rsidRPr="007F44A7">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sidRPr="007F44A7">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sidRPr="007F44A7">
        <w:rPr>
          <w:rStyle w:val="Bodytext27pt"/>
          <w:rFonts w:eastAsia="Century Schoolbook"/>
          <w:b/>
          <w:bCs/>
          <w:i/>
          <w:sz w:val="24"/>
          <w:szCs w:val="24"/>
        </w:rPr>
        <w:t xml:space="preserve"> C</w:t>
      </w:r>
    </w:p>
    <w:p w:rsidR="000A1DB6" w:rsidRPr="00CD0D81" w:rsidRDefault="000A1DB6" w:rsidP="006725A1">
      <w:pPr>
        <w:pStyle w:val="ListParagraph"/>
        <w:numPr>
          <w:ilvl w:val="0"/>
          <w:numId w:val="6"/>
        </w:numPr>
        <w:spacing w:line="360" w:lineRule="auto"/>
        <w:rPr>
          <w:rStyle w:val="Bodytext27pt"/>
          <w:rFonts w:eastAsia="Century Schoolbook"/>
          <w:b/>
          <w:bCs/>
          <w:sz w:val="24"/>
          <w:szCs w:val="24"/>
        </w:rPr>
      </w:pPr>
      <w:r w:rsidRPr="00CD0D81">
        <w:rPr>
          <w:rStyle w:val="Bodytext27pt"/>
          <w:rFonts w:eastAsia="Century Schoolbook"/>
          <w:b/>
          <w:bCs/>
          <w:sz w:val="24"/>
          <w:szCs w:val="24"/>
        </w:rPr>
        <w:t>Luvosol albic stagnic sodic – LV ab.st.ac</w:t>
      </w:r>
    </w:p>
    <w:p w:rsidR="00CD0D81" w:rsidRDefault="00CD0D81" w:rsidP="00CD0D81">
      <w:pPr>
        <w:pStyle w:val="Bodytext41"/>
        <w:shd w:val="clear" w:color="auto" w:fill="auto"/>
        <w:spacing w:line="360" w:lineRule="auto"/>
        <w:ind w:firstLine="360"/>
        <w:jc w:val="both"/>
        <w:rPr>
          <w:rStyle w:val="Bodytext285pt"/>
          <w:rFonts w:eastAsia="Century Schoolbook"/>
          <w:b w:val="0"/>
          <w:i/>
          <w:sz w:val="24"/>
          <w:szCs w:val="24"/>
        </w:rPr>
      </w:pPr>
      <w:r w:rsidRPr="007F44A7">
        <w:rPr>
          <w:rStyle w:val="Bodytext27pt"/>
          <w:rFonts w:eastAsia="Century Schoolbook"/>
          <w:b w:val="0"/>
          <w:i/>
          <w:sz w:val="24"/>
          <w:szCs w:val="24"/>
        </w:rPr>
        <w:t>Sunt</w:t>
      </w:r>
      <w:r w:rsidR="009A5374">
        <w:rPr>
          <w:rStyle w:val="Bodytext27pt"/>
          <w:rFonts w:eastAsia="Century Schoolbook"/>
          <w:b w:val="0"/>
          <w:i/>
          <w:sz w:val="24"/>
          <w:szCs w:val="24"/>
        </w:rPr>
        <w:t xml:space="preserve">  soluri cu orizont Ao</w:t>
      </w:r>
      <w:r w:rsidRPr="007F44A7">
        <w:rPr>
          <w:rStyle w:val="Bodytext27pt"/>
          <w:rFonts w:eastAsia="Century Schoolbook"/>
          <w:b w:val="0"/>
          <w:i/>
          <w:sz w:val="24"/>
          <w:szCs w:val="24"/>
        </w:rPr>
        <w:t xml:space="preserve"> şi orizont subiacent Ea, urmat de un orizont B argic, având culori cu valori şi crome peste 3,5 la materialul în stare umedă, începând din partea superioară a orizontului (mai puţin culori în nuanţe de 7,5YR şi</w:t>
      </w:r>
      <w:r w:rsidRPr="007F44A7">
        <w:rPr>
          <w:rStyle w:val="Bodytext285pt"/>
          <w:rFonts w:eastAsia="Century Schoolbook"/>
          <w:b w:val="0"/>
          <w:i/>
          <w:sz w:val="24"/>
          <w:szCs w:val="24"/>
          <w:lang w:val="es-ES" w:eastAsia="es-ES" w:bidi="es-ES"/>
        </w:rPr>
        <w:t xml:space="preserve"> </w:t>
      </w:r>
      <w:r w:rsidRPr="007F44A7">
        <w:rPr>
          <w:rStyle w:val="Bodytext285pt"/>
          <w:rFonts w:eastAsia="Century Schoolbook"/>
          <w:b w:val="0"/>
          <w:i/>
          <w:sz w:val="24"/>
          <w:szCs w:val="24"/>
        </w:rPr>
        <w:t>5YR şi mai roşii</w:t>
      </w:r>
      <w:r w:rsidRPr="007F44A7">
        <w:rPr>
          <w:rStyle w:val="Bodytext285pt"/>
          <w:rFonts w:eastAsia="Century Schoolbook"/>
          <w:b w:val="0"/>
          <w:i/>
          <w:iCs/>
          <w:sz w:val="24"/>
          <w:szCs w:val="24"/>
        </w:rPr>
        <w:t>)</w:t>
      </w:r>
      <w:r w:rsidRPr="007F44A7">
        <w:rPr>
          <w:rStyle w:val="Bodytext27pt"/>
          <w:rFonts w:eastAsia="Century Schoolbook"/>
          <w:b w:val="0"/>
          <w:i/>
          <w:sz w:val="24"/>
          <w:szCs w:val="24"/>
        </w:rPr>
        <w:t xml:space="preserve">, proprietăţi eutrice (V </w:t>
      </w:r>
      <m:oMath>
        <m:r>
          <m:rPr>
            <m:sty m:val="bi"/>
          </m:rPr>
          <w:rPr>
            <w:rStyle w:val="Bodytext27pt"/>
            <w:rFonts w:ascii="Cambria Math" w:eastAsia="Century Schoolbook" w:hAnsi="Cambria Math"/>
            <w:sz w:val="24"/>
            <w:szCs w:val="24"/>
          </w:rPr>
          <m:t>&gt;</m:t>
        </m:r>
      </m:oMath>
      <w:r w:rsidRPr="007F44A7">
        <w:rPr>
          <w:rStyle w:val="Bodytext27pt"/>
          <w:rFonts w:eastAsia="Century Schoolbook"/>
          <w:b w:val="0"/>
          <w:i/>
          <w:sz w:val="24"/>
          <w:szCs w:val="24"/>
        </w:rPr>
        <w:t xml:space="preserve"> 50%)</w:t>
      </w:r>
      <w:r>
        <w:rPr>
          <w:rStyle w:val="Bodytext27pt"/>
          <w:rFonts w:eastAsia="Century Schoolbook"/>
          <w:b w:val="0"/>
          <w:i/>
          <w:sz w:val="24"/>
          <w:szCs w:val="24"/>
        </w:rPr>
        <w:t xml:space="preserve">, </w:t>
      </w:r>
      <w:r w:rsidRPr="00363EA2">
        <w:rPr>
          <w:rStyle w:val="Bodytext285pt"/>
          <w:rFonts w:eastAsia="Century Schoolbook"/>
          <w:b w:val="0"/>
          <w:i/>
          <w:sz w:val="24"/>
          <w:szCs w:val="24"/>
        </w:rPr>
        <w:t>orizont stagnogleic (W) începând în 50 – 100 cm sau orizont stagnogle</w:t>
      </w:r>
      <w:r>
        <w:rPr>
          <w:rStyle w:val="Bodytext285pt"/>
          <w:rFonts w:eastAsia="Century Schoolbook"/>
          <w:b w:val="0"/>
          <w:i/>
          <w:sz w:val="24"/>
          <w:szCs w:val="24"/>
        </w:rPr>
        <w:t xml:space="preserve">izat (w) începând în 0 – 100 cm </w:t>
      </w:r>
      <w:r>
        <w:rPr>
          <w:rStyle w:val="Bodytext285pt"/>
          <w:rFonts w:eastAsia="Century Schoolbook"/>
          <w:b w:val="0"/>
          <w:i/>
          <w:iCs/>
          <w:sz w:val="24"/>
          <w:szCs w:val="24"/>
        </w:rPr>
        <w:t xml:space="preserve">şi </w:t>
      </w:r>
      <w:r w:rsidRPr="003426C9">
        <w:rPr>
          <w:rStyle w:val="Bodytext285pt"/>
          <w:rFonts w:eastAsia="Century Schoolbook"/>
          <w:b w:val="0"/>
          <w:i/>
          <w:sz w:val="24"/>
          <w:szCs w:val="24"/>
        </w:rPr>
        <w:t xml:space="preserve">orizont </w:t>
      </w:r>
      <w:r w:rsidRPr="003426C9">
        <w:rPr>
          <w:rStyle w:val="Bodytext285pt"/>
          <w:rFonts w:eastAsia="Century Schoolbook"/>
          <w:b w:val="0"/>
          <w:bCs w:val="0"/>
          <w:i/>
          <w:sz w:val="24"/>
          <w:szCs w:val="24"/>
        </w:rPr>
        <w:t>ac</w:t>
      </w:r>
      <w:r w:rsidRPr="003426C9">
        <w:rPr>
          <w:rStyle w:val="Bodytext285pt"/>
          <w:rFonts w:eastAsia="Century Schoolbook"/>
          <w:b w:val="0"/>
          <w:i/>
          <w:sz w:val="24"/>
          <w:szCs w:val="24"/>
        </w:rPr>
        <w:t xml:space="preserve"> (hiponatric) în 0 – 100 cm sau orizont </w:t>
      </w:r>
      <w:r w:rsidRPr="003426C9">
        <w:rPr>
          <w:rStyle w:val="Bodytext285pt"/>
          <w:rFonts w:eastAsia="Century Schoolbook"/>
          <w:b w:val="0"/>
          <w:bCs w:val="0"/>
          <w:i/>
          <w:sz w:val="24"/>
          <w:szCs w:val="24"/>
        </w:rPr>
        <w:t>na</w:t>
      </w:r>
      <w:r w:rsidRPr="003426C9">
        <w:rPr>
          <w:rStyle w:val="Bodytext285pt"/>
          <w:rFonts w:eastAsia="Century Schoolbook"/>
          <w:b w:val="0"/>
          <w:i/>
          <w:sz w:val="24"/>
          <w:szCs w:val="24"/>
        </w:rPr>
        <w:t xml:space="preserve"> (natric) în 50 – 100 cm.</w:t>
      </w:r>
    </w:p>
    <w:p w:rsidR="00CD0D81" w:rsidRPr="00F11F42" w:rsidRDefault="00CD0D81" w:rsidP="00F11F42">
      <w:pPr>
        <w:spacing w:line="360" w:lineRule="auto"/>
        <w:ind w:firstLine="360"/>
        <w:jc w:val="both"/>
        <w:rPr>
          <w:rStyle w:val="Bodytext27pt"/>
          <w:rFonts w:eastAsia="Century Schoolbook"/>
          <w:bCs/>
          <w:i/>
          <w:sz w:val="24"/>
          <w:szCs w:val="24"/>
        </w:rPr>
      </w:pPr>
      <w:r w:rsidRPr="00F11F42">
        <w:rPr>
          <w:rStyle w:val="Bodytext27pt"/>
          <w:rFonts w:eastAsia="Century Schoolbook"/>
          <w:bCs/>
          <w:i/>
          <w:sz w:val="24"/>
          <w:szCs w:val="24"/>
        </w:rPr>
        <w:t>Succesiune de orizonturi:</w:t>
      </w:r>
    </w:p>
    <w:p w:rsidR="00545AA4" w:rsidRDefault="00545AA4" w:rsidP="00545AA4">
      <w:pPr>
        <w:pStyle w:val="ListParagraph"/>
        <w:spacing w:line="360" w:lineRule="auto"/>
        <w:jc w:val="center"/>
        <w:rPr>
          <w:rStyle w:val="Bodytext27pt"/>
          <w:rFonts w:eastAsia="Century Schoolbook"/>
          <w:b/>
          <w:bCs/>
          <w:i/>
          <w:sz w:val="24"/>
          <w:szCs w:val="24"/>
        </w:rPr>
      </w:pPr>
      <w:r w:rsidRPr="007F44A7">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sidRPr="007F44A7">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Btac</w:t>
      </w:r>
      <w:r w:rsidRPr="007F44A7">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sidRPr="007F44A7">
        <w:rPr>
          <w:rStyle w:val="Bodytext27pt"/>
          <w:rFonts w:eastAsia="Century Schoolbook"/>
          <w:b/>
          <w:bCs/>
          <w:i/>
          <w:sz w:val="24"/>
          <w:szCs w:val="24"/>
        </w:rPr>
        <w:t xml:space="preserve"> C</w:t>
      </w:r>
    </w:p>
    <w:p w:rsidR="00CD0D81" w:rsidRPr="0072252B" w:rsidRDefault="00545AA4" w:rsidP="0072252B">
      <w:pPr>
        <w:pStyle w:val="ListParagraph"/>
        <w:spacing w:line="360" w:lineRule="auto"/>
        <w:jc w:val="center"/>
        <w:rPr>
          <w:rStyle w:val="Bodytext27pt"/>
          <w:rFonts w:eastAsia="Century Schoolbook"/>
          <w:b/>
          <w:bCs/>
          <w:i/>
          <w:sz w:val="24"/>
          <w:szCs w:val="24"/>
        </w:rPr>
      </w:pPr>
      <w:r w:rsidRPr="007F44A7">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sidRPr="007F44A7">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Btac</w:t>
      </w:r>
      <w:r w:rsidRPr="007F44A7">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sidRPr="007F44A7">
        <w:rPr>
          <w:rStyle w:val="Bodytext27pt"/>
          <w:rFonts w:eastAsia="Century Schoolbook"/>
          <w:b/>
          <w:bCs/>
          <w:i/>
          <w:sz w:val="24"/>
          <w:szCs w:val="24"/>
        </w:rPr>
        <w:t xml:space="preserve"> C</w:t>
      </w:r>
      <w:r>
        <w:rPr>
          <w:rStyle w:val="Bodytext27pt"/>
          <w:rFonts w:eastAsia="Century Schoolbook"/>
          <w:b/>
          <w:bCs/>
          <w:i/>
          <w:sz w:val="24"/>
          <w:szCs w:val="24"/>
        </w:rPr>
        <w:t>Goxac</w:t>
      </w:r>
    </w:p>
    <w:p w:rsidR="002209A7" w:rsidRDefault="000A1DB6" w:rsidP="006725A1">
      <w:pPr>
        <w:pStyle w:val="ListParagraph"/>
        <w:numPr>
          <w:ilvl w:val="0"/>
          <w:numId w:val="6"/>
        </w:numPr>
        <w:spacing w:line="360" w:lineRule="auto"/>
        <w:rPr>
          <w:rStyle w:val="Bodytext27pt"/>
          <w:rFonts w:eastAsia="Century Schoolbook"/>
          <w:b/>
          <w:bCs/>
          <w:sz w:val="24"/>
          <w:szCs w:val="24"/>
        </w:rPr>
      </w:pPr>
      <w:r w:rsidRPr="002209A7">
        <w:rPr>
          <w:rStyle w:val="Bodytext27pt"/>
          <w:rFonts w:eastAsia="Century Schoolbook"/>
          <w:b/>
          <w:bCs/>
          <w:sz w:val="24"/>
          <w:szCs w:val="24"/>
        </w:rPr>
        <w:t>Luvosol albic stagnic hiperdistric – LV ab.st.hd</w:t>
      </w:r>
    </w:p>
    <w:p w:rsidR="002209A7" w:rsidRDefault="002209A7" w:rsidP="00F11F42">
      <w:pPr>
        <w:pStyle w:val="Bodytext41"/>
        <w:shd w:val="clear" w:color="auto" w:fill="auto"/>
        <w:spacing w:line="360" w:lineRule="auto"/>
        <w:ind w:firstLine="426"/>
        <w:jc w:val="both"/>
        <w:rPr>
          <w:rStyle w:val="Bodytext285pt"/>
          <w:rFonts w:eastAsia="Century Schoolbook"/>
          <w:b w:val="0"/>
          <w:i/>
          <w:sz w:val="24"/>
          <w:szCs w:val="24"/>
        </w:rPr>
      </w:pPr>
      <w:r>
        <w:rPr>
          <w:rStyle w:val="Bodytext27pt"/>
          <w:rFonts w:eastAsia="Century Schoolbook"/>
          <w:b w:val="0"/>
          <w:i/>
          <w:sz w:val="24"/>
          <w:szCs w:val="24"/>
        </w:rPr>
        <w:t xml:space="preserve">Sunt  soluri cu orizont Ao </w:t>
      </w:r>
      <w:r w:rsidRPr="00286613">
        <w:rPr>
          <w:rStyle w:val="Bodytext27pt"/>
          <w:rFonts w:eastAsia="Century Schoolbook"/>
          <w:b w:val="0"/>
          <w:i/>
          <w:sz w:val="24"/>
          <w:szCs w:val="24"/>
        </w:rPr>
        <w:t xml:space="preserve"> </w:t>
      </w:r>
      <w:r w:rsidRPr="003426C9">
        <w:rPr>
          <w:rStyle w:val="Bodytext285pt"/>
          <w:rFonts w:eastAsia="Century Schoolbook"/>
          <w:b w:val="0"/>
          <w:i/>
          <w:sz w:val="24"/>
          <w:szCs w:val="24"/>
        </w:rPr>
        <w:t xml:space="preserve">fără carbonaţi, V </w:t>
      </w:r>
      <m:oMath>
        <m:r>
          <m:rPr>
            <m:sty m:val="bi"/>
          </m:rPr>
          <w:rPr>
            <w:rStyle w:val="Bodytext285pt"/>
            <w:rFonts w:ascii="Cambria Math" w:eastAsia="Century Schoolbook" w:hAnsi="Cambria Math"/>
            <w:sz w:val="24"/>
            <w:szCs w:val="24"/>
          </w:rPr>
          <m:t>≤</m:t>
        </m:r>
      </m:oMath>
      <w:r w:rsidRPr="003426C9">
        <w:rPr>
          <w:rStyle w:val="Bodytext285pt"/>
          <w:rFonts w:eastAsia="Century Schoolbook"/>
          <w:b w:val="0"/>
          <w:i/>
          <w:sz w:val="24"/>
          <w:szCs w:val="24"/>
        </w:rPr>
        <w:t xml:space="preserve"> 53</w:t>
      </w:r>
      <w:r>
        <w:rPr>
          <w:rStyle w:val="Bodytext285pt"/>
          <w:rFonts w:eastAsia="Century Schoolbook"/>
          <w:i/>
          <w:sz w:val="24"/>
          <w:szCs w:val="24"/>
        </w:rPr>
        <w:t xml:space="preserve"> </w:t>
      </w:r>
      <w:r>
        <w:rPr>
          <w:rStyle w:val="Bodytext27pt"/>
          <w:rFonts w:eastAsia="Century Schoolbook"/>
          <w:b w:val="0"/>
          <w:i/>
          <w:sz w:val="24"/>
          <w:szCs w:val="24"/>
        </w:rPr>
        <w:t xml:space="preserve"> şi orizont subiacent Ea</w:t>
      </w:r>
      <w:r w:rsidRPr="00286613">
        <w:rPr>
          <w:rStyle w:val="Bodytext27pt"/>
          <w:rFonts w:eastAsia="Century Schoolbook"/>
          <w:b w:val="0"/>
          <w:i/>
          <w:sz w:val="24"/>
          <w:szCs w:val="24"/>
        </w:rPr>
        <w:t xml:space="preserve">, urmat de un orizont B argic, având culori cu valori şi crome peste 3,5 la materialul în stare umedă, începând din partea superioară a orizontului ( mai puţin în 7,5YR şi </w:t>
      </w:r>
      <w:r w:rsidRPr="00286613">
        <w:rPr>
          <w:rStyle w:val="Bodytext285pt"/>
          <w:rFonts w:eastAsia="Century Schoolbook"/>
          <w:b w:val="0"/>
          <w:i/>
          <w:sz w:val="24"/>
          <w:szCs w:val="24"/>
        </w:rPr>
        <w:t xml:space="preserve">în nuanţe </w:t>
      </w:r>
      <w:r w:rsidRPr="00286613">
        <w:rPr>
          <w:rStyle w:val="Bodytext285pt"/>
          <w:rFonts w:eastAsia="Century Schoolbook"/>
          <w:b w:val="0"/>
          <w:i/>
          <w:sz w:val="24"/>
          <w:szCs w:val="24"/>
          <w:lang w:val="es-ES" w:eastAsia="es-ES" w:bidi="es-ES"/>
        </w:rPr>
        <w:t xml:space="preserve">de </w:t>
      </w:r>
      <w:r w:rsidRPr="00286613">
        <w:rPr>
          <w:rStyle w:val="Bodytext285pt"/>
          <w:rFonts w:eastAsia="Century Schoolbook"/>
          <w:b w:val="0"/>
          <w:i/>
          <w:sz w:val="24"/>
          <w:szCs w:val="24"/>
        </w:rPr>
        <w:t>5YR şi mai roşii</w:t>
      </w:r>
      <w:r>
        <w:rPr>
          <w:rStyle w:val="Bodytext285pt"/>
          <w:rFonts w:eastAsia="Century Schoolbook"/>
          <w:b w:val="0"/>
          <w:i/>
          <w:iCs/>
          <w:sz w:val="24"/>
          <w:szCs w:val="24"/>
        </w:rPr>
        <w:t xml:space="preserve">) </w:t>
      </w:r>
      <w:r>
        <w:rPr>
          <w:rStyle w:val="Bodytext285pt"/>
          <w:rFonts w:eastAsia="Century Schoolbook"/>
          <w:b w:val="0"/>
          <w:i/>
          <w:sz w:val="24"/>
          <w:szCs w:val="24"/>
        </w:rPr>
        <w:t xml:space="preserve">şi </w:t>
      </w:r>
      <w:r w:rsidRPr="003426C9">
        <w:rPr>
          <w:rStyle w:val="Bodytext285pt"/>
          <w:rFonts w:eastAsia="Century Schoolbook"/>
          <w:b w:val="0"/>
          <w:i/>
          <w:sz w:val="24"/>
          <w:szCs w:val="24"/>
        </w:rPr>
        <w:t>orizont stagnogleic (W) începând în 50 – 100 cm sau orizont stagnogleizat (w) începând în 0 – 100 cm.</w:t>
      </w:r>
    </w:p>
    <w:p w:rsidR="002209A7" w:rsidRDefault="002209A7" w:rsidP="00F11F42">
      <w:pPr>
        <w:spacing w:line="360" w:lineRule="auto"/>
        <w:ind w:firstLine="426"/>
        <w:jc w:val="both"/>
        <w:rPr>
          <w:rStyle w:val="Bodytext27pt"/>
          <w:rFonts w:eastAsia="Century Schoolbook"/>
          <w:bCs/>
          <w:i/>
          <w:sz w:val="24"/>
          <w:szCs w:val="24"/>
        </w:rPr>
      </w:pPr>
      <w:r>
        <w:rPr>
          <w:rStyle w:val="Bodytext27pt"/>
          <w:rFonts w:eastAsia="Century Schoolbook"/>
          <w:bCs/>
          <w:i/>
          <w:sz w:val="24"/>
          <w:szCs w:val="24"/>
        </w:rPr>
        <w:t>Succesiune de orizonturi:</w:t>
      </w:r>
    </w:p>
    <w:p w:rsidR="002209A7" w:rsidRDefault="002209A7" w:rsidP="002209A7">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2209A7" w:rsidRDefault="002209A7" w:rsidP="002209A7">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2209A7" w:rsidRDefault="002209A7" w:rsidP="002209A7">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sidR="00545AA4">
        <w:rPr>
          <w:rStyle w:val="Bodytext27pt"/>
          <w:rFonts w:eastAsia="Century Schoolbook"/>
          <w:b/>
          <w:bCs/>
          <w:i/>
          <w:sz w:val="24"/>
          <w:szCs w:val="24"/>
        </w:rPr>
        <w:t xml:space="preserve"> </w:t>
      </w:r>
      <w:r>
        <w:rPr>
          <w:rStyle w:val="Bodytext27pt"/>
          <w:rFonts w:eastAsia="Century Schoolbook"/>
          <w:b/>
          <w:bCs/>
          <w:i/>
          <w:sz w:val="24"/>
          <w:szCs w:val="24"/>
        </w:rPr>
        <w:t>B</w:t>
      </w:r>
      <w:r w:rsidR="00545AA4">
        <w:rPr>
          <w:rStyle w:val="Bodytext27pt"/>
          <w:rFonts w:eastAsia="Century Schoolbook"/>
          <w:b/>
          <w:bCs/>
          <w:i/>
          <w:sz w:val="24"/>
          <w:szCs w:val="24"/>
        </w:rPr>
        <w:t>t</w:t>
      </w:r>
      <w:r>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2209A7" w:rsidRPr="0072252B" w:rsidRDefault="00545AA4" w:rsidP="0072252B">
      <w:pPr>
        <w:pStyle w:val="ListParagraph"/>
        <w:spacing w:line="360" w:lineRule="auto"/>
        <w:rPr>
          <w:rStyle w:val="Bodytext27pt"/>
          <w:rFonts w:eastAsia="Century Schoolbook"/>
          <w:b/>
          <w:bCs/>
          <w:i/>
          <w:sz w:val="24"/>
          <w:szCs w:val="24"/>
        </w:rPr>
      </w:pPr>
      <w:r>
        <w:rPr>
          <w:rStyle w:val="Bodytext27pt"/>
          <w:rFonts w:eastAsia="Century Schoolbook"/>
          <w:b/>
          <w:bCs/>
          <w:i/>
          <w:sz w:val="24"/>
          <w:szCs w:val="24"/>
        </w:rPr>
        <w:lastRenderedPageBreak/>
        <w:t xml:space="preserve">                                    </w:t>
      </w:r>
      <w:r w:rsidRPr="007F44A7">
        <w:rPr>
          <w:rStyle w:val="Bodytext27pt"/>
          <w:rFonts w:eastAsia="Century Schoolbook"/>
          <w:b/>
          <w:bCs/>
          <w:i/>
          <w:sz w:val="24"/>
          <w:szCs w:val="24"/>
        </w:rPr>
        <w:t>Ao</w:t>
      </w:r>
      <w:r>
        <w:rPr>
          <w:rStyle w:val="Bodytext27pt"/>
          <w:rFonts w:eastAsia="Century Schoolbook"/>
          <w:b/>
          <w:bCs/>
          <w:i/>
          <w:sz w:val="24"/>
          <w:szCs w:val="24"/>
        </w:rPr>
        <w:t>w</w:t>
      </w:r>
      <w:r w:rsidRPr="007F44A7">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w:t>
      </w:r>
      <w:r w:rsidRPr="007F44A7">
        <w:rPr>
          <w:rStyle w:val="Bodytext27pt"/>
          <w:rFonts w:eastAsia="Century Schoolbook"/>
          <w:b/>
          <w:bCs/>
          <w:i/>
          <w:sz w:val="24"/>
          <w:szCs w:val="24"/>
        </w:rPr>
        <w:t>B</w:t>
      </w:r>
      <w:r>
        <w:rPr>
          <w:rStyle w:val="Bodytext27pt"/>
          <w:rFonts w:eastAsia="Century Schoolbook"/>
          <w:b/>
          <w:bCs/>
          <w:i/>
          <w:sz w:val="24"/>
          <w:szCs w:val="24"/>
        </w:rPr>
        <w:t>t</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sidRPr="007F44A7">
        <w:rPr>
          <w:rStyle w:val="Bodytext27pt"/>
          <w:rFonts w:eastAsia="Century Schoolbook"/>
          <w:b/>
          <w:bCs/>
          <w:i/>
          <w:sz w:val="24"/>
          <w:szCs w:val="24"/>
        </w:rPr>
        <w:t xml:space="preserve"> C</w:t>
      </w:r>
    </w:p>
    <w:p w:rsidR="000A1DB6" w:rsidRDefault="000A1DB6" w:rsidP="00F11F42">
      <w:pPr>
        <w:spacing w:line="360" w:lineRule="auto"/>
        <w:ind w:firstLine="708"/>
        <w:rPr>
          <w:rStyle w:val="Bodytext27pt"/>
          <w:rFonts w:eastAsia="Century Schoolbook"/>
          <w:b/>
          <w:bCs/>
          <w:sz w:val="24"/>
          <w:szCs w:val="24"/>
        </w:rPr>
      </w:pPr>
      <w:r>
        <w:rPr>
          <w:rStyle w:val="Bodytext27pt"/>
          <w:rFonts w:eastAsia="Century Schoolbook"/>
          <w:b/>
          <w:bCs/>
          <w:sz w:val="24"/>
          <w:szCs w:val="24"/>
        </w:rPr>
        <w:t>5</w:t>
      </w:r>
      <w:r w:rsidRPr="000A1DB6">
        <w:rPr>
          <w:rStyle w:val="Bodytext27pt"/>
          <w:rFonts w:eastAsia="Century Schoolbook"/>
          <w:b/>
          <w:bCs/>
          <w:sz w:val="24"/>
          <w:szCs w:val="24"/>
        </w:rPr>
        <w:t xml:space="preserve"> </w:t>
      </w:r>
      <w:r>
        <w:rPr>
          <w:rStyle w:val="Bodytext27pt"/>
          <w:rFonts w:eastAsia="Century Schoolbook"/>
          <w:b/>
          <w:bCs/>
          <w:sz w:val="24"/>
          <w:szCs w:val="24"/>
        </w:rPr>
        <w:t>7. Luvosol albic vertic – LV ab.vs</w:t>
      </w:r>
    </w:p>
    <w:p w:rsidR="002209A7" w:rsidRDefault="002209A7" w:rsidP="002209A7">
      <w:pPr>
        <w:pStyle w:val="Bodytext41"/>
        <w:shd w:val="clear" w:color="auto" w:fill="auto"/>
        <w:spacing w:line="360" w:lineRule="auto"/>
        <w:ind w:firstLine="720"/>
        <w:jc w:val="both"/>
        <w:rPr>
          <w:rStyle w:val="Bodytext285pt"/>
          <w:rFonts w:eastAsia="Century Schoolbook"/>
          <w:b w:val="0"/>
          <w:i/>
          <w:sz w:val="24"/>
          <w:szCs w:val="24"/>
        </w:rPr>
      </w:pPr>
      <w:r w:rsidRPr="007F44A7">
        <w:rPr>
          <w:rStyle w:val="Bodytext27pt"/>
          <w:rFonts w:eastAsia="Century Schoolbook"/>
          <w:b w:val="0"/>
          <w:i/>
          <w:sz w:val="24"/>
          <w:szCs w:val="24"/>
        </w:rPr>
        <w:t>Sun</w:t>
      </w:r>
      <w:r w:rsidR="009A5374">
        <w:rPr>
          <w:rStyle w:val="Bodytext27pt"/>
          <w:rFonts w:eastAsia="Century Schoolbook"/>
          <w:b w:val="0"/>
          <w:i/>
          <w:sz w:val="24"/>
          <w:szCs w:val="24"/>
        </w:rPr>
        <w:t>t  soluri cu orizont Ao</w:t>
      </w:r>
      <w:r w:rsidRPr="007F44A7">
        <w:rPr>
          <w:rStyle w:val="Bodytext27pt"/>
          <w:rFonts w:eastAsia="Century Schoolbook"/>
          <w:b w:val="0"/>
          <w:i/>
          <w:sz w:val="24"/>
          <w:szCs w:val="24"/>
        </w:rPr>
        <w:t xml:space="preserve"> şi orizont subiacent Ea, urmat de un orizont B argic, având culori cu valori şi crome peste 3,5 la materialul în stare umedă, începând din partea superioară a orizontului (mai puţin culori în nuanţe de 7,5YR şi</w:t>
      </w:r>
      <w:r w:rsidRPr="007F44A7">
        <w:rPr>
          <w:rStyle w:val="Bodytext285pt"/>
          <w:rFonts w:eastAsia="Century Schoolbook"/>
          <w:b w:val="0"/>
          <w:i/>
          <w:sz w:val="24"/>
          <w:szCs w:val="24"/>
          <w:lang w:val="es-ES" w:eastAsia="es-ES" w:bidi="es-ES"/>
        </w:rPr>
        <w:t xml:space="preserve"> </w:t>
      </w:r>
      <w:r w:rsidRPr="007F44A7">
        <w:rPr>
          <w:rStyle w:val="Bodytext285pt"/>
          <w:rFonts w:eastAsia="Century Schoolbook"/>
          <w:b w:val="0"/>
          <w:i/>
          <w:sz w:val="24"/>
          <w:szCs w:val="24"/>
        </w:rPr>
        <w:t>5YR şi mai roşii</w:t>
      </w:r>
      <w:r w:rsidRPr="007F44A7">
        <w:rPr>
          <w:rStyle w:val="Bodytext285pt"/>
          <w:rFonts w:eastAsia="Century Schoolbook"/>
          <w:b w:val="0"/>
          <w:i/>
          <w:iCs/>
          <w:sz w:val="24"/>
          <w:szCs w:val="24"/>
        </w:rPr>
        <w:t>)</w:t>
      </w:r>
      <w:r w:rsidRPr="007F44A7">
        <w:rPr>
          <w:rStyle w:val="Bodytext27pt"/>
          <w:rFonts w:eastAsia="Century Schoolbook"/>
          <w:b w:val="0"/>
          <w:i/>
          <w:sz w:val="24"/>
          <w:szCs w:val="24"/>
        </w:rPr>
        <w:t xml:space="preserve">, proprietăţi eutrice (V </w:t>
      </w:r>
      <m:oMath>
        <m:r>
          <m:rPr>
            <m:sty m:val="bi"/>
          </m:rPr>
          <w:rPr>
            <w:rStyle w:val="Bodytext27pt"/>
            <w:rFonts w:ascii="Cambria Math" w:eastAsia="Century Schoolbook" w:hAnsi="Cambria Math"/>
            <w:sz w:val="24"/>
            <w:szCs w:val="24"/>
          </w:rPr>
          <m:t>&gt;</m:t>
        </m:r>
      </m:oMath>
      <w:r w:rsidRPr="007F44A7">
        <w:rPr>
          <w:rStyle w:val="Bodytext27pt"/>
          <w:rFonts w:eastAsia="Century Schoolbook"/>
          <w:b w:val="0"/>
          <w:i/>
          <w:sz w:val="24"/>
          <w:szCs w:val="24"/>
        </w:rPr>
        <w:t xml:space="preserve"> 50%)</w:t>
      </w:r>
      <w:r>
        <w:rPr>
          <w:rStyle w:val="Bodytext27pt"/>
          <w:rFonts w:eastAsia="Century Schoolbook"/>
          <w:b w:val="0"/>
          <w:i/>
          <w:sz w:val="24"/>
          <w:szCs w:val="24"/>
        </w:rPr>
        <w:t xml:space="preserve">, </w:t>
      </w:r>
      <w:r w:rsidRPr="00503397">
        <w:rPr>
          <w:rStyle w:val="Bodytext285pt"/>
          <w:rFonts w:eastAsia="Century Schoolbook"/>
          <w:b w:val="0"/>
          <w:i/>
          <w:sz w:val="24"/>
          <w:szCs w:val="24"/>
        </w:rPr>
        <w:t>şi</w:t>
      </w:r>
      <w:r w:rsidRPr="00363EA2">
        <w:rPr>
          <w:rStyle w:val="Bodytext285pt"/>
          <w:rFonts w:eastAsia="Century Schoolbook"/>
          <w:i/>
          <w:sz w:val="24"/>
          <w:szCs w:val="24"/>
        </w:rPr>
        <w:t xml:space="preserve"> </w:t>
      </w:r>
      <w:r w:rsidRPr="00363EA2">
        <w:rPr>
          <w:rStyle w:val="Bodytext285pt"/>
          <w:rFonts w:eastAsia="Century Schoolbook"/>
          <w:b w:val="0"/>
          <w:i/>
          <w:sz w:val="24"/>
          <w:szCs w:val="24"/>
        </w:rPr>
        <w:t>orizont contractilo-gonflant (z) începând între baza orizontului Ao şi 100 cm</w:t>
      </w:r>
      <w:r>
        <w:rPr>
          <w:rStyle w:val="Bodytext285pt"/>
          <w:rFonts w:eastAsia="Century Schoolbook"/>
          <w:b w:val="0"/>
          <w:i/>
          <w:sz w:val="24"/>
          <w:szCs w:val="24"/>
        </w:rPr>
        <w:t>.</w:t>
      </w:r>
    </w:p>
    <w:p w:rsidR="002209A7" w:rsidRDefault="002209A7" w:rsidP="00F11F42">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Succesiune de orizonturi:</w:t>
      </w:r>
    </w:p>
    <w:p w:rsidR="002209A7" w:rsidRPr="0072252B" w:rsidRDefault="002209A7" w:rsidP="0072252B">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Btz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0A1DB6" w:rsidRPr="002209A7" w:rsidRDefault="000A1DB6" w:rsidP="006725A1">
      <w:pPr>
        <w:pStyle w:val="ListParagraph"/>
        <w:numPr>
          <w:ilvl w:val="0"/>
          <w:numId w:val="6"/>
        </w:numPr>
        <w:spacing w:line="360" w:lineRule="auto"/>
        <w:rPr>
          <w:rStyle w:val="Bodytext27pt"/>
          <w:rFonts w:eastAsia="Century Schoolbook"/>
          <w:b/>
          <w:bCs/>
          <w:sz w:val="24"/>
          <w:szCs w:val="24"/>
        </w:rPr>
      </w:pPr>
      <w:r w:rsidRPr="002209A7">
        <w:rPr>
          <w:rStyle w:val="Bodytext27pt"/>
          <w:rFonts w:eastAsia="Century Schoolbook"/>
          <w:b/>
          <w:bCs/>
          <w:sz w:val="24"/>
          <w:szCs w:val="24"/>
        </w:rPr>
        <w:t>Luvosol albic vertic planic – LV ab.vs.pl</w:t>
      </w:r>
    </w:p>
    <w:p w:rsidR="00864C6F" w:rsidRDefault="002209A7" w:rsidP="00F11F42">
      <w:pPr>
        <w:pStyle w:val="Bodytext41"/>
        <w:shd w:val="clear" w:color="auto" w:fill="auto"/>
        <w:spacing w:line="360" w:lineRule="auto"/>
        <w:ind w:firstLine="426"/>
        <w:jc w:val="both"/>
        <w:rPr>
          <w:rStyle w:val="Bodytext285pt"/>
          <w:rFonts w:eastAsia="Century Schoolbook"/>
          <w:b w:val="0"/>
          <w:i/>
          <w:sz w:val="24"/>
          <w:szCs w:val="24"/>
        </w:rPr>
      </w:pPr>
      <w:r w:rsidRPr="007F44A7">
        <w:rPr>
          <w:rStyle w:val="Bodytext27pt"/>
          <w:rFonts w:eastAsia="Century Schoolbook"/>
          <w:b w:val="0"/>
          <w:i/>
          <w:sz w:val="24"/>
          <w:szCs w:val="24"/>
        </w:rPr>
        <w:t xml:space="preserve">Sunt </w:t>
      </w:r>
      <w:r w:rsidR="009A5374">
        <w:rPr>
          <w:rStyle w:val="Bodytext27pt"/>
          <w:rFonts w:eastAsia="Century Schoolbook"/>
          <w:b w:val="0"/>
          <w:i/>
          <w:sz w:val="24"/>
          <w:szCs w:val="24"/>
        </w:rPr>
        <w:t xml:space="preserve"> soluri cu orizont Ao </w:t>
      </w:r>
      <w:r w:rsidRPr="007F44A7">
        <w:rPr>
          <w:rStyle w:val="Bodytext27pt"/>
          <w:rFonts w:eastAsia="Century Schoolbook"/>
          <w:b w:val="0"/>
          <w:i/>
          <w:sz w:val="24"/>
          <w:szCs w:val="24"/>
        </w:rPr>
        <w:t>şi orizont subiacent Ea, urmat de un orizont B argic, având culori cu valori şi crome peste 3,5 la materialul în stare umedă, începând din partea superioară a orizontului (mai puţin culori în nuanţe de 7,5YR şi</w:t>
      </w:r>
      <w:r w:rsidRPr="007F44A7">
        <w:rPr>
          <w:rStyle w:val="Bodytext285pt"/>
          <w:rFonts w:eastAsia="Century Schoolbook"/>
          <w:b w:val="0"/>
          <w:i/>
          <w:sz w:val="24"/>
          <w:szCs w:val="24"/>
          <w:lang w:val="es-ES" w:eastAsia="es-ES" w:bidi="es-ES"/>
        </w:rPr>
        <w:t xml:space="preserve"> </w:t>
      </w:r>
      <w:r w:rsidRPr="007F44A7">
        <w:rPr>
          <w:rStyle w:val="Bodytext285pt"/>
          <w:rFonts w:eastAsia="Century Schoolbook"/>
          <w:b w:val="0"/>
          <w:i/>
          <w:sz w:val="24"/>
          <w:szCs w:val="24"/>
        </w:rPr>
        <w:t>5YR şi mai roşii</w:t>
      </w:r>
      <w:r w:rsidRPr="007F44A7">
        <w:rPr>
          <w:rStyle w:val="Bodytext285pt"/>
          <w:rFonts w:eastAsia="Century Schoolbook"/>
          <w:b w:val="0"/>
          <w:i/>
          <w:iCs/>
          <w:sz w:val="24"/>
          <w:szCs w:val="24"/>
        </w:rPr>
        <w:t>)</w:t>
      </w:r>
      <w:r w:rsidRPr="007F44A7">
        <w:rPr>
          <w:rStyle w:val="Bodytext27pt"/>
          <w:rFonts w:eastAsia="Century Schoolbook"/>
          <w:b w:val="0"/>
          <w:i/>
          <w:sz w:val="24"/>
          <w:szCs w:val="24"/>
        </w:rPr>
        <w:t xml:space="preserve">, proprietăţi eutrice (V </w:t>
      </w:r>
      <m:oMath>
        <m:r>
          <m:rPr>
            <m:sty m:val="bi"/>
          </m:rPr>
          <w:rPr>
            <w:rStyle w:val="Bodytext27pt"/>
            <w:rFonts w:ascii="Cambria Math" w:eastAsia="Century Schoolbook" w:hAnsi="Cambria Math"/>
            <w:sz w:val="24"/>
            <w:szCs w:val="24"/>
          </w:rPr>
          <m:t>&gt;</m:t>
        </m:r>
      </m:oMath>
      <w:r w:rsidRPr="007F44A7">
        <w:rPr>
          <w:rStyle w:val="Bodytext27pt"/>
          <w:rFonts w:eastAsia="Century Schoolbook"/>
          <w:b w:val="0"/>
          <w:i/>
          <w:sz w:val="24"/>
          <w:szCs w:val="24"/>
        </w:rPr>
        <w:t xml:space="preserve"> 50%)</w:t>
      </w:r>
      <w:r>
        <w:rPr>
          <w:rStyle w:val="Bodytext27pt"/>
          <w:rFonts w:eastAsia="Century Schoolbook"/>
          <w:b w:val="0"/>
          <w:i/>
          <w:sz w:val="24"/>
          <w:szCs w:val="24"/>
        </w:rPr>
        <w:t>,</w:t>
      </w:r>
      <w:r w:rsidRPr="00363EA2">
        <w:rPr>
          <w:rStyle w:val="Bodytext285pt"/>
          <w:rFonts w:eastAsia="Century Schoolbook"/>
          <w:i/>
          <w:sz w:val="24"/>
          <w:szCs w:val="24"/>
        </w:rPr>
        <w:t xml:space="preserve"> </w:t>
      </w:r>
      <w:r w:rsidRPr="00363EA2">
        <w:rPr>
          <w:rStyle w:val="Bodytext285pt"/>
          <w:rFonts w:eastAsia="Century Schoolbook"/>
          <w:b w:val="0"/>
          <w:i/>
          <w:sz w:val="24"/>
          <w:szCs w:val="24"/>
        </w:rPr>
        <w:t>orizont contractilo-gonflant (z) începând între baza orizontului Ao şi 100 cm</w:t>
      </w:r>
      <w:r w:rsidR="00864C6F">
        <w:rPr>
          <w:rStyle w:val="Bodytext285pt"/>
          <w:rFonts w:eastAsia="Century Schoolbook"/>
          <w:b w:val="0"/>
          <w:i/>
          <w:sz w:val="24"/>
          <w:szCs w:val="24"/>
        </w:rPr>
        <w:t xml:space="preserve">, </w:t>
      </w:r>
      <w:r w:rsidR="00864C6F" w:rsidRPr="001C3C62">
        <w:rPr>
          <w:rStyle w:val="Bodytext285pt"/>
          <w:rFonts w:eastAsia="Century Schoolbook"/>
          <w:b w:val="0"/>
          <w:i/>
          <w:sz w:val="24"/>
          <w:szCs w:val="24"/>
        </w:rPr>
        <w:t>şi schimbare texturală bruscă înt</w:t>
      </w:r>
      <w:r w:rsidR="00864C6F">
        <w:rPr>
          <w:rStyle w:val="Bodytext285pt"/>
          <w:rFonts w:eastAsia="Century Schoolbook"/>
          <w:b w:val="0"/>
          <w:i/>
          <w:sz w:val="24"/>
          <w:szCs w:val="24"/>
        </w:rPr>
        <w:t>re orizontul eluvial (Ea</w:t>
      </w:r>
      <w:r w:rsidR="00864C6F" w:rsidRPr="001C3C62">
        <w:rPr>
          <w:rStyle w:val="Bodytext285pt"/>
          <w:rFonts w:eastAsia="Century Schoolbook"/>
          <w:b w:val="0"/>
          <w:i/>
          <w:sz w:val="24"/>
          <w:szCs w:val="24"/>
        </w:rPr>
        <w:t>) şi orizontul Bt, pe 7,5 – 15 cm</w:t>
      </w:r>
      <w:r w:rsidR="00864C6F">
        <w:rPr>
          <w:rStyle w:val="Bodytext285pt"/>
          <w:rFonts w:eastAsia="Century Schoolbook"/>
          <w:b w:val="0"/>
          <w:i/>
          <w:sz w:val="24"/>
          <w:szCs w:val="24"/>
        </w:rPr>
        <w:t>.</w:t>
      </w:r>
    </w:p>
    <w:p w:rsidR="00864C6F" w:rsidRDefault="00864C6F" w:rsidP="00F11F42">
      <w:pPr>
        <w:spacing w:line="360" w:lineRule="auto"/>
        <w:ind w:firstLine="426"/>
        <w:jc w:val="both"/>
        <w:rPr>
          <w:rStyle w:val="Bodytext27pt"/>
          <w:rFonts w:eastAsia="Century Schoolbook"/>
          <w:bCs/>
          <w:i/>
          <w:sz w:val="24"/>
          <w:szCs w:val="24"/>
        </w:rPr>
      </w:pPr>
      <w:r>
        <w:rPr>
          <w:rStyle w:val="Bodytext27pt"/>
          <w:rFonts w:eastAsia="Century Schoolbook"/>
          <w:bCs/>
          <w:i/>
          <w:sz w:val="24"/>
          <w:szCs w:val="24"/>
        </w:rPr>
        <w:t>Succesiune de orizonturi:</w:t>
      </w:r>
    </w:p>
    <w:p w:rsidR="002209A7" w:rsidRPr="00864C6F" w:rsidRDefault="00864C6F" w:rsidP="00864C6F">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 </w:t>
      </w:r>
      <m:oMath>
        <m:r>
          <m:rPr>
            <m:sty m:val="bi"/>
          </m:rPr>
          <w:rPr>
            <w:rStyle w:val="Bodytext27pt"/>
            <w:rFonts w:ascii="Cambria Math" w:eastAsia="Century Schoolbook" w:hAnsi="Cambria Math"/>
            <w:sz w:val="24"/>
            <w:szCs w:val="24"/>
          </w:rPr>
          <m:t>→</m:t>
        </m:r>
      </m:oMath>
      <w:r w:rsidR="00545AA4">
        <w:rPr>
          <w:rStyle w:val="Bodytext27pt"/>
          <w:rFonts w:eastAsia="Century Schoolbook"/>
          <w:b/>
          <w:bCs/>
          <w:i/>
          <w:sz w:val="24"/>
          <w:szCs w:val="24"/>
        </w:rPr>
        <w:t xml:space="preserve"> Bt</w:t>
      </w:r>
      <w:r w:rsidR="00B344E1">
        <w:rPr>
          <w:rStyle w:val="Bodytext27pt"/>
          <w:rFonts w:eastAsia="Century Schoolbook"/>
          <w:b/>
          <w:bCs/>
          <w:i/>
          <w:sz w:val="24"/>
          <w:szCs w:val="24"/>
        </w:rPr>
        <w:t>z</w:t>
      </w:r>
      <w:r>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0A1DB6" w:rsidRPr="00864C6F" w:rsidRDefault="000A1DB6" w:rsidP="006725A1">
      <w:pPr>
        <w:pStyle w:val="ListParagraph"/>
        <w:numPr>
          <w:ilvl w:val="0"/>
          <w:numId w:val="6"/>
        </w:numPr>
        <w:spacing w:line="360" w:lineRule="auto"/>
        <w:rPr>
          <w:rStyle w:val="Bodytext27pt"/>
          <w:rFonts w:eastAsia="Century Schoolbook"/>
          <w:b/>
          <w:bCs/>
          <w:sz w:val="24"/>
          <w:szCs w:val="24"/>
        </w:rPr>
      </w:pPr>
      <w:r w:rsidRPr="00864C6F">
        <w:rPr>
          <w:rStyle w:val="Bodytext27pt"/>
          <w:rFonts w:eastAsia="Century Schoolbook"/>
          <w:b/>
          <w:bCs/>
          <w:sz w:val="24"/>
          <w:szCs w:val="24"/>
        </w:rPr>
        <w:t>Luvosol albic vertic sodic – LV ab.vs.ac</w:t>
      </w:r>
    </w:p>
    <w:p w:rsidR="00545AA4" w:rsidRDefault="00864C6F" w:rsidP="00545AA4">
      <w:pPr>
        <w:pStyle w:val="Bodytext41"/>
        <w:shd w:val="clear" w:color="auto" w:fill="auto"/>
        <w:spacing w:line="360" w:lineRule="auto"/>
        <w:ind w:firstLine="360"/>
        <w:jc w:val="both"/>
        <w:rPr>
          <w:rStyle w:val="Bodytext285pt"/>
          <w:rFonts w:eastAsia="Century Schoolbook"/>
          <w:b w:val="0"/>
          <w:i/>
          <w:sz w:val="24"/>
          <w:szCs w:val="24"/>
        </w:rPr>
      </w:pPr>
      <w:r w:rsidRPr="00545AA4">
        <w:rPr>
          <w:rStyle w:val="Bodytext27pt"/>
          <w:rFonts w:eastAsia="Century Schoolbook"/>
          <w:b w:val="0"/>
          <w:bCs w:val="0"/>
          <w:i/>
          <w:sz w:val="24"/>
          <w:szCs w:val="24"/>
        </w:rPr>
        <w:t>Su</w:t>
      </w:r>
      <w:r w:rsidR="009A5374">
        <w:rPr>
          <w:rStyle w:val="Bodytext27pt"/>
          <w:rFonts w:eastAsia="Century Schoolbook"/>
          <w:b w:val="0"/>
          <w:bCs w:val="0"/>
          <w:i/>
          <w:sz w:val="24"/>
          <w:szCs w:val="24"/>
        </w:rPr>
        <w:t xml:space="preserve">nt  soluri cu orizont Ao </w:t>
      </w:r>
      <w:r w:rsidRPr="00545AA4">
        <w:rPr>
          <w:rStyle w:val="Bodytext27pt"/>
          <w:rFonts w:eastAsia="Century Schoolbook"/>
          <w:b w:val="0"/>
          <w:bCs w:val="0"/>
          <w:i/>
          <w:sz w:val="24"/>
          <w:szCs w:val="24"/>
        </w:rPr>
        <w:t>şi orizont subiacent Ea, urmat de un orizont B argic, având culori cu valori şi crome peste 3,5 la materialul în stare umedă, începând din partea superioară a orizontului (mai puţin culori în nuanţe de 7,5YR şi</w:t>
      </w:r>
      <w:r w:rsidRPr="00545AA4">
        <w:rPr>
          <w:rStyle w:val="Bodytext285pt"/>
          <w:rFonts w:eastAsia="Century Schoolbook"/>
          <w:b w:val="0"/>
          <w:i/>
          <w:sz w:val="24"/>
          <w:szCs w:val="24"/>
          <w:lang w:val="es-ES" w:eastAsia="es-ES" w:bidi="es-ES"/>
        </w:rPr>
        <w:t xml:space="preserve"> </w:t>
      </w:r>
      <w:r w:rsidRPr="00545AA4">
        <w:rPr>
          <w:rStyle w:val="Bodytext285pt"/>
          <w:rFonts w:eastAsia="Century Schoolbook"/>
          <w:b w:val="0"/>
          <w:i/>
          <w:sz w:val="24"/>
          <w:szCs w:val="24"/>
        </w:rPr>
        <w:t>5YR şi mai roşii</w:t>
      </w:r>
      <w:r w:rsidRPr="00545AA4">
        <w:rPr>
          <w:rStyle w:val="Bodytext285pt"/>
          <w:rFonts w:eastAsia="Century Schoolbook"/>
          <w:b w:val="0"/>
          <w:i/>
          <w:iCs/>
          <w:sz w:val="24"/>
          <w:szCs w:val="24"/>
        </w:rPr>
        <w:t>)</w:t>
      </w:r>
      <w:r w:rsidRPr="00545AA4">
        <w:rPr>
          <w:rStyle w:val="Bodytext27pt"/>
          <w:rFonts w:eastAsia="Century Schoolbook"/>
          <w:b w:val="0"/>
          <w:bCs w:val="0"/>
          <w:i/>
          <w:sz w:val="24"/>
          <w:szCs w:val="24"/>
        </w:rPr>
        <w:t xml:space="preserve">, proprietăţi eutrice (V </w:t>
      </w:r>
      <m:oMath>
        <m:r>
          <m:rPr>
            <m:sty m:val="bi"/>
          </m:rPr>
          <w:rPr>
            <w:rStyle w:val="Bodytext27pt"/>
            <w:rFonts w:ascii="Cambria Math" w:eastAsia="Century Schoolbook" w:hAnsi="Cambria Math"/>
            <w:sz w:val="24"/>
            <w:szCs w:val="24"/>
          </w:rPr>
          <m:t>&gt;</m:t>
        </m:r>
      </m:oMath>
      <w:r w:rsidRPr="00545AA4">
        <w:rPr>
          <w:rStyle w:val="Bodytext27pt"/>
          <w:rFonts w:eastAsia="Century Schoolbook"/>
          <w:b w:val="0"/>
          <w:bCs w:val="0"/>
          <w:i/>
          <w:sz w:val="24"/>
          <w:szCs w:val="24"/>
        </w:rPr>
        <w:t xml:space="preserve"> 50%)</w:t>
      </w:r>
      <w:r w:rsidRPr="00545AA4">
        <w:rPr>
          <w:rStyle w:val="Bodytext27pt"/>
          <w:rFonts w:eastAsia="Century Schoolbook"/>
          <w:b w:val="0"/>
          <w:i/>
          <w:sz w:val="24"/>
          <w:szCs w:val="24"/>
        </w:rPr>
        <w:t>,</w:t>
      </w:r>
      <w:r w:rsidRPr="00545AA4">
        <w:rPr>
          <w:rStyle w:val="Bodytext285pt"/>
          <w:rFonts w:eastAsia="Century Schoolbook"/>
          <w:b w:val="0"/>
          <w:i/>
          <w:sz w:val="24"/>
          <w:szCs w:val="24"/>
        </w:rPr>
        <w:t xml:space="preserve"> orizont </w:t>
      </w:r>
      <w:r w:rsidRPr="00545AA4">
        <w:rPr>
          <w:rStyle w:val="Bodytext285pt"/>
          <w:rFonts w:eastAsia="Century Schoolbook"/>
          <w:b w:val="0"/>
          <w:i/>
          <w:sz w:val="24"/>
          <w:szCs w:val="24"/>
        </w:rPr>
        <w:lastRenderedPageBreak/>
        <w:t>contractilo-gonflant (z) începând între baza orizontului Ao şi 100 cm adâncime</w:t>
      </w:r>
      <w:r w:rsidR="00545AA4" w:rsidRPr="00545AA4">
        <w:rPr>
          <w:rStyle w:val="Bodytext285pt"/>
          <w:rFonts w:eastAsia="Century Schoolbook"/>
          <w:b w:val="0"/>
          <w:i/>
          <w:iCs/>
          <w:sz w:val="24"/>
          <w:szCs w:val="24"/>
        </w:rPr>
        <w:t xml:space="preserve"> </w:t>
      </w:r>
      <w:r w:rsidR="00545AA4">
        <w:rPr>
          <w:rStyle w:val="Bodytext285pt"/>
          <w:rFonts w:eastAsia="Century Schoolbook"/>
          <w:b w:val="0"/>
          <w:i/>
          <w:iCs/>
          <w:sz w:val="24"/>
          <w:szCs w:val="24"/>
        </w:rPr>
        <w:t xml:space="preserve">şi </w:t>
      </w:r>
      <w:r w:rsidR="00545AA4" w:rsidRPr="003426C9">
        <w:rPr>
          <w:rStyle w:val="Bodytext285pt"/>
          <w:rFonts w:eastAsia="Century Schoolbook"/>
          <w:b w:val="0"/>
          <w:i/>
          <w:sz w:val="24"/>
          <w:szCs w:val="24"/>
        </w:rPr>
        <w:t xml:space="preserve">orizont </w:t>
      </w:r>
      <w:r w:rsidR="00545AA4" w:rsidRPr="003426C9">
        <w:rPr>
          <w:rStyle w:val="Bodytext285pt"/>
          <w:rFonts w:eastAsia="Century Schoolbook"/>
          <w:b w:val="0"/>
          <w:bCs w:val="0"/>
          <w:i/>
          <w:sz w:val="24"/>
          <w:szCs w:val="24"/>
        </w:rPr>
        <w:t>ac</w:t>
      </w:r>
      <w:r w:rsidR="00545AA4" w:rsidRPr="003426C9">
        <w:rPr>
          <w:rStyle w:val="Bodytext285pt"/>
          <w:rFonts w:eastAsia="Century Schoolbook"/>
          <w:b w:val="0"/>
          <w:i/>
          <w:sz w:val="24"/>
          <w:szCs w:val="24"/>
        </w:rPr>
        <w:t xml:space="preserve"> (hiponatric) în 0 – 100 cm sau orizont </w:t>
      </w:r>
      <w:r w:rsidR="00545AA4" w:rsidRPr="003426C9">
        <w:rPr>
          <w:rStyle w:val="Bodytext285pt"/>
          <w:rFonts w:eastAsia="Century Schoolbook"/>
          <w:b w:val="0"/>
          <w:bCs w:val="0"/>
          <w:i/>
          <w:sz w:val="24"/>
          <w:szCs w:val="24"/>
        </w:rPr>
        <w:t>na</w:t>
      </w:r>
      <w:r w:rsidR="00545AA4" w:rsidRPr="003426C9">
        <w:rPr>
          <w:rStyle w:val="Bodytext285pt"/>
          <w:rFonts w:eastAsia="Century Schoolbook"/>
          <w:b w:val="0"/>
          <w:i/>
          <w:sz w:val="24"/>
          <w:szCs w:val="24"/>
        </w:rPr>
        <w:t xml:space="preserve"> (natric) în 50 – 100 cm.</w:t>
      </w:r>
    </w:p>
    <w:p w:rsidR="00864C6F" w:rsidRPr="00F11F42" w:rsidRDefault="00545AA4" w:rsidP="00F11F42">
      <w:pPr>
        <w:spacing w:line="360" w:lineRule="auto"/>
        <w:ind w:firstLine="360"/>
        <w:jc w:val="both"/>
        <w:rPr>
          <w:rStyle w:val="Bodytext285pt"/>
          <w:rFonts w:eastAsia="Century Schoolbook"/>
          <w:bCs/>
          <w:i/>
          <w:sz w:val="24"/>
          <w:szCs w:val="24"/>
        </w:rPr>
      </w:pPr>
      <w:r w:rsidRPr="00F11F42">
        <w:rPr>
          <w:rStyle w:val="Bodytext27pt"/>
          <w:rFonts w:eastAsia="Century Schoolbook"/>
          <w:bCs/>
          <w:i/>
          <w:sz w:val="24"/>
          <w:szCs w:val="24"/>
        </w:rPr>
        <w:t>Succesiune de orizonturi:</w:t>
      </w:r>
    </w:p>
    <w:p w:rsidR="00545AA4" w:rsidRDefault="00545AA4" w:rsidP="00545AA4">
      <w:pPr>
        <w:pStyle w:val="ListParagraph"/>
        <w:spacing w:line="360" w:lineRule="auto"/>
        <w:jc w:val="center"/>
        <w:rPr>
          <w:rStyle w:val="Bodytext27pt"/>
          <w:rFonts w:eastAsia="Century Schoolbook"/>
          <w:b/>
          <w:bCs/>
          <w:i/>
          <w:sz w:val="24"/>
          <w:szCs w:val="24"/>
        </w:rPr>
      </w:pPr>
      <w:r w:rsidRPr="007F44A7">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sidRPr="007F44A7">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t>
      </w:r>
      <w:r w:rsidR="00B344E1">
        <w:rPr>
          <w:rStyle w:val="Bodytext27pt"/>
          <w:rFonts w:eastAsia="Century Schoolbook"/>
          <w:b/>
          <w:bCs/>
          <w:i/>
          <w:sz w:val="24"/>
          <w:szCs w:val="24"/>
        </w:rPr>
        <w:t>z</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Btzac</w:t>
      </w:r>
      <w:r w:rsidRPr="007F44A7">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sidRPr="007F44A7">
        <w:rPr>
          <w:rStyle w:val="Bodytext27pt"/>
          <w:rFonts w:eastAsia="Century Schoolbook"/>
          <w:b/>
          <w:bCs/>
          <w:i/>
          <w:sz w:val="24"/>
          <w:szCs w:val="24"/>
        </w:rPr>
        <w:t xml:space="preserve"> C</w:t>
      </w:r>
    </w:p>
    <w:p w:rsidR="00545AA4" w:rsidRPr="0072252B" w:rsidRDefault="00545AA4" w:rsidP="0072252B">
      <w:pPr>
        <w:pStyle w:val="ListParagraph"/>
        <w:spacing w:line="360" w:lineRule="auto"/>
        <w:jc w:val="center"/>
        <w:rPr>
          <w:rStyle w:val="Bodytext27pt"/>
          <w:rFonts w:eastAsia="Century Schoolbook"/>
          <w:b/>
          <w:bCs/>
          <w:i/>
          <w:sz w:val="24"/>
          <w:szCs w:val="24"/>
        </w:rPr>
      </w:pPr>
      <w:r w:rsidRPr="007F44A7">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sidRPr="007F44A7">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t>
      </w:r>
      <w:r w:rsidR="00B344E1">
        <w:rPr>
          <w:rStyle w:val="Bodytext27pt"/>
          <w:rFonts w:eastAsia="Century Schoolbook"/>
          <w:b/>
          <w:bCs/>
          <w:i/>
          <w:sz w:val="24"/>
          <w:szCs w:val="24"/>
        </w:rPr>
        <w:t>z</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Btzac</w:t>
      </w:r>
      <w:r w:rsidRPr="007F44A7">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sidRPr="007F44A7">
        <w:rPr>
          <w:rStyle w:val="Bodytext27pt"/>
          <w:rFonts w:eastAsia="Century Schoolbook"/>
          <w:b/>
          <w:bCs/>
          <w:i/>
          <w:sz w:val="24"/>
          <w:szCs w:val="24"/>
        </w:rPr>
        <w:t xml:space="preserve"> C</w:t>
      </w:r>
      <w:r>
        <w:rPr>
          <w:rStyle w:val="Bodytext27pt"/>
          <w:rFonts w:eastAsia="Century Schoolbook"/>
          <w:b/>
          <w:bCs/>
          <w:i/>
          <w:sz w:val="24"/>
          <w:szCs w:val="24"/>
        </w:rPr>
        <w:t>Goxac</w:t>
      </w:r>
    </w:p>
    <w:p w:rsidR="000A1DB6" w:rsidRPr="00864C6F" w:rsidRDefault="000A1DB6" w:rsidP="006725A1">
      <w:pPr>
        <w:pStyle w:val="ListParagraph"/>
        <w:numPr>
          <w:ilvl w:val="0"/>
          <w:numId w:val="6"/>
        </w:numPr>
        <w:spacing w:line="360" w:lineRule="auto"/>
        <w:rPr>
          <w:rStyle w:val="Bodytext27pt"/>
          <w:rFonts w:eastAsia="Century Schoolbook"/>
          <w:b/>
          <w:bCs/>
          <w:sz w:val="24"/>
          <w:szCs w:val="24"/>
        </w:rPr>
      </w:pPr>
      <w:r w:rsidRPr="00864C6F">
        <w:rPr>
          <w:rStyle w:val="Bodytext27pt"/>
          <w:rFonts w:eastAsia="Century Schoolbook"/>
          <w:b/>
          <w:bCs/>
          <w:sz w:val="24"/>
          <w:szCs w:val="24"/>
        </w:rPr>
        <w:t>Luvosol albic vertic stagnic – LV ab.vs.st</w:t>
      </w:r>
    </w:p>
    <w:p w:rsidR="00545AA4" w:rsidRPr="00545AA4" w:rsidRDefault="00545AA4" w:rsidP="0075237C">
      <w:pPr>
        <w:spacing w:line="360" w:lineRule="auto"/>
        <w:ind w:firstLine="360"/>
        <w:jc w:val="both"/>
        <w:rPr>
          <w:rStyle w:val="Bodytext285pt"/>
          <w:rFonts w:eastAsia="Century Schoolbook"/>
          <w:i/>
          <w:sz w:val="24"/>
          <w:szCs w:val="24"/>
        </w:rPr>
      </w:pPr>
      <w:r w:rsidRPr="00545AA4">
        <w:rPr>
          <w:rStyle w:val="Bodytext27pt"/>
          <w:rFonts w:eastAsia="Century Schoolbook"/>
          <w:bCs/>
          <w:i/>
          <w:sz w:val="24"/>
          <w:szCs w:val="24"/>
        </w:rPr>
        <w:t>Sunt</w:t>
      </w:r>
      <w:r w:rsidR="009A5374">
        <w:rPr>
          <w:rStyle w:val="Bodytext27pt"/>
          <w:rFonts w:eastAsia="Century Schoolbook"/>
          <w:bCs/>
          <w:i/>
          <w:sz w:val="24"/>
          <w:szCs w:val="24"/>
        </w:rPr>
        <w:t xml:space="preserve">  soluri cu orizont Ao</w:t>
      </w:r>
      <w:r w:rsidRPr="00545AA4">
        <w:rPr>
          <w:rStyle w:val="Bodytext27pt"/>
          <w:rFonts w:eastAsia="Century Schoolbook"/>
          <w:bCs/>
          <w:i/>
          <w:sz w:val="24"/>
          <w:szCs w:val="24"/>
        </w:rPr>
        <w:t xml:space="preserve"> şi orizont subiacent Ea, urmat de un orizont B argic, având culori cu valori şi crome peste 3,5 la materialul în stare umedă, începând din partea superioară a orizontului (mai puţin culori în nuanţe de 7,5YR şi</w:t>
      </w:r>
      <w:r w:rsidRPr="00545AA4">
        <w:rPr>
          <w:rStyle w:val="Bodytext285pt"/>
          <w:rFonts w:eastAsia="Century Schoolbook"/>
          <w:i/>
          <w:sz w:val="24"/>
          <w:szCs w:val="24"/>
          <w:lang w:val="es-ES" w:eastAsia="es-ES" w:bidi="es-ES"/>
        </w:rPr>
        <w:t xml:space="preserve"> </w:t>
      </w:r>
      <w:r w:rsidRPr="00545AA4">
        <w:rPr>
          <w:rStyle w:val="Bodytext285pt"/>
          <w:rFonts w:eastAsia="Century Schoolbook"/>
          <w:i/>
          <w:sz w:val="24"/>
          <w:szCs w:val="24"/>
        </w:rPr>
        <w:t>5YR şi mai roşii</w:t>
      </w:r>
      <w:r w:rsidRPr="00545AA4">
        <w:rPr>
          <w:rStyle w:val="Bodytext285pt"/>
          <w:rFonts w:eastAsia="Century Schoolbook"/>
          <w:i/>
          <w:iCs/>
          <w:sz w:val="24"/>
          <w:szCs w:val="24"/>
        </w:rPr>
        <w:t>)</w:t>
      </w:r>
      <w:r w:rsidRPr="00545AA4">
        <w:rPr>
          <w:rStyle w:val="Bodytext27pt"/>
          <w:rFonts w:eastAsia="Century Schoolbook"/>
          <w:bCs/>
          <w:i/>
          <w:sz w:val="24"/>
          <w:szCs w:val="24"/>
        </w:rPr>
        <w:t xml:space="preserve">, proprietăţi eutrice (V </w:t>
      </w:r>
      <m:oMath>
        <m:r>
          <w:rPr>
            <w:rStyle w:val="Bodytext27pt"/>
            <w:rFonts w:ascii="Cambria Math" w:eastAsia="Century Schoolbook" w:hAnsi="Cambria Math"/>
            <w:sz w:val="24"/>
            <w:szCs w:val="24"/>
          </w:rPr>
          <m:t>&gt;</m:t>
        </m:r>
      </m:oMath>
      <w:r w:rsidRPr="00545AA4">
        <w:rPr>
          <w:rStyle w:val="Bodytext27pt"/>
          <w:rFonts w:eastAsia="Century Schoolbook"/>
          <w:bCs/>
          <w:i/>
          <w:sz w:val="24"/>
          <w:szCs w:val="24"/>
        </w:rPr>
        <w:t xml:space="preserve"> 50%)</w:t>
      </w:r>
      <w:r w:rsidRPr="00545AA4">
        <w:rPr>
          <w:rStyle w:val="Bodytext27pt"/>
          <w:rFonts w:eastAsia="Century Schoolbook"/>
          <w:i/>
          <w:sz w:val="24"/>
          <w:szCs w:val="24"/>
        </w:rPr>
        <w:t>,</w:t>
      </w:r>
      <w:r w:rsidRPr="00545AA4">
        <w:rPr>
          <w:rStyle w:val="Bodytext285pt"/>
          <w:rFonts w:eastAsia="Century Schoolbook"/>
          <w:i/>
          <w:sz w:val="24"/>
          <w:szCs w:val="24"/>
        </w:rPr>
        <w:t xml:space="preserve"> orizont contractilo-gonflant (z) începând între baza orizontului Ao şi 100 cm adâncime,</w:t>
      </w:r>
      <w:r>
        <w:rPr>
          <w:rStyle w:val="Bodytext285pt"/>
          <w:rFonts w:eastAsia="Century Schoolbook"/>
          <w:i/>
          <w:sz w:val="24"/>
          <w:szCs w:val="24"/>
        </w:rPr>
        <w:t xml:space="preserve"> </w:t>
      </w:r>
      <w:r w:rsidR="00864C6F" w:rsidRPr="00545AA4">
        <w:rPr>
          <w:rStyle w:val="Bodytext285pt"/>
          <w:rFonts w:eastAsia="Century Schoolbook"/>
          <w:i/>
          <w:sz w:val="24"/>
          <w:szCs w:val="24"/>
        </w:rPr>
        <w:t>şi orizont stagnogleic (W) începând în 50 – 100 cm sau orizont stagnogleizat (w) începând în 0 – 100 cm.</w:t>
      </w:r>
    </w:p>
    <w:p w:rsidR="00864C6F" w:rsidRPr="00F11F42" w:rsidRDefault="00864C6F" w:rsidP="00F11F42">
      <w:pPr>
        <w:spacing w:line="360" w:lineRule="auto"/>
        <w:ind w:firstLine="360"/>
        <w:jc w:val="both"/>
        <w:rPr>
          <w:rStyle w:val="Bodytext27pt"/>
          <w:rFonts w:eastAsia="Century Schoolbook"/>
          <w:bCs/>
          <w:i/>
          <w:sz w:val="24"/>
          <w:szCs w:val="24"/>
        </w:rPr>
      </w:pPr>
      <w:r w:rsidRPr="00F11F42">
        <w:rPr>
          <w:rStyle w:val="Bodytext27pt"/>
          <w:rFonts w:eastAsia="Century Schoolbook"/>
          <w:bCs/>
          <w:i/>
          <w:sz w:val="24"/>
          <w:szCs w:val="24"/>
        </w:rPr>
        <w:t>Succesiune de orizonturi:</w:t>
      </w:r>
    </w:p>
    <w:p w:rsidR="00864C6F" w:rsidRPr="00864C6F" w:rsidRDefault="00864C6F" w:rsidP="00545AA4">
      <w:pPr>
        <w:pStyle w:val="ListParagraph"/>
        <w:spacing w:line="360" w:lineRule="auto"/>
        <w:jc w:val="center"/>
        <w:rPr>
          <w:rStyle w:val="Bodytext27pt"/>
          <w:rFonts w:eastAsia="Century Schoolbook"/>
          <w:b/>
          <w:bCs/>
          <w:i/>
          <w:sz w:val="24"/>
          <w:szCs w:val="24"/>
        </w:rPr>
      </w:pPr>
      <w:r w:rsidRPr="00864C6F">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sidR="00C72B4A">
        <w:rPr>
          <w:rStyle w:val="Bodytext27pt"/>
          <w:rFonts w:eastAsia="Century Schoolbook"/>
          <w:b/>
          <w:bCs/>
          <w:i/>
          <w:sz w:val="24"/>
          <w:szCs w:val="24"/>
        </w:rPr>
        <w:t xml:space="preserve"> Ea</w:t>
      </w:r>
      <w:r w:rsidRPr="00864C6F">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sidRPr="00864C6F">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sidRPr="00864C6F">
        <w:rPr>
          <w:rStyle w:val="Bodytext27pt"/>
          <w:rFonts w:eastAsia="Century Schoolbook"/>
          <w:b/>
          <w:bCs/>
          <w:i/>
          <w:sz w:val="24"/>
          <w:szCs w:val="24"/>
        </w:rPr>
        <w:t xml:space="preserve"> Btzw </w:t>
      </w:r>
      <m:oMath>
        <m:r>
          <m:rPr>
            <m:sty m:val="bi"/>
          </m:rPr>
          <w:rPr>
            <w:rStyle w:val="Bodytext27pt"/>
            <w:rFonts w:ascii="Cambria Math" w:eastAsia="Century Schoolbook" w:hAnsi="Cambria Math"/>
            <w:sz w:val="24"/>
            <w:szCs w:val="24"/>
          </w:rPr>
          <m:t>→</m:t>
        </m:r>
      </m:oMath>
      <w:r w:rsidRPr="00864C6F">
        <w:rPr>
          <w:rStyle w:val="Bodytext27pt"/>
          <w:rFonts w:eastAsia="Century Schoolbook"/>
          <w:b/>
          <w:bCs/>
          <w:i/>
          <w:sz w:val="24"/>
          <w:szCs w:val="24"/>
        </w:rPr>
        <w:t xml:space="preserve"> C</w:t>
      </w:r>
    </w:p>
    <w:p w:rsidR="00864C6F" w:rsidRPr="00864C6F" w:rsidRDefault="00864C6F" w:rsidP="00545AA4">
      <w:pPr>
        <w:pStyle w:val="ListParagraph"/>
        <w:spacing w:line="360" w:lineRule="auto"/>
        <w:jc w:val="center"/>
        <w:rPr>
          <w:rStyle w:val="Bodytext27pt"/>
          <w:rFonts w:eastAsia="Century Schoolbook"/>
          <w:b/>
          <w:bCs/>
          <w:i/>
          <w:sz w:val="24"/>
          <w:szCs w:val="24"/>
        </w:rPr>
      </w:pPr>
      <w:r w:rsidRPr="00864C6F">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sidR="00C72B4A">
        <w:rPr>
          <w:rStyle w:val="Bodytext27pt"/>
          <w:rFonts w:eastAsia="Century Schoolbook"/>
          <w:b/>
          <w:bCs/>
          <w:i/>
          <w:sz w:val="24"/>
          <w:szCs w:val="24"/>
        </w:rPr>
        <w:t xml:space="preserve"> Ea</w:t>
      </w:r>
      <w:r w:rsidRPr="00864C6F">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sidRPr="00864C6F">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sidRPr="00864C6F">
        <w:rPr>
          <w:rStyle w:val="Bodytext27pt"/>
          <w:rFonts w:eastAsia="Century Schoolbook"/>
          <w:b/>
          <w:bCs/>
          <w:i/>
          <w:sz w:val="24"/>
          <w:szCs w:val="24"/>
        </w:rPr>
        <w:t xml:space="preserve"> Btzw </w:t>
      </w:r>
      <m:oMath>
        <m:r>
          <m:rPr>
            <m:sty m:val="bi"/>
          </m:rPr>
          <w:rPr>
            <w:rStyle w:val="Bodytext27pt"/>
            <w:rFonts w:ascii="Cambria Math" w:eastAsia="Century Schoolbook" w:hAnsi="Cambria Math"/>
            <w:sz w:val="24"/>
            <w:szCs w:val="24"/>
          </w:rPr>
          <m:t>→</m:t>
        </m:r>
      </m:oMath>
      <w:r w:rsidRPr="00864C6F">
        <w:rPr>
          <w:rStyle w:val="Bodytext27pt"/>
          <w:rFonts w:eastAsia="Century Schoolbook"/>
          <w:b/>
          <w:bCs/>
          <w:i/>
          <w:sz w:val="24"/>
          <w:szCs w:val="24"/>
        </w:rPr>
        <w:t xml:space="preserve"> Btz </w:t>
      </w:r>
      <m:oMath>
        <m:r>
          <m:rPr>
            <m:sty m:val="bi"/>
          </m:rPr>
          <w:rPr>
            <w:rStyle w:val="Bodytext27pt"/>
            <w:rFonts w:ascii="Cambria Math" w:eastAsia="Century Schoolbook" w:hAnsi="Cambria Math"/>
            <w:sz w:val="24"/>
            <w:szCs w:val="24"/>
          </w:rPr>
          <m:t>→</m:t>
        </m:r>
      </m:oMath>
      <w:r w:rsidRPr="00864C6F">
        <w:rPr>
          <w:rStyle w:val="Bodytext27pt"/>
          <w:rFonts w:eastAsia="Century Schoolbook"/>
          <w:b/>
          <w:bCs/>
          <w:i/>
          <w:sz w:val="24"/>
          <w:szCs w:val="24"/>
        </w:rPr>
        <w:t xml:space="preserve"> C</w:t>
      </w:r>
    </w:p>
    <w:p w:rsidR="00864C6F" w:rsidRPr="00864C6F" w:rsidRDefault="00864C6F" w:rsidP="00545AA4">
      <w:pPr>
        <w:pStyle w:val="ListParagraph"/>
        <w:spacing w:line="360" w:lineRule="auto"/>
        <w:jc w:val="center"/>
        <w:rPr>
          <w:rStyle w:val="Bodytext27pt"/>
          <w:rFonts w:eastAsia="Century Schoolbook"/>
          <w:b/>
          <w:bCs/>
          <w:i/>
          <w:sz w:val="24"/>
          <w:szCs w:val="24"/>
        </w:rPr>
      </w:pPr>
      <w:r w:rsidRPr="00864C6F">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sidR="00C72B4A">
        <w:rPr>
          <w:rStyle w:val="Bodytext27pt"/>
          <w:rFonts w:eastAsia="Century Schoolbook"/>
          <w:b/>
          <w:bCs/>
          <w:i/>
          <w:sz w:val="24"/>
          <w:szCs w:val="24"/>
        </w:rPr>
        <w:t xml:space="preserve"> Ea</w:t>
      </w:r>
      <w:r w:rsidRPr="00864C6F">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sidR="00545AA4">
        <w:rPr>
          <w:rStyle w:val="Bodytext27pt"/>
          <w:rFonts w:eastAsia="Century Schoolbook"/>
          <w:b/>
          <w:bCs/>
          <w:i/>
          <w:sz w:val="24"/>
          <w:szCs w:val="24"/>
        </w:rPr>
        <w:t xml:space="preserve"> Bt</w:t>
      </w:r>
      <w:r w:rsidR="006466AC">
        <w:rPr>
          <w:rStyle w:val="Bodytext27pt"/>
          <w:rFonts w:eastAsia="Century Schoolbook"/>
          <w:b/>
          <w:bCs/>
          <w:i/>
          <w:sz w:val="24"/>
          <w:szCs w:val="24"/>
        </w:rPr>
        <w:t>z</w:t>
      </w:r>
      <w:r w:rsidRPr="00864C6F">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sidRPr="00864C6F">
        <w:rPr>
          <w:rStyle w:val="Bodytext27pt"/>
          <w:rFonts w:eastAsia="Century Schoolbook"/>
          <w:b/>
          <w:bCs/>
          <w:i/>
          <w:sz w:val="24"/>
          <w:szCs w:val="24"/>
        </w:rPr>
        <w:t xml:space="preserve"> BtzW </w:t>
      </w:r>
      <m:oMath>
        <m:r>
          <m:rPr>
            <m:sty m:val="bi"/>
          </m:rPr>
          <w:rPr>
            <w:rStyle w:val="Bodytext27pt"/>
            <w:rFonts w:ascii="Cambria Math" w:eastAsia="Century Schoolbook" w:hAnsi="Cambria Math"/>
            <w:sz w:val="24"/>
            <w:szCs w:val="24"/>
          </w:rPr>
          <m:t>→</m:t>
        </m:r>
      </m:oMath>
      <w:r w:rsidRPr="00864C6F">
        <w:rPr>
          <w:rStyle w:val="Bodytext27pt"/>
          <w:rFonts w:eastAsia="Century Schoolbook"/>
          <w:b/>
          <w:bCs/>
          <w:i/>
          <w:sz w:val="24"/>
          <w:szCs w:val="24"/>
        </w:rPr>
        <w:t xml:space="preserve"> C</w:t>
      </w:r>
    </w:p>
    <w:p w:rsidR="00864C6F" w:rsidRPr="0072252B" w:rsidRDefault="00545AA4" w:rsidP="0072252B">
      <w:pPr>
        <w:pStyle w:val="ListParagraph"/>
        <w:spacing w:line="360" w:lineRule="auto"/>
        <w:jc w:val="center"/>
        <w:rPr>
          <w:rStyle w:val="Bodytext27pt"/>
          <w:rFonts w:eastAsia="Century Schoolbook"/>
          <w:b/>
          <w:bCs/>
          <w:i/>
          <w:sz w:val="24"/>
          <w:szCs w:val="24"/>
        </w:rPr>
      </w:pPr>
      <w:r w:rsidRPr="00864C6F">
        <w:rPr>
          <w:rStyle w:val="Bodytext27pt"/>
          <w:rFonts w:eastAsia="Century Schoolbook"/>
          <w:b/>
          <w:bCs/>
          <w:i/>
          <w:sz w:val="24"/>
          <w:szCs w:val="24"/>
        </w:rPr>
        <w:t>Ao</w:t>
      </w:r>
      <w:r>
        <w:rPr>
          <w:rStyle w:val="Bodytext27pt"/>
          <w:rFonts w:eastAsia="Century Schoolbook"/>
          <w:b/>
          <w:bCs/>
          <w:i/>
          <w:sz w:val="24"/>
          <w:szCs w:val="24"/>
        </w:rPr>
        <w:t>w</w:t>
      </w:r>
      <w:r w:rsidRPr="00864C6F">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sidR="00C72B4A">
        <w:rPr>
          <w:rStyle w:val="Bodytext27pt"/>
          <w:rFonts w:eastAsia="Century Schoolbook"/>
          <w:b/>
          <w:bCs/>
          <w:i/>
          <w:sz w:val="24"/>
          <w:szCs w:val="24"/>
        </w:rPr>
        <w:t xml:space="preserve"> Ea</w:t>
      </w:r>
      <w:r w:rsidRPr="00864C6F">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t>
      </w:r>
      <w:r w:rsidR="006466AC">
        <w:rPr>
          <w:rStyle w:val="Bodytext27pt"/>
          <w:rFonts w:eastAsia="Century Schoolbook"/>
          <w:b/>
          <w:bCs/>
          <w:i/>
          <w:sz w:val="24"/>
          <w:szCs w:val="24"/>
        </w:rPr>
        <w:t>z</w:t>
      </w:r>
      <w:r w:rsidRPr="00864C6F">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sidRPr="00864C6F">
        <w:rPr>
          <w:rStyle w:val="Bodytext27pt"/>
          <w:rFonts w:eastAsia="Century Schoolbook"/>
          <w:b/>
          <w:bCs/>
          <w:i/>
          <w:sz w:val="24"/>
          <w:szCs w:val="24"/>
        </w:rPr>
        <w:t xml:space="preserve"> BtzW </w:t>
      </w:r>
      <m:oMath>
        <m:r>
          <m:rPr>
            <m:sty m:val="bi"/>
          </m:rPr>
          <w:rPr>
            <w:rStyle w:val="Bodytext27pt"/>
            <w:rFonts w:ascii="Cambria Math" w:eastAsia="Century Schoolbook" w:hAnsi="Cambria Math"/>
            <w:sz w:val="24"/>
            <w:szCs w:val="24"/>
          </w:rPr>
          <m:t>→</m:t>
        </m:r>
      </m:oMath>
      <w:r w:rsidRPr="00864C6F">
        <w:rPr>
          <w:rStyle w:val="Bodytext27pt"/>
          <w:rFonts w:eastAsia="Century Schoolbook"/>
          <w:b/>
          <w:bCs/>
          <w:i/>
          <w:sz w:val="24"/>
          <w:szCs w:val="24"/>
        </w:rPr>
        <w:t xml:space="preserve"> C</w:t>
      </w:r>
    </w:p>
    <w:p w:rsidR="000A1DB6" w:rsidRDefault="000A1DB6" w:rsidP="00F11F42">
      <w:pPr>
        <w:spacing w:line="360" w:lineRule="auto"/>
        <w:ind w:firstLine="708"/>
        <w:rPr>
          <w:rStyle w:val="Bodytext27pt"/>
          <w:rFonts w:eastAsia="Century Schoolbook"/>
          <w:b/>
          <w:bCs/>
          <w:sz w:val="24"/>
          <w:szCs w:val="24"/>
        </w:rPr>
      </w:pPr>
      <w:r>
        <w:rPr>
          <w:rStyle w:val="Bodytext27pt"/>
          <w:rFonts w:eastAsia="Century Schoolbook"/>
          <w:b/>
          <w:bCs/>
          <w:sz w:val="24"/>
          <w:szCs w:val="24"/>
        </w:rPr>
        <w:t>61. Luvosol albic vertic epistagnic – LV ab.vs.pt</w:t>
      </w:r>
    </w:p>
    <w:p w:rsidR="00545AA4" w:rsidRPr="00F705E6" w:rsidRDefault="009A5374" w:rsidP="0075237C">
      <w:pPr>
        <w:spacing w:line="360" w:lineRule="auto"/>
        <w:ind w:firstLine="708"/>
        <w:jc w:val="both"/>
        <w:rPr>
          <w:rStyle w:val="Bodytext285pt"/>
          <w:rFonts w:eastAsia="Century Schoolbook"/>
          <w:b/>
          <w:bCs/>
          <w:sz w:val="24"/>
          <w:szCs w:val="24"/>
        </w:rPr>
      </w:pPr>
      <w:r>
        <w:rPr>
          <w:rStyle w:val="Bodytext27pt"/>
          <w:rFonts w:eastAsia="Century Schoolbook"/>
          <w:bCs/>
          <w:i/>
          <w:sz w:val="24"/>
          <w:szCs w:val="24"/>
        </w:rPr>
        <w:t xml:space="preserve">Sunt  soluri cu orizont Ao </w:t>
      </w:r>
      <w:r w:rsidR="00545AA4" w:rsidRPr="00545AA4">
        <w:rPr>
          <w:rStyle w:val="Bodytext27pt"/>
          <w:rFonts w:eastAsia="Century Schoolbook"/>
          <w:bCs/>
          <w:i/>
          <w:sz w:val="24"/>
          <w:szCs w:val="24"/>
        </w:rPr>
        <w:t>şi orizont subiacent Ea, urmat de un orizont B argic, având culori cu valori şi crome peste 3,5 la materialul în stare umedă, începând din partea superioară a orizontului (mai puţin culori în nuanţe de 7,5YR şi</w:t>
      </w:r>
      <w:r w:rsidR="00545AA4" w:rsidRPr="00545AA4">
        <w:rPr>
          <w:rStyle w:val="Bodytext285pt"/>
          <w:rFonts w:eastAsia="Century Schoolbook"/>
          <w:i/>
          <w:sz w:val="24"/>
          <w:szCs w:val="24"/>
          <w:lang w:val="es-ES" w:eastAsia="es-ES" w:bidi="es-ES"/>
        </w:rPr>
        <w:t xml:space="preserve"> </w:t>
      </w:r>
      <w:r w:rsidR="00545AA4" w:rsidRPr="00545AA4">
        <w:rPr>
          <w:rStyle w:val="Bodytext285pt"/>
          <w:rFonts w:eastAsia="Century Schoolbook"/>
          <w:i/>
          <w:sz w:val="24"/>
          <w:szCs w:val="24"/>
        </w:rPr>
        <w:t>5YR şi mai roşii</w:t>
      </w:r>
      <w:r w:rsidR="00545AA4" w:rsidRPr="00545AA4">
        <w:rPr>
          <w:rStyle w:val="Bodytext285pt"/>
          <w:rFonts w:eastAsia="Century Schoolbook"/>
          <w:i/>
          <w:iCs/>
          <w:sz w:val="24"/>
          <w:szCs w:val="24"/>
        </w:rPr>
        <w:t>)</w:t>
      </w:r>
      <w:r w:rsidR="00545AA4" w:rsidRPr="00545AA4">
        <w:rPr>
          <w:rStyle w:val="Bodytext27pt"/>
          <w:rFonts w:eastAsia="Century Schoolbook"/>
          <w:bCs/>
          <w:i/>
          <w:sz w:val="24"/>
          <w:szCs w:val="24"/>
        </w:rPr>
        <w:t xml:space="preserve">, proprietăţi eutrice (V </w:t>
      </w:r>
      <m:oMath>
        <m:r>
          <w:rPr>
            <w:rStyle w:val="Bodytext27pt"/>
            <w:rFonts w:ascii="Cambria Math" w:eastAsia="Century Schoolbook" w:hAnsi="Cambria Math"/>
            <w:sz w:val="24"/>
            <w:szCs w:val="24"/>
          </w:rPr>
          <m:t>&gt;</m:t>
        </m:r>
      </m:oMath>
      <w:r w:rsidR="00545AA4" w:rsidRPr="00545AA4">
        <w:rPr>
          <w:rStyle w:val="Bodytext27pt"/>
          <w:rFonts w:eastAsia="Century Schoolbook"/>
          <w:bCs/>
          <w:i/>
          <w:sz w:val="24"/>
          <w:szCs w:val="24"/>
        </w:rPr>
        <w:t xml:space="preserve"> 50%)</w:t>
      </w:r>
      <w:r w:rsidR="00545AA4" w:rsidRPr="00545AA4">
        <w:rPr>
          <w:rStyle w:val="Bodytext27pt"/>
          <w:rFonts w:eastAsia="Century Schoolbook"/>
          <w:i/>
          <w:sz w:val="24"/>
          <w:szCs w:val="24"/>
        </w:rPr>
        <w:t>,</w:t>
      </w:r>
      <w:r w:rsidR="00545AA4" w:rsidRPr="00545AA4">
        <w:rPr>
          <w:rStyle w:val="Bodytext285pt"/>
          <w:rFonts w:eastAsia="Century Schoolbook"/>
          <w:i/>
          <w:sz w:val="24"/>
          <w:szCs w:val="24"/>
        </w:rPr>
        <w:t xml:space="preserve"> </w:t>
      </w:r>
      <w:r w:rsidR="00545AA4" w:rsidRPr="00545AA4">
        <w:rPr>
          <w:rStyle w:val="Bodytext285pt"/>
          <w:rFonts w:eastAsia="Century Schoolbook"/>
          <w:i/>
          <w:sz w:val="24"/>
          <w:szCs w:val="24"/>
        </w:rPr>
        <w:lastRenderedPageBreak/>
        <w:t>orizont contractilo-gonflant (z) începând între baza orizontului Ao şi 100 cm adâncime,</w:t>
      </w:r>
      <w:r w:rsidR="00F705E6">
        <w:rPr>
          <w:rStyle w:val="Bodytext27pt"/>
          <w:rFonts w:eastAsia="Century Schoolbook"/>
          <w:b/>
          <w:bCs/>
          <w:sz w:val="24"/>
          <w:szCs w:val="24"/>
        </w:rPr>
        <w:t xml:space="preserve"> </w:t>
      </w:r>
      <w:r w:rsidR="00545AA4">
        <w:rPr>
          <w:rStyle w:val="Bodytext285pt"/>
          <w:rFonts w:eastAsia="Century Schoolbook"/>
          <w:i/>
          <w:sz w:val="24"/>
          <w:szCs w:val="24"/>
        </w:rPr>
        <w:t>şi orizont W începând în primii 25 – 50 cm ai profilului</w:t>
      </w:r>
    </w:p>
    <w:p w:rsidR="00545AA4" w:rsidRDefault="00545AA4" w:rsidP="00F11F42">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Succesiune de orizonturi:</w:t>
      </w:r>
    </w:p>
    <w:p w:rsidR="00545AA4" w:rsidRPr="007F44A7" w:rsidRDefault="00545AA4" w:rsidP="00545AA4">
      <w:pPr>
        <w:pStyle w:val="ListParagraph"/>
        <w:spacing w:line="360" w:lineRule="auto"/>
        <w:jc w:val="center"/>
        <w:rPr>
          <w:rStyle w:val="Bodytext27pt"/>
          <w:rFonts w:eastAsia="Century Schoolbook"/>
          <w:b/>
          <w:bCs/>
          <w:i/>
          <w:sz w:val="24"/>
          <w:szCs w:val="24"/>
        </w:rPr>
      </w:pPr>
      <w:r w:rsidRPr="007F44A7">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sidRPr="007F44A7">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t>
      </w:r>
      <w:r w:rsidR="00F705E6">
        <w:rPr>
          <w:rStyle w:val="Bodytext27pt"/>
          <w:rFonts w:eastAsia="Century Schoolbook"/>
          <w:b/>
          <w:bCs/>
          <w:i/>
          <w:sz w:val="24"/>
          <w:szCs w:val="24"/>
        </w:rPr>
        <w:t>z</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sidRPr="007F44A7">
        <w:rPr>
          <w:rStyle w:val="Bodytext27pt"/>
          <w:rFonts w:eastAsia="Century Schoolbook"/>
          <w:b/>
          <w:bCs/>
          <w:i/>
          <w:sz w:val="24"/>
          <w:szCs w:val="24"/>
        </w:rPr>
        <w:t xml:space="preserve"> C</w:t>
      </w:r>
    </w:p>
    <w:p w:rsidR="00863C26" w:rsidRDefault="00545AA4" w:rsidP="00AE2236">
      <w:pPr>
        <w:pStyle w:val="ListParagraph"/>
        <w:spacing w:line="360" w:lineRule="auto"/>
        <w:jc w:val="center"/>
        <w:rPr>
          <w:rStyle w:val="Bodytext27pt"/>
          <w:rFonts w:eastAsia="Century Schoolbook"/>
          <w:b/>
          <w:bCs/>
          <w:i/>
          <w:sz w:val="24"/>
          <w:szCs w:val="24"/>
        </w:rPr>
      </w:pPr>
      <w:r w:rsidRPr="007F44A7">
        <w:rPr>
          <w:rStyle w:val="Bodytext27pt"/>
          <w:rFonts w:eastAsia="Century Schoolbook"/>
          <w:b/>
          <w:bCs/>
          <w:i/>
          <w:sz w:val="24"/>
          <w:szCs w:val="24"/>
        </w:rPr>
        <w:t>Ao</w:t>
      </w:r>
      <w:r>
        <w:rPr>
          <w:rStyle w:val="Bodytext27pt"/>
          <w:rFonts w:eastAsia="Century Schoolbook"/>
          <w:b/>
          <w:bCs/>
          <w:i/>
          <w:sz w:val="24"/>
          <w:szCs w:val="24"/>
        </w:rPr>
        <w:t>w</w:t>
      </w:r>
      <w:r w:rsidRPr="007F44A7">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sidRPr="007F44A7">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t>
      </w:r>
      <w:r w:rsidR="00F705E6">
        <w:rPr>
          <w:rStyle w:val="Bodytext27pt"/>
          <w:rFonts w:eastAsia="Century Schoolbook"/>
          <w:b/>
          <w:bCs/>
          <w:i/>
          <w:sz w:val="24"/>
          <w:szCs w:val="24"/>
        </w:rPr>
        <w:t>z</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sidRPr="007F44A7">
        <w:rPr>
          <w:rStyle w:val="Bodytext27pt"/>
          <w:rFonts w:eastAsia="Century Schoolbook"/>
          <w:b/>
          <w:bCs/>
          <w:i/>
          <w:sz w:val="24"/>
          <w:szCs w:val="24"/>
        </w:rPr>
        <w:t xml:space="preserve"> C</w:t>
      </w:r>
    </w:p>
    <w:p w:rsidR="00C72B4A" w:rsidRDefault="00C72B4A" w:rsidP="00AE2236">
      <w:pPr>
        <w:pStyle w:val="ListParagraph"/>
        <w:spacing w:line="360" w:lineRule="auto"/>
        <w:jc w:val="center"/>
        <w:rPr>
          <w:rStyle w:val="Bodytext27pt"/>
          <w:rFonts w:eastAsia="Century Schoolbook"/>
          <w:b/>
          <w:bCs/>
          <w:i/>
          <w:sz w:val="24"/>
          <w:szCs w:val="24"/>
        </w:rPr>
      </w:pPr>
    </w:p>
    <w:p w:rsidR="008A11A1" w:rsidRDefault="008A11A1" w:rsidP="008A11A1">
      <w:pPr>
        <w:spacing w:after="0" w:line="360" w:lineRule="auto"/>
        <w:ind w:firstLine="708"/>
        <w:rPr>
          <w:rStyle w:val="BodytextBold"/>
          <w:sz w:val="24"/>
          <w:szCs w:val="24"/>
          <w:lang w:val="en-US"/>
        </w:rPr>
      </w:pPr>
      <w:r w:rsidRPr="001E0E8D">
        <w:rPr>
          <w:rFonts w:ascii="Times New Roman" w:eastAsiaTheme="minorEastAsia" w:hAnsi="Times New Roman" w:cs="Times New Roman"/>
          <w:b/>
          <w:bCs/>
          <w:sz w:val="24"/>
          <w:szCs w:val="24"/>
          <w:lang w:val="ro-RO"/>
        </w:rPr>
        <w:t>Corelare</w:t>
      </w:r>
      <w:r>
        <w:rPr>
          <w:rFonts w:ascii="Times New Roman" w:eastAsiaTheme="minorEastAsia" w:hAnsi="Times New Roman" w:cs="Times New Roman"/>
          <w:b/>
          <w:bCs/>
          <w:sz w:val="24"/>
          <w:szCs w:val="24"/>
          <w:lang w:val="ro-RO"/>
        </w:rPr>
        <w:t xml:space="preserve">a luvosolurilor la nivel de tip de sol, cu tipurile de soluri din </w:t>
      </w:r>
      <w:r w:rsidRPr="001E0E8D">
        <w:rPr>
          <w:rFonts w:ascii="Times New Roman" w:eastAsiaTheme="minorEastAsia" w:hAnsi="Times New Roman" w:cs="Times New Roman"/>
          <w:b/>
          <w:bCs/>
          <w:sz w:val="24"/>
          <w:szCs w:val="24"/>
          <w:lang w:val="ro-RO"/>
        </w:rPr>
        <w:t>sisteme</w:t>
      </w:r>
      <w:r>
        <w:rPr>
          <w:rFonts w:ascii="Times New Roman" w:eastAsiaTheme="minorEastAsia" w:hAnsi="Times New Roman" w:cs="Times New Roman"/>
          <w:b/>
          <w:bCs/>
          <w:sz w:val="24"/>
          <w:szCs w:val="24"/>
          <w:lang w:val="ro-RO"/>
        </w:rPr>
        <w:t>le taxonomice</w:t>
      </w:r>
      <w:r w:rsidRPr="000E7A06">
        <w:rPr>
          <w:rStyle w:val="BodytextBold"/>
          <w:sz w:val="24"/>
          <w:szCs w:val="24"/>
        </w:rPr>
        <w:t xml:space="preserve"> </w:t>
      </w:r>
      <w:r w:rsidRPr="00284A86">
        <w:rPr>
          <w:rStyle w:val="BodytextBold"/>
          <w:sz w:val="24"/>
          <w:szCs w:val="24"/>
        </w:rPr>
        <w:t>SRCS – 1980</w:t>
      </w:r>
      <w:r>
        <w:rPr>
          <w:rStyle w:val="BodytextBold"/>
          <w:sz w:val="24"/>
          <w:szCs w:val="24"/>
        </w:rPr>
        <w:t>, SRTS – 2003, SRTS – 2012, SRTS – 2012</w:t>
      </w:r>
      <w:r>
        <w:rPr>
          <w:rStyle w:val="BodytextBold"/>
          <w:sz w:val="24"/>
          <w:szCs w:val="24"/>
          <w:lang w:val="en-US"/>
        </w:rPr>
        <w:t>+</w:t>
      </w:r>
    </w:p>
    <w:p w:rsidR="008A11A1" w:rsidRDefault="008A11A1" w:rsidP="008A11A1">
      <w:pPr>
        <w:spacing w:after="0" w:line="360" w:lineRule="auto"/>
        <w:ind w:firstLine="708"/>
        <w:rPr>
          <w:rFonts w:ascii="Times New Roman" w:eastAsiaTheme="minorEastAsia" w:hAnsi="Times New Roman" w:cs="Times New Roman"/>
          <w:bCs/>
          <w:sz w:val="24"/>
          <w:szCs w:val="24"/>
          <w:lang w:val="ro-RO"/>
        </w:rPr>
      </w:pPr>
    </w:p>
    <w:p w:rsidR="008A11A1" w:rsidRPr="00CF4A8E" w:rsidRDefault="008A11A1" w:rsidP="008A11A1">
      <w:pPr>
        <w:spacing w:after="0" w:line="360" w:lineRule="auto"/>
        <w:ind w:firstLine="708"/>
        <w:rPr>
          <w:rFonts w:ascii="Times New Roman" w:eastAsiaTheme="minorEastAsia" w:hAnsi="Times New Roman" w:cs="Times New Roman"/>
          <w:bCs/>
          <w:sz w:val="24"/>
          <w:szCs w:val="24"/>
          <w:lang w:val="en-US"/>
        </w:rPr>
      </w:pPr>
      <w:r>
        <w:rPr>
          <w:rFonts w:ascii="Times New Roman" w:eastAsiaTheme="minorEastAsia" w:hAnsi="Times New Roman" w:cs="Times New Roman"/>
          <w:bCs/>
          <w:sz w:val="24"/>
          <w:szCs w:val="24"/>
          <w:lang w:val="ro-RO"/>
        </w:rPr>
        <w:t xml:space="preserve">Corelarea </w:t>
      </w:r>
      <w:r w:rsidRPr="00CF4A8E">
        <w:rPr>
          <w:rFonts w:ascii="Times New Roman" w:eastAsiaTheme="minorEastAsia" w:hAnsi="Times New Roman" w:cs="Times New Roman"/>
          <w:bCs/>
          <w:sz w:val="24"/>
          <w:szCs w:val="24"/>
          <w:lang w:val="ro-RO"/>
        </w:rPr>
        <w:t>luvosolurilor la nivel de tip de sol, cu tipurile de soluri din sistemele taxonomice</w:t>
      </w:r>
      <w:r w:rsidRPr="00CF4A8E">
        <w:rPr>
          <w:rStyle w:val="BodytextBold"/>
          <w:sz w:val="24"/>
          <w:szCs w:val="24"/>
        </w:rPr>
        <w:t xml:space="preserve"> SRCS – 1980, SRTS – 2003, SRTS – 2012, SRTS – 2012</w:t>
      </w:r>
      <w:r w:rsidRPr="00CF4A8E">
        <w:rPr>
          <w:rStyle w:val="BodytextBold"/>
          <w:sz w:val="24"/>
          <w:szCs w:val="24"/>
          <w:lang w:val="en-US"/>
        </w:rPr>
        <w:t>+</w:t>
      </w:r>
      <w:r>
        <w:rPr>
          <w:rStyle w:val="BodytextBold"/>
          <w:b w:val="0"/>
          <w:sz w:val="24"/>
          <w:szCs w:val="24"/>
          <w:lang w:val="en-US"/>
        </w:rPr>
        <w:t xml:space="preserve">, este prezentată în Tabelul </w:t>
      </w:r>
      <w:r w:rsidR="0072252B">
        <w:rPr>
          <w:rStyle w:val="BodytextBold"/>
          <w:b w:val="0"/>
          <w:sz w:val="24"/>
          <w:szCs w:val="24"/>
          <w:lang w:val="en-US"/>
        </w:rPr>
        <w:t>10.</w:t>
      </w:r>
    </w:p>
    <w:p w:rsidR="008A11A1" w:rsidRPr="00EE6F5B" w:rsidRDefault="008A11A1" w:rsidP="008A11A1">
      <w:pPr>
        <w:spacing w:after="0" w:line="360" w:lineRule="auto"/>
        <w:ind w:firstLine="708"/>
        <w:rPr>
          <w:rFonts w:ascii="Times New Roman" w:eastAsiaTheme="minorEastAsia" w:hAnsi="Times New Roman" w:cs="Times New Roman"/>
          <w:b/>
          <w:bCs/>
          <w:sz w:val="24"/>
          <w:szCs w:val="24"/>
          <w:lang w:val="en-US"/>
        </w:rPr>
      </w:pPr>
    </w:p>
    <w:p w:rsidR="008A11A1" w:rsidRDefault="008A11A1" w:rsidP="008A11A1">
      <w:pPr>
        <w:rPr>
          <w:rFonts w:ascii="Times New Roman" w:hAnsi="Times New Roman" w:cs="Times New Roman"/>
          <w:b/>
          <w:bCs/>
          <w:sz w:val="24"/>
          <w:szCs w:val="24"/>
          <w:lang w:val="ro-RO"/>
        </w:rPr>
      </w:pPr>
      <w:r w:rsidRPr="00CF4A8E">
        <w:rPr>
          <w:rFonts w:ascii="Times New Roman" w:hAnsi="Times New Roman" w:cs="Times New Roman"/>
          <w:bCs/>
          <w:sz w:val="24"/>
          <w:szCs w:val="24"/>
          <w:lang w:val="ro-RO"/>
        </w:rPr>
        <w:t>Tabel</w:t>
      </w:r>
      <w:r>
        <w:rPr>
          <w:rFonts w:ascii="Times New Roman" w:hAnsi="Times New Roman" w:cs="Times New Roman"/>
          <w:b/>
          <w:bCs/>
          <w:sz w:val="24"/>
          <w:szCs w:val="24"/>
          <w:lang w:val="ro-RO"/>
        </w:rPr>
        <w:t xml:space="preserve"> </w:t>
      </w:r>
      <w:r w:rsidR="0072252B">
        <w:rPr>
          <w:rFonts w:ascii="Times New Roman" w:hAnsi="Times New Roman" w:cs="Times New Roman"/>
          <w:bCs/>
          <w:sz w:val="24"/>
          <w:szCs w:val="24"/>
          <w:lang w:val="ro-RO"/>
        </w:rPr>
        <w:t>10.</w:t>
      </w:r>
      <w:r w:rsidR="00F11F42">
        <w:rPr>
          <w:rFonts w:ascii="Times New Roman" w:hAnsi="Times New Roman" w:cs="Times New Roman"/>
          <w:bCs/>
          <w:sz w:val="24"/>
          <w:szCs w:val="24"/>
          <w:lang w:val="ro-RO"/>
        </w:rPr>
        <w:t xml:space="preserve"> </w:t>
      </w:r>
      <w:r>
        <w:rPr>
          <w:rFonts w:ascii="Times New Roman" w:eastAsiaTheme="minorEastAsia" w:hAnsi="Times New Roman" w:cs="Times New Roman"/>
          <w:bCs/>
          <w:sz w:val="24"/>
          <w:szCs w:val="24"/>
          <w:lang w:val="ro-RO"/>
        </w:rPr>
        <w:t xml:space="preserve">Corelarea </w:t>
      </w:r>
      <w:r w:rsidRPr="00CF4A8E">
        <w:rPr>
          <w:rFonts w:ascii="Times New Roman" w:eastAsiaTheme="minorEastAsia" w:hAnsi="Times New Roman" w:cs="Times New Roman"/>
          <w:bCs/>
          <w:sz w:val="24"/>
          <w:szCs w:val="24"/>
          <w:lang w:val="ro-RO"/>
        </w:rPr>
        <w:t>luvosolurilor la nivel de tip de sol, cu tipurile de soluri din sistemele taxonomice</w:t>
      </w:r>
      <w:r w:rsidRPr="00CF4A8E">
        <w:rPr>
          <w:rStyle w:val="BodytextBold"/>
          <w:sz w:val="24"/>
          <w:szCs w:val="24"/>
        </w:rPr>
        <w:t xml:space="preserve"> SRCS – 1980, SRTS – 2003, SRTS – 2012, SRTS – 2012</w:t>
      </w:r>
      <w:r w:rsidRPr="00CF4A8E">
        <w:rPr>
          <w:rStyle w:val="BodytextBold"/>
          <w:sz w:val="24"/>
          <w:szCs w:val="24"/>
          <w:lang w:val="en-US"/>
        </w:rPr>
        <w:t>+</w:t>
      </w:r>
    </w:p>
    <w:tbl>
      <w:tblPr>
        <w:tblStyle w:val="TableGrid"/>
        <w:tblW w:w="7668" w:type="dxa"/>
        <w:tblLayout w:type="fixed"/>
        <w:tblLook w:val="04A0" w:firstRow="1" w:lastRow="0" w:firstColumn="1" w:lastColumn="0" w:noHBand="0" w:noVBand="1"/>
      </w:tblPr>
      <w:tblGrid>
        <w:gridCol w:w="1008"/>
        <w:gridCol w:w="2070"/>
        <w:gridCol w:w="2070"/>
        <w:gridCol w:w="2507"/>
        <w:gridCol w:w="13"/>
      </w:tblGrid>
      <w:tr w:rsidR="008A11A1" w:rsidTr="0075237C">
        <w:tc>
          <w:tcPr>
            <w:tcW w:w="7668" w:type="dxa"/>
            <w:gridSpan w:val="5"/>
          </w:tcPr>
          <w:p w:rsidR="008A11A1" w:rsidRPr="00091174" w:rsidRDefault="008A11A1" w:rsidP="008A11A1">
            <w:pPr>
              <w:jc w:val="center"/>
              <w:rPr>
                <w:rFonts w:ascii="Times New Roman" w:hAnsi="Times New Roman" w:cs="Times New Roman"/>
                <w:bCs/>
                <w:sz w:val="24"/>
                <w:szCs w:val="24"/>
                <w:lang w:val="ro-RO"/>
              </w:rPr>
            </w:pPr>
            <w:r>
              <w:rPr>
                <w:rFonts w:ascii="Times New Roman" w:hAnsi="Times New Roman" w:cs="Times New Roman"/>
                <w:b/>
                <w:bCs/>
                <w:sz w:val="24"/>
                <w:szCs w:val="24"/>
                <w:lang w:val="ro-RO"/>
              </w:rPr>
              <w:t xml:space="preserve">SISTEME DE TAXONOMIE </w:t>
            </w:r>
            <w:r>
              <w:rPr>
                <w:rFonts w:ascii="Times New Roman" w:hAnsi="Times New Roman" w:cs="Times New Roman"/>
                <w:bCs/>
                <w:sz w:val="24"/>
                <w:szCs w:val="24"/>
                <w:lang w:val="ro-RO"/>
              </w:rPr>
              <w:t>(România)</w:t>
            </w:r>
          </w:p>
        </w:tc>
      </w:tr>
      <w:tr w:rsidR="008A11A1" w:rsidTr="0075237C">
        <w:trPr>
          <w:gridAfter w:val="1"/>
          <w:wAfter w:w="13" w:type="dxa"/>
        </w:trPr>
        <w:tc>
          <w:tcPr>
            <w:tcW w:w="1008" w:type="dxa"/>
          </w:tcPr>
          <w:p w:rsidR="008A11A1" w:rsidRDefault="00557D26" w:rsidP="00557D26">
            <w:pPr>
              <w:jc w:val="center"/>
              <w:rPr>
                <w:rFonts w:ascii="Times New Roman" w:hAnsi="Times New Roman" w:cs="Times New Roman"/>
                <w:b/>
                <w:bCs/>
                <w:sz w:val="24"/>
                <w:szCs w:val="24"/>
                <w:lang w:val="ro-RO"/>
              </w:rPr>
            </w:pPr>
            <w:r>
              <w:rPr>
                <w:rStyle w:val="BodytextBold"/>
                <w:sz w:val="24"/>
                <w:szCs w:val="24"/>
              </w:rPr>
              <w:t>SRC</w:t>
            </w:r>
            <w:r w:rsidR="008A11A1">
              <w:rPr>
                <w:rStyle w:val="BodytextBold"/>
                <w:sz w:val="24"/>
                <w:szCs w:val="24"/>
              </w:rPr>
              <w:t>S</w:t>
            </w:r>
            <w:r>
              <w:rPr>
                <w:rStyle w:val="BodytextBold"/>
                <w:sz w:val="24"/>
                <w:szCs w:val="24"/>
              </w:rPr>
              <w:t xml:space="preserve"> </w:t>
            </w:r>
            <w:r>
              <w:rPr>
                <w:rStyle w:val="BodytextBold"/>
                <w:sz w:val="24"/>
                <w:szCs w:val="24"/>
                <w:lang w:val="ro-RO"/>
              </w:rPr>
              <w:t>- 1980</w:t>
            </w:r>
            <w:r w:rsidR="008A11A1">
              <w:rPr>
                <w:rStyle w:val="BodytextBold"/>
                <w:sz w:val="24"/>
                <w:szCs w:val="24"/>
              </w:rPr>
              <w:t xml:space="preserve"> </w:t>
            </w:r>
          </w:p>
        </w:tc>
        <w:tc>
          <w:tcPr>
            <w:tcW w:w="2070" w:type="dxa"/>
          </w:tcPr>
          <w:p w:rsidR="008A11A1" w:rsidRDefault="008A11A1" w:rsidP="008A11A1">
            <w:pPr>
              <w:jc w:val="center"/>
              <w:rPr>
                <w:rFonts w:ascii="Times New Roman" w:hAnsi="Times New Roman" w:cs="Times New Roman"/>
                <w:b/>
                <w:bCs/>
                <w:sz w:val="24"/>
                <w:szCs w:val="24"/>
                <w:lang w:val="ro-RO"/>
              </w:rPr>
            </w:pPr>
            <w:r>
              <w:rPr>
                <w:rStyle w:val="BodytextBold"/>
                <w:sz w:val="24"/>
                <w:szCs w:val="24"/>
              </w:rPr>
              <w:t>SRTS – 20</w:t>
            </w:r>
            <w:r w:rsidR="00557D26">
              <w:rPr>
                <w:rStyle w:val="BodytextBold"/>
                <w:sz w:val="24"/>
                <w:szCs w:val="24"/>
              </w:rPr>
              <w:t>03</w:t>
            </w:r>
          </w:p>
        </w:tc>
        <w:tc>
          <w:tcPr>
            <w:tcW w:w="2070" w:type="dxa"/>
          </w:tcPr>
          <w:p w:rsidR="008A11A1" w:rsidRDefault="008A11A1" w:rsidP="008A11A1">
            <w:pPr>
              <w:jc w:val="center"/>
              <w:rPr>
                <w:rFonts w:ascii="Times New Roman" w:hAnsi="Times New Roman" w:cs="Times New Roman"/>
                <w:b/>
                <w:bCs/>
                <w:sz w:val="24"/>
                <w:szCs w:val="24"/>
                <w:lang w:val="ro-RO"/>
              </w:rPr>
            </w:pPr>
            <w:r>
              <w:rPr>
                <w:rStyle w:val="BodytextBold"/>
                <w:sz w:val="24"/>
                <w:szCs w:val="24"/>
              </w:rPr>
              <w:t>SRTS – 2</w:t>
            </w:r>
            <w:r w:rsidR="00557D26">
              <w:rPr>
                <w:rStyle w:val="BodytextBold"/>
                <w:sz w:val="24"/>
                <w:szCs w:val="24"/>
              </w:rPr>
              <w:t>12</w:t>
            </w:r>
          </w:p>
        </w:tc>
        <w:tc>
          <w:tcPr>
            <w:tcW w:w="2507" w:type="dxa"/>
          </w:tcPr>
          <w:p w:rsidR="008A11A1" w:rsidRDefault="008A11A1" w:rsidP="00557D26">
            <w:pPr>
              <w:jc w:val="center"/>
              <w:rPr>
                <w:rFonts w:ascii="Times New Roman" w:hAnsi="Times New Roman" w:cs="Times New Roman"/>
                <w:b/>
                <w:bCs/>
                <w:sz w:val="24"/>
                <w:szCs w:val="24"/>
                <w:lang w:val="ro-RO"/>
              </w:rPr>
            </w:pPr>
            <w:r w:rsidRPr="00284A86">
              <w:rPr>
                <w:rStyle w:val="BodytextBold"/>
                <w:sz w:val="24"/>
                <w:szCs w:val="24"/>
              </w:rPr>
              <w:t xml:space="preserve">SRCS </w:t>
            </w:r>
            <w:r w:rsidR="00557D26">
              <w:rPr>
                <w:rStyle w:val="BodytextBold"/>
                <w:sz w:val="24"/>
                <w:szCs w:val="24"/>
              </w:rPr>
              <w:t>– 2012</w:t>
            </w:r>
            <w:r w:rsidR="00557D26">
              <w:rPr>
                <w:rStyle w:val="BodytextBold"/>
                <w:sz w:val="24"/>
                <w:szCs w:val="24"/>
                <w:lang w:val="en-US"/>
              </w:rPr>
              <w:t>+</w:t>
            </w:r>
          </w:p>
        </w:tc>
      </w:tr>
      <w:tr w:rsidR="008A11A1" w:rsidTr="0075237C">
        <w:tc>
          <w:tcPr>
            <w:tcW w:w="7668" w:type="dxa"/>
            <w:gridSpan w:val="5"/>
          </w:tcPr>
          <w:p w:rsidR="008A11A1" w:rsidRDefault="008A11A1" w:rsidP="008A11A1">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Tipuri de sol</w:t>
            </w:r>
          </w:p>
        </w:tc>
      </w:tr>
      <w:tr w:rsidR="00C605FE" w:rsidTr="0075237C">
        <w:trPr>
          <w:trHeight w:val="1656"/>
        </w:trPr>
        <w:tc>
          <w:tcPr>
            <w:tcW w:w="1008" w:type="dxa"/>
          </w:tcPr>
          <w:p w:rsidR="00C605FE" w:rsidRDefault="00C605FE" w:rsidP="008A11A1">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Sol brun luvic (BP)</w:t>
            </w:r>
          </w:p>
        </w:tc>
        <w:tc>
          <w:tcPr>
            <w:tcW w:w="2070" w:type="dxa"/>
          </w:tcPr>
          <w:p w:rsidR="00C605FE" w:rsidRPr="00557D26" w:rsidRDefault="00C605FE" w:rsidP="008A11A1">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 xml:space="preserve">Luvosol neroşcat nealbic neglosic negleic </w:t>
            </w:r>
            <w:r>
              <w:rPr>
                <w:rFonts w:ascii="Times New Roman" w:hAnsi="Times New Roman" w:cs="Times New Roman"/>
                <w:b/>
                <w:bCs/>
                <w:sz w:val="24"/>
                <w:szCs w:val="24"/>
                <w:lang w:val="en-US"/>
              </w:rPr>
              <w:t xml:space="preserve">@ </w:t>
            </w:r>
            <w:r>
              <w:rPr>
                <w:rFonts w:ascii="Times New Roman" w:hAnsi="Times New Roman" w:cs="Times New Roman"/>
                <w:b/>
                <w:bCs/>
                <w:sz w:val="24"/>
                <w:szCs w:val="24"/>
                <w:lang w:val="ro-RO"/>
              </w:rPr>
              <w:t xml:space="preserve">Alosol nepreluvic nealbic (LV-rs-ar-gl-gc </w:t>
            </w:r>
            <w:r>
              <w:rPr>
                <w:rFonts w:ascii="Times New Roman" w:hAnsi="Times New Roman" w:cs="Times New Roman"/>
                <w:b/>
                <w:bCs/>
                <w:sz w:val="24"/>
                <w:szCs w:val="24"/>
                <w:lang w:val="en-US"/>
              </w:rPr>
              <w:t>@</w:t>
            </w:r>
            <w:r>
              <w:rPr>
                <w:rFonts w:ascii="Times New Roman" w:hAnsi="Times New Roman" w:cs="Times New Roman"/>
                <w:b/>
                <w:bCs/>
                <w:sz w:val="24"/>
                <w:szCs w:val="24"/>
                <w:lang w:val="ro-RO"/>
              </w:rPr>
              <w:t>AL-el-ab)</w:t>
            </w:r>
          </w:p>
        </w:tc>
        <w:tc>
          <w:tcPr>
            <w:tcW w:w="2070" w:type="dxa"/>
          </w:tcPr>
          <w:p w:rsidR="00C605FE" w:rsidRPr="00C605FE" w:rsidRDefault="00C605FE" w:rsidP="008A11A1">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 xml:space="preserve">Luvosol neroşcat nealbic nealbeglosic negleic </w:t>
            </w:r>
            <w:r>
              <w:rPr>
                <w:rFonts w:ascii="Times New Roman" w:hAnsi="Times New Roman" w:cs="Times New Roman"/>
                <w:b/>
                <w:bCs/>
                <w:sz w:val="24"/>
                <w:szCs w:val="24"/>
                <w:lang w:val="en-US"/>
              </w:rPr>
              <w:t xml:space="preserve">@ </w:t>
            </w:r>
            <w:r>
              <w:rPr>
                <w:rFonts w:ascii="Times New Roman" w:hAnsi="Times New Roman" w:cs="Times New Roman"/>
                <w:b/>
                <w:bCs/>
                <w:sz w:val="24"/>
                <w:szCs w:val="24"/>
                <w:lang w:val="ro-RO"/>
              </w:rPr>
              <w:t xml:space="preserve">Alosol nepreluvic nealbic (LV-rs-ab-gl-gc </w:t>
            </w:r>
            <w:r>
              <w:rPr>
                <w:rFonts w:ascii="Times New Roman" w:hAnsi="Times New Roman" w:cs="Times New Roman"/>
                <w:b/>
                <w:bCs/>
                <w:sz w:val="24"/>
                <w:szCs w:val="24"/>
                <w:lang w:val="en-US"/>
              </w:rPr>
              <w:t xml:space="preserve">@ </w:t>
            </w:r>
            <w:r>
              <w:rPr>
                <w:rFonts w:ascii="Times New Roman" w:hAnsi="Times New Roman" w:cs="Times New Roman"/>
                <w:b/>
                <w:bCs/>
                <w:sz w:val="24"/>
                <w:szCs w:val="24"/>
                <w:lang w:val="ro-RO"/>
              </w:rPr>
              <w:t>AL-el-ab)</w:t>
            </w:r>
          </w:p>
        </w:tc>
        <w:tc>
          <w:tcPr>
            <w:tcW w:w="2520" w:type="dxa"/>
            <w:gridSpan w:val="2"/>
          </w:tcPr>
          <w:p w:rsidR="00C605FE" w:rsidRDefault="00C605FE" w:rsidP="008A11A1">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 xml:space="preserve">Luvosol neroşcat nealbic nealbeglosic negleic </w:t>
            </w:r>
            <w:r>
              <w:rPr>
                <w:rFonts w:ascii="Times New Roman" w:hAnsi="Times New Roman" w:cs="Times New Roman"/>
                <w:b/>
                <w:bCs/>
                <w:sz w:val="24"/>
                <w:szCs w:val="24"/>
                <w:lang w:val="en-US"/>
              </w:rPr>
              <w:t xml:space="preserve">@ </w:t>
            </w:r>
            <w:r>
              <w:rPr>
                <w:rFonts w:ascii="Times New Roman" w:hAnsi="Times New Roman" w:cs="Times New Roman"/>
                <w:b/>
                <w:bCs/>
                <w:sz w:val="24"/>
                <w:szCs w:val="24"/>
                <w:lang w:val="ro-RO"/>
              </w:rPr>
              <w:t xml:space="preserve">Alosol nepreluvic nealbic (LV-rs-ab-gl-gc </w:t>
            </w:r>
            <w:r>
              <w:rPr>
                <w:rFonts w:ascii="Times New Roman" w:hAnsi="Times New Roman" w:cs="Times New Roman"/>
                <w:b/>
                <w:bCs/>
                <w:sz w:val="24"/>
                <w:szCs w:val="24"/>
                <w:lang w:val="en-US"/>
              </w:rPr>
              <w:t xml:space="preserve">@ </w:t>
            </w:r>
            <w:r>
              <w:rPr>
                <w:rFonts w:ascii="Times New Roman" w:hAnsi="Times New Roman" w:cs="Times New Roman"/>
                <w:b/>
                <w:bCs/>
                <w:sz w:val="24"/>
                <w:szCs w:val="24"/>
                <w:lang w:val="ro-RO"/>
              </w:rPr>
              <w:t>AL-el-ab)</w:t>
            </w:r>
          </w:p>
        </w:tc>
      </w:tr>
      <w:tr w:rsidR="00C605FE" w:rsidTr="0075237C">
        <w:trPr>
          <w:trHeight w:val="1656"/>
        </w:trPr>
        <w:tc>
          <w:tcPr>
            <w:tcW w:w="1008" w:type="dxa"/>
          </w:tcPr>
          <w:p w:rsidR="00C605FE" w:rsidRDefault="00C605FE" w:rsidP="008A11A1">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lastRenderedPageBreak/>
              <w:t>Sol brun roşcat luvic (RP)</w:t>
            </w:r>
          </w:p>
        </w:tc>
        <w:tc>
          <w:tcPr>
            <w:tcW w:w="2070" w:type="dxa"/>
          </w:tcPr>
          <w:p w:rsidR="00C605FE" w:rsidRDefault="00C605FE" w:rsidP="008A11A1">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Luvosol roşcat negleic (LVrs-gc)</w:t>
            </w:r>
          </w:p>
        </w:tc>
        <w:tc>
          <w:tcPr>
            <w:tcW w:w="2070" w:type="dxa"/>
          </w:tcPr>
          <w:p w:rsidR="00C605FE" w:rsidRDefault="00C605FE" w:rsidP="008A11A1">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Luvosol roşcat negleic (LVrs-gc)</w:t>
            </w:r>
          </w:p>
        </w:tc>
        <w:tc>
          <w:tcPr>
            <w:tcW w:w="2520" w:type="dxa"/>
            <w:gridSpan w:val="2"/>
          </w:tcPr>
          <w:p w:rsidR="00C605FE" w:rsidRDefault="00C605FE" w:rsidP="008A11A1">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Luvosol roşcat negleic (LVrs-gc)</w:t>
            </w:r>
          </w:p>
        </w:tc>
      </w:tr>
      <w:tr w:rsidR="00C605FE" w:rsidTr="0075237C">
        <w:trPr>
          <w:trHeight w:val="1656"/>
        </w:trPr>
        <w:tc>
          <w:tcPr>
            <w:tcW w:w="1008" w:type="dxa"/>
          </w:tcPr>
          <w:p w:rsidR="00C605FE" w:rsidRDefault="00C605FE" w:rsidP="008A11A1">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Luvisol albic (SP)</w:t>
            </w:r>
          </w:p>
        </w:tc>
        <w:tc>
          <w:tcPr>
            <w:tcW w:w="2070" w:type="dxa"/>
          </w:tcPr>
          <w:p w:rsidR="00C605FE" w:rsidRPr="00C605FE" w:rsidRDefault="00C605FE" w:rsidP="008A11A1">
            <w:pPr>
              <w:jc w:val="center"/>
              <w:rPr>
                <w:rFonts w:ascii="Times New Roman" w:hAnsi="Times New Roman" w:cs="Times New Roman"/>
                <w:b/>
                <w:bCs/>
                <w:sz w:val="24"/>
                <w:szCs w:val="24"/>
                <w:lang w:val="en-US"/>
              </w:rPr>
            </w:pPr>
            <w:r>
              <w:rPr>
                <w:rFonts w:ascii="Times New Roman" w:hAnsi="Times New Roman" w:cs="Times New Roman"/>
                <w:b/>
                <w:bCs/>
                <w:sz w:val="24"/>
                <w:szCs w:val="24"/>
                <w:lang w:val="ro-RO"/>
              </w:rPr>
              <w:t xml:space="preserve">Luvosol albic negleic </w:t>
            </w:r>
            <w:r>
              <w:rPr>
                <w:rFonts w:ascii="Times New Roman" w:hAnsi="Times New Roman" w:cs="Times New Roman"/>
                <w:b/>
                <w:bCs/>
                <w:sz w:val="24"/>
                <w:szCs w:val="24"/>
                <w:lang w:val="en-US"/>
              </w:rPr>
              <w:t xml:space="preserve">@ </w:t>
            </w:r>
            <w:r>
              <w:rPr>
                <w:rFonts w:ascii="Times New Roman" w:hAnsi="Times New Roman" w:cs="Times New Roman"/>
                <w:b/>
                <w:bCs/>
                <w:sz w:val="24"/>
                <w:szCs w:val="24"/>
                <w:lang w:val="ro-RO"/>
              </w:rPr>
              <w:t xml:space="preserve">Luvosol glosic negleic </w:t>
            </w:r>
            <w:r>
              <w:rPr>
                <w:rFonts w:ascii="Times New Roman" w:hAnsi="Times New Roman" w:cs="Times New Roman"/>
                <w:b/>
                <w:bCs/>
                <w:sz w:val="24"/>
                <w:szCs w:val="24"/>
                <w:lang w:val="en-US"/>
              </w:rPr>
              <w:t>@ Alosol albic (LVab-gc @ LVgl-gc @ALab</w:t>
            </w:r>
          </w:p>
        </w:tc>
        <w:tc>
          <w:tcPr>
            <w:tcW w:w="2070" w:type="dxa"/>
          </w:tcPr>
          <w:p w:rsidR="00C605FE" w:rsidRDefault="00C605FE" w:rsidP="008A11A1">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 xml:space="preserve">Luvosol albic negleic </w:t>
            </w:r>
            <w:r>
              <w:rPr>
                <w:rFonts w:ascii="Times New Roman" w:hAnsi="Times New Roman" w:cs="Times New Roman"/>
                <w:b/>
                <w:bCs/>
                <w:sz w:val="24"/>
                <w:szCs w:val="24"/>
                <w:lang w:val="en-US"/>
              </w:rPr>
              <w:t xml:space="preserve">@ </w:t>
            </w:r>
            <w:r>
              <w:rPr>
                <w:rFonts w:ascii="Times New Roman" w:hAnsi="Times New Roman" w:cs="Times New Roman"/>
                <w:b/>
                <w:bCs/>
                <w:sz w:val="24"/>
                <w:szCs w:val="24"/>
                <w:lang w:val="ro-RO"/>
              </w:rPr>
              <w:t xml:space="preserve">Luvosol albeglosic negleic </w:t>
            </w:r>
            <w:r>
              <w:rPr>
                <w:rFonts w:ascii="Times New Roman" w:hAnsi="Times New Roman" w:cs="Times New Roman"/>
                <w:b/>
                <w:bCs/>
                <w:sz w:val="24"/>
                <w:szCs w:val="24"/>
                <w:lang w:val="en-US"/>
              </w:rPr>
              <w:t>@ Alosol albic (LVab-gc @ LVgl-gc @ALab</w:t>
            </w:r>
          </w:p>
        </w:tc>
        <w:tc>
          <w:tcPr>
            <w:tcW w:w="2520" w:type="dxa"/>
            <w:gridSpan w:val="2"/>
          </w:tcPr>
          <w:p w:rsidR="00C605FE" w:rsidRDefault="0075237C" w:rsidP="008A11A1">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 xml:space="preserve">Luvosol albic negleic </w:t>
            </w:r>
            <w:r>
              <w:rPr>
                <w:rFonts w:ascii="Times New Roman" w:hAnsi="Times New Roman" w:cs="Times New Roman"/>
                <w:b/>
                <w:bCs/>
                <w:sz w:val="24"/>
                <w:szCs w:val="24"/>
                <w:lang w:val="en-US"/>
              </w:rPr>
              <w:t xml:space="preserve">@ </w:t>
            </w:r>
            <w:r>
              <w:rPr>
                <w:rFonts w:ascii="Times New Roman" w:hAnsi="Times New Roman" w:cs="Times New Roman"/>
                <w:b/>
                <w:bCs/>
                <w:sz w:val="24"/>
                <w:szCs w:val="24"/>
                <w:lang w:val="ro-RO"/>
              </w:rPr>
              <w:t xml:space="preserve">Luvosol albeglosic negleic </w:t>
            </w:r>
            <w:r>
              <w:rPr>
                <w:rFonts w:ascii="Times New Roman" w:hAnsi="Times New Roman" w:cs="Times New Roman"/>
                <w:b/>
                <w:bCs/>
                <w:sz w:val="24"/>
                <w:szCs w:val="24"/>
                <w:lang w:val="en-US"/>
              </w:rPr>
              <w:t>@ Alosol albic (LVab-gc @ LVgl-gc @ALab</w:t>
            </w:r>
          </w:p>
        </w:tc>
      </w:tr>
    </w:tbl>
    <w:p w:rsidR="008A11A1" w:rsidRDefault="008A11A1" w:rsidP="008A11A1">
      <w:pPr>
        <w:jc w:val="center"/>
        <w:rPr>
          <w:rFonts w:ascii="Times New Roman" w:hAnsi="Times New Roman" w:cs="Times New Roman"/>
          <w:b/>
          <w:bCs/>
          <w:sz w:val="24"/>
          <w:szCs w:val="24"/>
          <w:lang w:val="ro-RO"/>
        </w:rPr>
      </w:pPr>
    </w:p>
    <w:p w:rsidR="008A11A1" w:rsidRPr="00EE6F5B" w:rsidRDefault="008A11A1" w:rsidP="008A11A1">
      <w:pPr>
        <w:spacing w:after="0" w:line="360" w:lineRule="auto"/>
        <w:ind w:firstLine="708"/>
        <w:rPr>
          <w:rFonts w:ascii="Times New Roman" w:eastAsiaTheme="minorEastAsia" w:hAnsi="Times New Roman" w:cs="Times New Roman"/>
          <w:b/>
          <w:bCs/>
          <w:sz w:val="24"/>
          <w:szCs w:val="24"/>
          <w:lang w:val="en-US"/>
        </w:rPr>
      </w:pPr>
      <w:r w:rsidRPr="001E0E8D">
        <w:rPr>
          <w:rFonts w:ascii="Times New Roman" w:eastAsiaTheme="minorEastAsia" w:hAnsi="Times New Roman" w:cs="Times New Roman"/>
          <w:b/>
          <w:bCs/>
          <w:sz w:val="24"/>
          <w:szCs w:val="24"/>
          <w:lang w:val="ro-RO"/>
        </w:rPr>
        <w:t>Corelare</w:t>
      </w:r>
      <w:r>
        <w:rPr>
          <w:rFonts w:ascii="Times New Roman" w:eastAsiaTheme="minorEastAsia" w:hAnsi="Times New Roman" w:cs="Times New Roman"/>
          <w:b/>
          <w:bCs/>
          <w:sz w:val="24"/>
          <w:szCs w:val="24"/>
          <w:lang w:val="ro-RO"/>
        </w:rPr>
        <w:t xml:space="preserve">a preluvosolurilor la nivel de subtip cu subtipurile de soluri din </w:t>
      </w:r>
      <w:r w:rsidRPr="001E0E8D">
        <w:rPr>
          <w:rFonts w:ascii="Times New Roman" w:eastAsiaTheme="minorEastAsia" w:hAnsi="Times New Roman" w:cs="Times New Roman"/>
          <w:b/>
          <w:bCs/>
          <w:sz w:val="24"/>
          <w:szCs w:val="24"/>
          <w:lang w:val="ro-RO"/>
        </w:rPr>
        <w:t>sisteme</w:t>
      </w:r>
      <w:r>
        <w:rPr>
          <w:rFonts w:ascii="Times New Roman" w:eastAsiaTheme="minorEastAsia" w:hAnsi="Times New Roman" w:cs="Times New Roman"/>
          <w:b/>
          <w:bCs/>
          <w:sz w:val="24"/>
          <w:szCs w:val="24"/>
          <w:lang w:val="ro-RO"/>
        </w:rPr>
        <w:t>le taxonomice</w:t>
      </w:r>
      <w:r w:rsidRPr="000E7A06">
        <w:rPr>
          <w:rStyle w:val="BodytextBold"/>
          <w:sz w:val="24"/>
          <w:szCs w:val="24"/>
        </w:rPr>
        <w:t xml:space="preserve"> </w:t>
      </w:r>
      <w:r w:rsidRPr="00284A86">
        <w:rPr>
          <w:rStyle w:val="BodytextBold"/>
          <w:sz w:val="24"/>
          <w:szCs w:val="24"/>
        </w:rPr>
        <w:t>SRCS – 1980</w:t>
      </w:r>
      <w:r>
        <w:rPr>
          <w:rStyle w:val="BodytextBold"/>
          <w:sz w:val="24"/>
          <w:szCs w:val="24"/>
        </w:rPr>
        <w:t>, SRTS – 2003, SRTS – 2012, SRTS – 2012</w:t>
      </w:r>
      <w:r>
        <w:rPr>
          <w:rStyle w:val="BodytextBold"/>
          <w:sz w:val="24"/>
          <w:szCs w:val="24"/>
          <w:lang w:val="en-US"/>
        </w:rPr>
        <w:t>+</w:t>
      </w:r>
    </w:p>
    <w:p w:rsidR="008A11A1" w:rsidRDefault="008A11A1" w:rsidP="008A11A1">
      <w:pPr>
        <w:pStyle w:val="Bodytext1"/>
        <w:shd w:val="clear" w:color="auto" w:fill="auto"/>
        <w:spacing w:line="360" w:lineRule="auto"/>
        <w:ind w:right="20" w:firstLine="660"/>
        <w:jc w:val="both"/>
        <w:rPr>
          <w:rStyle w:val="BodytextBold"/>
          <w:sz w:val="24"/>
          <w:szCs w:val="24"/>
        </w:rPr>
      </w:pPr>
    </w:p>
    <w:p w:rsidR="008A11A1" w:rsidRPr="00EE6F5B" w:rsidRDefault="008A11A1" w:rsidP="008A11A1">
      <w:pPr>
        <w:spacing w:after="0" w:line="360" w:lineRule="auto"/>
        <w:ind w:firstLine="700"/>
        <w:jc w:val="both"/>
        <w:rPr>
          <w:rStyle w:val="BodytextBold"/>
          <w:b w:val="0"/>
          <w:bCs w:val="0"/>
          <w:sz w:val="24"/>
          <w:szCs w:val="24"/>
        </w:rPr>
      </w:pPr>
      <w:r w:rsidRPr="00EE6F5B">
        <w:rPr>
          <w:rStyle w:val="BodytextBold"/>
          <w:b w:val="0"/>
          <w:sz w:val="24"/>
          <w:szCs w:val="24"/>
        </w:rPr>
        <w:t>Corelarea diferitelor subtipuri de preluvosol este pre</w:t>
      </w:r>
      <w:r w:rsidRPr="00EE6F5B">
        <w:rPr>
          <w:rStyle w:val="BodytextBold"/>
          <w:b w:val="0"/>
          <w:sz w:val="24"/>
          <w:szCs w:val="24"/>
          <w:lang w:val="ro-RO"/>
        </w:rPr>
        <w:t xml:space="preserve">zentată în Tabelul </w:t>
      </w:r>
      <w:r w:rsidR="0072252B">
        <w:rPr>
          <w:rStyle w:val="BodytextBold"/>
          <w:b w:val="0"/>
          <w:sz w:val="24"/>
          <w:szCs w:val="24"/>
          <w:lang w:val="ro-RO"/>
        </w:rPr>
        <w:t>11</w:t>
      </w:r>
      <w:r w:rsidR="00F11F42">
        <w:rPr>
          <w:rStyle w:val="BodytextBold"/>
          <w:b w:val="0"/>
          <w:sz w:val="24"/>
          <w:szCs w:val="24"/>
          <w:lang w:val="ro-RO"/>
        </w:rPr>
        <w:t>.</w:t>
      </w:r>
    </w:p>
    <w:p w:rsidR="008A11A1" w:rsidRPr="00EE6F5B" w:rsidRDefault="0072252B" w:rsidP="008A11A1">
      <w:pPr>
        <w:pStyle w:val="Bodytext1"/>
        <w:shd w:val="clear" w:color="auto" w:fill="auto"/>
        <w:spacing w:line="360" w:lineRule="auto"/>
        <w:ind w:right="20"/>
        <w:jc w:val="both"/>
        <w:rPr>
          <w:rStyle w:val="BodytextBold"/>
          <w:b w:val="0"/>
          <w:bCs w:val="0"/>
          <w:sz w:val="24"/>
          <w:szCs w:val="24"/>
        </w:rPr>
      </w:pPr>
      <w:r>
        <w:rPr>
          <w:rStyle w:val="BodytextBold"/>
          <w:b w:val="0"/>
          <w:sz w:val="24"/>
          <w:szCs w:val="24"/>
        </w:rPr>
        <w:t>Tabel 11</w:t>
      </w:r>
      <w:r w:rsidR="00F11F42">
        <w:rPr>
          <w:rStyle w:val="BodytextBold"/>
          <w:b w:val="0"/>
          <w:sz w:val="24"/>
          <w:szCs w:val="24"/>
        </w:rPr>
        <w:t>.</w:t>
      </w:r>
      <w:r w:rsidR="008A11A1" w:rsidRPr="00EE6F5B">
        <w:rPr>
          <w:rStyle w:val="BodytextBold"/>
          <w:b w:val="0"/>
          <w:sz w:val="24"/>
          <w:szCs w:val="24"/>
        </w:rPr>
        <w:t xml:space="preserve"> Corelarea diferitelor subtipuri de preluvosol </w:t>
      </w:r>
      <w:r w:rsidR="008A11A1" w:rsidRPr="00EE6F5B">
        <w:rPr>
          <w:rStyle w:val="BodytextBold"/>
          <w:b w:val="0"/>
          <w:sz w:val="24"/>
          <w:szCs w:val="24"/>
          <w:lang w:val="ro-RO"/>
        </w:rPr>
        <w:t>(după SRTS-2012</w:t>
      </w:r>
      <w:r w:rsidR="008A11A1" w:rsidRPr="00EE6F5B">
        <w:rPr>
          <w:rStyle w:val="BodytextBold"/>
          <w:b w:val="0"/>
          <w:sz w:val="24"/>
          <w:szCs w:val="24"/>
        </w:rPr>
        <w:t>+)</w:t>
      </w:r>
    </w:p>
    <w:p w:rsidR="00392858" w:rsidRPr="00EE6F5B" w:rsidRDefault="00392858" w:rsidP="00392858">
      <w:pPr>
        <w:pStyle w:val="Bodytext1"/>
        <w:shd w:val="clear" w:color="auto" w:fill="auto"/>
        <w:spacing w:line="360" w:lineRule="auto"/>
        <w:ind w:right="20" w:firstLine="660"/>
        <w:jc w:val="both"/>
        <w:rPr>
          <w:rStyle w:val="BodytextBold"/>
          <w:b w:val="0"/>
          <w:sz w:val="20"/>
          <w:szCs w:val="20"/>
        </w:rPr>
      </w:pPr>
    </w:p>
    <w:tbl>
      <w:tblPr>
        <w:tblStyle w:val="TableGrid"/>
        <w:tblW w:w="0" w:type="auto"/>
        <w:tblInd w:w="120" w:type="dxa"/>
        <w:tblLayout w:type="fixed"/>
        <w:tblLook w:val="04A0" w:firstRow="1" w:lastRow="0" w:firstColumn="1" w:lastColumn="0" w:noHBand="0" w:noVBand="1"/>
      </w:tblPr>
      <w:tblGrid>
        <w:gridCol w:w="1698"/>
        <w:gridCol w:w="1980"/>
        <w:gridCol w:w="1710"/>
        <w:gridCol w:w="2070"/>
      </w:tblGrid>
      <w:tr w:rsidR="00392858" w:rsidRPr="00F97DE7" w:rsidTr="0075237C">
        <w:tc>
          <w:tcPr>
            <w:tcW w:w="1698" w:type="dxa"/>
          </w:tcPr>
          <w:p w:rsidR="00392858" w:rsidRPr="00F97DE7" w:rsidRDefault="00392858" w:rsidP="00B83B7A">
            <w:pPr>
              <w:pStyle w:val="Bodytext1"/>
              <w:shd w:val="clear" w:color="auto" w:fill="auto"/>
              <w:spacing w:line="240" w:lineRule="auto"/>
              <w:ind w:right="20"/>
              <w:jc w:val="both"/>
              <w:rPr>
                <w:rStyle w:val="BodytextBold"/>
                <w:b w:val="0"/>
                <w:bCs w:val="0"/>
                <w:sz w:val="20"/>
                <w:szCs w:val="20"/>
              </w:rPr>
            </w:pPr>
            <w:r w:rsidRPr="00F97DE7">
              <w:rPr>
                <w:rStyle w:val="BodytextBold"/>
                <w:sz w:val="20"/>
                <w:szCs w:val="20"/>
              </w:rPr>
              <w:t>SRCS</w:t>
            </w:r>
            <w:r>
              <w:rPr>
                <w:rStyle w:val="BodytextBold"/>
                <w:sz w:val="20"/>
                <w:szCs w:val="20"/>
              </w:rPr>
              <w:t xml:space="preserve"> - 1980</w:t>
            </w:r>
          </w:p>
        </w:tc>
        <w:tc>
          <w:tcPr>
            <w:tcW w:w="1980" w:type="dxa"/>
          </w:tcPr>
          <w:p w:rsidR="00392858" w:rsidRPr="00F97DE7" w:rsidRDefault="00392858" w:rsidP="00B83B7A">
            <w:pPr>
              <w:pStyle w:val="Bodytext1"/>
              <w:shd w:val="clear" w:color="auto" w:fill="auto"/>
              <w:spacing w:line="240" w:lineRule="auto"/>
              <w:ind w:right="20"/>
              <w:jc w:val="both"/>
              <w:rPr>
                <w:rStyle w:val="BodytextBold"/>
                <w:b w:val="0"/>
                <w:bCs w:val="0"/>
                <w:sz w:val="20"/>
                <w:szCs w:val="20"/>
              </w:rPr>
            </w:pPr>
            <w:r w:rsidRPr="00F97DE7">
              <w:rPr>
                <w:rStyle w:val="BodytextBold"/>
                <w:sz w:val="20"/>
                <w:szCs w:val="20"/>
              </w:rPr>
              <w:t>SRTS-2003</w:t>
            </w:r>
          </w:p>
        </w:tc>
        <w:tc>
          <w:tcPr>
            <w:tcW w:w="1710" w:type="dxa"/>
          </w:tcPr>
          <w:p w:rsidR="00392858" w:rsidRPr="00F97DE7" w:rsidRDefault="00392858" w:rsidP="00B83B7A">
            <w:pPr>
              <w:pStyle w:val="Bodytext1"/>
              <w:shd w:val="clear" w:color="auto" w:fill="auto"/>
              <w:spacing w:line="240" w:lineRule="auto"/>
              <w:ind w:right="20"/>
              <w:jc w:val="both"/>
              <w:rPr>
                <w:rStyle w:val="BodytextBold"/>
                <w:b w:val="0"/>
                <w:bCs w:val="0"/>
                <w:sz w:val="20"/>
                <w:szCs w:val="20"/>
              </w:rPr>
            </w:pPr>
            <w:r w:rsidRPr="00F97DE7">
              <w:rPr>
                <w:rStyle w:val="BodytextBold"/>
                <w:sz w:val="20"/>
                <w:szCs w:val="20"/>
              </w:rPr>
              <w:t>SRTS-2012/ SRTS-2012+</w:t>
            </w:r>
          </w:p>
        </w:tc>
        <w:tc>
          <w:tcPr>
            <w:tcW w:w="2070" w:type="dxa"/>
          </w:tcPr>
          <w:p w:rsidR="00392858" w:rsidRPr="00764BF1" w:rsidRDefault="00392858" w:rsidP="00B83B7A">
            <w:pPr>
              <w:pStyle w:val="Bodytext1"/>
              <w:shd w:val="clear" w:color="auto" w:fill="auto"/>
              <w:spacing w:line="240" w:lineRule="auto"/>
              <w:ind w:right="20"/>
              <w:jc w:val="both"/>
              <w:rPr>
                <w:rStyle w:val="BodytextBold"/>
                <w:b w:val="0"/>
                <w:bCs w:val="0"/>
                <w:sz w:val="20"/>
                <w:szCs w:val="20"/>
                <w:lang w:val="ro-RO"/>
              </w:rPr>
            </w:pPr>
            <w:r>
              <w:rPr>
                <w:rStyle w:val="BodytextBold"/>
                <w:sz w:val="20"/>
                <w:szCs w:val="20"/>
              </w:rPr>
              <w:t>Observa</w:t>
            </w:r>
            <w:r>
              <w:rPr>
                <w:rStyle w:val="BodytextBold"/>
                <w:sz w:val="20"/>
                <w:szCs w:val="20"/>
                <w:lang w:val="ro-RO"/>
              </w:rPr>
              <w:t>ţii</w:t>
            </w:r>
          </w:p>
        </w:tc>
      </w:tr>
      <w:tr w:rsidR="00392858" w:rsidRPr="00F97DE7" w:rsidTr="0075237C">
        <w:tc>
          <w:tcPr>
            <w:tcW w:w="1698" w:type="dxa"/>
          </w:tcPr>
          <w:p w:rsidR="00392858" w:rsidRPr="00F97DE7" w:rsidRDefault="00392858" w:rsidP="00B83B7A">
            <w:pPr>
              <w:pStyle w:val="Bodytext1"/>
              <w:shd w:val="clear" w:color="auto" w:fill="auto"/>
              <w:spacing w:line="240" w:lineRule="auto"/>
              <w:ind w:right="20"/>
              <w:jc w:val="both"/>
              <w:rPr>
                <w:rStyle w:val="BodytextBold"/>
                <w:sz w:val="20"/>
                <w:szCs w:val="20"/>
              </w:rPr>
            </w:pPr>
            <w:r>
              <w:rPr>
                <w:rStyle w:val="BodytextBold"/>
                <w:sz w:val="20"/>
                <w:szCs w:val="20"/>
              </w:rPr>
              <w:t>-</w:t>
            </w:r>
          </w:p>
        </w:tc>
        <w:tc>
          <w:tcPr>
            <w:tcW w:w="1980" w:type="dxa"/>
          </w:tcPr>
          <w:p w:rsidR="00392858" w:rsidRPr="00F97DE7" w:rsidRDefault="00392858" w:rsidP="00B83B7A">
            <w:pPr>
              <w:pStyle w:val="Bodytext1"/>
              <w:shd w:val="clear" w:color="auto" w:fill="auto"/>
              <w:spacing w:line="240" w:lineRule="auto"/>
              <w:ind w:right="20"/>
              <w:jc w:val="both"/>
              <w:rPr>
                <w:rStyle w:val="BodytextBold"/>
                <w:sz w:val="20"/>
                <w:szCs w:val="20"/>
              </w:rPr>
            </w:pPr>
            <w:r>
              <w:rPr>
                <w:rStyle w:val="BodytextBold"/>
                <w:sz w:val="20"/>
                <w:szCs w:val="20"/>
              </w:rPr>
              <w:t>LV* Luvosoluri*</w:t>
            </w:r>
          </w:p>
        </w:tc>
        <w:tc>
          <w:tcPr>
            <w:tcW w:w="1710" w:type="dxa"/>
          </w:tcPr>
          <w:p w:rsidR="00392858" w:rsidRPr="00F97DE7" w:rsidRDefault="00392858" w:rsidP="00B83B7A">
            <w:pPr>
              <w:pStyle w:val="Bodytext1"/>
              <w:shd w:val="clear" w:color="auto" w:fill="auto"/>
              <w:spacing w:line="240" w:lineRule="auto"/>
              <w:ind w:right="20"/>
              <w:jc w:val="both"/>
              <w:rPr>
                <w:rStyle w:val="BodytextBold"/>
                <w:sz w:val="20"/>
                <w:szCs w:val="20"/>
              </w:rPr>
            </w:pPr>
            <w:r>
              <w:rPr>
                <w:rStyle w:val="BodytextBold"/>
                <w:sz w:val="20"/>
                <w:szCs w:val="20"/>
              </w:rPr>
              <w:t>LV* Luvosoluri*</w:t>
            </w:r>
          </w:p>
        </w:tc>
        <w:tc>
          <w:tcPr>
            <w:tcW w:w="2070" w:type="dxa"/>
          </w:tcPr>
          <w:p w:rsidR="00392858" w:rsidRPr="00AF0B9B" w:rsidRDefault="00392858"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Toate diferitele subtipuri posibile</w:t>
            </w:r>
          </w:p>
        </w:tc>
      </w:tr>
      <w:tr w:rsidR="00392858" w:rsidRPr="00F97DE7" w:rsidTr="0075237C">
        <w:tc>
          <w:tcPr>
            <w:tcW w:w="1698" w:type="dxa"/>
          </w:tcPr>
          <w:p w:rsidR="00392858" w:rsidRDefault="00392858" w:rsidP="00B83B7A">
            <w:pPr>
              <w:pStyle w:val="Bodytext1"/>
              <w:shd w:val="clear" w:color="auto" w:fill="auto"/>
              <w:spacing w:line="240" w:lineRule="auto"/>
              <w:ind w:right="20"/>
              <w:jc w:val="both"/>
              <w:rPr>
                <w:rStyle w:val="BodytextBold"/>
                <w:sz w:val="20"/>
                <w:szCs w:val="20"/>
              </w:rPr>
            </w:pPr>
            <w:r>
              <w:rPr>
                <w:rStyle w:val="BodytextBold"/>
                <w:sz w:val="20"/>
                <w:szCs w:val="20"/>
              </w:rPr>
              <w:t>BP* Soluri brune luvice</w:t>
            </w:r>
          </w:p>
        </w:tc>
        <w:tc>
          <w:tcPr>
            <w:tcW w:w="1980" w:type="dxa"/>
          </w:tcPr>
          <w:p w:rsidR="00392858" w:rsidRPr="00392858" w:rsidRDefault="00392858" w:rsidP="00B83B7A">
            <w:pPr>
              <w:pStyle w:val="Bodytext1"/>
              <w:shd w:val="clear" w:color="auto" w:fill="auto"/>
              <w:spacing w:line="240" w:lineRule="auto"/>
              <w:ind w:right="20"/>
              <w:jc w:val="both"/>
              <w:rPr>
                <w:rStyle w:val="BodytextBold"/>
                <w:sz w:val="20"/>
                <w:szCs w:val="20"/>
              </w:rPr>
            </w:pPr>
            <w:r>
              <w:rPr>
                <w:rStyle w:val="BodytextBold"/>
                <w:sz w:val="20"/>
                <w:szCs w:val="20"/>
              </w:rPr>
              <w:t>LV* -rs-ab-gl-gc @ AL*-el-ab Luvosoluri*nero</w:t>
            </w:r>
            <w:r>
              <w:rPr>
                <w:rStyle w:val="BodytextBold"/>
                <w:sz w:val="20"/>
                <w:szCs w:val="20"/>
                <w:lang w:val="ro-RO"/>
              </w:rPr>
              <w:t>ş</w:t>
            </w:r>
            <w:r>
              <w:rPr>
                <w:rStyle w:val="BodytextBold"/>
                <w:sz w:val="20"/>
                <w:szCs w:val="20"/>
              </w:rPr>
              <w:t>cate nealbice neglosice</w:t>
            </w:r>
            <w:r>
              <w:rPr>
                <w:rStyle w:val="BodytextBold"/>
                <w:sz w:val="20"/>
                <w:szCs w:val="20"/>
                <w:lang w:val="ro-RO"/>
              </w:rPr>
              <w:t xml:space="preserve"> şi/sau Alosoluri</w:t>
            </w:r>
            <w:r>
              <w:rPr>
                <w:rStyle w:val="BodytextBold"/>
                <w:sz w:val="20"/>
                <w:szCs w:val="20"/>
              </w:rPr>
              <w:t xml:space="preserve">* nepreluvice nealbice </w:t>
            </w:r>
          </w:p>
        </w:tc>
        <w:tc>
          <w:tcPr>
            <w:tcW w:w="1710" w:type="dxa"/>
          </w:tcPr>
          <w:p w:rsidR="00392858" w:rsidRDefault="00392858" w:rsidP="00B83B7A">
            <w:pPr>
              <w:pStyle w:val="Bodytext1"/>
              <w:shd w:val="clear" w:color="auto" w:fill="auto"/>
              <w:spacing w:line="240" w:lineRule="auto"/>
              <w:ind w:right="20"/>
              <w:jc w:val="both"/>
              <w:rPr>
                <w:rStyle w:val="BodytextBold"/>
                <w:sz w:val="20"/>
                <w:szCs w:val="20"/>
              </w:rPr>
            </w:pPr>
            <w:r>
              <w:rPr>
                <w:rStyle w:val="BodytextBold"/>
                <w:sz w:val="20"/>
                <w:szCs w:val="20"/>
              </w:rPr>
              <w:t>LV* -rs-ab-gl-gc @ AL*-el-ab Luvosoluri*nero</w:t>
            </w:r>
            <w:r>
              <w:rPr>
                <w:rStyle w:val="BodytextBold"/>
                <w:sz w:val="20"/>
                <w:szCs w:val="20"/>
                <w:lang w:val="ro-RO"/>
              </w:rPr>
              <w:t>ş</w:t>
            </w:r>
            <w:r>
              <w:rPr>
                <w:rStyle w:val="BodytextBold"/>
                <w:sz w:val="20"/>
                <w:szCs w:val="20"/>
              </w:rPr>
              <w:t>cate nealbice neglosice</w:t>
            </w:r>
            <w:r>
              <w:rPr>
                <w:rStyle w:val="BodytextBold"/>
                <w:sz w:val="20"/>
                <w:szCs w:val="20"/>
                <w:lang w:val="ro-RO"/>
              </w:rPr>
              <w:t xml:space="preserve"> şi/sau Alosoluri</w:t>
            </w:r>
            <w:r>
              <w:rPr>
                <w:rStyle w:val="BodytextBold"/>
                <w:sz w:val="20"/>
                <w:szCs w:val="20"/>
              </w:rPr>
              <w:t>* nepreluvice nealbice</w:t>
            </w:r>
          </w:p>
        </w:tc>
        <w:tc>
          <w:tcPr>
            <w:tcW w:w="2070" w:type="dxa"/>
          </w:tcPr>
          <w:p w:rsidR="00392858" w:rsidRPr="00B83B7A" w:rsidRDefault="00392858"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Toate diferitele subtipuri posibile de BP, respective de LV, cu excep</w:t>
            </w:r>
            <w:r>
              <w:rPr>
                <w:rStyle w:val="BodytextBold"/>
                <w:b w:val="0"/>
                <w:sz w:val="20"/>
                <w:szCs w:val="20"/>
                <w:lang w:val="ro-RO"/>
              </w:rPr>
              <w:t xml:space="preserve">ţia celor roşcate, albice, albeglosice şi gleice şi/sau de AL, cu excepţia celor preluvice şi celor albice </w:t>
            </w:r>
            <w:r w:rsidR="00B83B7A">
              <w:rPr>
                <w:rStyle w:val="BodytextBold"/>
                <w:b w:val="0"/>
                <w:sz w:val="20"/>
                <w:szCs w:val="20"/>
                <w:lang w:val="ro-RO"/>
              </w:rPr>
              <w:t>în SRTS</w:t>
            </w:r>
            <w:r w:rsidR="00B83B7A">
              <w:rPr>
                <w:rStyle w:val="BodytextBold"/>
                <w:b w:val="0"/>
                <w:sz w:val="20"/>
                <w:szCs w:val="20"/>
              </w:rPr>
              <w:t>+</w:t>
            </w:r>
          </w:p>
        </w:tc>
      </w:tr>
      <w:tr w:rsidR="00B83B7A" w:rsidRPr="00F97DE7" w:rsidTr="0075237C">
        <w:tc>
          <w:tcPr>
            <w:tcW w:w="1698" w:type="dxa"/>
          </w:tcPr>
          <w:p w:rsidR="00B83B7A" w:rsidRPr="00B83B7A" w:rsidRDefault="00B83B7A"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BP ti Sol brun luvic tipic</w:t>
            </w:r>
          </w:p>
        </w:tc>
        <w:tc>
          <w:tcPr>
            <w:tcW w:w="1980" w:type="dxa"/>
          </w:tcPr>
          <w:p w:rsidR="00B83B7A" w:rsidRPr="00B83B7A" w:rsidRDefault="00B83B7A"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LV ti Luvosol tipic</w:t>
            </w:r>
          </w:p>
        </w:tc>
        <w:tc>
          <w:tcPr>
            <w:tcW w:w="1710" w:type="dxa"/>
          </w:tcPr>
          <w:p w:rsidR="00B83B7A" w:rsidRPr="00B83B7A" w:rsidRDefault="00B83B7A"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LV ti Luvosol tipic</w:t>
            </w:r>
          </w:p>
        </w:tc>
        <w:tc>
          <w:tcPr>
            <w:tcW w:w="2070" w:type="dxa"/>
          </w:tcPr>
          <w:p w:rsidR="00B83B7A" w:rsidRPr="00B83B7A" w:rsidRDefault="00B83B7A"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 xml:space="preserve">BP ti (SRCS) = LV ti @ LV ca @ LV rk @ LV qq, LV ti (SRCS/2003) include </w:t>
            </w:r>
            <w:r>
              <w:rPr>
                <w:rStyle w:val="BodytextBold"/>
                <w:b w:val="0"/>
                <w:sz w:val="20"/>
                <w:szCs w:val="20"/>
              </w:rPr>
              <w:lastRenderedPageBreak/>
              <w:t xml:space="preserve">LV aa/lu/si, BP ti (SRCS) </w:t>
            </w:r>
            <w:r>
              <w:rPr>
                <w:rStyle w:val="BodytextBold"/>
                <w:b w:val="0"/>
                <w:sz w:val="20"/>
                <w:szCs w:val="20"/>
                <w:lang w:val="ro-RO"/>
              </w:rPr>
              <w:t xml:space="preserve">şi </w:t>
            </w:r>
            <w:r>
              <w:rPr>
                <w:rStyle w:val="BodytextBold"/>
                <w:b w:val="0"/>
                <w:sz w:val="20"/>
                <w:szCs w:val="20"/>
              </w:rPr>
              <w:t>LV ti (SRTS-2012/2012+) include LV aa/lu/si/pm</w:t>
            </w:r>
          </w:p>
        </w:tc>
      </w:tr>
      <w:tr w:rsidR="00B83B7A" w:rsidRPr="00F97DE7" w:rsidTr="0075237C">
        <w:tc>
          <w:tcPr>
            <w:tcW w:w="1698" w:type="dxa"/>
          </w:tcPr>
          <w:p w:rsidR="00B83B7A" w:rsidRPr="00B83B7A" w:rsidRDefault="00B83B7A"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lastRenderedPageBreak/>
              <w:t>-</w:t>
            </w:r>
          </w:p>
        </w:tc>
        <w:tc>
          <w:tcPr>
            <w:tcW w:w="1980" w:type="dxa"/>
          </w:tcPr>
          <w:p w:rsidR="00B83B7A" w:rsidRPr="00B83B7A" w:rsidRDefault="00B83B7A"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c>
          <w:tcPr>
            <w:tcW w:w="1710" w:type="dxa"/>
          </w:tcPr>
          <w:p w:rsidR="00B83B7A" w:rsidRPr="00B83B7A" w:rsidRDefault="00B83B7A"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LV al Luvosol alic</w:t>
            </w:r>
          </w:p>
        </w:tc>
        <w:tc>
          <w:tcPr>
            <w:tcW w:w="2070" w:type="dxa"/>
          </w:tcPr>
          <w:p w:rsidR="00B83B7A" w:rsidRPr="00B83B7A" w:rsidRDefault="00B83B7A"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r>
      <w:tr w:rsidR="00B83B7A" w:rsidRPr="00F97DE7" w:rsidTr="0075237C">
        <w:tc>
          <w:tcPr>
            <w:tcW w:w="1698" w:type="dxa"/>
          </w:tcPr>
          <w:p w:rsidR="00B83B7A" w:rsidRPr="00B83B7A" w:rsidRDefault="00B83B7A"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c>
          <w:tcPr>
            <w:tcW w:w="1980" w:type="dxa"/>
          </w:tcPr>
          <w:p w:rsidR="00B83B7A" w:rsidRPr="00B83B7A" w:rsidRDefault="00B83B7A"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c>
          <w:tcPr>
            <w:tcW w:w="1710" w:type="dxa"/>
          </w:tcPr>
          <w:p w:rsidR="00B83B7A" w:rsidRPr="00B83B7A" w:rsidRDefault="00B83B7A"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LVaa Luvosol argilic</w:t>
            </w:r>
          </w:p>
        </w:tc>
        <w:tc>
          <w:tcPr>
            <w:tcW w:w="2070" w:type="dxa"/>
          </w:tcPr>
          <w:p w:rsidR="00B83B7A" w:rsidRPr="00B83B7A" w:rsidRDefault="00B83B7A"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r>
      <w:tr w:rsidR="00B83B7A" w:rsidRPr="00F97DE7" w:rsidTr="0075237C">
        <w:tc>
          <w:tcPr>
            <w:tcW w:w="1698" w:type="dxa"/>
          </w:tcPr>
          <w:p w:rsidR="00B83B7A" w:rsidRPr="00B83B7A" w:rsidRDefault="00B83B7A"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c>
          <w:tcPr>
            <w:tcW w:w="1980" w:type="dxa"/>
          </w:tcPr>
          <w:p w:rsidR="00B83B7A" w:rsidRPr="00B83B7A" w:rsidRDefault="00B83B7A"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LV ca Luvosol calcic</w:t>
            </w:r>
          </w:p>
        </w:tc>
        <w:tc>
          <w:tcPr>
            <w:tcW w:w="1710" w:type="dxa"/>
          </w:tcPr>
          <w:p w:rsidR="00B83B7A" w:rsidRPr="00B83B7A" w:rsidRDefault="00B83B7A"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LV ca Luvosol calcic</w:t>
            </w:r>
          </w:p>
        </w:tc>
        <w:tc>
          <w:tcPr>
            <w:tcW w:w="2070" w:type="dxa"/>
          </w:tcPr>
          <w:p w:rsidR="00B83B7A" w:rsidRPr="00B83B7A" w:rsidRDefault="00B83B7A" w:rsidP="00B83B7A">
            <w:pPr>
              <w:pStyle w:val="Bodytext1"/>
              <w:shd w:val="clear" w:color="auto" w:fill="auto"/>
              <w:spacing w:line="240" w:lineRule="auto"/>
              <w:ind w:right="20"/>
              <w:jc w:val="both"/>
              <w:rPr>
                <w:rStyle w:val="BodytextBold"/>
                <w:b w:val="0"/>
                <w:sz w:val="20"/>
                <w:szCs w:val="20"/>
                <w:lang w:val="ro-RO"/>
              </w:rPr>
            </w:pPr>
            <w:r>
              <w:rPr>
                <w:rStyle w:val="BodytextBold"/>
                <w:b w:val="0"/>
                <w:sz w:val="20"/>
                <w:szCs w:val="20"/>
              </w:rPr>
              <w:t>-</w:t>
            </w:r>
          </w:p>
        </w:tc>
      </w:tr>
      <w:tr w:rsidR="00B83B7A" w:rsidRPr="00F97DE7" w:rsidTr="0075237C">
        <w:tc>
          <w:tcPr>
            <w:tcW w:w="1698" w:type="dxa"/>
          </w:tcPr>
          <w:p w:rsidR="00B83B7A" w:rsidRPr="00B83B7A" w:rsidRDefault="00B83B7A"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BP ab Sol brun luvic oligobazic</w:t>
            </w:r>
          </w:p>
        </w:tc>
        <w:tc>
          <w:tcPr>
            <w:tcW w:w="1980" w:type="dxa"/>
          </w:tcPr>
          <w:p w:rsidR="00B83B7A" w:rsidRPr="00B83B7A" w:rsidRDefault="00DE1B70"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c>
          <w:tcPr>
            <w:tcW w:w="1710" w:type="dxa"/>
          </w:tcPr>
          <w:p w:rsidR="00B83B7A" w:rsidRPr="00B83B7A" w:rsidRDefault="00DE1B70"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LV hd Luvosol hiperdistric</w:t>
            </w:r>
          </w:p>
        </w:tc>
        <w:tc>
          <w:tcPr>
            <w:tcW w:w="2070" w:type="dxa"/>
          </w:tcPr>
          <w:p w:rsidR="00B83B7A" w:rsidRPr="00B83B7A" w:rsidRDefault="00DE1B70"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r>
      <w:tr w:rsidR="00B83B7A" w:rsidRPr="00F97DE7" w:rsidTr="0075237C">
        <w:tc>
          <w:tcPr>
            <w:tcW w:w="1698" w:type="dxa"/>
          </w:tcPr>
          <w:p w:rsidR="00B83B7A" w:rsidRPr="00B83B7A" w:rsidRDefault="00B83B7A"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c>
          <w:tcPr>
            <w:tcW w:w="1980" w:type="dxa"/>
          </w:tcPr>
          <w:p w:rsidR="00B83B7A" w:rsidRPr="00B83B7A" w:rsidRDefault="00DE1B70"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c>
          <w:tcPr>
            <w:tcW w:w="1710" w:type="dxa"/>
          </w:tcPr>
          <w:p w:rsidR="00B83B7A" w:rsidRPr="00B83B7A" w:rsidRDefault="00DE1B70"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LV gc Luvosol gleic</w:t>
            </w:r>
          </w:p>
        </w:tc>
        <w:tc>
          <w:tcPr>
            <w:tcW w:w="2070" w:type="dxa"/>
          </w:tcPr>
          <w:p w:rsidR="00B83B7A" w:rsidRPr="00B83B7A" w:rsidRDefault="00DE1B70"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Unele soluri gleice în SRTS</w:t>
            </w:r>
          </w:p>
        </w:tc>
      </w:tr>
      <w:tr w:rsidR="00B83B7A" w:rsidRPr="00F97DE7" w:rsidTr="0075237C">
        <w:tc>
          <w:tcPr>
            <w:tcW w:w="1698" w:type="dxa"/>
          </w:tcPr>
          <w:p w:rsidR="00B83B7A" w:rsidRPr="00B83B7A" w:rsidRDefault="00B83B7A"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c>
          <w:tcPr>
            <w:tcW w:w="1980" w:type="dxa"/>
          </w:tcPr>
          <w:p w:rsidR="00B83B7A" w:rsidRPr="00B83B7A" w:rsidRDefault="00DE1B70"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LV gc Luvosol gleic</w:t>
            </w:r>
          </w:p>
        </w:tc>
        <w:tc>
          <w:tcPr>
            <w:tcW w:w="1710" w:type="dxa"/>
          </w:tcPr>
          <w:p w:rsidR="00B83B7A" w:rsidRPr="00B83B7A" w:rsidRDefault="00DE1B70"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LV ng Luvosol endogleic</w:t>
            </w:r>
          </w:p>
        </w:tc>
        <w:tc>
          <w:tcPr>
            <w:tcW w:w="2070" w:type="dxa"/>
          </w:tcPr>
          <w:p w:rsidR="00B83B7A" w:rsidRPr="00B83B7A" w:rsidRDefault="00DE1B70"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Unele soluri gleice în SRTS</w:t>
            </w:r>
          </w:p>
        </w:tc>
      </w:tr>
      <w:tr w:rsidR="00DE1B70" w:rsidRPr="00F97DE7" w:rsidTr="0075237C">
        <w:tc>
          <w:tcPr>
            <w:tcW w:w="1698" w:type="dxa"/>
          </w:tcPr>
          <w:p w:rsidR="00DE1B70" w:rsidRDefault="00DE1B70"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BP gz Sol brun luvic gleizat</w:t>
            </w:r>
          </w:p>
        </w:tc>
        <w:tc>
          <w:tcPr>
            <w:tcW w:w="1980" w:type="dxa"/>
          </w:tcPr>
          <w:p w:rsidR="00DE1B70" w:rsidRDefault="00DE1B70"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c>
          <w:tcPr>
            <w:tcW w:w="1710" w:type="dxa"/>
          </w:tcPr>
          <w:p w:rsidR="00DE1B70" w:rsidRPr="00DE1B70" w:rsidRDefault="00DE1B70" w:rsidP="00B83B7A">
            <w:pPr>
              <w:pStyle w:val="Bodytext1"/>
              <w:shd w:val="clear" w:color="auto" w:fill="auto"/>
              <w:spacing w:line="240" w:lineRule="auto"/>
              <w:ind w:right="20"/>
              <w:jc w:val="both"/>
              <w:rPr>
                <w:rStyle w:val="BodytextBold"/>
                <w:b w:val="0"/>
                <w:sz w:val="20"/>
                <w:szCs w:val="20"/>
                <w:vertAlign w:val="superscript"/>
              </w:rPr>
            </w:pPr>
            <w:r>
              <w:rPr>
                <w:rStyle w:val="BodytextBold"/>
                <w:b w:val="0"/>
                <w:sz w:val="20"/>
                <w:szCs w:val="20"/>
              </w:rPr>
              <w:t>LV dg</w:t>
            </w:r>
            <w:r>
              <w:rPr>
                <w:rStyle w:val="BodytextBold"/>
                <w:b w:val="0"/>
                <w:sz w:val="20"/>
                <w:szCs w:val="20"/>
                <w:vertAlign w:val="superscript"/>
              </w:rPr>
              <w:t>A</w:t>
            </w:r>
            <w:r>
              <w:rPr>
                <w:rStyle w:val="BodytextBold"/>
                <w:b w:val="0"/>
                <w:sz w:val="20"/>
                <w:szCs w:val="20"/>
              </w:rPr>
              <w:t xml:space="preserve"> Luvosol batigleic</w:t>
            </w:r>
            <w:r>
              <w:rPr>
                <w:rStyle w:val="BodytextBold"/>
                <w:b w:val="0"/>
                <w:sz w:val="20"/>
                <w:szCs w:val="20"/>
                <w:vertAlign w:val="superscript"/>
              </w:rPr>
              <w:t>A</w:t>
            </w:r>
          </w:p>
        </w:tc>
        <w:tc>
          <w:tcPr>
            <w:tcW w:w="2070" w:type="dxa"/>
          </w:tcPr>
          <w:p w:rsidR="00DE1B70" w:rsidRDefault="00DE1B70"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r>
      <w:tr w:rsidR="00DE1B70" w:rsidRPr="00F97DE7" w:rsidTr="0075237C">
        <w:tc>
          <w:tcPr>
            <w:tcW w:w="1698" w:type="dxa"/>
          </w:tcPr>
          <w:p w:rsidR="00DE1B70" w:rsidRDefault="00DE1B70"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BP gz.pz Sol brun luvic gleizat-pseudogleizat (amfigleizat)</w:t>
            </w:r>
          </w:p>
        </w:tc>
        <w:tc>
          <w:tcPr>
            <w:tcW w:w="1980" w:type="dxa"/>
          </w:tcPr>
          <w:p w:rsidR="00DE1B70" w:rsidRDefault="00DE1B70"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c>
          <w:tcPr>
            <w:tcW w:w="1710" w:type="dxa"/>
          </w:tcPr>
          <w:p w:rsidR="00DE1B70" w:rsidRDefault="00DE1B70"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LV ag” Luvosol amfigleic”</w:t>
            </w:r>
          </w:p>
        </w:tc>
        <w:tc>
          <w:tcPr>
            <w:tcW w:w="2070" w:type="dxa"/>
          </w:tcPr>
          <w:p w:rsidR="00DE1B70" w:rsidRPr="00DE1B70" w:rsidRDefault="00DE1B70"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LV ag” = LV dg</w:t>
            </w:r>
            <w:r>
              <w:rPr>
                <w:rStyle w:val="BodytextBold"/>
                <w:b w:val="0"/>
                <w:sz w:val="20"/>
                <w:szCs w:val="20"/>
                <w:vertAlign w:val="superscript"/>
              </w:rPr>
              <w:t>A</w:t>
            </w:r>
            <w:r>
              <w:rPr>
                <w:rStyle w:val="BodytextBold"/>
                <w:b w:val="0"/>
                <w:sz w:val="20"/>
                <w:szCs w:val="20"/>
              </w:rPr>
              <w:t>.st</w:t>
            </w:r>
          </w:p>
        </w:tc>
      </w:tr>
      <w:tr w:rsidR="00DE1B70" w:rsidRPr="00F97DE7" w:rsidTr="0075237C">
        <w:tc>
          <w:tcPr>
            <w:tcW w:w="1698" w:type="dxa"/>
          </w:tcPr>
          <w:p w:rsidR="00DE1B70" w:rsidRDefault="00DE1B70"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c>
          <w:tcPr>
            <w:tcW w:w="1980" w:type="dxa"/>
          </w:tcPr>
          <w:p w:rsidR="00DE1B70" w:rsidRDefault="00DE1B70"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c>
          <w:tcPr>
            <w:tcW w:w="1710" w:type="dxa"/>
          </w:tcPr>
          <w:p w:rsidR="00DE1B70" w:rsidRDefault="00DE1B70"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LV la Luvosol lamelar</w:t>
            </w:r>
          </w:p>
        </w:tc>
        <w:tc>
          <w:tcPr>
            <w:tcW w:w="2070" w:type="dxa"/>
          </w:tcPr>
          <w:p w:rsidR="00DE1B70" w:rsidRDefault="00DE1B70"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r>
      <w:tr w:rsidR="00DE1B70" w:rsidRPr="00F97DE7" w:rsidTr="0075237C">
        <w:tc>
          <w:tcPr>
            <w:tcW w:w="1698" w:type="dxa"/>
          </w:tcPr>
          <w:p w:rsidR="00DE1B70" w:rsidRDefault="00E63930"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BP ls Sol brun luvic litic</w:t>
            </w:r>
          </w:p>
        </w:tc>
        <w:tc>
          <w:tcPr>
            <w:tcW w:w="1980" w:type="dxa"/>
          </w:tcPr>
          <w:p w:rsidR="00DE1B70" w:rsidRDefault="00E63930"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LV li Luvosol litic</w:t>
            </w:r>
          </w:p>
        </w:tc>
        <w:tc>
          <w:tcPr>
            <w:tcW w:w="1710" w:type="dxa"/>
          </w:tcPr>
          <w:p w:rsidR="00DE1B70" w:rsidRDefault="00DE1B70"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LV li Luvosol litic</w:t>
            </w:r>
          </w:p>
        </w:tc>
        <w:tc>
          <w:tcPr>
            <w:tcW w:w="2070" w:type="dxa"/>
          </w:tcPr>
          <w:p w:rsidR="00DE1B70" w:rsidRDefault="00DE1B70"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r>
      <w:tr w:rsidR="00DE1B70" w:rsidRPr="00F97DE7" w:rsidTr="0075237C">
        <w:tc>
          <w:tcPr>
            <w:tcW w:w="1698" w:type="dxa"/>
          </w:tcPr>
          <w:p w:rsidR="00DE1B70" w:rsidRDefault="00E63930"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c>
          <w:tcPr>
            <w:tcW w:w="1980" w:type="dxa"/>
          </w:tcPr>
          <w:p w:rsidR="00DE1B70" w:rsidRDefault="00E63930"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c>
          <w:tcPr>
            <w:tcW w:w="1710" w:type="dxa"/>
          </w:tcPr>
          <w:p w:rsidR="00DE1B70" w:rsidRDefault="00DE1B70"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LV lu Luvosol lutic</w:t>
            </w:r>
          </w:p>
        </w:tc>
        <w:tc>
          <w:tcPr>
            <w:tcW w:w="2070" w:type="dxa"/>
          </w:tcPr>
          <w:p w:rsidR="00DE1B70" w:rsidRDefault="00DE1B70"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r>
      <w:tr w:rsidR="00E63930" w:rsidRPr="00F97DE7" w:rsidTr="0075237C">
        <w:tc>
          <w:tcPr>
            <w:tcW w:w="1698" w:type="dxa"/>
          </w:tcPr>
          <w:p w:rsidR="00E63930" w:rsidRPr="00B83B7A" w:rsidRDefault="00E63930"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BP pl Sol brun luvic planic</w:t>
            </w:r>
          </w:p>
        </w:tc>
        <w:tc>
          <w:tcPr>
            <w:tcW w:w="1980" w:type="dxa"/>
          </w:tcPr>
          <w:p w:rsidR="00E63930" w:rsidRPr="00B83B7A" w:rsidRDefault="00E63930"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LV pl Luvosol planic</w:t>
            </w:r>
          </w:p>
        </w:tc>
        <w:tc>
          <w:tcPr>
            <w:tcW w:w="1710" w:type="dxa"/>
          </w:tcPr>
          <w:p w:rsidR="00E63930" w:rsidRPr="00B83B7A" w:rsidRDefault="00E63930" w:rsidP="00E63930">
            <w:pPr>
              <w:pStyle w:val="Bodytext1"/>
              <w:shd w:val="clear" w:color="auto" w:fill="auto"/>
              <w:spacing w:line="240" w:lineRule="auto"/>
              <w:ind w:right="20"/>
              <w:jc w:val="both"/>
              <w:rPr>
                <w:rStyle w:val="BodytextBold"/>
                <w:b w:val="0"/>
                <w:sz w:val="20"/>
                <w:szCs w:val="20"/>
              </w:rPr>
            </w:pPr>
            <w:r>
              <w:rPr>
                <w:rStyle w:val="BodytextBold"/>
                <w:b w:val="0"/>
                <w:sz w:val="20"/>
                <w:szCs w:val="20"/>
              </w:rPr>
              <w:t>LV pl Luvosol planic</w:t>
            </w:r>
          </w:p>
        </w:tc>
        <w:tc>
          <w:tcPr>
            <w:tcW w:w="2070" w:type="dxa"/>
          </w:tcPr>
          <w:p w:rsidR="00E63930" w:rsidRPr="00B83B7A" w:rsidRDefault="00E63930"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r>
      <w:tr w:rsidR="00E63930" w:rsidRPr="00F97DE7" w:rsidTr="0075237C">
        <w:tc>
          <w:tcPr>
            <w:tcW w:w="1698" w:type="dxa"/>
          </w:tcPr>
          <w:p w:rsidR="00E63930" w:rsidRPr="00E63930" w:rsidRDefault="00E63930" w:rsidP="00B83B7A">
            <w:pPr>
              <w:pStyle w:val="Bodytext1"/>
              <w:shd w:val="clear" w:color="auto" w:fill="auto"/>
              <w:spacing w:line="240" w:lineRule="auto"/>
              <w:ind w:right="20"/>
              <w:jc w:val="both"/>
              <w:rPr>
                <w:rStyle w:val="BodytextBold"/>
                <w:b w:val="0"/>
                <w:sz w:val="20"/>
                <w:szCs w:val="20"/>
              </w:rPr>
            </w:pPr>
            <w:r w:rsidRPr="00E63930">
              <w:rPr>
                <w:rStyle w:val="BodytextBold"/>
                <w:b w:val="0"/>
                <w:sz w:val="20"/>
                <w:szCs w:val="20"/>
              </w:rPr>
              <w:t>-</w:t>
            </w:r>
          </w:p>
        </w:tc>
        <w:tc>
          <w:tcPr>
            <w:tcW w:w="1980" w:type="dxa"/>
          </w:tcPr>
          <w:p w:rsidR="00E63930" w:rsidRPr="00E63930" w:rsidRDefault="00E63930" w:rsidP="00B83B7A">
            <w:pPr>
              <w:pStyle w:val="Bodytext1"/>
              <w:shd w:val="clear" w:color="auto" w:fill="auto"/>
              <w:spacing w:line="240" w:lineRule="auto"/>
              <w:ind w:right="20"/>
              <w:jc w:val="both"/>
              <w:rPr>
                <w:rStyle w:val="BodytextBold"/>
                <w:b w:val="0"/>
                <w:sz w:val="20"/>
                <w:szCs w:val="20"/>
              </w:rPr>
            </w:pPr>
            <w:r w:rsidRPr="00E63930">
              <w:rPr>
                <w:rStyle w:val="BodytextBold"/>
                <w:b w:val="0"/>
                <w:sz w:val="20"/>
                <w:szCs w:val="20"/>
              </w:rPr>
              <w:t>LV</w:t>
            </w:r>
            <w:r>
              <w:rPr>
                <w:rStyle w:val="BodytextBold"/>
                <w:b w:val="0"/>
                <w:sz w:val="20"/>
                <w:szCs w:val="20"/>
              </w:rPr>
              <w:t xml:space="preserve"> </w:t>
            </w:r>
            <w:r w:rsidRPr="00E63930">
              <w:rPr>
                <w:rStyle w:val="BodytextBold"/>
                <w:b w:val="0"/>
                <w:sz w:val="20"/>
                <w:szCs w:val="20"/>
              </w:rPr>
              <w:t>ps Luvosol psamic</w:t>
            </w:r>
          </w:p>
        </w:tc>
        <w:tc>
          <w:tcPr>
            <w:tcW w:w="1710" w:type="dxa"/>
          </w:tcPr>
          <w:p w:rsidR="00E63930" w:rsidRPr="00E63930" w:rsidRDefault="00E63930" w:rsidP="00E63930">
            <w:pPr>
              <w:pStyle w:val="Bodytext1"/>
              <w:shd w:val="clear" w:color="auto" w:fill="auto"/>
              <w:spacing w:line="240" w:lineRule="auto"/>
              <w:ind w:right="20"/>
              <w:jc w:val="both"/>
              <w:rPr>
                <w:rStyle w:val="BodytextBold"/>
                <w:b w:val="0"/>
                <w:sz w:val="20"/>
                <w:szCs w:val="20"/>
              </w:rPr>
            </w:pPr>
            <w:r w:rsidRPr="00E63930">
              <w:rPr>
                <w:rStyle w:val="BodytextBold"/>
                <w:b w:val="0"/>
                <w:sz w:val="20"/>
                <w:szCs w:val="20"/>
              </w:rPr>
              <w:t>LV</w:t>
            </w:r>
            <w:r>
              <w:rPr>
                <w:rStyle w:val="BodytextBold"/>
                <w:b w:val="0"/>
                <w:sz w:val="20"/>
                <w:szCs w:val="20"/>
              </w:rPr>
              <w:t xml:space="preserve"> </w:t>
            </w:r>
            <w:r w:rsidRPr="00E63930">
              <w:rPr>
                <w:rStyle w:val="BodytextBold"/>
                <w:b w:val="0"/>
                <w:sz w:val="20"/>
                <w:szCs w:val="20"/>
              </w:rPr>
              <w:t>p</w:t>
            </w:r>
            <w:r>
              <w:rPr>
                <w:rStyle w:val="BodytextBold"/>
                <w:b w:val="0"/>
                <w:sz w:val="20"/>
                <w:szCs w:val="20"/>
              </w:rPr>
              <w:t>m</w:t>
            </w:r>
            <w:r w:rsidRPr="00E63930">
              <w:rPr>
                <w:rStyle w:val="BodytextBold"/>
                <w:b w:val="0"/>
                <w:sz w:val="20"/>
                <w:szCs w:val="20"/>
              </w:rPr>
              <w:t xml:space="preserve"> Luvosol psamic</w:t>
            </w:r>
          </w:p>
        </w:tc>
        <w:tc>
          <w:tcPr>
            <w:tcW w:w="2070" w:type="dxa"/>
          </w:tcPr>
          <w:p w:rsidR="00E63930" w:rsidRPr="00E63930" w:rsidRDefault="00E63930"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Calificativ reintrodus ]n SRTS+</w:t>
            </w:r>
          </w:p>
        </w:tc>
      </w:tr>
      <w:tr w:rsidR="00E63930" w:rsidRPr="00F97DE7" w:rsidTr="0075237C">
        <w:tc>
          <w:tcPr>
            <w:tcW w:w="1698" w:type="dxa"/>
          </w:tcPr>
          <w:p w:rsidR="00E63930" w:rsidRPr="00E63930" w:rsidRDefault="00E63930" w:rsidP="00B83B7A">
            <w:pPr>
              <w:pStyle w:val="Bodytext1"/>
              <w:shd w:val="clear" w:color="auto" w:fill="auto"/>
              <w:spacing w:line="240" w:lineRule="auto"/>
              <w:ind w:right="20"/>
              <w:jc w:val="both"/>
              <w:rPr>
                <w:rStyle w:val="BodytextBold"/>
                <w:b w:val="0"/>
                <w:sz w:val="20"/>
                <w:szCs w:val="20"/>
              </w:rPr>
            </w:pPr>
            <w:r w:rsidRPr="00E63930">
              <w:rPr>
                <w:rStyle w:val="BodytextBold"/>
                <w:b w:val="0"/>
                <w:sz w:val="20"/>
                <w:szCs w:val="20"/>
              </w:rPr>
              <w:t>-</w:t>
            </w:r>
          </w:p>
        </w:tc>
        <w:tc>
          <w:tcPr>
            <w:tcW w:w="1980" w:type="dxa"/>
          </w:tcPr>
          <w:p w:rsidR="00E63930" w:rsidRPr="00E63930" w:rsidRDefault="00E63930"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LV rk Luvosol renzicalcaric</w:t>
            </w:r>
          </w:p>
        </w:tc>
        <w:tc>
          <w:tcPr>
            <w:tcW w:w="1710" w:type="dxa"/>
          </w:tcPr>
          <w:p w:rsidR="00E63930" w:rsidRPr="00E63930" w:rsidRDefault="00E63930" w:rsidP="00E63930">
            <w:pPr>
              <w:pStyle w:val="Bodytext1"/>
              <w:shd w:val="clear" w:color="auto" w:fill="auto"/>
              <w:spacing w:line="240" w:lineRule="auto"/>
              <w:ind w:right="20"/>
              <w:jc w:val="both"/>
              <w:rPr>
                <w:rStyle w:val="BodytextBold"/>
                <w:b w:val="0"/>
                <w:sz w:val="20"/>
                <w:szCs w:val="20"/>
              </w:rPr>
            </w:pPr>
            <w:r>
              <w:rPr>
                <w:rStyle w:val="BodytextBold"/>
                <w:b w:val="0"/>
                <w:sz w:val="20"/>
                <w:szCs w:val="20"/>
              </w:rPr>
              <w:t>LV rk Luvosol renzicalcaric</w:t>
            </w:r>
          </w:p>
        </w:tc>
        <w:tc>
          <w:tcPr>
            <w:tcW w:w="2070" w:type="dxa"/>
          </w:tcPr>
          <w:p w:rsidR="00E63930" w:rsidRPr="00E63930" w:rsidRDefault="00E63930"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r>
      <w:tr w:rsidR="00E63930" w:rsidRPr="00F97DE7" w:rsidTr="0075237C">
        <w:tc>
          <w:tcPr>
            <w:tcW w:w="1698" w:type="dxa"/>
          </w:tcPr>
          <w:p w:rsidR="00E63930" w:rsidRPr="00E63930" w:rsidRDefault="00E63930"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BP ro Sol brun luvic rodic</w:t>
            </w:r>
          </w:p>
        </w:tc>
        <w:tc>
          <w:tcPr>
            <w:tcW w:w="1980" w:type="dxa"/>
          </w:tcPr>
          <w:p w:rsidR="00E63930" w:rsidRPr="00E63930" w:rsidRDefault="00E63930"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LV ro Luvosol rodic</w:t>
            </w:r>
          </w:p>
        </w:tc>
        <w:tc>
          <w:tcPr>
            <w:tcW w:w="1710" w:type="dxa"/>
          </w:tcPr>
          <w:p w:rsidR="00E63930" w:rsidRPr="00E63930" w:rsidRDefault="00E63930" w:rsidP="00E63930">
            <w:pPr>
              <w:pStyle w:val="Bodytext1"/>
              <w:shd w:val="clear" w:color="auto" w:fill="auto"/>
              <w:spacing w:line="240" w:lineRule="auto"/>
              <w:ind w:right="20"/>
              <w:jc w:val="both"/>
              <w:rPr>
                <w:rStyle w:val="BodytextBold"/>
                <w:b w:val="0"/>
                <w:sz w:val="20"/>
                <w:szCs w:val="20"/>
              </w:rPr>
            </w:pPr>
            <w:r>
              <w:rPr>
                <w:rStyle w:val="BodytextBold"/>
                <w:b w:val="0"/>
                <w:sz w:val="20"/>
                <w:szCs w:val="20"/>
              </w:rPr>
              <w:t>LV ro Luvosol rodic</w:t>
            </w:r>
          </w:p>
        </w:tc>
        <w:tc>
          <w:tcPr>
            <w:tcW w:w="2070" w:type="dxa"/>
          </w:tcPr>
          <w:p w:rsidR="00E63930" w:rsidRPr="00E63930" w:rsidRDefault="005551F1"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r>
      <w:tr w:rsidR="00E63930" w:rsidRPr="00F97DE7" w:rsidTr="0075237C">
        <w:tc>
          <w:tcPr>
            <w:tcW w:w="1698" w:type="dxa"/>
          </w:tcPr>
          <w:p w:rsidR="00E63930" w:rsidRPr="00E63930" w:rsidRDefault="00E63930"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BP ro.ls Sol brun luvic rodic litic</w:t>
            </w:r>
          </w:p>
        </w:tc>
        <w:tc>
          <w:tcPr>
            <w:tcW w:w="1980" w:type="dxa"/>
          </w:tcPr>
          <w:p w:rsidR="00E63930" w:rsidRDefault="00E63930"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 xml:space="preserve">LV ro.li </w:t>
            </w:r>
          </w:p>
          <w:p w:rsidR="00E63930" w:rsidRPr="00E63930" w:rsidRDefault="00E63930"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Luvosol rodic litic</w:t>
            </w:r>
          </w:p>
        </w:tc>
        <w:tc>
          <w:tcPr>
            <w:tcW w:w="1710" w:type="dxa"/>
          </w:tcPr>
          <w:p w:rsidR="00E63930" w:rsidRDefault="00E63930" w:rsidP="00E63930">
            <w:pPr>
              <w:pStyle w:val="Bodytext1"/>
              <w:shd w:val="clear" w:color="auto" w:fill="auto"/>
              <w:spacing w:line="240" w:lineRule="auto"/>
              <w:ind w:right="20"/>
              <w:jc w:val="both"/>
              <w:rPr>
                <w:rStyle w:val="BodytextBold"/>
                <w:b w:val="0"/>
                <w:sz w:val="20"/>
                <w:szCs w:val="20"/>
              </w:rPr>
            </w:pPr>
            <w:r>
              <w:rPr>
                <w:rStyle w:val="BodytextBold"/>
                <w:b w:val="0"/>
                <w:sz w:val="20"/>
                <w:szCs w:val="20"/>
              </w:rPr>
              <w:t xml:space="preserve">LV ro.li </w:t>
            </w:r>
          </w:p>
          <w:p w:rsidR="00E63930" w:rsidRPr="00E63930" w:rsidRDefault="00E63930" w:rsidP="00E63930">
            <w:pPr>
              <w:pStyle w:val="Bodytext1"/>
              <w:shd w:val="clear" w:color="auto" w:fill="auto"/>
              <w:spacing w:line="240" w:lineRule="auto"/>
              <w:ind w:right="20"/>
              <w:jc w:val="both"/>
              <w:rPr>
                <w:rStyle w:val="BodytextBold"/>
                <w:b w:val="0"/>
                <w:sz w:val="20"/>
                <w:szCs w:val="20"/>
              </w:rPr>
            </w:pPr>
            <w:r>
              <w:rPr>
                <w:rStyle w:val="BodytextBold"/>
                <w:b w:val="0"/>
                <w:sz w:val="20"/>
                <w:szCs w:val="20"/>
              </w:rPr>
              <w:t>Luvosol rodic litic</w:t>
            </w:r>
          </w:p>
        </w:tc>
        <w:tc>
          <w:tcPr>
            <w:tcW w:w="2070" w:type="dxa"/>
          </w:tcPr>
          <w:p w:rsidR="00E63930" w:rsidRPr="00E63930" w:rsidRDefault="005551F1"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r>
      <w:tr w:rsidR="00E63930" w:rsidRPr="00F97DE7" w:rsidTr="0075237C">
        <w:tc>
          <w:tcPr>
            <w:tcW w:w="1698" w:type="dxa"/>
          </w:tcPr>
          <w:p w:rsidR="00E63930" w:rsidRPr="00E63930" w:rsidRDefault="00E63930"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BP ro.pz Sol brun luvic rodic pseudogleizat</w:t>
            </w:r>
          </w:p>
        </w:tc>
        <w:tc>
          <w:tcPr>
            <w:tcW w:w="1980" w:type="dxa"/>
          </w:tcPr>
          <w:p w:rsidR="00E63930" w:rsidRPr="00E63930" w:rsidRDefault="00E63930"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c>
          <w:tcPr>
            <w:tcW w:w="1710" w:type="dxa"/>
          </w:tcPr>
          <w:p w:rsidR="00E63930" w:rsidRDefault="005551F1"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LV ro.st</w:t>
            </w:r>
          </w:p>
          <w:p w:rsidR="005551F1" w:rsidRPr="00E63930" w:rsidRDefault="005551F1"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Luvosol rodic stagnic</w:t>
            </w:r>
          </w:p>
        </w:tc>
        <w:tc>
          <w:tcPr>
            <w:tcW w:w="2070" w:type="dxa"/>
          </w:tcPr>
          <w:p w:rsidR="00E63930" w:rsidRPr="00E63930" w:rsidRDefault="005551F1"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r>
      <w:tr w:rsidR="00E63930" w:rsidRPr="00F97DE7" w:rsidTr="0075237C">
        <w:tc>
          <w:tcPr>
            <w:tcW w:w="1698" w:type="dxa"/>
          </w:tcPr>
          <w:p w:rsidR="00E63930" w:rsidRPr="00E63930" w:rsidRDefault="005551F1"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c>
          <w:tcPr>
            <w:tcW w:w="1980" w:type="dxa"/>
          </w:tcPr>
          <w:p w:rsidR="00E63930" w:rsidRPr="00E63930" w:rsidRDefault="005551F1"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c>
          <w:tcPr>
            <w:tcW w:w="1710" w:type="dxa"/>
          </w:tcPr>
          <w:p w:rsidR="005551F1" w:rsidRDefault="005551F1"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 xml:space="preserve">LV qq </w:t>
            </w:r>
          </w:p>
          <w:p w:rsidR="00E63930" w:rsidRPr="00E63930" w:rsidRDefault="005551F1"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Luvosol scheletic</w:t>
            </w:r>
          </w:p>
        </w:tc>
        <w:tc>
          <w:tcPr>
            <w:tcW w:w="2070" w:type="dxa"/>
          </w:tcPr>
          <w:p w:rsidR="00E63930" w:rsidRPr="00E63930" w:rsidRDefault="005551F1"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r>
      <w:tr w:rsidR="00E63930" w:rsidRPr="00F97DE7" w:rsidTr="0075237C">
        <w:tc>
          <w:tcPr>
            <w:tcW w:w="1698" w:type="dxa"/>
          </w:tcPr>
          <w:p w:rsidR="00E63930" w:rsidRPr="00E63930" w:rsidRDefault="005551F1"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c>
          <w:tcPr>
            <w:tcW w:w="1980" w:type="dxa"/>
          </w:tcPr>
          <w:p w:rsidR="005551F1" w:rsidRDefault="005551F1"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 xml:space="preserve">LV qq </w:t>
            </w:r>
          </w:p>
          <w:p w:rsidR="00E63930" w:rsidRPr="00E63930" w:rsidRDefault="005551F1"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Luvosol scheletic</w:t>
            </w:r>
          </w:p>
        </w:tc>
        <w:tc>
          <w:tcPr>
            <w:tcW w:w="1710" w:type="dxa"/>
          </w:tcPr>
          <w:p w:rsidR="00E63930" w:rsidRDefault="005551F1"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LV hq</w:t>
            </w:r>
          </w:p>
          <w:p w:rsidR="005551F1" w:rsidRPr="00E63930" w:rsidRDefault="005551F1"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Luvosol hiperscheletic</w:t>
            </w:r>
          </w:p>
        </w:tc>
        <w:tc>
          <w:tcPr>
            <w:tcW w:w="2070" w:type="dxa"/>
          </w:tcPr>
          <w:p w:rsidR="00E63930" w:rsidRPr="00E63930" w:rsidRDefault="005551F1"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r>
      <w:tr w:rsidR="00E63930" w:rsidRPr="00F97DE7" w:rsidTr="0075237C">
        <w:tc>
          <w:tcPr>
            <w:tcW w:w="1698" w:type="dxa"/>
          </w:tcPr>
          <w:p w:rsidR="00E63930" w:rsidRPr="00E63930" w:rsidRDefault="005551F1"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c>
          <w:tcPr>
            <w:tcW w:w="1980" w:type="dxa"/>
          </w:tcPr>
          <w:p w:rsidR="00E63930" w:rsidRPr="00E63930" w:rsidRDefault="005551F1"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LV ac Luvosol sodic</w:t>
            </w:r>
          </w:p>
        </w:tc>
        <w:tc>
          <w:tcPr>
            <w:tcW w:w="1710" w:type="dxa"/>
          </w:tcPr>
          <w:p w:rsidR="00E63930" w:rsidRPr="00E63930" w:rsidRDefault="005551F1"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 xml:space="preserve">LV ac Luvosol </w:t>
            </w:r>
            <w:r>
              <w:rPr>
                <w:rStyle w:val="BodytextBold"/>
                <w:b w:val="0"/>
                <w:sz w:val="20"/>
                <w:szCs w:val="20"/>
              </w:rPr>
              <w:lastRenderedPageBreak/>
              <w:t>sodic</w:t>
            </w:r>
          </w:p>
        </w:tc>
        <w:tc>
          <w:tcPr>
            <w:tcW w:w="2070" w:type="dxa"/>
          </w:tcPr>
          <w:p w:rsidR="00E63930" w:rsidRPr="00E63930" w:rsidRDefault="005551F1"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lastRenderedPageBreak/>
              <w:t>-</w:t>
            </w:r>
          </w:p>
        </w:tc>
      </w:tr>
      <w:tr w:rsidR="00E63930" w:rsidRPr="00F97DE7" w:rsidTr="0075237C">
        <w:tc>
          <w:tcPr>
            <w:tcW w:w="1698" w:type="dxa"/>
          </w:tcPr>
          <w:p w:rsidR="00E63930" w:rsidRPr="00E63930" w:rsidRDefault="005551F1"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lastRenderedPageBreak/>
              <w:t>-</w:t>
            </w:r>
          </w:p>
        </w:tc>
        <w:tc>
          <w:tcPr>
            <w:tcW w:w="1980" w:type="dxa"/>
          </w:tcPr>
          <w:p w:rsidR="005551F1" w:rsidRDefault="005551F1"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 xml:space="preserve">LV sd </w:t>
            </w:r>
          </w:p>
          <w:p w:rsidR="00E63930" w:rsidRPr="00E63930" w:rsidRDefault="005551F1"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Luvosol solodic</w:t>
            </w:r>
          </w:p>
        </w:tc>
        <w:tc>
          <w:tcPr>
            <w:tcW w:w="1710" w:type="dxa"/>
          </w:tcPr>
          <w:p w:rsidR="00E63930" w:rsidRPr="00E63930" w:rsidRDefault="005551F1"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LV ac Luvosol sodic</w:t>
            </w:r>
          </w:p>
        </w:tc>
        <w:tc>
          <w:tcPr>
            <w:tcW w:w="2070" w:type="dxa"/>
          </w:tcPr>
          <w:p w:rsidR="00E63930" w:rsidRPr="00E63930" w:rsidRDefault="005551F1"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r>
      <w:tr w:rsidR="00010B49" w:rsidRPr="00F97DE7" w:rsidTr="0075237C">
        <w:tc>
          <w:tcPr>
            <w:tcW w:w="1698" w:type="dxa"/>
          </w:tcPr>
          <w:p w:rsidR="00010B49" w:rsidRDefault="00010B49"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 xml:space="preserve">BP pz </w:t>
            </w:r>
          </w:p>
          <w:p w:rsidR="00010B49" w:rsidRPr="00E63930" w:rsidRDefault="00010B49"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Sol brun luvic pseudogleizat</w:t>
            </w:r>
          </w:p>
        </w:tc>
        <w:tc>
          <w:tcPr>
            <w:tcW w:w="1980" w:type="dxa"/>
          </w:tcPr>
          <w:p w:rsidR="00010B49" w:rsidRDefault="00010B49"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 xml:space="preserve">LV st </w:t>
            </w:r>
          </w:p>
          <w:p w:rsidR="00010B49" w:rsidRPr="00E63930" w:rsidRDefault="00010B49"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Luvosol stagnic</w:t>
            </w:r>
          </w:p>
        </w:tc>
        <w:tc>
          <w:tcPr>
            <w:tcW w:w="1710" w:type="dxa"/>
          </w:tcPr>
          <w:p w:rsidR="00010B49" w:rsidRDefault="00010B49" w:rsidP="006A48C9">
            <w:pPr>
              <w:pStyle w:val="Bodytext1"/>
              <w:shd w:val="clear" w:color="auto" w:fill="auto"/>
              <w:spacing w:line="240" w:lineRule="auto"/>
              <w:ind w:right="20"/>
              <w:jc w:val="both"/>
              <w:rPr>
                <w:rStyle w:val="BodytextBold"/>
                <w:b w:val="0"/>
                <w:sz w:val="20"/>
                <w:szCs w:val="20"/>
              </w:rPr>
            </w:pPr>
            <w:r>
              <w:rPr>
                <w:rStyle w:val="BodytextBold"/>
                <w:b w:val="0"/>
                <w:sz w:val="20"/>
                <w:szCs w:val="20"/>
              </w:rPr>
              <w:t xml:space="preserve">LV st </w:t>
            </w:r>
          </w:p>
          <w:p w:rsidR="00010B49" w:rsidRPr="00E63930" w:rsidRDefault="00010B49" w:rsidP="006A48C9">
            <w:pPr>
              <w:pStyle w:val="Bodytext1"/>
              <w:shd w:val="clear" w:color="auto" w:fill="auto"/>
              <w:spacing w:line="240" w:lineRule="auto"/>
              <w:ind w:right="20"/>
              <w:jc w:val="both"/>
              <w:rPr>
                <w:rStyle w:val="BodytextBold"/>
                <w:b w:val="0"/>
                <w:sz w:val="20"/>
                <w:szCs w:val="20"/>
              </w:rPr>
            </w:pPr>
            <w:r>
              <w:rPr>
                <w:rStyle w:val="BodytextBold"/>
                <w:b w:val="0"/>
                <w:sz w:val="20"/>
                <w:szCs w:val="20"/>
              </w:rPr>
              <w:t>Luvosol stagnic</w:t>
            </w:r>
          </w:p>
        </w:tc>
        <w:tc>
          <w:tcPr>
            <w:tcW w:w="2070" w:type="dxa"/>
          </w:tcPr>
          <w:p w:rsidR="00010B49" w:rsidRPr="00E63930" w:rsidRDefault="00010B49"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r>
      <w:tr w:rsidR="00010B49" w:rsidRPr="00F97DE7" w:rsidTr="0075237C">
        <w:tc>
          <w:tcPr>
            <w:tcW w:w="1698" w:type="dxa"/>
          </w:tcPr>
          <w:p w:rsidR="00010B49" w:rsidRDefault="00010B49" w:rsidP="005551F1">
            <w:pPr>
              <w:pStyle w:val="Bodytext1"/>
              <w:shd w:val="clear" w:color="auto" w:fill="auto"/>
              <w:spacing w:line="240" w:lineRule="auto"/>
              <w:ind w:right="20"/>
              <w:jc w:val="both"/>
              <w:rPr>
                <w:rStyle w:val="BodytextBold"/>
                <w:b w:val="0"/>
                <w:sz w:val="20"/>
                <w:szCs w:val="20"/>
              </w:rPr>
            </w:pPr>
            <w:r>
              <w:rPr>
                <w:rStyle w:val="BodytextBold"/>
                <w:b w:val="0"/>
                <w:sz w:val="20"/>
                <w:szCs w:val="20"/>
              </w:rPr>
              <w:t>BP pz.ob</w:t>
            </w:r>
          </w:p>
          <w:p w:rsidR="00010B49" w:rsidRPr="00E63930" w:rsidRDefault="00010B49" w:rsidP="005551F1">
            <w:pPr>
              <w:pStyle w:val="Bodytext1"/>
              <w:shd w:val="clear" w:color="auto" w:fill="auto"/>
              <w:spacing w:line="240" w:lineRule="auto"/>
              <w:ind w:right="20"/>
              <w:jc w:val="both"/>
              <w:rPr>
                <w:rStyle w:val="BodytextBold"/>
                <w:b w:val="0"/>
                <w:sz w:val="20"/>
                <w:szCs w:val="20"/>
              </w:rPr>
            </w:pPr>
            <w:r>
              <w:rPr>
                <w:rStyle w:val="BodytextBold"/>
                <w:b w:val="0"/>
                <w:sz w:val="20"/>
                <w:szCs w:val="20"/>
              </w:rPr>
              <w:t>Sol brun luvic pseudogleizat oligobazic</w:t>
            </w:r>
          </w:p>
        </w:tc>
        <w:tc>
          <w:tcPr>
            <w:tcW w:w="1980" w:type="dxa"/>
          </w:tcPr>
          <w:p w:rsidR="00010B49" w:rsidRPr="00E63930" w:rsidRDefault="00010B49"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c>
          <w:tcPr>
            <w:tcW w:w="1710" w:type="dxa"/>
          </w:tcPr>
          <w:p w:rsidR="00010B49" w:rsidRDefault="00010B49" w:rsidP="006A48C9">
            <w:pPr>
              <w:pStyle w:val="Bodytext1"/>
              <w:shd w:val="clear" w:color="auto" w:fill="auto"/>
              <w:spacing w:line="240" w:lineRule="auto"/>
              <w:ind w:right="20"/>
              <w:jc w:val="both"/>
              <w:rPr>
                <w:rStyle w:val="BodytextBold"/>
                <w:b w:val="0"/>
                <w:sz w:val="20"/>
                <w:szCs w:val="20"/>
              </w:rPr>
            </w:pPr>
            <w:r>
              <w:rPr>
                <w:rStyle w:val="BodytextBold"/>
                <w:b w:val="0"/>
                <w:sz w:val="20"/>
                <w:szCs w:val="20"/>
              </w:rPr>
              <w:t xml:space="preserve">LV st.hd </w:t>
            </w:r>
          </w:p>
          <w:p w:rsidR="00010B49" w:rsidRDefault="00010B49" w:rsidP="006A48C9">
            <w:pPr>
              <w:pStyle w:val="Bodytext1"/>
              <w:shd w:val="clear" w:color="auto" w:fill="auto"/>
              <w:spacing w:line="240" w:lineRule="auto"/>
              <w:ind w:right="20"/>
              <w:jc w:val="both"/>
              <w:rPr>
                <w:rStyle w:val="BodytextBold"/>
                <w:b w:val="0"/>
                <w:sz w:val="20"/>
                <w:szCs w:val="20"/>
              </w:rPr>
            </w:pPr>
            <w:r>
              <w:rPr>
                <w:rStyle w:val="BodytextBold"/>
                <w:b w:val="0"/>
                <w:sz w:val="20"/>
                <w:szCs w:val="20"/>
              </w:rPr>
              <w:t>Luvosol stagnic</w:t>
            </w:r>
          </w:p>
          <w:p w:rsidR="00010B49" w:rsidRPr="00E63930" w:rsidRDefault="00010B49" w:rsidP="006A48C9">
            <w:pPr>
              <w:pStyle w:val="Bodytext1"/>
              <w:shd w:val="clear" w:color="auto" w:fill="auto"/>
              <w:spacing w:line="240" w:lineRule="auto"/>
              <w:ind w:right="20"/>
              <w:jc w:val="both"/>
              <w:rPr>
                <w:rStyle w:val="BodytextBold"/>
                <w:b w:val="0"/>
                <w:sz w:val="20"/>
                <w:szCs w:val="20"/>
              </w:rPr>
            </w:pPr>
            <w:r>
              <w:rPr>
                <w:rStyle w:val="BodytextBold"/>
                <w:b w:val="0"/>
                <w:sz w:val="20"/>
                <w:szCs w:val="20"/>
              </w:rPr>
              <w:t>hiperdistric</w:t>
            </w:r>
          </w:p>
        </w:tc>
        <w:tc>
          <w:tcPr>
            <w:tcW w:w="2070" w:type="dxa"/>
          </w:tcPr>
          <w:p w:rsidR="00010B49" w:rsidRPr="00E63930" w:rsidRDefault="00010B49"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r>
      <w:tr w:rsidR="00010B49" w:rsidRPr="00F97DE7" w:rsidTr="0075237C">
        <w:tc>
          <w:tcPr>
            <w:tcW w:w="1698" w:type="dxa"/>
          </w:tcPr>
          <w:p w:rsidR="00010B49" w:rsidRDefault="00010B49" w:rsidP="005551F1">
            <w:pPr>
              <w:pStyle w:val="Bodytext1"/>
              <w:shd w:val="clear" w:color="auto" w:fill="auto"/>
              <w:spacing w:line="240" w:lineRule="auto"/>
              <w:ind w:right="20"/>
              <w:jc w:val="both"/>
              <w:rPr>
                <w:rStyle w:val="BodytextBold"/>
                <w:b w:val="0"/>
                <w:sz w:val="20"/>
                <w:szCs w:val="20"/>
              </w:rPr>
            </w:pPr>
            <w:r>
              <w:rPr>
                <w:rStyle w:val="BodytextBold"/>
                <w:b w:val="0"/>
                <w:sz w:val="20"/>
                <w:szCs w:val="20"/>
              </w:rPr>
              <w:t xml:space="preserve">BP pz.pl </w:t>
            </w:r>
          </w:p>
          <w:p w:rsidR="00010B49" w:rsidRPr="00E63930" w:rsidRDefault="00010B49" w:rsidP="005551F1">
            <w:pPr>
              <w:pStyle w:val="Bodytext1"/>
              <w:shd w:val="clear" w:color="auto" w:fill="auto"/>
              <w:spacing w:line="240" w:lineRule="auto"/>
              <w:ind w:right="20"/>
              <w:jc w:val="both"/>
              <w:rPr>
                <w:rStyle w:val="BodytextBold"/>
                <w:b w:val="0"/>
                <w:sz w:val="20"/>
                <w:szCs w:val="20"/>
              </w:rPr>
            </w:pPr>
            <w:r>
              <w:rPr>
                <w:rStyle w:val="BodytextBold"/>
                <w:b w:val="0"/>
                <w:sz w:val="20"/>
                <w:szCs w:val="20"/>
              </w:rPr>
              <w:t>Sol brun luvic pseudogleizat planic</w:t>
            </w:r>
          </w:p>
        </w:tc>
        <w:tc>
          <w:tcPr>
            <w:tcW w:w="1980" w:type="dxa"/>
          </w:tcPr>
          <w:p w:rsidR="00010B49" w:rsidRPr="00E63930" w:rsidRDefault="00010B49"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c>
          <w:tcPr>
            <w:tcW w:w="1710" w:type="dxa"/>
          </w:tcPr>
          <w:p w:rsidR="00010B49" w:rsidRDefault="00010B49" w:rsidP="006A48C9">
            <w:pPr>
              <w:pStyle w:val="Bodytext1"/>
              <w:shd w:val="clear" w:color="auto" w:fill="auto"/>
              <w:spacing w:line="240" w:lineRule="auto"/>
              <w:ind w:right="20"/>
              <w:jc w:val="both"/>
              <w:rPr>
                <w:rStyle w:val="BodytextBold"/>
                <w:b w:val="0"/>
                <w:sz w:val="20"/>
                <w:szCs w:val="20"/>
              </w:rPr>
            </w:pPr>
            <w:r>
              <w:rPr>
                <w:rStyle w:val="BodytextBold"/>
                <w:b w:val="0"/>
                <w:sz w:val="20"/>
                <w:szCs w:val="20"/>
              </w:rPr>
              <w:t>LV st.pl</w:t>
            </w:r>
          </w:p>
          <w:p w:rsidR="00010B49" w:rsidRDefault="00010B49" w:rsidP="006A48C9">
            <w:pPr>
              <w:pStyle w:val="Bodytext1"/>
              <w:shd w:val="clear" w:color="auto" w:fill="auto"/>
              <w:spacing w:line="240" w:lineRule="auto"/>
              <w:ind w:right="20"/>
              <w:jc w:val="both"/>
              <w:rPr>
                <w:rStyle w:val="BodytextBold"/>
                <w:b w:val="0"/>
                <w:sz w:val="20"/>
                <w:szCs w:val="20"/>
              </w:rPr>
            </w:pPr>
            <w:r>
              <w:rPr>
                <w:rStyle w:val="BodytextBold"/>
                <w:b w:val="0"/>
                <w:sz w:val="20"/>
                <w:szCs w:val="20"/>
              </w:rPr>
              <w:t>Luvosol stagnic</w:t>
            </w:r>
          </w:p>
          <w:p w:rsidR="00010B49" w:rsidRPr="00E63930" w:rsidRDefault="00010B49" w:rsidP="006A48C9">
            <w:pPr>
              <w:pStyle w:val="Bodytext1"/>
              <w:shd w:val="clear" w:color="auto" w:fill="auto"/>
              <w:spacing w:line="240" w:lineRule="auto"/>
              <w:ind w:right="20"/>
              <w:jc w:val="both"/>
              <w:rPr>
                <w:rStyle w:val="BodytextBold"/>
                <w:b w:val="0"/>
                <w:sz w:val="20"/>
                <w:szCs w:val="20"/>
              </w:rPr>
            </w:pPr>
            <w:r>
              <w:rPr>
                <w:rStyle w:val="BodytextBold"/>
                <w:b w:val="0"/>
                <w:sz w:val="20"/>
                <w:szCs w:val="20"/>
              </w:rPr>
              <w:t>planic</w:t>
            </w:r>
          </w:p>
        </w:tc>
        <w:tc>
          <w:tcPr>
            <w:tcW w:w="2070" w:type="dxa"/>
          </w:tcPr>
          <w:p w:rsidR="00010B49" w:rsidRPr="00E63930" w:rsidRDefault="00010B49"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r>
      <w:tr w:rsidR="00010B49" w:rsidRPr="00F97DE7" w:rsidTr="0075237C">
        <w:tc>
          <w:tcPr>
            <w:tcW w:w="1698" w:type="dxa"/>
          </w:tcPr>
          <w:p w:rsidR="00010B49" w:rsidRPr="00E63930" w:rsidRDefault="006A48C9"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c>
          <w:tcPr>
            <w:tcW w:w="1980" w:type="dxa"/>
          </w:tcPr>
          <w:p w:rsidR="006A48C9" w:rsidRDefault="006A48C9"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 xml:space="preserve">LV um </w:t>
            </w:r>
          </w:p>
          <w:p w:rsidR="00010B49" w:rsidRPr="00E63930" w:rsidRDefault="006A48C9"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Luvosol umbric</w:t>
            </w:r>
          </w:p>
        </w:tc>
        <w:tc>
          <w:tcPr>
            <w:tcW w:w="1710" w:type="dxa"/>
          </w:tcPr>
          <w:p w:rsidR="006A48C9" w:rsidRDefault="006A48C9" w:rsidP="006A48C9">
            <w:pPr>
              <w:pStyle w:val="Bodytext1"/>
              <w:shd w:val="clear" w:color="auto" w:fill="auto"/>
              <w:spacing w:line="240" w:lineRule="auto"/>
              <w:ind w:right="20"/>
              <w:jc w:val="both"/>
              <w:rPr>
                <w:rStyle w:val="BodytextBold"/>
                <w:b w:val="0"/>
                <w:sz w:val="20"/>
                <w:szCs w:val="20"/>
              </w:rPr>
            </w:pPr>
            <w:r>
              <w:rPr>
                <w:rStyle w:val="BodytextBold"/>
                <w:b w:val="0"/>
                <w:sz w:val="20"/>
                <w:szCs w:val="20"/>
              </w:rPr>
              <w:t xml:space="preserve">LV um </w:t>
            </w:r>
          </w:p>
          <w:p w:rsidR="00010B49" w:rsidRPr="00E63930" w:rsidRDefault="006A48C9" w:rsidP="006A48C9">
            <w:pPr>
              <w:pStyle w:val="Bodytext1"/>
              <w:shd w:val="clear" w:color="auto" w:fill="auto"/>
              <w:spacing w:line="240" w:lineRule="auto"/>
              <w:ind w:right="20"/>
              <w:jc w:val="both"/>
              <w:rPr>
                <w:rStyle w:val="BodytextBold"/>
                <w:b w:val="0"/>
                <w:sz w:val="20"/>
                <w:szCs w:val="20"/>
              </w:rPr>
            </w:pPr>
            <w:r>
              <w:rPr>
                <w:rStyle w:val="BodytextBold"/>
                <w:b w:val="0"/>
                <w:sz w:val="20"/>
                <w:szCs w:val="20"/>
              </w:rPr>
              <w:t>Luvosol umbric</w:t>
            </w:r>
          </w:p>
        </w:tc>
        <w:tc>
          <w:tcPr>
            <w:tcW w:w="2070" w:type="dxa"/>
          </w:tcPr>
          <w:p w:rsidR="00010B49" w:rsidRPr="00E63930" w:rsidRDefault="006A48C9"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r>
      <w:tr w:rsidR="006A48C9" w:rsidRPr="00F97DE7" w:rsidTr="0075237C">
        <w:tc>
          <w:tcPr>
            <w:tcW w:w="1698" w:type="dxa"/>
          </w:tcPr>
          <w:p w:rsidR="006A48C9" w:rsidRPr="00E63930" w:rsidRDefault="006A48C9"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c>
          <w:tcPr>
            <w:tcW w:w="1980" w:type="dxa"/>
          </w:tcPr>
          <w:p w:rsidR="006A48C9" w:rsidRPr="00E63930" w:rsidRDefault="006A48C9"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c>
          <w:tcPr>
            <w:tcW w:w="1710" w:type="dxa"/>
          </w:tcPr>
          <w:p w:rsidR="006A48C9" w:rsidRPr="00E63930" w:rsidRDefault="006A48C9" w:rsidP="006A48C9">
            <w:pPr>
              <w:pStyle w:val="Bodytext1"/>
              <w:shd w:val="clear" w:color="auto" w:fill="auto"/>
              <w:spacing w:line="240" w:lineRule="auto"/>
              <w:ind w:right="20"/>
              <w:jc w:val="both"/>
              <w:rPr>
                <w:rStyle w:val="BodytextBold"/>
                <w:b w:val="0"/>
                <w:sz w:val="20"/>
                <w:szCs w:val="20"/>
              </w:rPr>
            </w:pPr>
            <w:r>
              <w:rPr>
                <w:rStyle w:val="BodytextBold"/>
                <w:b w:val="0"/>
                <w:sz w:val="20"/>
                <w:szCs w:val="20"/>
              </w:rPr>
              <w:t>LV vs Luvosol vertic</w:t>
            </w:r>
          </w:p>
        </w:tc>
        <w:tc>
          <w:tcPr>
            <w:tcW w:w="2070" w:type="dxa"/>
          </w:tcPr>
          <w:p w:rsidR="006A48C9" w:rsidRPr="00E63930" w:rsidRDefault="006A48C9"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r>
      <w:tr w:rsidR="006A48C9" w:rsidRPr="00F97DE7" w:rsidTr="0075237C">
        <w:tc>
          <w:tcPr>
            <w:tcW w:w="1698" w:type="dxa"/>
          </w:tcPr>
          <w:p w:rsidR="006A48C9" w:rsidRPr="00E63930" w:rsidRDefault="006A48C9"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c>
          <w:tcPr>
            <w:tcW w:w="1980" w:type="dxa"/>
          </w:tcPr>
          <w:p w:rsidR="006A48C9" w:rsidRPr="00E63930" w:rsidRDefault="006A48C9"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LV vs Luvosol vertic</w:t>
            </w:r>
          </w:p>
        </w:tc>
        <w:tc>
          <w:tcPr>
            <w:tcW w:w="1710" w:type="dxa"/>
          </w:tcPr>
          <w:p w:rsidR="006A48C9" w:rsidRDefault="006A48C9" w:rsidP="006A48C9">
            <w:pPr>
              <w:pStyle w:val="Bodytext1"/>
              <w:shd w:val="clear" w:color="auto" w:fill="auto"/>
              <w:spacing w:line="240" w:lineRule="auto"/>
              <w:ind w:right="20"/>
              <w:jc w:val="both"/>
              <w:rPr>
                <w:rStyle w:val="BodytextBold"/>
                <w:b w:val="0"/>
                <w:sz w:val="20"/>
                <w:szCs w:val="20"/>
              </w:rPr>
            </w:pPr>
            <w:r>
              <w:rPr>
                <w:rStyle w:val="BodytextBold"/>
                <w:b w:val="0"/>
                <w:sz w:val="20"/>
                <w:szCs w:val="20"/>
              </w:rPr>
              <w:t>LV vs</w:t>
            </w:r>
            <w:r>
              <w:rPr>
                <w:rStyle w:val="BodytextBold"/>
                <w:b w:val="0"/>
                <w:sz w:val="20"/>
                <w:szCs w:val="20"/>
                <w:vertAlign w:val="superscript"/>
              </w:rPr>
              <w:t>A</w:t>
            </w:r>
            <w:r>
              <w:rPr>
                <w:rStyle w:val="BodytextBold"/>
                <w:b w:val="0"/>
                <w:sz w:val="20"/>
                <w:szCs w:val="20"/>
              </w:rPr>
              <w:t xml:space="preserve"> </w:t>
            </w:r>
          </w:p>
          <w:p w:rsidR="006A48C9" w:rsidRPr="006A48C9" w:rsidRDefault="006A48C9" w:rsidP="006A48C9">
            <w:pPr>
              <w:pStyle w:val="Bodytext1"/>
              <w:shd w:val="clear" w:color="auto" w:fill="auto"/>
              <w:spacing w:line="240" w:lineRule="auto"/>
              <w:ind w:right="20"/>
              <w:jc w:val="both"/>
              <w:rPr>
                <w:rStyle w:val="BodytextBold"/>
                <w:b w:val="0"/>
                <w:sz w:val="20"/>
                <w:szCs w:val="20"/>
                <w:vertAlign w:val="superscript"/>
              </w:rPr>
            </w:pPr>
            <w:r>
              <w:rPr>
                <w:rStyle w:val="BodytextBold"/>
                <w:b w:val="0"/>
                <w:sz w:val="20"/>
                <w:szCs w:val="20"/>
              </w:rPr>
              <w:t>Luvosol vertic</w:t>
            </w:r>
            <w:r>
              <w:rPr>
                <w:rStyle w:val="BodytextBold"/>
                <w:b w:val="0"/>
                <w:sz w:val="20"/>
                <w:szCs w:val="20"/>
                <w:vertAlign w:val="superscript"/>
              </w:rPr>
              <w:t>A</w:t>
            </w:r>
          </w:p>
        </w:tc>
        <w:tc>
          <w:tcPr>
            <w:tcW w:w="2070" w:type="dxa"/>
          </w:tcPr>
          <w:p w:rsidR="006A48C9" w:rsidRPr="00E63930" w:rsidRDefault="006A48C9"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r>
      <w:tr w:rsidR="006A48C9" w:rsidRPr="00F97DE7" w:rsidTr="0075237C">
        <w:tc>
          <w:tcPr>
            <w:tcW w:w="1698" w:type="dxa"/>
          </w:tcPr>
          <w:p w:rsidR="006A48C9" w:rsidRPr="00E63930" w:rsidRDefault="006A48C9"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BP vs Sol brun luvic vertic</w:t>
            </w:r>
          </w:p>
        </w:tc>
        <w:tc>
          <w:tcPr>
            <w:tcW w:w="1980" w:type="dxa"/>
          </w:tcPr>
          <w:p w:rsidR="006A48C9" w:rsidRPr="00E63930" w:rsidRDefault="006A48C9"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c>
          <w:tcPr>
            <w:tcW w:w="1710" w:type="dxa"/>
          </w:tcPr>
          <w:p w:rsidR="00E70FC5" w:rsidRDefault="006A48C9" w:rsidP="00E70FC5">
            <w:pPr>
              <w:pStyle w:val="Bodytext1"/>
              <w:shd w:val="clear" w:color="auto" w:fill="auto"/>
              <w:spacing w:line="240" w:lineRule="auto"/>
              <w:ind w:right="20"/>
              <w:jc w:val="both"/>
              <w:rPr>
                <w:rStyle w:val="BodytextBold"/>
                <w:b w:val="0"/>
                <w:sz w:val="20"/>
                <w:szCs w:val="20"/>
              </w:rPr>
            </w:pPr>
            <w:r>
              <w:rPr>
                <w:rStyle w:val="BodytextBold"/>
                <w:b w:val="0"/>
                <w:sz w:val="20"/>
                <w:szCs w:val="20"/>
              </w:rPr>
              <w:t>LV vs</w:t>
            </w:r>
            <w:r w:rsidR="00E70FC5">
              <w:rPr>
                <w:rStyle w:val="BodytextBold"/>
                <w:b w:val="0"/>
                <w:sz w:val="20"/>
                <w:szCs w:val="20"/>
                <w:vertAlign w:val="superscript"/>
              </w:rPr>
              <w:t>,</w:t>
            </w:r>
            <w:r>
              <w:rPr>
                <w:rStyle w:val="BodytextBold"/>
                <w:b w:val="0"/>
                <w:sz w:val="20"/>
                <w:szCs w:val="20"/>
              </w:rPr>
              <w:t xml:space="preserve"> </w:t>
            </w:r>
          </w:p>
          <w:p w:rsidR="006A48C9" w:rsidRPr="00E70FC5" w:rsidRDefault="006A48C9" w:rsidP="00E70FC5">
            <w:pPr>
              <w:pStyle w:val="Bodytext1"/>
              <w:shd w:val="clear" w:color="auto" w:fill="auto"/>
              <w:spacing w:line="240" w:lineRule="auto"/>
              <w:ind w:right="20"/>
              <w:jc w:val="both"/>
              <w:rPr>
                <w:rStyle w:val="BodytextBold"/>
                <w:b w:val="0"/>
                <w:sz w:val="20"/>
                <w:szCs w:val="20"/>
                <w:vertAlign w:val="superscript"/>
              </w:rPr>
            </w:pPr>
            <w:r>
              <w:rPr>
                <w:rStyle w:val="BodytextBold"/>
                <w:b w:val="0"/>
                <w:sz w:val="20"/>
                <w:szCs w:val="20"/>
              </w:rPr>
              <w:t>Luvosol vertic</w:t>
            </w:r>
            <w:r w:rsidR="00E70FC5">
              <w:rPr>
                <w:rStyle w:val="BodytextBold"/>
                <w:b w:val="0"/>
                <w:sz w:val="20"/>
                <w:szCs w:val="20"/>
                <w:vertAlign w:val="superscript"/>
              </w:rPr>
              <w:t>,</w:t>
            </w:r>
          </w:p>
        </w:tc>
        <w:tc>
          <w:tcPr>
            <w:tcW w:w="2070" w:type="dxa"/>
          </w:tcPr>
          <w:p w:rsidR="006A48C9" w:rsidRPr="00E63930" w:rsidRDefault="00E70FC5"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r>
      <w:tr w:rsidR="006A48C9" w:rsidRPr="00F97DE7" w:rsidTr="0075237C">
        <w:tc>
          <w:tcPr>
            <w:tcW w:w="1698" w:type="dxa"/>
          </w:tcPr>
          <w:p w:rsidR="006A48C9" w:rsidRPr="00E63930" w:rsidRDefault="006A48C9"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BP vs.pl Sol brun luvic vertic planic</w:t>
            </w:r>
          </w:p>
        </w:tc>
        <w:tc>
          <w:tcPr>
            <w:tcW w:w="1980" w:type="dxa"/>
          </w:tcPr>
          <w:p w:rsidR="006A48C9" w:rsidRDefault="006A48C9"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 xml:space="preserve">LV vs.pl </w:t>
            </w:r>
          </w:p>
          <w:p w:rsidR="006A48C9" w:rsidRPr="00E63930" w:rsidRDefault="006A48C9"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Luvosol vertic planic</w:t>
            </w:r>
          </w:p>
        </w:tc>
        <w:tc>
          <w:tcPr>
            <w:tcW w:w="1710" w:type="dxa"/>
          </w:tcPr>
          <w:p w:rsidR="00E70FC5" w:rsidRDefault="00E70FC5" w:rsidP="00E70FC5">
            <w:pPr>
              <w:pStyle w:val="Bodytext1"/>
              <w:shd w:val="clear" w:color="auto" w:fill="auto"/>
              <w:spacing w:line="240" w:lineRule="auto"/>
              <w:ind w:right="20"/>
              <w:jc w:val="both"/>
              <w:rPr>
                <w:rStyle w:val="BodytextBold"/>
                <w:b w:val="0"/>
                <w:sz w:val="20"/>
                <w:szCs w:val="20"/>
              </w:rPr>
            </w:pPr>
            <w:r>
              <w:rPr>
                <w:rStyle w:val="BodytextBold"/>
                <w:b w:val="0"/>
                <w:sz w:val="20"/>
                <w:szCs w:val="20"/>
              </w:rPr>
              <w:t>LV vs</w:t>
            </w:r>
            <w:r>
              <w:rPr>
                <w:rStyle w:val="BodytextBold"/>
                <w:b w:val="0"/>
                <w:sz w:val="20"/>
                <w:szCs w:val="20"/>
                <w:vertAlign w:val="superscript"/>
              </w:rPr>
              <w:t>,</w:t>
            </w:r>
            <w:r>
              <w:rPr>
                <w:rStyle w:val="BodytextBold"/>
                <w:b w:val="0"/>
                <w:sz w:val="20"/>
                <w:szCs w:val="20"/>
              </w:rPr>
              <w:t xml:space="preserve">.pl </w:t>
            </w:r>
          </w:p>
          <w:p w:rsidR="006A48C9" w:rsidRPr="00E63930" w:rsidRDefault="00E70FC5" w:rsidP="00E70FC5">
            <w:pPr>
              <w:pStyle w:val="Bodytext1"/>
              <w:shd w:val="clear" w:color="auto" w:fill="auto"/>
              <w:spacing w:line="240" w:lineRule="auto"/>
              <w:ind w:right="20"/>
              <w:jc w:val="both"/>
              <w:rPr>
                <w:rStyle w:val="BodytextBold"/>
                <w:b w:val="0"/>
                <w:sz w:val="20"/>
                <w:szCs w:val="20"/>
              </w:rPr>
            </w:pPr>
            <w:r>
              <w:rPr>
                <w:rStyle w:val="BodytextBold"/>
                <w:b w:val="0"/>
                <w:sz w:val="20"/>
                <w:szCs w:val="20"/>
              </w:rPr>
              <w:t>Luvosol vertic</w:t>
            </w:r>
            <w:r>
              <w:rPr>
                <w:rStyle w:val="BodytextBold"/>
                <w:b w:val="0"/>
                <w:sz w:val="20"/>
                <w:szCs w:val="20"/>
                <w:vertAlign w:val="superscript"/>
              </w:rPr>
              <w:t>,</w:t>
            </w:r>
            <w:r>
              <w:rPr>
                <w:rStyle w:val="BodytextBold"/>
                <w:b w:val="0"/>
                <w:sz w:val="20"/>
                <w:szCs w:val="20"/>
              </w:rPr>
              <w:t xml:space="preserve"> planic</w:t>
            </w:r>
          </w:p>
        </w:tc>
        <w:tc>
          <w:tcPr>
            <w:tcW w:w="2070" w:type="dxa"/>
          </w:tcPr>
          <w:p w:rsidR="006A48C9" w:rsidRPr="00E63930" w:rsidRDefault="00E70FC5"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r>
      <w:tr w:rsidR="006A48C9" w:rsidRPr="00F97DE7" w:rsidTr="0075237C">
        <w:tc>
          <w:tcPr>
            <w:tcW w:w="1698" w:type="dxa"/>
          </w:tcPr>
          <w:p w:rsidR="006A48C9" w:rsidRPr="00E63930" w:rsidRDefault="006A48C9"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BP vs.pz Sol brun luvic vertic pseudogleizat</w:t>
            </w:r>
          </w:p>
        </w:tc>
        <w:tc>
          <w:tcPr>
            <w:tcW w:w="1980" w:type="dxa"/>
          </w:tcPr>
          <w:p w:rsidR="006A48C9" w:rsidRPr="00E63930" w:rsidRDefault="006A48C9"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c>
          <w:tcPr>
            <w:tcW w:w="1710" w:type="dxa"/>
          </w:tcPr>
          <w:p w:rsidR="00E70FC5" w:rsidRDefault="00E70FC5" w:rsidP="00E70FC5">
            <w:pPr>
              <w:pStyle w:val="Bodytext1"/>
              <w:shd w:val="clear" w:color="auto" w:fill="auto"/>
              <w:spacing w:line="240" w:lineRule="auto"/>
              <w:ind w:right="20"/>
              <w:jc w:val="both"/>
              <w:rPr>
                <w:rStyle w:val="BodytextBold"/>
                <w:b w:val="0"/>
                <w:sz w:val="20"/>
                <w:szCs w:val="20"/>
              </w:rPr>
            </w:pPr>
            <w:r>
              <w:rPr>
                <w:rStyle w:val="BodytextBold"/>
                <w:b w:val="0"/>
                <w:sz w:val="20"/>
                <w:szCs w:val="20"/>
              </w:rPr>
              <w:t>LV vs</w:t>
            </w:r>
            <w:r>
              <w:rPr>
                <w:rStyle w:val="BodytextBold"/>
                <w:b w:val="0"/>
                <w:sz w:val="20"/>
                <w:szCs w:val="20"/>
                <w:vertAlign w:val="superscript"/>
              </w:rPr>
              <w:t>,</w:t>
            </w:r>
            <w:r>
              <w:rPr>
                <w:rStyle w:val="BodytextBold"/>
                <w:b w:val="0"/>
                <w:sz w:val="20"/>
                <w:szCs w:val="20"/>
              </w:rPr>
              <w:t xml:space="preserve">.st </w:t>
            </w:r>
          </w:p>
          <w:p w:rsidR="00E70FC5" w:rsidRDefault="00E70FC5" w:rsidP="00E70FC5">
            <w:pPr>
              <w:pStyle w:val="Bodytext1"/>
              <w:shd w:val="clear" w:color="auto" w:fill="auto"/>
              <w:spacing w:line="240" w:lineRule="auto"/>
              <w:ind w:right="20"/>
              <w:jc w:val="both"/>
              <w:rPr>
                <w:rStyle w:val="BodytextBold"/>
                <w:b w:val="0"/>
                <w:sz w:val="20"/>
                <w:szCs w:val="20"/>
              </w:rPr>
            </w:pPr>
            <w:r>
              <w:rPr>
                <w:rStyle w:val="BodytextBold"/>
                <w:b w:val="0"/>
                <w:sz w:val="20"/>
                <w:szCs w:val="20"/>
              </w:rPr>
              <w:t xml:space="preserve">Luvosol </w:t>
            </w:r>
          </w:p>
          <w:p w:rsidR="006A48C9" w:rsidRPr="00E63930" w:rsidRDefault="00E70FC5" w:rsidP="00E70FC5">
            <w:pPr>
              <w:pStyle w:val="Bodytext1"/>
              <w:shd w:val="clear" w:color="auto" w:fill="auto"/>
              <w:spacing w:line="240" w:lineRule="auto"/>
              <w:ind w:right="20"/>
              <w:jc w:val="both"/>
              <w:rPr>
                <w:rStyle w:val="BodytextBold"/>
                <w:b w:val="0"/>
                <w:sz w:val="20"/>
                <w:szCs w:val="20"/>
              </w:rPr>
            </w:pPr>
            <w:r>
              <w:rPr>
                <w:rStyle w:val="BodytextBold"/>
                <w:b w:val="0"/>
                <w:sz w:val="20"/>
                <w:szCs w:val="20"/>
              </w:rPr>
              <w:t>vertic</w:t>
            </w:r>
            <w:r>
              <w:rPr>
                <w:rStyle w:val="BodytextBold"/>
                <w:b w:val="0"/>
                <w:sz w:val="20"/>
                <w:szCs w:val="20"/>
                <w:vertAlign w:val="superscript"/>
              </w:rPr>
              <w:t>,</w:t>
            </w:r>
            <w:r>
              <w:rPr>
                <w:rStyle w:val="BodytextBold"/>
                <w:b w:val="0"/>
                <w:sz w:val="20"/>
                <w:szCs w:val="20"/>
              </w:rPr>
              <w:t xml:space="preserve"> stagnic</w:t>
            </w:r>
          </w:p>
        </w:tc>
        <w:tc>
          <w:tcPr>
            <w:tcW w:w="2070" w:type="dxa"/>
          </w:tcPr>
          <w:p w:rsidR="006A48C9" w:rsidRPr="00E63930" w:rsidRDefault="00E70FC5"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r>
      <w:tr w:rsidR="00E70FC5" w:rsidRPr="00F97DE7" w:rsidTr="0075237C">
        <w:tc>
          <w:tcPr>
            <w:tcW w:w="1698" w:type="dxa"/>
          </w:tcPr>
          <w:p w:rsidR="00E70FC5" w:rsidRPr="00E70FC5" w:rsidRDefault="00E70FC5" w:rsidP="00B83B7A">
            <w:pPr>
              <w:pStyle w:val="Bodytext1"/>
              <w:shd w:val="clear" w:color="auto" w:fill="auto"/>
              <w:spacing w:line="240" w:lineRule="auto"/>
              <w:ind w:right="20"/>
              <w:jc w:val="both"/>
              <w:rPr>
                <w:rStyle w:val="BodytextBold"/>
                <w:sz w:val="20"/>
                <w:szCs w:val="20"/>
                <w:lang w:val="ro-RO"/>
              </w:rPr>
            </w:pPr>
            <w:r>
              <w:rPr>
                <w:rStyle w:val="BodytextBold"/>
                <w:sz w:val="20"/>
                <w:szCs w:val="20"/>
              </w:rPr>
              <w:t>RP* Soluri brun ro</w:t>
            </w:r>
            <w:r>
              <w:rPr>
                <w:rStyle w:val="BodytextBold"/>
                <w:sz w:val="20"/>
                <w:szCs w:val="20"/>
                <w:lang w:val="ro-RO"/>
              </w:rPr>
              <w:t>şcate luvice</w:t>
            </w:r>
          </w:p>
        </w:tc>
        <w:tc>
          <w:tcPr>
            <w:tcW w:w="1980" w:type="dxa"/>
          </w:tcPr>
          <w:p w:rsidR="00E70FC5" w:rsidRPr="00E70FC5" w:rsidRDefault="00E70FC5" w:rsidP="00B83B7A">
            <w:pPr>
              <w:pStyle w:val="Bodytext1"/>
              <w:shd w:val="clear" w:color="auto" w:fill="auto"/>
              <w:spacing w:line="240" w:lineRule="auto"/>
              <w:ind w:right="20"/>
              <w:jc w:val="both"/>
              <w:rPr>
                <w:rStyle w:val="BodytextBold"/>
                <w:sz w:val="20"/>
                <w:szCs w:val="20"/>
              </w:rPr>
            </w:pPr>
            <w:r>
              <w:rPr>
                <w:rStyle w:val="BodytextBold"/>
                <w:sz w:val="20"/>
                <w:szCs w:val="20"/>
              </w:rPr>
              <w:t>LV*.rs-gc Luvosoluri* roşcate negleice</w:t>
            </w:r>
          </w:p>
        </w:tc>
        <w:tc>
          <w:tcPr>
            <w:tcW w:w="1710" w:type="dxa"/>
          </w:tcPr>
          <w:p w:rsidR="00E70FC5" w:rsidRPr="00E70FC5" w:rsidRDefault="00E70FC5" w:rsidP="00780473">
            <w:pPr>
              <w:pStyle w:val="Bodytext1"/>
              <w:shd w:val="clear" w:color="auto" w:fill="auto"/>
              <w:spacing w:line="240" w:lineRule="auto"/>
              <w:ind w:right="20"/>
              <w:jc w:val="both"/>
              <w:rPr>
                <w:rStyle w:val="BodytextBold"/>
                <w:sz w:val="20"/>
                <w:szCs w:val="20"/>
              </w:rPr>
            </w:pPr>
            <w:r>
              <w:rPr>
                <w:rStyle w:val="BodytextBold"/>
                <w:sz w:val="20"/>
                <w:szCs w:val="20"/>
              </w:rPr>
              <w:t>LV*.rs-gc Luvosoluri* roşcate negleice</w:t>
            </w:r>
          </w:p>
        </w:tc>
        <w:tc>
          <w:tcPr>
            <w:tcW w:w="2070" w:type="dxa"/>
          </w:tcPr>
          <w:p w:rsidR="00E70FC5" w:rsidRPr="00E70FC5" w:rsidRDefault="00E70FC5" w:rsidP="00B83B7A">
            <w:pPr>
              <w:pStyle w:val="Bodytext1"/>
              <w:shd w:val="clear" w:color="auto" w:fill="auto"/>
              <w:spacing w:line="240" w:lineRule="auto"/>
              <w:ind w:right="20"/>
              <w:jc w:val="both"/>
              <w:rPr>
                <w:rStyle w:val="BodytextBold"/>
                <w:b w:val="0"/>
                <w:sz w:val="20"/>
                <w:szCs w:val="20"/>
                <w:lang w:val="ro-RO"/>
              </w:rPr>
            </w:pPr>
            <w:r>
              <w:rPr>
                <w:rStyle w:val="BodytextBold"/>
                <w:b w:val="0"/>
                <w:sz w:val="20"/>
                <w:szCs w:val="20"/>
              </w:rPr>
              <w:t xml:space="preserve">Toate diferitele subtipuri posibile de RP </w:t>
            </w:r>
            <w:r>
              <w:rPr>
                <w:rStyle w:val="BodytextBold"/>
                <w:b w:val="0"/>
                <w:sz w:val="20"/>
                <w:szCs w:val="20"/>
                <w:lang w:val="ro-RO"/>
              </w:rPr>
              <w:t>în SRCS. Respectiv de LV roşcate, cu excepţia celor gleice, în SRTS</w:t>
            </w:r>
          </w:p>
        </w:tc>
      </w:tr>
      <w:tr w:rsidR="00E70FC5" w:rsidRPr="00F97DE7" w:rsidTr="0075237C">
        <w:tc>
          <w:tcPr>
            <w:tcW w:w="1698" w:type="dxa"/>
          </w:tcPr>
          <w:p w:rsidR="00780473" w:rsidRDefault="00780473" w:rsidP="006A48C9">
            <w:pPr>
              <w:pStyle w:val="Bodytext1"/>
              <w:shd w:val="clear" w:color="auto" w:fill="auto"/>
              <w:spacing w:line="240" w:lineRule="auto"/>
              <w:ind w:right="20"/>
              <w:jc w:val="both"/>
              <w:rPr>
                <w:rStyle w:val="BodytextBold"/>
                <w:b w:val="0"/>
                <w:sz w:val="20"/>
                <w:szCs w:val="20"/>
                <w:lang w:val="ro-RO"/>
              </w:rPr>
            </w:pPr>
            <w:r>
              <w:rPr>
                <w:rStyle w:val="BodytextBold"/>
                <w:b w:val="0"/>
                <w:sz w:val="20"/>
                <w:szCs w:val="20"/>
                <w:lang w:val="ro-RO"/>
              </w:rPr>
              <w:t xml:space="preserve">Rp ti </w:t>
            </w:r>
          </w:p>
          <w:p w:rsidR="00E70FC5" w:rsidRPr="00780473" w:rsidRDefault="00780473" w:rsidP="006A48C9">
            <w:pPr>
              <w:pStyle w:val="Bodytext1"/>
              <w:shd w:val="clear" w:color="auto" w:fill="auto"/>
              <w:spacing w:line="240" w:lineRule="auto"/>
              <w:ind w:right="20"/>
              <w:jc w:val="both"/>
              <w:rPr>
                <w:rStyle w:val="BodytextBold"/>
                <w:b w:val="0"/>
                <w:sz w:val="20"/>
                <w:szCs w:val="20"/>
                <w:lang w:val="ro-RO"/>
              </w:rPr>
            </w:pPr>
            <w:r>
              <w:rPr>
                <w:rStyle w:val="BodytextBold"/>
                <w:b w:val="0"/>
                <w:sz w:val="20"/>
                <w:szCs w:val="20"/>
                <w:lang w:val="ro-RO"/>
              </w:rPr>
              <w:t>Sol brun roşcat luvic tipic</w:t>
            </w:r>
          </w:p>
        </w:tc>
        <w:tc>
          <w:tcPr>
            <w:tcW w:w="1980" w:type="dxa"/>
          </w:tcPr>
          <w:p w:rsidR="00E70FC5" w:rsidRPr="00E63930" w:rsidRDefault="00780473"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LV rs Luvosol roşcat</w:t>
            </w:r>
          </w:p>
        </w:tc>
        <w:tc>
          <w:tcPr>
            <w:tcW w:w="1710" w:type="dxa"/>
          </w:tcPr>
          <w:p w:rsidR="00E70FC5" w:rsidRPr="00E63930" w:rsidRDefault="00780473"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LV rs Luvosol roşcat</w:t>
            </w:r>
          </w:p>
        </w:tc>
        <w:tc>
          <w:tcPr>
            <w:tcW w:w="2070" w:type="dxa"/>
          </w:tcPr>
          <w:p w:rsidR="00E70FC5" w:rsidRPr="00E63930" w:rsidRDefault="00780473"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RP ti = LV rs @ LV rs.qq, include LV rs aa/lu/si/pp</w:t>
            </w:r>
          </w:p>
        </w:tc>
      </w:tr>
      <w:tr w:rsidR="00E70FC5" w:rsidRPr="00F97DE7" w:rsidTr="0075237C">
        <w:tc>
          <w:tcPr>
            <w:tcW w:w="1698" w:type="dxa"/>
          </w:tcPr>
          <w:p w:rsidR="00E70FC5" w:rsidRDefault="00780473"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RP gz</w:t>
            </w:r>
          </w:p>
          <w:p w:rsidR="00780473" w:rsidRPr="00E63930" w:rsidRDefault="00780473"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Sol brun roşcat luv</w:t>
            </w:r>
            <w:r w:rsidR="002C6328">
              <w:rPr>
                <w:rStyle w:val="BodytextBold"/>
                <w:b w:val="0"/>
                <w:sz w:val="20"/>
                <w:szCs w:val="20"/>
              </w:rPr>
              <w:t>ic g</w:t>
            </w:r>
            <w:r>
              <w:rPr>
                <w:rStyle w:val="BodytextBold"/>
                <w:b w:val="0"/>
                <w:sz w:val="20"/>
                <w:szCs w:val="20"/>
              </w:rPr>
              <w:t>leizat</w:t>
            </w:r>
          </w:p>
        </w:tc>
        <w:tc>
          <w:tcPr>
            <w:tcW w:w="1980" w:type="dxa"/>
          </w:tcPr>
          <w:p w:rsidR="00E70FC5" w:rsidRPr="00E63930" w:rsidRDefault="00780473"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c>
          <w:tcPr>
            <w:tcW w:w="1710" w:type="dxa"/>
          </w:tcPr>
          <w:p w:rsidR="00E70FC5" w:rsidRPr="00780473" w:rsidRDefault="00780473"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LV rs.dg</w:t>
            </w:r>
            <w:r>
              <w:rPr>
                <w:rStyle w:val="BodytextBold"/>
                <w:b w:val="0"/>
                <w:sz w:val="20"/>
                <w:szCs w:val="20"/>
                <w:vertAlign w:val="superscript"/>
              </w:rPr>
              <w:t>A</w:t>
            </w:r>
            <w:r>
              <w:rPr>
                <w:rStyle w:val="BodytextBold"/>
                <w:b w:val="0"/>
                <w:sz w:val="20"/>
                <w:szCs w:val="20"/>
              </w:rPr>
              <w:t xml:space="preserve"> Luvosol roşcat batigleic</w:t>
            </w:r>
          </w:p>
        </w:tc>
        <w:tc>
          <w:tcPr>
            <w:tcW w:w="2070" w:type="dxa"/>
          </w:tcPr>
          <w:p w:rsidR="00E70FC5" w:rsidRPr="00E63930" w:rsidRDefault="00780473"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r>
      <w:tr w:rsidR="00780473" w:rsidRPr="00F97DE7" w:rsidTr="0075237C">
        <w:tc>
          <w:tcPr>
            <w:tcW w:w="1698" w:type="dxa"/>
          </w:tcPr>
          <w:p w:rsidR="00780473" w:rsidRDefault="002C6328"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RP</w:t>
            </w:r>
            <w:r w:rsidR="00780473">
              <w:rPr>
                <w:rStyle w:val="BodytextBold"/>
                <w:b w:val="0"/>
                <w:sz w:val="20"/>
                <w:szCs w:val="20"/>
              </w:rPr>
              <w:t xml:space="preserve"> pl</w:t>
            </w:r>
          </w:p>
          <w:p w:rsidR="002C6328" w:rsidRDefault="00780473"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Sol brun roşcat</w:t>
            </w:r>
            <w:r w:rsidR="002C6328">
              <w:rPr>
                <w:rStyle w:val="BodytextBold"/>
                <w:b w:val="0"/>
                <w:sz w:val="20"/>
                <w:szCs w:val="20"/>
              </w:rPr>
              <w:t xml:space="preserve"> </w:t>
            </w:r>
          </w:p>
          <w:p w:rsidR="00780473" w:rsidRPr="00E63930" w:rsidRDefault="002C6328"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luvic</w:t>
            </w:r>
            <w:r w:rsidR="00780473">
              <w:rPr>
                <w:rStyle w:val="BodytextBold"/>
                <w:b w:val="0"/>
                <w:sz w:val="20"/>
                <w:szCs w:val="20"/>
              </w:rPr>
              <w:t xml:space="preserve"> planic</w:t>
            </w:r>
          </w:p>
        </w:tc>
        <w:tc>
          <w:tcPr>
            <w:tcW w:w="1980" w:type="dxa"/>
          </w:tcPr>
          <w:p w:rsidR="00780473" w:rsidRPr="00E63930" w:rsidRDefault="00780473"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LV rs.pl Luvosol roşcat planic</w:t>
            </w:r>
          </w:p>
        </w:tc>
        <w:tc>
          <w:tcPr>
            <w:tcW w:w="1710" w:type="dxa"/>
          </w:tcPr>
          <w:p w:rsidR="00780473" w:rsidRPr="00E63930" w:rsidRDefault="00780473" w:rsidP="00780473">
            <w:pPr>
              <w:pStyle w:val="Bodytext1"/>
              <w:shd w:val="clear" w:color="auto" w:fill="auto"/>
              <w:spacing w:line="240" w:lineRule="auto"/>
              <w:ind w:right="20"/>
              <w:jc w:val="both"/>
              <w:rPr>
                <w:rStyle w:val="BodytextBold"/>
                <w:b w:val="0"/>
                <w:sz w:val="20"/>
                <w:szCs w:val="20"/>
              </w:rPr>
            </w:pPr>
            <w:r>
              <w:rPr>
                <w:rStyle w:val="BodytextBold"/>
                <w:b w:val="0"/>
                <w:sz w:val="20"/>
                <w:szCs w:val="20"/>
              </w:rPr>
              <w:t>LV rs.pl Luvosol roşcat planic</w:t>
            </w:r>
          </w:p>
        </w:tc>
        <w:tc>
          <w:tcPr>
            <w:tcW w:w="2070" w:type="dxa"/>
          </w:tcPr>
          <w:p w:rsidR="00780473" w:rsidRPr="00780473" w:rsidRDefault="00780473" w:rsidP="00B83B7A">
            <w:pPr>
              <w:pStyle w:val="Bodytext1"/>
              <w:shd w:val="clear" w:color="auto" w:fill="auto"/>
              <w:spacing w:line="240" w:lineRule="auto"/>
              <w:ind w:right="20"/>
              <w:jc w:val="both"/>
              <w:rPr>
                <w:rStyle w:val="BodytextBold"/>
                <w:b w:val="0"/>
                <w:sz w:val="20"/>
                <w:szCs w:val="20"/>
                <w:lang w:val="ro-RO"/>
              </w:rPr>
            </w:pPr>
            <w:r>
              <w:rPr>
                <w:rStyle w:val="BodytextBold"/>
                <w:b w:val="0"/>
                <w:sz w:val="20"/>
                <w:szCs w:val="20"/>
              </w:rPr>
              <w:t>-</w:t>
            </w:r>
          </w:p>
        </w:tc>
      </w:tr>
      <w:tr w:rsidR="00780473" w:rsidRPr="00F97DE7" w:rsidTr="0075237C">
        <w:tc>
          <w:tcPr>
            <w:tcW w:w="1698" w:type="dxa"/>
          </w:tcPr>
          <w:p w:rsidR="00780473" w:rsidRDefault="002C6328" w:rsidP="00780473">
            <w:pPr>
              <w:pStyle w:val="Bodytext1"/>
              <w:shd w:val="clear" w:color="auto" w:fill="auto"/>
              <w:spacing w:line="240" w:lineRule="auto"/>
              <w:ind w:right="20"/>
              <w:jc w:val="both"/>
              <w:rPr>
                <w:rStyle w:val="BodytextBold"/>
                <w:b w:val="0"/>
                <w:sz w:val="20"/>
                <w:szCs w:val="20"/>
              </w:rPr>
            </w:pPr>
            <w:r>
              <w:rPr>
                <w:rStyle w:val="BodytextBold"/>
                <w:b w:val="0"/>
                <w:sz w:val="20"/>
                <w:szCs w:val="20"/>
              </w:rPr>
              <w:t>RP</w:t>
            </w:r>
            <w:r w:rsidR="00780473">
              <w:rPr>
                <w:rStyle w:val="BodytextBold"/>
                <w:b w:val="0"/>
                <w:sz w:val="20"/>
                <w:szCs w:val="20"/>
              </w:rPr>
              <w:t xml:space="preserve"> pl</w:t>
            </w:r>
            <w:r>
              <w:rPr>
                <w:rStyle w:val="BodytextBold"/>
                <w:b w:val="0"/>
                <w:sz w:val="20"/>
                <w:szCs w:val="20"/>
              </w:rPr>
              <w:t>.pz</w:t>
            </w:r>
          </w:p>
          <w:p w:rsidR="002C6328" w:rsidRDefault="00780473" w:rsidP="00780473">
            <w:pPr>
              <w:pStyle w:val="Bodytext1"/>
              <w:shd w:val="clear" w:color="auto" w:fill="auto"/>
              <w:spacing w:line="240" w:lineRule="auto"/>
              <w:ind w:right="20"/>
              <w:jc w:val="both"/>
              <w:rPr>
                <w:rStyle w:val="BodytextBold"/>
                <w:b w:val="0"/>
                <w:sz w:val="20"/>
                <w:szCs w:val="20"/>
              </w:rPr>
            </w:pPr>
            <w:r>
              <w:rPr>
                <w:rStyle w:val="BodytextBold"/>
                <w:b w:val="0"/>
                <w:sz w:val="20"/>
                <w:szCs w:val="20"/>
              </w:rPr>
              <w:t>Sol brun roşcat</w:t>
            </w:r>
            <w:r w:rsidR="002C6328">
              <w:rPr>
                <w:rStyle w:val="BodytextBold"/>
                <w:b w:val="0"/>
                <w:sz w:val="20"/>
                <w:szCs w:val="20"/>
              </w:rPr>
              <w:t xml:space="preserve"> luvic</w:t>
            </w:r>
          </w:p>
          <w:p w:rsidR="002C6328" w:rsidRPr="00E63930" w:rsidRDefault="00780473" w:rsidP="00780473">
            <w:pPr>
              <w:pStyle w:val="Bodytext1"/>
              <w:shd w:val="clear" w:color="auto" w:fill="auto"/>
              <w:spacing w:line="240" w:lineRule="auto"/>
              <w:ind w:right="20"/>
              <w:jc w:val="both"/>
              <w:rPr>
                <w:rStyle w:val="BodytextBold"/>
                <w:b w:val="0"/>
                <w:sz w:val="20"/>
                <w:szCs w:val="20"/>
              </w:rPr>
            </w:pPr>
            <w:r>
              <w:rPr>
                <w:rStyle w:val="BodytextBold"/>
                <w:b w:val="0"/>
                <w:sz w:val="20"/>
                <w:szCs w:val="20"/>
              </w:rPr>
              <w:t xml:space="preserve"> planic</w:t>
            </w:r>
            <w:r w:rsidR="002C6328">
              <w:rPr>
                <w:rStyle w:val="BodytextBold"/>
                <w:b w:val="0"/>
                <w:sz w:val="20"/>
                <w:szCs w:val="20"/>
              </w:rPr>
              <w:t xml:space="preserve"> pseudogleizat</w:t>
            </w:r>
          </w:p>
        </w:tc>
        <w:tc>
          <w:tcPr>
            <w:tcW w:w="1980" w:type="dxa"/>
          </w:tcPr>
          <w:p w:rsidR="00780473" w:rsidRPr="00E63930" w:rsidRDefault="002C6328"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c>
          <w:tcPr>
            <w:tcW w:w="1710" w:type="dxa"/>
          </w:tcPr>
          <w:p w:rsidR="00780473" w:rsidRPr="00E63930" w:rsidRDefault="002C6328"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LV rs.pl.st Luvosol roşcat planic stagnic</w:t>
            </w:r>
          </w:p>
        </w:tc>
        <w:tc>
          <w:tcPr>
            <w:tcW w:w="2070" w:type="dxa"/>
          </w:tcPr>
          <w:p w:rsidR="00780473" w:rsidRPr="00E63930" w:rsidRDefault="00780473" w:rsidP="00B83B7A">
            <w:pPr>
              <w:pStyle w:val="Bodytext1"/>
              <w:shd w:val="clear" w:color="auto" w:fill="auto"/>
              <w:spacing w:line="240" w:lineRule="auto"/>
              <w:ind w:right="20"/>
              <w:jc w:val="both"/>
              <w:rPr>
                <w:rStyle w:val="BodytextBold"/>
                <w:b w:val="0"/>
                <w:sz w:val="20"/>
                <w:szCs w:val="20"/>
              </w:rPr>
            </w:pPr>
          </w:p>
        </w:tc>
      </w:tr>
      <w:tr w:rsidR="00780473" w:rsidRPr="00F97DE7" w:rsidTr="0075237C">
        <w:tc>
          <w:tcPr>
            <w:tcW w:w="1698" w:type="dxa"/>
          </w:tcPr>
          <w:p w:rsidR="002C6328" w:rsidRDefault="002C6328" w:rsidP="002C6328">
            <w:pPr>
              <w:pStyle w:val="Bodytext1"/>
              <w:shd w:val="clear" w:color="auto" w:fill="auto"/>
              <w:spacing w:line="240" w:lineRule="auto"/>
              <w:ind w:right="20"/>
              <w:jc w:val="both"/>
              <w:rPr>
                <w:rStyle w:val="BodytextBold"/>
                <w:b w:val="0"/>
                <w:sz w:val="20"/>
                <w:szCs w:val="20"/>
              </w:rPr>
            </w:pPr>
            <w:r>
              <w:rPr>
                <w:rStyle w:val="BodytextBold"/>
                <w:b w:val="0"/>
                <w:sz w:val="20"/>
                <w:szCs w:val="20"/>
              </w:rPr>
              <w:t>RP pz</w:t>
            </w:r>
          </w:p>
          <w:p w:rsidR="002C6328" w:rsidRDefault="002C6328" w:rsidP="002C6328">
            <w:pPr>
              <w:pStyle w:val="Bodytext1"/>
              <w:shd w:val="clear" w:color="auto" w:fill="auto"/>
              <w:spacing w:line="240" w:lineRule="auto"/>
              <w:ind w:right="20"/>
              <w:jc w:val="both"/>
              <w:rPr>
                <w:rStyle w:val="BodytextBold"/>
                <w:b w:val="0"/>
                <w:sz w:val="20"/>
                <w:szCs w:val="20"/>
              </w:rPr>
            </w:pPr>
            <w:r>
              <w:rPr>
                <w:rStyle w:val="BodytextBold"/>
                <w:b w:val="0"/>
                <w:sz w:val="20"/>
                <w:szCs w:val="20"/>
              </w:rPr>
              <w:t xml:space="preserve">Sol brun roşcat </w:t>
            </w:r>
          </w:p>
          <w:p w:rsidR="00780473" w:rsidRPr="00E63930" w:rsidRDefault="002C6328" w:rsidP="002C6328">
            <w:pPr>
              <w:pStyle w:val="Bodytext1"/>
              <w:shd w:val="clear" w:color="auto" w:fill="auto"/>
              <w:spacing w:line="240" w:lineRule="auto"/>
              <w:ind w:right="20"/>
              <w:jc w:val="both"/>
              <w:rPr>
                <w:rStyle w:val="BodytextBold"/>
                <w:b w:val="0"/>
                <w:sz w:val="20"/>
                <w:szCs w:val="20"/>
              </w:rPr>
            </w:pPr>
            <w:r>
              <w:rPr>
                <w:rStyle w:val="BodytextBold"/>
                <w:b w:val="0"/>
                <w:sz w:val="20"/>
                <w:szCs w:val="20"/>
              </w:rPr>
              <w:lastRenderedPageBreak/>
              <w:t>luvic planic</w:t>
            </w:r>
          </w:p>
        </w:tc>
        <w:tc>
          <w:tcPr>
            <w:tcW w:w="1980" w:type="dxa"/>
          </w:tcPr>
          <w:p w:rsidR="00780473" w:rsidRPr="00E63930" w:rsidRDefault="002C6328"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lastRenderedPageBreak/>
              <w:t>-</w:t>
            </w:r>
          </w:p>
        </w:tc>
        <w:tc>
          <w:tcPr>
            <w:tcW w:w="1710" w:type="dxa"/>
          </w:tcPr>
          <w:p w:rsidR="002C6328" w:rsidRDefault="002C6328"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 xml:space="preserve">LV rs.st </w:t>
            </w:r>
          </w:p>
          <w:p w:rsidR="00780473" w:rsidRPr="00E63930" w:rsidRDefault="002C6328"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 xml:space="preserve">Luvosol roşcat </w:t>
            </w:r>
            <w:r>
              <w:rPr>
                <w:rStyle w:val="BodytextBold"/>
                <w:b w:val="0"/>
                <w:sz w:val="20"/>
                <w:szCs w:val="20"/>
              </w:rPr>
              <w:lastRenderedPageBreak/>
              <w:t>stagnic</w:t>
            </w:r>
          </w:p>
        </w:tc>
        <w:tc>
          <w:tcPr>
            <w:tcW w:w="2070" w:type="dxa"/>
          </w:tcPr>
          <w:p w:rsidR="00780473" w:rsidRPr="00E63930" w:rsidRDefault="00780473" w:rsidP="00B83B7A">
            <w:pPr>
              <w:pStyle w:val="Bodytext1"/>
              <w:shd w:val="clear" w:color="auto" w:fill="auto"/>
              <w:spacing w:line="240" w:lineRule="auto"/>
              <w:ind w:right="20"/>
              <w:jc w:val="both"/>
              <w:rPr>
                <w:rStyle w:val="BodytextBold"/>
                <w:b w:val="0"/>
                <w:sz w:val="20"/>
                <w:szCs w:val="20"/>
              </w:rPr>
            </w:pPr>
          </w:p>
        </w:tc>
      </w:tr>
      <w:tr w:rsidR="00780473" w:rsidRPr="00F97DE7" w:rsidTr="0075237C">
        <w:tc>
          <w:tcPr>
            <w:tcW w:w="1698" w:type="dxa"/>
          </w:tcPr>
          <w:p w:rsidR="002C6328" w:rsidRDefault="002C6328" w:rsidP="002C6328">
            <w:pPr>
              <w:pStyle w:val="Bodytext1"/>
              <w:shd w:val="clear" w:color="auto" w:fill="auto"/>
              <w:spacing w:line="240" w:lineRule="auto"/>
              <w:ind w:right="20"/>
              <w:jc w:val="both"/>
              <w:rPr>
                <w:rStyle w:val="BodytextBold"/>
                <w:b w:val="0"/>
                <w:sz w:val="20"/>
                <w:szCs w:val="20"/>
              </w:rPr>
            </w:pPr>
            <w:r>
              <w:rPr>
                <w:rStyle w:val="BodytextBold"/>
                <w:b w:val="0"/>
                <w:sz w:val="20"/>
                <w:szCs w:val="20"/>
              </w:rPr>
              <w:lastRenderedPageBreak/>
              <w:t>RP vs</w:t>
            </w:r>
          </w:p>
          <w:p w:rsidR="002C6328" w:rsidRDefault="002C6328" w:rsidP="002C6328">
            <w:pPr>
              <w:pStyle w:val="Bodytext1"/>
              <w:shd w:val="clear" w:color="auto" w:fill="auto"/>
              <w:spacing w:line="240" w:lineRule="auto"/>
              <w:ind w:right="20"/>
              <w:jc w:val="both"/>
              <w:rPr>
                <w:rStyle w:val="BodytextBold"/>
                <w:b w:val="0"/>
                <w:sz w:val="20"/>
                <w:szCs w:val="20"/>
              </w:rPr>
            </w:pPr>
            <w:r>
              <w:rPr>
                <w:rStyle w:val="BodytextBold"/>
                <w:b w:val="0"/>
                <w:sz w:val="20"/>
                <w:szCs w:val="20"/>
              </w:rPr>
              <w:t xml:space="preserve">Sol brun roşcat </w:t>
            </w:r>
          </w:p>
          <w:p w:rsidR="00780473" w:rsidRPr="00E63930" w:rsidRDefault="002C6328" w:rsidP="002C6328">
            <w:pPr>
              <w:pStyle w:val="Bodytext1"/>
              <w:shd w:val="clear" w:color="auto" w:fill="auto"/>
              <w:spacing w:line="240" w:lineRule="auto"/>
              <w:ind w:right="20"/>
              <w:jc w:val="both"/>
              <w:rPr>
                <w:rStyle w:val="BodytextBold"/>
                <w:b w:val="0"/>
                <w:sz w:val="20"/>
                <w:szCs w:val="20"/>
              </w:rPr>
            </w:pPr>
            <w:r>
              <w:rPr>
                <w:rStyle w:val="BodytextBold"/>
                <w:b w:val="0"/>
                <w:sz w:val="20"/>
                <w:szCs w:val="20"/>
              </w:rPr>
              <w:t>luvic vertic</w:t>
            </w:r>
          </w:p>
        </w:tc>
        <w:tc>
          <w:tcPr>
            <w:tcW w:w="1980" w:type="dxa"/>
          </w:tcPr>
          <w:p w:rsidR="00780473" w:rsidRPr="00E63930" w:rsidRDefault="002C6328"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c>
          <w:tcPr>
            <w:tcW w:w="1710" w:type="dxa"/>
          </w:tcPr>
          <w:p w:rsidR="00780473" w:rsidRPr="002C6328" w:rsidRDefault="002C6328" w:rsidP="00B83B7A">
            <w:pPr>
              <w:pStyle w:val="Bodytext1"/>
              <w:shd w:val="clear" w:color="auto" w:fill="auto"/>
              <w:spacing w:line="240" w:lineRule="auto"/>
              <w:ind w:right="20"/>
              <w:jc w:val="both"/>
              <w:rPr>
                <w:rStyle w:val="BodytextBold"/>
                <w:b w:val="0"/>
                <w:sz w:val="20"/>
                <w:szCs w:val="20"/>
                <w:vertAlign w:val="superscript"/>
              </w:rPr>
            </w:pPr>
            <w:r>
              <w:rPr>
                <w:rStyle w:val="BodytextBold"/>
                <w:b w:val="0"/>
                <w:sz w:val="20"/>
                <w:szCs w:val="20"/>
              </w:rPr>
              <w:t>LV rs.vs</w:t>
            </w:r>
            <w:r>
              <w:rPr>
                <w:rStyle w:val="BodytextBold"/>
                <w:b w:val="0"/>
                <w:sz w:val="20"/>
                <w:szCs w:val="20"/>
                <w:vertAlign w:val="superscript"/>
              </w:rPr>
              <w:t>,</w:t>
            </w:r>
            <w:r>
              <w:rPr>
                <w:rStyle w:val="BodytextBold"/>
                <w:b w:val="0"/>
                <w:sz w:val="20"/>
                <w:szCs w:val="20"/>
              </w:rPr>
              <w:t xml:space="preserve"> Luvosol roşcat vertic</w:t>
            </w:r>
            <w:r>
              <w:rPr>
                <w:rStyle w:val="BodytextBold"/>
                <w:b w:val="0"/>
                <w:sz w:val="20"/>
                <w:szCs w:val="20"/>
                <w:vertAlign w:val="superscript"/>
              </w:rPr>
              <w:t>,</w:t>
            </w:r>
          </w:p>
        </w:tc>
        <w:tc>
          <w:tcPr>
            <w:tcW w:w="2070" w:type="dxa"/>
          </w:tcPr>
          <w:p w:rsidR="00780473" w:rsidRPr="00E63930" w:rsidRDefault="00780473" w:rsidP="00B83B7A">
            <w:pPr>
              <w:pStyle w:val="Bodytext1"/>
              <w:shd w:val="clear" w:color="auto" w:fill="auto"/>
              <w:spacing w:line="240" w:lineRule="auto"/>
              <w:ind w:right="20"/>
              <w:jc w:val="both"/>
              <w:rPr>
                <w:rStyle w:val="BodytextBold"/>
                <w:b w:val="0"/>
                <w:sz w:val="20"/>
                <w:szCs w:val="20"/>
              </w:rPr>
            </w:pPr>
          </w:p>
        </w:tc>
      </w:tr>
      <w:tr w:rsidR="00780473" w:rsidRPr="00F97DE7" w:rsidTr="0075237C">
        <w:tc>
          <w:tcPr>
            <w:tcW w:w="1698" w:type="dxa"/>
          </w:tcPr>
          <w:p w:rsidR="002C6328" w:rsidRDefault="002C6328" w:rsidP="002C6328">
            <w:pPr>
              <w:pStyle w:val="Bodytext1"/>
              <w:shd w:val="clear" w:color="auto" w:fill="auto"/>
              <w:spacing w:line="240" w:lineRule="auto"/>
              <w:ind w:right="20"/>
              <w:jc w:val="both"/>
              <w:rPr>
                <w:rStyle w:val="BodytextBold"/>
                <w:b w:val="0"/>
                <w:sz w:val="20"/>
                <w:szCs w:val="20"/>
              </w:rPr>
            </w:pPr>
            <w:r>
              <w:rPr>
                <w:rStyle w:val="BodytextBold"/>
                <w:b w:val="0"/>
                <w:sz w:val="20"/>
                <w:szCs w:val="20"/>
              </w:rPr>
              <w:t>RP vs.pl</w:t>
            </w:r>
          </w:p>
          <w:p w:rsidR="002C6328" w:rsidRDefault="002C6328" w:rsidP="002C6328">
            <w:pPr>
              <w:pStyle w:val="Bodytext1"/>
              <w:shd w:val="clear" w:color="auto" w:fill="auto"/>
              <w:spacing w:line="240" w:lineRule="auto"/>
              <w:ind w:right="20"/>
              <w:jc w:val="both"/>
              <w:rPr>
                <w:rStyle w:val="BodytextBold"/>
                <w:b w:val="0"/>
                <w:sz w:val="20"/>
                <w:szCs w:val="20"/>
              </w:rPr>
            </w:pPr>
            <w:r>
              <w:rPr>
                <w:rStyle w:val="BodytextBold"/>
                <w:b w:val="0"/>
                <w:sz w:val="20"/>
                <w:szCs w:val="20"/>
              </w:rPr>
              <w:t xml:space="preserve">Sol brun roşcat </w:t>
            </w:r>
          </w:p>
          <w:p w:rsidR="00780473" w:rsidRPr="00E63930" w:rsidRDefault="002C6328" w:rsidP="002C6328">
            <w:pPr>
              <w:pStyle w:val="Bodytext1"/>
              <w:shd w:val="clear" w:color="auto" w:fill="auto"/>
              <w:spacing w:line="240" w:lineRule="auto"/>
              <w:ind w:right="20"/>
              <w:jc w:val="both"/>
              <w:rPr>
                <w:rStyle w:val="BodytextBold"/>
                <w:b w:val="0"/>
                <w:sz w:val="20"/>
                <w:szCs w:val="20"/>
              </w:rPr>
            </w:pPr>
            <w:r>
              <w:rPr>
                <w:rStyle w:val="BodytextBold"/>
                <w:b w:val="0"/>
                <w:sz w:val="20"/>
                <w:szCs w:val="20"/>
              </w:rPr>
              <w:t>Luvic vertic planic</w:t>
            </w:r>
          </w:p>
        </w:tc>
        <w:tc>
          <w:tcPr>
            <w:tcW w:w="1980" w:type="dxa"/>
          </w:tcPr>
          <w:p w:rsidR="00780473" w:rsidRPr="00E63930" w:rsidRDefault="002C6328"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c>
          <w:tcPr>
            <w:tcW w:w="1710" w:type="dxa"/>
          </w:tcPr>
          <w:p w:rsidR="00780473" w:rsidRPr="002C6328" w:rsidRDefault="002C6328"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LV rs.vs</w:t>
            </w:r>
            <w:r>
              <w:rPr>
                <w:rStyle w:val="BodytextBold"/>
                <w:b w:val="0"/>
                <w:sz w:val="20"/>
                <w:szCs w:val="20"/>
                <w:vertAlign w:val="superscript"/>
              </w:rPr>
              <w:t>,</w:t>
            </w:r>
            <w:r>
              <w:rPr>
                <w:rStyle w:val="BodytextBold"/>
                <w:b w:val="0"/>
                <w:sz w:val="20"/>
                <w:szCs w:val="20"/>
              </w:rPr>
              <w:t>.pl Luvosol roşcat vertic</w:t>
            </w:r>
            <w:r>
              <w:rPr>
                <w:rStyle w:val="BodytextBold"/>
                <w:b w:val="0"/>
                <w:sz w:val="20"/>
                <w:szCs w:val="20"/>
                <w:vertAlign w:val="superscript"/>
              </w:rPr>
              <w:t>,</w:t>
            </w:r>
            <w:r>
              <w:rPr>
                <w:rStyle w:val="BodytextBold"/>
                <w:b w:val="0"/>
                <w:sz w:val="20"/>
                <w:szCs w:val="20"/>
              </w:rPr>
              <w:t xml:space="preserve"> planic</w:t>
            </w:r>
          </w:p>
        </w:tc>
        <w:tc>
          <w:tcPr>
            <w:tcW w:w="2070" w:type="dxa"/>
          </w:tcPr>
          <w:p w:rsidR="00780473" w:rsidRPr="00E63930" w:rsidRDefault="00780473" w:rsidP="00B83B7A">
            <w:pPr>
              <w:pStyle w:val="Bodytext1"/>
              <w:shd w:val="clear" w:color="auto" w:fill="auto"/>
              <w:spacing w:line="240" w:lineRule="auto"/>
              <w:ind w:right="20"/>
              <w:jc w:val="both"/>
              <w:rPr>
                <w:rStyle w:val="BodytextBold"/>
                <w:b w:val="0"/>
                <w:sz w:val="20"/>
                <w:szCs w:val="20"/>
              </w:rPr>
            </w:pPr>
          </w:p>
        </w:tc>
      </w:tr>
      <w:tr w:rsidR="00780473" w:rsidRPr="00F97DE7" w:rsidTr="0075237C">
        <w:tc>
          <w:tcPr>
            <w:tcW w:w="1698" w:type="dxa"/>
          </w:tcPr>
          <w:p w:rsidR="002C6328" w:rsidRDefault="002C6328" w:rsidP="002C6328">
            <w:pPr>
              <w:pStyle w:val="Bodytext1"/>
              <w:shd w:val="clear" w:color="auto" w:fill="auto"/>
              <w:spacing w:line="240" w:lineRule="auto"/>
              <w:ind w:right="20"/>
              <w:jc w:val="both"/>
              <w:rPr>
                <w:rStyle w:val="BodytextBold"/>
                <w:b w:val="0"/>
                <w:sz w:val="20"/>
                <w:szCs w:val="20"/>
              </w:rPr>
            </w:pPr>
            <w:r>
              <w:rPr>
                <w:rStyle w:val="BodytextBold"/>
                <w:b w:val="0"/>
                <w:sz w:val="20"/>
                <w:szCs w:val="20"/>
              </w:rPr>
              <w:t>RP vs.pz</w:t>
            </w:r>
          </w:p>
          <w:p w:rsidR="002C6328" w:rsidRDefault="002C6328" w:rsidP="002C6328">
            <w:pPr>
              <w:pStyle w:val="Bodytext1"/>
              <w:shd w:val="clear" w:color="auto" w:fill="auto"/>
              <w:spacing w:line="240" w:lineRule="auto"/>
              <w:ind w:right="20"/>
              <w:jc w:val="both"/>
              <w:rPr>
                <w:rStyle w:val="BodytextBold"/>
                <w:b w:val="0"/>
                <w:sz w:val="20"/>
                <w:szCs w:val="20"/>
              </w:rPr>
            </w:pPr>
            <w:r>
              <w:rPr>
                <w:rStyle w:val="BodytextBold"/>
                <w:b w:val="0"/>
                <w:sz w:val="20"/>
                <w:szCs w:val="20"/>
              </w:rPr>
              <w:t xml:space="preserve">Sol brun roşcat </w:t>
            </w:r>
          </w:p>
          <w:p w:rsidR="00780473" w:rsidRPr="00E63930" w:rsidRDefault="002C6328" w:rsidP="002C6328">
            <w:pPr>
              <w:pStyle w:val="Bodytext1"/>
              <w:shd w:val="clear" w:color="auto" w:fill="auto"/>
              <w:spacing w:line="240" w:lineRule="auto"/>
              <w:ind w:right="20"/>
              <w:jc w:val="both"/>
              <w:rPr>
                <w:rStyle w:val="BodytextBold"/>
                <w:b w:val="0"/>
                <w:sz w:val="20"/>
                <w:szCs w:val="20"/>
              </w:rPr>
            </w:pPr>
            <w:r>
              <w:rPr>
                <w:rStyle w:val="BodytextBold"/>
                <w:b w:val="0"/>
                <w:sz w:val="20"/>
                <w:szCs w:val="20"/>
              </w:rPr>
              <w:t>luvic vertic pseudogleizat</w:t>
            </w:r>
          </w:p>
        </w:tc>
        <w:tc>
          <w:tcPr>
            <w:tcW w:w="1980" w:type="dxa"/>
          </w:tcPr>
          <w:p w:rsidR="00780473" w:rsidRPr="00E63930" w:rsidRDefault="002C6328"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c>
          <w:tcPr>
            <w:tcW w:w="1710" w:type="dxa"/>
          </w:tcPr>
          <w:p w:rsidR="00780473" w:rsidRPr="00E63930" w:rsidRDefault="002C6328"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LV rs.vs</w:t>
            </w:r>
            <w:r>
              <w:rPr>
                <w:rStyle w:val="BodytextBold"/>
                <w:b w:val="0"/>
                <w:sz w:val="20"/>
                <w:szCs w:val="20"/>
                <w:vertAlign w:val="superscript"/>
              </w:rPr>
              <w:t>,</w:t>
            </w:r>
            <w:r>
              <w:rPr>
                <w:rStyle w:val="BodytextBold"/>
                <w:b w:val="0"/>
                <w:sz w:val="20"/>
                <w:szCs w:val="20"/>
              </w:rPr>
              <w:t>.st Luvosol roşcat vertic</w:t>
            </w:r>
            <w:r>
              <w:rPr>
                <w:rStyle w:val="BodytextBold"/>
                <w:b w:val="0"/>
                <w:sz w:val="20"/>
                <w:szCs w:val="20"/>
                <w:vertAlign w:val="superscript"/>
              </w:rPr>
              <w:t>,</w:t>
            </w:r>
            <w:r>
              <w:rPr>
                <w:rStyle w:val="BodytextBold"/>
                <w:b w:val="0"/>
                <w:sz w:val="20"/>
                <w:szCs w:val="20"/>
              </w:rPr>
              <w:t xml:space="preserve"> stagnic</w:t>
            </w:r>
          </w:p>
        </w:tc>
        <w:tc>
          <w:tcPr>
            <w:tcW w:w="2070" w:type="dxa"/>
          </w:tcPr>
          <w:p w:rsidR="00780473" w:rsidRPr="00E63930" w:rsidRDefault="00780473" w:rsidP="00B83B7A">
            <w:pPr>
              <w:pStyle w:val="Bodytext1"/>
              <w:shd w:val="clear" w:color="auto" w:fill="auto"/>
              <w:spacing w:line="240" w:lineRule="auto"/>
              <w:ind w:right="20"/>
              <w:jc w:val="both"/>
              <w:rPr>
                <w:rStyle w:val="BodytextBold"/>
                <w:b w:val="0"/>
                <w:sz w:val="20"/>
                <w:szCs w:val="20"/>
              </w:rPr>
            </w:pPr>
          </w:p>
        </w:tc>
      </w:tr>
      <w:tr w:rsidR="0098274F" w:rsidRPr="00F97DE7" w:rsidTr="0075237C">
        <w:tc>
          <w:tcPr>
            <w:tcW w:w="1698" w:type="dxa"/>
          </w:tcPr>
          <w:p w:rsidR="0098274F" w:rsidRPr="0098274F" w:rsidRDefault="0098274F" w:rsidP="00B83B7A">
            <w:pPr>
              <w:pStyle w:val="Bodytext1"/>
              <w:shd w:val="clear" w:color="auto" w:fill="auto"/>
              <w:spacing w:line="240" w:lineRule="auto"/>
              <w:ind w:right="20"/>
              <w:jc w:val="both"/>
              <w:rPr>
                <w:rStyle w:val="BodytextBold"/>
                <w:sz w:val="20"/>
                <w:szCs w:val="20"/>
              </w:rPr>
            </w:pPr>
            <w:r>
              <w:rPr>
                <w:rStyle w:val="BodytextBold"/>
                <w:sz w:val="20"/>
                <w:szCs w:val="20"/>
              </w:rPr>
              <w:t>SP* Luvisoluri albice*</w:t>
            </w:r>
          </w:p>
        </w:tc>
        <w:tc>
          <w:tcPr>
            <w:tcW w:w="1980" w:type="dxa"/>
          </w:tcPr>
          <w:p w:rsidR="0098274F" w:rsidRDefault="0098274F" w:rsidP="00B83B7A">
            <w:pPr>
              <w:pStyle w:val="Bodytext1"/>
              <w:shd w:val="clear" w:color="auto" w:fill="auto"/>
              <w:spacing w:line="240" w:lineRule="auto"/>
              <w:ind w:right="20"/>
              <w:jc w:val="both"/>
              <w:rPr>
                <w:rStyle w:val="BodytextBold"/>
                <w:sz w:val="20"/>
                <w:szCs w:val="20"/>
              </w:rPr>
            </w:pPr>
            <w:r w:rsidRPr="0098274F">
              <w:rPr>
                <w:rStyle w:val="BodytextBold"/>
                <w:sz w:val="20"/>
                <w:szCs w:val="20"/>
              </w:rPr>
              <w:t xml:space="preserve">LV*.ab-gc </w:t>
            </w:r>
          </w:p>
          <w:p w:rsidR="0098274F" w:rsidRDefault="0098274F" w:rsidP="00B83B7A">
            <w:pPr>
              <w:pStyle w:val="Bodytext1"/>
              <w:shd w:val="clear" w:color="auto" w:fill="auto"/>
              <w:spacing w:line="240" w:lineRule="auto"/>
              <w:ind w:right="20"/>
              <w:jc w:val="both"/>
              <w:rPr>
                <w:rStyle w:val="BodytextBold"/>
                <w:sz w:val="20"/>
                <w:szCs w:val="20"/>
              </w:rPr>
            </w:pPr>
            <w:r w:rsidRPr="0098274F">
              <w:rPr>
                <w:rStyle w:val="BodytextBold"/>
                <w:sz w:val="20"/>
                <w:szCs w:val="20"/>
              </w:rPr>
              <w:t xml:space="preserve">@ LV*.gl-gc </w:t>
            </w:r>
          </w:p>
          <w:p w:rsidR="0098274F" w:rsidRPr="0098274F" w:rsidRDefault="0098274F" w:rsidP="00B83B7A">
            <w:pPr>
              <w:pStyle w:val="Bodytext1"/>
              <w:shd w:val="clear" w:color="auto" w:fill="auto"/>
              <w:spacing w:line="240" w:lineRule="auto"/>
              <w:ind w:right="20"/>
              <w:jc w:val="both"/>
              <w:rPr>
                <w:rStyle w:val="BodytextBold"/>
                <w:sz w:val="20"/>
                <w:szCs w:val="20"/>
              </w:rPr>
            </w:pPr>
            <w:r w:rsidRPr="0098274F">
              <w:rPr>
                <w:rStyle w:val="BodytextBold"/>
                <w:sz w:val="20"/>
                <w:szCs w:val="20"/>
              </w:rPr>
              <w:t>@ AL*.ab</w:t>
            </w:r>
            <w:r>
              <w:rPr>
                <w:rStyle w:val="BodytextBold"/>
                <w:sz w:val="20"/>
                <w:szCs w:val="20"/>
              </w:rPr>
              <w:t xml:space="preserve"> Luvosoluri* albice negleice</w:t>
            </w:r>
            <w:r>
              <w:rPr>
                <w:rStyle w:val="BodytextBold"/>
                <w:sz w:val="20"/>
                <w:szCs w:val="20"/>
                <w:lang w:val="ro-RO"/>
              </w:rPr>
              <w:t xml:space="preserve"> şi/sau Luvosoluri</w:t>
            </w:r>
            <w:r>
              <w:rPr>
                <w:rStyle w:val="BodytextBold"/>
                <w:sz w:val="20"/>
                <w:szCs w:val="20"/>
              </w:rPr>
              <w:t xml:space="preserve">* glosice negleice </w:t>
            </w:r>
            <w:r>
              <w:rPr>
                <w:rStyle w:val="BodytextBold"/>
                <w:sz w:val="20"/>
                <w:szCs w:val="20"/>
                <w:lang w:val="ro-RO"/>
              </w:rPr>
              <w:t xml:space="preserve">şi/sau </w:t>
            </w:r>
            <w:r>
              <w:rPr>
                <w:rStyle w:val="BodytextBold"/>
                <w:sz w:val="20"/>
                <w:szCs w:val="20"/>
              </w:rPr>
              <w:t>Alosoluri* albice</w:t>
            </w:r>
          </w:p>
        </w:tc>
        <w:tc>
          <w:tcPr>
            <w:tcW w:w="1710" w:type="dxa"/>
          </w:tcPr>
          <w:p w:rsidR="0098274F" w:rsidRDefault="0098274F" w:rsidP="0098274F">
            <w:pPr>
              <w:pStyle w:val="Bodytext1"/>
              <w:shd w:val="clear" w:color="auto" w:fill="auto"/>
              <w:spacing w:line="240" w:lineRule="auto"/>
              <w:ind w:right="20"/>
              <w:jc w:val="both"/>
              <w:rPr>
                <w:rStyle w:val="BodytextBold"/>
                <w:sz w:val="20"/>
                <w:szCs w:val="20"/>
              </w:rPr>
            </w:pPr>
            <w:r w:rsidRPr="0098274F">
              <w:rPr>
                <w:rStyle w:val="BodytextBold"/>
                <w:sz w:val="20"/>
                <w:szCs w:val="20"/>
              </w:rPr>
              <w:t xml:space="preserve">LV*.ab-gc </w:t>
            </w:r>
          </w:p>
          <w:p w:rsidR="0098274F" w:rsidRDefault="0098274F" w:rsidP="0098274F">
            <w:pPr>
              <w:pStyle w:val="Bodytext1"/>
              <w:shd w:val="clear" w:color="auto" w:fill="auto"/>
              <w:spacing w:line="240" w:lineRule="auto"/>
              <w:ind w:right="20"/>
              <w:jc w:val="both"/>
              <w:rPr>
                <w:rStyle w:val="BodytextBold"/>
                <w:sz w:val="20"/>
                <w:szCs w:val="20"/>
              </w:rPr>
            </w:pPr>
            <w:r w:rsidRPr="0098274F">
              <w:rPr>
                <w:rStyle w:val="BodytextBold"/>
                <w:sz w:val="20"/>
                <w:szCs w:val="20"/>
              </w:rPr>
              <w:t xml:space="preserve">@ LV*.gl-gc </w:t>
            </w:r>
          </w:p>
          <w:p w:rsidR="0098274F" w:rsidRPr="0098274F" w:rsidRDefault="0098274F" w:rsidP="0098274F">
            <w:pPr>
              <w:pStyle w:val="Bodytext1"/>
              <w:shd w:val="clear" w:color="auto" w:fill="auto"/>
              <w:spacing w:line="240" w:lineRule="auto"/>
              <w:ind w:right="20"/>
              <w:jc w:val="both"/>
              <w:rPr>
                <w:rStyle w:val="BodytextBold"/>
                <w:sz w:val="20"/>
                <w:szCs w:val="20"/>
              </w:rPr>
            </w:pPr>
            <w:r w:rsidRPr="0098274F">
              <w:rPr>
                <w:rStyle w:val="BodytextBold"/>
                <w:sz w:val="20"/>
                <w:szCs w:val="20"/>
              </w:rPr>
              <w:t>@ AL*.ab</w:t>
            </w:r>
            <w:r>
              <w:rPr>
                <w:rStyle w:val="BodytextBold"/>
                <w:sz w:val="20"/>
                <w:szCs w:val="20"/>
              </w:rPr>
              <w:t xml:space="preserve"> Luvosoluri* albice negleice</w:t>
            </w:r>
            <w:r>
              <w:rPr>
                <w:rStyle w:val="BodytextBold"/>
                <w:sz w:val="20"/>
                <w:szCs w:val="20"/>
                <w:lang w:val="ro-RO"/>
              </w:rPr>
              <w:t xml:space="preserve"> şi/sau Luvosoluri</w:t>
            </w:r>
            <w:r>
              <w:rPr>
                <w:rStyle w:val="BodytextBold"/>
                <w:sz w:val="20"/>
                <w:szCs w:val="20"/>
              </w:rPr>
              <w:t xml:space="preserve">* albeglosice negleice </w:t>
            </w:r>
            <w:r>
              <w:rPr>
                <w:rStyle w:val="BodytextBold"/>
                <w:sz w:val="20"/>
                <w:szCs w:val="20"/>
                <w:lang w:val="ro-RO"/>
              </w:rPr>
              <w:t xml:space="preserve">şi/sau </w:t>
            </w:r>
            <w:r>
              <w:rPr>
                <w:rStyle w:val="BodytextBold"/>
                <w:sz w:val="20"/>
                <w:szCs w:val="20"/>
              </w:rPr>
              <w:t>Alosoluri* albice</w:t>
            </w:r>
          </w:p>
        </w:tc>
        <w:tc>
          <w:tcPr>
            <w:tcW w:w="2070" w:type="dxa"/>
          </w:tcPr>
          <w:p w:rsidR="0098274F" w:rsidRPr="0098274F" w:rsidRDefault="0098274F" w:rsidP="00B83B7A">
            <w:pPr>
              <w:pStyle w:val="Bodytext1"/>
              <w:shd w:val="clear" w:color="auto" w:fill="auto"/>
              <w:spacing w:line="240" w:lineRule="auto"/>
              <w:ind w:right="20"/>
              <w:jc w:val="both"/>
              <w:rPr>
                <w:rStyle w:val="BodytextBold"/>
                <w:b w:val="0"/>
                <w:sz w:val="20"/>
                <w:szCs w:val="20"/>
                <w:lang w:val="ro-RO"/>
              </w:rPr>
            </w:pPr>
            <w:r>
              <w:rPr>
                <w:rStyle w:val="BodytextBold"/>
                <w:b w:val="0"/>
                <w:sz w:val="20"/>
                <w:szCs w:val="20"/>
              </w:rPr>
              <w:t xml:space="preserve">Toate diferitele subtipuri posibile de SP </w:t>
            </w:r>
            <w:r>
              <w:rPr>
                <w:rStyle w:val="BodytextBold"/>
                <w:b w:val="0"/>
                <w:sz w:val="20"/>
                <w:szCs w:val="20"/>
                <w:lang w:val="ro-RO"/>
              </w:rPr>
              <w:t>în SRCS, respectiv albice negleice şi/sau albeglosice negleice, precum şi/sau de AL albice în SRTS.</w:t>
            </w:r>
          </w:p>
        </w:tc>
      </w:tr>
      <w:tr w:rsidR="0098274F" w:rsidRPr="00F97DE7" w:rsidTr="0075237C">
        <w:tc>
          <w:tcPr>
            <w:tcW w:w="1698" w:type="dxa"/>
          </w:tcPr>
          <w:p w:rsidR="0098274F" w:rsidRPr="00E63930" w:rsidRDefault="00B7241E"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SP ti Luvi</w:t>
            </w:r>
            <w:r w:rsidR="0098274F">
              <w:rPr>
                <w:rStyle w:val="BodytextBold"/>
                <w:b w:val="0"/>
                <w:sz w:val="20"/>
                <w:szCs w:val="20"/>
              </w:rPr>
              <w:t>sol albic tipic</w:t>
            </w:r>
          </w:p>
        </w:tc>
        <w:tc>
          <w:tcPr>
            <w:tcW w:w="1980" w:type="dxa"/>
          </w:tcPr>
          <w:p w:rsidR="0098274F" w:rsidRPr="00E63930" w:rsidRDefault="00FC2009"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LV ab Luvosol albic</w:t>
            </w:r>
          </w:p>
        </w:tc>
        <w:tc>
          <w:tcPr>
            <w:tcW w:w="1710" w:type="dxa"/>
          </w:tcPr>
          <w:p w:rsidR="0098274F" w:rsidRPr="00E63930" w:rsidRDefault="00FC2009"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LV ab Luvosol albic</w:t>
            </w:r>
          </w:p>
        </w:tc>
        <w:tc>
          <w:tcPr>
            <w:tcW w:w="2070" w:type="dxa"/>
          </w:tcPr>
          <w:p w:rsidR="0098274F" w:rsidRPr="00E63930" w:rsidRDefault="0098274F" w:rsidP="00B83B7A">
            <w:pPr>
              <w:pStyle w:val="Bodytext1"/>
              <w:shd w:val="clear" w:color="auto" w:fill="auto"/>
              <w:spacing w:line="240" w:lineRule="auto"/>
              <w:ind w:right="20"/>
              <w:jc w:val="both"/>
              <w:rPr>
                <w:rStyle w:val="BodytextBold"/>
                <w:b w:val="0"/>
                <w:sz w:val="20"/>
                <w:szCs w:val="20"/>
              </w:rPr>
            </w:pPr>
          </w:p>
        </w:tc>
      </w:tr>
      <w:tr w:rsidR="00FC2009" w:rsidRPr="00F97DE7" w:rsidTr="0075237C">
        <w:tc>
          <w:tcPr>
            <w:tcW w:w="1698" w:type="dxa"/>
          </w:tcPr>
          <w:p w:rsidR="00FC2009" w:rsidRPr="00E63930" w:rsidRDefault="00FC2009"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SP gl</w:t>
            </w:r>
            <w:r w:rsidR="00B7241E">
              <w:rPr>
                <w:rStyle w:val="BodytextBold"/>
                <w:b w:val="0"/>
                <w:sz w:val="20"/>
                <w:szCs w:val="20"/>
              </w:rPr>
              <w:t xml:space="preserve"> Luvi</w:t>
            </w:r>
            <w:r>
              <w:rPr>
                <w:rStyle w:val="BodytextBold"/>
                <w:b w:val="0"/>
                <w:sz w:val="20"/>
                <w:szCs w:val="20"/>
              </w:rPr>
              <w:t>sol albic glosic</w:t>
            </w:r>
          </w:p>
        </w:tc>
        <w:tc>
          <w:tcPr>
            <w:tcW w:w="1980" w:type="dxa"/>
          </w:tcPr>
          <w:p w:rsidR="00FC2009" w:rsidRPr="00E63930" w:rsidRDefault="00FC2009"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LV gl Luvosol glosic</w:t>
            </w:r>
          </w:p>
        </w:tc>
        <w:tc>
          <w:tcPr>
            <w:tcW w:w="1710" w:type="dxa"/>
          </w:tcPr>
          <w:p w:rsidR="00FC2009" w:rsidRDefault="00FC2009" w:rsidP="004F0979">
            <w:pPr>
              <w:pStyle w:val="Bodytext1"/>
              <w:shd w:val="clear" w:color="auto" w:fill="auto"/>
              <w:spacing w:line="240" w:lineRule="auto"/>
              <w:ind w:right="20"/>
              <w:jc w:val="both"/>
              <w:rPr>
                <w:rStyle w:val="BodytextBold"/>
                <w:b w:val="0"/>
                <w:sz w:val="20"/>
                <w:szCs w:val="20"/>
              </w:rPr>
            </w:pPr>
            <w:r>
              <w:rPr>
                <w:rStyle w:val="BodytextBold"/>
                <w:b w:val="0"/>
                <w:sz w:val="20"/>
                <w:szCs w:val="20"/>
              </w:rPr>
              <w:t xml:space="preserve">LV gl </w:t>
            </w:r>
          </w:p>
          <w:p w:rsidR="00FC2009" w:rsidRPr="00E63930" w:rsidRDefault="00FC2009" w:rsidP="004F0979">
            <w:pPr>
              <w:pStyle w:val="Bodytext1"/>
              <w:shd w:val="clear" w:color="auto" w:fill="auto"/>
              <w:spacing w:line="240" w:lineRule="auto"/>
              <w:ind w:right="20"/>
              <w:jc w:val="both"/>
              <w:rPr>
                <w:rStyle w:val="BodytextBold"/>
                <w:b w:val="0"/>
                <w:sz w:val="20"/>
                <w:szCs w:val="20"/>
              </w:rPr>
            </w:pPr>
            <w:r>
              <w:rPr>
                <w:rStyle w:val="BodytextBold"/>
                <w:b w:val="0"/>
                <w:sz w:val="20"/>
                <w:szCs w:val="20"/>
              </w:rPr>
              <w:t>Luvosol albeglosic</w:t>
            </w:r>
          </w:p>
        </w:tc>
        <w:tc>
          <w:tcPr>
            <w:tcW w:w="2070" w:type="dxa"/>
          </w:tcPr>
          <w:p w:rsidR="00FC2009" w:rsidRPr="00E63930" w:rsidRDefault="00FC2009" w:rsidP="00B83B7A">
            <w:pPr>
              <w:pStyle w:val="Bodytext1"/>
              <w:shd w:val="clear" w:color="auto" w:fill="auto"/>
              <w:spacing w:line="240" w:lineRule="auto"/>
              <w:ind w:right="20"/>
              <w:jc w:val="both"/>
              <w:rPr>
                <w:rStyle w:val="BodytextBold"/>
                <w:b w:val="0"/>
                <w:sz w:val="20"/>
                <w:szCs w:val="20"/>
              </w:rPr>
            </w:pPr>
          </w:p>
        </w:tc>
      </w:tr>
      <w:tr w:rsidR="00FC2009" w:rsidRPr="00F97DE7" w:rsidTr="0075237C">
        <w:tc>
          <w:tcPr>
            <w:tcW w:w="1698" w:type="dxa"/>
          </w:tcPr>
          <w:p w:rsidR="00FC2009" w:rsidRPr="00E63930" w:rsidRDefault="00FC2009"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SP gl.pz</w:t>
            </w:r>
            <w:r w:rsidR="00B7241E">
              <w:rPr>
                <w:rStyle w:val="BodytextBold"/>
                <w:b w:val="0"/>
                <w:sz w:val="20"/>
                <w:szCs w:val="20"/>
              </w:rPr>
              <w:t xml:space="preserve"> Luvi</w:t>
            </w:r>
            <w:r>
              <w:rPr>
                <w:rStyle w:val="BodytextBold"/>
                <w:b w:val="0"/>
                <w:sz w:val="20"/>
                <w:szCs w:val="20"/>
              </w:rPr>
              <w:t>sol albic glosic pseudogleizat</w:t>
            </w:r>
          </w:p>
        </w:tc>
        <w:tc>
          <w:tcPr>
            <w:tcW w:w="1980" w:type="dxa"/>
          </w:tcPr>
          <w:p w:rsidR="00FC2009" w:rsidRPr="00E63930" w:rsidRDefault="00B7241E"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c>
          <w:tcPr>
            <w:tcW w:w="1710" w:type="dxa"/>
          </w:tcPr>
          <w:p w:rsidR="00FC2009" w:rsidRDefault="00FC2009" w:rsidP="00FC2009">
            <w:pPr>
              <w:pStyle w:val="Bodytext1"/>
              <w:shd w:val="clear" w:color="auto" w:fill="auto"/>
              <w:spacing w:line="240" w:lineRule="auto"/>
              <w:ind w:right="20"/>
              <w:jc w:val="both"/>
              <w:rPr>
                <w:rStyle w:val="BodytextBold"/>
                <w:b w:val="0"/>
                <w:sz w:val="20"/>
                <w:szCs w:val="20"/>
              </w:rPr>
            </w:pPr>
            <w:r>
              <w:rPr>
                <w:rStyle w:val="BodytextBold"/>
                <w:b w:val="0"/>
                <w:sz w:val="20"/>
                <w:szCs w:val="20"/>
              </w:rPr>
              <w:t xml:space="preserve">LV gl.st </w:t>
            </w:r>
          </w:p>
          <w:p w:rsidR="00FC2009" w:rsidRPr="00E63930" w:rsidRDefault="00FC2009" w:rsidP="00FC2009">
            <w:pPr>
              <w:pStyle w:val="Bodytext1"/>
              <w:shd w:val="clear" w:color="auto" w:fill="auto"/>
              <w:spacing w:line="240" w:lineRule="auto"/>
              <w:ind w:right="20"/>
              <w:jc w:val="both"/>
              <w:rPr>
                <w:rStyle w:val="BodytextBold"/>
                <w:b w:val="0"/>
                <w:sz w:val="20"/>
                <w:szCs w:val="20"/>
              </w:rPr>
            </w:pPr>
            <w:r>
              <w:rPr>
                <w:rStyle w:val="BodytextBold"/>
                <w:b w:val="0"/>
                <w:sz w:val="20"/>
                <w:szCs w:val="20"/>
              </w:rPr>
              <w:t>Luvosol albeglosic stagnic</w:t>
            </w:r>
          </w:p>
        </w:tc>
        <w:tc>
          <w:tcPr>
            <w:tcW w:w="2070" w:type="dxa"/>
          </w:tcPr>
          <w:p w:rsidR="00FC2009" w:rsidRPr="00E63930" w:rsidRDefault="00FC2009" w:rsidP="00B83B7A">
            <w:pPr>
              <w:pStyle w:val="Bodytext1"/>
              <w:shd w:val="clear" w:color="auto" w:fill="auto"/>
              <w:spacing w:line="240" w:lineRule="auto"/>
              <w:ind w:right="20"/>
              <w:jc w:val="both"/>
              <w:rPr>
                <w:rStyle w:val="BodytextBold"/>
                <w:b w:val="0"/>
                <w:sz w:val="20"/>
                <w:szCs w:val="20"/>
              </w:rPr>
            </w:pPr>
          </w:p>
        </w:tc>
      </w:tr>
      <w:tr w:rsidR="00FC2009" w:rsidRPr="00F97DE7" w:rsidTr="0075237C">
        <w:tc>
          <w:tcPr>
            <w:tcW w:w="1698" w:type="dxa"/>
          </w:tcPr>
          <w:p w:rsidR="00FC2009" w:rsidRPr="00E63930" w:rsidRDefault="00FC2009"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SP gl.pg</w:t>
            </w:r>
            <w:r w:rsidR="00B7241E">
              <w:rPr>
                <w:rStyle w:val="BodytextBold"/>
                <w:b w:val="0"/>
                <w:sz w:val="20"/>
                <w:szCs w:val="20"/>
              </w:rPr>
              <w:t xml:space="preserve"> Luvi</w:t>
            </w:r>
            <w:r>
              <w:rPr>
                <w:rStyle w:val="BodytextBold"/>
                <w:b w:val="0"/>
                <w:sz w:val="20"/>
                <w:szCs w:val="20"/>
              </w:rPr>
              <w:t>sol albic glosic pseudogleic</w:t>
            </w:r>
          </w:p>
        </w:tc>
        <w:tc>
          <w:tcPr>
            <w:tcW w:w="1980" w:type="dxa"/>
          </w:tcPr>
          <w:p w:rsidR="00FC2009" w:rsidRPr="00E63930" w:rsidRDefault="00B7241E"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c>
          <w:tcPr>
            <w:tcW w:w="1710" w:type="dxa"/>
          </w:tcPr>
          <w:p w:rsidR="00FC2009" w:rsidRDefault="00FC2009" w:rsidP="00FC2009">
            <w:pPr>
              <w:pStyle w:val="Bodytext1"/>
              <w:shd w:val="clear" w:color="auto" w:fill="auto"/>
              <w:spacing w:line="240" w:lineRule="auto"/>
              <w:ind w:right="20"/>
              <w:jc w:val="both"/>
              <w:rPr>
                <w:rStyle w:val="BodytextBold"/>
                <w:b w:val="0"/>
                <w:sz w:val="20"/>
                <w:szCs w:val="20"/>
              </w:rPr>
            </w:pPr>
            <w:r>
              <w:rPr>
                <w:rStyle w:val="BodytextBold"/>
                <w:b w:val="0"/>
                <w:sz w:val="20"/>
                <w:szCs w:val="20"/>
              </w:rPr>
              <w:t xml:space="preserve">LV gl.pt </w:t>
            </w:r>
          </w:p>
          <w:p w:rsidR="00FC2009" w:rsidRPr="00FC2009" w:rsidRDefault="00FC2009" w:rsidP="00FC2009">
            <w:pPr>
              <w:pStyle w:val="Bodytext1"/>
              <w:shd w:val="clear" w:color="auto" w:fill="auto"/>
              <w:spacing w:line="240" w:lineRule="auto"/>
              <w:ind w:right="20"/>
              <w:jc w:val="both"/>
              <w:rPr>
                <w:rStyle w:val="BodytextBold"/>
                <w:b w:val="0"/>
                <w:sz w:val="20"/>
                <w:szCs w:val="20"/>
                <w:vertAlign w:val="superscript"/>
              </w:rPr>
            </w:pPr>
            <w:r>
              <w:rPr>
                <w:rStyle w:val="BodytextBold"/>
                <w:b w:val="0"/>
                <w:sz w:val="20"/>
                <w:szCs w:val="20"/>
              </w:rPr>
              <w:t>Luvosol albeglosic epistagnic</w:t>
            </w:r>
          </w:p>
        </w:tc>
        <w:tc>
          <w:tcPr>
            <w:tcW w:w="2070" w:type="dxa"/>
          </w:tcPr>
          <w:p w:rsidR="00FC2009" w:rsidRPr="00E63930" w:rsidRDefault="00FC2009" w:rsidP="00B83B7A">
            <w:pPr>
              <w:pStyle w:val="Bodytext1"/>
              <w:shd w:val="clear" w:color="auto" w:fill="auto"/>
              <w:spacing w:line="240" w:lineRule="auto"/>
              <w:ind w:right="20"/>
              <w:jc w:val="both"/>
              <w:rPr>
                <w:rStyle w:val="BodytextBold"/>
                <w:b w:val="0"/>
                <w:sz w:val="20"/>
                <w:szCs w:val="20"/>
              </w:rPr>
            </w:pPr>
          </w:p>
        </w:tc>
      </w:tr>
      <w:tr w:rsidR="00FC2009" w:rsidRPr="00F97DE7" w:rsidTr="0075237C">
        <w:tc>
          <w:tcPr>
            <w:tcW w:w="1698" w:type="dxa"/>
          </w:tcPr>
          <w:p w:rsidR="00FC2009" w:rsidRPr="00E63930" w:rsidRDefault="00FC2009"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SP gl.ac</w:t>
            </w:r>
            <w:r w:rsidR="00B7241E">
              <w:rPr>
                <w:rStyle w:val="BodytextBold"/>
                <w:b w:val="0"/>
                <w:sz w:val="20"/>
                <w:szCs w:val="20"/>
              </w:rPr>
              <w:t xml:space="preserve"> Luvi</w:t>
            </w:r>
            <w:r>
              <w:rPr>
                <w:rStyle w:val="BodytextBold"/>
                <w:b w:val="0"/>
                <w:sz w:val="20"/>
                <w:szCs w:val="20"/>
              </w:rPr>
              <w:t>sol albic glosic alcalizat</w:t>
            </w:r>
          </w:p>
        </w:tc>
        <w:tc>
          <w:tcPr>
            <w:tcW w:w="1980" w:type="dxa"/>
          </w:tcPr>
          <w:p w:rsidR="00FC2009" w:rsidRPr="00E63930" w:rsidRDefault="00B7241E"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c>
          <w:tcPr>
            <w:tcW w:w="1710" w:type="dxa"/>
          </w:tcPr>
          <w:p w:rsidR="00FC2009" w:rsidRDefault="00FC2009" w:rsidP="004F0979">
            <w:pPr>
              <w:pStyle w:val="Bodytext1"/>
              <w:shd w:val="clear" w:color="auto" w:fill="auto"/>
              <w:spacing w:line="240" w:lineRule="auto"/>
              <w:ind w:right="20"/>
              <w:jc w:val="both"/>
              <w:rPr>
                <w:rStyle w:val="BodytextBold"/>
                <w:b w:val="0"/>
                <w:sz w:val="20"/>
                <w:szCs w:val="20"/>
              </w:rPr>
            </w:pPr>
            <w:r>
              <w:rPr>
                <w:rStyle w:val="BodytextBold"/>
                <w:b w:val="0"/>
                <w:sz w:val="20"/>
                <w:szCs w:val="20"/>
              </w:rPr>
              <w:t>LV gl.ac</w:t>
            </w:r>
            <w:r>
              <w:rPr>
                <w:rStyle w:val="BodytextBold"/>
                <w:b w:val="0"/>
                <w:sz w:val="20"/>
                <w:szCs w:val="20"/>
                <w:vertAlign w:val="superscript"/>
              </w:rPr>
              <w:t>,</w:t>
            </w:r>
            <w:r>
              <w:rPr>
                <w:rStyle w:val="BodytextBold"/>
                <w:b w:val="0"/>
                <w:sz w:val="20"/>
                <w:szCs w:val="20"/>
              </w:rPr>
              <w:t xml:space="preserve"> </w:t>
            </w:r>
          </w:p>
          <w:p w:rsidR="00FC2009" w:rsidRPr="00FC2009" w:rsidRDefault="00FC2009" w:rsidP="004F0979">
            <w:pPr>
              <w:pStyle w:val="Bodytext1"/>
              <w:shd w:val="clear" w:color="auto" w:fill="auto"/>
              <w:spacing w:line="240" w:lineRule="auto"/>
              <w:ind w:right="20"/>
              <w:jc w:val="both"/>
              <w:rPr>
                <w:rStyle w:val="BodytextBold"/>
                <w:b w:val="0"/>
                <w:sz w:val="20"/>
                <w:szCs w:val="20"/>
                <w:vertAlign w:val="superscript"/>
              </w:rPr>
            </w:pPr>
            <w:r>
              <w:rPr>
                <w:rStyle w:val="BodytextBold"/>
                <w:b w:val="0"/>
                <w:sz w:val="20"/>
                <w:szCs w:val="20"/>
              </w:rPr>
              <w:t>Luvosol albeglosic sodic</w:t>
            </w:r>
            <w:r>
              <w:rPr>
                <w:rStyle w:val="BodytextBold"/>
                <w:b w:val="0"/>
                <w:sz w:val="20"/>
                <w:szCs w:val="20"/>
                <w:vertAlign w:val="superscript"/>
              </w:rPr>
              <w:t>,</w:t>
            </w:r>
          </w:p>
        </w:tc>
        <w:tc>
          <w:tcPr>
            <w:tcW w:w="2070" w:type="dxa"/>
          </w:tcPr>
          <w:p w:rsidR="00FC2009" w:rsidRPr="00E63930" w:rsidRDefault="00FC2009" w:rsidP="00B83B7A">
            <w:pPr>
              <w:pStyle w:val="Bodytext1"/>
              <w:shd w:val="clear" w:color="auto" w:fill="auto"/>
              <w:spacing w:line="240" w:lineRule="auto"/>
              <w:ind w:right="20"/>
              <w:jc w:val="both"/>
              <w:rPr>
                <w:rStyle w:val="BodytextBold"/>
                <w:b w:val="0"/>
                <w:sz w:val="20"/>
                <w:szCs w:val="20"/>
              </w:rPr>
            </w:pPr>
          </w:p>
        </w:tc>
      </w:tr>
      <w:tr w:rsidR="00FC2009" w:rsidRPr="00F97DE7" w:rsidTr="0075237C">
        <w:tc>
          <w:tcPr>
            <w:tcW w:w="1698" w:type="dxa"/>
          </w:tcPr>
          <w:p w:rsidR="00FC2009" w:rsidRDefault="00FC2009"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 xml:space="preserve">SP gz </w:t>
            </w:r>
          </w:p>
          <w:p w:rsidR="00FC2009" w:rsidRPr="00E63930" w:rsidRDefault="00B7241E"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Luvi</w:t>
            </w:r>
            <w:r w:rsidR="00FC2009">
              <w:rPr>
                <w:rStyle w:val="BodytextBold"/>
                <w:b w:val="0"/>
                <w:sz w:val="20"/>
                <w:szCs w:val="20"/>
              </w:rPr>
              <w:t>sol albic gleizat</w:t>
            </w:r>
          </w:p>
        </w:tc>
        <w:tc>
          <w:tcPr>
            <w:tcW w:w="1980" w:type="dxa"/>
          </w:tcPr>
          <w:p w:rsidR="00FC2009" w:rsidRPr="00E63930" w:rsidRDefault="00B7241E"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c>
          <w:tcPr>
            <w:tcW w:w="1710" w:type="dxa"/>
          </w:tcPr>
          <w:p w:rsidR="00FC2009" w:rsidRDefault="00FC2009" w:rsidP="004F0979">
            <w:pPr>
              <w:pStyle w:val="Bodytext1"/>
              <w:shd w:val="clear" w:color="auto" w:fill="auto"/>
              <w:spacing w:line="240" w:lineRule="auto"/>
              <w:ind w:right="20"/>
              <w:jc w:val="both"/>
              <w:rPr>
                <w:rStyle w:val="BodytextBold"/>
                <w:b w:val="0"/>
                <w:sz w:val="20"/>
                <w:szCs w:val="20"/>
              </w:rPr>
            </w:pPr>
            <w:r>
              <w:rPr>
                <w:rStyle w:val="BodytextBold"/>
                <w:b w:val="0"/>
                <w:sz w:val="20"/>
                <w:szCs w:val="20"/>
              </w:rPr>
              <w:t xml:space="preserve">LV </w:t>
            </w:r>
            <w:r w:rsidR="00B7241E">
              <w:rPr>
                <w:rStyle w:val="BodytextBold"/>
                <w:b w:val="0"/>
                <w:sz w:val="20"/>
                <w:szCs w:val="20"/>
              </w:rPr>
              <w:t>ab</w:t>
            </w:r>
            <w:r>
              <w:rPr>
                <w:rStyle w:val="BodytextBold"/>
                <w:b w:val="0"/>
                <w:sz w:val="20"/>
                <w:szCs w:val="20"/>
              </w:rPr>
              <w:t>.dg</w:t>
            </w:r>
            <w:r>
              <w:rPr>
                <w:rStyle w:val="BodytextBold"/>
                <w:b w:val="0"/>
                <w:sz w:val="20"/>
                <w:szCs w:val="20"/>
                <w:vertAlign w:val="superscript"/>
              </w:rPr>
              <w:t>A</w:t>
            </w:r>
            <w:r>
              <w:rPr>
                <w:rStyle w:val="BodytextBold"/>
                <w:b w:val="0"/>
                <w:sz w:val="20"/>
                <w:szCs w:val="20"/>
              </w:rPr>
              <w:t xml:space="preserve"> </w:t>
            </w:r>
          </w:p>
          <w:p w:rsidR="00FC2009" w:rsidRPr="00FC2009" w:rsidRDefault="00FC2009" w:rsidP="004F0979">
            <w:pPr>
              <w:pStyle w:val="Bodytext1"/>
              <w:shd w:val="clear" w:color="auto" w:fill="auto"/>
              <w:spacing w:line="240" w:lineRule="auto"/>
              <w:ind w:right="20"/>
              <w:jc w:val="both"/>
              <w:rPr>
                <w:rStyle w:val="BodytextBold"/>
                <w:b w:val="0"/>
                <w:sz w:val="20"/>
                <w:szCs w:val="20"/>
                <w:vertAlign w:val="superscript"/>
              </w:rPr>
            </w:pPr>
            <w:r>
              <w:rPr>
                <w:rStyle w:val="BodytextBold"/>
                <w:b w:val="0"/>
                <w:sz w:val="20"/>
                <w:szCs w:val="20"/>
              </w:rPr>
              <w:t>Luvosol albic batigleic</w:t>
            </w:r>
            <w:r>
              <w:rPr>
                <w:rStyle w:val="BodytextBold"/>
                <w:b w:val="0"/>
                <w:sz w:val="20"/>
                <w:szCs w:val="20"/>
                <w:vertAlign w:val="superscript"/>
              </w:rPr>
              <w:t>A</w:t>
            </w:r>
          </w:p>
        </w:tc>
        <w:tc>
          <w:tcPr>
            <w:tcW w:w="2070" w:type="dxa"/>
          </w:tcPr>
          <w:p w:rsidR="00FC2009" w:rsidRPr="00E63930" w:rsidRDefault="00FC2009" w:rsidP="00B83B7A">
            <w:pPr>
              <w:pStyle w:val="Bodytext1"/>
              <w:shd w:val="clear" w:color="auto" w:fill="auto"/>
              <w:spacing w:line="240" w:lineRule="auto"/>
              <w:ind w:right="20"/>
              <w:jc w:val="both"/>
              <w:rPr>
                <w:rStyle w:val="BodytextBold"/>
                <w:b w:val="0"/>
                <w:sz w:val="20"/>
                <w:szCs w:val="20"/>
              </w:rPr>
            </w:pPr>
          </w:p>
        </w:tc>
      </w:tr>
      <w:tr w:rsidR="00B7241E" w:rsidRPr="00F97DE7" w:rsidTr="0075237C">
        <w:tc>
          <w:tcPr>
            <w:tcW w:w="1698" w:type="dxa"/>
          </w:tcPr>
          <w:p w:rsidR="00B7241E" w:rsidRDefault="00B7241E" w:rsidP="00FC2009">
            <w:pPr>
              <w:pStyle w:val="Bodytext1"/>
              <w:shd w:val="clear" w:color="auto" w:fill="auto"/>
              <w:spacing w:line="240" w:lineRule="auto"/>
              <w:ind w:right="20"/>
              <w:jc w:val="both"/>
              <w:rPr>
                <w:rStyle w:val="BodytextBold"/>
                <w:b w:val="0"/>
                <w:sz w:val="20"/>
                <w:szCs w:val="20"/>
              </w:rPr>
            </w:pPr>
            <w:r>
              <w:rPr>
                <w:rStyle w:val="BodytextBold"/>
                <w:b w:val="0"/>
                <w:sz w:val="20"/>
                <w:szCs w:val="20"/>
              </w:rPr>
              <w:t xml:space="preserve">SP gz-pz </w:t>
            </w:r>
          </w:p>
          <w:p w:rsidR="00B7241E" w:rsidRPr="00E63930" w:rsidRDefault="00B7241E" w:rsidP="00FC2009">
            <w:pPr>
              <w:pStyle w:val="Bodytext1"/>
              <w:shd w:val="clear" w:color="auto" w:fill="auto"/>
              <w:spacing w:line="240" w:lineRule="auto"/>
              <w:ind w:right="20"/>
              <w:jc w:val="both"/>
              <w:rPr>
                <w:rStyle w:val="BodytextBold"/>
                <w:b w:val="0"/>
                <w:sz w:val="20"/>
                <w:szCs w:val="20"/>
              </w:rPr>
            </w:pPr>
            <w:r>
              <w:rPr>
                <w:rStyle w:val="BodytextBold"/>
                <w:b w:val="0"/>
                <w:sz w:val="20"/>
                <w:szCs w:val="20"/>
              </w:rPr>
              <w:t>Luvisol albic gleizat pseudogleizat (amfigleizat)</w:t>
            </w:r>
          </w:p>
        </w:tc>
        <w:tc>
          <w:tcPr>
            <w:tcW w:w="1980" w:type="dxa"/>
          </w:tcPr>
          <w:p w:rsidR="00B7241E" w:rsidRPr="00E63930" w:rsidRDefault="00B7241E"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c>
          <w:tcPr>
            <w:tcW w:w="1710" w:type="dxa"/>
          </w:tcPr>
          <w:p w:rsidR="00B7241E" w:rsidRPr="00B7241E" w:rsidRDefault="00B7241E" w:rsidP="004F0979">
            <w:pPr>
              <w:pStyle w:val="Bodytext1"/>
              <w:shd w:val="clear" w:color="auto" w:fill="auto"/>
              <w:spacing w:line="240" w:lineRule="auto"/>
              <w:ind w:right="20"/>
              <w:jc w:val="both"/>
              <w:rPr>
                <w:rStyle w:val="BodytextBold"/>
                <w:b w:val="0"/>
                <w:sz w:val="20"/>
                <w:szCs w:val="20"/>
                <w:vertAlign w:val="superscript"/>
              </w:rPr>
            </w:pPr>
            <w:r>
              <w:rPr>
                <w:rStyle w:val="BodytextBold"/>
                <w:b w:val="0"/>
                <w:sz w:val="20"/>
                <w:szCs w:val="20"/>
              </w:rPr>
              <w:t>LV ab.ag</w:t>
            </w:r>
            <w:r>
              <w:rPr>
                <w:rStyle w:val="BodytextBold"/>
                <w:b w:val="0"/>
                <w:sz w:val="20"/>
                <w:szCs w:val="20"/>
                <w:vertAlign w:val="superscript"/>
              </w:rPr>
              <w:t>”</w:t>
            </w:r>
          </w:p>
          <w:p w:rsidR="00B7241E" w:rsidRPr="00B7241E" w:rsidRDefault="00B7241E" w:rsidP="004F0979">
            <w:pPr>
              <w:pStyle w:val="Bodytext1"/>
              <w:shd w:val="clear" w:color="auto" w:fill="auto"/>
              <w:spacing w:line="240" w:lineRule="auto"/>
              <w:ind w:right="20"/>
              <w:jc w:val="both"/>
              <w:rPr>
                <w:rStyle w:val="BodytextBold"/>
                <w:b w:val="0"/>
                <w:sz w:val="20"/>
                <w:szCs w:val="20"/>
                <w:vertAlign w:val="superscript"/>
              </w:rPr>
            </w:pPr>
            <w:r>
              <w:rPr>
                <w:rStyle w:val="BodytextBold"/>
                <w:b w:val="0"/>
                <w:sz w:val="20"/>
                <w:szCs w:val="20"/>
              </w:rPr>
              <w:t>Luvosol albic amfigleic</w:t>
            </w:r>
            <w:r>
              <w:rPr>
                <w:rStyle w:val="BodytextBold"/>
                <w:b w:val="0"/>
                <w:sz w:val="20"/>
                <w:szCs w:val="20"/>
                <w:vertAlign w:val="superscript"/>
              </w:rPr>
              <w:t>”</w:t>
            </w:r>
          </w:p>
        </w:tc>
        <w:tc>
          <w:tcPr>
            <w:tcW w:w="2070" w:type="dxa"/>
          </w:tcPr>
          <w:p w:rsidR="00B7241E" w:rsidRPr="00B7241E" w:rsidRDefault="00B7241E"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LV ab.ag</w:t>
            </w:r>
            <w:r>
              <w:rPr>
                <w:rStyle w:val="BodytextBold"/>
                <w:b w:val="0"/>
                <w:sz w:val="20"/>
                <w:szCs w:val="20"/>
                <w:vertAlign w:val="superscript"/>
              </w:rPr>
              <w:t>”</w:t>
            </w:r>
            <w:r>
              <w:rPr>
                <w:rStyle w:val="BodytextBold"/>
                <w:b w:val="0"/>
                <w:sz w:val="20"/>
                <w:szCs w:val="20"/>
              </w:rPr>
              <w:t xml:space="preserve"> = LV ab.dg</w:t>
            </w:r>
            <w:r>
              <w:rPr>
                <w:rStyle w:val="BodytextBold"/>
                <w:b w:val="0"/>
                <w:sz w:val="20"/>
                <w:szCs w:val="20"/>
                <w:vertAlign w:val="superscript"/>
              </w:rPr>
              <w:t>A</w:t>
            </w:r>
            <w:r>
              <w:rPr>
                <w:rStyle w:val="BodytextBold"/>
                <w:b w:val="0"/>
                <w:sz w:val="20"/>
                <w:szCs w:val="20"/>
              </w:rPr>
              <w:t>.st</w:t>
            </w:r>
          </w:p>
        </w:tc>
      </w:tr>
      <w:tr w:rsidR="00BD0028" w:rsidRPr="00F97DE7" w:rsidTr="0075237C">
        <w:tc>
          <w:tcPr>
            <w:tcW w:w="1698" w:type="dxa"/>
          </w:tcPr>
          <w:p w:rsidR="00BD0028" w:rsidRPr="00E63930" w:rsidRDefault="00BD0028"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SP gz-pg Luvisol albic gleizat pseudogleic (amfigleic)</w:t>
            </w:r>
          </w:p>
        </w:tc>
        <w:tc>
          <w:tcPr>
            <w:tcW w:w="1980" w:type="dxa"/>
          </w:tcPr>
          <w:p w:rsidR="00BD0028" w:rsidRPr="00E63930" w:rsidRDefault="00BD0028"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c>
          <w:tcPr>
            <w:tcW w:w="1710" w:type="dxa"/>
          </w:tcPr>
          <w:p w:rsidR="00BD0028" w:rsidRPr="00B7241E" w:rsidRDefault="00BD0028" w:rsidP="00B83B7A">
            <w:pPr>
              <w:pStyle w:val="Bodytext1"/>
              <w:shd w:val="clear" w:color="auto" w:fill="auto"/>
              <w:spacing w:line="240" w:lineRule="auto"/>
              <w:ind w:right="20"/>
              <w:jc w:val="both"/>
              <w:rPr>
                <w:rStyle w:val="BodytextBold"/>
                <w:b w:val="0"/>
                <w:sz w:val="20"/>
                <w:szCs w:val="20"/>
                <w:vertAlign w:val="superscript"/>
              </w:rPr>
            </w:pPr>
            <w:r>
              <w:rPr>
                <w:rStyle w:val="BodytextBold"/>
                <w:b w:val="0"/>
                <w:sz w:val="20"/>
                <w:szCs w:val="20"/>
              </w:rPr>
              <w:t>LV ab.ag</w:t>
            </w:r>
            <w:r>
              <w:rPr>
                <w:rStyle w:val="BodytextBold"/>
                <w:b w:val="0"/>
                <w:sz w:val="20"/>
                <w:szCs w:val="20"/>
                <w:vertAlign w:val="superscript"/>
              </w:rPr>
              <w:t>,</w:t>
            </w:r>
            <w:r>
              <w:rPr>
                <w:rStyle w:val="BodytextBold"/>
                <w:b w:val="0"/>
                <w:sz w:val="20"/>
                <w:szCs w:val="20"/>
              </w:rPr>
              <w:t xml:space="preserve"> Luvosol albic amfigleic</w:t>
            </w:r>
            <w:r>
              <w:rPr>
                <w:rStyle w:val="BodytextBold"/>
                <w:b w:val="0"/>
                <w:sz w:val="20"/>
                <w:szCs w:val="20"/>
                <w:vertAlign w:val="superscript"/>
              </w:rPr>
              <w:t>,</w:t>
            </w:r>
          </w:p>
        </w:tc>
        <w:tc>
          <w:tcPr>
            <w:tcW w:w="2070" w:type="dxa"/>
          </w:tcPr>
          <w:p w:rsidR="00BD0028" w:rsidRPr="00BD0028" w:rsidRDefault="00BD0028" w:rsidP="004F0979">
            <w:pPr>
              <w:pStyle w:val="Bodytext1"/>
              <w:shd w:val="clear" w:color="auto" w:fill="auto"/>
              <w:spacing w:line="240" w:lineRule="auto"/>
              <w:ind w:right="20"/>
              <w:jc w:val="both"/>
              <w:rPr>
                <w:rStyle w:val="BodytextBold"/>
                <w:b w:val="0"/>
                <w:sz w:val="20"/>
                <w:szCs w:val="20"/>
              </w:rPr>
            </w:pPr>
            <w:r>
              <w:rPr>
                <w:rStyle w:val="BodytextBold"/>
                <w:b w:val="0"/>
                <w:sz w:val="20"/>
                <w:szCs w:val="20"/>
              </w:rPr>
              <w:t>LV ab.ag</w:t>
            </w:r>
            <w:r>
              <w:rPr>
                <w:rStyle w:val="BodytextBold"/>
                <w:b w:val="0"/>
                <w:sz w:val="20"/>
                <w:szCs w:val="20"/>
                <w:vertAlign w:val="superscript"/>
              </w:rPr>
              <w:t>,</w:t>
            </w:r>
            <w:r>
              <w:rPr>
                <w:rStyle w:val="BodytextBold"/>
                <w:b w:val="0"/>
                <w:sz w:val="20"/>
                <w:szCs w:val="20"/>
              </w:rPr>
              <w:t xml:space="preserve"> = LV ab.dg</w:t>
            </w:r>
            <w:r>
              <w:rPr>
                <w:rStyle w:val="BodytextBold"/>
                <w:b w:val="0"/>
                <w:sz w:val="20"/>
                <w:szCs w:val="20"/>
                <w:vertAlign w:val="superscript"/>
              </w:rPr>
              <w:t>A</w:t>
            </w:r>
            <w:r>
              <w:rPr>
                <w:rStyle w:val="BodytextBold"/>
                <w:b w:val="0"/>
                <w:sz w:val="20"/>
                <w:szCs w:val="20"/>
              </w:rPr>
              <w:t>.pt</w:t>
            </w:r>
          </w:p>
        </w:tc>
      </w:tr>
      <w:tr w:rsidR="00BD0028" w:rsidRPr="00F97DE7" w:rsidTr="0075237C">
        <w:tc>
          <w:tcPr>
            <w:tcW w:w="1698" w:type="dxa"/>
          </w:tcPr>
          <w:p w:rsidR="00BD0028" w:rsidRPr="00E63930" w:rsidRDefault="00BD0028"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 xml:space="preserve">SP ls Luvisol </w:t>
            </w:r>
            <w:r>
              <w:rPr>
                <w:rStyle w:val="BodytextBold"/>
                <w:b w:val="0"/>
                <w:sz w:val="20"/>
                <w:szCs w:val="20"/>
              </w:rPr>
              <w:lastRenderedPageBreak/>
              <w:t>albic litic</w:t>
            </w:r>
          </w:p>
        </w:tc>
        <w:tc>
          <w:tcPr>
            <w:tcW w:w="1980" w:type="dxa"/>
          </w:tcPr>
          <w:p w:rsidR="00BD0028" w:rsidRPr="00E63930" w:rsidRDefault="00BD0028"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lastRenderedPageBreak/>
              <w:t xml:space="preserve">LV ab.li Luvosol </w:t>
            </w:r>
            <w:r>
              <w:rPr>
                <w:rStyle w:val="BodytextBold"/>
                <w:b w:val="0"/>
                <w:sz w:val="20"/>
                <w:szCs w:val="20"/>
              </w:rPr>
              <w:lastRenderedPageBreak/>
              <w:t>albic litic</w:t>
            </w:r>
          </w:p>
        </w:tc>
        <w:tc>
          <w:tcPr>
            <w:tcW w:w="1710" w:type="dxa"/>
          </w:tcPr>
          <w:p w:rsidR="00BD0028" w:rsidRPr="00E63930" w:rsidRDefault="00BD0028"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lastRenderedPageBreak/>
              <w:t xml:space="preserve">LV ab.li Luvosol </w:t>
            </w:r>
            <w:r>
              <w:rPr>
                <w:rStyle w:val="BodytextBold"/>
                <w:b w:val="0"/>
                <w:sz w:val="20"/>
                <w:szCs w:val="20"/>
              </w:rPr>
              <w:lastRenderedPageBreak/>
              <w:t>albic litic</w:t>
            </w:r>
          </w:p>
        </w:tc>
        <w:tc>
          <w:tcPr>
            <w:tcW w:w="2070" w:type="dxa"/>
          </w:tcPr>
          <w:p w:rsidR="00BD0028" w:rsidRPr="00E63930" w:rsidRDefault="00BD0028"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lastRenderedPageBreak/>
              <w:t>-</w:t>
            </w:r>
          </w:p>
        </w:tc>
      </w:tr>
      <w:tr w:rsidR="00BD0028" w:rsidRPr="00F97DE7" w:rsidTr="0075237C">
        <w:tc>
          <w:tcPr>
            <w:tcW w:w="1698" w:type="dxa"/>
          </w:tcPr>
          <w:p w:rsidR="00BD0028" w:rsidRPr="00E63930" w:rsidRDefault="004F0979"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lastRenderedPageBreak/>
              <w:t>SP</w:t>
            </w:r>
            <w:r w:rsidR="00BD0028">
              <w:rPr>
                <w:rStyle w:val="BodytextBold"/>
                <w:b w:val="0"/>
                <w:sz w:val="20"/>
                <w:szCs w:val="20"/>
              </w:rPr>
              <w:t xml:space="preserve"> pl Luvisol albic planic</w:t>
            </w:r>
          </w:p>
        </w:tc>
        <w:tc>
          <w:tcPr>
            <w:tcW w:w="1980" w:type="dxa"/>
          </w:tcPr>
          <w:p w:rsidR="00BD0028" w:rsidRPr="00E63930" w:rsidRDefault="00BD0028" w:rsidP="004F0979">
            <w:pPr>
              <w:pStyle w:val="Bodytext1"/>
              <w:shd w:val="clear" w:color="auto" w:fill="auto"/>
              <w:spacing w:line="240" w:lineRule="auto"/>
              <w:ind w:right="20"/>
              <w:jc w:val="both"/>
              <w:rPr>
                <w:rStyle w:val="BodytextBold"/>
                <w:b w:val="0"/>
                <w:sz w:val="20"/>
                <w:szCs w:val="20"/>
              </w:rPr>
            </w:pPr>
            <w:r>
              <w:rPr>
                <w:rStyle w:val="BodytextBold"/>
                <w:b w:val="0"/>
                <w:sz w:val="20"/>
                <w:szCs w:val="20"/>
              </w:rPr>
              <w:t>LV ab.pl Luvosol albic planic</w:t>
            </w:r>
          </w:p>
        </w:tc>
        <w:tc>
          <w:tcPr>
            <w:tcW w:w="1710" w:type="dxa"/>
          </w:tcPr>
          <w:p w:rsidR="00BD0028" w:rsidRPr="00E63930" w:rsidRDefault="00BD0028" w:rsidP="004F0979">
            <w:pPr>
              <w:pStyle w:val="Bodytext1"/>
              <w:shd w:val="clear" w:color="auto" w:fill="auto"/>
              <w:spacing w:line="240" w:lineRule="auto"/>
              <w:ind w:right="20"/>
              <w:jc w:val="both"/>
              <w:rPr>
                <w:rStyle w:val="BodytextBold"/>
                <w:b w:val="0"/>
                <w:sz w:val="20"/>
                <w:szCs w:val="20"/>
              </w:rPr>
            </w:pPr>
            <w:r>
              <w:rPr>
                <w:rStyle w:val="BodytextBold"/>
                <w:b w:val="0"/>
                <w:sz w:val="20"/>
                <w:szCs w:val="20"/>
              </w:rPr>
              <w:t>LV ab.pl Luvosol albic planic</w:t>
            </w:r>
          </w:p>
        </w:tc>
        <w:tc>
          <w:tcPr>
            <w:tcW w:w="2070" w:type="dxa"/>
          </w:tcPr>
          <w:p w:rsidR="00BD0028" w:rsidRPr="00E63930" w:rsidRDefault="00BD0028"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r>
      <w:tr w:rsidR="004F0979" w:rsidRPr="00F97DE7" w:rsidTr="0075237C">
        <w:tc>
          <w:tcPr>
            <w:tcW w:w="1698" w:type="dxa"/>
          </w:tcPr>
          <w:p w:rsidR="004F0979" w:rsidRPr="00E63930" w:rsidRDefault="004F0979"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SP pl.ac Luvisol albic planic alcalizat</w:t>
            </w:r>
          </w:p>
        </w:tc>
        <w:tc>
          <w:tcPr>
            <w:tcW w:w="1980" w:type="dxa"/>
          </w:tcPr>
          <w:p w:rsidR="004F0979" w:rsidRPr="00E63930" w:rsidRDefault="004F0979"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c>
          <w:tcPr>
            <w:tcW w:w="1710" w:type="dxa"/>
          </w:tcPr>
          <w:p w:rsidR="004F0979" w:rsidRPr="004F0979" w:rsidRDefault="004F0979" w:rsidP="004F0979">
            <w:pPr>
              <w:pStyle w:val="Bodytext1"/>
              <w:shd w:val="clear" w:color="auto" w:fill="auto"/>
              <w:spacing w:line="240" w:lineRule="auto"/>
              <w:ind w:right="20"/>
              <w:jc w:val="both"/>
              <w:rPr>
                <w:rStyle w:val="BodytextBold"/>
                <w:b w:val="0"/>
                <w:sz w:val="20"/>
                <w:szCs w:val="20"/>
                <w:vertAlign w:val="superscript"/>
              </w:rPr>
            </w:pPr>
            <w:r>
              <w:rPr>
                <w:rStyle w:val="BodytextBold"/>
                <w:b w:val="0"/>
                <w:sz w:val="20"/>
                <w:szCs w:val="20"/>
              </w:rPr>
              <w:t>LV ab.pl.ac</w:t>
            </w:r>
            <w:r>
              <w:rPr>
                <w:rStyle w:val="BodytextBold"/>
                <w:b w:val="0"/>
                <w:sz w:val="20"/>
                <w:szCs w:val="20"/>
                <w:vertAlign w:val="superscript"/>
              </w:rPr>
              <w:t>,</w:t>
            </w:r>
            <w:r>
              <w:rPr>
                <w:rStyle w:val="BodytextBold"/>
                <w:b w:val="0"/>
                <w:sz w:val="20"/>
                <w:szCs w:val="20"/>
              </w:rPr>
              <w:t xml:space="preserve"> Luvosol albic planic sodic</w:t>
            </w:r>
            <w:r>
              <w:rPr>
                <w:rStyle w:val="BodytextBold"/>
                <w:b w:val="0"/>
                <w:sz w:val="20"/>
                <w:szCs w:val="20"/>
                <w:vertAlign w:val="superscript"/>
              </w:rPr>
              <w:t>,</w:t>
            </w:r>
          </w:p>
        </w:tc>
        <w:tc>
          <w:tcPr>
            <w:tcW w:w="2070" w:type="dxa"/>
          </w:tcPr>
          <w:p w:rsidR="004F0979" w:rsidRPr="00E63930" w:rsidRDefault="004F0979"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r>
      <w:tr w:rsidR="004F0979" w:rsidRPr="00F97DE7" w:rsidTr="0075237C">
        <w:tc>
          <w:tcPr>
            <w:tcW w:w="1698" w:type="dxa"/>
          </w:tcPr>
          <w:p w:rsidR="004F0979" w:rsidRPr="00E63930" w:rsidRDefault="004F0979"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SP pl.pz Luvisol albic planic pseudogleizat</w:t>
            </w:r>
          </w:p>
        </w:tc>
        <w:tc>
          <w:tcPr>
            <w:tcW w:w="1980" w:type="dxa"/>
          </w:tcPr>
          <w:p w:rsidR="004F0979" w:rsidRPr="00E63930" w:rsidRDefault="004F0979"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c>
          <w:tcPr>
            <w:tcW w:w="1710" w:type="dxa"/>
          </w:tcPr>
          <w:p w:rsidR="004F0979" w:rsidRPr="00E63930" w:rsidRDefault="004F0979" w:rsidP="004F0979">
            <w:pPr>
              <w:pStyle w:val="Bodytext1"/>
              <w:shd w:val="clear" w:color="auto" w:fill="auto"/>
              <w:spacing w:line="240" w:lineRule="auto"/>
              <w:ind w:right="20"/>
              <w:jc w:val="both"/>
              <w:rPr>
                <w:rStyle w:val="BodytextBold"/>
                <w:b w:val="0"/>
                <w:sz w:val="20"/>
                <w:szCs w:val="20"/>
              </w:rPr>
            </w:pPr>
            <w:r>
              <w:rPr>
                <w:rStyle w:val="BodytextBold"/>
                <w:b w:val="0"/>
                <w:sz w:val="20"/>
                <w:szCs w:val="20"/>
              </w:rPr>
              <w:t>LV ab.pl.st Luvosol albic planic stagnic</w:t>
            </w:r>
          </w:p>
        </w:tc>
        <w:tc>
          <w:tcPr>
            <w:tcW w:w="2070" w:type="dxa"/>
          </w:tcPr>
          <w:p w:rsidR="004F0979" w:rsidRPr="00E63930" w:rsidRDefault="004F0979"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r>
      <w:tr w:rsidR="004F0979" w:rsidRPr="00F97DE7" w:rsidTr="0075237C">
        <w:tc>
          <w:tcPr>
            <w:tcW w:w="1698" w:type="dxa"/>
          </w:tcPr>
          <w:p w:rsidR="004F0979" w:rsidRPr="00E63930" w:rsidRDefault="004F0979"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SP pl.pg Luvisol albic planic pseudogleic</w:t>
            </w:r>
          </w:p>
        </w:tc>
        <w:tc>
          <w:tcPr>
            <w:tcW w:w="1980" w:type="dxa"/>
          </w:tcPr>
          <w:p w:rsidR="004F0979" w:rsidRPr="00E63930" w:rsidRDefault="004F0979"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c>
          <w:tcPr>
            <w:tcW w:w="1710" w:type="dxa"/>
          </w:tcPr>
          <w:p w:rsidR="004F0979" w:rsidRDefault="004F0979" w:rsidP="004F0979">
            <w:pPr>
              <w:pStyle w:val="Bodytext1"/>
              <w:shd w:val="clear" w:color="auto" w:fill="auto"/>
              <w:spacing w:line="240" w:lineRule="auto"/>
              <w:ind w:right="20"/>
              <w:jc w:val="both"/>
              <w:rPr>
                <w:rStyle w:val="BodytextBold"/>
                <w:b w:val="0"/>
                <w:sz w:val="20"/>
                <w:szCs w:val="20"/>
              </w:rPr>
            </w:pPr>
            <w:r>
              <w:rPr>
                <w:rStyle w:val="BodytextBold"/>
                <w:b w:val="0"/>
                <w:sz w:val="20"/>
                <w:szCs w:val="20"/>
              </w:rPr>
              <w:t xml:space="preserve">LV ab.pl.pt </w:t>
            </w:r>
          </w:p>
          <w:p w:rsidR="004F0979" w:rsidRPr="00E63930" w:rsidRDefault="004F0979" w:rsidP="004F0979">
            <w:pPr>
              <w:pStyle w:val="Bodytext1"/>
              <w:shd w:val="clear" w:color="auto" w:fill="auto"/>
              <w:spacing w:line="240" w:lineRule="auto"/>
              <w:ind w:right="20"/>
              <w:jc w:val="both"/>
              <w:rPr>
                <w:rStyle w:val="BodytextBold"/>
                <w:b w:val="0"/>
                <w:sz w:val="20"/>
                <w:szCs w:val="20"/>
              </w:rPr>
            </w:pPr>
            <w:r>
              <w:rPr>
                <w:rStyle w:val="BodytextBold"/>
                <w:b w:val="0"/>
                <w:sz w:val="20"/>
                <w:szCs w:val="20"/>
              </w:rPr>
              <w:t>Luvosol albic planic epistagnic</w:t>
            </w:r>
          </w:p>
        </w:tc>
        <w:tc>
          <w:tcPr>
            <w:tcW w:w="2070" w:type="dxa"/>
          </w:tcPr>
          <w:p w:rsidR="004F0979" w:rsidRPr="00E63930" w:rsidRDefault="004F0979"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r>
      <w:tr w:rsidR="004F0979" w:rsidRPr="00F97DE7" w:rsidTr="0075237C">
        <w:tc>
          <w:tcPr>
            <w:tcW w:w="1698" w:type="dxa"/>
          </w:tcPr>
          <w:p w:rsidR="004F0979" w:rsidRPr="00E63930" w:rsidRDefault="004F0979"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SP ro Luvisol albic rodic</w:t>
            </w:r>
          </w:p>
        </w:tc>
        <w:tc>
          <w:tcPr>
            <w:tcW w:w="1980" w:type="dxa"/>
          </w:tcPr>
          <w:p w:rsidR="004F0979" w:rsidRPr="00E63930" w:rsidRDefault="004F0979"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LV ab.ro Luvosol albic rodic</w:t>
            </w:r>
          </w:p>
        </w:tc>
        <w:tc>
          <w:tcPr>
            <w:tcW w:w="1710" w:type="dxa"/>
          </w:tcPr>
          <w:p w:rsidR="004F0979" w:rsidRPr="00E63930" w:rsidRDefault="004F0979" w:rsidP="004F0979">
            <w:pPr>
              <w:pStyle w:val="Bodytext1"/>
              <w:shd w:val="clear" w:color="auto" w:fill="auto"/>
              <w:spacing w:line="240" w:lineRule="auto"/>
              <w:ind w:right="20"/>
              <w:jc w:val="both"/>
              <w:rPr>
                <w:rStyle w:val="BodytextBold"/>
                <w:b w:val="0"/>
                <w:sz w:val="20"/>
                <w:szCs w:val="20"/>
              </w:rPr>
            </w:pPr>
            <w:r>
              <w:rPr>
                <w:rStyle w:val="BodytextBold"/>
                <w:b w:val="0"/>
                <w:sz w:val="20"/>
                <w:szCs w:val="20"/>
              </w:rPr>
              <w:t>LV ab.ro Luvosol albic rodic</w:t>
            </w:r>
          </w:p>
        </w:tc>
        <w:tc>
          <w:tcPr>
            <w:tcW w:w="2070" w:type="dxa"/>
          </w:tcPr>
          <w:p w:rsidR="004F0979" w:rsidRPr="00E63930" w:rsidRDefault="00442916"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r>
      <w:tr w:rsidR="004F0979" w:rsidRPr="00F97DE7" w:rsidTr="0075237C">
        <w:tc>
          <w:tcPr>
            <w:tcW w:w="1698" w:type="dxa"/>
          </w:tcPr>
          <w:p w:rsidR="00D15AD4" w:rsidRDefault="004F0979" w:rsidP="004F0979">
            <w:pPr>
              <w:pStyle w:val="Bodytext1"/>
              <w:shd w:val="clear" w:color="auto" w:fill="auto"/>
              <w:spacing w:line="240" w:lineRule="auto"/>
              <w:ind w:right="20"/>
              <w:jc w:val="both"/>
              <w:rPr>
                <w:rStyle w:val="BodytextBold"/>
                <w:b w:val="0"/>
                <w:sz w:val="20"/>
                <w:szCs w:val="20"/>
              </w:rPr>
            </w:pPr>
            <w:r>
              <w:rPr>
                <w:rStyle w:val="BodytextBold"/>
                <w:b w:val="0"/>
                <w:sz w:val="20"/>
                <w:szCs w:val="20"/>
              </w:rPr>
              <w:t xml:space="preserve">SP ro.ls </w:t>
            </w:r>
          </w:p>
          <w:p w:rsidR="004F0979" w:rsidRPr="00E63930" w:rsidRDefault="004F0979" w:rsidP="004F0979">
            <w:pPr>
              <w:pStyle w:val="Bodytext1"/>
              <w:shd w:val="clear" w:color="auto" w:fill="auto"/>
              <w:spacing w:line="240" w:lineRule="auto"/>
              <w:ind w:right="20"/>
              <w:jc w:val="both"/>
              <w:rPr>
                <w:rStyle w:val="BodytextBold"/>
                <w:b w:val="0"/>
                <w:sz w:val="20"/>
                <w:szCs w:val="20"/>
              </w:rPr>
            </w:pPr>
            <w:r>
              <w:rPr>
                <w:rStyle w:val="BodytextBold"/>
                <w:b w:val="0"/>
                <w:sz w:val="20"/>
                <w:szCs w:val="20"/>
              </w:rPr>
              <w:t>Luvisol albic rodic litic</w:t>
            </w:r>
          </w:p>
        </w:tc>
        <w:tc>
          <w:tcPr>
            <w:tcW w:w="1980" w:type="dxa"/>
          </w:tcPr>
          <w:p w:rsidR="004F0979" w:rsidRPr="00E63930" w:rsidRDefault="004F0979" w:rsidP="004F0979">
            <w:pPr>
              <w:pStyle w:val="Bodytext1"/>
              <w:shd w:val="clear" w:color="auto" w:fill="auto"/>
              <w:spacing w:line="240" w:lineRule="auto"/>
              <w:ind w:right="20"/>
              <w:jc w:val="both"/>
              <w:rPr>
                <w:rStyle w:val="BodytextBold"/>
                <w:b w:val="0"/>
                <w:sz w:val="20"/>
                <w:szCs w:val="20"/>
              </w:rPr>
            </w:pPr>
            <w:r>
              <w:rPr>
                <w:rStyle w:val="BodytextBold"/>
                <w:b w:val="0"/>
                <w:sz w:val="20"/>
                <w:szCs w:val="20"/>
              </w:rPr>
              <w:t>LV ab.ro.li Luvosol albic rodic litic</w:t>
            </w:r>
          </w:p>
        </w:tc>
        <w:tc>
          <w:tcPr>
            <w:tcW w:w="1710" w:type="dxa"/>
          </w:tcPr>
          <w:p w:rsidR="004F0979" w:rsidRPr="00E63930" w:rsidRDefault="004F0979"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LV ab.ro.li Luvosol albic rodic litic</w:t>
            </w:r>
          </w:p>
        </w:tc>
        <w:tc>
          <w:tcPr>
            <w:tcW w:w="2070" w:type="dxa"/>
          </w:tcPr>
          <w:p w:rsidR="004F0979" w:rsidRPr="00E63930" w:rsidRDefault="00442916"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r>
      <w:tr w:rsidR="00D15AD4" w:rsidRPr="00F97DE7" w:rsidTr="0075237C">
        <w:tc>
          <w:tcPr>
            <w:tcW w:w="1698" w:type="dxa"/>
          </w:tcPr>
          <w:p w:rsidR="00D15AD4" w:rsidRDefault="00D15AD4" w:rsidP="005B7B1E">
            <w:pPr>
              <w:pStyle w:val="Bodytext1"/>
              <w:shd w:val="clear" w:color="auto" w:fill="auto"/>
              <w:spacing w:line="240" w:lineRule="auto"/>
              <w:ind w:right="20"/>
              <w:jc w:val="both"/>
              <w:rPr>
                <w:rStyle w:val="BodytextBold"/>
                <w:b w:val="0"/>
                <w:sz w:val="20"/>
                <w:szCs w:val="20"/>
              </w:rPr>
            </w:pPr>
            <w:r>
              <w:rPr>
                <w:rStyle w:val="BodytextBold"/>
                <w:b w:val="0"/>
                <w:sz w:val="20"/>
                <w:szCs w:val="20"/>
              </w:rPr>
              <w:t xml:space="preserve">SP ro.pz </w:t>
            </w:r>
          </w:p>
          <w:p w:rsidR="00D15AD4" w:rsidRPr="00E63930" w:rsidRDefault="00D15AD4" w:rsidP="005B7B1E">
            <w:pPr>
              <w:pStyle w:val="Bodytext1"/>
              <w:shd w:val="clear" w:color="auto" w:fill="auto"/>
              <w:spacing w:line="240" w:lineRule="auto"/>
              <w:ind w:right="20"/>
              <w:jc w:val="both"/>
              <w:rPr>
                <w:rStyle w:val="BodytextBold"/>
                <w:b w:val="0"/>
                <w:sz w:val="20"/>
                <w:szCs w:val="20"/>
              </w:rPr>
            </w:pPr>
            <w:r>
              <w:rPr>
                <w:rStyle w:val="BodytextBold"/>
                <w:b w:val="0"/>
                <w:sz w:val="20"/>
                <w:szCs w:val="20"/>
              </w:rPr>
              <w:t>Luvisol albic rodic pseudogleizat</w:t>
            </w:r>
          </w:p>
        </w:tc>
        <w:tc>
          <w:tcPr>
            <w:tcW w:w="1980" w:type="dxa"/>
          </w:tcPr>
          <w:p w:rsidR="00D15AD4" w:rsidRPr="00E63930" w:rsidRDefault="00D15AD4"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c>
          <w:tcPr>
            <w:tcW w:w="1710" w:type="dxa"/>
          </w:tcPr>
          <w:p w:rsidR="00D15AD4" w:rsidRPr="00E63930" w:rsidRDefault="00D15AD4" w:rsidP="005B7B1E">
            <w:pPr>
              <w:pStyle w:val="Bodytext1"/>
              <w:shd w:val="clear" w:color="auto" w:fill="auto"/>
              <w:spacing w:line="240" w:lineRule="auto"/>
              <w:ind w:right="20"/>
              <w:jc w:val="both"/>
              <w:rPr>
                <w:rStyle w:val="BodytextBold"/>
                <w:b w:val="0"/>
                <w:sz w:val="20"/>
                <w:szCs w:val="20"/>
              </w:rPr>
            </w:pPr>
            <w:r>
              <w:rPr>
                <w:rStyle w:val="BodytextBold"/>
                <w:b w:val="0"/>
                <w:sz w:val="20"/>
                <w:szCs w:val="20"/>
              </w:rPr>
              <w:t>LV ab.ro.st Luvosol albic rodic stagnic</w:t>
            </w:r>
          </w:p>
        </w:tc>
        <w:tc>
          <w:tcPr>
            <w:tcW w:w="2070" w:type="dxa"/>
          </w:tcPr>
          <w:p w:rsidR="00D15AD4" w:rsidRPr="00E63930" w:rsidRDefault="00442916"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r>
      <w:tr w:rsidR="00D15AD4" w:rsidRPr="00F97DE7" w:rsidTr="0075237C">
        <w:tc>
          <w:tcPr>
            <w:tcW w:w="1698" w:type="dxa"/>
          </w:tcPr>
          <w:p w:rsidR="00D15AD4" w:rsidRDefault="00D15AD4"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 xml:space="preserve">SP ac </w:t>
            </w:r>
          </w:p>
          <w:p w:rsidR="00D15AD4" w:rsidRPr="00E63930" w:rsidRDefault="00D15AD4"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Luvisol albic alcalizat</w:t>
            </w:r>
          </w:p>
        </w:tc>
        <w:tc>
          <w:tcPr>
            <w:tcW w:w="1980" w:type="dxa"/>
          </w:tcPr>
          <w:p w:rsidR="00D15AD4" w:rsidRPr="005B7B1E" w:rsidRDefault="005B7B1E" w:rsidP="00B83B7A">
            <w:pPr>
              <w:pStyle w:val="Bodytext1"/>
              <w:shd w:val="clear" w:color="auto" w:fill="auto"/>
              <w:spacing w:line="240" w:lineRule="auto"/>
              <w:ind w:right="20"/>
              <w:jc w:val="both"/>
              <w:rPr>
                <w:rStyle w:val="BodytextBold"/>
                <w:b w:val="0"/>
                <w:sz w:val="20"/>
                <w:szCs w:val="20"/>
                <w:lang w:val="ro-RO"/>
              </w:rPr>
            </w:pPr>
            <w:r>
              <w:rPr>
                <w:rStyle w:val="BodytextBold"/>
                <w:b w:val="0"/>
                <w:sz w:val="20"/>
                <w:szCs w:val="20"/>
                <w:lang w:val="ro-RO"/>
              </w:rPr>
              <w:t>-</w:t>
            </w:r>
          </w:p>
        </w:tc>
        <w:tc>
          <w:tcPr>
            <w:tcW w:w="1710" w:type="dxa"/>
          </w:tcPr>
          <w:p w:rsidR="004E67C4" w:rsidRDefault="005B7B1E" w:rsidP="00B83B7A">
            <w:pPr>
              <w:pStyle w:val="Bodytext1"/>
              <w:shd w:val="clear" w:color="auto" w:fill="auto"/>
              <w:spacing w:line="240" w:lineRule="auto"/>
              <w:ind w:right="20"/>
              <w:jc w:val="both"/>
              <w:rPr>
                <w:rStyle w:val="BodytextBold"/>
                <w:b w:val="0"/>
                <w:sz w:val="20"/>
                <w:szCs w:val="20"/>
                <w:vertAlign w:val="superscript"/>
              </w:rPr>
            </w:pPr>
            <w:r>
              <w:rPr>
                <w:rStyle w:val="BodytextBold"/>
                <w:b w:val="0"/>
                <w:sz w:val="20"/>
                <w:szCs w:val="20"/>
              </w:rPr>
              <w:t>LV ab.ac</w:t>
            </w:r>
            <w:r>
              <w:rPr>
                <w:rStyle w:val="BodytextBold"/>
                <w:b w:val="0"/>
                <w:sz w:val="20"/>
                <w:szCs w:val="20"/>
                <w:vertAlign w:val="superscript"/>
              </w:rPr>
              <w:t xml:space="preserve">, </w:t>
            </w:r>
          </w:p>
          <w:p w:rsidR="00D15AD4" w:rsidRPr="004E67C4" w:rsidRDefault="005B7B1E" w:rsidP="00B83B7A">
            <w:pPr>
              <w:pStyle w:val="Bodytext1"/>
              <w:shd w:val="clear" w:color="auto" w:fill="auto"/>
              <w:spacing w:line="240" w:lineRule="auto"/>
              <w:ind w:right="20"/>
              <w:jc w:val="both"/>
              <w:rPr>
                <w:rStyle w:val="BodytextBold"/>
                <w:b w:val="0"/>
                <w:sz w:val="20"/>
                <w:szCs w:val="20"/>
                <w:vertAlign w:val="superscript"/>
              </w:rPr>
            </w:pPr>
            <w:r>
              <w:rPr>
                <w:rStyle w:val="BodytextBold"/>
                <w:b w:val="0"/>
                <w:sz w:val="20"/>
                <w:szCs w:val="20"/>
              </w:rPr>
              <w:t>Luvosol albic sodic</w:t>
            </w:r>
            <w:r w:rsidR="004E67C4">
              <w:rPr>
                <w:rStyle w:val="BodytextBold"/>
                <w:b w:val="0"/>
                <w:sz w:val="20"/>
                <w:szCs w:val="20"/>
                <w:vertAlign w:val="superscript"/>
              </w:rPr>
              <w:t>,</w:t>
            </w:r>
          </w:p>
        </w:tc>
        <w:tc>
          <w:tcPr>
            <w:tcW w:w="2070" w:type="dxa"/>
          </w:tcPr>
          <w:p w:rsidR="00D15AD4" w:rsidRPr="00E63930" w:rsidRDefault="00442916"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r>
      <w:tr w:rsidR="00D15AD4" w:rsidRPr="00F97DE7" w:rsidTr="0075237C">
        <w:tc>
          <w:tcPr>
            <w:tcW w:w="1698" w:type="dxa"/>
          </w:tcPr>
          <w:p w:rsidR="00D15AD4" w:rsidRPr="00E63930" w:rsidRDefault="00D15AD4" w:rsidP="00D15AD4">
            <w:pPr>
              <w:pStyle w:val="Bodytext1"/>
              <w:shd w:val="clear" w:color="auto" w:fill="auto"/>
              <w:spacing w:line="240" w:lineRule="auto"/>
              <w:ind w:right="20"/>
              <w:jc w:val="both"/>
              <w:rPr>
                <w:rStyle w:val="BodytextBold"/>
                <w:b w:val="0"/>
                <w:sz w:val="20"/>
                <w:szCs w:val="20"/>
              </w:rPr>
            </w:pPr>
            <w:r>
              <w:rPr>
                <w:rStyle w:val="BodytextBold"/>
                <w:b w:val="0"/>
                <w:sz w:val="20"/>
                <w:szCs w:val="20"/>
              </w:rPr>
              <w:t>SP pz Luvisol albic pseudogleizat</w:t>
            </w:r>
          </w:p>
        </w:tc>
        <w:tc>
          <w:tcPr>
            <w:tcW w:w="1980" w:type="dxa"/>
          </w:tcPr>
          <w:p w:rsidR="00D15AD4" w:rsidRPr="00E63930" w:rsidRDefault="005B7B1E"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c>
          <w:tcPr>
            <w:tcW w:w="1710" w:type="dxa"/>
          </w:tcPr>
          <w:p w:rsidR="004E67C4" w:rsidRDefault="004E67C4"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 xml:space="preserve">LV ab.st </w:t>
            </w:r>
          </w:p>
          <w:p w:rsidR="00D15AD4" w:rsidRPr="00E63930" w:rsidRDefault="004E67C4"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Luvosol albic stagnic</w:t>
            </w:r>
          </w:p>
        </w:tc>
        <w:tc>
          <w:tcPr>
            <w:tcW w:w="2070" w:type="dxa"/>
          </w:tcPr>
          <w:p w:rsidR="00D15AD4" w:rsidRPr="00E63930" w:rsidRDefault="00442916"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r>
      <w:tr w:rsidR="00D15AD4" w:rsidRPr="00F97DE7" w:rsidTr="0075237C">
        <w:tc>
          <w:tcPr>
            <w:tcW w:w="1698" w:type="dxa"/>
          </w:tcPr>
          <w:p w:rsidR="00D15AD4" w:rsidRPr="00E63930" w:rsidRDefault="00D15AD4"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SP pg Luvisol albic pseudogleic</w:t>
            </w:r>
          </w:p>
        </w:tc>
        <w:tc>
          <w:tcPr>
            <w:tcW w:w="1980" w:type="dxa"/>
          </w:tcPr>
          <w:p w:rsidR="00D15AD4" w:rsidRPr="00E63930" w:rsidRDefault="005B7B1E"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c>
          <w:tcPr>
            <w:tcW w:w="1710" w:type="dxa"/>
          </w:tcPr>
          <w:p w:rsidR="004E67C4" w:rsidRDefault="004E67C4" w:rsidP="004E67C4">
            <w:pPr>
              <w:pStyle w:val="Bodytext1"/>
              <w:shd w:val="clear" w:color="auto" w:fill="auto"/>
              <w:spacing w:line="240" w:lineRule="auto"/>
              <w:ind w:right="20"/>
              <w:jc w:val="both"/>
              <w:rPr>
                <w:rStyle w:val="BodytextBold"/>
                <w:b w:val="0"/>
                <w:sz w:val="20"/>
                <w:szCs w:val="20"/>
              </w:rPr>
            </w:pPr>
            <w:r>
              <w:rPr>
                <w:rStyle w:val="BodytextBold"/>
                <w:b w:val="0"/>
                <w:sz w:val="20"/>
                <w:szCs w:val="20"/>
              </w:rPr>
              <w:t xml:space="preserve">LV ab.pt </w:t>
            </w:r>
          </w:p>
          <w:p w:rsidR="00D15AD4" w:rsidRPr="00E63930" w:rsidRDefault="004E67C4" w:rsidP="004E67C4">
            <w:pPr>
              <w:pStyle w:val="Bodytext1"/>
              <w:shd w:val="clear" w:color="auto" w:fill="auto"/>
              <w:spacing w:line="240" w:lineRule="auto"/>
              <w:ind w:right="20"/>
              <w:jc w:val="both"/>
              <w:rPr>
                <w:rStyle w:val="BodytextBold"/>
                <w:b w:val="0"/>
                <w:sz w:val="20"/>
                <w:szCs w:val="20"/>
              </w:rPr>
            </w:pPr>
            <w:r>
              <w:rPr>
                <w:rStyle w:val="BodytextBold"/>
                <w:b w:val="0"/>
                <w:sz w:val="20"/>
                <w:szCs w:val="20"/>
              </w:rPr>
              <w:t>Luvosol albic epistagnic</w:t>
            </w:r>
          </w:p>
        </w:tc>
        <w:tc>
          <w:tcPr>
            <w:tcW w:w="2070" w:type="dxa"/>
          </w:tcPr>
          <w:p w:rsidR="00D15AD4" w:rsidRPr="00E63930" w:rsidRDefault="00442916"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r>
      <w:tr w:rsidR="004E67C4" w:rsidRPr="00F97DE7" w:rsidTr="0075237C">
        <w:tc>
          <w:tcPr>
            <w:tcW w:w="1698" w:type="dxa"/>
          </w:tcPr>
          <w:p w:rsidR="004E67C4" w:rsidRPr="00E63930" w:rsidRDefault="004E67C4"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SP pz.ac Luvisol albic pseudogleizat alcalizat</w:t>
            </w:r>
          </w:p>
        </w:tc>
        <w:tc>
          <w:tcPr>
            <w:tcW w:w="1980" w:type="dxa"/>
          </w:tcPr>
          <w:p w:rsidR="004E67C4" w:rsidRPr="00E63930" w:rsidRDefault="004E67C4"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c>
          <w:tcPr>
            <w:tcW w:w="1710" w:type="dxa"/>
          </w:tcPr>
          <w:p w:rsidR="004E67C4" w:rsidRDefault="004E67C4" w:rsidP="00B25FD3">
            <w:pPr>
              <w:pStyle w:val="Bodytext1"/>
              <w:shd w:val="clear" w:color="auto" w:fill="auto"/>
              <w:spacing w:line="240" w:lineRule="auto"/>
              <w:ind w:right="20"/>
              <w:jc w:val="both"/>
              <w:rPr>
                <w:rStyle w:val="BodytextBold"/>
                <w:b w:val="0"/>
                <w:sz w:val="20"/>
                <w:szCs w:val="20"/>
              </w:rPr>
            </w:pPr>
            <w:r>
              <w:rPr>
                <w:rStyle w:val="BodytextBold"/>
                <w:b w:val="0"/>
                <w:sz w:val="20"/>
                <w:szCs w:val="20"/>
              </w:rPr>
              <w:t>LV ab.st.ac</w:t>
            </w:r>
            <w:r>
              <w:rPr>
                <w:rStyle w:val="BodytextBold"/>
                <w:b w:val="0"/>
                <w:sz w:val="20"/>
                <w:szCs w:val="20"/>
                <w:vertAlign w:val="superscript"/>
              </w:rPr>
              <w:t>,</w:t>
            </w:r>
            <w:r>
              <w:rPr>
                <w:rStyle w:val="BodytextBold"/>
                <w:b w:val="0"/>
                <w:sz w:val="20"/>
                <w:szCs w:val="20"/>
              </w:rPr>
              <w:t xml:space="preserve"> </w:t>
            </w:r>
          </w:p>
          <w:p w:rsidR="004E67C4" w:rsidRPr="004E67C4" w:rsidRDefault="004E67C4" w:rsidP="00B25FD3">
            <w:pPr>
              <w:pStyle w:val="Bodytext1"/>
              <w:shd w:val="clear" w:color="auto" w:fill="auto"/>
              <w:spacing w:line="240" w:lineRule="auto"/>
              <w:ind w:right="20"/>
              <w:jc w:val="both"/>
              <w:rPr>
                <w:rStyle w:val="BodytextBold"/>
                <w:b w:val="0"/>
                <w:sz w:val="20"/>
                <w:szCs w:val="20"/>
                <w:vertAlign w:val="superscript"/>
              </w:rPr>
            </w:pPr>
            <w:r>
              <w:rPr>
                <w:rStyle w:val="BodytextBold"/>
                <w:b w:val="0"/>
                <w:sz w:val="20"/>
                <w:szCs w:val="20"/>
              </w:rPr>
              <w:t>Luvosol albic stagnic sodic</w:t>
            </w:r>
            <w:r>
              <w:rPr>
                <w:rStyle w:val="BodytextBold"/>
                <w:b w:val="0"/>
                <w:sz w:val="20"/>
                <w:szCs w:val="20"/>
                <w:vertAlign w:val="superscript"/>
              </w:rPr>
              <w:t>,</w:t>
            </w:r>
          </w:p>
        </w:tc>
        <w:tc>
          <w:tcPr>
            <w:tcW w:w="2070" w:type="dxa"/>
          </w:tcPr>
          <w:p w:rsidR="004E67C4" w:rsidRPr="00E63930" w:rsidRDefault="00442916"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r>
      <w:tr w:rsidR="004E67C4" w:rsidRPr="00F97DE7" w:rsidTr="0075237C">
        <w:tc>
          <w:tcPr>
            <w:tcW w:w="1698" w:type="dxa"/>
          </w:tcPr>
          <w:p w:rsidR="004E67C4" w:rsidRPr="00E63930" w:rsidRDefault="004E67C4" w:rsidP="005B7B1E">
            <w:pPr>
              <w:pStyle w:val="Bodytext1"/>
              <w:shd w:val="clear" w:color="auto" w:fill="auto"/>
              <w:spacing w:line="240" w:lineRule="auto"/>
              <w:ind w:right="20"/>
              <w:jc w:val="both"/>
              <w:rPr>
                <w:rStyle w:val="BodytextBold"/>
                <w:b w:val="0"/>
                <w:sz w:val="20"/>
                <w:szCs w:val="20"/>
              </w:rPr>
            </w:pPr>
            <w:r>
              <w:rPr>
                <w:rStyle w:val="BodytextBold"/>
                <w:b w:val="0"/>
                <w:sz w:val="20"/>
                <w:szCs w:val="20"/>
              </w:rPr>
              <w:t>SP pz.ob Luvisol albic pseudogleizat oligobazic</w:t>
            </w:r>
          </w:p>
        </w:tc>
        <w:tc>
          <w:tcPr>
            <w:tcW w:w="1980" w:type="dxa"/>
          </w:tcPr>
          <w:p w:rsidR="004E67C4" w:rsidRPr="00E63930" w:rsidRDefault="004E67C4"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c>
          <w:tcPr>
            <w:tcW w:w="1710" w:type="dxa"/>
          </w:tcPr>
          <w:p w:rsidR="004E67C4" w:rsidRDefault="004E67C4" w:rsidP="004E67C4">
            <w:pPr>
              <w:pStyle w:val="Bodytext1"/>
              <w:shd w:val="clear" w:color="auto" w:fill="auto"/>
              <w:spacing w:line="240" w:lineRule="auto"/>
              <w:ind w:right="20"/>
              <w:jc w:val="both"/>
              <w:rPr>
                <w:rStyle w:val="BodytextBold"/>
                <w:b w:val="0"/>
                <w:sz w:val="20"/>
                <w:szCs w:val="20"/>
              </w:rPr>
            </w:pPr>
            <w:r>
              <w:rPr>
                <w:rStyle w:val="BodytextBold"/>
                <w:b w:val="0"/>
                <w:sz w:val="20"/>
                <w:szCs w:val="20"/>
              </w:rPr>
              <w:t xml:space="preserve">LV ab.st.hd </w:t>
            </w:r>
          </w:p>
          <w:p w:rsidR="004E67C4" w:rsidRPr="00E63930" w:rsidRDefault="004E67C4" w:rsidP="004E67C4">
            <w:pPr>
              <w:pStyle w:val="Bodytext1"/>
              <w:shd w:val="clear" w:color="auto" w:fill="auto"/>
              <w:spacing w:line="240" w:lineRule="auto"/>
              <w:ind w:right="20"/>
              <w:jc w:val="both"/>
              <w:rPr>
                <w:rStyle w:val="BodytextBold"/>
                <w:b w:val="0"/>
                <w:sz w:val="20"/>
                <w:szCs w:val="20"/>
              </w:rPr>
            </w:pPr>
            <w:r>
              <w:rPr>
                <w:rStyle w:val="BodytextBold"/>
                <w:b w:val="0"/>
                <w:sz w:val="20"/>
                <w:szCs w:val="20"/>
              </w:rPr>
              <w:t>Luvosol albic stagnic hiperdistric</w:t>
            </w:r>
          </w:p>
        </w:tc>
        <w:tc>
          <w:tcPr>
            <w:tcW w:w="2070" w:type="dxa"/>
          </w:tcPr>
          <w:p w:rsidR="004E67C4" w:rsidRPr="00E63930" w:rsidRDefault="00442916"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r>
      <w:tr w:rsidR="004E67C4" w:rsidRPr="00F97DE7" w:rsidTr="0075237C">
        <w:tc>
          <w:tcPr>
            <w:tcW w:w="1698" w:type="dxa"/>
          </w:tcPr>
          <w:p w:rsidR="004E67C4" w:rsidRPr="00E63930" w:rsidRDefault="004E67C4" w:rsidP="005B7B1E">
            <w:pPr>
              <w:pStyle w:val="Bodytext1"/>
              <w:shd w:val="clear" w:color="auto" w:fill="auto"/>
              <w:spacing w:line="240" w:lineRule="auto"/>
              <w:ind w:right="20"/>
              <w:jc w:val="both"/>
              <w:rPr>
                <w:rStyle w:val="BodytextBold"/>
                <w:b w:val="0"/>
                <w:sz w:val="20"/>
                <w:szCs w:val="20"/>
              </w:rPr>
            </w:pPr>
            <w:r>
              <w:rPr>
                <w:rStyle w:val="BodytextBold"/>
                <w:b w:val="0"/>
                <w:sz w:val="20"/>
                <w:szCs w:val="20"/>
              </w:rPr>
              <w:t>SP vs Luvisol albic vertic</w:t>
            </w:r>
          </w:p>
        </w:tc>
        <w:tc>
          <w:tcPr>
            <w:tcW w:w="1980" w:type="dxa"/>
          </w:tcPr>
          <w:p w:rsidR="004E67C4" w:rsidRPr="00E63930" w:rsidRDefault="004E67C4"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c>
          <w:tcPr>
            <w:tcW w:w="1710" w:type="dxa"/>
          </w:tcPr>
          <w:p w:rsidR="004E67C4" w:rsidRPr="004E67C4" w:rsidRDefault="004E67C4" w:rsidP="00B83B7A">
            <w:pPr>
              <w:pStyle w:val="Bodytext1"/>
              <w:shd w:val="clear" w:color="auto" w:fill="auto"/>
              <w:spacing w:line="240" w:lineRule="auto"/>
              <w:ind w:right="20"/>
              <w:jc w:val="both"/>
              <w:rPr>
                <w:rStyle w:val="BodytextBold"/>
                <w:b w:val="0"/>
                <w:sz w:val="20"/>
                <w:szCs w:val="20"/>
                <w:vertAlign w:val="superscript"/>
              </w:rPr>
            </w:pPr>
            <w:r>
              <w:rPr>
                <w:rStyle w:val="BodytextBold"/>
                <w:b w:val="0"/>
                <w:sz w:val="20"/>
                <w:szCs w:val="20"/>
              </w:rPr>
              <w:t>LV ab.vs</w:t>
            </w:r>
            <w:r>
              <w:rPr>
                <w:rStyle w:val="BodytextBold"/>
                <w:b w:val="0"/>
                <w:sz w:val="20"/>
                <w:szCs w:val="20"/>
                <w:vertAlign w:val="superscript"/>
              </w:rPr>
              <w:t>,</w:t>
            </w:r>
            <w:r>
              <w:rPr>
                <w:rStyle w:val="BodytextBold"/>
                <w:b w:val="0"/>
                <w:sz w:val="20"/>
                <w:szCs w:val="20"/>
              </w:rPr>
              <w:t xml:space="preserve"> Luvosol albic vertic</w:t>
            </w:r>
            <w:r>
              <w:rPr>
                <w:rStyle w:val="BodytextBold"/>
                <w:b w:val="0"/>
                <w:sz w:val="20"/>
                <w:szCs w:val="20"/>
                <w:vertAlign w:val="superscript"/>
              </w:rPr>
              <w:t>,</w:t>
            </w:r>
          </w:p>
        </w:tc>
        <w:tc>
          <w:tcPr>
            <w:tcW w:w="2070" w:type="dxa"/>
          </w:tcPr>
          <w:p w:rsidR="004E67C4" w:rsidRPr="00E63930" w:rsidRDefault="00442916"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r>
      <w:tr w:rsidR="004E67C4" w:rsidRPr="00F97DE7" w:rsidTr="0075237C">
        <w:tc>
          <w:tcPr>
            <w:tcW w:w="1698" w:type="dxa"/>
          </w:tcPr>
          <w:p w:rsidR="004E67C4" w:rsidRPr="00E63930" w:rsidRDefault="004E67C4"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SP vs.pl Luvisol albic vertic planic</w:t>
            </w:r>
          </w:p>
        </w:tc>
        <w:tc>
          <w:tcPr>
            <w:tcW w:w="1980" w:type="dxa"/>
          </w:tcPr>
          <w:p w:rsidR="004E67C4" w:rsidRPr="00E63930" w:rsidRDefault="004E67C4"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c>
          <w:tcPr>
            <w:tcW w:w="1710" w:type="dxa"/>
          </w:tcPr>
          <w:p w:rsidR="004E67C4" w:rsidRPr="004E67C4" w:rsidRDefault="004E67C4"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LV ab.vs</w:t>
            </w:r>
            <w:r>
              <w:rPr>
                <w:rStyle w:val="BodytextBold"/>
                <w:b w:val="0"/>
                <w:sz w:val="20"/>
                <w:szCs w:val="20"/>
                <w:vertAlign w:val="superscript"/>
              </w:rPr>
              <w:t>,</w:t>
            </w:r>
            <w:r>
              <w:rPr>
                <w:rStyle w:val="BodytextBold"/>
                <w:b w:val="0"/>
                <w:sz w:val="20"/>
                <w:szCs w:val="20"/>
              </w:rPr>
              <w:t>.pl Luvosol albic vertic</w:t>
            </w:r>
            <w:r>
              <w:rPr>
                <w:rStyle w:val="BodytextBold"/>
                <w:b w:val="0"/>
                <w:sz w:val="20"/>
                <w:szCs w:val="20"/>
                <w:vertAlign w:val="superscript"/>
              </w:rPr>
              <w:t>,</w:t>
            </w:r>
            <w:r>
              <w:rPr>
                <w:rStyle w:val="BodytextBold"/>
                <w:b w:val="0"/>
                <w:sz w:val="20"/>
                <w:szCs w:val="20"/>
              </w:rPr>
              <w:t xml:space="preserve"> planic</w:t>
            </w:r>
          </w:p>
        </w:tc>
        <w:tc>
          <w:tcPr>
            <w:tcW w:w="2070" w:type="dxa"/>
          </w:tcPr>
          <w:p w:rsidR="004E67C4" w:rsidRPr="00E63930" w:rsidRDefault="00442916"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r>
      <w:tr w:rsidR="004E67C4" w:rsidRPr="00F97DE7" w:rsidTr="0075237C">
        <w:tc>
          <w:tcPr>
            <w:tcW w:w="1698" w:type="dxa"/>
          </w:tcPr>
          <w:p w:rsidR="004E67C4" w:rsidRPr="00E63930" w:rsidRDefault="004E67C4"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SP vs.ac Luvisol albic vertic alcalizat</w:t>
            </w:r>
          </w:p>
        </w:tc>
        <w:tc>
          <w:tcPr>
            <w:tcW w:w="1980" w:type="dxa"/>
          </w:tcPr>
          <w:p w:rsidR="004E67C4" w:rsidRPr="00E63930" w:rsidRDefault="004E67C4"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c>
          <w:tcPr>
            <w:tcW w:w="1710" w:type="dxa"/>
          </w:tcPr>
          <w:p w:rsidR="004E67C4" w:rsidRPr="004E67C4" w:rsidRDefault="004E67C4" w:rsidP="00B83B7A">
            <w:pPr>
              <w:pStyle w:val="Bodytext1"/>
              <w:shd w:val="clear" w:color="auto" w:fill="auto"/>
              <w:spacing w:line="240" w:lineRule="auto"/>
              <w:ind w:right="20"/>
              <w:jc w:val="both"/>
              <w:rPr>
                <w:rStyle w:val="BodytextBold"/>
                <w:b w:val="0"/>
                <w:sz w:val="20"/>
                <w:szCs w:val="20"/>
                <w:vertAlign w:val="superscript"/>
              </w:rPr>
            </w:pPr>
            <w:r>
              <w:rPr>
                <w:rStyle w:val="BodytextBold"/>
                <w:b w:val="0"/>
                <w:sz w:val="20"/>
                <w:szCs w:val="20"/>
              </w:rPr>
              <w:t>LV ab.vs</w:t>
            </w:r>
            <w:r>
              <w:rPr>
                <w:rStyle w:val="BodytextBold"/>
                <w:b w:val="0"/>
                <w:sz w:val="20"/>
                <w:szCs w:val="20"/>
                <w:vertAlign w:val="superscript"/>
              </w:rPr>
              <w:t>,</w:t>
            </w:r>
            <w:r>
              <w:rPr>
                <w:rStyle w:val="BodytextBold"/>
                <w:b w:val="0"/>
                <w:sz w:val="20"/>
                <w:szCs w:val="20"/>
              </w:rPr>
              <w:t>.ac</w:t>
            </w:r>
            <w:r>
              <w:rPr>
                <w:rStyle w:val="BodytextBold"/>
                <w:b w:val="0"/>
                <w:sz w:val="20"/>
                <w:szCs w:val="20"/>
                <w:vertAlign w:val="superscript"/>
              </w:rPr>
              <w:t>,</w:t>
            </w:r>
            <w:r>
              <w:rPr>
                <w:rStyle w:val="BodytextBold"/>
                <w:b w:val="0"/>
                <w:sz w:val="20"/>
                <w:szCs w:val="20"/>
              </w:rPr>
              <w:t xml:space="preserve"> Luvosol albic vertic</w:t>
            </w:r>
            <w:r>
              <w:rPr>
                <w:rStyle w:val="BodytextBold"/>
                <w:b w:val="0"/>
                <w:sz w:val="20"/>
                <w:szCs w:val="20"/>
                <w:vertAlign w:val="superscript"/>
              </w:rPr>
              <w:t>,</w:t>
            </w:r>
            <w:r>
              <w:rPr>
                <w:rStyle w:val="BodytextBold"/>
                <w:b w:val="0"/>
                <w:sz w:val="20"/>
                <w:szCs w:val="20"/>
              </w:rPr>
              <w:t xml:space="preserve"> sodic</w:t>
            </w:r>
            <w:r>
              <w:rPr>
                <w:rStyle w:val="BodytextBold"/>
                <w:b w:val="0"/>
                <w:sz w:val="20"/>
                <w:szCs w:val="20"/>
                <w:vertAlign w:val="superscript"/>
              </w:rPr>
              <w:t>,</w:t>
            </w:r>
          </w:p>
        </w:tc>
        <w:tc>
          <w:tcPr>
            <w:tcW w:w="2070" w:type="dxa"/>
          </w:tcPr>
          <w:p w:rsidR="004E67C4" w:rsidRPr="00E63930" w:rsidRDefault="00442916"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r>
      <w:tr w:rsidR="004E67C4" w:rsidRPr="00F97DE7" w:rsidTr="0075237C">
        <w:tc>
          <w:tcPr>
            <w:tcW w:w="1698" w:type="dxa"/>
          </w:tcPr>
          <w:p w:rsidR="004E67C4" w:rsidRPr="00E63930" w:rsidRDefault="004E67C4"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SP vs.pz Luvisol albic vertic pseudogleizat</w:t>
            </w:r>
          </w:p>
        </w:tc>
        <w:tc>
          <w:tcPr>
            <w:tcW w:w="1980" w:type="dxa"/>
          </w:tcPr>
          <w:p w:rsidR="004E67C4" w:rsidRPr="00E63930" w:rsidRDefault="004E67C4"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c>
          <w:tcPr>
            <w:tcW w:w="1710" w:type="dxa"/>
          </w:tcPr>
          <w:p w:rsidR="004E67C4" w:rsidRPr="00E63930" w:rsidRDefault="004E67C4"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LV ab.vs</w:t>
            </w:r>
            <w:r>
              <w:rPr>
                <w:rStyle w:val="BodytextBold"/>
                <w:b w:val="0"/>
                <w:sz w:val="20"/>
                <w:szCs w:val="20"/>
                <w:vertAlign w:val="superscript"/>
              </w:rPr>
              <w:t>,</w:t>
            </w:r>
            <w:r>
              <w:rPr>
                <w:rStyle w:val="BodytextBold"/>
                <w:b w:val="0"/>
                <w:sz w:val="20"/>
                <w:szCs w:val="20"/>
              </w:rPr>
              <w:t>.</w:t>
            </w:r>
            <w:r w:rsidR="00442916">
              <w:rPr>
                <w:rStyle w:val="BodytextBold"/>
                <w:b w:val="0"/>
                <w:sz w:val="20"/>
                <w:szCs w:val="20"/>
              </w:rPr>
              <w:t>st</w:t>
            </w:r>
            <w:r>
              <w:rPr>
                <w:rStyle w:val="BodytextBold"/>
                <w:b w:val="0"/>
                <w:sz w:val="20"/>
                <w:szCs w:val="20"/>
              </w:rPr>
              <w:t xml:space="preserve"> Luvosol albic vertic</w:t>
            </w:r>
            <w:r>
              <w:rPr>
                <w:rStyle w:val="BodytextBold"/>
                <w:b w:val="0"/>
                <w:sz w:val="20"/>
                <w:szCs w:val="20"/>
                <w:vertAlign w:val="superscript"/>
              </w:rPr>
              <w:t>,</w:t>
            </w:r>
            <w:r>
              <w:rPr>
                <w:rStyle w:val="BodytextBold"/>
                <w:b w:val="0"/>
                <w:sz w:val="20"/>
                <w:szCs w:val="20"/>
              </w:rPr>
              <w:t xml:space="preserve"> s</w:t>
            </w:r>
            <w:r w:rsidR="00442916">
              <w:rPr>
                <w:rStyle w:val="BodytextBold"/>
                <w:b w:val="0"/>
                <w:sz w:val="20"/>
                <w:szCs w:val="20"/>
              </w:rPr>
              <w:t>tagnic</w:t>
            </w:r>
          </w:p>
        </w:tc>
        <w:tc>
          <w:tcPr>
            <w:tcW w:w="2070" w:type="dxa"/>
          </w:tcPr>
          <w:p w:rsidR="004E67C4" w:rsidRPr="00E63930" w:rsidRDefault="00442916"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w:t>
            </w:r>
          </w:p>
        </w:tc>
      </w:tr>
      <w:tr w:rsidR="004E67C4" w:rsidRPr="00F97DE7" w:rsidTr="0075237C">
        <w:tc>
          <w:tcPr>
            <w:tcW w:w="1698" w:type="dxa"/>
          </w:tcPr>
          <w:p w:rsidR="004E67C4" w:rsidRPr="00E63930" w:rsidRDefault="004E67C4"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 xml:space="preserve">SP vs.pg Luvisol </w:t>
            </w:r>
            <w:r>
              <w:rPr>
                <w:rStyle w:val="BodytextBold"/>
                <w:b w:val="0"/>
                <w:sz w:val="20"/>
                <w:szCs w:val="20"/>
              </w:rPr>
              <w:lastRenderedPageBreak/>
              <w:t>albic vertic pseudogleic</w:t>
            </w:r>
          </w:p>
        </w:tc>
        <w:tc>
          <w:tcPr>
            <w:tcW w:w="1980" w:type="dxa"/>
          </w:tcPr>
          <w:p w:rsidR="004E67C4" w:rsidRPr="00E63930" w:rsidRDefault="004E67C4"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lastRenderedPageBreak/>
              <w:t>-</w:t>
            </w:r>
          </w:p>
        </w:tc>
        <w:tc>
          <w:tcPr>
            <w:tcW w:w="1710" w:type="dxa"/>
          </w:tcPr>
          <w:p w:rsidR="00442916" w:rsidRDefault="00442916"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t>LV ab.vs</w:t>
            </w:r>
            <w:r>
              <w:rPr>
                <w:rStyle w:val="BodytextBold"/>
                <w:b w:val="0"/>
                <w:sz w:val="20"/>
                <w:szCs w:val="20"/>
                <w:vertAlign w:val="superscript"/>
              </w:rPr>
              <w:t>,</w:t>
            </w:r>
            <w:r>
              <w:rPr>
                <w:rStyle w:val="BodytextBold"/>
                <w:b w:val="0"/>
                <w:sz w:val="20"/>
                <w:szCs w:val="20"/>
              </w:rPr>
              <w:t xml:space="preserve">.pt </w:t>
            </w:r>
          </w:p>
          <w:p w:rsidR="004E67C4" w:rsidRPr="00E63930" w:rsidRDefault="00442916"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lastRenderedPageBreak/>
              <w:t>Luvosol albic vertic</w:t>
            </w:r>
            <w:r>
              <w:rPr>
                <w:rStyle w:val="BodytextBold"/>
                <w:b w:val="0"/>
                <w:sz w:val="20"/>
                <w:szCs w:val="20"/>
                <w:vertAlign w:val="superscript"/>
              </w:rPr>
              <w:t>,</w:t>
            </w:r>
            <w:r>
              <w:rPr>
                <w:rStyle w:val="BodytextBold"/>
                <w:b w:val="0"/>
                <w:sz w:val="20"/>
                <w:szCs w:val="20"/>
              </w:rPr>
              <w:t xml:space="preserve"> epistagnic</w:t>
            </w:r>
          </w:p>
        </w:tc>
        <w:tc>
          <w:tcPr>
            <w:tcW w:w="2070" w:type="dxa"/>
          </w:tcPr>
          <w:p w:rsidR="004E67C4" w:rsidRPr="00E63930" w:rsidRDefault="00442916" w:rsidP="00B83B7A">
            <w:pPr>
              <w:pStyle w:val="Bodytext1"/>
              <w:shd w:val="clear" w:color="auto" w:fill="auto"/>
              <w:spacing w:line="240" w:lineRule="auto"/>
              <w:ind w:right="20"/>
              <w:jc w:val="both"/>
              <w:rPr>
                <w:rStyle w:val="BodytextBold"/>
                <w:b w:val="0"/>
                <w:sz w:val="20"/>
                <w:szCs w:val="20"/>
              </w:rPr>
            </w:pPr>
            <w:r>
              <w:rPr>
                <w:rStyle w:val="BodytextBold"/>
                <w:b w:val="0"/>
                <w:sz w:val="20"/>
                <w:szCs w:val="20"/>
              </w:rPr>
              <w:lastRenderedPageBreak/>
              <w:t>-</w:t>
            </w:r>
          </w:p>
        </w:tc>
      </w:tr>
    </w:tbl>
    <w:p w:rsidR="00C72B4A" w:rsidRDefault="00C72B4A" w:rsidP="00AE2236">
      <w:pPr>
        <w:pStyle w:val="ListParagraph"/>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p>
    <w:p w:rsidR="00442916" w:rsidRPr="009546A0" w:rsidRDefault="00442916" w:rsidP="00442916">
      <w:pPr>
        <w:pStyle w:val="Bodytext1"/>
        <w:shd w:val="clear" w:color="auto" w:fill="auto"/>
        <w:spacing w:line="360" w:lineRule="auto"/>
        <w:ind w:left="120" w:right="20" w:firstLine="540"/>
        <w:jc w:val="both"/>
        <w:rPr>
          <w:rStyle w:val="BodytextBold"/>
          <w:b w:val="0"/>
          <w:bCs w:val="0"/>
          <w:i/>
          <w:iCs/>
        </w:rPr>
      </w:pPr>
      <w:r w:rsidRPr="009546A0">
        <w:rPr>
          <w:rStyle w:val="BodytextBold"/>
          <w:i/>
          <w:iCs/>
        </w:rPr>
        <w:t>Notificaţie:</w:t>
      </w:r>
    </w:p>
    <w:p w:rsidR="00442916" w:rsidRPr="009546A0" w:rsidRDefault="00442916" w:rsidP="00442916">
      <w:pPr>
        <w:pStyle w:val="Bodytext1"/>
        <w:shd w:val="clear" w:color="auto" w:fill="auto"/>
        <w:spacing w:line="360" w:lineRule="auto"/>
        <w:ind w:left="120" w:right="20" w:firstLine="540"/>
        <w:jc w:val="both"/>
        <w:rPr>
          <w:rStyle w:val="BodytextBold"/>
          <w:b w:val="0"/>
          <w:bCs w:val="0"/>
          <w:i/>
          <w:iCs/>
        </w:rPr>
      </w:pPr>
      <m:oMath>
        <m:r>
          <w:rPr>
            <w:rStyle w:val="BodytextBold"/>
            <w:rFonts w:ascii="Cambria Math" w:hAnsi="Cambria Math"/>
          </w:rPr>
          <m:t>&lt;</m:t>
        </m:r>
      </m:oMath>
      <w:r w:rsidRPr="009546A0">
        <w:rPr>
          <w:rStyle w:val="BodytextBold"/>
          <w:i/>
          <w:iCs/>
        </w:rPr>
        <w:t xml:space="preserve"> *</w:t>
      </w:r>
      <m:oMath>
        <m:r>
          <w:rPr>
            <w:rStyle w:val="BodytextBold"/>
            <w:rFonts w:ascii="Cambria Math" w:hAnsi="Cambria Math"/>
          </w:rPr>
          <m:t xml:space="preserve"> &gt; </m:t>
        </m:r>
      </m:oMath>
      <w:r w:rsidRPr="009546A0">
        <w:rPr>
          <w:rStyle w:val="BodytextBold"/>
          <w:i/>
          <w:iCs/>
        </w:rPr>
        <w:t xml:space="preserve"> - </w:t>
      </w:r>
      <w:r>
        <w:rPr>
          <w:rStyle w:val="BodytextBold"/>
          <w:i/>
          <w:iCs/>
        </w:rPr>
        <w:t xml:space="preserve"> </w:t>
      </w:r>
      <w:r w:rsidRPr="009546A0">
        <w:rPr>
          <w:rStyle w:val="BodytextBold"/>
          <w:i/>
          <w:iCs/>
        </w:rPr>
        <w:t>toate diferitele subtipuri de sol.</w:t>
      </w:r>
    </w:p>
    <w:p w:rsidR="00442916" w:rsidRPr="009546A0" w:rsidRDefault="00442916" w:rsidP="00442916">
      <w:pPr>
        <w:pStyle w:val="Bodytext1"/>
        <w:shd w:val="clear" w:color="auto" w:fill="auto"/>
        <w:spacing w:line="360" w:lineRule="auto"/>
        <w:ind w:left="120" w:right="20" w:firstLine="540"/>
        <w:jc w:val="both"/>
        <w:rPr>
          <w:rStyle w:val="BodytextBold"/>
          <w:b w:val="0"/>
          <w:bCs w:val="0"/>
          <w:i/>
          <w:iCs/>
          <w:lang w:val="ro-RO"/>
        </w:rPr>
      </w:pPr>
      <m:oMath>
        <m:r>
          <w:rPr>
            <w:rStyle w:val="BodytextBold"/>
            <w:rFonts w:ascii="Cambria Math" w:hAnsi="Cambria Math"/>
          </w:rPr>
          <m:t>&lt;</m:t>
        </m:r>
      </m:oMath>
      <w:r w:rsidRPr="009546A0">
        <w:rPr>
          <w:rStyle w:val="BodytextBold"/>
          <w:i/>
          <w:iCs/>
        </w:rPr>
        <w:t xml:space="preserve"> </w:t>
      </w:r>
      <w:r w:rsidRPr="009546A0">
        <w:rPr>
          <w:rStyle w:val="BodytextBold"/>
          <w:i/>
          <w:iCs/>
          <w:vertAlign w:val="superscript"/>
        </w:rPr>
        <w:t>A</w:t>
      </w:r>
      <m:oMath>
        <m:r>
          <w:rPr>
            <w:rStyle w:val="BodytextBold"/>
            <w:rFonts w:ascii="Cambria Math" w:hAnsi="Cambria Math"/>
          </w:rPr>
          <m:t xml:space="preserve"> &gt;</m:t>
        </m:r>
      </m:oMath>
      <w:r w:rsidRPr="009546A0">
        <w:rPr>
          <w:rStyle w:val="BodytextBold"/>
          <w:i/>
          <w:iCs/>
        </w:rPr>
        <w:t xml:space="preserve"> - termen SRTS-2012 modificat conform defini</w:t>
      </w:r>
      <w:r w:rsidRPr="009546A0">
        <w:rPr>
          <w:rStyle w:val="BodytextBold"/>
          <w:i/>
          <w:iCs/>
          <w:lang w:val="ro-RO"/>
        </w:rPr>
        <w:t>ţiei SRTS-2003 (cu excepţia termenului batigleic</w:t>
      </w:r>
      <w:r w:rsidRPr="009546A0">
        <w:rPr>
          <w:rStyle w:val="BodytextBold"/>
          <w:i/>
          <w:iCs/>
          <w:vertAlign w:val="superscript"/>
          <w:lang w:val="ro-RO"/>
        </w:rPr>
        <w:t>A</w:t>
      </w:r>
      <w:r w:rsidRPr="009546A0">
        <w:rPr>
          <w:rStyle w:val="BodytextBold"/>
          <w:i/>
          <w:iCs/>
          <w:lang w:val="ro-RO"/>
        </w:rPr>
        <w:t>).</w:t>
      </w:r>
    </w:p>
    <w:p w:rsidR="00442916" w:rsidRDefault="00442916" w:rsidP="00442916">
      <w:pPr>
        <w:pStyle w:val="Bodytext1"/>
        <w:shd w:val="clear" w:color="auto" w:fill="auto"/>
        <w:spacing w:line="360" w:lineRule="auto"/>
        <w:ind w:left="120" w:right="20" w:firstLine="540"/>
        <w:jc w:val="both"/>
        <w:rPr>
          <w:rStyle w:val="BodytextBold"/>
          <w:i/>
          <w:iCs/>
          <w:lang w:val="ro-RO"/>
        </w:rPr>
      </w:pPr>
      <m:oMath>
        <m:r>
          <w:rPr>
            <w:rStyle w:val="BodytextBold"/>
            <w:rFonts w:ascii="Cambria Math" w:hAnsi="Cambria Math"/>
          </w:rPr>
          <m:t>&lt;</m:t>
        </m:r>
      </m:oMath>
      <w:r w:rsidRPr="009546A0">
        <w:rPr>
          <w:rStyle w:val="BodytextBold"/>
          <w:i/>
          <w:iCs/>
        </w:rPr>
        <w:t xml:space="preserve"> </w:t>
      </w:r>
      <w:r w:rsidRPr="009546A0">
        <w:rPr>
          <w:rStyle w:val="BodytextBold"/>
          <w:rFonts w:ascii="Cambria Math" w:hAnsi="Cambria Math"/>
          <w:i/>
          <w:iCs/>
        </w:rPr>
        <w:t>′</w:t>
      </w:r>
      <m:oMath>
        <m:r>
          <w:rPr>
            <w:rStyle w:val="BodytextBold"/>
            <w:rFonts w:ascii="Cambria Math" w:hAnsi="Cambria Math"/>
          </w:rPr>
          <m:t xml:space="preserve"> &gt;</m:t>
        </m:r>
      </m:oMath>
      <w:r w:rsidRPr="009546A0">
        <w:rPr>
          <w:rStyle w:val="BodytextBold"/>
          <w:i/>
          <w:iCs/>
        </w:rPr>
        <w:t xml:space="preserve"> </w:t>
      </w:r>
      <w:r>
        <w:rPr>
          <w:rStyle w:val="BodytextBold"/>
          <w:i/>
          <w:iCs/>
        </w:rPr>
        <w:t xml:space="preserve"> sau  </w:t>
      </w:r>
      <m:oMath>
        <m:r>
          <w:rPr>
            <w:rStyle w:val="BodytextBold"/>
            <w:rFonts w:ascii="Cambria Math" w:hAnsi="Cambria Math"/>
          </w:rPr>
          <m:t>&lt;</m:t>
        </m:r>
      </m:oMath>
      <w:r w:rsidRPr="009546A0">
        <w:rPr>
          <w:rStyle w:val="BodytextBold"/>
          <w:i/>
          <w:iCs/>
        </w:rPr>
        <w:t xml:space="preserve"> </w:t>
      </w:r>
      <w:r>
        <w:rPr>
          <w:rStyle w:val="BodytextBold"/>
          <w:rFonts w:ascii="Cambria Math" w:hAnsi="Cambria Math"/>
          <w:i/>
          <w:iCs/>
        </w:rPr>
        <w:t xml:space="preserve">′′ </w:t>
      </w:r>
      <m:oMath>
        <m:r>
          <w:rPr>
            <w:rStyle w:val="BodytextBold"/>
            <w:rFonts w:ascii="Cambria Math" w:hAnsi="Cambria Math"/>
          </w:rPr>
          <m:t>&gt;</m:t>
        </m:r>
      </m:oMath>
      <w:r w:rsidRPr="009546A0">
        <w:rPr>
          <w:rStyle w:val="BodytextBold"/>
          <w:i/>
          <w:iCs/>
        </w:rPr>
        <w:t xml:space="preserve"> - termen SRTS-2012 modificat conform defini</w:t>
      </w:r>
      <w:r w:rsidRPr="009546A0">
        <w:rPr>
          <w:rStyle w:val="BodytextBold"/>
          <w:i/>
          <w:iCs/>
          <w:lang w:val="ro-RO"/>
        </w:rPr>
        <w:t>ţiei SRTS-2003.</w:t>
      </w:r>
    </w:p>
    <w:p w:rsidR="001C7DD4" w:rsidRDefault="001C7DD4" w:rsidP="001C7DD4">
      <w:pPr>
        <w:pStyle w:val="Bodytext1"/>
        <w:shd w:val="clear" w:color="auto" w:fill="auto"/>
        <w:spacing w:line="360" w:lineRule="auto"/>
        <w:ind w:right="20"/>
        <w:jc w:val="both"/>
        <w:rPr>
          <w:rStyle w:val="BodytextBold"/>
          <w:sz w:val="24"/>
          <w:szCs w:val="24"/>
        </w:rPr>
      </w:pPr>
    </w:p>
    <w:p w:rsidR="001C7DD4" w:rsidRPr="00EF22E0" w:rsidRDefault="001C7DD4" w:rsidP="00F11F42">
      <w:pPr>
        <w:pStyle w:val="Bodytext1"/>
        <w:shd w:val="clear" w:color="auto" w:fill="auto"/>
        <w:spacing w:line="360" w:lineRule="auto"/>
        <w:ind w:left="120" w:right="20" w:firstLine="540"/>
        <w:jc w:val="both"/>
        <w:rPr>
          <w:b/>
          <w:color w:val="000000"/>
          <w:sz w:val="24"/>
          <w:szCs w:val="24"/>
        </w:rPr>
      </w:pPr>
      <w:r w:rsidRPr="00EF22E0">
        <w:rPr>
          <w:rStyle w:val="BodytextBold"/>
          <w:sz w:val="24"/>
          <w:szCs w:val="24"/>
        </w:rPr>
        <w:t xml:space="preserve">Corelarea diferitelor subtipuri de preluvosol </w:t>
      </w:r>
      <w:r w:rsidRPr="00EF22E0">
        <w:rPr>
          <w:rStyle w:val="BodytextBold"/>
          <w:sz w:val="24"/>
          <w:szCs w:val="24"/>
          <w:lang w:val="ro-RO"/>
        </w:rPr>
        <w:t>(după SRTS-2012</w:t>
      </w:r>
      <w:r w:rsidRPr="00EF22E0">
        <w:rPr>
          <w:rStyle w:val="BodytextBold"/>
          <w:sz w:val="24"/>
          <w:szCs w:val="24"/>
        </w:rPr>
        <w:t>+)</w:t>
      </w:r>
      <w:r>
        <w:rPr>
          <w:rStyle w:val="BodytextBold"/>
          <w:sz w:val="24"/>
          <w:szCs w:val="24"/>
        </w:rPr>
        <w:t xml:space="preserve"> cu sistemele taxonomice </w:t>
      </w:r>
      <w:r w:rsidRPr="00DC0157">
        <w:rPr>
          <w:b/>
          <w:sz w:val="24"/>
          <w:szCs w:val="24"/>
          <w:lang w:eastAsia="ro-RO"/>
        </w:rPr>
        <w:t xml:space="preserve">WRB-SR </w:t>
      </w:r>
      <w:r>
        <w:rPr>
          <w:b/>
          <w:sz w:val="24"/>
          <w:szCs w:val="24"/>
          <w:lang w:eastAsia="ro-RO"/>
        </w:rPr>
        <w:t>–</w:t>
      </w:r>
      <w:r w:rsidRPr="00DC0157">
        <w:rPr>
          <w:b/>
          <w:sz w:val="24"/>
          <w:szCs w:val="24"/>
          <w:lang w:eastAsia="ro-RO"/>
        </w:rPr>
        <w:t xml:space="preserve"> 1998</w:t>
      </w:r>
      <w:r>
        <w:rPr>
          <w:b/>
          <w:sz w:val="24"/>
          <w:szCs w:val="24"/>
          <w:lang w:eastAsia="ro-RO"/>
        </w:rPr>
        <w:t xml:space="preserve"> şi </w:t>
      </w:r>
      <w:r w:rsidRPr="007F2E97">
        <w:rPr>
          <w:rStyle w:val="BodytextBold"/>
          <w:sz w:val="24"/>
          <w:szCs w:val="24"/>
        </w:rPr>
        <w:t>USDA-ST - 1999</w:t>
      </w:r>
    </w:p>
    <w:p w:rsidR="001C7DD4" w:rsidRDefault="001C7DD4" w:rsidP="00442916">
      <w:pPr>
        <w:pStyle w:val="Bodytext1"/>
        <w:shd w:val="clear" w:color="auto" w:fill="auto"/>
        <w:spacing w:line="360" w:lineRule="auto"/>
        <w:ind w:left="120" w:right="20" w:firstLine="540"/>
        <w:jc w:val="both"/>
        <w:rPr>
          <w:rStyle w:val="BodytextBold"/>
          <w:i/>
          <w:iCs/>
          <w:lang w:val="ro-RO"/>
        </w:rPr>
      </w:pPr>
    </w:p>
    <w:p w:rsidR="00727C49" w:rsidRDefault="00727C49" w:rsidP="001C7DD4">
      <w:pPr>
        <w:pStyle w:val="Bodytext1"/>
        <w:shd w:val="clear" w:color="auto" w:fill="auto"/>
        <w:spacing w:line="360" w:lineRule="auto"/>
        <w:ind w:left="140" w:right="20" w:firstLine="720"/>
        <w:jc w:val="both"/>
        <w:rPr>
          <w:rStyle w:val="BodytextBold"/>
          <w:sz w:val="24"/>
          <w:szCs w:val="24"/>
        </w:rPr>
      </w:pPr>
    </w:p>
    <w:p w:rsidR="00727C49" w:rsidRPr="006A10CC" w:rsidRDefault="00727C49" w:rsidP="00F11F42">
      <w:pPr>
        <w:pStyle w:val="Bodytext1"/>
        <w:shd w:val="clear" w:color="auto" w:fill="auto"/>
        <w:spacing w:line="360" w:lineRule="auto"/>
        <w:ind w:left="140" w:right="20" w:firstLine="520"/>
        <w:jc w:val="both"/>
        <w:rPr>
          <w:sz w:val="24"/>
          <w:szCs w:val="24"/>
        </w:rPr>
      </w:pPr>
      <w:r w:rsidRPr="006A10CC">
        <w:rPr>
          <w:rStyle w:val="BodytextBold"/>
          <w:sz w:val="24"/>
          <w:szCs w:val="24"/>
        </w:rPr>
        <w:t>WRB-SR - 1998.</w:t>
      </w:r>
      <w:r w:rsidRPr="006A10CC">
        <w:rPr>
          <w:sz w:val="24"/>
          <w:szCs w:val="24"/>
          <w:lang w:eastAsia="ro-RO"/>
        </w:rPr>
        <w:t xml:space="preserve"> In acest sistem, luvosolurile din SRTS se distribuie la două grupe de referinţă: luvisoluri </w:t>
      </w:r>
      <w:r>
        <w:rPr>
          <w:sz w:val="24"/>
          <w:szCs w:val="24"/>
          <w:lang w:eastAsia="ro-RO"/>
        </w:rPr>
        <w:t>şi albeluvisoluri.</w:t>
      </w:r>
    </w:p>
    <w:p w:rsidR="00727C49" w:rsidRPr="006A10CC" w:rsidRDefault="00727C49" w:rsidP="00F11F42">
      <w:pPr>
        <w:pStyle w:val="Bodytext1"/>
        <w:shd w:val="clear" w:color="auto" w:fill="auto"/>
        <w:spacing w:line="360" w:lineRule="auto"/>
        <w:ind w:left="140" w:right="20" w:firstLine="520"/>
        <w:jc w:val="both"/>
        <w:rPr>
          <w:sz w:val="24"/>
          <w:szCs w:val="24"/>
        </w:rPr>
      </w:pPr>
      <w:r w:rsidRPr="006A10CC">
        <w:rPr>
          <w:rStyle w:val="BodytextBold"/>
          <w:sz w:val="24"/>
          <w:szCs w:val="24"/>
        </w:rPr>
        <w:t>Albeluvisolurile</w:t>
      </w:r>
      <w:r w:rsidRPr="006A10CC">
        <w:rPr>
          <w:sz w:val="24"/>
          <w:szCs w:val="24"/>
          <w:lang w:eastAsia="ro-RO"/>
        </w:rPr>
        <w:t xml:space="preserve"> sunt soluri acide </w:t>
      </w:r>
      <w:r>
        <w:rPr>
          <w:sz w:val="24"/>
          <w:szCs w:val="24"/>
          <w:lang w:eastAsia="ro-RO"/>
        </w:rPr>
        <w:t>cu un orizont de suprafaţă de culoare deschisă, albicioasă şi</w:t>
      </w:r>
      <w:r w:rsidRPr="006A10CC">
        <w:rPr>
          <w:sz w:val="24"/>
          <w:szCs w:val="24"/>
          <w:lang w:eastAsia="ro-RO"/>
        </w:rPr>
        <w:t xml:space="preserve"> orizont argic, a cărui limită superioară este neregulată, din cauza pătrunderilor adânci de material </w:t>
      </w:r>
      <w:r>
        <w:rPr>
          <w:sz w:val="24"/>
          <w:szCs w:val="24"/>
          <w:lang w:eastAsia="ro-RO"/>
        </w:rPr>
        <w:t xml:space="preserve">din orizontul </w:t>
      </w:r>
      <w:r w:rsidRPr="006A10CC">
        <w:rPr>
          <w:sz w:val="24"/>
          <w:szCs w:val="24"/>
          <w:lang w:eastAsia="ro-RO"/>
        </w:rPr>
        <w:t>albic</w:t>
      </w:r>
      <w:r>
        <w:rPr>
          <w:sz w:val="24"/>
          <w:szCs w:val="24"/>
          <w:lang w:eastAsia="ro-RO"/>
        </w:rPr>
        <w:t xml:space="preserve"> în orizontul argic</w:t>
      </w:r>
      <w:r w:rsidRPr="006A10CC">
        <w:rPr>
          <w:sz w:val="24"/>
          <w:szCs w:val="24"/>
          <w:lang w:eastAsia="ro-RO"/>
        </w:rPr>
        <w:t xml:space="preserve">. Aceste soluri </w:t>
      </w:r>
      <w:r>
        <w:rPr>
          <w:sz w:val="24"/>
          <w:szCs w:val="24"/>
          <w:lang w:eastAsia="ro-RO"/>
        </w:rPr>
        <w:t xml:space="preserve">se formează </w:t>
      </w:r>
      <w:r w:rsidRPr="006A10CC">
        <w:rPr>
          <w:sz w:val="24"/>
          <w:szCs w:val="24"/>
          <w:lang w:eastAsia="ro-RO"/>
        </w:rPr>
        <w:t xml:space="preserve">îndeosebi pe </w:t>
      </w:r>
      <w:r>
        <w:rPr>
          <w:sz w:val="24"/>
          <w:szCs w:val="24"/>
          <w:lang w:eastAsia="ro-RO"/>
        </w:rPr>
        <w:t xml:space="preserve">material parentale </w:t>
      </w:r>
      <w:r w:rsidRPr="006A10CC">
        <w:rPr>
          <w:sz w:val="24"/>
          <w:szCs w:val="24"/>
          <w:lang w:eastAsia="ro-RO"/>
        </w:rPr>
        <w:t>neconsolidate, bogate în cuarţ</w:t>
      </w:r>
      <w:r>
        <w:rPr>
          <w:sz w:val="24"/>
          <w:szCs w:val="24"/>
          <w:lang w:eastAsia="ro-RO"/>
        </w:rPr>
        <w:t>,</w:t>
      </w:r>
      <w:r w:rsidRPr="006A10CC">
        <w:rPr>
          <w:sz w:val="24"/>
          <w:szCs w:val="24"/>
          <w:lang w:eastAsia="ro-RO"/>
        </w:rPr>
        <w:t xml:space="preserve"> sau materiale glacio-lacustre, fluviatile sau de origine eoliană.</w:t>
      </w:r>
    </w:p>
    <w:p w:rsidR="00727C49" w:rsidRDefault="00727C49" w:rsidP="001C7DD4">
      <w:pPr>
        <w:pStyle w:val="Bodytext1"/>
        <w:shd w:val="clear" w:color="auto" w:fill="auto"/>
        <w:spacing w:line="360" w:lineRule="auto"/>
        <w:ind w:left="140" w:right="20" w:firstLine="720"/>
        <w:jc w:val="both"/>
        <w:rPr>
          <w:sz w:val="24"/>
          <w:szCs w:val="24"/>
          <w:lang w:eastAsia="ro-RO"/>
        </w:rPr>
      </w:pPr>
      <w:r w:rsidRPr="006A10CC">
        <w:rPr>
          <w:sz w:val="24"/>
          <w:szCs w:val="24"/>
          <w:lang w:eastAsia="ro-RO"/>
        </w:rPr>
        <w:t>Multe dintre albeluvisoluri au o pânză freatică suspendată în perioada de topire a zăpezilor sau în sezonul cu precipitaţii</w:t>
      </w:r>
      <w:r>
        <w:rPr>
          <w:sz w:val="24"/>
          <w:szCs w:val="24"/>
          <w:lang w:eastAsia="ro-RO"/>
        </w:rPr>
        <w:t xml:space="preserve"> ridicate când se înregistrează depăşiri ale evapotranspiraţiei</w:t>
      </w:r>
      <w:r w:rsidRPr="006A10CC">
        <w:rPr>
          <w:sz w:val="24"/>
          <w:szCs w:val="24"/>
          <w:lang w:eastAsia="ro-RO"/>
        </w:rPr>
        <w:t>. Lim</w:t>
      </w:r>
      <w:r>
        <w:rPr>
          <w:sz w:val="24"/>
          <w:szCs w:val="24"/>
          <w:lang w:eastAsia="ro-RO"/>
        </w:rPr>
        <w:t>bile albeluvice au culoare de orizont albic şi textură</w:t>
      </w:r>
      <w:r w:rsidRPr="006A10CC">
        <w:rPr>
          <w:sz w:val="24"/>
          <w:szCs w:val="24"/>
          <w:lang w:eastAsia="ro-RO"/>
        </w:rPr>
        <w:t xml:space="preserve"> mai grosieră</w:t>
      </w:r>
      <w:r>
        <w:rPr>
          <w:sz w:val="24"/>
          <w:szCs w:val="24"/>
          <w:lang w:eastAsia="ro-RO"/>
        </w:rPr>
        <w:t xml:space="preserve"> decât</w:t>
      </w:r>
      <w:r w:rsidRPr="006A10CC">
        <w:rPr>
          <w:sz w:val="24"/>
          <w:szCs w:val="24"/>
          <w:lang w:eastAsia="ro-RO"/>
        </w:rPr>
        <w:t xml:space="preserve"> a orizontului eluvial supraiacent orizontului argic. Saturaţia periodică a suprafeţei solului şi reducerea compuşilor fierului, determină o puternică albire a orizontului eluvial</w:t>
      </w:r>
      <w:r>
        <w:rPr>
          <w:sz w:val="24"/>
          <w:szCs w:val="24"/>
          <w:lang w:eastAsia="ro-RO"/>
        </w:rPr>
        <w:t>, astfel,</w:t>
      </w:r>
      <w:r w:rsidRPr="006A10CC">
        <w:rPr>
          <w:sz w:val="24"/>
          <w:szCs w:val="24"/>
          <w:lang w:eastAsia="ro-RO"/>
        </w:rPr>
        <w:t xml:space="preserve"> oxizii de fier şi mangan se concentrază în partea mai bine aerată pentru a forma pete şi c</w:t>
      </w:r>
      <w:r>
        <w:rPr>
          <w:sz w:val="24"/>
          <w:szCs w:val="24"/>
          <w:lang w:eastAsia="ro-RO"/>
        </w:rPr>
        <w:t>oncreţiuni de tip pseudogleic (s</w:t>
      </w:r>
      <w:r w:rsidRPr="006A10CC">
        <w:rPr>
          <w:sz w:val="24"/>
          <w:szCs w:val="24"/>
          <w:lang w:eastAsia="ro-RO"/>
        </w:rPr>
        <w:t>tagnogleic).</w:t>
      </w:r>
    </w:p>
    <w:p w:rsidR="00727C49" w:rsidRDefault="00727C49" w:rsidP="001C7DD4">
      <w:pPr>
        <w:pStyle w:val="Bodytext1"/>
        <w:shd w:val="clear" w:color="auto" w:fill="auto"/>
        <w:spacing w:line="360" w:lineRule="auto"/>
        <w:ind w:left="80" w:right="40" w:firstLine="740"/>
        <w:jc w:val="both"/>
        <w:rPr>
          <w:lang w:eastAsia="ro-RO"/>
        </w:rPr>
      </w:pPr>
    </w:p>
    <w:p w:rsidR="00727C49" w:rsidRPr="00CB62E2" w:rsidRDefault="00727C49" w:rsidP="001C7DD4">
      <w:pPr>
        <w:pStyle w:val="Bodytext1"/>
        <w:shd w:val="clear" w:color="auto" w:fill="auto"/>
        <w:spacing w:line="360" w:lineRule="auto"/>
        <w:ind w:right="40"/>
        <w:jc w:val="both"/>
        <w:rPr>
          <w:sz w:val="24"/>
          <w:szCs w:val="24"/>
        </w:rPr>
      </w:pPr>
      <w:r w:rsidRPr="00CB62E2">
        <w:rPr>
          <w:sz w:val="24"/>
          <w:szCs w:val="24"/>
          <w:lang w:eastAsia="ro-RO"/>
        </w:rPr>
        <w:lastRenderedPageBreak/>
        <w:t>Albeluvisolurile sunt soluri care în primii 100 cm prezintă un orizont argic cu o limită superioara neregulată rezultată din pătrunderea de limbi albice în orizontul argic.</w:t>
      </w:r>
    </w:p>
    <w:p w:rsidR="00727C49" w:rsidRDefault="00727C49" w:rsidP="00F11F42">
      <w:pPr>
        <w:pStyle w:val="Bodytext1"/>
        <w:shd w:val="clear" w:color="auto" w:fill="auto"/>
        <w:spacing w:line="360" w:lineRule="auto"/>
        <w:ind w:left="80" w:right="40" w:firstLine="628"/>
        <w:jc w:val="both"/>
        <w:rPr>
          <w:sz w:val="24"/>
          <w:szCs w:val="24"/>
          <w:lang w:eastAsia="ro-RO"/>
        </w:rPr>
      </w:pPr>
      <w:r w:rsidRPr="00CB62E2">
        <w:rPr>
          <w:rStyle w:val="BodytextBold"/>
          <w:sz w:val="24"/>
          <w:szCs w:val="24"/>
        </w:rPr>
        <w:t>USDA-ST - 1999:</w:t>
      </w:r>
      <w:r w:rsidRPr="00CB62E2">
        <w:rPr>
          <w:sz w:val="24"/>
          <w:szCs w:val="24"/>
          <w:lang w:eastAsia="ro-RO"/>
        </w:rPr>
        <w:t xml:space="preserve"> Luvosolurile din SRTS se d</w:t>
      </w:r>
      <w:r>
        <w:rPr>
          <w:sz w:val="24"/>
          <w:szCs w:val="24"/>
          <w:lang w:eastAsia="ro-RO"/>
        </w:rPr>
        <w:t>istribuie în principal la grupa</w:t>
      </w:r>
      <w:r w:rsidRPr="00CB62E2">
        <w:rPr>
          <w:sz w:val="24"/>
          <w:szCs w:val="24"/>
          <w:lang w:eastAsia="ro-RO"/>
        </w:rPr>
        <w:t xml:space="preserve"> HAPLUDALFS</w:t>
      </w:r>
      <w:r>
        <w:rPr>
          <w:sz w:val="24"/>
          <w:szCs w:val="24"/>
          <w:lang w:eastAsia="ro-RO"/>
        </w:rPr>
        <w:t>. Foarte p</w:t>
      </w:r>
      <w:r w:rsidRPr="00CB62E2">
        <w:rPr>
          <w:sz w:val="24"/>
          <w:szCs w:val="24"/>
          <w:lang w:eastAsia="ro-RO"/>
        </w:rPr>
        <w:t>uţine dintre luvosoluri aparţin la HAPLUSTALFS.</w:t>
      </w:r>
    </w:p>
    <w:p w:rsidR="00727C49" w:rsidRPr="00AB6243" w:rsidRDefault="00727C49" w:rsidP="001C7DD4">
      <w:pPr>
        <w:pStyle w:val="Bodytext71"/>
        <w:shd w:val="clear" w:color="auto" w:fill="auto"/>
        <w:spacing w:before="199" w:line="360" w:lineRule="auto"/>
        <w:ind w:left="160" w:firstLine="560"/>
        <w:jc w:val="left"/>
        <w:rPr>
          <w:i w:val="0"/>
          <w:iCs w:val="0"/>
          <w:lang w:eastAsia="ro-RO"/>
        </w:rPr>
      </w:pPr>
      <w:r w:rsidRPr="00A663B1">
        <w:rPr>
          <w:iCs w:val="0"/>
          <w:sz w:val="24"/>
          <w:szCs w:val="24"/>
          <w:lang w:eastAsia="ro-RO"/>
        </w:rPr>
        <w:t>Probleme specialede corelare a luvosolurilor</w:t>
      </w:r>
    </w:p>
    <w:p w:rsidR="00727C49" w:rsidRPr="00A663B1" w:rsidRDefault="00727C49" w:rsidP="001C7DD4">
      <w:pPr>
        <w:pStyle w:val="Bodytext1"/>
        <w:shd w:val="clear" w:color="auto" w:fill="auto"/>
        <w:spacing w:after="457" w:line="360" w:lineRule="auto"/>
        <w:ind w:left="160" w:right="20" w:firstLine="560"/>
        <w:jc w:val="both"/>
        <w:rPr>
          <w:sz w:val="24"/>
          <w:szCs w:val="24"/>
        </w:rPr>
      </w:pPr>
      <w:r w:rsidRPr="00A663B1">
        <w:rPr>
          <w:sz w:val="24"/>
          <w:szCs w:val="24"/>
          <w:lang w:eastAsia="ro-RO"/>
        </w:rPr>
        <w:t xml:space="preserve">Atât </w:t>
      </w:r>
      <w:r w:rsidRPr="00A663B1">
        <w:rPr>
          <w:b/>
          <w:sz w:val="24"/>
          <w:szCs w:val="24"/>
          <w:lang w:eastAsia="ro-RO"/>
        </w:rPr>
        <w:t>WRB-SR</w:t>
      </w:r>
      <w:r w:rsidRPr="00A663B1">
        <w:rPr>
          <w:sz w:val="24"/>
          <w:szCs w:val="24"/>
          <w:lang w:eastAsia="ro-RO"/>
        </w:rPr>
        <w:t xml:space="preserve">, cât şi </w:t>
      </w:r>
      <w:r w:rsidRPr="00A663B1">
        <w:rPr>
          <w:b/>
          <w:sz w:val="24"/>
          <w:szCs w:val="24"/>
          <w:lang w:eastAsia="ro-RO"/>
        </w:rPr>
        <w:t>USDA-ST</w:t>
      </w:r>
      <w:r w:rsidRPr="00A663B1">
        <w:rPr>
          <w:sz w:val="24"/>
          <w:szCs w:val="24"/>
          <w:lang w:eastAsia="ro-RO"/>
        </w:rPr>
        <w:t xml:space="preserve"> nu recunoaşte drept diagnostic orizontul </w:t>
      </w:r>
      <w:r w:rsidRPr="00A663B1">
        <w:rPr>
          <w:b/>
          <w:sz w:val="24"/>
          <w:szCs w:val="24"/>
          <w:lang w:eastAsia="ro-RO"/>
        </w:rPr>
        <w:t>E luvic</w:t>
      </w:r>
      <w:r w:rsidRPr="00A663B1">
        <w:rPr>
          <w:sz w:val="24"/>
          <w:szCs w:val="24"/>
          <w:lang w:eastAsia="ro-RO"/>
        </w:rPr>
        <w:t>. Din acest motiv, luvosolurile (fostele brune luvice şi brune roşcate luvice din SRCS-80) sunt incluse la aceleaşi unităţi ca şi preluvosolurile (fostele soluri brune argiloiluviale şi brune roşcate). Excepţie fac luvisolurile albice şi cele albice glosice, care au corespondenţe în ambele sisteme de clasificare ca luvisoluri albice şi albeluvisoluri în WRB-SR şi respectiv ca subgrupe glosice de udalfur</w:t>
      </w:r>
      <w:r>
        <w:rPr>
          <w:sz w:val="24"/>
          <w:szCs w:val="24"/>
          <w:lang w:eastAsia="ro-RO"/>
        </w:rPr>
        <w:t>i şi subgrupe de glossudalfuri sau glosacvalfuri</w:t>
      </w:r>
      <w:r w:rsidRPr="00A663B1">
        <w:rPr>
          <w:sz w:val="24"/>
          <w:szCs w:val="24"/>
          <w:lang w:eastAsia="ro-RO"/>
        </w:rPr>
        <w:t xml:space="preserve"> în USDA-ST.</w:t>
      </w:r>
    </w:p>
    <w:p w:rsidR="0075237C" w:rsidRDefault="0075237C" w:rsidP="00C72B4A">
      <w:pPr>
        <w:pStyle w:val="Bodytext41"/>
        <w:shd w:val="clear" w:color="auto" w:fill="auto"/>
        <w:spacing w:line="360" w:lineRule="auto"/>
        <w:ind w:firstLine="720"/>
        <w:rPr>
          <w:bCs w:val="0"/>
          <w:sz w:val="24"/>
          <w:szCs w:val="24"/>
        </w:rPr>
      </w:pPr>
    </w:p>
    <w:p w:rsidR="0075237C" w:rsidRDefault="0075237C" w:rsidP="00C72B4A">
      <w:pPr>
        <w:pStyle w:val="Bodytext41"/>
        <w:shd w:val="clear" w:color="auto" w:fill="auto"/>
        <w:spacing w:line="360" w:lineRule="auto"/>
        <w:ind w:firstLine="720"/>
        <w:rPr>
          <w:bCs w:val="0"/>
          <w:sz w:val="24"/>
          <w:szCs w:val="24"/>
        </w:rPr>
      </w:pPr>
    </w:p>
    <w:p w:rsidR="00057A0A" w:rsidRDefault="0075237C" w:rsidP="00C72B4A">
      <w:pPr>
        <w:pStyle w:val="Bodytext41"/>
        <w:shd w:val="clear" w:color="auto" w:fill="auto"/>
        <w:spacing w:line="360" w:lineRule="auto"/>
        <w:ind w:firstLine="720"/>
        <w:rPr>
          <w:bCs w:val="0"/>
          <w:sz w:val="24"/>
          <w:szCs w:val="24"/>
        </w:rPr>
      </w:pPr>
      <w:r>
        <w:rPr>
          <w:bCs w:val="0"/>
          <w:sz w:val="24"/>
          <w:szCs w:val="24"/>
        </w:rPr>
        <w:t>2.2.1.</w:t>
      </w:r>
      <w:r w:rsidR="00F11F42">
        <w:rPr>
          <w:bCs w:val="0"/>
          <w:sz w:val="24"/>
          <w:szCs w:val="24"/>
        </w:rPr>
        <w:t xml:space="preserve"> </w:t>
      </w:r>
      <w:r w:rsidR="0041381E">
        <w:rPr>
          <w:bCs w:val="0"/>
          <w:sz w:val="24"/>
          <w:szCs w:val="24"/>
        </w:rPr>
        <w:t>LUVOSOLURILE CU ORIZONT E luvic (El</w:t>
      </w:r>
      <w:r w:rsidR="000E2A90">
        <w:rPr>
          <w:bCs w:val="0"/>
          <w:sz w:val="24"/>
          <w:szCs w:val="24"/>
        </w:rPr>
        <w:t>v</w:t>
      </w:r>
      <w:r w:rsidR="0041381E">
        <w:rPr>
          <w:bCs w:val="0"/>
          <w:sz w:val="24"/>
          <w:szCs w:val="24"/>
        </w:rPr>
        <w:t>)</w:t>
      </w:r>
    </w:p>
    <w:p w:rsidR="00C72B4A" w:rsidRDefault="00C72B4A" w:rsidP="004F7682">
      <w:pPr>
        <w:pStyle w:val="Bodytext41"/>
        <w:shd w:val="clear" w:color="auto" w:fill="auto"/>
        <w:spacing w:line="360" w:lineRule="auto"/>
        <w:ind w:firstLine="720"/>
        <w:jc w:val="both"/>
        <w:rPr>
          <w:bCs w:val="0"/>
          <w:sz w:val="24"/>
          <w:szCs w:val="24"/>
        </w:rPr>
      </w:pPr>
    </w:p>
    <w:p w:rsidR="00057A0A" w:rsidRDefault="00057A0A" w:rsidP="00C72B4A">
      <w:pPr>
        <w:pStyle w:val="Bodytext41"/>
        <w:shd w:val="clear" w:color="auto" w:fill="auto"/>
        <w:spacing w:line="360" w:lineRule="auto"/>
        <w:jc w:val="both"/>
        <w:rPr>
          <w:bCs w:val="0"/>
          <w:sz w:val="24"/>
          <w:szCs w:val="24"/>
        </w:rPr>
      </w:pPr>
    </w:p>
    <w:p w:rsidR="00057A0A" w:rsidRDefault="00057A0A" w:rsidP="00057A0A">
      <w:pPr>
        <w:pStyle w:val="Bodytext41"/>
        <w:shd w:val="clear" w:color="auto" w:fill="auto"/>
        <w:spacing w:line="226" w:lineRule="exact"/>
        <w:ind w:firstLine="720"/>
        <w:jc w:val="both"/>
        <w:rPr>
          <w:bCs w:val="0"/>
          <w:sz w:val="24"/>
          <w:szCs w:val="24"/>
        </w:rPr>
      </w:pPr>
    </w:p>
    <w:p w:rsidR="0069715C" w:rsidRDefault="0069715C" w:rsidP="00F11F42">
      <w:pPr>
        <w:ind w:firstLine="70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Diagnostic</w:t>
      </w:r>
    </w:p>
    <w:p w:rsidR="0069715C" w:rsidRDefault="0069715C" w:rsidP="0069715C">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 xml:space="preserve">Sunt </w:t>
      </w:r>
      <w:r w:rsidRPr="009101D5">
        <w:rPr>
          <w:rStyle w:val="Bodytext27pt"/>
          <w:rFonts w:eastAsia="Century Schoolbook"/>
          <w:bCs/>
          <w:i/>
          <w:sz w:val="24"/>
          <w:szCs w:val="24"/>
        </w:rPr>
        <w:t xml:space="preserve"> soluri cu orizont </w:t>
      </w:r>
      <w:r>
        <w:rPr>
          <w:rStyle w:val="Bodytext27pt"/>
          <w:rFonts w:eastAsia="Century Schoolbook"/>
          <w:bCs/>
          <w:i/>
          <w:sz w:val="24"/>
          <w:szCs w:val="24"/>
        </w:rPr>
        <w:t>Ao (sau Au)  şi orizont subiacent El</w:t>
      </w:r>
      <w:r w:rsidR="000E2A90">
        <w:rPr>
          <w:rStyle w:val="Bodytext27pt"/>
          <w:rFonts w:eastAsia="Century Schoolbook"/>
          <w:bCs/>
          <w:i/>
          <w:sz w:val="24"/>
          <w:szCs w:val="24"/>
        </w:rPr>
        <w:t>v</w:t>
      </w:r>
      <w:r>
        <w:rPr>
          <w:rStyle w:val="Bodytext27pt"/>
          <w:rFonts w:eastAsia="Century Schoolbook"/>
          <w:bCs/>
          <w:i/>
          <w:sz w:val="24"/>
          <w:szCs w:val="24"/>
        </w:rPr>
        <w:t xml:space="preserve">, urmat de un orizont </w:t>
      </w:r>
      <w:r w:rsidRPr="009101D5">
        <w:rPr>
          <w:rStyle w:val="Bodytext27pt"/>
          <w:rFonts w:eastAsia="Century Schoolbook"/>
          <w:bCs/>
          <w:i/>
          <w:sz w:val="24"/>
          <w:szCs w:val="24"/>
        </w:rPr>
        <w:t>B argic, având culori cu valori şi crome peste 3,5 la materialul în stare umedă, începând din partea superioară a orizontului</w:t>
      </w:r>
      <w:r w:rsidR="00AE2236">
        <w:rPr>
          <w:rStyle w:val="Bodytext27pt"/>
          <w:rFonts w:eastAsia="Century Schoolbook"/>
          <w:bCs/>
          <w:i/>
          <w:sz w:val="24"/>
          <w:szCs w:val="24"/>
        </w:rPr>
        <w:t>,</w:t>
      </w:r>
      <w:r w:rsidRPr="009101D5">
        <w:rPr>
          <w:rStyle w:val="Bodytext27pt"/>
          <w:rFonts w:eastAsia="Century Schoolbook"/>
          <w:bCs/>
          <w:i/>
          <w:sz w:val="24"/>
          <w:szCs w:val="24"/>
        </w:rPr>
        <w:t xml:space="preserve"> </w:t>
      </w:r>
      <w:r w:rsidR="000E2A90">
        <w:rPr>
          <w:rStyle w:val="Bodytext27pt"/>
          <w:rFonts w:eastAsia="Century Schoolbook"/>
          <w:bCs/>
          <w:i/>
          <w:sz w:val="24"/>
          <w:szCs w:val="24"/>
        </w:rPr>
        <w:t xml:space="preserve">inclusiv </w:t>
      </w:r>
      <w:r w:rsidRPr="00D219DF">
        <w:rPr>
          <w:rStyle w:val="Bodytext27pt"/>
          <w:rFonts w:eastAsia="Century Schoolbook"/>
          <w:bCs/>
          <w:i/>
          <w:sz w:val="24"/>
          <w:szCs w:val="24"/>
        </w:rPr>
        <w:t>culori</w:t>
      </w:r>
      <w:r w:rsidR="000E2A90">
        <w:rPr>
          <w:rStyle w:val="Bodytext27pt"/>
          <w:rFonts w:eastAsia="Century Schoolbook"/>
          <w:bCs/>
          <w:i/>
          <w:sz w:val="24"/>
          <w:szCs w:val="24"/>
        </w:rPr>
        <w:t xml:space="preserve"> în nuanţe de</w:t>
      </w:r>
      <w:r>
        <w:rPr>
          <w:rStyle w:val="Bodytext27pt"/>
          <w:rFonts w:eastAsia="Century Schoolbook"/>
          <w:bCs/>
          <w:i/>
          <w:sz w:val="24"/>
          <w:szCs w:val="24"/>
        </w:rPr>
        <w:t xml:space="preserve"> 7,5YR şi</w:t>
      </w:r>
      <w:r w:rsidRPr="00D76389">
        <w:rPr>
          <w:rStyle w:val="Bodytext285pt"/>
          <w:rFonts w:eastAsia="Century Schoolbook"/>
          <w:i/>
          <w:sz w:val="24"/>
          <w:szCs w:val="24"/>
          <w:lang w:val="es-ES" w:eastAsia="es-ES" w:bidi="es-ES"/>
        </w:rPr>
        <w:t xml:space="preserve"> </w:t>
      </w:r>
      <w:r w:rsidRPr="00D76389">
        <w:rPr>
          <w:rStyle w:val="Bodytext285pt"/>
          <w:rFonts w:eastAsia="Century Schoolbook"/>
          <w:i/>
          <w:sz w:val="24"/>
          <w:szCs w:val="24"/>
        </w:rPr>
        <w:t>5YR şi mai roşii</w:t>
      </w:r>
      <w:r>
        <w:rPr>
          <w:rStyle w:val="Bodytext27pt"/>
          <w:rFonts w:eastAsia="Century Schoolbook"/>
          <w:bCs/>
          <w:i/>
          <w:sz w:val="24"/>
          <w:szCs w:val="24"/>
        </w:rPr>
        <w:t xml:space="preserve"> şi proprietăţi eutrice (V </w:t>
      </w:r>
      <m:oMath>
        <m:r>
          <w:rPr>
            <w:rStyle w:val="Bodytext27pt"/>
            <w:rFonts w:ascii="Cambria Math" w:eastAsia="Century Schoolbook" w:hAnsi="Cambria Math"/>
            <w:sz w:val="24"/>
            <w:szCs w:val="24"/>
          </w:rPr>
          <m:t>&gt;</m:t>
        </m:r>
      </m:oMath>
      <w:r w:rsidRPr="009101D5">
        <w:rPr>
          <w:rStyle w:val="Bodytext27pt"/>
          <w:rFonts w:eastAsia="Century Schoolbook"/>
          <w:bCs/>
          <w:i/>
          <w:sz w:val="24"/>
          <w:szCs w:val="24"/>
        </w:rPr>
        <w:t xml:space="preserve"> </w:t>
      </w:r>
      <w:r>
        <w:rPr>
          <w:rStyle w:val="Bodytext27pt"/>
          <w:rFonts w:eastAsia="Century Schoolbook"/>
          <w:bCs/>
          <w:i/>
          <w:sz w:val="24"/>
          <w:szCs w:val="24"/>
        </w:rPr>
        <w:t xml:space="preserve">50%). </w:t>
      </w:r>
      <w:r w:rsidRPr="009101D5">
        <w:rPr>
          <w:rStyle w:val="Bodytext27pt"/>
          <w:rFonts w:eastAsia="Century Schoolbook"/>
          <w:bCs/>
          <w:i/>
          <w:sz w:val="24"/>
          <w:szCs w:val="24"/>
        </w:rPr>
        <w:t xml:space="preserve">Nu se includ solurile care </w:t>
      </w:r>
      <w:r>
        <w:rPr>
          <w:rStyle w:val="Bodytext27pt"/>
          <w:rFonts w:eastAsia="Century Schoolbook"/>
          <w:bCs/>
          <w:i/>
          <w:sz w:val="24"/>
          <w:szCs w:val="24"/>
        </w:rPr>
        <w:t>prezi</w:t>
      </w:r>
      <w:r w:rsidR="00164A3B">
        <w:rPr>
          <w:rStyle w:val="Bodytext27pt"/>
          <w:rFonts w:eastAsia="Century Schoolbook"/>
          <w:bCs/>
          <w:i/>
          <w:sz w:val="24"/>
          <w:szCs w:val="24"/>
        </w:rPr>
        <w:t xml:space="preserve">ntă în profil orizont Btna şi </w:t>
      </w:r>
      <w:r>
        <w:rPr>
          <w:rStyle w:val="Bodytext27pt"/>
          <w:rFonts w:eastAsia="Century Schoolbook"/>
          <w:bCs/>
          <w:i/>
          <w:sz w:val="24"/>
          <w:szCs w:val="24"/>
        </w:rPr>
        <w:t xml:space="preserve"> prezintă schimbare </w:t>
      </w:r>
      <w:r>
        <w:rPr>
          <w:rStyle w:val="Bodytext27pt"/>
          <w:rFonts w:eastAsia="Century Schoolbook"/>
          <w:bCs/>
          <w:i/>
          <w:sz w:val="24"/>
          <w:szCs w:val="24"/>
        </w:rPr>
        <w:lastRenderedPageBreak/>
        <w:t xml:space="preserve">texturală bruscă între orizonturile E şi B pe mai puţin de 7,5 cm. Pot prezenta </w:t>
      </w:r>
      <w:r w:rsidRPr="009101D5">
        <w:rPr>
          <w:rStyle w:val="Bodytext27pt"/>
          <w:rFonts w:eastAsia="Century Schoolbook"/>
          <w:bCs/>
          <w:i/>
          <w:sz w:val="24"/>
          <w:szCs w:val="24"/>
        </w:rPr>
        <w:t xml:space="preserve"> proprietăţ</w:t>
      </w:r>
      <w:r>
        <w:rPr>
          <w:rStyle w:val="Bodytext27pt"/>
          <w:rFonts w:eastAsia="Century Schoolbook"/>
          <w:bCs/>
          <w:i/>
          <w:sz w:val="24"/>
          <w:szCs w:val="24"/>
        </w:rPr>
        <w:t>i stagnice</w:t>
      </w:r>
      <w:r w:rsidRPr="009101D5">
        <w:rPr>
          <w:rStyle w:val="Bodytext27pt"/>
          <w:rFonts w:eastAsia="Century Schoolbook"/>
          <w:bCs/>
          <w:i/>
          <w:sz w:val="24"/>
          <w:szCs w:val="24"/>
        </w:rPr>
        <w:t>, proprietăţi gleice</w:t>
      </w:r>
      <w:r w:rsidR="00855830">
        <w:rPr>
          <w:rStyle w:val="Bodytext27pt"/>
          <w:rFonts w:eastAsia="Century Schoolbook"/>
          <w:bCs/>
          <w:i/>
          <w:sz w:val="24"/>
          <w:szCs w:val="24"/>
        </w:rPr>
        <w:t>, amfigleice, proprietăţi sodice</w:t>
      </w:r>
      <w:r>
        <w:rPr>
          <w:rStyle w:val="Bodytext27pt"/>
          <w:rFonts w:eastAsia="Century Schoolbook"/>
          <w:bCs/>
          <w:i/>
          <w:sz w:val="24"/>
          <w:szCs w:val="24"/>
        </w:rPr>
        <w:t xml:space="preserve">, </w:t>
      </w:r>
      <w:r w:rsidR="00855830">
        <w:rPr>
          <w:rStyle w:val="Bodytext27pt"/>
          <w:rFonts w:eastAsia="Century Schoolbook"/>
          <w:bCs/>
          <w:i/>
          <w:sz w:val="24"/>
          <w:szCs w:val="24"/>
        </w:rPr>
        <w:t xml:space="preserve">solodice, </w:t>
      </w:r>
      <w:r>
        <w:rPr>
          <w:rStyle w:val="Bodytext27pt"/>
          <w:rFonts w:eastAsia="Century Schoolbook"/>
          <w:bCs/>
          <w:i/>
          <w:sz w:val="24"/>
          <w:szCs w:val="24"/>
        </w:rPr>
        <w:t>vertice,</w:t>
      </w:r>
      <w:r w:rsidR="00855830">
        <w:rPr>
          <w:rStyle w:val="Bodytext27pt"/>
          <w:rFonts w:eastAsia="Century Schoolbook"/>
          <w:bCs/>
          <w:i/>
          <w:sz w:val="24"/>
          <w:szCs w:val="24"/>
        </w:rPr>
        <w:t xml:space="preserve"> pelice,</w:t>
      </w:r>
      <w:r>
        <w:rPr>
          <w:rStyle w:val="Bodytext27pt"/>
          <w:rFonts w:eastAsia="Century Schoolbook"/>
          <w:bCs/>
          <w:i/>
          <w:sz w:val="24"/>
          <w:szCs w:val="24"/>
        </w:rPr>
        <w:t xml:space="preserve"> culoare diagnostică, caracter scheletic, litic,</w:t>
      </w:r>
      <w:r w:rsidR="00855830">
        <w:rPr>
          <w:rStyle w:val="Bodytext27pt"/>
          <w:rFonts w:eastAsia="Century Schoolbook"/>
          <w:bCs/>
          <w:i/>
          <w:sz w:val="24"/>
          <w:szCs w:val="24"/>
        </w:rPr>
        <w:t xml:space="preserve"> planic,</w:t>
      </w:r>
      <w:r>
        <w:rPr>
          <w:rStyle w:val="Bodytext27pt"/>
          <w:rFonts w:eastAsia="Century Schoolbook"/>
          <w:bCs/>
          <w:i/>
          <w:sz w:val="24"/>
          <w:szCs w:val="24"/>
        </w:rPr>
        <w:t xml:space="preserve"> etc.</w:t>
      </w:r>
      <w:r w:rsidR="00855830">
        <w:rPr>
          <w:rStyle w:val="Bodytext27pt"/>
          <w:rFonts w:eastAsia="Century Schoolbook"/>
          <w:bCs/>
          <w:i/>
          <w:sz w:val="24"/>
          <w:szCs w:val="24"/>
        </w:rPr>
        <w:t xml:space="preserve"> </w:t>
      </w:r>
      <w:r>
        <w:rPr>
          <w:rStyle w:val="Bodytext27pt"/>
          <w:rFonts w:eastAsia="Century Schoolbook"/>
          <w:bCs/>
          <w:i/>
          <w:sz w:val="24"/>
          <w:szCs w:val="24"/>
        </w:rPr>
        <w:t>(proprietăţi şi caractere utilizate la diferenţierea</w:t>
      </w:r>
      <w:r w:rsidR="00855830">
        <w:rPr>
          <w:rStyle w:val="Bodytext27pt"/>
          <w:rFonts w:eastAsia="Century Schoolbook"/>
          <w:bCs/>
          <w:i/>
          <w:sz w:val="24"/>
          <w:szCs w:val="24"/>
        </w:rPr>
        <w:t xml:space="preserve"> subunităţilor taxonomice</w:t>
      </w:r>
      <w:r>
        <w:rPr>
          <w:rStyle w:val="Bodytext27pt"/>
          <w:rFonts w:eastAsia="Century Schoolbook"/>
          <w:bCs/>
          <w:i/>
          <w:sz w:val="24"/>
          <w:szCs w:val="24"/>
        </w:rPr>
        <w:t xml:space="preserve">). </w:t>
      </w:r>
    </w:p>
    <w:p w:rsidR="00057A0A" w:rsidRDefault="0069715C" w:rsidP="00057A0A">
      <w:pPr>
        <w:pStyle w:val="Bodytext41"/>
        <w:shd w:val="clear" w:color="auto" w:fill="auto"/>
        <w:spacing w:line="226" w:lineRule="exact"/>
        <w:ind w:firstLine="720"/>
        <w:jc w:val="both"/>
        <w:rPr>
          <w:bCs w:val="0"/>
          <w:sz w:val="24"/>
          <w:szCs w:val="24"/>
        </w:rPr>
      </w:pPr>
      <w:r>
        <w:rPr>
          <w:bCs w:val="0"/>
          <w:sz w:val="24"/>
          <w:szCs w:val="24"/>
        </w:rPr>
        <w:t>Răspândire</w:t>
      </w:r>
    </w:p>
    <w:p w:rsidR="00057A0A" w:rsidRDefault="00057A0A" w:rsidP="00855830">
      <w:pPr>
        <w:pStyle w:val="Bodytext41"/>
        <w:shd w:val="clear" w:color="auto" w:fill="auto"/>
        <w:spacing w:line="360" w:lineRule="auto"/>
        <w:ind w:firstLine="720"/>
        <w:jc w:val="both"/>
        <w:rPr>
          <w:bCs w:val="0"/>
          <w:sz w:val="24"/>
          <w:szCs w:val="24"/>
        </w:rPr>
      </w:pPr>
    </w:p>
    <w:p w:rsidR="00057A0A" w:rsidRPr="00855830" w:rsidRDefault="00855830" w:rsidP="00855830">
      <w:pPr>
        <w:pStyle w:val="Bodytext41"/>
        <w:shd w:val="clear" w:color="auto" w:fill="auto"/>
        <w:spacing w:line="360" w:lineRule="auto"/>
        <w:ind w:firstLine="720"/>
        <w:jc w:val="both"/>
        <w:rPr>
          <w:b w:val="0"/>
          <w:bCs w:val="0"/>
          <w:sz w:val="24"/>
          <w:szCs w:val="24"/>
        </w:rPr>
      </w:pPr>
      <w:r>
        <w:rPr>
          <w:b w:val="0"/>
          <w:bCs w:val="0"/>
          <w:sz w:val="24"/>
          <w:szCs w:val="24"/>
        </w:rPr>
        <w:t xml:space="preserve">Aceste subtipuri de luvosol ocupă suprafeţe reprezentative </w:t>
      </w:r>
      <w:r w:rsidRPr="00855830">
        <w:rPr>
          <w:rStyle w:val="Bodytext285pt"/>
          <w:rFonts w:eastAsia="Century Schoolbook"/>
          <w:b w:val="0"/>
          <w:sz w:val="24"/>
          <w:szCs w:val="24"/>
        </w:rPr>
        <w:t xml:space="preserve"> în Podişul Transilvaniei, Piemonturile Vestice, Podişul Getic, câmpia din vestul şi nord-vestul ţării, dealurile subcarpatice, terasele vechi ale principalelor râuri (din zonele umede)</w:t>
      </w:r>
      <w:r w:rsidR="000033DA">
        <w:rPr>
          <w:rStyle w:val="Bodytext285pt"/>
          <w:rFonts w:eastAsia="Century Schoolbook"/>
          <w:b w:val="0"/>
          <w:sz w:val="24"/>
          <w:szCs w:val="24"/>
        </w:rPr>
        <w:t>. Se întâlnesc răspândite împreună cu preluvosolurile, ocupând suprafeţele de teren cu drenaj extern slab.</w:t>
      </w:r>
    </w:p>
    <w:p w:rsidR="00057A0A" w:rsidRPr="00855830" w:rsidRDefault="00057A0A" w:rsidP="00855830">
      <w:pPr>
        <w:pStyle w:val="Bodytext41"/>
        <w:shd w:val="clear" w:color="auto" w:fill="auto"/>
        <w:spacing w:line="360" w:lineRule="auto"/>
        <w:ind w:firstLine="720"/>
        <w:jc w:val="both"/>
        <w:rPr>
          <w:b w:val="0"/>
          <w:bCs w:val="0"/>
          <w:sz w:val="24"/>
          <w:szCs w:val="24"/>
        </w:rPr>
      </w:pPr>
    </w:p>
    <w:p w:rsidR="000033DA" w:rsidRDefault="000033DA" w:rsidP="000E2A90">
      <w:pPr>
        <w:spacing w:after="0" w:line="360" w:lineRule="auto"/>
        <w:ind w:firstLine="708"/>
        <w:jc w:val="both"/>
        <w:rPr>
          <w:rStyle w:val="BodytextBold"/>
          <w:sz w:val="24"/>
          <w:szCs w:val="24"/>
        </w:rPr>
      </w:pPr>
      <w:r>
        <w:rPr>
          <w:rStyle w:val="BodytextBold"/>
          <w:sz w:val="24"/>
          <w:szCs w:val="24"/>
        </w:rPr>
        <w:t>Condiţii naturale de formare</w:t>
      </w:r>
    </w:p>
    <w:p w:rsidR="00256B41" w:rsidRDefault="000033DA" w:rsidP="000E2A90">
      <w:pPr>
        <w:spacing w:line="360" w:lineRule="auto"/>
        <w:ind w:firstLine="708"/>
        <w:jc w:val="both"/>
        <w:rPr>
          <w:rFonts w:ascii="Times New Roman" w:hAnsi="Times New Roman" w:cs="Times New Roman"/>
          <w:bCs/>
          <w:sz w:val="24"/>
          <w:szCs w:val="24"/>
          <w:lang w:val="ro-RO"/>
        </w:rPr>
      </w:pPr>
      <w:r w:rsidRPr="000033DA">
        <w:rPr>
          <w:rStyle w:val="BodytextBold"/>
          <w:b w:val="0"/>
          <w:sz w:val="24"/>
          <w:szCs w:val="24"/>
        </w:rPr>
        <w:t>Fiind î</w:t>
      </w:r>
      <w:r>
        <w:rPr>
          <w:rStyle w:val="BodytextBold"/>
          <w:b w:val="0"/>
          <w:sz w:val="24"/>
          <w:szCs w:val="24"/>
        </w:rPr>
        <w:t>ntâlnite în aria de răspândire a preluvosolurilor, condiţiile naturale de formare sunt în general asemănătoare.</w:t>
      </w:r>
      <w:r w:rsidR="00F420CE">
        <w:rPr>
          <w:rStyle w:val="BodytextBold"/>
          <w:b w:val="0"/>
          <w:sz w:val="24"/>
          <w:szCs w:val="24"/>
        </w:rPr>
        <w:t xml:space="preserve"> Clima zonei de formare a acestor subtipuri este temperată, cu valorile mediilor anuale ale precipitaţiilor mai mari sau cel puţin egale cu cele ale evapotranspiraţiei potenţiale. Media anuală a precipitaţiilor oscilează între 600 şi 1000 mm, temperatura medie anuală 7,6 – 10,4</w:t>
      </w:r>
      <m:oMath>
        <m:r>
          <w:rPr>
            <w:rStyle w:val="BodytextBold"/>
            <w:rFonts w:ascii="Cambria Math" w:hAnsi="Cambria Math"/>
            <w:sz w:val="24"/>
            <w:szCs w:val="24"/>
          </w:rPr>
          <m:t>℃</m:t>
        </m:r>
      </m:oMath>
      <w:r w:rsidR="00F420CE">
        <w:rPr>
          <w:rStyle w:val="BodytextBold"/>
          <w:rFonts w:eastAsiaTheme="minorEastAsia"/>
          <w:b w:val="0"/>
          <w:sz w:val="24"/>
          <w:szCs w:val="24"/>
        </w:rPr>
        <w:t xml:space="preserve"> (cu temperatura medie a lunii celei mai calde – iulie – de 17....22</w:t>
      </w:r>
      <m:oMath>
        <m:r>
          <w:rPr>
            <w:rStyle w:val="BodytextBold"/>
            <w:rFonts w:ascii="Cambria Math" w:eastAsiaTheme="minorEastAsia" w:hAnsi="Cambria Math"/>
            <w:sz w:val="24"/>
            <w:szCs w:val="24"/>
          </w:rPr>
          <m:t>℃</m:t>
        </m:r>
      </m:oMath>
      <w:r w:rsidR="00F420CE">
        <w:rPr>
          <w:rStyle w:val="BodytextBold"/>
          <w:rFonts w:eastAsiaTheme="minorEastAsia"/>
          <w:b w:val="0"/>
          <w:sz w:val="24"/>
          <w:szCs w:val="24"/>
        </w:rPr>
        <w:t xml:space="preserve"> iar a lunii celei mai reci – ianuarie – de - 2,4....-4,6</w:t>
      </w:r>
      <m:oMath>
        <m:r>
          <w:rPr>
            <w:rStyle w:val="BodytextBold"/>
            <w:rFonts w:ascii="Cambria Math" w:eastAsiaTheme="minorEastAsia" w:hAnsi="Cambria Math"/>
            <w:sz w:val="24"/>
            <w:szCs w:val="24"/>
          </w:rPr>
          <m:t>℃</m:t>
        </m:r>
      </m:oMath>
      <w:r w:rsidR="00F420CE">
        <w:rPr>
          <w:rStyle w:val="BodytextBold"/>
          <w:rFonts w:eastAsiaTheme="minorEastAsia"/>
          <w:b w:val="0"/>
          <w:sz w:val="24"/>
          <w:szCs w:val="24"/>
        </w:rPr>
        <w:t>).</w:t>
      </w:r>
      <w:r w:rsidR="007268E4" w:rsidRPr="007268E4">
        <w:rPr>
          <w:rFonts w:ascii="Times New Roman" w:hAnsi="Times New Roman" w:cs="Times New Roman"/>
          <w:bCs/>
          <w:sz w:val="24"/>
          <w:szCs w:val="24"/>
          <w:lang w:val="ro-RO"/>
        </w:rPr>
        <w:t xml:space="preserve"> </w:t>
      </w:r>
      <w:r w:rsidR="007268E4">
        <w:rPr>
          <w:rFonts w:ascii="Times New Roman" w:hAnsi="Times New Roman" w:cs="Times New Roman"/>
          <w:bCs/>
          <w:sz w:val="24"/>
          <w:szCs w:val="24"/>
          <w:lang w:val="ro-RO"/>
        </w:rPr>
        <w:t>Indice de ariditate prezintă valori cuprinse între 34 şi 55.</w:t>
      </w:r>
      <w:r w:rsidR="00F420CE">
        <w:rPr>
          <w:rStyle w:val="BodytextBold"/>
          <w:rFonts w:eastAsiaTheme="minorEastAsia"/>
          <w:b w:val="0"/>
          <w:sz w:val="24"/>
          <w:szCs w:val="24"/>
        </w:rPr>
        <w:t xml:space="preserve"> În partea de sud</w:t>
      </w:r>
      <w:r w:rsidR="007268E4">
        <w:rPr>
          <w:rStyle w:val="BodytextBold"/>
          <w:rFonts w:eastAsiaTheme="minorEastAsia"/>
          <w:b w:val="0"/>
          <w:sz w:val="24"/>
          <w:szCs w:val="24"/>
        </w:rPr>
        <w:t>-</w:t>
      </w:r>
      <w:r w:rsidR="00F420CE">
        <w:rPr>
          <w:rStyle w:val="BodytextBold"/>
          <w:rFonts w:eastAsiaTheme="minorEastAsia"/>
          <w:b w:val="0"/>
          <w:sz w:val="24"/>
          <w:szCs w:val="24"/>
        </w:rPr>
        <w:t>sud</w:t>
      </w:r>
      <w:r w:rsidR="007268E4">
        <w:rPr>
          <w:rStyle w:val="BodytextBold"/>
          <w:rFonts w:eastAsiaTheme="minorEastAsia"/>
          <w:b w:val="0"/>
          <w:sz w:val="24"/>
          <w:szCs w:val="24"/>
        </w:rPr>
        <w:t>-</w:t>
      </w:r>
      <w:r w:rsidR="00F420CE">
        <w:rPr>
          <w:rStyle w:val="BodytextBold"/>
          <w:rFonts w:eastAsiaTheme="minorEastAsia"/>
          <w:b w:val="0"/>
          <w:sz w:val="24"/>
          <w:szCs w:val="24"/>
        </w:rPr>
        <w:t>vest</w:t>
      </w:r>
      <w:r w:rsidR="007268E4">
        <w:rPr>
          <w:rStyle w:val="BodytextBold"/>
          <w:rFonts w:eastAsiaTheme="minorEastAsia"/>
          <w:b w:val="0"/>
          <w:sz w:val="24"/>
          <w:szCs w:val="24"/>
        </w:rPr>
        <w:t xml:space="preserve"> a ţării</w:t>
      </w:r>
      <w:r w:rsidR="00134FE5">
        <w:rPr>
          <w:rStyle w:val="BodytextBold"/>
          <w:rFonts w:eastAsiaTheme="minorEastAsia"/>
          <w:b w:val="0"/>
          <w:sz w:val="24"/>
          <w:szCs w:val="24"/>
        </w:rPr>
        <w:t xml:space="preserve"> (luvosolurile roşcate) </w:t>
      </w:r>
      <w:r w:rsidR="007268E4">
        <w:rPr>
          <w:rStyle w:val="BodytextBold"/>
          <w:rFonts w:eastAsiaTheme="minorEastAsia"/>
          <w:b w:val="0"/>
          <w:sz w:val="24"/>
          <w:szCs w:val="24"/>
        </w:rPr>
        <w:t xml:space="preserve"> şi în nordul Dobrogei </w:t>
      </w:r>
      <w:r w:rsidR="00134FE5">
        <w:rPr>
          <w:rStyle w:val="BodytextBold"/>
          <w:rFonts w:eastAsiaTheme="minorEastAsia"/>
          <w:b w:val="0"/>
          <w:sz w:val="24"/>
          <w:szCs w:val="24"/>
        </w:rPr>
        <w:t xml:space="preserve">s-au format </w:t>
      </w:r>
      <w:r w:rsidR="007268E4">
        <w:rPr>
          <w:rStyle w:val="BodytextBold"/>
          <w:rFonts w:eastAsiaTheme="minorEastAsia"/>
          <w:b w:val="0"/>
          <w:sz w:val="24"/>
          <w:szCs w:val="24"/>
        </w:rPr>
        <w:t>în condiţii de climă cu medii anuale ale precipitaţiilor cuprinse între 580 şi 680 mm şi medii anuale ale temperaturilor de la 10,2....10.4</w:t>
      </w:r>
      <m:oMath>
        <m:r>
          <w:rPr>
            <w:rStyle w:val="BodytextBold"/>
            <w:rFonts w:ascii="Cambria Math" w:eastAsiaTheme="minorEastAsia" w:hAnsi="Cambria Math"/>
            <w:sz w:val="24"/>
            <w:szCs w:val="24"/>
          </w:rPr>
          <m:t>℃</m:t>
        </m:r>
      </m:oMath>
      <w:r w:rsidR="007268E4">
        <w:rPr>
          <w:rStyle w:val="BodytextBold"/>
          <w:rFonts w:eastAsiaTheme="minorEastAsia"/>
          <w:b w:val="0"/>
          <w:sz w:val="24"/>
          <w:szCs w:val="24"/>
        </w:rPr>
        <w:t xml:space="preserve"> (indicele de ariditate are valori între 25 şi 30)</w:t>
      </w:r>
      <w:r w:rsidR="00134FE5">
        <w:rPr>
          <w:rStyle w:val="BodytextBold"/>
          <w:rFonts w:eastAsiaTheme="minorEastAsia"/>
          <w:b w:val="0"/>
          <w:sz w:val="24"/>
          <w:szCs w:val="24"/>
        </w:rPr>
        <w:t xml:space="preserve">. Regimul hidric transpercolativ al solului şi temperaturile ridicate în sol favorizează procesele de eluviere, debazificare a solului, deplasare a argilei pe profil şi o alterare mai intensă a substratului </w:t>
      </w:r>
      <w:r w:rsidR="00134FE5">
        <w:rPr>
          <w:rStyle w:val="BodytextBold"/>
          <w:rFonts w:eastAsiaTheme="minorEastAsia"/>
          <w:b w:val="0"/>
          <w:sz w:val="24"/>
          <w:szCs w:val="24"/>
        </w:rPr>
        <w:lastRenderedPageBreak/>
        <w:t xml:space="preserve">mineral. Vegetaţia este reprezentată prin păduri de </w:t>
      </w:r>
      <w:r w:rsidR="00256B41">
        <w:rPr>
          <w:rStyle w:val="BodytextBold"/>
          <w:rFonts w:eastAsiaTheme="minorEastAsia"/>
          <w:b w:val="0"/>
          <w:sz w:val="24"/>
          <w:szCs w:val="24"/>
        </w:rPr>
        <w:t>Quercus petraea, Q. Robur, amestec de Fagus silvatica şi Q. Petraea şi de Fagus si</w:t>
      </w:r>
      <w:r w:rsidR="00736794">
        <w:rPr>
          <w:rStyle w:val="BodytextBold"/>
          <w:rFonts w:eastAsiaTheme="minorEastAsia"/>
          <w:b w:val="0"/>
          <w:sz w:val="24"/>
          <w:szCs w:val="24"/>
        </w:rPr>
        <w:t>l</w:t>
      </w:r>
      <w:r w:rsidR="00256B41">
        <w:rPr>
          <w:rStyle w:val="BodytextBold"/>
          <w:rFonts w:eastAsiaTheme="minorEastAsia"/>
          <w:b w:val="0"/>
          <w:sz w:val="24"/>
          <w:szCs w:val="24"/>
        </w:rPr>
        <w:t>vatica pure sau în amestec cu răşinoase. Vegetaţia din păduri are în componenţă plante geofite şi graminee cu rădăcini fine şi dese distribuite în orizontul de suprafaţă,</w:t>
      </w:r>
      <w:r w:rsidR="00256B41" w:rsidRPr="00256B41">
        <w:rPr>
          <w:rFonts w:ascii="Times New Roman" w:hAnsi="Times New Roman" w:cs="Times New Roman"/>
          <w:bCs/>
          <w:sz w:val="24"/>
          <w:szCs w:val="24"/>
          <w:lang w:val="ro-RO"/>
        </w:rPr>
        <w:t xml:space="preserve"> </w:t>
      </w:r>
      <w:r w:rsidR="00256B41">
        <w:rPr>
          <w:rFonts w:ascii="Times New Roman" w:hAnsi="Times New Roman" w:cs="Times New Roman"/>
          <w:bCs/>
          <w:sz w:val="24"/>
          <w:szCs w:val="24"/>
          <w:lang w:val="ro-RO"/>
        </w:rPr>
        <w:t>alături de care apare o vegetaţie acidifilă cu Luzula luzuloides, Calamagrostis arundinaceaea, Poa nemoralis etc.</w:t>
      </w:r>
    </w:p>
    <w:p w:rsidR="00057A0A" w:rsidRDefault="00256B41" w:rsidP="000E2A90">
      <w:pPr>
        <w:pStyle w:val="Bodytext41"/>
        <w:shd w:val="clear" w:color="auto" w:fill="auto"/>
        <w:spacing w:line="360" w:lineRule="auto"/>
        <w:ind w:firstLine="720"/>
        <w:jc w:val="both"/>
        <w:rPr>
          <w:b w:val="0"/>
          <w:bCs w:val="0"/>
          <w:sz w:val="24"/>
          <w:szCs w:val="24"/>
        </w:rPr>
      </w:pPr>
      <w:r w:rsidRPr="00256B41">
        <w:rPr>
          <w:b w:val="0"/>
          <w:bCs w:val="0"/>
          <w:sz w:val="24"/>
          <w:szCs w:val="24"/>
        </w:rPr>
        <w:t>Depozitele care</w:t>
      </w:r>
      <w:r>
        <w:rPr>
          <w:b w:val="0"/>
          <w:bCs w:val="0"/>
          <w:sz w:val="24"/>
          <w:szCs w:val="24"/>
        </w:rPr>
        <w:t xml:space="preserve"> constituesc materialul parental</w:t>
      </w:r>
      <w:r w:rsidR="00BF72A6">
        <w:rPr>
          <w:b w:val="0"/>
          <w:bCs w:val="0"/>
          <w:sz w:val="24"/>
          <w:szCs w:val="24"/>
        </w:rPr>
        <w:t xml:space="preserve"> sunt variate ca origine, compoziţie mineralogică, textură şi vârstă</w:t>
      </w:r>
      <w:r w:rsidR="00BF72A6" w:rsidRPr="00BF72A6">
        <w:rPr>
          <w:b w:val="0"/>
          <w:bCs w:val="0"/>
          <w:sz w:val="24"/>
          <w:szCs w:val="24"/>
        </w:rPr>
        <w:t xml:space="preserve">: </w:t>
      </w:r>
      <w:r w:rsidR="00BF72A6" w:rsidRPr="00BF72A6">
        <w:rPr>
          <w:rFonts w:cs="Times New Roman"/>
          <w:b w:val="0"/>
          <w:bCs w:val="0"/>
          <w:sz w:val="24"/>
          <w:szCs w:val="24"/>
        </w:rPr>
        <w:t>luturi, nisipuri, gresii, argile, conglomerate, marne, loessuri, depozite loessoide,  depozite de terasă, de</w:t>
      </w:r>
      <w:r w:rsidR="00BF72A6">
        <w:rPr>
          <w:rFonts w:cs="Times New Roman"/>
          <w:b w:val="0"/>
          <w:bCs w:val="0"/>
          <w:sz w:val="24"/>
          <w:szCs w:val="24"/>
        </w:rPr>
        <w:t>pozite deluvio-proluviale etc., î</w:t>
      </w:r>
      <w:r w:rsidR="00BF72A6" w:rsidRPr="00BF72A6">
        <w:rPr>
          <w:rFonts w:cs="Times New Roman"/>
          <w:b w:val="0"/>
          <w:bCs w:val="0"/>
          <w:sz w:val="24"/>
          <w:szCs w:val="24"/>
        </w:rPr>
        <w:t>n general</w:t>
      </w:r>
      <w:r w:rsidR="00BF72A6">
        <w:rPr>
          <w:rFonts w:cs="Times New Roman"/>
          <w:b w:val="0"/>
          <w:bCs w:val="0"/>
          <w:sz w:val="24"/>
          <w:szCs w:val="24"/>
        </w:rPr>
        <w:t xml:space="preserve"> materiale</w:t>
      </w:r>
      <w:r w:rsidR="00BF72A6" w:rsidRPr="00BF72A6">
        <w:rPr>
          <w:rFonts w:cs="Times New Roman"/>
          <w:b w:val="0"/>
          <w:bCs w:val="0"/>
          <w:sz w:val="24"/>
          <w:szCs w:val="24"/>
        </w:rPr>
        <w:t xml:space="preserve"> </w:t>
      </w:r>
      <w:r w:rsidR="00BF72A6">
        <w:rPr>
          <w:rFonts w:cs="Times New Roman"/>
          <w:b w:val="0"/>
          <w:bCs w:val="0"/>
          <w:sz w:val="24"/>
          <w:szCs w:val="24"/>
        </w:rPr>
        <w:t xml:space="preserve">bogate în fracţia nisipoasă şi </w:t>
      </w:r>
      <w:r w:rsidR="00BF72A6" w:rsidRPr="00BF72A6">
        <w:rPr>
          <w:rFonts w:cs="Times New Roman"/>
          <w:b w:val="0"/>
          <w:bCs w:val="0"/>
          <w:sz w:val="24"/>
          <w:szCs w:val="24"/>
        </w:rPr>
        <w:t>sărace în minerale calcice şi feromagneziene</w:t>
      </w:r>
      <w:r w:rsidR="00BF72A6">
        <w:rPr>
          <w:rFonts w:cs="Times New Roman"/>
          <w:b w:val="0"/>
          <w:bCs w:val="0"/>
          <w:sz w:val="24"/>
          <w:szCs w:val="24"/>
        </w:rPr>
        <w:t>,</w:t>
      </w:r>
      <w:r w:rsidR="00BF72A6" w:rsidRPr="00BF72A6">
        <w:rPr>
          <w:rFonts w:cs="Times New Roman"/>
          <w:b w:val="0"/>
          <w:bCs w:val="0"/>
          <w:sz w:val="24"/>
          <w:szCs w:val="24"/>
        </w:rPr>
        <w:t xml:space="preserve"> </w:t>
      </w:r>
      <w:r w:rsidR="00BF72A6">
        <w:rPr>
          <w:rFonts w:cs="Times New Roman"/>
          <w:b w:val="0"/>
          <w:bCs w:val="0"/>
          <w:sz w:val="24"/>
          <w:szCs w:val="24"/>
        </w:rPr>
        <w:t>puternic alterate.</w:t>
      </w:r>
      <w:r w:rsidR="008E3531">
        <w:rPr>
          <w:rFonts w:cs="Times New Roman"/>
          <w:b w:val="0"/>
          <w:bCs w:val="0"/>
          <w:sz w:val="24"/>
          <w:szCs w:val="24"/>
        </w:rPr>
        <w:t xml:space="preserve"> </w:t>
      </w:r>
      <w:r w:rsidR="00BF72A6" w:rsidRPr="00BF72A6">
        <w:rPr>
          <w:b w:val="0"/>
          <w:bCs w:val="0"/>
          <w:sz w:val="24"/>
          <w:szCs w:val="24"/>
        </w:rPr>
        <w:t>S-au</w:t>
      </w:r>
      <w:r w:rsidR="00BF72A6">
        <w:rPr>
          <w:b w:val="0"/>
          <w:bCs w:val="0"/>
          <w:sz w:val="24"/>
          <w:szCs w:val="24"/>
        </w:rPr>
        <w:t xml:space="preserve"> format la altitudini cuprinse între 150 şi 800 m, </w:t>
      </w:r>
      <w:r w:rsidR="003437C1">
        <w:rPr>
          <w:b w:val="0"/>
          <w:bCs w:val="0"/>
          <w:sz w:val="24"/>
          <w:szCs w:val="24"/>
        </w:rPr>
        <w:t>în condiţiile unui relief orizontal sau slab înclinat cu drenaj extern slab: culmi largi, versanţi lini, pe interfluviile cu relief plan, terasele vechi ale râurilor, etc. În partea de vest şi nord-vest a ţării s-au format în condiţii de câmpie, cu altitudini sub 150 m (Câmpia Careiului, Câmpia Someşului, etc). Apa freatică este situa</w:t>
      </w:r>
      <w:r w:rsidR="009173BA">
        <w:rPr>
          <w:b w:val="0"/>
          <w:bCs w:val="0"/>
          <w:sz w:val="24"/>
          <w:szCs w:val="24"/>
        </w:rPr>
        <w:t>tă în general la adâncimi mari, existând şi cazuri în care prezenţa la adâncimi critice orientează pedogeneza în direcţia gleizării cu formarea subtipurilor de luvosol: gleic, endogleic, batigleic, amfigleic</w:t>
      </w:r>
      <w:r w:rsidR="00B55377">
        <w:rPr>
          <w:b w:val="0"/>
          <w:bCs w:val="0"/>
          <w:sz w:val="24"/>
          <w:szCs w:val="24"/>
        </w:rPr>
        <w:t>, roşcat batigleic</w:t>
      </w:r>
      <w:r w:rsidR="009173BA">
        <w:rPr>
          <w:b w:val="0"/>
          <w:bCs w:val="0"/>
          <w:sz w:val="24"/>
          <w:szCs w:val="24"/>
        </w:rPr>
        <w:t xml:space="preserve"> (Câmpia Careiului, Câmpia Someşului,</w:t>
      </w:r>
    </w:p>
    <w:p w:rsidR="009173BA" w:rsidRPr="00BF72A6" w:rsidRDefault="009173BA" w:rsidP="000E2A90">
      <w:pPr>
        <w:pStyle w:val="Bodytext41"/>
        <w:shd w:val="clear" w:color="auto" w:fill="auto"/>
        <w:spacing w:line="360" w:lineRule="auto"/>
        <w:ind w:firstLine="720"/>
        <w:jc w:val="both"/>
        <w:rPr>
          <w:b w:val="0"/>
          <w:bCs w:val="0"/>
          <w:sz w:val="24"/>
          <w:szCs w:val="24"/>
        </w:rPr>
      </w:pPr>
      <w:r>
        <w:rPr>
          <w:b w:val="0"/>
          <w:bCs w:val="0"/>
          <w:sz w:val="24"/>
          <w:szCs w:val="24"/>
        </w:rPr>
        <w:t>Prezenţa orizontului Bt, relieful orizontal cu drenaj extern slab şi un regim pluviometric mai ridicat (sau cu o distribuţie neuniformă a</w:t>
      </w:r>
      <w:r w:rsidR="00B55377">
        <w:rPr>
          <w:b w:val="0"/>
          <w:bCs w:val="0"/>
          <w:sz w:val="24"/>
          <w:szCs w:val="24"/>
        </w:rPr>
        <w:t xml:space="preserve"> cantităţilor de precipitaţii)</w:t>
      </w:r>
      <w:r w:rsidR="0075237C">
        <w:rPr>
          <w:b w:val="0"/>
          <w:bCs w:val="0"/>
          <w:sz w:val="24"/>
          <w:szCs w:val="24"/>
        </w:rPr>
        <w:t xml:space="preserve"> </w:t>
      </w:r>
      <w:r>
        <w:rPr>
          <w:b w:val="0"/>
          <w:bCs w:val="0"/>
          <w:sz w:val="24"/>
          <w:szCs w:val="24"/>
        </w:rPr>
        <w:t>favorizează</w:t>
      </w:r>
      <w:r w:rsidR="00B55377">
        <w:rPr>
          <w:b w:val="0"/>
          <w:bCs w:val="0"/>
          <w:sz w:val="24"/>
          <w:szCs w:val="24"/>
        </w:rPr>
        <w:t xml:space="preserve"> manifestarea proceselor stagnice (pseudogleizarea) şi formarea subtipurilor stagnice de luvosol: rodic stagnic, stagnic, stagnic hiperdistric, stagnic</w:t>
      </w:r>
      <w:r w:rsidR="0075237C">
        <w:rPr>
          <w:b w:val="0"/>
          <w:bCs w:val="0"/>
          <w:sz w:val="24"/>
          <w:szCs w:val="24"/>
        </w:rPr>
        <w:t xml:space="preserve"> </w:t>
      </w:r>
      <w:r w:rsidR="00B55377">
        <w:rPr>
          <w:b w:val="0"/>
          <w:bCs w:val="0"/>
          <w:sz w:val="24"/>
          <w:szCs w:val="24"/>
        </w:rPr>
        <w:t xml:space="preserve"> planic, vertc stagnic, roşcat stagnic, roşcat planic stagnic, roşcat vertic stagnic.</w:t>
      </w:r>
    </w:p>
    <w:p w:rsidR="0041381E" w:rsidRDefault="0041381E" w:rsidP="00D66084">
      <w:pPr>
        <w:pStyle w:val="Bodytext41"/>
        <w:shd w:val="clear" w:color="auto" w:fill="auto"/>
        <w:spacing w:line="360" w:lineRule="auto"/>
        <w:jc w:val="both"/>
        <w:rPr>
          <w:bCs w:val="0"/>
          <w:sz w:val="24"/>
          <w:szCs w:val="24"/>
        </w:rPr>
      </w:pPr>
    </w:p>
    <w:p w:rsidR="0041381E" w:rsidRDefault="000E2A90" w:rsidP="00D901DD">
      <w:pPr>
        <w:pStyle w:val="Bodytext41"/>
        <w:shd w:val="clear" w:color="auto" w:fill="auto"/>
        <w:spacing w:line="360" w:lineRule="auto"/>
        <w:ind w:firstLine="720"/>
        <w:jc w:val="both"/>
        <w:rPr>
          <w:bCs w:val="0"/>
          <w:sz w:val="24"/>
          <w:szCs w:val="24"/>
        </w:rPr>
      </w:pPr>
      <w:r>
        <w:rPr>
          <w:bCs w:val="0"/>
          <w:sz w:val="24"/>
          <w:szCs w:val="24"/>
        </w:rPr>
        <w:t xml:space="preserve">Subunităţi taxonomice </w:t>
      </w:r>
    </w:p>
    <w:p w:rsidR="000C31D6" w:rsidRDefault="000E2A90" w:rsidP="00F11F42">
      <w:pPr>
        <w:spacing w:line="360" w:lineRule="auto"/>
        <w:ind w:firstLine="708"/>
        <w:jc w:val="both"/>
        <w:rPr>
          <w:rStyle w:val="Bodytext285pt"/>
          <w:rFonts w:eastAsia="Century Schoolbook"/>
          <w:iCs/>
          <w:sz w:val="24"/>
          <w:szCs w:val="24"/>
        </w:rPr>
      </w:pPr>
      <w:r w:rsidRPr="00DA690C">
        <w:rPr>
          <w:rFonts w:ascii="Times New Roman" w:hAnsi="Times New Roman" w:cs="Times New Roman"/>
          <w:bCs/>
          <w:sz w:val="24"/>
          <w:szCs w:val="24"/>
        </w:rPr>
        <w:lastRenderedPageBreak/>
        <w:t xml:space="preserve">Principalele subunităţi taxonomice ale luvosolului la care în decursul proceselor pedogenetice sub orizontul Ao şi deasupra orizontului Bt s-a format un orizont </w:t>
      </w:r>
      <w:r w:rsidR="000C31D6" w:rsidRPr="00DA690C">
        <w:rPr>
          <w:rFonts w:ascii="Times New Roman" w:hAnsi="Times New Roman" w:cs="Times New Roman"/>
          <w:bCs/>
          <w:sz w:val="24"/>
          <w:szCs w:val="24"/>
        </w:rPr>
        <w:t xml:space="preserve">Elv, sunt reprezentate prin: luvosolul </w:t>
      </w:r>
      <w:r w:rsidR="000C31D6" w:rsidRPr="00DA690C">
        <w:rPr>
          <w:rStyle w:val="Bodytext285pt"/>
          <w:rFonts w:eastAsia="Century Schoolbook"/>
          <w:iCs/>
          <w:sz w:val="24"/>
          <w:szCs w:val="24"/>
        </w:rPr>
        <w:t>tipic,</w:t>
      </w:r>
      <w:r w:rsidR="000C31D6" w:rsidRPr="00DA690C">
        <w:rPr>
          <w:rFonts w:ascii="Times New Roman" w:hAnsi="Times New Roman" w:cs="Times New Roman"/>
          <w:bCs/>
          <w:sz w:val="24"/>
          <w:szCs w:val="24"/>
        </w:rPr>
        <w:t xml:space="preserve"> argilic, </w:t>
      </w:r>
      <w:r w:rsidR="000C31D6" w:rsidRPr="00DA690C">
        <w:rPr>
          <w:rStyle w:val="Bodytext285pt"/>
          <w:rFonts w:eastAsia="Century Schoolbook"/>
          <w:iCs/>
          <w:sz w:val="24"/>
          <w:szCs w:val="24"/>
        </w:rPr>
        <w:t>amfigleic, alic, calcic, hiperdistric, gleic, endogleic, batigleic, lamelar, litic, lutic, planic, psamic, rendzicalcaric, scheletic, hiperscheletic, sodic, stagnic, umbric, vertic</w:t>
      </w:r>
      <w:r w:rsidR="00DA690C" w:rsidRPr="00DA690C">
        <w:rPr>
          <w:rStyle w:val="Bodytext285pt"/>
          <w:rFonts w:eastAsia="Century Schoolbook"/>
          <w:iCs/>
          <w:sz w:val="24"/>
          <w:szCs w:val="24"/>
        </w:rPr>
        <w:t xml:space="preserve">, vertic stagnic, vertic planic, stagnic hiperdistric, stagnic planic, </w:t>
      </w:r>
      <w:r w:rsidR="00DA690C">
        <w:rPr>
          <w:rStyle w:val="Bodytext285pt"/>
          <w:rFonts w:eastAsia="Century Schoolbook"/>
          <w:iCs/>
          <w:sz w:val="24"/>
          <w:szCs w:val="24"/>
        </w:rPr>
        <w:t>r</w:t>
      </w:r>
      <w:r w:rsidR="000C31D6">
        <w:rPr>
          <w:rStyle w:val="Bodytext285pt"/>
          <w:rFonts w:eastAsia="Century Schoolbook"/>
          <w:iCs/>
          <w:sz w:val="24"/>
          <w:szCs w:val="24"/>
        </w:rPr>
        <w:t>odic</w:t>
      </w:r>
      <w:r w:rsidR="00DA690C">
        <w:rPr>
          <w:rStyle w:val="Bodytext285pt"/>
          <w:rFonts w:eastAsia="Century Schoolbook"/>
          <w:iCs/>
          <w:sz w:val="24"/>
          <w:szCs w:val="24"/>
        </w:rPr>
        <w:t>,</w:t>
      </w:r>
      <w:r w:rsidR="00DA690C" w:rsidRPr="00DA690C">
        <w:rPr>
          <w:rStyle w:val="Bodytext285pt"/>
          <w:rFonts w:eastAsia="Century Schoolbook"/>
          <w:iCs/>
          <w:sz w:val="24"/>
          <w:szCs w:val="24"/>
        </w:rPr>
        <w:t xml:space="preserve"> </w:t>
      </w:r>
      <w:r w:rsidR="00DA690C">
        <w:rPr>
          <w:rStyle w:val="Bodytext285pt"/>
          <w:rFonts w:eastAsia="Century Schoolbook"/>
          <w:iCs/>
          <w:sz w:val="24"/>
          <w:szCs w:val="24"/>
        </w:rPr>
        <w:t xml:space="preserve">rodic litic, rodic stagnic, </w:t>
      </w:r>
      <w:r w:rsidR="000C31D6" w:rsidRPr="000C31D6">
        <w:rPr>
          <w:rStyle w:val="Bodytext285pt"/>
          <w:rFonts w:eastAsia="Century Schoolbook"/>
          <w:iCs/>
          <w:sz w:val="24"/>
          <w:szCs w:val="24"/>
        </w:rPr>
        <w:t xml:space="preserve"> </w:t>
      </w:r>
      <w:r w:rsidR="000C31D6">
        <w:rPr>
          <w:rStyle w:val="Bodytext285pt"/>
          <w:rFonts w:eastAsia="Century Schoolbook"/>
          <w:iCs/>
          <w:sz w:val="24"/>
          <w:szCs w:val="24"/>
        </w:rPr>
        <w:t>roşcat</w:t>
      </w:r>
      <w:r w:rsidR="00DA690C">
        <w:rPr>
          <w:rStyle w:val="Bodytext285pt"/>
          <w:rFonts w:eastAsia="Century Schoolbook"/>
          <w:iCs/>
          <w:sz w:val="24"/>
          <w:szCs w:val="24"/>
        </w:rPr>
        <w:t xml:space="preserve">, </w:t>
      </w:r>
      <w:r w:rsidR="00DA690C" w:rsidRPr="00DA690C">
        <w:rPr>
          <w:rStyle w:val="Bodytext285pt"/>
          <w:rFonts w:eastAsia="Century Schoolbook"/>
          <w:iCs/>
          <w:sz w:val="24"/>
          <w:szCs w:val="24"/>
        </w:rPr>
        <w:t xml:space="preserve"> </w:t>
      </w:r>
      <w:r w:rsidR="00DA690C">
        <w:rPr>
          <w:rStyle w:val="Bodytext285pt"/>
          <w:rFonts w:eastAsia="Century Schoolbook"/>
          <w:iCs/>
          <w:sz w:val="24"/>
          <w:szCs w:val="24"/>
        </w:rPr>
        <w:t>roşcat batigleic, roşcat planic, roşcat stagnic, roşcat planic stagnic, roşcat vertic, roşcat vertic stagnic, roşcat vertic planic</w:t>
      </w:r>
    </w:p>
    <w:p w:rsidR="00A34C6E" w:rsidRDefault="00A34C6E" w:rsidP="000C31D6">
      <w:pPr>
        <w:jc w:val="both"/>
        <w:rPr>
          <w:rStyle w:val="Bodytext285pt"/>
          <w:rFonts w:eastAsia="Century Schoolbook"/>
          <w:b/>
          <w:iCs/>
          <w:sz w:val="24"/>
          <w:szCs w:val="24"/>
        </w:rPr>
      </w:pPr>
    </w:p>
    <w:p w:rsidR="000C31D6" w:rsidRDefault="00D67745" w:rsidP="000C31D6">
      <w:pPr>
        <w:jc w:val="both"/>
        <w:rPr>
          <w:rStyle w:val="Bodytext285pt"/>
          <w:rFonts w:eastAsia="Century Schoolbook"/>
          <w:b/>
          <w:iCs/>
          <w:sz w:val="24"/>
          <w:szCs w:val="24"/>
        </w:rPr>
      </w:pPr>
      <w:r>
        <w:rPr>
          <w:rStyle w:val="Bodytext285pt"/>
          <w:rFonts w:eastAsia="Century Schoolbook"/>
          <w:b/>
          <w:iCs/>
          <w:sz w:val="24"/>
          <w:szCs w:val="24"/>
        </w:rPr>
        <w:t xml:space="preserve">            2.1.1 </w:t>
      </w:r>
      <w:r w:rsidR="00A34C6E">
        <w:rPr>
          <w:rStyle w:val="Bodytext285pt"/>
          <w:rFonts w:eastAsia="Century Schoolbook"/>
          <w:b/>
          <w:iCs/>
          <w:sz w:val="24"/>
          <w:szCs w:val="24"/>
        </w:rPr>
        <w:t>LUVOSOLUL TIPIC</w:t>
      </w:r>
    </w:p>
    <w:p w:rsidR="00D67745" w:rsidRDefault="00D67745" w:rsidP="000C31D6">
      <w:pPr>
        <w:jc w:val="both"/>
        <w:rPr>
          <w:rStyle w:val="Bodytext285pt"/>
          <w:rFonts w:eastAsia="Century Schoolbook"/>
          <w:b/>
          <w:iCs/>
          <w:sz w:val="24"/>
          <w:szCs w:val="24"/>
        </w:rPr>
      </w:pPr>
    </w:p>
    <w:p w:rsidR="00A34C6E" w:rsidRPr="00A34C6E" w:rsidRDefault="00A34C6E" w:rsidP="00D67745">
      <w:pPr>
        <w:ind w:firstLine="708"/>
        <w:jc w:val="both"/>
        <w:rPr>
          <w:rStyle w:val="Bodytext285pt"/>
          <w:rFonts w:eastAsia="Century Schoolbook"/>
          <w:b/>
          <w:iCs/>
          <w:sz w:val="24"/>
          <w:szCs w:val="24"/>
        </w:rPr>
      </w:pPr>
      <w:r>
        <w:rPr>
          <w:rStyle w:val="Bodytext285pt"/>
          <w:rFonts w:eastAsia="Century Schoolbook"/>
          <w:b/>
          <w:iCs/>
          <w:sz w:val="24"/>
          <w:szCs w:val="24"/>
        </w:rPr>
        <w:t>Diagnostic</w:t>
      </w:r>
    </w:p>
    <w:p w:rsidR="00A34C6E" w:rsidRDefault="00A34C6E" w:rsidP="00A34C6E">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 xml:space="preserve">Sunt </w:t>
      </w:r>
      <w:r w:rsidRPr="009101D5">
        <w:rPr>
          <w:rStyle w:val="Bodytext27pt"/>
          <w:rFonts w:eastAsia="Century Schoolbook"/>
          <w:bCs/>
          <w:i/>
          <w:sz w:val="24"/>
          <w:szCs w:val="24"/>
        </w:rPr>
        <w:t xml:space="preserve"> soluri cu orizont </w:t>
      </w:r>
      <w:r>
        <w:rPr>
          <w:rStyle w:val="Bodytext27pt"/>
          <w:rFonts w:eastAsia="Century Schoolbook"/>
          <w:bCs/>
          <w:i/>
          <w:sz w:val="24"/>
          <w:szCs w:val="24"/>
        </w:rPr>
        <w:t xml:space="preserve">Ao (sau Au)  şi orizont subiacent Elv, urmat de un orizont </w:t>
      </w:r>
      <w:r w:rsidRPr="009101D5">
        <w:rPr>
          <w:rStyle w:val="Bodytext27pt"/>
          <w:rFonts w:eastAsia="Century Schoolbook"/>
          <w:bCs/>
          <w:i/>
          <w:sz w:val="24"/>
          <w:szCs w:val="24"/>
        </w:rPr>
        <w:t>B argic, având culori cu valori şi crome peste 3,5 la materialul în stare umedă, începând din partea superioară a orizontului</w:t>
      </w:r>
      <w:r>
        <w:rPr>
          <w:rStyle w:val="Bodytext27pt"/>
          <w:rFonts w:eastAsia="Century Schoolbook"/>
          <w:bCs/>
          <w:i/>
          <w:sz w:val="24"/>
          <w:szCs w:val="24"/>
        </w:rPr>
        <w:t xml:space="preserve"> (</w:t>
      </w:r>
      <w:r w:rsidRPr="009101D5">
        <w:rPr>
          <w:rStyle w:val="Bodytext27pt"/>
          <w:rFonts w:eastAsia="Century Schoolbook"/>
          <w:bCs/>
          <w:i/>
          <w:sz w:val="24"/>
          <w:szCs w:val="24"/>
        </w:rPr>
        <w:t xml:space="preserve"> </w:t>
      </w:r>
      <w:r>
        <w:rPr>
          <w:rStyle w:val="Bodytext27pt"/>
          <w:rFonts w:eastAsia="Century Schoolbook"/>
          <w:bCs/>
          <w:i/>
          <w:sz w:val="24"/>
          <w:szCs w:val="24"/>
        </w:rPr>
        <w:t xml:space="preserve">mai puţin </w:t>
      </w:r>
      <w:r w:rsidRPr="00D219DF">
        <w:rPr>
          <w:rStyle w:val="Bodytext27pt"/>
          <w:rFonts w:eastAsia="Century Schoolbook"/>
          <w:bCs/>
          <w:i/>
          <w:sz w:val="24"/>
          <w:szCs w:val="24"/>
        </w:rPr>
        <w:t>culori</w:t>
      </w:r>
      <w:r>
        <w:rPr>
          <w:rStyle w:val="Bodytext27pt"/>
          <w:rFonts w:eastAsia="Century Schoolbook"/>
          <w:bCs/>
          <w:i/>
          <w:sz w:val="24"/>
          <w:szCs w:val="24"/>
        </w:rPr>
        <w:t xml:space="preserve"> în nuanţe de 7,5YR şi</w:t>
      </w:r>
      <w:r w:rsidRPr="00D76389">
        <w:rPr>
          <w:rStyle w:val="Bodytext285pt"/>
          <w:rFonts w:eastAsia="Century Schoolbook"/>
          <w:i/>
          <w:sz w:val="24"/>
          <w:szCs w:val="24"/>
          <w:lang w:val="es-ES" w:eastAsia="es-ES" w:bidi="es-ES"/>
        </w:rPr>
        <w:t xml:space="preserve"> </w:t>
      </w:r>
      <w:r w:rsidRPr="00D76389">
        <w:rPr>
          <w:rStyle w:val="Bodytext285pt"/>
          <w:rFonts w:eastAsia="Century Schoolbook"/>
          <w:i/>
          <w:sz w:val="24"/>
          <w:szCs w:val="24"/>
        </w:rPr>
        <w:t>5YR şi mai roşii</w:t>
      </w:r>
      <w:r>
        <w:rPr>
          <w:rStyle w:val="Bodytext285pt"/>
          <w:rFonts w:eastAsia="Century Schoolbook"/>
          <w:i/>
          <w:iCs/>
          <w:sz w:val="24"/>
          <w:szCs w:val="24"/>
        </w:rPr>
        <w:t>)</w:t>
      </w:r>
      <w:r>
        <w:rPr>
          <w:rStyle w:val="Bodytext27pt"/>
          <w:rFonts w:eastAsia="Century Schoolbook"/>
          <w:bCs/>
          <w:i/>
          <w:sz w:val="24"/>
          <w:szCs w:val="24"/>
        </w:rPr>
        <w:t xml:space="preserve"> şi proprietăţi eutrice (V </w:t>
      </w:r>
      <m:oMath>
        <m:r>
          <w:rPr>
            <w:rStyle w:val="Bodytext27pt"/>
            <w:rFonts w:ascii="Cambria Math" w:eastAsia="Century Schoolbook" w:hAnsi="Cambria Math"/>
            <w:sz w:val="24"/>
            <w:szCs w:val="24"/>
          </w:rPr>
          <m:t>&gt;</m:t>
        </m:r>
      </m:oMath>
      <w:r w:rsidRPr="009101D5">
        <w:rPr>
          <w:rStyle w:val="Bodytext27pt"/>
          <w:rFonts w:eastAsia="Century Schoolbook"/>
          <w:bCs/>
          <w:i/>
          <w:sz w:val="24"/>
          <w:szCs w:val="24"/>
        </w:rPr>
        <w:t xml:space="preserve"> </w:t>
      </w:r>
      <w:r>
        <w:rPr>
          <w:rStyle w:val="Bodytext27pt"/>
          <w:rFonts w:eastAsia="Century Schoolbook"/>
          <w:bCs/>
          <w:i/>
          <w:sz w:val="24"/>
          <w:szCs w:val="24"/>
        </w:rPr>
        <w:t xml:space="preserve">50%). </w:t>
      </w:r>
      <w:r w:rsidRPr="009101D5">
        <w:rPr>
          <w:rStyle w:val="Bodytext27pt"/>
          <w:rFonts w:eastAsia="Century Schoolbook"/>
          <w:bCs/>
          <w:i/>
          <w:sz w:val="24"/>
          <w:szCs w:val="24"/>
        </w:rPr>
        <w:t xml:space="preserve">Nu se includ solurile care </w:t>
      </w:r>
      <w:r>
        <w:rPr>
          <w:rStyle w:val="Bodytext27pt"/>
          <w:rFonts w:eastAsia="Century Schoolbook"/>
          <w:bCs/>
          <w:i/>
          <w:sz w:val="24"/>
          <w:szCs w:val="24"/>
        </w:rPr>
        <w:t>prezi</w:t>
      </w:r>
      <w:r w:rsidR="00164A3B">
        <w:rPr>
          <w:rStyle w:val="Bodytext27pt"/>
          <w:rFonts w:eastAsia="Century Schoolbook"/>
          <w:bCs/>
          <w:i/>
          <w:sz w:val="24"/>
          <w:szCs w:val="24"/>
        </w:rPr>
        <w:t xml:space="preserve">ntă în profil orizont Btna şi </w:t>
      </w:r>
      <w:r>
        <w:rPr>
          <w:rStyle w:val="Bodytext27pt"/>
          <w:rFonts w:eastAsia="Century Schoolbook"/>
          <w:bCs/>
          <w:i/>
          <w:sz w:val="24"/>
          <w:szCs w:val="24"/>
        </w:rPr>
        <w:t xml:space="preserve"> prezintă schimbare texturală bruscă între orizonturile E şi B pe mai puţin de 7,5 cm. Nu pot prezenta </w:t>
      </w:r>
      <w:r w:rsidRPr="009101D5">
        <w:rPr>
          <w:rStyle w:val="Bodytext27pt"/>
          <w:rFonts w:eastAsia="Century Schoolbook"/>
          <w:bCs/>
          <w:i/>
          <w:sz w:val="24"/>
          <w:szCs w:val="24"/>
        </w:rPr>
        <w:t xml:space="preserve"> proprietăţ</w:t>
      </w:r>
      <w:r>
        <w:rPr>
          <w:rStyle w:val="Bodytext27pt"/>
          <w:rFonts w:eastAsia="Century Schoolbook"/>
          <w:bCs/>
          <w:i/>
          <w:sz w:val="24"/>
          <w:szCs w:val="24"/>
        </w:rPr>
        <w:t>i stagnice</w:t>
      </w:r>
      <w:r w:rsidRPr="009101D5">
        <w:rPr>
          <w:rStyle w:val="Bodytext27pt"/>
          <w:rFonts w:eastAsia="Century Schoolbook"/>
          <w:bCs/>
          <w:i/>
          <w:sz w:val="24"/>
          <w:szCs w:val="24"/>
        </w:rPr>
        <w:t>, proprietăţi gleice</w:t>
      </w:r>
      <w:r>
        <w:rPr>
          <w:rStyle w:val="Bodytext27pt"/>
          <w:rFonts w:eastAsia="Century Schoolbook"/>
          <w:bCs/>
          <w:i/>
          <w:sz w:val="24"/>
          <w:szCs w:val="24"/>
        </w:rPr>
        <w:t>, amfigleice, proprietăţi sodice, solodice, vertice, pelice, culoare diagnostică, caracter scheletic, litic, planic, etc. (proprietăţi şi caractere specifice altor subunităţilor taxonomice utilizate la diferenţierea acestora).</w:t>
      </w:r>
    </w:p>
    <w:p w:rsidR="00AE2236" w:rsidRDefault="00AE2236" w:rsidP="00D67745">
      <w:pPr>
        <w:spacing w:line="360" w:lineRule="auto"/>
        <w:ind w:firstLine="708"/>
        <w:jc w:val="both"/>
        <w:rPr>
          <w:rStyle w:val="Bodytext27pt"/>
          <w:rFonts w:eastAsia="Century Schoolbook"/>
          <w:b/>
          <w:bCs/>
          <w:sz w:val="24"/>
          <w:szCs w:val="24"/>
        </w:rPr>
      </w:pPr>
      <w:r>
        <w:rPr>
          <w:rStyle w:val="Bodytext27pt"/>
          <w:rFonts w:eastAsia="Century Schoolbook"/>
          <w:b/>
          <w:bCs/>
          <w:sz w:val="24"/>
          <w:szCs w:val="24"/>
        </w:rPr>
        <w:t>Răspândire</w:t>
      </w:r>
    </w:p>
    <w:p w:rsidR="00CC426F" w:rsidRPr="00CC426F" w:rsidRDefault="00CC426F" w:rsidP="00A34C6E">
      <w:pPr>
        <w:spacing w:line="360" w:lineRule="auto"/>
        <w:ind w:firstLine="708"/>
        <w:jc w:val="both"/>
        <w:rPr>
          <w:rStyle w:val="Bodytext27pt"/>
          <w:rFonts w:eastAsia="Century Schoolbook"/>
          <w:bCs/>
          <w:sz w:val="24"/>
          <w:szCs w:val="24"/>
        </w:rPr>
      </w:pPr>
      <w:r w:rsidRPr="00CC426F">
        <w:rPr>
          <w:rStyle w:val="Bodytext27pt"/>
          <w:rFonts w:eastAsia="Century Schoolbook"/>
          <w:bCs/>
          <w:sz w:val="24"/>
          <w:szCs w:val="24"/>
        </w:rPr>
        <w:t>Luvosolurile tipice</w:t>
      </w:r>
      <w:r>
        <w:rPr>
          <w:rStyle w:val="Bodytext27pt"/>
          <w:rFonts w:eastAsia="Century Schoolbook"/>
          <w:bCs/>
          <w:sz w:val="24"/>
          <w:szCs w:val="24"/>
        </w:rPr>
        <w:t xml:space="preserve"> ocupă suprafeţe situate în regiunile de deal, piemont, podiş, cîmpie înaltă, fiind întâlnite în complex cu preluvosolurile</w:t>
      </w:r>
      <w:r w:rsidR="00250936">
        <w:rPr>
          <w:rStyle w:val="Bodytext27pt"/>
          <w:rFonts w:eastAsia="Century Schoolbook"/>
          <w:bCs/>
          <w:sz w:val="24"/>
          <w:szCs w:val="24"/>
        </w:rPr>
        <w:t xml:space="preserve"> </w:t>
      </w:r>
      <w:r w:rsidR="00250936">
        <w:rPr>
          <w:rStyle w:val="Bodytext27pt"/>
          <w:rFonts w:eastAsia="Century Schoolbook"/>
          <w:bCs/>
          <w:sz w:val="24"/>
          <w:szCs w:val="24"/>
        </w:rPr>
        <w:lastRenderedPageBreak/>
        <w:t xml:space="preserve">sau ocupă areale situate în continuarea preluvosolurilor. Suprafeţe reprezentative se găsesc în Podişul Transilvaniei, Piemonturile vestice, Podişul Getic, Câmpia de vest şi nord-vest, regiunea dealurilor subcarpatice de est etc. </w:t>
      </w:r>
      <w:r>
        <w:rPr>
          <w:rStyle w:val="Bodytext27pt"/>
          <w:rFonts w:eastAsia="Century Schoolbook"/>
          <w:bCs/>
          <w:sz w:val="24"/>
          <w:szCs w:val="24"/>
        </w:rPr>
        <w:t xml:space="preserve"> </w:t>
      </w:r>
    </w:p>
    <w:p w:rsidR="00AE2236" w:rsidRDefault="00AE2236" w:rsidP="000B1118">
      <w:pPr>
        <w:spacing w:after="0" w:line="360" w:lineRule="auto"/>
        <w:ind w:firstLine="708"/>
        <w:jc w:val="both"/>
        <w:rPr>
          <w:rStyle w:val="BodytextBold"/>
          <w:rFonts w:eastAsiaTheme="minorEastAsia"/>
          <w:sz w:val="24"/>
          <w:szCs w:val="24"/>
          <w:lang w:val="ro-RO"/>
        </w:rPr>
      </w:pPr>
      <w:r>
        <w:rPr>
          <w:rStyle w:val="BodytextBold"/>
          <w:rFonts w:eastAsiaTheme="minorEastAsia"/>
          <w:sz w:val="24"/>
          <w:szCs w:val="24"/>
          <w:lang w:val="ro-RO"/>
        </w:rPr>
        <w:t>Condiţii naturale de formare</w:t>
      </w:r>
      <w:r w:rsidR="00E91269">
        <w:rPr>
          <w:rStyle w:val="BodytextBold"/>
          <w:rFonts w:eastAsiaTheme="minorEastAsia"/>
          <w:sz w:val="24"/>
          <w:szCs w:val="24"/>
          <w:lang w:val="ro-RO"/>
        </w:rPr>
        <w:t xml:space="preserve"> şi procese pedogenetice</w:t>
      </w:r>
    </w:p>
    <w:p w:rsidR="00AC4540" w:rsidRDefault="00250936" w:rsidP="009D0F01">
      <w:pPr>
        <w:spacing w:after="0" w:line="360" w:lineRule="auto"/>
        <w:ind w:firstLine="708"/>
        <w:jc w:val="both"/>
        <w:rPr>
          <w:rStyle w:val="BodytextBold"/>
          <w:rFonts w:eastAsiaTheme="minorEastAsia"/>
          <w:b w:val="0"/>
          <w:sz w:val="24"/>
          <w:szCs w:val="24"/>
        </w:rPr>
      </w:pPr>
      <w:r w:rsidRPr="00250936">
        <w:rPr>
          <w:rStyle w:val="BodytextBold"/>
          <w:rFonts w:eastAsiaTheme="minorEastAsia"/>
          <w:b w:val="0"/>
          <w:sz w:val="24"/>
          <w:szCs w:val="24"/>
          <w:lang w:val="ro-RO"/>
        </w:rPr>
        <w:t>În</w:t>
      </w:r>
      <w:r>
        <w:rPr>
          <w:rStyle w:val="BodytextBold"/>
          <w:rFonts w:eastAsiaTheme="minorEastAsia"/>
          <w:b w:val="0"/>
          <w:sz w:val="24"/>
          <w:szCs w:val="24"/>
          <w:lang w:val="ro-RO"/>
        </w:rPr>
        <w:t xml:space="preserve"> cadrul formelor de relief: </w:t>
      </w:r>
      <w:r>
        <w:rPr>
          <w:rStyle w:val="Bodytext27pt"/>
          <w:rFonts w:eastAsia="Century Schoolbook"/>
          <w:bCs/>
          <w:sz w:val="24"/>
          <w:szCs w:val="24"/>
        </w:rPr>
        <w:t>deal, piemont, podiş, cîmpie înaltă, luvosolurile tipice ocupă suprafeţe orizontale sau slab înclinate, cu drenaj extern slab, afl</w:t>
      </w:r>
      <w:r w:rsidR="000B1118">
        <w:rPr>
          <w:rStyle w:val="Bodytext27pt"/>
          <w:rFonts w:eastAsia="Century Schoolbook"/>
          <w:bCs/>
          <w:sz w:val="24"/>
          <w:szCs w:val="24"/>
        </w:rPr>
        <w:t>a</w:t>
      </w:r>
      <w:r>
        <w:rPr>
          <w:rStyle w:val="Bodytext27pt"/>
          <w:rFonts w:eastAsia="Century Schoolbook"/>
          <w:bCs/>
          <w:sz w:val="24"/>
          <w:szCs w:val="24"/>
        </w:rPr>
        <w:t>te sub incidenţa unor mari cantităţi de apă de natură pluvială care în decursul timpului au orentat procesul de solificare î</w:t>
      </w:r>
      <w:r w:rsidR="00E91269">
        <w:rPr>
          <w:rStyle w:val="Bodytext27pt"/>
          <w:rFonts w:eastAsia="Century Schoolbook"/>
          <w:bCs/>
          <w:sz w:val="24"/>
          <w:szCs w:val="24"/>
        </w:rPr>
        <w:t>n direcţia levigării, dedazificării, acidifierii şi migrării coloizilor.</w:t>
      </w:r>
      <w:r w:rsidR="000B1118">
        <w:rPr>
          <w:rStyle w:val="Bodytext27pt"/>
          <w:rFonts w:eastAsia="Century Schoolbook"/>
          <w:bCs/>
          <w:sz w:val="24"/>
          <w:szCs w:val="24"/>
        </w:rPr>
        <w:t xml:space="preserve"> Materialele de solificare sunt sărace în calciu sau minerale feromagneziene, reprezentate prin: luturi, nisipuri, argile, loessuri, depozite loessoide, conglomerate, gresii, diferite roci roci metamorfice şi magmatice sau materiale rezultate din alterarea acestora.</w:t>
      </w:r>
      <w:r w:rsidR="003E35FE">
        <w:rPr>
          <w:rStyle w:val="Bodytext27pt"/>
          <w:rFonts w:eastAsia="Century Schoolbook"/>
          <w:bCs/>
          <w:sz w:val="24"/>
          <w:szCs w:val="24"/>
        </w:rPr>
        <w:t xml:space="preserve"> </w:t>
      </w:r>
      <w:r w:rsidR="000B1118">
        <w:rPr>
          <w:rStyle w:val="Bodytext27pt"/>
          <w:rFonts w:eastAsia="Century Schoolbook"/>
          <w:bCs/>
          <w:sz w:val="24"/>
          <w:szCs w:val="24"/>
        </w:rPr>
        <w:t xml:space="preserve"> Valorile elementelor climatice înregistrează limite largi de variaţie, cu valori ale precipitaţiilor medii anuale cuprinse între 600 – 1000 mm, ale teperaturii </w:t>
      </w:r>
      <w:r w:rsidR="00BE2CB7">
        <w:rPr>
          <w:rStyle w:val="Bodytext27pt"/>
          <w:rFonts w:eastAsia="Century Schoolbook"/>
          <w:bCs/>
          <w:sz w:val="24"/>
          <w:szCs w:val="24"/>
        </w:rPr>
        <w:t xml:space="preserve">de la 6 – 7 </w:t>
      </w:r>
      <m:oMath>
        <m:r>
          <w:rPr>
            <w:rStyle w:val="Bodytext27pt"/>
            <w:rFonts w:ascii="Cambria Math" w:eastAsia="Century Schoolbook" w:hAnsi="Cambria Math"/>
            <w:sz w:val="24"/>
            <w:szCs w:val="24"/>
          </w:rPr>
          <m:t>℃</m:t>
        </m:r>
      </m:oMath>
      <w:r w:rsidR="00BE2CB7">
        <w:rPr>
          <w:rStyle w:val="Bodytext27pt"/>
          <w:rFonts w:eastAsia="Century Schoolbook"/>
          <w:bCs/>
          <w:sz w:val="24"/>
          <w:szCs w:val="24"/>
        </w:rPr>
        <w:t xml:space="preserve"> la 9 - 10</w:t>
      </w:r>
      <m:oMath>
        <m:r>
          <w:rPr>
            <w:rStyle w:val="Bodytext27pt"/>
            <w:rFonts w:ascii="Cambria Math" w:eastAsia="Century Schoolbook" w:hAnsi="Cambria Math"/>
            <w:sz w:val="24"/>
            <w:szCs w:val="24"/>
          </w:rPr>
          <m:t>℃</m:t>
        </m:r>
      </m:oMath>
      <w:r w:rsidR="00BE2CB7">
        <w:rPr>
          <w:rStyle w:val="Bodytext27pt"/>
          <w:rFonts w:eastAsia="Century Schoolbook"/>
          <w:bCs/>
          <w:sz w:val="24"/>
          <w:szCs w:val="24"/>
        </w:rPr>
        <w:t>, indice de ariditate între 34 şi 55.</w:t>
      </w:r>
      <w:r w:rsidR="003E35FE">
        <w:rPr>
          <w:rStyle w:val="Bodytext27pt"/>
          <w:rFonts w:eastAsia="Century Schoolbook"/>
          <w:bCs/>
          <w:sz w:val="24"/>
          <w:szCs w:val="24"/>
        </w:rPr>
        <w:t xml:space="preserve"> S-au format sub o vegetaţie predominant lemnoasă</w:t>
      </w:r>
      <w:r w:rsidR="009D0F01">
        <w:rPr>
          <w:rStyle w:val="Bodytext27pt"/>
          <w:rFonts w:eastAsia="Century Schoolbook"/>
          <w:bCs/>
          <w:sz w:val="24"/>
          <w:szCs w:val="24"/>
        </w:rPr>
        <w:t xml:space="preserve"> </w:t>
      </w:r>
      <w:r w:rsidR="003E35FE">
        <w:rPr>
          <w:rStyle w:val="BodytextBold"/>
          <w:rFonts w:eastAsiaTheme="minorEastAsia"/>
          <w:b w:val="0"/>
          <w:sz w:val="24"/>
          <w:szCs w:val="24"/>
        </w:rPr>
        <w:t xml:space="preserve">reprezentată prin păduri de </w:t>
      </w:r>
      <w:r w:rsidR="003E35FE" w:rsidRPr="008F49F2">
        <w:rPr>
          <w:rStyle w:val="BodytextBold"/>
          <w:rFonts w:eastAsiaTheme="minorEastAsia"/>
          <w:b w:val="0"/>
          <w:i/>
          <w:sz w:val="24"/>
          <w:szCs w:val="24"/>
        </w:rPr>
        <w:t>Quercus petraea, Q. Robur</w:t>
      </w:r>
      <w:r w:rsidR="003E35FE">
        <w:rPr>
          <w:rStyle w:val="BodytextBold"/>
          <w:rFonts w:eastAsiaTheme="minorEastAsia"/>
          <w:b w:val="0"/>
          <w:sz w:val="24"/>
          <w:szCs w:val="24"/>
        </w:rPr>
        <w:t xml:space="preserve">, amestec de </w:t>
      </w:r>
      <w:r w:rsidR="003E35FE" w:rsidRPr="008F49F2">
        <w:rPr>
          <w:rStyle w:val="BodytextBold"/>
          <w:rFonts w:eastAsiaTheme="minorEastAsia"/>
          <w:b w:val="0"/>
          <w:i/>
          <w:sz w:val="24"/>
          <w:szCs w:val="24"/>
        </w:rPr>
        <w:t>Fagus silvatica</w:t>
      </w:r>
      <w:r w:rsidR="003E35FE">
        <w:rPr>
          <w:rStyle w:val="BodytextBold"/>
          <w:rFonts w:eastAsiaTheme="minorEastAsia"/>
          <w:b w:val="0"/>
          <w:sz w:val="24"/>
          <w:szCs w:val="24"/>
        </w:rPr>
        <w:t xml:space="preserve"> şi </w:t>
      </w:r>
      <w:r w:rsidR="003E35FE" w:rsidRPr="008F49F2">
        <w:rPr>
          <w:rStyle w:val="BodytextBold"/>
          <w:rFonts w:eastAsiaTheme="minorEastAsia"/>
          <w:b w:val="0"/>
          <w:i/>
          <w:sz w:val="24"/>
          <w:szCs w:val="24"/>
        </w:rPr>
        <w:t>Q. Petraea</w:t>
      </w:r>
      <w:r w:rsidR="003E35FE">
        <w:rPr>
          <w:rStyle w:val="BodytextBold"/>
          <w:rFonts w:eastAsiaTheme="minorEastAsia"/>
          <w:b w:val="0"/>
          <w:sz w:val="24"/>
          <w:szCs w:val="24"/>
        </w:rPr>
        <w:t xml:space="preserve"> şi de </w:t>
      </w:r>
      <w:r w:rsidR="003E35FE" w:rsidRPr="008F49F2">
        <w:rPr>
          <w:rStyle w:val="BodytextBold"/>
          <w:rFonts w:eastAsiaTheme="minorEastAsia"/>
          <w:b w:val="0"/>
          <w:i/>
          <w:sz w:val="24"/>
          <w:szCs w:val="24"/>
        </w:rPr>
        <w:t>Fagus silvatica</w:t>
      </w:r>
      <w:r w:rsidR="003E35FE">
        <w:rPr>
          <w:rStyle w:val="BodytextBold"/>
          <w:rFonts w:eastAsiaTheme="minorEastAsia"/>
          <w:b w:val="0"/>
          <w:sz w:val="24"/>
          <w:szCs w:val="24"/>
        </w:rPr>
        <w:t xml:space="preserve"> pure sau în amestec cu răşinoase. </w:t>
      </w:r>
    </w:p>
    <w:p w:rsidR="003E35FE" w:rsidRPr="009D0F01" w:rsidRDefault="009D0F01" w:rsidP="009D0F01">
      <w:pPr>
        <w:spacing w:after="0" w:line="360" w:lineRule="auto"/>
        <w:ind w:firstLine="708"/>
        <w:jc w:val="both"/>
        <w:rPr>
          <w:rFonts w:ascii="Times New Roman" w:eastAsiaTheme="minorEastAsia" w:hAnsi="Times New Roman" w:cs="Times New Roman"/>
          <w:bCs/>
          <w:color w:val="000000"/>
          <w:sz w:val="24"/>
          <w:szCs w:val="24"/>
          <w:lang w:val="ro-RO"/>
        </w:rPr>
      </w:pPr>
      <w:r>
        <w:rPr>
          <w:rStyle w:val="BodytextBold"/>
          <w:rFonts w:eastAsiaTheme="minorEastAsia"/>
          <w:b w:val="0"/>
          <w:sz w:val="24"/>
          <w:szCs w:val="24"/>
        </w:rPr>
        <w:t>În parterul pădurilor vegetaţia ierboasă</w:t>
      </w:r>
      <w:r w:rsidR="003E35FE">
        <w:rPr>
          <w:rStyle w:val="BodytextBold"/>
          <w:rFonts w:eastAsiaTheme="minorEastAsia"/>
          <w:b w:val="0"/>
          <w:sz w:val="24"/>
          <w:szCs w:val="24"/>
        </w:rPr>
        <w:t xml:space="preserve"> </w:t>
      </w:r>
      <w:r>
        <w:rPr>
          <w:rStyle w:val="BodytextBold"/>
          <w:rFonts w:eastAsiaTheme="minorEastAsia"/>
          <w:b w:val="0"/>
          <w:sz w:val="24"/>
          <w:szCs w:val="24"/>
        </w:rPr>
        <w:t xml:space="preserve">este alcătuită preponderent din </w:t>
      </w:r>
      <w:r w:rsidR="003E35FE">
        <w:rPr>
          <w:rStyle w:val="BodytextBold"/>
          <w:rFonts w:eastAsiaTheme="minorEastAsia"/>
          <w:b w:val="0"/>
          <w:sz w:val="24"/>
          <w:szCs w:val="24"/>
        </w:rPr>
        <w:t>plante geofite şi graminee cu rădăcini fine şi dese,</w:t>
      </w:r>
      <w:r w:rsidR="003E35FE" w:rsidRPr="00256B41">
        <w:rPr>
          <w:rFonts w:ascii="Times New Roman" w:hAnsi="Times New Roman" w:cs="Times New Roman"/>
          <w:bCs/>
          <w:sz w:val="24"/>
          <w:szCs w:val="24"/>
          <w:lang w:val="ro-RO"/>
        </w:rPr>
        <w:t xml:space="preserve"> </w:t>
      </w:r>
      <w:r w:rsidR="003E35FE">
        <w:rPr>
          <w:rFonts w:ascii="Times New Roman" w:hAnsi="Times New Roman" w:cs="Times New Roman"/>
          <w:bCs/>
          <w:sz w:val="24"/>
          <w:szCs w:val="24"/>
          <w:lang w:val="ro-RO"/>
        </w:rPr>
        <w:t xml:space="preserve">alături de care apare o </w:t>
      </w:r>
      <w:r>
        <w:rPr>
          <w:rFonts w:ascii="Times New Roman" w:hAnsi="Times New Roman" w:cs="Times New Roman"/>
          <w:bCs/>
          <w:sz w:val="24"/>
          <w:szCs w:val="24"/>
          <w:lang w:val="ro-RO"/>
        </w:rPr>
        <w:t xml:space="preserve">bogată </w:t>
      </w:r>
      <w:r w:rsidR="003E35FE">
        <w:rPr>
          <w:rFonts w:ascii="Times New Roman" w:hAnsi="Times New Roman" w:cs="Times New Roman"/>
          <w:bCs/>
          <w:sz w:val="24"/>
          <w:szCs w:val="24"/>
          <w:lang w:val="ro-RO"/>
        </w:rPr>
        <w:t>vegetaţie acidifilă cu</w:t>
      </w:r>
      <w:r w:rsidR="006466AC">
        <w:rPr>
          <w:rFonts w:ascii="Times New Roman" w:hAnsi="Times New Roman" w:cs="Times New Roman"/>
          <w:bCs/>
          <w:sz w:val="24"/>
          <w:szCs w:val="24"/>
          <w:lang w:val="ro-RO"/>
        </w:rPr>
        <w:t>:</w:t>
      </w:r>
      <w:r w:rsidR="003E35FE">
        <w:rPr>
          <w:rFonts w:ascii="Times New Roman" w:hAnsi="Times New Roman" w:cs="Times New Roman"/>
          <w:bCs/>
          <w:sz w:val="24"/>
          <w:szCs w:val="24"/>
          <w:lang w:val="ro-RO"/>
        </w:rPr>
        <w:t xml:space="preserve"> </w:t>
      </w:r>
      <w:r w:rsidR="003E35FE" w:rsidRPr="002C73AD">
        <w:rPr>
          <w:rFonts w:ascii="Times New Roman" w:hAnsi="Times New Roman" w:cs="Times New Roman"/>
          <w:bCs/>
          <w:i/>
          <w:sz w:val="24"/>
          <w:szCs w:val="24"/>
          <w:lang w:val="ro-RO"/>
        </w:rPr>
        <w:t>Luzula luzuloides, Calamagrostis arundinaceaea, Poa nemoralis</w:t>
      </w:r>
      <w:r w:rsidR="003E35FE">
        <w:rPr>
          <w:rFonts w:ascii="Times New Roman" w:hAnsi="Times New Roman" w:cs="Times New Roman"/>
          <w:bCs/>
          <w:sz w:val="24"/>
          <w:szCs w:val="24"/>
          <w:lang w:val="ro-RO"/>
        </w:rPr>
        <w:t xml:space="preserve"> etc.</w:t>
      </w:r>
    </w:p>
    <w:p w:rsidR="00AE2236" w:rsidRPr="003C308D" w:rsidRDefault="009D0F01" w:rsidP="00D67745">
      <w:pPr>
        <w:spacing w:after="0" w:line="360" w:lineRule="auto"/>
        <w:ind w:firstLine="708"/>
        <w:jc w:val="both"/>
        <w:rPr>
          <w:rStyle w:val="BodytextBold"/>
          <w:rFonts w:eastAsiaTheme="minorEastAsia"/>
          <w:sz w:val="24"/>
          <w:szCs w:val="24"/>
          <w:lang w:val="ro-RO"/>
        </w:rPr>
      </w:pPr>
      <w:r>
        <w:rPr>
          <w:rFonts w:ascii="Times New Roman" w:hAnsi="Times New Roman" w:cs="Times New Roman"/>
          <w:bCs/>
          <w:sz w:val="24"/>
          <w:szCs w:val="24"/>
        </w:rPr>
        <w:t>A</w:t>
      </w:r>
      <w:r w:rsidR="003E35FE" w:rsidRPr="003E35FE">
        <w:rPr>
          <w:rFonts w:ascii="Times New Roman" w:hAnsi="Times New Roman" w:cs="Times New Roman"/>
          <w:bCs/>
          <w:sz w:val="24"/>
          <w:szCs w:val="24"/>
        </w:rPr>
        <w:t>ltitudini</w:t>
      </w:r>
      <w:r>
        <w:rPr>
          <w:rFonts w:ascii="Times New Roman" w:hAnsi="Times New Roman" w:cs="Times New Roman"/>
          <w:bCs/>
          <w:sz w:val="24"/>
          <w:szCs w:val="24"/>
        </w:rPr>
        <w:t>le sunt cuprinse între 150 şi 800 m, în</w:t>
      </w:r>
      <w:r w:rsidR="003E35FE" w:rsidRPr="003E35FE">
        <w:rPr>
          <w:rFonts w:ascii="Times New Roman" w:hAnsi="Times New Roman" w:cs="Times New Roman"/>
          <w:bCs/>
          <w:sz w:val="24"/>
          <w:szCs w:val="24"/>
        </w:rPr>
        <w:t xml:space="preserve"> vest</w:t>
      </w:r>
      <w:r>
        <w:rPr>
          <w:rFonts w:ascii="Times New Roman" w:hAnsi="Times New Roman" w:cs="Times New Roman"/>
          <w:bCs/>
          <w:sz w:val="24"/>
          <w:szCs w:val="24"/>
        </w:rPr>
        <w:t>ul</w:t>
      </w:r>
      <w:r w:rsidR="003E35FE" w:rsidRPr="003E35FE">
        <w:rPr>
          <w:rFonts w:ascii="Times New Roman" w:hAnsi="Times New Roman" w:cs="Times New Roman"/>
          <w:bCs/>
          <w:sz w:val="24"/>
          <w:szCs w:val="24"/>
        </w:rPr>
        <w:t xml:space="preserve"> şi nord-vest a ţării </w:t>
      </w:r>
      <w:r>
        <w:rPr>
          <w:rFonts w:ascii="Times New Roman" w:hAnsi="Times New Roman" w:cs="Times New Roman"/>
          <w:bCs/>
          <w:sz w:val="24"/>
          <w:szCs w:val="24"/>
        </w:rPr>
        <w:t xml:space="preserve">se întâlnesc </w:t>
      </w:r>
      <w:r w:rsidR="003E35FE" w:rsidRPr="003E35FE">
        <w:rPr>
          <w:rFonts w:ascii="Times New Roman" w:hAnsi="Times New Roman" w:cs="Times New Roman"/>
          <w:bCs/>
          <w:sz w:val="24"/>
          <w:szCs w:val="24"/>
        </w:rPr>
        <w:t>în condiţii de câmpie, cu altitudini sub 150 m (Câmpia Careiului, Câmpia Someşului, etc).</w:t>
      </w:r>
      <w:r w:rsidR="003C308D">
        <w:rPr>
          <w:rFonts w:ascii="Times New Roman" w:hAnsi="Times New Roman" w:cs="Times New Roman"/>
          <w:bCs/>
          <w:sz w:val="24"/>
          <w:szCs w:val="24"/>
        </w:rPr>
        <w:t xml:space="preserve"> Apa freatic</w:t>
      </w:r>
      <w:r w:rsidR="003C308D">
        <w:rPr>
          <w:rFonts w:ascii="Times New Roman" w:hAnsi="Times New Roman" w:cs="Times New Roman"/>
          <w:bCs/>
          <w:sz w:val="24"/>
          <w:szCs w:val="24"/>
          <w:lang w:val="ro-RO"/>
        </w:rPr>
        <w:t>ă se află situată la adâncimi mari.</w:t>
      </w:r>
      <w:r w:rsidR="00D6072C">
        <w:rPr>
          <w:rFonts w:ascii="Times New Roman" w:hAnsi="Times New Roman" w:cs="Times New Roman"/>
          <w:bCs/>
          <w:sz w:val="24"/>
          <w:szCs w:val="24"/>
          <w:lang w:val="ro-RO"/>
        </w:rPr>
        <w:t xml:space="preserve"> Pedogeneza acestor soluri este influenţată direct de condiţiile locale de climă, vegetaţie, substrat şi relief. </w:t>
      </w:r>
      <w:r w:rsidR="00B761E5">
        <w:rPr>
          <w:rFonts w:ascii="Times New Roman" w:hAnsi="Times New Roman" w:cs="Times New Roman"/>
          <w:bCs/>
          <w:sz w:val="24"/>
          <w:szCs w:val="24"/>
          <w:lang w:val="ro-RO"/>
        </w:rPr>
        <w:t xml:space="preserve">Masa organică din sol sau depusă la </w:t>
      </w:r>
      <w:r w:rsidR="00B761E5">
        <w:rPr>
          <w:rFonts w:ascii="Times New Roman" w:hAnsi="Times New Roman" w:cs="Times New Roman"/>
          <w:bCs/>
          <w:sz w:val="24"/>
          <w:szCs w:val="24"/>
          <w:lang w:val="ro-RO"/>
        </w:rPr>
        <w:lastRenderedPageBreak/>
        <w:t>suprafaţa solului este descompusă predominant sub acţiunea microorganismelor în condiţii de aerobioză</w:t>
      </w:r>
      <w:r w:rsidR="00C25F02">
        <w:rPr>
          <w:rFonts w:ascii="Times New Roman" w:hAnsi="Times New Roman" w:cs="Times New Roman"/>
          <w:bCs/>
          <w:sz w:val="24"/>
          <w:szCs w:val="24"/>
          <w:lang w:val="ro-RO"/>
        </w:rPr>
        <w:t>,</w:t>
      </w:r>
      <w:r w:rsidR="00B761E5">
        <w:rPr>
          <w:rFonts w:ascii="Times New Roman" w:hAnsi="Times New Roman" w:cs="Times New Roman"/>
          <w:bCs/>
          <w:sz w:val="24"/>
          <w:szCs w:val="24"/>
          <w:lang w:val="ro-RO"/>
        </w:rPr>
        <w:t xml:space="preserve"> </w:t>
      </w:r>
      <w:r w:rsidR="00C25F02">
        <w:rPr>
          <w:rFonts w:ascii="Times New Roman" w:hAnsi="Times New Roman" w:cs="Times New Roman"/>
          <w:bCs/>
          <w:sz w:val="24"/>
          <w:szCs w:val="24"/>
          <w:lang w:val="ro-RO"/>
        </w:rPr>
        <w:t>b</w:t>
      </w:r>
      <w:r w:rsidR="00B761E5">
        <w:rPr>
          <w:rFonts w:ascii="Times New Roman" w:hAnsi="Times New Roman" w:cs="Times New Roman"/>
          <w:bCs/>
          <w:sz w:val="24"/>
          <w:szCs w:val="24"/>
          <w:lang w:val="ro-RO"/>
        </w:rPr>
        <w:t>ioacumularea este slabă</w:t>
      </w:r>
      <w:r w:rsidR="00E21F07">
        <w:rPr>
          <w:rFonts w:ascii="Times New Roman" w:hAnsi="Times New Roman" w:cs="Times New Roman"/>
          <w:bCs/>
          <w:sz w:val="24"/>
          <w:szCs w:val="24"/>
          <w:lang w:val="ro-RO"/>
        </w:rPr>
        <w:t xml:space="preserve"> (se formează un orizont Ao)</w:t>
      </w:r>
      <w:r w:rsidR="00286B03">
        <w:rPr>
          <w:rFonts w:ascii="Times New Roman" w:hAnsi="Times New Roman" w:cs="Times New Roman"/>
          <w:bCs/>
          <w:sz w:val="24"/>
          <w:szCs w:val="24"/>
          <w:lang w:val="ro-RO"/>
        </w:rPr>
        <w:t>, humusu</w:t>
      </w:r>
      <w:r w:rsidR="00AB74D3">
        <w:rPr>
          <w:rFonts w:ascii="Times New Roman" w:hAnsi="Times New Roman" w:cs="Times New Roman"/>
          <w:bCs/>
          <w:sz w:val="24"/>
          <w:szCs w:val="24"/>
          <w:lang w:val="ro-RO"/>
        </w:rPr>
        <w:t>l rezultat are un caracter acid. Lipsa elementelor feromagneziene şi humusul acid favorizează</w:t>
      </w:r>
      <w:r w:rsidR="00286B03">
        <w:rPr>
          <w:rFonts w:ascii="Times New Roman" w:hAnsi="Times New Roman" w:cs="Times New Roman"/>
          <w:bCs/>
          <w:sz w:val="24"/>
          <w:szCs w:val="24"/>
          <w:lang w:val="ro-RO"/>
        </w:rPr>
        <w:t xml:space="preserve"> procesele de alterare a compuşilor minerali din substrat</w:t>
      </w:r>
      <w:r w:rsidR="00AB74D3">
        <w:rPr>
          <w:rFonts w:ascii="Times New Roman" w:hAnsi="Times New Roman" w:cs="Times New Roman"/>
          <w:bCs/>
          <w:sz w:val="24"/>
          <w:szCs w:val="24"/>
          <w:lang w:val="ro-RO"/>
        </w:rPr>
        <w:t xml:space="preserve">, </w:t>
      </w:r>
      <w:r w:rsidR="00286B03">
        <w:rPr>
          <w:rFonts w:ascii="Times New Roman" w:hAnsi="Times New Roman" w:cs="Times New Roman"/>
          <w:bCs/>
          <w:sz w:val="24"/>
          <w:szCs w:val="24"/>
          <w:lang w:val="ro-RO"/>
        </w:rPr>
        <w:t>migrarea argilei</w:t>
      </w:r>
      <w:r w:rsidR="00AB74D3">
        <w:rPr>
          <w:rFonts w:ascii="Times New Roman" w:hAnsi="Times New Roman" w:cs="Times New Roman"/>
          <w:bCs/>
          <w:sz w:val="24"/>
          <w:szCs w:val="24"/>
          <w:lang w:val="ro-RO"/>
        </w:rPr>
        <w:t xml:space="preserve"> sub acţiune pluvială,</w:t>
      </w:r>
      <w:r w:rsidR="00C25F02">
        <w:rPr>
          <w:rFonts w:ascii="Times New Roman" w:hAnsi="Times New Roman" w:cs="Times New Roman"/>
          <w:bCs/>
          <w:sz w:val="24"/>
          <w:szCs w:val="24"/>
          <w:lang w:val="ro-RO"/>
        </w:rPr>
        <w:t xml:space="preserve"> formarea în profilul de sol a orizontului Elv şi subiacent orizontul Bt.</w:t>
      </w:r>
    </w:p>
    <w:p w:rsidR="00AE2236" w:rsidRDefault="00AE2236" w:rsidP="004F7682">
      <w:pPr>
        <w:spacing w:after="0" w:line="360" w:lineRule="auto"/>
        <w:jc w:val="both"/>
        <w:rPr>
          <w:rStyle w:val="BodytextBold"/>
          <w:rFonts w:eastAsiaTheme="minorEastAsia"/>
          <w:sz w:val="24"/>
          <w:szCs w:val="24"/>
          <w:lang w:val="ro-RO"/>
        </w:rPr>
      </w:pPr>
    </w:p>
    <w:p w:rsidR="001E2B38" w:rsidRDefault="001E2B38" w:rsidP="00D67745">
      <w:pPr>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Alcătuirea profilului</w:t>
      </w:r>
    </w:p>
    <w:p w:rsidR="001E2B38" w:rsidRDefault="001E2B38" w:rsidP="00D67745">
      <w:pPr>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Luvosolul tipic prezintă următoarea succesiune de orizonturi:</w:t>
      </w:r>
    </w:p>
    <w:p w:rsidR="001E2B38" w:rsidRPr="001845FA" w:rsidRDefault="001E2B38" w:rsidP="001E2B38">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Ao – Elv – EB – Bt - C</w:t>
      </w:r>
    </w:p>
    <w:p w:rsidR="001E2B38" w:rsidRDefault="001E2B38" w:rsidP="004F7682">
      <w:pPr>
        <w:spacing w:after="0" w:line="360" w:lineRule="auto"/>
        <w:jc w:val="both"/>
        <w:rPr>
          <w:rStyle w:val="BodytextBold"/>
          <w:rFonts w:eastAsiaTheme="minorEastAsia"/>
          <w:sz w:val="24"/>
          <w:szCs w:val="24"/>
          <w:lang w:val="ro-RO"/>
        </w:rPr>
      </w:pPr>
    </w:p>
    <w:p w:rsidR="00D901DD" w:rsidRDefault="00D901DD" w:rsidP="00DD26A7">
      <w:pPr>
        <w:pStyle w:val="Bodytext41"/>
        <w:shd w:val="clear" w:color="auto" w:fill="auto"/>
        <w:spacing w:line="360" w:lineRule="auto"/>
        <w:ind w:firstLine="708"/>
        <w:jc w:val="both"/>
        <w:rPr>
          <w:rFonts w:cs="Times New Roman"/>
          <w:b w:val="0"/>
          <w:sz w:val="24"/>
          <w:szCs w:val="24"/>
          <w:lang w:val="en-US"/>
        </w:rPr>
      </w:pPr>
      <w:r>
        <w:rPr>
          <w:bCs w:val="0"/>
          <w:sz w:val="24"/>
          <w:szCs w:val="24"/>
        </w:rPr>
        <w:t xml:space="preserve">Orizontul Ao </w:t>
      </w:r>
      <w:r w:rsidR="001A562F" w:rsidRPr="001A562F">
        <w:rPr>
          <w:b w:val="0"/>
          <w:bCs w:val="0"/>
          <w:sz w:val="24"/>
          <w:szCs w:val="24"/>
        </w:rPr>
        <w:t>–</w:t>
      </w:r>
      <w:r w:rsidRPr="001A562F">
        <w:rPr>
          <w:b w:val="0"/>
          <w:bCs w:val="0"/>
          <w:sz w:val="24"/>
          <w:szCs w:val="24"/>
        </w:rPr>
        <w:t xml:space="preserve"> </w:t>
      </w:r>
      <w:r w:rsidR="00250E2B">
        <w:rPr>
          <w:b w:val="0"/>
          <w:bCs w:val="0"/>
          <w:sz w:val="24"/>
          <w:szCs w:val="24"/>
        </w:rPr>
        <w:t>15</w:t>
      </w:r>
      <w:r w:rsidR="001A562F" w:rsidRPr="001A562F">
        <w:rPr>
          <w:b w:val="0"/>
          <w:bCs w:val="0"/>
          <w:sz w:val="24"/>
          <w:szCs w:val="24"/>
        </w:rPr>
        <w:t xml:space="preserve"> – 30 cm,</w:t>
      </w:r>
      <w:r w:rsidR="001A562F">
        <w:rPr>
          <w:rFonts w:cs="Times New Roman"/>
          <w:b w:val="0"/>
          <w:sz w:val="24"/>
          <w:szCs w:val="24"/>
          <w:lang w:val="en-US"/>
        </w:rPr>
        <w:t xml:space="preserve"> brun-cenuşiu</w:t>
      </w:r>
      <w:r w:rsidR="001E6DFF">
        <w:rPr>
          <w:rFonts w:cs="Times New Roman"/>
          <w:b w:val="0"/>
          <w:sz w:val="24"/>
          <w:szCs w:val="24"/>
          <w:lang w:val="en-US"/>
        </w:rPr>
        <w:t xml:space="preserve"> până la</w:t>
      </w:r>
      <w:r w:rsidR="001A562F" w:rsidRPr="001A562F">
        <w:rPr>
          <w:rFonts w:cs="Times New Roman"/>
          <w:b w:val="0"/>
          <w:sz w:val="24"/>
          <w:szCs w:val="24"/>
          <w:lang w:val="en-US"/>
        </w:rPr>
        <w:t xml:space="preserve"> brun-cenuşiu închis</w:t>
      </w:r>
      <w:r w:rsidR="001A562F">
        <w:rPr>
          <w:rFonts w:cs="Times New Roman"/>
          <w:b w:val="0"/>
          <w:sz w:val="24"/>
          <w:szCs w:val="24"/>
          <w:lang w:val="en-US"/>
        </w:rPr>
        <w:t xml:space="preserve"> sau brun închis (10YR4/2-3, 10YR5</w:t>
      </w:r>
      <w:r w:rsidR="001E6DFF">
        <w:rPr>
          <w:rFonts w:cs="Times New Roman"/>
          <w:b w:val="0"/>
          <w:sz w:val="24"/>
          <w:szCs w:val="24"/>
        </w:rPr>
        <w:t>-3</w:t>
      </w:r>
      <w:r w:rsidR="001A562F">
        <w:rPr>
          <w:rFonts w:cs="Times New Roman"/>
          <w:b w:val="0"/>
          <w:sz w:val="24"/>
          <w:szCs w:val="24"/>
          <w:lang w:val="en-US"/>
        </w:rPr>
        <w:t>/2)</w:t>
      </w:r>
      <w:r w:rsidR="001E6DFF">
        <w:rPr>
          <w:rFonts w:cs="Times New Roman"/>
          <w:b w:val="0"/>
          <w:sz w:val="24"/>
          <w:szCs w:val="24"/>
          <w:lang w:val="en-US"/>
        </w:rPr>
        <w:t xml:space="preserve"> în </w:t>
      </w:r>
      <w:r w:rsidR="00DD26A7">
        <w:rPr>
          <w:rFonts w:cs="Times New Roman"/>
          <w:b w:val="0"/>
          <w:sz w:val="24"/>
          <w:szCs w:val="24"/>
          <w:lang w:val="en-US"/>
        </w:rPr>
        <w:t>stare umedă si cenus</w:t>
      </w:r>
      <w:r w:rsidR="001E6DFF">
        <w:rPr>
          <w:rFonts w:cs="Times New Roman"/>
          <w:b w:val="0"/>
          <w:sz w:val="24"/>
          <w:szCs w:val="24"/>
          <w:lang w:val="en-US"/>
        </w:rPr>
        <w:t>iu deschis sau cenişiu brun-deschis în stare uscată (10YR7-5/2)</w:t>
      </w:r>
      <w:r w:rsidR="001A562F">
        <w:rPr>
          <w:rFonts w:cs="Times New Roman"/>
          <w:b w:val="0"/>
          <w:sz w:val="24"/>
          <w:szCs w:val="24"/>
          <w:lang w:val="en-US"/>
        </w:rPr>
        <w:t xml:space="preserve">, </w:t>
      </w:r>
      <w:r w:rsidR="00DA75AE">
        <w:rPr>
          <w:rFonts w:cs="Times New Roman"/>
          <w:b w:val="0"/>
          <w:sz w:val="24"/>
          <w:szCs w:val="24"/>
          <w:lang w:val="en-US"/>
        </w:rPr>
        <w:t xml:space="preserve">luto-argilos, </w:t>
      </w:r>
      <w:r w:rsidR="001A562F">
        <w:rPr>
          <w:rFonts w:cs="Times New Roman"/>
          <w:b w:val="0"/>
          <w:sz w:val="24"/>
          <w:szCs w:val="24"/>
          <w:lang w:val="en-US"/>
        </w:rPr>
        <w:t>lutos sau luto-</w:t>
      </w:r>
      <w:r w:rsidR="00DA75AE">
        <w:rPr>
          <w:rFonts w:cs="Times New Roman"/>
          <w:b w:val="0"/>
          <w:sz w:val="24"/>
          <w:szCs w:val="24"/>
          <w:lang w:val="en-US"/>
        </w:rPr>
        <w:t>nisipos</w:t>
      </w:r>
      <w:r w:rsidR="001A562F">
        <w:rPr>
          <w:rFonts w:cs="Times New Roman"/>
          <w:b w:val="0"/>
          <w:sz w:val="24"/>
          <w:szCs w:val="24"/>
          <w:lang w:val="en-US"/>
        </w:rPr>
        <w:t xml:space="preserve">, structură grăunţoasă relative bine dezvoltată, </w:t>
      </w:r>
      <w:r w:rsidR="0031629F">
        <w:rPr>
          <w:rFonts w:cs="Times New Roman"/>
          <w:b w:val="0"/>
          <w:sz w:val="24"/>
          <w:szCs w:val="24"/>
          <w:lang w:val="en-US"/>
        </w:rPr>
        <w:t xml:space="preserve">spre bază poate prezenta </w:t>
      </w:r>
      <w:r w:rsidR="0031629F" w:rsidRPr="0031629F">
        <w:rPr>
          <w:rFonts w:cs="Times New Roman"/>
          <w:b w:val="0"/>
          <w:sz w:val="24"/>
          <w:szCs w:val="24"/>
          <w:lang w:val="en-US"/>
        </w:rPr>
        <w:t>separaţii ferimanganice punctiforme şi mici bobovine</w:t>
      </w:r>
      <w:r w:rsidR="0031629F">
        <w:rPr>
          <w:rFonts w:cs="Times New Roman"/>
          <w:b w:val="0"/>
          <w:sz w:val="24"/>
          <w:szCs w:val="24"/>
          <w:lang w:val="en-US"/>
        </w:rPr>
        <w:t>, trecere treptată. Solurile aflate sub păduri prezintă un orizont organic de 1-3 cm, alcătuit din resturi organice în diferite stadii de descompunere. Sub pajişti primii 1-5 cm ai orizontului sunt împânziţi cu rădăcini fine erbacee.</w:t>
      </w:r>
    </w:p>
    <w:p w:rsidR="0031629F" w:rsidRDefault="0031629F" w:rsidP="00D67745">
      <w:pPr>
        <w:pStyle w:val="Bodytext41"/>
        <w:shd w:val="clear" w:color="auto" w:fill="auto"/>
        <w:spacing w:line="360" w:lineRule="auto"/>
        <w:ind w:firstLine="708"/>
        <w:jc w:val="both"/>
        <w:rPr>
          <w:bCs w:val="0"/>
          <w:sz w:val="24"/>
          <w:szCs w:val="24"/>
        </w:rPr>
      </w:pPr>
      <w:r w:rsidRPr="0031629F">
        <w:rPr>
          <w:rFonts w:cs="Times New Roman"/>
          <w:bCs w:val="0"/>
          <w:sz w:val="24"/>
          <w:szCs w:val="24"/>
          <w:lang w:val="en-US"/>
        </w:rPr>
        <w:t>Orizontul Elv</w:t>
      </w:r>
      <w:r>
        <w:rPr>
          <w:rFonts w:cs="Times New Roman"/>
          <w:b w:val="0"/>
          <w:bCs w:val="0"/>
          <w:sz w:val="24"/>
          <w:szCs w:val="24"/>
          <w:lang w:val="en-US"/>
        </w:rPr>
        <w:t xml:space="preserve"> –</w:t>
      </w:r>
      <w:r w:rsidR="00250E2B">
        <w:rPr>
          <w:rFonts w:cs="Times New Roman"/>
          <w:b w:val="0"/>
          <w:bCs w:val="0"/>
          <w:sz w:val="24"/>
          <w:szCs w:val="24"/>
          <w:lang w:val="en-US"/>
        </w:rPr>
        <w:t xml:space="preserve"> 15</w:t>
      </w:r>
      <w:r w:rsidR="001E6DFF">
        <w:rPr>
          <w:rFonts w:cs="Times New Roman"/>
          <w:b w:val="0"/>
          <w:bCs w:val="0"/>
          <w:sz w:val="24"/>
          <w:szCs w:val="24"/>
          <w:lang w:val="en-US"/>
        </w:rPr>
        <w:t>–20 cm, cenuş</w:t>
      </w:r>
      <w:r w:rsidR="00DD26A7">
        <w:rPr>
          <w:rFonts w:cs="Times New Roman"/>
          <w:b w:val="0"/>
          <w:bCs w:val="0"/>
          <w:sz w:val="24"/>
          <w:szCs w:val="24"/>
          <w:lang w:val="en-US"/>
        </w:rPr>
        <w:t>iu-</w:t>
      </w:r>
      <w:r w:rsidR="001E6DFF">
        <w:rPr>
          <w:rFonts w:cs="Times New Roman"/>
          <w:b w:val="0"/>
          <w:bCs w:val="0"/>
          <w:sz w:val="24"/>
          <w:szCs w:val="24"/>
          <w:lang w:val="en-US"/>
        </w:rPr>
        <w:t xml:space="preserve">deschis sau brun foarte pal sau brun-brun foarte pal (10YR6-7/2; </w:t>
      </w:r>
      <w:r w:rsidR="001E6DFF">
        <w:rPr>
          <w:rFonts w:cs="Times New Roman"/>
          <w:b w:val="0"/>
          <w:bCs w:val="0"/>
          <w:sz w:val="24"/>
          <w:szCs w:val="24"/>
        </w:rPr>
        <w:t>4-5/3</w:t>
      </w:r>
      <w:r w:rsidR="00DA75AE">
        <w:rPr>
          <w:rFonts w:cs="Times New Roman"/>
          <w:b w:val="0"/>
          <w:bCs w:val="0"/>
          <w:sz w:val="24"/>
          <w:szCs w:val="24"/>
          <w:lang w:val="en-US"/>
        </w:rPr>
        <w:t>)</w:t>
      </w:r>
      <w:r w:rsidR="00BF121C">
        <w:rPr>
          <w:rFonts w:cs="Times New Roman"/>
          <w:b w:val="0"/>
          <w:bCs w:val="0"/>
          <w:sz w:val="24"/>
          <w:szCs w:val="24"/>
          <w:lang w:val="en-US"/>
        </w:rPr>
        <w:t xml:space="preserve"> în stare umedă,</w:t>
      </w:r>
      <w:r w:rsidR="001E6DFF">
        <w:rPr>
          <w:rFonts w:cs="Times New Roman"/>
          <w:b w:val="0"/>
          <w:bCs w:val="0"/>
          <w:sz w:val="24"/>
          <w:szCs w:val="24"/>
          <w:lang w:val="en-US"/>
        </w:rPr>
        <w:t xml:space="preserve"> cu pete</w:t>
      </w:r>
      <w:r w:rsidR="00BF121C">
        <w:rPr>
          <w:rFonts w:cs="Times New Roman"/>
          <w:b w:val="0"/>
          <w:bCs w:val="0"/>
          <w:sz w:val="24"/>
          <w:szCs w:val="24"/>
          <w:lang w:val="en-US"/>
        </w:rPr>
        <w:t xml:space="preserve"> difuze brune-gălbui, brune-pal</w:t>
      </w:r>
      <w:r w:rsidR="00DA75AE">
        <w:rPr>
          <w:rFonts w:cs="Times New Roman"/>
          <w:b w:val="0"/>
          <w:bCs w:val="0"/>
          <w:sz w:val="24"/>
          <w:szCs w:val="24"/>
          <w:lang w:val="en-US"/>
        </w:rPr>
        <w:t>,</w:t>
      </w:r>
      <w:r w:rsidR="00BF121C">
        <w:rPr>
          <w:rFonts w:cs="Times New Roman"/>
          <w:b w:val="0"/>
          <w:bCs w:val="0"/>
          <w:sz w:val="24"/>
          <w:szCs w:val="24"/>
          <w:lang w:val="en-US"/>
        </w:rPr>
        <w:t xml:space="preserve"> cenuşiu-deschis-albicios (10YR 6-7/3, 7/8Y2) în stare uscată</w:t>
      </w:r>
      <w:r w:rsidR="00DA75AE">
        <w:rPr>
          <w:rFonts w:cs="Times New Roman"/>
          <w:b w:val="0"/>
          <w:bCs w:val="0"/>
          <w:sz w:val="24"/>
          <w:szCs w:val="24"/>
          <w:lang w:val="en-US"/>
        </w:rPr>
        <w:t xml:space="preserve"> textură de la mijlocie până la grosieră, nestructurat sau cu structură poliedrică sau lamelară, cu agregatele structurale pudrate cu particule de praf sau nisip deschise la culoare (</w:t>
      </w:r>
      <w:r w:rsidR="00DD26A7">
        <w:rPr>
          <w:rFonts w:cs="Times New Roman"/>
          <w:b w:val="0"/>
          <w:bCs w:val="0"/>
          <w:sz w:val="24"/>
          <w:szCs w:val="24"/>
          <w:lang w:val="en-US"/>
        </w:rPr>
        <w:t>cenuşiu-deschis, cenuşiu-gălbui, cenuşiu-</w:t>
      </w:r>
      <w:r w:rsidR="000304C3">
        <w:rPr>
          <w:rFonts w:cs="Times New Roman"/>
          <w:b w:val="0"/>
          <w:bCs w:val="0"/>
          <w:sz w:val="24"/>
          <w:szCs w:val="24"/>
          <w:lang w:val="en-US"/>
        </w:rPr>
        <w:t xml:space="preserve">albicios), rădăcini fine, în partea inferioară sunt frecvente </w:t>
      </w:r>
      <w:r w:rsidR="000304C3">
        <w:rPr>
          <w:rFonts w:cs="Times New Roman"/>
          <w:b w:val="0"/>
          <w:bCs w:val="0"/>
          <w:sz w:val="24"/>
          <w:szCs w:val="24"/>
          <w:lang w:val="en-US"/>
        </w:rPr>
        <w:lastRenderedPageBreak/>
        <w:t>neoformaţiile ferimanganice sub formă de separaţii punctiforme şi bobovine foarte mici, trecere trptată.</w:t>
      </w:r>
      <w:r w:rsidR="00DA75AE">
        <w:rPr>
          <w:rFonts w:cs="Times New Roman"/>
          <w:b w:val="0"/>
          <w:bCs w:val="0"/>
          <w:sz w:val="24"/>
          <w:szCs w:val="24"/>
          <w:lang w:val="en-US"/>
        </w:rPr>
        <w:t xml:space="preserve"> </w:t>
      </w:r>
    </w:p>
    <w:p w:rsidR="00250E2B" w:rsidRDefault="000304C3" w:rsidP="00D67745">
      <w:pPr>
        <w:pStyle w:val="Bodytext41"/>
        <w:shd w:val="clear" w:color="auto" w:fill="auto"/>
        <w:spacing w:line="360" w:lineRule="auto"/>
        <w:ind w:firstLine="708"/>
        <w:jc w:val="both"/>
        <w:rPr>
          <w:rFonts w:cs="Times New Roman"/>
          <w:b w:val="0"/>
          <w:bCs w:val="0"/>
          <w:sz w:val="24"/>
          <w:szCs w:val="24"/>
          <w:lang w:val="en-US"/>
        </w:rPr>
      </w:pPr>
      <w:r>
        <w:rPr>
          <w:bCs w:val="0"/>
          <w:sz w:val="24"/>
          <w:szCs w:val="24"/>
        </w:rPr>
        <w:t xml:space="preserve">Orizontul EB </w:t>
      </w:r>
      <w:r>
        <w:rPr>
          <w:b w:val="0"/>
          <w:bCs w:val="0"/>
          <w:sz w:val="24"/>
          <w:szCs w:val="24"/>
        </w:rPr>
        <w:t>– 10-</w:t>
      </w:r>
      <w:r w:rsidR="00B547F0">
        <w:rPr>
          <w:b w:val="0"/>
          <w:bCs w:val="0"/>
          <w:sz w:val="24"/>
          <w:szCs w:val="24"/>
        </w:rPr>
        <w:t>15 cm, orizont de tranziţie, structură poliedrică sau prismatică cu agregatele structurale acoperite cu depuneri de material cenuşiu-albicios din orizonturile superioare, culoare brună sau brună-cenuşie (10YR4-5/2-3)</w:t>
      </w:r>
      <w:r w:rsidR="00250E2B">
        <w:rPr>
          <w:b w:val="0"/>
          <w:bCs w:val="0"/>
          <w:sz w:val="24"/>
          <w:szCs w:val="24"/>
        </w:rPr>
        <w:t xml:space="preserve">, </w:t>
      </w:r>
      <w:r w:rsidR="00250E2B">
        <w:rPr>
          <w:rFonts w:cs="Times New Roman"/>
          <w:b w:val="0"/>
          <w:bCs w:val="0"/>
          <w:sz w:val="24"/>
          <w:szCs w:val="24"/>
          <w:lang w:val="en-US"/>
        </w:rPr>
        <w:t>frecvente neoformaţiile ferimanganice sub formă de separaţii punctiforme şi bobovine rare foarte mici.</w:t>
      </w:r>
    </w:p>
    <w:p w:rsidR="00D901DD" w:rsidRDefault="00250E2B" w:rsidP="00D67745">
      <w:pPr>
        <w:pStyle w:val="Bodytext41"/>
        <w:shd w:val="clear" w:color="auto" w:fill="auto"/>
        <w:spacing w:line="360" w:lineRule="auto"/>
        <w:ind w:firstLine="708"/>
        <w:jc w:val="both"/>
        <w:rPr>
          <w:b w:val="0"/>
          <w:bCs w:val="0"/>
          <w:sz w:val="24"/>
          <w:szCs w:val="24"/>
        </w:rPr>
      </w:pPr>
      <w:r w:rsidRPr="00250E2B">
        <w:rPr>
          <w:rFonts w:cs="Times New Roman"/>
          <w:bCs w:val="0"/>
          <w:sz w:val="24"/>
          <w:szCs w:val="24"/>
          <w:lang w:val="en-US"/>
        </w:rPr>
        <w:t>Orizontul Bt</w:t>
      </w:r>
      <w:r>
        <w:rPr>
          <w:bCs w:val="0"/>
          <w:sz w:val="24"/>
          <w:szCs w:val="24"/>
        </w:rPr>
        <w:t xml:space="preserve"> – </w:t>
      </w:r>
      <w:r w:rsidRPr="00250E2B">
        <w:rPr>
          <w:b w:val="0"/>
          <w:bCs w:val="0"/>
          <w:sz w:val="24"/>
          <w:szCs w:val="24"/>
        </w:rPr>
        <w:t>60 – 160 cm</w:t>
      </w:r>
      <w:r>
        <w:rPr>
          <w:b w:val="0"/>
          <w:bCs w:val="0"/>
          <w:sz w:val="24"/>
          <w:szCs w:val="24"/>
        </w:rPr>
        <w:t>, brun închi</w:t>
      </w:r>
      <w:r w:rsidR="00594540">
        <w:rPr>
          <w:b w:val="0"/>
          <w:bCs w:val="0"/>
          <w:sz w:val="24"/>
          <w:szCs w:val="24"/>
        </w:rPr>
        <w:t>s</w:t>
      </w:r>
      <w:r w:rsidR="00DD26A7">
        <w:rPr>
          <w:b w:val="0"/>
          <w:bCs w:val="0"/>
          <w:sz w:val="24"/>
          <w:szCs w:val="24"/>
        </w:rPr>
        <w:t xml:space="preserve"> sau brun-</w:t>
      </w:r>
      <w:r>
        <w:rPr>
          <w:b w:val="0"/>
          <w:bCs w:val="0"/>
          <w:sz w:val="24"/>
          <w:szCs w:val="24"/>
        </w:rPr>
        <w:t>gălbui (10YR4-5/3-4), textură de la mijlocie fină până la fină, structură prismatică bine definită, pelicule argiloase la suprafaţa agregatelor structurale , rare rădăcini lemnoase, frecvent bobovine, trecere treptată</w:t>
      </w:r>
      <w:r w:rsidR="001E2B38">
        <w:rPr>
          <w:b w:val="0"/>
          <w:bCs w:val="0"/>
          <w:sz w:val="24"/>
          <w:szCs w:val="24"/>
        </w:rPr>
        <w:t xml:space="preserve"> sau clară la orizontul C. Diferenţele de culoare, structură, textură, compactitate înregistrate pe grosimea orizontului Bt, pot fi utilizate drept criterii în separarea suborizonturilor B (Bt</w:t>
      </w:r>
      <w:r w:rsidR="001E2B38">
        <w:rPr>
          <w:b w:val="0"/>
          <w:bCs w:val="0"/>
          <w:sz w:val="24"/>
          <w:szCs w:val="24"/>
          <w:vertAlign w:val="subscript"/>
        </w:rPr>
        <w:t>1</w:t>
      </w:r>
      <w:r w:rsidR="001E2B38">
        <w:rPr>
          <w:b w:val="0"/>
          <w:bCs w:val="0"/>
          <w:sz w:val="24"/>
          <w:szCs w:val="24"/>
        </w:rPr>
        <w:t>, Bt</w:t>
      </w:r>
      <w:r w:rsidR="001E2B38">
        <w:rPr>
          <w:b w:val="0"/>
          <w:bCs w:val="0"/>
          <w:sz w:val="24"/>
          <w:szCs w:val="24"/>
          <w:vertAlign w:val="subscript"/>
        </w:rPr>
        <w:t>2</w:t>
      </w:r>
      <w:r w:rsidR="001E2B38">
        <w:rPr>
          <w:b w:val="0"/>
          <w:bCs w:val="0"/>
          <w:sz w:val="24"/>
          <w:szCs w:val="24"/>
        </w:rPr>
        <w:t>, Bt</w:t>
      </w:r>
      <w:r w:rsidR="001E2B38">
        <w:rPr>
          <w:b w:val="0"/>
          <w:bCs w:val="0"/>
          <w:sz w:val="24"/>
          <w:szCs w:val="24"/>
          <w:vertAlign w:val="subscript"/>
        </w:rPr>
        <w:t>3</w:t>
      </w:r>
      <w:r w:rsidR="001E2B38">
        <w:rPr>
          <w:b w:val="0"/>
          <w:bCs w:val="0"/>
          <w:sz w:val="24"/>
          <w:szCs w:val="24"/>
        </w:rPr>
        <w:t xml:space="preserve"> etc).</w:t>
      </w:r>
    </w:p>
    <w:p w:rsidR="001E2B38" w:rsidRPr="001E2B38" w:rsidRDefault="001E2B38" w:rsidP="00D67745">
      <w:pPr>
        <w:pStyle w:val="Bodytext41"/>
        <w:shd w:val="clear" w:color="auto" w:fill="auto"/>
        <w:spacing w:line="360" w:lineRule="auto"/>
        <w:ind w:firstLine="708"/>
        <w:jc w:val="both"/>
        <w:rPr>
          <w:bCs w:val="0"/>
          <w:sz w:val="24"/>
          <w:szCs w:val="24"/>
        </w:rPr>
      </w:pPr>
      <w:r w:rsidRPr="00D67745">
        <w:rPr>
          <w:bCs w:val="0"/>
          <w:sz w:val="24"/>
          <w:szCs w:val="24"/>
        </w:rPr>
        <w:t>Orizontul C</w:t>
      </w:r>
      <w:r>
        <w:rPr>
          <w:b w:val="0"/>
          <w:bCs w:val="0"/>
          <w:sz w:val="24"/>
          <w:szCs w:val="24"/>
        </w:rPr>
        <w:t xml:space="preserve"> – apare la adâncimi variabile, însuşirile şi proprietăţile sunt date de natura şi compoziţia materialului de solificare.</w:t>
      </w:r>
    </w:p>
    <w:p w:rsidR="00D901DD" w:rsidRDefault="00D901DD" w:rsidP="00D901DD">
      <w:pPr>
        <w:pStyle w:val="Bodytext41"/>
        <w:shd w:val="clear" w:color="auto" w:fill="auto"/>
        <w:spacing w:line="360" w:lineRule="auto"/>
        <w:jc w:val="both"/>
        <w:rPr>
          <w:bCs w:val="0"/>
          <w:sz w:val="24"/>
          <w:szCs w:val="24"/>
        </w:rPr>
      </w:pPr>
    </w:p>
    <w:p w:rsidR="000E2A90" w:rsidRDefault="00D901DD" w:rsidP="00D67745">
      <w:pPr>
        <w:pStyle w:val="Bodytext41"/>
        <w:shd w:val="clear" w:color="auto" w:fill="auto"/>
        <w:spacing w:line="360" w:lineRule="auto"/>
        <w:ind w:firstLine="708"/>
        <w:jc w:val="both"/>
        <w:rPr>
          <w:bCs w:val="0"/>
          <w:sz w:val="24"/>
          <w:szCs w:val="24"/>
        </w:rPr>
      </w:pPr>
      <w:r w:rsidRPr="00D901DD">
        <w:rPr>
          <w:bCs w:val="0"/>
          <w:sz w:val="24"/>
          <w:szCs w:val="24"/>
        </w:rPr>
        <w:t>Proprietăţi</w:t>
      </w:r>
    </w:p>
    <w:p w:rsidR="000C6C60" w:rsidRDefault="00147B85" w:rsidP="00D67745">
      <w:pPr>
        <w:pStyle w:val="Bodytext41"/>
        <w:shd w:val="clear" w:color="auto" w:fill="auto"/>
        <w:spacing w:line="360" w:lineRule="auto"/>
        <w:ind w:firstLine="708"/>
        <w:jc w:val="both"/>
        <w:rPr>
          <w:b w:val="0"/>
          <w:bCs w:val="0"/>
          <w:sz w:val="24"/>
          <w:szCs w:val="24"/>
        </w:rPr>
      </w:pPr>
      <w:r w:rsidRPr="00147B85">
        <w:rPr>
          <w:b w:val="0"/>
          <w:bCs w:val="0"/>
          <w:sz w:val="24"/>
          <w:szCs w:val="24"/>
        </w:rPr>
        <w:t>Con</w:t>
      </w:r>
      <w:r>
        <w:rPr>
          <w:b w:val="0"/>
          <w:bCs w:val="0"/>
          <w:sz w:val="24"/>
          <w:szCs w:val="24"/>
        </w:rPr>
        <w:t>ţinutul în humus al luvosolurilor tipice</w:t>
      </w:r>
      <w:r w:rsidR="00900904">
        <w:rPr>
          <w:b w:val="0"/>
          <w:bCs w:val="0"/>
          <w:sz w:val="24"/>
          <w:szCs w:val="24"/>
        </w:rPr>
        <w:t xml:space="preserve"> la nivelul orizontului Ao</w:t>
      </w:r>
      <w:r>
        <w:rPr>
          <w:b w:val="0"/>
          <w:bCs w:val="0"/>
          <w:sz w:val="24"/>
          <w:szCs w:val="24"/>
        </w:rPr>
        <w:t xml:space="preserve"> variază în limite largi, între 2 – 9%, fiind de 2 – 3% pentru cele aflate sub culturi</w:t>
      </w:r>
      <w:r w:rsidR="00900904">
        <w:rPr>
          <w:b w:val="0"/>
          <w:bCs w:val="0"/>
          <w:sz w:val="24"/>
          <w:szCs w:val="24"/>
        </w:rPr>
        <w:t>, sub păduri cantitatea de humus este mult mai mare, între 5 – 9%. Spre baza orizontului A cantitatea de humus acade la 1 -2%</w:t>
      </w:r>
      <w:r w:rsidR="00935797">
        <w:rPr>
          <w:b w:val="0"/>
          <w:bCs w:val="0"/>
          <w:sz w:val="24"/>
          <w:szCs w:val="24"/>
        </w:rPr>
        <w:t xml:space="preserve"> (uneori sub 1%)</w:t>
      </w:r>
      <w:r w:rsidR="00900904">
        <w:rPr>
          <w:b w:val="0"/>
          <w:bCs w:val="0"/>
          <w:sz w:val="24"/>
          <w:szCs w:val="24"/>
        </w:rPr>
        <w:t>, înregistrănd valori de 0,7 -1,2 în orizontul Elv.</w:t>
      </w:r>
      <w:r w:rsidR="00935797">
        <w:rPr>
          <w:b w:val="0"/>
          <w:bCs w:val="0"/>
          <w:sz w:val="24"/>
          <w:szCs w:val="24"/>
        </w:rPr>
        <w:t xml:space="preserve"> În compoziţia humusului predomină acizii fulvici, raportul H/F fiind de 0,3 – 0,6.</w:t>
      </w:r>
      <w:r w:rsidR="00900904">
        <w:rPr>
          <w:b w:val="0"/>
          <w:bCs w:val="0"/>
          <w:sz w:val="24"/>
          <w:szCs w:val="24"/>
        </w:rPr>
        <w:t xml:space="preserve"> Conţinutul în </w:t>
      </w:r>
      <w:r w:rsidR="00935797">
        <w:rPr>
          <w:b w:val="0"/>
          <w:bCs w:val="0"/>
          <w:sz w:val="24"/>
          <w:szCs w:val="24"/>
        </w:rPr>
        <w:t>N total în orizontul Ao este 0,08</w:t>
      </w:r>
      <w:r w:rsidR="00900904">
        <w:rPr>
          <w:b w:val="0"/>
          <w:bCs w:val="0"/>
          <w:sz w:val="24"/>
          <w:szCs w:val="24"/>
        </w:rPr>
        <w:t>0 –</w:t>
      </w:r>
      <w:r w:rsidR="00935797">
        <w:rPr>
          <w:b w:val="0"/>
          <w:bCs w:val="0"/>
          <w:sz w:val="24"/>
          <w:szCs w:val="24"/>
        </w:rPr>
        <w:t xml:space="preserve"> 0,4</w:t>
      </w:r>
      <w:r w:rsidR="00900904">
        <w:rPr>
          <w:b w:val="0"/>
          <w:bCs w:val="0"/>
          <w:sz w:val="24"/>
          <w:szCs w:val="24"/>
        </w:rPr>
        <w:t>0% şi scade mu</w:t>
      </w:r>
      <w:r w:rsidR="00935797">
        <w:rPr>
          <w:b w:val="0"/>
          <w:bCs w:val="0"/>
          <w:sz w:val="24"/>
          <w:szCs w:val="24"/>
        </w:rPr>
        <w:t>lt sub 0,08</w:t>
      </w:r>
      <w:r w:rsidR="00900904">
        <w:rPr>
          <w:b w:val="0"/>
          <w:bCs w:val="0"/>
          <w:sz w:val="24"/>
          <w:szCs w:val="24"/>
        </w:rPr>
        <w:t xml:space="preserve"> în Elv</w:t>
      </w:r>
      <w:r w:rsidR="00935797">
        <w:rPr>
          <w:b w:val="0"/>
          <w:bCs w:val="0"/>
          <w:sz w:val="24"/>
          <w:szCs w:val="24"/>
        </w:rPr>
        <w:t>, atingând valori de 0,02 – 0,05%</w:t>
      </w:r>
      <w:r w:rsidR="00900904">
        <w:rPr>
          <w:b w:val="0"/>
          <w:bCs w:val="0"/>
          <w:sz w:val="24"/>
          <w:szCs w:val="24"/>
        </w:rPr>
        <w:t>. Raportul C:N variază de asemenea în li</w:t>
      </w:r>
      <w:r w:rsidR="000C6C60">
        <w:rPr>
          <w:b w:val="0"/>
          <w:bCs w:val="0"/>
          <w:sz w:val="24"/>
          <w:szCs w:val="24"/>
        </w:rPr>
        <w:t>mite foarte largi între 10 şi 20</w:t>
      </w:r>
      <w:r w:rsidR="00900904">
        <w:rPr>
          <w:b w:val="0"/>
          <w:bCs w:val="0"/>
          <w:sz w:val="24"/>
          <w:szCs w:val="24"/>
        </w:rPr>
        <w:t xml:space="preserve">, valorile </w:t>
      </w:r>
      <w:r w:rsidR="000C6C60">
        <w:rPr>
          <w:b w:val="0"/>
          <w:bCs w:val="0"/>
          <w:sz w:val="24"/>
          <w:szCs w:val="24"/>
        </w:rPr>
        <w:t xml:space="preserve">mai </w:t>
      </w:r>
      <w:r w:rsidR="00900904">
        <w:rPr>
          <w:b w:val="0"/>
          <w:bCs w:val="0"/>
          <w:sz w:val="24"/>
          <w:szCs w:val="24"/>
        </w:rPr>
        <w:t>mici</w:t>
      </w:r>
      <w:r w:rsidR="000C6C60">
        <w:rPr>
          <w:b w:val="0"/>
          <w:bCs w:val="0"/>
          <w:sz w:val="24"/>
          <w:szCs w:val="24"/>
        </w:rPr>
        <w:t xml:space="preserve"> (10 – 16)</w:t>
      </w:r>
      <w:r w:rsidR="00900904">
        <w:rPr>
          <w:b w:val="0"/>
          <w:bCs w:val="0"/>
          <w:sz w:val="24"/>
          <w:szCs w:val="24"/>
        </w:rPr>
        <w:t xml:space="preserve"> caracterizând solurile </w:t>
      </w:r>
      <w:r w:rsidR="00900904">
        <w:rPr>
          <w:b w:val="0"/>
          <w:bCs w:val="0"/>
          <w:sz w:val="24"/>
          <w:szCs w:val="24"/>
        </w:rPr>
        <w:lastRenderedPageBreak/>
        <w:t>cultivate iar cele mari solurile de sub păduri, valorile scad odată cu adâncimea.</w:t>
      </w:r>
    </w:p>
    <w:p w:rsidR="000C6C60" w:rsidRDefault="000C6C60" w:rsidP="00D67745">
      <w:pPr>
        <w:pStyle w:val="Bodytext41"/>
        <w:shd w:val="clear" w:color="auto" w:fill="auto"/>
        <w:spacing w:line="360" w:lineRule="auto"/>
        <w:ind w:firstLine="708"/>
        <w:jc w:val="both"/>
        <w:rPr>
          <w:b w:val="0"/>
          <w:bCs w:val="0"/>
          <w:sz w:val="24"/>
          <w:szCs w:val="24"/>
        </w:rPr>
      </w:pPr>
      <w:r>
        <w:rPr>
          <w:b w:val="0"/>
          <w:bCs w:val="0"/>
          <w:sz w:val="24"/>
          <w:szCs w:val="24"/>
        </w:rPr>
        <w:t>Capacitatea de schimb cationic variază pe profil, înregistrând două maxime (în orizontul Ao şi Bt) şi un minim (în Elv), primul maxim se datorează conţinutului mai ridicat în humus din Ao iar cel de-al doilea este corelat cu acumularea de argilă</w:t>
      </w:r>
    </w:p>
    <w:p w:rsidR="00614A36" w:rsidRDefault="000C6C60" w:rsidP="00D67745">
      <w:pPr>
        <w:pStyle w:val="Bodytext41"/>
        <w:shd w:val="clear" w:color="auto" w:fill="auto"/>
        <w:spacing w:line="360" w:lineRule="auto"/>
        <w:jc w:val="both"/>
        <w:rPr>
          <w:b w:val="0"/>
          <w:bCs w:val="0"/>
          <w:sz w:val="24"/>
          <w:szCs w:val="24"/>
        </w:rPr>
      </w:pPr>
      <w:r>
        <w:rPr>
          <w:b w:val="0"/>
          <w:bCs w:val="0"/>
          <w:sz w:val="24"/>
          <w:szCs w:val="24"/>
        </w:rPr>
        <w:t>P</w:t>
      </w:r>
      <w:r w:rsidR="00CF511A">
        <w:rPr>
          <w:b w:val="0"/>
          <w:bCs w:val="0"/>
          <w:sz w:val="24"/>
          <w:szCs w:val="24"/>
        </w:rPr>
        <w:t xml:space="preserve">rezintă valori </w:t>
      </w:r>
      <w:r>
        <w:rPr>
          <w:b w:val="0"/>
          <w:bCs w:val="0"/>
          <w:sz w:val="24"/>
          <w:szCs w:val="24"/>
        </w:rPr>
        <w:t>moderate</w:t>
      </w:r>
      <w:r w:rsidR="00CF511A">
        <w:rPr>
          <w:b w:val="0"/>
          <w:bCs w:val="0"/>
          <w:sz w:val="24"/>
          <w:szCs w:val="24"/>
        </w:rPr>
        <w:t xml:space="preserve"> între 10 –</w:t>
      </w:r>
      <w:r w:rsidR="00B418DF">
        <w:rPr>
          <w:b w:val="0"/>
          <w:bCs w:val="0"/>
          <w:sz w:val="24"/>
          <w:szCs w:val="24"/>
        </w:rPr>
        <w:t xml:space="preserve"> 4</w:t>
      </w:r>
      <w:r w:rsidR="00CF511A">
        <w:rPr>
          <w:b w:val="0"/>
          <w:bCs w:val="0"/>
          <w:sz w:val="24"/>
          <w:szCs w:val="24"/>
        </w:rPr>
        <w:t>0 me/100g sol în Ao, scad la nivelul orizontului Elv şi cresc din nou la 20 – 50 me/100g sol în orizontul de acumulare al argilei (Bt). În multe cazuri, la solurile luate în cultură, T are valori mai scăzute în primii 10 – 15 cm, creşte uşor pe adâncimea 15 – 30 cm</w:t>
      </w:r>
      <w:r w:rsidR="00C94339">
        <w:rPr>
          <w:b w:val="0"/>
          <w:bCs w:val="0"/>
          <w:sz w:val="24"/>
          <w:szCs w:val="24"/>
        </w:rPr>
        <w:t xml:space="preserve"> şi scade odată cu intensificarea proceselor de eluviere (în Elv), înregistrând creşteri în partea superioară a orizontului Bt, consecinţă a procesului de iluviere. Dintre cationi predomină</w:t>
      </w:r>
      <w:r w:rsidR="00B418DF" w:rsidRPr="00B418DF">
        <w:rPr>
          <w:b w:val="0"/>
          <w:bCs w:val="0"/>
          <w:sz w:val="24"/>
          <w:szCs w:val="24"/>
        </w:rPr>
        <w:t xml:space="preserve"> </w:t>
      </w:r>
      <w:r w:rsidR="00B418DF">
        <w:rPr>
          <w:b w:val="0"/>
          <w:bCs w:val="0"/>
          <w:sz w:val="24"/>
          <w:szCs w:val="24"/>
        </w:rPr>
        <w:t>Ca</w:t>
      </w:r>
      <w:r w:rsidR="00B418DF">
        <w:rPr>
          <w:b w:val="0"/>
          <w:bCs w:val="0"/>
          <w:sz w:val="24"/>
          <w:szCs w:val="24"/>
          <w:vertAlign w:val="superscript"/>
        </w:rPr>
        <w:t>2</w:t>
      </w:r>
      <w:r w:rsidR="00B418DF">
        <w:rPr>
          <w:b w:val="0"/>
          <w:bCs w:val="0"/>
          <w:sz w:val="24"/>
          <w:szCs w:val="24"/>
          <w:vertAlign w:val="superscript"/>
          <w:lang w:val="en-US"/>
        </w:rPr>
        <w:t>+</w:t>
      </w:r>
      <w:r w:rsidR="00B418DF">
        <w:rPr>
          <w:b w:val="0"/>
          <w:bCs w:val="0"/>
          <w:sz w:val="24"/>
          <w:szCs w:val="24"/>
          <w:lang w:val="en-US"/>
        </w:rPr>
        <w:t>,</w:t>
      </w:r>
      <w:r w:rsidR="00B418DF">
        <w:rPr>
          <w:b w:val="0"/>
          <w:bCs w:val="0"/>
          <w:sz w:val="24"/>
          <w:szCs w:val="24"/>
        </w:rPr>
        <w:t xml:space="preserve"> </w:t>
      </w:r>
      <w:r w:rsidR="00C94339">
        <w:rPr>
          <w:b w:val="0"/>
          <w:bCs w:val="0"/>
          <w:sz w:val="24"/>
          <w:szCs w:val="24"/>
        </w:rPr>
        <w:t>H</w:t>
      </w:r>
      <w:r w:rsidR="00C94339">
        <w:rPr>
          <w:b w:val="0"/>
          <w:bCs w:val="0"/>
          <w:sz w:val="24"/>
          <w:szCs w:val="24"/>
          <w:vertAlign w:val="superscript"/>
          <w:lang w:val="en-US"/>
        </w:rPr>
        <w:t>+</w:t>
      </w:r>
      <w:r w:rsidR="00B418DF">
        <w:rPr>
          <w:b w:val="0"/>
          <w:bCs w:val="0"/>
          <w:sz w:val="24"/>
          <w:szCs w:val="24"/>
          <w:lang w:val="en-US"/>
        </w:rPr>
        <w:t xml:space="preserve"> şi Al</w:t>
      </w:r>
      <w:r w:rsidR="00B418DF">
        <w:rPr>
          <w:b w:val="0"/>
          <w:bCs w:val="0"/>
          <w:sz w:val="24"/>
          <w:szCs w:val="24"/>
          <w:vertAlign w:val="superscript"/>
          <w:lang w:val="en-US"/>
        </w:rPr>
        <w:t>3+</w:t>
      </w:r>
      <w:r w:rsidR="00B418DF">
        <w:rPr>
          <w:b w:val="0"/>
          <w:bCs w:val="0"/>
          <w:sz w:val="24"/>
          <w:szCs w:val="24"/>
          <w:lang w:val="en-US"/>
        </w:rPr>
        <w:t xml:space="preserve"> </w:t>
      </w:r>
      <w:r w:rsidR="00B418DF">
        <w:rPr>
          <w:b w:val="0"/>
          <w:bCs w:val="0"/>
          <w:sz w:val="24"/>
          <w:szCs w:val="24"/>
        </w:rPr>
        <w:t>în Ao, H</w:t>
      </w:r>
      <w:r w:rsidR="00B418DF">
        <w:rPr>
          <w:b w:val="0"/>
          <w:bCs w:val="0"/>
          <w:sz w:val="24"/>
          <w:szCs w:val="24"/>
          <w:vertAlign w:val="superscript"/>
          <w:lang w:val="en-US"/>
        </w:rPr>
        <w:t>+</w:t>
      </w:r>
      <w:r w:rsidR="00B418DF">
        <w:rPr>
          <w:b w:val="0"/>
          <w:bCs w:val="0"/>
          <w:sz w:val="24"/>
          <w:szCs w:val="24"/>
          <w:lang w:val="en-US"/>
        </w:rPr>
        <w:t xml:space="preserve"> şi Al</w:t>
      </w:r>
      <w:r w:rsidR="00B418DF">
        <w:rPr>
          <w:b w:val="0"/>
          <w:bCs w:val="0"/>
          <w:sz w:val="24"/>
          <w:szCs w:val="24"/>
          <w:vertAlign w:val="superscript"/>
          <w:lang w:val="en-US"/>
        </w:rPr>
        <w:t>3+</w:t>
      </w:r>
      <w:r w:rsidR="00B418DF">
        <w:rPr>
          <w:b w:val="0"/>
          <w:bCs w:val="0"/>
          <w:sz w:val="24"/>
          <w:szCs w:val="24"/>
          <w:lang w:val="en-US"/>
        </w:rPr>
        <w:t xml:space="preserve"> </w:t>
      </w:r>
      <w:r w:rsidR="00B418DF">
        <w:rPr>
          <w:b w:val="0"/>
          <w:bCs w:val="0"/>
          <w:sz w:val="24"/>
          <w:szCs w:val="24"/>
        </w:rPr>
        <w:t>în</w:t>
      </w:r>
      <w:r w:rsidR="00B418DF">
        <w:rPr>
          <w:b w:val="0"/>
          <w:bCs w:val="0"/>
          <w:sz w:val="24"/>
          <w:szCs w:val="24"/>
          <w:lang w:val="en-US"/>
        </w:rPr>
        <w:t xml:space="preserve"> Elv, spre baza profilului începe să predomine </w:t>
      </w:r>
      <w:r w:rsidR="00B418DF">
        <w:rPr>
          <w:b w:val="0"/>
          <w:bCs w:val="0"/>
          <w:sz w:val="24"/>
          <w:szCs w:val="24"/>
        </w:rPr>
        <w:t>Ca</w:t>
      </w:r>
      <w:r w:rsidR="00B418DF">
        <w:rPr>
          <w:b w:val="0"/>
          <w:bCs w:val="0"/>
          <w:sz w:val="24"/>
          <w:szCs w:val="24"/>
          <w:vertAlign w:val="superscript"/>
        </w:rPr>
        <w:t>2</w:t>
      </w:r>
      <w:r w:rsidR="00B418DF">
        <w:rPr>
          <w:b w:val="0"/>
          <w:bCs w:val="0"/>
          <w:sz w:val="24"/>
          <w:szCs w:val="24"/>
          <w:vertAlign w:val="superscript"/>
          <w:lang w:val="en-US"/>
        </w:rPr>
        <w:t>+</w:t>
      </w:r>
      <w:r w:rsidR="00B418DF">
        <w:rPr>
          <w:b w:val="0"/>
          <w:bCs w:val="0"/>
          <w:sz w:val="24"/>
          <w:szCs w:val="24"/>
          <w:lang w:val="en-US"/>
        </w:rPr>
        <w:t xml:space="preserve"> urmat de Mg</w:t>
      </w:r>
      <w:r w:rsidR="00B418DF">
        <w:rPr>
          <w:b w:val="0"/>
          <w:bCs w:val="0"/>
          <w:sz w:val="24"/>
          <w:szCs w:val="24"/>
          <w:vertAlign w:val="superscript"/>
          <w:lang w:val="en-US"/>
        </w:rPr>
        <w:t>2+</w:t>
      </w:r>
      <w:r w:rsidR="00B418DF">
        <w:rPr>
          <w:b w:val="0"/>
          <w:bCs w:val="0"/>
          <w:sz w:val="24"/>
          <w:szCs w:val="24"/>
        </w:rPr>
        <w:t>. Gradul de saturaţie în baze poate coborâ</w:t>
      </w:r>
      <w:r w:rsidR="005A5768">
        <w:rPr>
          <w:b w:val="0"/>
          <w:bCs w:val="0"/>
          <w:sz w:val="24"/>
          <w:szCs w:val="24"/>
        </w:rPr>
        <w:t xml:space="preserve"> sub 50%, până la 20 – 30%, aciditatea actuală (pH-ul) având valori de 4,5 – 5,7. Sunt soluri relativ tasate, cu porozitate totală redusă şi capacitate redusă de structurare. Permeabilitatea solului este mică, prezentând variaţii pe profil, în Ao coeficientul de filtraţie este între 100</w:t>
      </w:r>
      <m:oMath>
        <m:r>
          <m:rPr>
            <m:sty m:val="bi"/>
          </m:rPr>
          <w:rPr>
            <w:rFonts w:ascii="Cambria Math" w:hAnsi="Cambria Math"/>
            <w:sz w:val="24"/>
            <w:szCs w:val="24"/>
          </w:rPr>
          <m:t>∙</m:t>
        </m:r>
      </m:oMath>
      <w:r w:rsidR="005A5768">
        <w:rPr>
          <w:b w:val="0"/>
          <w:bCs w:val="0"/>
          <w:sz w:val="24"/>
          <w:szCs w:val="24"/>
        </w:rPr>
        <w:t>10</w:t>
      </w:r>
      <w:r w:rsidR="005A5768">
        <w:rPr>
          <w:b w:val="0"/>
          <w:bCs w:val="0"/>
          <w:sz w:val="24"/>
          <w:szCs w:val="24"/>
          <w:vertAlign w:val="superscript"/>
        </w:rPr>
        <w:t>-6</w:t>
      </w:r>
      <w:r w:rsidR="005A5768">
        <w:rPr>
          <w:b w:val="0"/>
          <w:bCs w:val="0"/>
          <w:sz w:val="24"/>
          <w:szCs w:val="24"/>
        </w:rPr>
        <w:t xml:space="preserve"> cm/s şi 386</w:t>
      </w:r>
      <m:oMath>
        <m:r>
          <m:rPr>
            <m:sty m:val="bi"/>
          </m:rPr>
          <w:rPr>
            <w:rFonts w:ascii="Cambria Math" w:hAnsi="Cambria Math"/>
            <w:sz w:val="24"/>
            <w:szCs w:val="24"/>
          </w:rPr>
          <m:t>∙</m:t>
        </m:r>
      </m:oMath>
      <w:r w:rsidR="001B30D3">
        <w:rPr>
          <w:rFonts w:eastAsiaTheme="minorEastAsia"/>
          <w:b w:val="0"/>
          <w:bCs w:val="0"/>
          <w:sz w:val="24"/>
          <w:szCs w:val="24"/>
        </w:rPr>
        <w:t>10</w:t>
      </w:r>
      <w:r w:rsidR="001B30D3">
        <w:rPr>
          <w:rFonts w:eastAsiaTheme="minorEastAsia"/>
          <w:b w:val="0"/>
          <w:bCs w:val="0"/>
          <w:sz w:val="24"/>
          <w:szCs w:val="24"/>
          <w:vertAlign w:val="superscript"/>
        </w:rPr>
        <w:t>-6</w:t>
      </w:r>
      <w:r w:rsidR="001B30D3">
        <w:rPr>
          <w:rFonts w:eastAsiaTheme="minorEastAsia"/>
          <w:b w:val="0"/>
          <w:bCs w:val="0"/>
          <w:sz w:val="24"/>
          <w:szCs w:val="24"/>
        </w:rPr>
        <w:t xml:space="preserve"> cm/s, scade la </w:t>
      </w:r>
      <w:r w:rsidR="001B30D3">
        <w:rPr>
          <w:b w:val="0"/>
          <w:bCs w:val="0"/>
          <w:sz w:val="24"/>
          <w:szCs w:val="24"/>
        </w:rPr>
        <w:t>1</w:t>
      </w:r>
      <m:oMath>
        <m:r>
          <m:rPr>
            <m:sty m:val="bi"/>
          </m:rPr>
          <w:rPr>
            <w:rFonts w:ascii="Cambria Math" w:hAnsi="Cambria Math"/>
            <w:sz w:val="24"/>
            <w:szCs w:val="24"/>
          </w:rPr>
          <m:t>∙</m:t>
        </m:r>
      </m:oMath>
      <w:r w:rsidR="001B30D3">
        <w:rPr>
          <w:b w:val="0"/>
          <w:bCs w:val="0"/>
          <w:sz w:val="24"/>
          <w:szCs w:val="24"/>
        </w:rPr>
        <w:t>10</w:t>
      </w:r>
      <w:r w:rsidR="001B30D3">
        <w:rPr>
          <w:b w:val="0"/>
          <w:bCs w:val="0"/>
          <w:sz w:val="24"/>
          <w:szCs w:val="24"/>
          <w:vertAlign w:val="superscript"/>
        </w:rPr>
        <w:t>-6</w:t>
      </w:r>
      <w:r w:rsidR="001B30D3">
        <w:rPr>
          <w:b w:val="0"/>
          <w:bCs w:val="0"/>
          <w:sz w:val="24"/>
          <w:szCs w:val="24"/>
        </w:rPr>
        <w:t xml:space="preserve"> cm/s - 9</w:t>
      </w:r>
      <m:oMath>
        <m:r>
          <m:rPr>
            <m:sty m:val="bi"/>
          </m:rPr>
          <w:rPr>
            <w:rFonts w:ascii="Cambria Math" w:hAnsi="Cambria Math"/>
            <w:sz w:val="24"/>
            <w:szCs w:val="24"/>
          </w:rPr>
          <m:t>∙</m:t>
        </m:r>
      </m:oMath>
      <w:r w:rsidR="001B30D3">
        <w:rPr>
          <w:b w:val="0"/>
          <w:bCs w:val="0"/>
          <w:sz w:val="24"/>
          <w:szCs w:val="24"/>
        </w:rPr>
        <w:t>10</w:t>
      </w:r>
      <w:r w:rsidR="001B30D3">
        <w:rPr>
          <w:b w:val="0"/>
          <w:bCs w:val="0"/>
          <w:sz w:val="24"/>
          <w:szCs w:val="24"/>
          <w:vertAlign w:val="superscript"/>
        </w:rPr>
        <w:t>-6</w:t>
      </w:r>
      <w:r w:rsidR="001B30D3">
        <w:rPr>
          <w:b w:val="0"/>
          <w:bCs w:val="0"/>
          <w:sz w:val="24"/>
          <w:szCs w:val="24"/>
        </w:rPr>
        <w:t xml:space="preserve"> cm/s în orizontul Bt, aproape impermeabil,</w:t>
      </w:r>
      <w:r w:rsidR="00441CB9">
        <w:rPr>
          <w:b w:val="0"/>
          <w:bCs w:val="0"/>
          <w:sz w:val="24"/>
          <w:szCs w:val="24"/>
        </w:rPr>
        <w:t xml:space="preserve"> </w:t>
      </w:r>
      <w:r w:rsidR="001B30D3">
        <w:rPr>
          <w:b w:val="0"/>
          <w:bCs w:val="0"/>
          <w:sz w:val="24"/>
          <w:szCs w:val="24"/>
        </w:rPr>
        <w:t>fapt care determină frecvent manifestarea proceselor stagnice (pseudogleizarea) deasupra acestui orizont. Sunt soluri biologic slab active, activitatea celulolitică şi nitrificarea este slabă. Aciditatea accentuată, conţinutul scăzut în elemante nutritive, regimul hidric nefavorabil activităţii microbiologice reprezintă principalele cauze ale mobilizării insuficiente a substanţelor minerale nutritive.</w:t>
      </w:r>
    </w:p>
    <w:p w:rsidR="002E1B80" w:rsidRPr="001B30D3" w:rsidRDefault="002E1B80" w:rsidP="00D901DD">
      <w:pPr>
        <w:pStyle w:val="Bodytext41"/>
        <w:shd w:val="clear" w:color="auto" w:fill="auto"/>
        <w:spacing w:line="360" w:lineRule="auto"/>
        <w:jc w:val="both"/>
        <w:rPr>
          <w:b w:val="0"/>
          <w:bCs w:val="0"/>
          <w:sz w:val="24"/>
          <w:szCs w:val="24"/>
        </w:rPr>
      </w:pPr>
    </w:p>
    <w:p w:rsidR="0041381E" w:rsidRDefault="0028767F" w:rsidP="00D67745">
      <w:pPr>
        <w:pStyle w:val="Bodytext41"/>
        <w:shd w:val="clear" w:color="auto" w:fill="auto"/>
        <w:spacing w:line="360" w:lineRule="auto"/>
        <w:ind w:firstLine="708"/>
        <w:jc w:val="both"/>
        <w:rPr>
          <w:bCs w:val="0"/>
          <w:sz w:val="24"/>
          <w:szCs w:val="24"/>
        </w:rPr>
      </w:pPr>
      <w:r>
        <w:rPr>
          <w:bCs w:val="0"/>
          <w:sz w:val="24"/>
          <w:szCs w:val="24"/>
        </w:rPr>
        <w:t>Folosinţă şi fertilitate</w:t>
      </w:r>
    </w:p>
    <w:p w:rsidR="0041381E" w:rsidRDefault="00BB444A" w:rsidP="00BF72A6">
      <w:pPr>
        <w:pStyle w:val="Bodytext41"/>
        <w:shd w:val="clear" w:color="auto" w:fill="auto"/>
        <w:spacing w:line="360" w:lineRule="auto"/>
        <w:ind w:firstLine="720"/>
        <w:jc w:val="both"/>
        <w:rPr>
          <w:b w:val="0"/>
          <w:bCs w:val="0"/>
          <w:sz w:val="24"/>
          <w:szCs w:val="24"/>
        </w:rPr>
      </w:pPr>
      <w:r>
        <w:rPr>
          <w:b w:val="0"/>
          <w:bCs w:val="0"/>
          <w:sz w:val="24"/>
          <w:szCs w:val="24"/>
        </w:rPr>
        <w:lastRenderedPageBreak/>
        <w:t>Proprietăţile fizice, chimice şi de troficitate ale luvosolurilor tipice sunt inferioare preluvosolurilor. Fertilitatea naturală scăzută se datorează însuşirilor fizico-chimice negative ale acestor soluri şi aprovizionării lor insuficiente cu humus şi substanţe nutritive şi condiţiilor nefavorabile de valorificare a acestora de către plante. Climatul umed şi prezenţa orizontului Bt, gros şi impermeabil, determină un regim aerohidric nefavorabi</w:t>
      </w:r>
      <w:r w:rsidR="0043684D">
        <w:rPr>
          <w:b w:val="0"/>
          <w:bCs w:val="0"/>
          <w:sz w:val="24"/>
          <w:szCs w:val="24"/>
        </w:rPr>
        <w:t>l plantelor de cultură, ducând ă</w:t>
      </w:r>
      <w:r>
        <w:rPr>
          <w:b w:val="0"/>
          <w:bCs w:val="0"/>
          <w:sz w:val="24"/>
          <w:szCs w:val="24"/>
        </w:rPr>
        <w:t>n multe cazuri la un exces temporar de umiditate</w:t>
      </w:r>
      <w:r w:rsidR="008B21B9">
        <w:rPr>
          <w:b w:val="0"/>
          <w:bCs w:val="0"/>
          <w:sz w:val="24"/>
          <w:szCs w:val="24"/>
        </w:rPr>
        <w:t xml:space="preserve"> în partea superioară (la nivelul orizontului Ao). Debazificarea înaintată a complexului absorbtiv, aciditatea ridicată asociată cu prezenţa aluminiului mobil şi a manganului mobil (adesea în doze nocive pentru plante), conţinutul scăzut în calciu şi magneziu determină condiţii improprii dezvoltării plantelor. Rezervele de humus şi azot sunt scăzute (activitatea microbiologică redusă nu poate </w:t>
      </w:r>
      <w:r w:rsidR="005751E9">
        <w:rPr>
          <w:b w:val="0"/>
          <w:bCs w:val="0"/>
          <w:sz w:val="24"/>
          <w:szCs w:val="24"/>
        </w:rPr>
        <w:t>asigura aprovizionarea normală cu azot)</w:t>
      </w:r>
      <w:r w:rsidR="008B21B9">
        <w:rPr>
          <w:b w:val="0"/>
          <w:bCs w:val="0"/>
          <w:sz w:val="24"/>
          <w:szCs w:val="24"/>
        </w:rPr>
        <w:t>, humusul este de slabă calitate prezentând un raport H/F subunitar.</w:t>
      </w:r>
      <w:r w:rsidR="005751E9">
        <w:rPr>
          <w:b w:val="0"/>
          <w:bCs w:val="0"/>
          <w:sz w:val="24"/>
          <w:szCs w:val="24"/>
        </w:rPr>
        <w:t xml:space="preserve"> Sunt soluri sărace în fosfor mobil, cea mai mare parte din fosforul total fiind legată în compuşi (organici sau de Fe şi Al) greu solubili inaccesibili plantelor. Aprovizionarea în potasiu şi microelemente este deficitară.</w:t>
      </w:r>
    </w:p>
    <w:p w:rsidR="005751E9" w:rsidRDefault="005751E9" w:rsidP="00BF72A6">
      <w:pPr>
        <w:pStyle w:val="Bodytext41"/>
        <w:shd w:val="clear" w:color="auto" w:fill="auto"/>
        <w:spacing w:line="360" w:lineRule="auto"/>
        <w:ind w:firstLine="720"/>
        <w:jc w:val="both"/>
        <w:rPr>
          <w:b w:val="0"/>
          <w:bCs w:val="0"/>
          <w:sz w:val="24"/>
          <w:szCs w:val="24"/>
        </w:rPr>
      </w:pPr>
      <w:r>
        <w:rPr>
          <w:b w:val="0"/>
          <w:bCs w:val="0"/>
          <w:sz w:val="24"/>
          <w:szCs w:val="24"/>
        </w:rPr>
        <w:t>Sporirea potenţialului de fertilitate al acestor soluri necesită un ansamblu de măsuri agrochimice, ameliorative şi agrotehnice. Sunt soluri care reacţionează extrem de favorabil la îngrăşămintele minerale cu azot. Îngrăşămintele organice (gunoiul de grajd şi îngrăşămintele verzi)</w:t>
      </w:r>
      <w:r w:rsidR="00836DBC">
        <w:rPr>
          <w:b w:val="0"/>
          <w:bCs w:val="0"/>
          <w:sz w:val="24"/>
          <w:szCs w:val="24"/>
        </w:rPr>
        <w:t xml:space="preserve"> au eficacitate ridicată, cont</w:t>
      </w:r>
      <w:r w:rsidR="00B60898">
        <w:rPr>
          <w:b w:val="0"/>
          <w:bCs w:val="0"/>
          <w:sz w:val="24"/>
          <w:szCs w:val="24"/>
        </w:rPr>
        <w:t>r</w:t>
      </w:r>
      <w:r w:rsidR="00836DBC">
        <w:rPr>
          <w:b w:val="0"/>
          <w:bCs w:val="0"/>
          <w:sz w:val="24"/>
          <w:szCs w:val="24"/>
        </w:rPr>
        <w:t>ibuind pe lângă îmbogăţirea solului în substanţe nutritive la ameliorarea însuşirilor fizice ale stratului arabil. Pentru refacerea rezervelor de azot asimilabil cultura leguminoaselor este indicată. Pe aceste soluri îngrăşămintele cu fosfor sunt slab sau moderat valorificate, eficacitatea lor creşte prin aplicarea impreună cu cele cu azot pe un fond de îngrăşământ organic. Aplicarea amendamentelor calcaroase pentru corectarea acidităţii actuale şi potenţiale</w:t>
      </w:r>
      <w:r w:rsidR="00B60898">
        <w:rPr>
          <w:b w:val="0"/>
          <w:bCs w:val="0"/>
          <w:sz w:val="24"/>
          <w:szCs w:val="24"/>
        </w:rPr>
        <w:t xml:space="preserve"> este obligatorie. Prin amendare sunt îmbunătăţite </w:t>
      </w:r>
      <w:r w:rsidR="00B60898">
        <w:rPr>
          <w:b w:val="0"/>
          <w:bCs w:val="0"/>
          <w:sz w:val="24"/>
          <w:szCs w:val="24"/>
        </w:rPr>
        <w:lastRenderedPageBreak/>
        <w:t>însuşirile fizice ale solului, este redusă sau neutralizată aciditatea, creşte gradul de saturaţie în baze, este favorizată acumularea humusului şi azotului asimilabil, este intensificată activitatea microbiologică şi</w:t>
      </w:r>
      <w:r w:rsidR="00AC4540">
        <w:rPr>
          <w:b w:val="0"/>
          <w:bCs w:val="0"/>
          <w:sz w:val="24"/>
          <w:szCs w:val="24"/>
        </w:rPr>
        <w:t xml:space="preserve"> </w:t>
      </w:r>
      <w:r w:rsidR="00B60898">
        <w:rPr>
          <w:b w:val="0"/>
          <w:bCs w:val="0"/>
          <w:sz w:val="24"/>
          <w:szCs w:val="24"/>
        </w:rPr>
        <w:t>sporeşte considerabil valorificarea ingrăşămintelor organice şi minerale.</w:t>
      </w:r>
      <w:r w:rsidR="001F00AD">
        <w:rPr>
          <w:b w:val="0"/>
          <w:bCs w:val="0"/>
          <w:sz w:val="24"/>
          <w:szCs w:val="24"/>
        </w:rPr>
        <w:t xml:space="preserve"> Îmbunătăţirea regimului aerohidric se poate efectua prin arături adânci şi  subsolaj.</w:t>
      </w:r>
      <w:r w:rsidR="00EC72FB">
        <w:rPr>
          <w:b w:val="0"/>
          <w:bCs w:val="0"/>
          <w:sz w:val="24"/>
          <w:szCs w:val="24"/>
        </w:rPr>
        <w:t xml:space="preserve"> În mod natural, aceste soluri sunt ocupate de pajişti şi fâneţe, ocupând suprafeţe însemnate constituesc baza sectorului zootehnic. Economia forestieră are o pondere ridicată, mari suprafeţe fiind ocupate de păduri de stejar sau fag. Plantele de cultură sunt: grâul, orzul, ovăzul, sfeclade zahăr şi nutreţ, cartoful, floarea soarelui, fasolea, mazărea, soia. Pomicultura (cultura mărului şi prunului) constituie una din ramurile agricole principale din zonele ocupate de aceste soluri.</w:t>
      </w:r>
      <w:r w:rsidR="001F00AD">
        <w:rPr>
          <w:b w:val="0"/>
          <w:bCs w:val="0"/>
          <w:sz w:val="24"/>
          <w:szCs w:val="24"/>
        </w:rPr>
        <w:t xml:space="preserve"> </w:t>
      </w:r>
    </w:p>
    <w:p w:rsidR="00DA7CD6" w:rsidRDefault="00DA7CD6" w:rsidP="00BF72A6">
      <w:pPr>
        <w:pStyle w:val="Bodytext41"/>
        <w:shd w:val="clear" w:color="auto" w:fill="auto"/>
        <w:spacing w:line="360" w:lineRule="auto"/>
        <w:ind w:firstLine="720"/>
        <w:jc w:val="both"/>
        <w:rPr>
          <w:b w:val="0"/>
          <w:bCs w:val="0"/>
          <w:sz w:val="24"/>
          <w:szCs w:val="24"/>
        </w:rPr>
      </w:pPr>
    </w:p>
    <w:p w:rsidR="007D1561" w:rsidRDefault="007D1561" w:rsidP="00BF72A6">
      <w:pPr>
        <w:pStyle w:val="Bodytext41"/>
        <w:shd w:val="clear" w:color="auto" w:fill="auto"/>
        <w:spacing w:line="360" w:lineRule="auto"/>
        <w:ind w:firstLine="720"/>
        <w:jc w:val="both"/>
        <w:rPr>
          <w:bCs w:val="0"/>
          <w:sz w:val="24"/>
          <w:szCs w:val="24"/>
        </w:rPr>
      </w:pPr>
    </w:p>
    <w:p w:rsidR="00DA7CD6" w:rsidRDefault="00D67745" w:rsidP="00BF72A6">
      <w:pPr>
        <w:pStyle w:val="Bodytext41"/>
        <w:shd w:val="clear" w:color="auto" w:fill="auto"/>
        <w:spacing w:line="360" w:lineRule="auto"/>
        <w:ind w:firstLine="720"/>
        <w:jc w:val="both"/>
        <w:rPr>
          <w:bCs w:val="0"/>
          <w:sz w:val="24"/>
          <w:szCs w:val="24"/>
        </w:rPr>
      </w:pPr>
      <w:r>
        <w:rPr>
          <w:bCs w:val="0"/>
          <w:sz w:val="24"/>
          <w:szCs w:val="24"/>
        </w:rPr>
        <w:t xml:space="preserve">2.2.1.2  </w:t>
      </w:r>
      <w:r w:rsidR="00DA7CD6">
        <w:rPr>
          <w:bCs w:val="0"/>
          <w:sz w:val="24"/>
          <w:szCs w:val="24"/>
        </w:rPr>
        <w:t>LUVOSOLUL ROŞCAT</w:t>
      </w:r>
      <w:r>
        <w:rPr>
          <w:bCs w:val="0"/>
          <w:sz w:val="24"/>
          <w:szCs w:val="24"/>
        </w:rPr>
        <w:t xml:space="preserve"> ŞI</w:t>
      </w:r>
      <w:r w:rsidR="002250E8">
        <w:rPr>
          <w:bCs w:val="0"/>
          <w:sz w:val="24"/>
          <w:szCs w:val="24"/>
        </w:rPr>
        <w:t xml:space="preserve"> LUVOSOLUL RODIC</w:t>
      </w:r>
    </w:p>
    <w:p w:rsidR="002250E8" w:rsidRDefault="002250E8" w:rsidP="00831C5B">
      <w:pPr>
        <w:pStyle w:val="Bodytext41"/>
        <w:shd w:val="clear" w:color="auto" w:fill="auto"/>
        <w:spacing w:line="360" w:lineRule="auto"/>
        <w:jc w:val="both"/>
        <w:rPr>
          <w:bCs w:val="0"/>
          <w:sz w:val="24"/>
          <w:szCs w:val="24"/>
        </w:rPr>
      </w:pPr>
    </w:p>
    <w:p w:rsidR="00DA7CD6" w:rsidRDefault="002250E8" w:rsidP="00BF72A6">
      <w:pPr>
        <w:pStyle w:val="Bodytext41"/>
        <w:shd w:val="clear" w:color="auto" w:fill="auto"/>
        <w:spacing w:line="360" w:lineRule="auto"/>
        <w:ind w:firstLine="720"/>
        <w:jc w:val="both"/>
        <w:rPr>
          <w:bCs w:val="0"/>
          <w:sz w:val="24"/>
          <w:szCs w:val="24"/>
        </w:rPr>
      </w:pPr>
      <w:r>
        <w:rPr>
          <w:bCs w:val="0"/>
          <w:sz w:val="24"/>
          <w:szCs w:val="24"/>
        </w:rPr>
        <w:t>Luvosolul roşcat - d</w:t>
      </w:r>
      <w:r w:rsidR="00DA7CD6">
        <w:rPr>
          <w:bCs w:val="0"/>
          <w:sz w:val="24"/>
          <w:szCs w:val="24"/>
        </w:rPr>
        <w:t>iagnostic</w:t>
      </w:r>
    </w:p>
    <w:p w:rsidR="00DA7CD6" w:rsidRDefault="00DA7CD6" w:rsidP="00DA7CD6">
      <w:pPr>
        <w:spacing w:line="360" w:lineRule="auto"/>
        <w:ind w:firstLine="708"/>
        <w:jc w:val="both"/>
        <w:rPr>
          <w:rStyle w:val="Bodytext27pt"/>
          <w:rFonts w:eastAsia="Century Schoolbook"/>
          <w:bCs/>
          <w:i/>
          <w:sz w:val="24"/>
          <w:szCs w:val="24"/>
        </w:rPr>
      </w:pPr>
      <w:r w:rsidRPr="00363EA2">
        <w:rPr>
          <w:rStyle w:val="Bodytext27pt"/>
          <w:rFonts w:eastAsia="Century Schoolbook"/>
          <w:i/>
          <w:sz w:val="24"/>
          <w:szCs w:val="24"/>
        </w:rPr>
        <w:t xml:space="preserve">Sunt  soluri cu orizont Ao şi orizont subiacent Elv, urmat de un orizont B argic (culori cu valori şi crome peste 3,5 la materialul în stare umedă), Bt având </w:t>
      </w:r>
      <w:r w:rsidRPr="00363EA2">
        <w:rPr>
          <w:rStyle w:val="Bodytext285pt"/>
          <w:rFonts w:eastAsia="Century Schoolbook"/>
          <w:i/>
          <w:sz w:val="24"/>
          <w:szCs w:val="24"/>
        </w:rPr>
        <w:t xml:space="preserve">în partea inferioară şi cel puţin în pete (în proporţie </w:t>
      </w:r>
      <m:oMath>
        <m:r>
          <w:rPr>
            <w:rStyle w:val="Bodytext285pt"/>
            <w:rFonts w:ascii="Cambria Math" w:eastAsia="Century Schoolbook" w:hAnsi="Cambria Math"/>
            <w:sz w:val="24"/>
            <w:szCs w:val="24"/>
          </w:rPr>
          <m:t>&gt;</m:t>
        </m:r>
      </m:oMath>
      <w:r w:rsidRPr="00363EA2">
        <w:rPr>
          <w:rStyle w:val="Bodytext285pt"/>
          <w:rFonts w:eastAsia="Century Schoolbook"/>
          <w:i/>
          <w:sz w:val="24"/>
          <w:szCs w:val="24"/>
        </w:rPr>
        <w:t>50%) culori cu nuanţe în 7,5YR.</w:t>
      </w:r>
      <w:r w:rsidRPr="00503397">
        <w:rPr>
          <w:rStyle w:val="Bodytext27pt"/>
          <w:rFonts w:eastAsia="Century Schoolbook"/>
          <w:bCs/>
          <w:i/>
          <w:sz w:val="24"/>
          <w:szCs w:val="24"/>
        </w:rPr>
        <w:t xml:space="preserve"> </w:t>
      </w:r>
      <w:r>
        <w:rPr>
          <w:rStyle w:val="Bodytext27pt"/>
          <w:rFonts w:eastAsia="Century Schoolbook"/>
          <w:bCs/>
          <w:i/>
          <w:sz w:val="24"/>
          <w:szCs w:val="24"/>
        </w:rPr>
        <w:t xml:space="preserve">Nu poate prezenta </w:t>
      </w:r>
      <w:r w:rsidRPr="009101D5">
        <w:rPr>
          <w:rStyle w:val="Bodytext27pt"/>
          <w:rFonts w:eastAsia="Century Schoolbook"/>
          <w:bCs/>
          <w:i/>
          <w:sz w:val="24"/>
          <w:szCs w:val="24"/>
        </w:rPr>
        <w:t xml:space="preserve"> </w:t>
      </w:r>
      <w:r>
        <w:rPr>
          <w:rStyle w:val="Bodytext27pt"/>
          <w:rFonts w:eastAsia="Century Schoolbook"/>
          <w:bCs/>
          <w:i/>
          <w:sz w:val="24"/>
          <w:szCs w:val="24"/>
        </w:rPr>
        <w:t>proprietăţi sau caractere specifice altor subunităţilor taxonomice, utilizate la diferenţierea acestora.</w:t>
      </w:r>
    </w:p>
    <w:p w:rsidR="002250E8" w:rsidRDefault="002250E8" w:rsidP="00DA7CD6">
      <w:pPr>
        <w:spacing w:line="360" w:lineRule="auto"/>
        <w:ind w:firstLine="708"/>
        <w:jc w:val="both"/>
        <w:rPr>
          <w:rStyle w:val="Bodytext27pt"/>
          <w:rFonts w:eastAsia="Century Schoolbook"/>
          <w:b/>
          <w:bCs/>
          <w:sz w:val="24"/>
          <w:szCs w:val="24"/>
        </w:rPr>
      </w:pPr>
      <w:r>
        <w:rPr>
          <w:rStyle w:val="Bodytext27pt"/>
          <w:rFonts w:eastAsia="Century Schoolbook"/>
          <w:b/>
          <w:bCs/>
          <w:sz w:val="24"/>
          <w:szCs w:val="24"/>
        </w:rPr>
        <w:t>Luvosolul rodic – diagnostic</w:t>
      </w:r>
    </w:p>
    <w:p w:rsidR="002250E8" w:rsidRPr="007D1561" w:rsidRDefault="002250E8" w:rsidP="007D1561">
      <w:pPr>
        <w:spacing w:line="360" w:lineRule="auto"/>
        <w:ind w:firstLine="708"/>
        <w:jc w:val="both"/>
        <w:rPr>
          <w:rFonts w:ascii="Times New Roman" w:eastAsia="Century Schoolbook" w:hAnsi="Times New Roman" w:cs="Times New Roman"/>
          <w:b/>
          <w:bCs/>
          <w:color w:val="000000"/>
          <w:sz w:val="24"/>
          <w:szCs w:val="24"/>
          <w:shd w:val="clear" w:color="auto" w:fill="FFFFFF"/>
          <w:lang w:val="ro-RO" w:eastAsia="ro-RO" w:bidi="ro-RO"/>
        </w:rPr>
      </w:pPr>
      <w:r w:rsidRPr="00363EA2">
        <w:rPr>
          <w:rStyle w:val="Bodytext27pt"/>
          <w:rFonts w:eastAsia="Century Schoolbook"/>
          <w:i/>
          <w:sz w:val="24"/>
          <w:szCs w:val="24"/>
        </w:rPr>
        <w:t xml:space="preserve">Sunt  soluri cu orizont Ao şi orizont subiacent Elv, urmat de un orizont B argic (culori cu valori şi crome peste 3,5 la materialul în stare umedă), Bt având </w:t>
      </w:r>
      <w:r w:rsidRPr="00363EA2">
        <w:rPr>
          <w:rStyle w:val="Bodytext285pt"/>
          <w:rFonts w:eastAsia="Century Schoolbook"/>
          <w:i/>
          <w:sz w:val="24"/>
          <w:szCs w:val="24"/>
        </w:rPr>
        <w:t xml:space="preserve">în partea inferioară şi cel puţin în pete (în proporţie </w:t>
      </w:r>
      <m:oMath>
        <m:r>
          <w:rPr>
            <w:rStyle w:val="Bodytext285pt"/>
            <w:rFonts w:ascii="Cambria Math" w:eastAsia="Century Schoolbook" w:hAnsi="Cambria Math"/>
            <w:sz w:val="24"/>
            <w:szCs w:val="24"/>
          </w:rPr>
          <w:lastRenderedPageBreak/>
          <m:t>&gt;</m:t>
        </m:r>
      </m:oMath>
      <w:r>
        <w:rPr>
          <w:rStyle w:val="Bodytext285pt"/>
          <w:rFonts w:eastAsia="Century Schoolbook"/>
          <w:i/>
          <w:sz w:val="24"/>
          <w:szCs w:val="24"/>
        </w:rPr>
        <w:t xml:space="preserve">50%) culori cu nuanţe în </w:t>
      </w:r>
      <w:r w:rsidRPr="00363EA2">
        <w:rPr>
          <w:rStyle w:val="Bodytext285pt"/>
          <w:rFonts w:eastAsia="Century Schoolbook"/>
          <w:i/>
          <w:sz w:val="24"/>
          <w:szCs w:val="24"/>
        </w:rPr>
        <w:t>5YR.</w:t>
      </w:r>
      <w:r w:rsidR="007D1561">
        <w:rPr>
          <w:rStyle w:val="Bodytext27pt"/>
          <w:rFonts w:eastAsia="Century Schoolbook"/>
          <w:b/>
          <w:bCs/>
          <w:sz w:val="24"/>
          <w:szCs w:val="24"/>
        </w:rPr>
        <w:t xml:space="preserve"> </w:t>
      </w:r>
      <w:r w:rsidRPr="00D219DF">
        <w:rPr>
          <w:rStyle w:val="Bodytext27pt"/>
          <w:rFonts w:eastAsia="Century Schoolbook"/>
          <w:bCs/>
          <w:i/>
          <w:sz w:val="24"/>
          <w:szCs w:val="24"/>
        </w:rPr>
        <w:t>Nu pot prezenta în primii 50 cm proprietăţi stagnice intense, proprietăţi gleice sa</w:t>
      </w:r>
      <w:r w:rsidR="007D1561">
        <w:rPr>
          <w:rStyle w:val="Bodytext27pt"/>
          <w:rFonts w:eastAsia="Century Schoolbook"/>
          <w:bCs/>
          <w:i/>
          <w:sz w:val="24"/>
          <w:szCs w:val="24"/>
        </w:rPr>
        <w:t>u proprietăţi salsodice intense sau alte proprietăţi sau caractere specifice altor subunităţilor taxonomice, utilizate la diferenţierea acestora.</w:t>
      </w:r>
    </w:p>
    <w:p w:rsidR="002250E8" w:rsidRDefault="002250E8" w:rsidP="002250E8">
      <w:pPr>
        <w:spacing w:after="0" w:line="360" w:lineRule="auto"/>
        <w:ind w:firstLine="708"/>
        <w:jc w:val="both"/>
        <w:rPr>
          <w:rStyle w:val="BodytextBold"/>
          <w:sz w:val="24"/>
          <w:szCs w:val="24"/>
        </w:rPr>
      </w:pPr>
      <w:r>
        <w:rPr>
          <w:rStyle w:val="BodytextBold"/>
          <w:sz w:val="24"/>
          <w:szCs w:val="24"/>
        </w:rPr>
        <w:t>Răspândire</w:t>
      </w:r>
    </w:p>
    <w:p w:rsidR="005D7362" w:rsidRDefault="00CD6A68" w:rsidP="005D7362">
      <w:pPr>
        <w:spacing w:after="0" w:line="360" w:lineRule="auto"/>
        <w:ind w:firstLine="708"/>
        <w:jc w:val="both"/>
        <w:rPr>
          <w:rStyle w:val="BodytextBold"/>
          <w:b w:val="0"/>
          <w:bCs w:val="0"/>
          <w:sz w:val="24"/>
          <w:szCs w:val="24"/>
        </w:rPr>
      </w:pPr>
      <w:r>
        <w:rPr>
          <w:rStyle w:val="BodytextBold"/>
          <w:b w:val="0"/>
          <w:sz w:val="24"/>
          <w:szCs w:val="24"/>
        </w:rPr>
        <w:t>Luvosolurile roşcate s</w:t>
      </w:r>
      <w:r w:rsidRPr="00CD6A68">
        <w:rPr>
          <w:rStyle w:val="BodytextBold"/>
          <w:b w:val="0"/>
          <w:sz w:val="24"/>
          <w:szCs w:val="24"/>
        </w:rPr>
        <w:t>unt</w:t>
      </w:r>
      <w:r>
        <w:rPr>
          <w:rStyle w:val="BodytextBold"/>
          <w:b w:val="0"/>
          <w:sz w:val="24"/>
          <w:szCs w:val="24"/>
        </w:rPr>
        <w:t xml:space="preserve"> întâlnite în arealul preluvosolurilor roşcate, </w:t>
      </w:r>
      <w:r>
        <w:rPr>
          <w:rStyle w:val="BodytextBold"/>
          <w:b w:val="0"/>
          <w:bCs w:val="0"/>
          <w:sz w:val="24"/>
          <w:szCs w:val="24"/>
        </w:rPr>
        <w:t>în Câmpia Română centrală şi vestică în continuarea cernoziomurilor argice din Oltenia şi Muntenia vestică şi centrală.</w:t>
      </w:r>
      <w:r w:rsidR="005D7362">
        <w:rPr>
          <w:rStyle w:val="BodytextBold"/>
          <w:b w:val="0"/>
          <w:bCs w:val="0"/>
          <w:sz w:val="24"/>
          <w:szCs w:val="24"/>
        </w:rPr>
        <w:t xml:space="preserve"> În partea de vest a ţării sunt întâlnite în câmpia piemontană din nord-nord-estul Timişoarei.</w:t>
      </w:r>
      <w:r w:rsidR="005953D5">
        <w:rPr>
          <w:rStyle w:val="BodytextBold"/>
          <w:b w:val="0"/>
          <w:bCs w:val="0"/>
          <w:sz w:val="24"/>
          <w:szCs w:val="24"/>
        </w:rPr>
        <w:t xml:space="preserve"> În general au răspândire continuă în sectoarele cu climă mai umedă,</w:t>
      </w:r>
      <w:r w:rsidR="001A705C">
        <w:rPr>
          <w:rStyle w:val="BodytextBold"/>
          <w:b w:val="0"/>
          <w:bCs w:val="0"/>
          <w:sz w:val="24"/>
          <w:szCs w:val="24"/>
        </w:rPr>
        <w:t xml:space="preserve"> </w:t>
      </w:r>
      <w:r w:rsidR="005953D5">
        <w:rPr>
          <w:rStyle w:val="BodytextBold"/>
          <w:b w:val="0"/>
          <w:bCs w:val="0"/>
          <w:sz w:val="24"/>
          <w:szCs w:val="24"/>
        </w:rPr>
        <w:t>sau apar izolat în sectoarele mai puţin umede, sub petice de păduri rămase</w:t>
      </w:r>
      <w:r w:rsidR="001A705C">
        <w:rPr>
          <w:rStyle w:val="BodytextBold"/>
          <w:b w:val="0"/>
          <w:bCs w:val="0"/>
          <w:sz w:val="24"/>
          <w:szCs w:val="24"/>
        </w:rPr>
        <w:t xml:space="preserve"> din masivele păduroase</w:t>
      </w:r>
      <w:r w:rsidR="005953D5">
        <w:rPr>
          <w:rStyle w:val="BodytextBold"/>
          <w:b w:val="0"/>
          <w:bCs w:val="0"/>
          <w:sz w:val="24"/>
          <w:szCs w:val="24"/>
        </w:rPr>
        <w:t xml:space="preserve"> după defrişări</w:t>
      </w:r>
      <w:r w:rsidR="001A705C">
        <w:rPr>
          <w:rStyle w:val="BodytextBold"/>
          <w:b w:val="0"/>
          <w:bCs w:val="0"/>
          <w:sz w:val="24"/>
          <w:szCs w:val="24"/>
        </w:rPr>
        <w:t xml:space="preserve"> sau retragere a pădurilor. Această apariţie izolată, predominant sub păduri prezintă dovada că în trecut aceste soluri aveau o răspândire mai largă, dar după defrişări şi luare în cultură au evoluat spre preluvosolul roşcat. </w:t>
      </w:r>
      <w:r w:rsidR="005D7362">
        <w:rPr>
          <w:rStyle w:val="BodytextBold"/>
          <w:b w:val="0"/>
          <w:bCs w:val="0"/>
          <w:sz w:val="24"/>
          <w:szCs w:val="24"/>
        </w:rPr>
        <w:t>Luvosolurile rodice sunt întâlnite în partea de nord-vest a Olteniei</w:t>
      </w:r>
      <w:r w:rsidR="00146D63">
        <w:rPr>
          <w:rStyle w:val="BodytextBold"/>
          <w:b w:val="0"/>
          <w:bCs w:val="0"/>
          <w:sz w:val="24"/>
          <w:szCs w:val="24"/>
        </w:rPr>
        <w:t xml:space="preserve">, nord-vestul </w:t>
      </w:r>
      <w:r w:rsidR="007A683C">
        <w:rPr>
          <w:rStyle w:val="BodytextBold"/>
          <w:b w:val="0"/>
          <w:bCs w:val="0"/>
          <w:sz w:val="24"/>
          <w:szCs w:val="24"/>
        </w:rPr>
        <w:t>ţării (partea de sud-vest a judeţului Bihor şi în Banat,</w:t>
      </w:r>
      <w:r w:rsidR="005D7362">
        <w:rPr>
          <w:rStyle w:val="BodytextBold"/>
          <w:b w:val="0"/>
          <w:bCs w:val="0"/>
          <w:sz w:val="24"/>
          <w:szCs w:val="24"/>
        </w:rPr>
        <w:t xml:space="preserve"> în </w:t>
      </w:r>
      <w:r w:rsidR="005953D5">
        <w:rPr>
          <w:rStyle w:val="BodytextBold"/>
          <w:b w:val="0"/>
          <w:bCs w:val="0"/>
          <w:sz w:val="24"/>
          <w:szCs w:val="24"/>
        </w:rPr>
        <w:t>arealul preluvosolurilor rodice</w:t>
      </w:r>
      <w:r w:rsidR="005D7362">
        <w:rPr>
          <w:rStyle w:val="BodytextBold"/>
          <w:b w:val="0"/>
          <w:bCs w:val="0"/>
          <w:sz w:val="24"/>
          <w:szCs w:val="24"/>
        </w:rPr>
        <w:t>, spre zone mai umede.</w:t>
      </w:r>
    </w:p>
    <w:p w:rsidR="00CD6A68" w:rsidRPr="00A32214" w:rsidRDefault="00A32214" w:rsidP="00A32214">
      <w:pPr>
        <w:spacing w:after="0" w:line="360" w:lineRule="auto"/>
        <w:ind w:firstLine="708"/>
        <w:jc w:val="both"/>
        <w:rPr>
          <w:rStyle w:val="BodytextBold"/>
          <w:rFonts w:eastAsiaTheme="minorEastAsia"/>
          <w:sz w:val="24"/>
          <w:szCs w:val="24"/>
          <w:lang w:val="ro-RO"/>
        </w:rPr>
      </w:pPr>
      <w:r>
        <w:rPr>
          <w:rStyle w:val="BodytextBold"/>
          <w:rFonts w:eastAsiaTheme="minorEastAsia"/>
          <w:sz w:val="24"/>
          <w:szCs w:val="24"/>
          <w:lang w:val="ro-RO"/>
        </w:rPr>
        <w:t>Condiţii naturale de formare şi procese pedogenetice</w:t>
      </w:r>
    </w:p>
    <w:p w:rsidR="00610EA6" w:rsidRDefault="005D7362" w:rsidP="00FA0AF7">
      <w:pPr>
        <w:spacing w:after="0" w:line="360" w:lineRule="auto"/>
        <w:ind w:firstLine="708"/>
        <w:jc w:val="both"/>
        <w:rPr>
          <w:rFonts w:ascii="Times New Roman" w:eastAsiaTheme="minorEastAsia" w:hAnsi="Times New Roman" w:cs="Times New Roman"/>
          <w:bCs/>
          <w:sz w:val="24"/>
          <w:szCs w:val="24"/>
          <w:lang w:val="ro-RO"/>
        </w:rPr>
      </w:pPr>
      <w:r w:rsidRPr="005D7362">
        <w:rPr>
          <w:rStyle w:val="BodytextBold"/>
          <w:b w:val="0"/>
          <w:sz w:val="24"/>
          <w:szCs w:val="24"/>
        </w:rPr>
        <w:t xml:space="preserve">Arealul de formare al acestor soluri </w:t>
      </w:r>
      <w:r>
        <w:rPr>
          <w:rStyle w:val="BodytextBold"/>
          <w:b w:val="0"/>
          <w:sz w:val="24"/>
          <w:szCs w:val="24"/>
        </w:rPr>
        <w:t xml:space="preserve">se află sub incidenţa unui climat cu influenţe mediteraneene, </w:t>
      </w:r>
      <w:r w:rsidR="00AA0991">
        <w:rPr>
          <w:rStyle w:val="BodytextBold"/>
          <w:b w:val="0"/>
          <w:sz w:val="24"/>
          <w:szCs w:val="24"/>
        </w:rPr>
        <w:t xml:space="preserve">caracterizat prin temperaturi medii anuale </w:t>
      </w:r>
      <w:r w:rsidR="00AA0991">
        <w:rPr>
          <w:rFonts w:ascii="Times New Roman" w:hAnsi="Times New Roman" w:cs="Times New Roman"/>
          <w:bCs/>
          <w:sz w:val="24"/>
          <w:szCs w:val="24"/>
          <w:lang w:val="ro-RO"/>
        </w:rPr>
        <w:t>între 9,8 şi 11,2</w:t>
      </w:r>
      <m:oMath>
        <m:r>
          <w:rPr>
            <w:rFonts w:ascii="Cambria Math" w:hAnsi="Cambria Math" w:cs="Times New Roman"/>
            <w:sz w:val="24"/>
            <w:szCs w:val="24"/>
            <w:lang w:val="ro-RO"/>
          </w:rPr>
          <m:t>℃</m:t>
        </m:r>
      </m:oMath>
      <w:r w:rsidR="00AA0991">
        <w:rPr>
          <w:rFonts w:ascii="Times New Roman" w:eastAsiaTheme="minorEastAsia" w:hAnsi="Times New Roman" w:cs="Times New Roman"/>
          <w:sz w:val="24"/>
          <w:szCs w:val="24"/>
          <w:lang w:val="ro-RO"/>
        </w:rPr>
        <w:t xml:space="preserve">, </w:t>
      </w:r>
      <w:r w:rsidR="00AA0991">
        <w:rPr>
          <w:rFonts w:ascii="Times New Roman" w:eastAsiaTheme="minorEastAsia" w:hAnsi="Times New Roman" w:cs="Times New Roman"/>
          <w:bCs/>
          <w:sz w:val="24"/>
          <w:szCs w:val="24"/>
          <w:lang w:val="ro-RO"/>
        </w:rPr>
        <w:t>precipitaţii medii anuale cuprinse între 550 şi 660 mm, evapotranspiraţia potenţială aproximativ de 700 mm, indicele de ariditate de Martone are valori între 27 şi 30 (Iar. prezintă oscilaţii sezoniere semnificative – în perioada iulie-</w:t>
      </w:r>
      <w:r w:rsidR="00FA0AF7">
        <w:rPr>
          <w:rFonts w:ascii="Times New Roman" w:eastAsiaTheme="minorEastAsia" w:hAnsi="Times New Roman" w:cs="Times New Roman"/>
          <w:bCs/>
          <w:sz w:val="24"/>
          <w:szCs w:val="24"/>
          <w:lang w:val="ro-RO"/>
        </w:rPr>
        <w:t>octombrie</w:t>
      </w:r>
      <w:r w:rsidR="00AA0991">
        <w:rPr>
          <w:rFonts w:ascii="Times New Roman" w:eastAsiaTheme="minorEastAsia" w:hAnsi="Times New Roman" w:cs="Times New Roman"/>
          <w:bCs/>
          <w:sz w:val="24"/>
          <w:szCs w:val="24"/>
          <w:lang w:val="ro-RO"/>
        </w:rPr>
        <w:t xml:space="preserve"> sub 24 (frecvent 14</w:t>
      </w:r>
      <w:r w:rsidR="00FA0AF7">
        <w:rPr>
          <w:rFonts w:ascii="Times New Roman" w:eastAsiaTheme="minorEastAsia" w:hAnsi="Times New Roman" w:cs="Times New Roman"/>
          <w:bCs/>
          <w:sz w:val="24"/>
          <w:szCs w:val="24"/>
          <w:lang w:val="ro-RO"/>
        </w:rPr>
        <w:t xml:space="preserve"> – </w:t>
      </w:r>
      <w:r w:rsidR="00AA0991">
        <w:rPr>
          <w:rFonts w:ascii="Times New Roman" w:eastAsiaTheme="minorEastAsia" w:hAnsi="Times New Roman" w:cs="Times New Roman"/>
          <w:bCs/>
          <w:sz w:val="24"/>
          <w:szCs w:val="24"/>
          <w:lang w:val="ro-RO"/>
        </w:rPr>
        <w:t>22</w:t>
      </w:r>
      <w:r w:rsidR="00FA0AF7">
        <w:rPr>
          <w:rFonts w:ascii="Times New Roman" w:eastAsiaTheme="minorEastAsia" w:hAnsi="Times New Roman" w:cs="Times New Roman"/>
          <w:bCs/>
          <w:sz w:val="24"/>
          <w:szCs w:val="24"/>
          <w:lang w:val="ro-RO"/>
        </w:rPr>
        <w:t xml:space="preserve"> în iulie-septembrie) şi 45 – 65 în decembrie-ianuarie. Vegetaţia naturală din arealul luvosolurilor roşcate este constituită din păduri de cvercinee (</w:t>
      </w:r>
      <w:r w:rsidR="00FA0AF7" w:rsidRPr="00441CB9">
        <w:rPr>
          <w:rFonts w:ascii="Times New Roman" w:eastAsiaTheme="minorEastAsia" w:hAnsi="Times New Roman" w:cs="Times New Roman"/>
          <w:bCs/>
          <w:i/>
          <w:sz w:val="24"/>
          <w:szCs w:val="24"/>
          <w:lang w:val="ro-RO"/>
        </w:rPr>
        <w:t>Quercus cerris, Quercus frainetto, Quercus robur</w:t>
      </w:r>
      <w:r w:rsidR="00FA0AF7">
        <w:rPr>
          <w:rFonts w:ascii="Times New Roman" w:eastAsiaTheme="minorEastAsia" w:hAnsi="Times New Roman" w:cs="Times New Roman"/>
          <w:bCs/>
          <w:sz w:val="24"/>
          <w:szCs w:val="24"/>
          <w:lang w:val="ro-RO"/>
        </w:rPr>
        <w:t xml:space="preserve">) </w:t>
      </w:r>
      <w:r>
        <w:rPr>
          <w:rFonts w:ascii="Times New Roman" w:eastAsiaTheme="minorEastAsia" w:hAnsi="Times New Roman" w:cs="Times New Roman"/>
          <w:bCs/>
          <w:sz w:val="24"/>
          <w:szCs w:val="24"/>
          <w:lang w:val="ro-RO"/>
        </w:rPr>
        <w:t>în amestec cu carpen, frasin, tei, ulm, arţar, bogate în arbuşti (păducel, corn, sânger).</w:t>
      </w:r>
      <w:r w:rsidR="00F83095">
        <w:rPr>
          <w:rFonts w:ascii="Times New Roman" w:eastAsiaTheme="minorEastAsia" w:hAnsi="Times New Roman" w:cs="Times New Roman"/>
          <w:bCs/>
          <w:sz w:val="24"/>
          <w:szCs w:val="24"/>
          <w:lang w:val="ro-RO"/>
        </w:rPr>
        <w:t xml:space="preserve"> </w:t>
      </w:r>
    </w:p>
    <w:p w:rsidR="00610EA6" w:rsidRDefault="00610EA6" w:rsidP="00FA0AF7">
      <w:pPr>
        <w:spacing w:after="0" w:line="360" w:lineRule="auto"/>
        <w:ind w:firstLine="708"/>
        <w:jc w:val="both"/>
        <w:rPr>
          <w:rFonts w:ascii="Times New Roman" w:eastAsiaTheme="minorEastAsia" w:hAnsi="Times New Roman" w:cs="Times New Roman"/>
          <w:bCs/>
          <w:sz w:val="24"/>
          <w:szCs w:val="24"/>
          <w:lang w:val="ro-RO"/>
        </w:rPr>
      </w:pPr>
    </w:p>
    <w:p w:rsidR="00FA0AF7" w:rsidRDefault="00610EA6" w:rsidP="00FA0AF7">
      <w:pPr>
        <w:spacing w:after="0" w:line="360" w:lineRule="auto"/>
        <w:ind w:firstLine="708"/>
        <w:jc w:val="both"/>
        <w:rPr>
          <w:rFonts w:ascii="Times New Roman" w:eastAsiaTheme="minorEastAsia" w:hAnsi="Times New Roman" w:cs="Times New Roman"/>
          <w:bCs/>
          <w:sz w:val="24"/>
          <w:szCs w:val="24"/>
          <w:lang w:val="ro-RO"/>
        </w:rPr>
      </w:pPr>
      <w:r>
        <w:rPr>
          <w:rFonts w:ascii="Times New Roman" w:eastAsiaTheme="minorEastAsia" w:hAnsi="Times New Roman" w:cs="Times New Roman"/>
          <w:bCs/>
          <w:sz w:val="24"/>
          <w:szCs w:val="24"/>
          <w:lang w:val="ro-RO"/>
        </w:rPr>
        <w:t>Relieful este în general de câmpie dar pot fi întâlnite şi în zone de podiş sau deal în complex cu preluvosolurile roşcate</w:t>
      </w:r>
      <w:r w:rsidR="00A32214">
        <w:rPr>
          <w:rFonts w:ascii="Times New Roman" w:eastAsiaTheme="minorEastAsia" w:hAnsi="Times New Roman" w:cs="Times New Roman"/>
          <w:bCs/>
          <w:sz w:val="24"/>
          <w:szCs w:val="24"/>
          <w:lang w:val="ro-RO"/>
        </w:rPr>
        <w:t>, î</w:t>
      </w:r>
      <w:r w:rsidR="00F83095">
        <w:rPr>
          <w:rFonts w:ascii="Times New Roman" w:eastAsiaTheme="minorEastAsia" w:hAnsi="Times New Roman" w:cs="Times New Roman"/>
          <w:bCs/>
          <w:sz w:val="24"/>
          <w:szCs w:val="24"/>
          <w:lang w:val="ro-RO"/>
        </w:rPr>
        <w:t>n aria de răspăndire a preluvosolurilor roşcate ocupă unităţile de relief</w:t>
      </w:r>
      <w:r w:rsidR="008869E1">
        <w:rPr>
          <w:rFonts w:ascii="Times New Roman" w:eastAsiaTheme="minorEastAsia" w:hAnsi="Times New Roman" w:cs="Times New Roman"/>
          <w:bCs/>
          <w:sz w:val="24"/>
          <w:szCs w:val="24"/>
          <w:lang w:val="ro-RO"/>
        </w:rPr>
        <w:t xml:space="preserve"> mai ume</w:t>
      </w:r>
      <w:r w:rsidR="00A32214">
        <w:rPr>
          <w:rFonts w:ascii="Times New Roman" w:eastAsiaTheme="minorEastAsia" w:hAnsi="Times New Roman" w:cs="Times New Roman"/>
          <w:bCs/>
          <w:sz w:val="24"/>
          <w:szCs w:val="24"/>
          <w:lang w:val="ro-RO"/>
        </w:rPr>
        <w:t>de,</w:t>
      </w:r>
      <w:r w:rsidR="00F83095">
        <w:rPr>
          <w:rFonts w:ascii="Times New Roman" w:eastAsiaTheme="minorEastAsia" w:hAnsi="Times New Roman" w:cs="Times New Roman"/>
          <w:bCs/>
          <w:sz w:val="24"/>
          <w:szCs w:val="24"/>
          <w:lang w:val="ro-RO"/>
        </w:rPr>
        <w:t xml:space="preserve"> </w:t>
      </w:r>
      <w:r w:rsidR="00F83095">
        <w:rPr>
          <w:rStyle w:val="Bodytext27pt"/>
          <w:rFonts w:eastAsia="Century Schoolbook"/>
          <w:bCs/>
          <w:sz w:val="24"/>
          <w:szCs w:val="24"/>
        </w:rPr>
        <w:t xml:space="preserve">cu drenaj extern </w:t>
      </w:r>
      <w:r w:rsidR="00A32214">
        <w:rPr>
          <w:rStyle w:val="Bodytext27pt"/>
          <w:rFonts w:eastAsia="Century Schoolbook"/>
          <w:bCs/>
          <w:sz w:val="24"/>
          <w:szCs w:val="24"/>
        </w:rPr>
        <w:t xml:space="preserve">mai </w:t>
      </w:r>
      <w:r w:rsidR="00F83095">
        <w:rPr>
          <w:rStyle w:val="Bodytext27pt"/>
          <w:rFonts w:eastAsia="Century Schoolbook"/>
          <w:bCs/>
          <w:sz w:val="24"/>
          <w:szCs w:val="24"/>
        </w:rPr>
        <w:t>slab, orizontale sau slab înclinate, care favorizează levigarea coloizilor minerali şi organici, debazificarea şi acidifierea.</w:t>
      </w:r>
    </w:p>
    <w:p w:rsidR="00FA0AF7" w:rsidRDefault="00610EA6" w:rsidP="005D7362">
      <w:pPr>
        <w:spacing w:line="360" w:lineRule="auto"/>
        <w:jc w:val="both"/>
        <w:rPr>
          <w:rFonts w:ascii="Times New Roman" w:eastAsiaTheme="minorEastAsia" w:hAnsi="Times New Roman" w:cs="Times New Roman"/>
          <w:bCs/>
          <w:sz w:val="24"/>
          <w:szCs w:val="24"/>
          <w:lang w:val="ro-RO"/>
        </w:rPr>
      </w:pPr>
      <w:r>
        <w:rPr>
          <w:rFonts w:ascii="Times New Roman" w:eastAsiaTheme="minorEastAsia" w:hAnsi="Times New Roman" w:cs="Times New Roman"/>
          <w:bCs/>
          <w:sz w:val="24"/>
          <w:szCs w:val="24"/>
          <w:lang w:val="ro-RO"/>
        </w:rPr>
        <w:tab/>
        <w:t xml:space="preserve">Materialul parental este reprezentat prin luturi, argile, nisipuri, loess sau depozite loessoide, având o culoare cu nuanţe roşcate ca urmare a conţinutului mai ridicat în oxizi de fier nehidrataţi. </w:t>
      </w:r>
      <w:r w:rsidR="005C6975">
        <w:rPr>
          <w:rFonts w:ascii="Times New Roman" w:eastAsiaTheme="minorEastAsia" w:hAnsi="Times New Roman" w:cs="Times New Roman"/>
          <w:bCs/>
          <w:sz w:val="24"/>
          <w:szCs w:val="24"/>
          <w:lang w:val="ro-RO"/>
        </w:rPr>
        <w:t xml:space="preserve">Nuanţa roşcată a materialului de sol este dată de hidroxizii coloidali rezultaţi prin alterare </w:t>
      </w:r>
      <w:r w:rsidR="002F73C9">
        <w:rPr>
          <w:rFonts w:ascii="Times New Roman" w:eastAsiaTheme="minorEastAsia" w:hAnsi="Times New Roman" w:cs="Times New Roman"/>
          <w:bCs/>
          <w:sz w:val="24"/>
          <w:szCs w:val="24"/>
          <w:lang w:val="ro-RO"/>
        </w:rPr>
        <w:t xml:space="preserve">care precipită la locul formării şi care în perioadele calde şi uscate ale anului se deshidratează parţial. </w:t>
      </w:r>
    </w:p>
    <w:p w:rsidR="00A32214" w:rsidRDefault="00A32214" w:rsidP="00FC7D99">
      <w:pPr>
        <w:spacing w:line="360" w:lineRule="auto"/>
        <w:ind w:firstLine="708"/>
        <w:jc w:val="both"/>
        <w:rPr>
          <w:rFonts w:ascii="Times New Roman" w:eastAsiaTheme="minorEastAsia" w:hAnsi="Times New Roman" w:cs="Times New Roman"/>
          <w:bCs/>
          <w:sz w:val="24"/>
          <w:szCs w:val="24"/>
          <w:lang w:val="ro-RO"/>
        </w:rPr>
      </w:pPr>
      <w:r>
        <w:rPr>
          <w:rFonts w:ascii="Times New Roman" w:eastAsiaTheme="minorEastAsia" w:hAnsi="Times New Roman" w:cs="Times New Roman"/>
          <w:bCs/>
          <w:sz w:val="24"/>
          <w:szCs w:val="24"/>
          <w:lang w:val="ro-RO"/>
        </w:rPr>
        <w:t>Ocupând în general suprafeţe împădurite,</w:t>
      </w:r>
      <w:r w:rsidR="00FC7D99">
        <w:rPr>
          <w:rFonts w:ascii="Times New Roman" w:eastAsiaTheme="minorEastAsia" w:hAnsi="Times New Roman" w:cs="Times New Roman"/>
          <w:bCs/>
          <w:sz w:val="24"/>
          <w:szCs w:val="24"/>
          <w:lang w:val="ro-RO"/>
        </w:rPr>
        <w:t xml:space="preserve"> umiditatea din sol este mai mare,</w:t>
      </w:r>
      <w:r>
        <w:rPr>
          <w:rFonts w:ascii="Times New Roman" w:eastAsiaTheme="minorEastAsia" w:hAnsi="Times New Roman" w:cs="Times New Roman"/>
          <w:bCs/>
          <w:sz w:val="24"/>
          <w:szCs w:val="24"/>
          <w:lang w:val="ro-RO"/>
        </w:rPr>
        <w:t xml:space="preserve"> cantităţile de materie organică ajunse pe sol sau în sol sunt mai mici</w:t>
      </w:r>
      <w:r w:rsidR="00FC7D99">
        <w:rPr>
          <w:rFonts w:ascii="Times New Roman" w:eastAsiaTheme="minorEastAsia" w:hAnsi="Times New Roman" w:cs="Times New Roman"/>
          <w:bCs/>
          <w:sz w:val="24"/>
          <w:szCs w:val="24"/>
          <w:lang w:val="ro-RO"/>
        </w:rPr>
        <w:t xml:space="preserve"> şi mai slabe calitativ (bogate în lignină, taninuri, răşini şi sărace în substanţe proteice şi elemente bazice) decât în cazul preluvosolurilor roşcate. </w:t>
      </w:r>
    </w:p>
    <w:p w:rsidR="002A6B3C" w:rsidRDefault="002A6B3C" w:rsidP="00FC7D99">
      <w:pPr>
        <w:spacing w:line="360" w:lineRule="auto"/>
        <w:ind w:firstLine="708"/>
        <w:jc w:val="both"/>
        <w:rPr>
          <w:rFonts w:ascii="Times New Roman" w:eastAsiaTheme="minorEastAsia" w:hAnsi="Times New Roman" w:cs="Times New Roman"/>
          <w:bCs/>
          <w:sz w:val="24"/>
          <w:szCs w:val="24"/>
          <w:lang w:val="ro-RO"/>
        </w:rPr>
      </w:pPr>
      <w:r>
        <w:rPr>
          <w:rFonts w:ascii="Times New Roman" w:eastAsiaTheme="minorEastAsia" w:hAnsi="Times New Roman" w:cs="Times New Roman"/>
          <w:bCs/>
          <w:sz w:val="24"/>
          <w:szCs w:val="24"/>
          <w:lang w:val="ro-RO"/>
        </w:rPr>
        <w:t>În condiţiile unui climat ceva mai umed, în care descompunerea substanţei organice se face mai lent, iar levigarea este mai accentuată, acidifierea creşte, are loc o alterare mai activă a substratului mineral</w:t>
      </w:r>
      <w:r w:rsidR="00947E53">
        <w:rPr>
          <w:rFonts w:ascii="Times New Roman" w:eastAsiaTheme="minorEastAsia" w:hAnsi="Times New Roman" w:cs="Times New Roman"/>
          <w:bCs/>
          <w:sz w:val="24"/>
          <w:szCs w:val="24"/>
          <w:lang w:val="ro-RO"/>
        </w:rPr>
        <w:t xml:space="preserve">, </w:t>
      </w:r>
      <w:r>
        <w:rPr>
          <w:rFonts w:ascii="Times New Roman" w:eastAsiaTheme="minorEastAsia" w:hAnsi="Times New Roman" w:cs="Times New Roman"/>
          <w:bCs/>
          <w:sz w:val="24"/>
          <w:szCs w:val="24"/>
          <w:lang w:val="ro-RO"/>
        </w:rPr>
        <w:t>o antrenare mai accentuată a</w:t>
      </w:r>
      <w:r w:rsidR="00947E53">
        <w:rPr>
          <w:rFonts w:ascii="Times New Roman" w:eastAsiaTheme="minorEastAsia" w:hAnsi="Times New Roman" w:cs="Times New Roman"/>
          <w:bCs/>
          <w:sz w:val="24"/>
          <w:szCs w:val="24"/>
          <w:lang w:val="ro-RO"/>
        </w:rPr>
        <w:t xml:space="preserve"> migrării</w:t>
      </w:r>
      <w:r>
        <w:rPr>
          <w:rFonts w:ascii="Times New Roman" w:eastAsiaTheme="minorEastAsia" w:hAnsi="Times New Roman" w:cs="Times New Roman"/>
          <w:bCs/>
          <w:sz w:val="24"/>
          <w:szCs w:val="24"/>
          <w:lang w:val="ro-RO"/>
        </w:rPr>
        <w:t xml:space="preserve"> argilei</w:t>
      </w:r>
      <w:r w:rsidR="00947E53">
        <w:rPr>
          <w:rFonts w:ascii="Times New Roman" w:eastAsiaTheme="minorEastAsia" w:hAnsi="Times New Roman" w:cs="Times New Roman"/>
          <w:bCs/>
          <w:sz w:val="24"/>
          <w:szCs w:val="24"/>
          <w:lang w:val="ro-RO"/>
        </w:rPr>
        <w:t xml:space="preserve"> şi o îmbogăţire reziduală în silice a părţii superioare a profilului. Profilul luvosolurilor roşcate este de tip Ao – Elv </w:t>
      </w:r>
      <w:r w:rsidR="005C6975">
        <w:rPr>
          <w:rFonts w:ascii="Times New Roman" w:eastAsiaTheme="minorEastAsia" w:hAnsi="Times New Roman" w:cs="Times New Roman"/>
          <w:bCs/>
          <w:sz w:val="24"/>
          <w:szCs w:val="24"/>
          <w:lang w:val="ro-RO"/>
        </w:rPr>
        <w:t>–</w:t>
      </w:r>
      <w:r w:rsidR="00947E53">
        <w:rPr>
          <w:rFonts w:ascii="Times New Roman" w:eastAsiaTheme="minorEastAsia" w:hAnsi="Times New Roman" w:cs="Times New Roman"/>
          <w:bCs/>
          <w:sz w:val="24"/>
          <w:szCs w:val="24"/>
          <w:lang w:val="ro-RO"/>
        </w:rPr>
        <w:t xml:space="preserve"> </w:t>
      </w:r>
      <w:r w:rsidR="005C6975">
        <w:rPr>
          <w:rFonts w:ascii="Times New Roman" w:eastAsiaTheme="minorEastAsia" w:hAnsi="Times New Roman" w:cs="Times New Roman"/>
          <w:bCs/>
          <w:sz w:val="24"/>
          <w:szCs w:val="24"/>
          <w:lang w:val="ro-RO"/>
        </w:rPr>
        <w:t>Bt – C, deosebindu-se de cel al preluvosolurilor roşcate prin apariţia orizontului de acumulare reziduală a silicei (Elv) şi a unei diferenţieri texturale evidente între orizonturi datorită migrării mai accentuate a argilei, îmbogăţirii reziduale în silice şi spălării mai intense a carbonaţilor.</w:t>
      </w:r>
      <w:r w:rsidR="002F73C9">
        <w:rPr>
          <w:rFonts w:ascii="Times New Roman" w:eastAsiaTheme="minorEastAsia" w:hAnsi="Times New Roman" w:cs="Times New Roman"/>
          <w:bCs/>
          <w:sz w:val="24"/>
          <w:szCs w:val="24"/>
          <w:lang w:val="ro-RO"/>
        </w:rPr>
        <w:t xml:space="preserve"> Orizontul Bt format are grosimi mai mari (120 – 160 cm), fiind evidente diferenţieri cromatice şi texturale</w:t>
      </w:r>
      <w:r w:rsidR="0015567F">
        <w:rPr>
          <w:rFonts w:ascii="Times New Roman" w:eastAsiaTheme="minorEastAsia" w:hAnsi="Times New Roman" w:cs="Times New Roman"/>
          <w:bCs/>
          <w:sz w:val="24"/>
          <w:szCs w:val="24"/>
          <w:lang w:val="ro-RO"/>
        </w:rPr>
        <w:t xml:space="preserve"> care au dus la subânpărţirea orizontului în două </w:t>
      </w:r>
      <w:r w:rsidR="0015567F">
        <w:rPr>
          <w:rFonts w:ascii="Times New Roman" w:eastAsiaTheme="minorEastAsia" w:hAnsi="Times New Roman" w:cs="Times New Roman"/>
          <w:bCs/>
          <w:sz w:val="24"/>
          <w:szCs w:val="24"/>
          <w:lang w:val="ro-RO"/>
        </w:rPr>
        <w:lastRenderedPageBreak/>
        <w:t>suborizonturi</w:t>
      </w:r>
      <w:r w:rsidR="0015567F">
        <w:rPr>
          <w:rFonts w:ascii="Times New Roman" w:eastAsiaTheme="minorEastAsia" w:hAnsi="Times New Roman" w:cs="Times New Roman"/>
          <w:bCs/>
          <w:sz w:val="24"/>
          <w:szCs w:val="24"/>
          <w:lang w:val="en-US"/>
        </w:rPr>
        <w:t xml:space="preserve">; </w:t>
      </w:r>
      <w:r w:rsidR="0015567F">
        <w:rPr>
          <w:rFonts w:ascii="Times New Roman" w:eastAsiaTheme="minorEastAsia" w:hAnsi="Times New Roman" w:cs="Times New Roman"/>
          <w:bCs/>
          <w:sz w:val="24"/>
          <w:szCs w:val="24"/>
          <w:lang w:val="ro-RO"/>
        </w:rPr>
        <w:t>Bt</w:t>
      </w:r>
      <w:r w:rsidR="0015567F">
        <w:rPr>
          <w:rFonts w:ascii="Times New Roman" w:eastAsiaTheme="minorEastAsia" w:hAnsi="Times New Roman" w:cs="Times New Roman"/>
          <w:bCs/>
          <w:sz w:val="24"/>
          <w:szCs w:val="24"/>
          <w:vertAlign w:val="subscript"/>
          <w:lang w:val="ro-RO"/>
        </w:rPr>
        <w:t xml:space="preserve">1 </w:t>
      </w:r>
      <w:r w:rsidR="0015567F">
        <w:rPr>
          <w:rFonts w:ascii="Times New Roman" w:eastAsiaTheme="minorEastAsia" w:hAnsi="Times New Roman" w:cs="Times New Roman"/>
          <w:bCs/>
          <w:sz w:val="24"/>
          <w:szCs w:val="24"/>
          <w:lang w:val="ro-RO"/>
        </w:rPr>
        <w:t>mai argilos şi mai roşcat şi Bt</w:t>
      </w:r>
      <w:r w:rsidR="0015567F">
        <w:rPr>
          <w:rFonts w:ascii="Times New Roman" w:eastAsiaTheme="minorEastAsia" w:hAnsi="Times New Roman" w:cs="Times New Roman"/>
          <w:bCs/>
          <w:sz w:val="24"/>
          <w:szCs w:val="24"/>
          <w:vertAlign w:val="subscript"/>
          <w:lang w:val="ro-RO"/>
        </w:rPr>
        <w:t xml:space="preserve">2 </w:t>
      </w:r>
      <w:r w:rsidR="0015567F">
        <w:rPr>
          <w:rFonts w:ascii="Times New Roman" w:eastAsiaTheme="minorEastAsia" w:hAnsi="Times New Roman" w:cs="Times New Roman"/>
          <w:bCs/>
          <w:sz w:val="24"/>
          <w:szCs w:val="24"/>
          <w:lang w:val="ro-RO"/>
        </w:rPr>
        <w:t>cu proprietăţi cromatice şi texturale apropiate de cele ale materialului parental.</w:t>
      </w:r>
    </w:p>
    <w:p w:rsidR="008960CF" w:rsidRDefault="00B3295A" w:rsidP="00D67745">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 xml:space="preserve">Alcătuirea profilului – </w:t>
      </w:r>
      <w:r w:rsidR="008960CF">
        <w:rPr>
          <w:rFonts w:ascii="Times New Roman" w:hAnsi="Times New Roman" w:cs="Times New Roman"/>
          <w:b/>
          <w:bCs/>
          <w:sz w:val="24"/>
          <w:szCs w:val="24"/>
          <w:lang w:val="ro-RO"/>
        </w:rPr>
        <w:t>luvosolul roşcat</w:t>
      </w:r>
    </w:p>
    <w:p w:rsidR="008960CF" w:rsidRDefault="008960CF" w:rsidP="00D67745">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Preluvosolul roşcat prezintă următoarea succesiune de orizonturi:</w:t>
      </w:r>
    </w:p>
    <w:p w:rsidR="008960CF" w:rsidRDefault="00465FBA" w:rsidP="008960CF">
      <w:pPr>
        <w:spacing w:line="360" w:lineRule="auto"/>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Ao – Elv</w:t>
      </w:r>
      <w:r w:rsidR="008960CF">
        <w:rPr>
          <w:rFonts w:ascii="Times New Roman" w:hAnsi="Times New Roman" w:cs="Times New Roman"/>
          <w:b/>
          <w:bCs/>
          <w:sz w:val="24"/>
          <w:szCs w:val="24"/>
          <w:lang w:val="ro-RO"/>
        </w:rPr>
        <w:t xml:space="preserve"> – Bt</w:t>
      </w:r>
      <w:r>
        <w:rPr>
          <w:rFonts w:ascii="Times New Roman" w:hAnsi="Times New Roman" w:cs="Times New Roman"/>
          <w:b/>
          <w:bCs/>
          <w:sz w:val="24"/>
          <w:szCs w:val="24"/>
          <w:vertAlign w:val="subscript"/>
          <w:lang w:val="ro-RO"/>
        </w:rPr>
        <w:t>1</w:t>
      </w:r>
      <w:r>
        <w:rPr>
          <w:rFonts w:ascii="Times New Roman" w:hAnsi="Times New Roman" w:cs="Times New Roman"/>
          <w:b/>
          <w:bCs/>
          <w:sz w:val="24"/>
          <w:szCs w:val="24"/>
          <w:lang w:val="ro-RO"/>
        </w:rPr>
        <w:t xml:space="preserve"> – Bt</w:t>
      </w:r>
      <w:r>
        <w:rPr>
          <w:rFonts w:ascii="Times New Roman" w:hAnsi="Times New Roman" w:cs="Times New Roman"/>
          <w:b/>
          <w:bCs/>
          <w:sz w:val="24"/>
          <w:szCs w:val="24"/>
          <w:vertAlign w:val="subscript"/>
          <w:lang w:val="ro-RO"/>
        </w:rPr>
        <w:t xml:space="preserve">2 </w:t>
      </w:r>
      <w:r w:rsidR="008960CF">
        <w:rPr>
          <w:rFonts w:ascii="Times New Roman" w:hAnsi="Times New Roman" w:cs="Times New Roman"/>
          <w:b/>
          <w:bCs/>
          <w:sz w:val="24"/>
          <w:szCs w:val="24"/>
          <w:lang w:val="ro-RO"/>
        </w:rPr>
        <w:t xml:space="preserve"> – C</w:t>
      </w:r>
    </w:p>
    <w:p w:rsidR="008960CF" w:rsidRDefault="008960CF" w:rsidP="008960CF">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 xml:space="preserve">Orizontul Ao </w:t>
      </w:r>
      <w:r>
        <w:rPr>
          <w:rFonts w:ascii="Times New Roman" w:hAnsi="Times New Roman" w:cs="Times New Roman"/>
          <w:sz w:val="24"/>
          <w:szCs w:val="24"/>
          <w:lang w:val="ro-RO"/>
        </w:rPr>
        <w:t>– 25-35 cm grosime, textură lutoasă sau luto-argiloasă, culoare brună sau brun-cenuşie (10YR5/2) cu nuanţă roşcată</w:t>
      </w:r>
      <w:r w:rsidR="005E59D4">
        <w:rPr>
          <w:rFonts w:ascii="Times New Roman" w:hAnsi="Times New Roman" w:cs="Times New Roman"/>
          <w:sz w:val="24"/>
          <w:szCs w:val="24"/>
          <w:lang w:val="ro-RO"/>
        </w:rPr>
        <w:t xml:space="preserve"> mai mult sau mai puţin pronunţată</w:t>
      </w:r>
      <w:r>
        <w:rPr>
          <w:rFonts w:ascii="Times New Roman" w:hAnsi="Times New Roman" w:cs="Times New Roman"/>
          <w:sz w:val="24"/>
          <w:szCs w:val="24"/>
          <w:lang w:val="ro-RO"/>
        </w:rPr>
        <w:t>, structură glomerulară sau grăunţoasă, friabil în stare umedă</w:t>
      </w:r>
      <w:r w:rsidR="005E59D4">
        <w:rPr>
          <w:rFonts w:ascii="Times New Roman" w:hAnsi="Times New Roman" w:cs="Times New Roman"/>
          <w:sz w:val="24"/>
          <w:szCs w:val="24"/>
          <w:lang w:val="ro-RO"/>
        </w:rPr>
        <w:t xml:space="preserve"> şi tare în stare uscată</w:t>
      </w:r>
      <w:r>
        <w:rPr>
          <w:rFonts w:ascii="Times New Roman" w:hAnsi="Times New Roman" w:cs="Times New Roman"/>
          <w:sz w:val="24"/>
          <w:szCs w:val="24"/>
          <w:lang w:val="ro-RO"/>
        </w:rPr>
        <w:t xml:space="preserve">, </w:t>
      </w:r>
      <w:r w:rsidR="005E59D4">
        <w:rPr>
          <w:rFonts w:ascii="Times New Roman" w:hAnsi="Times New Roman" w:cs="Times New Roman"/>
          <w:sz w:val="24"/>
          <w:szCs w:val="24"/>
          <w:lang w:val="ro-RO"/>
        </w:rPr>
        <w:t xml:space="preserve">concreşiuni mici punctiforme ferimanganice, </w:t>
      </w:r>
      <w:r>
        <w:rPr>
          <w:rFonts w:ascii="Times New Roman" w:hAnsi="Times New Roman" w:cs="Times New Roman"/>
          <w:sz w:val="24"/>
          <w:szCs w:val="24"/>
          <w:lang w:val="ro-RO"/>
        </w:rPr>
        <w:t>trecere treptată.</w:t>
      </w:r>
    </w:p>
    <w:p w:rsidR="008960CF" w:rsidRDefault="008960CF" w:rsidP="008960CF">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 xml:space="preserve">Orizontul </w:t>
      </w:r>
      <w:r w:rsidR="005E59D4">
        <w:rPr>
          <w:rFonts w:ascii="Times New Roman" w:hAnsi="Times New Roman" w:cs="Times New Roman"/>
          <w:b/>
          <w:bCs/>
          <w:sz w:val="24"/>
          <w:szCs w:val="24"/>
          <w:lang w:val="ro-RO"/>
        </w:rPr>
        <w:t>Elv</w:t>
      </w:r>
      <w:r>
        <w:rPr>
          <w:rFonts w:ascii="Times New Roman" w:hAnsi="Times New Roman" w:cs="Times New Roman"/>
          <w:b/>
          <w:bCs/>
          <w:sz w:val="24"/>
          <w:szCs w:val="24"/>
          <w:lang w:val="ro-RO"/>
        </w:rPr>
        <w:t xml:space="preserve"> </w:t>
      </w:r>
      <w:r w:rsidR="005E59D4">
        <w:rPr>
          <w:rFonts w:ascii="Times New Roman" w:hAnsi="Times New Roman" w:cs="Times New Roman"/>
          <w:sz w:val="24"/>
          <w:szCs w:val="24"/>
          <w:lang w:val="ro-RO"/>
        </w:rPr>
        <w:t>– 15-20 cm grosime, textură mai grosieră (luto-nisipoasă)</w:t>
      </w:r>
      <w:r>
        <w:rPr>
          <w:rFonts w:ascii="Times New Roman" w:hAnsi="Times New Roman" w:cs="Times New Roman"/>
          <w:sz w:val="24"/>
          <w:szCs w:val="24"/>
          <w:lang w:val="ro-RO"/>
        </w:rPr>
        <w:t>, brun</w:t>
      </w:r>
      <w:r w:rsidR="00F22BBB">
        <w:rPr>
          <w:rFonts w:ascii="Times New Roman" w:hAnsi="Times New Roman" w:cs="Times New Roman"/>
          <w:sz w:val="24"/>
          <w:szCs w:val="24"/>
          <w:lang w:val="ro-RO"/>
        </w:rPr>
        <w:t xml:space="preserve"> sau brun-cenuşiu </w:t>
      </w:r>
      <w:r>
        <w:rPr>
          <w:rFonts w:ascii="Times New Roman" w:hAnsi="Times New Roman" w:cs="Times New Roman"/>
          <w:sz w:val="24"/>
          <w:szCs w:val="24"/>
          <w:lang w:val="ro-RO"/>
        </w:rPr>
        <w:t xml:space="preserve"> cu</w:t>
      </w:r>
      <w:r w:rsidR="00F22BBB">
        <w:rPr>
          <w:rFonts w:ascii="Times New Roman" w:hAnsi="Times New Roman" w:cs="Times New Roman"/>
          <w:sz w:val="24"/>
          <w:szCs w:val="24"/>
          <w:lang w:val="ro-RO"/>
        </w:rPr>
        <w:t xml:space="preserve"> o foarte slabă</w:t>
      </w:r>
      <w:r>
        <w:rPr>
          <w:rFonts w:ascii="Times New Roman" w:hAnsi="Times New Roman" w:cs="Times New Roman"/>
          <w:sz w:val="24"/>
          <w:szCs w:val="24"/>
          <w:lang w:val="ro-RO"/>
        </w:rPr>
        <w:t xml:space="preserve"> nuanţă roşcată</w:t>
      </w:r>
      <w:r w:rsidR="00441CB9">
        <w:rPr>
          <w:rFonts w:ascii="Times New Roman" w:hAnsi="Times New Roman" w:cs="Times New Roman"/>
          <w:sz w:val="24"/>
          <w:szCs w:val="24"/>
          <w:lang w:val="ro-RO"/>
        </w:rPr>
        <w:t>, brun-</w:t>
      </w:r>
      <w:r w:rsidR="005E59D4">
        <w:rPr>
          <w:rFonts w:ascii="Times New Roman" w:hAnsi="Times New Roman" w:cs="Times New Roman"/>
          <w:sz w:val="24"/>
          <w:szCs w:val="24"/>
          <w:lang w:val="ro-RO"/>
        </w:rPr>
        <w:t xml:space="preserve">deschis cu </w:t>
      </w:r>
      <w:r w:rsidR="00F22BBB">
        <w:rPr>
          <w:rFonts w:ascii="Times New Roman" w:hAnsi="Times New Roman" w:cs="Times New Roman"/>
          <w:sz w:val="24"/>
          <w:szCs w:val="24"/>
          <w:lang w:val="ro-RO"/>
        </w:rPr>
        <w:t xml:space="preserve">slabă </w:t>
      </w:r>
      <w:r w:rsidR="005E59D4">
        <w:rPr>
          <w:rFonts w:ascii="Times New Roman" w:hAnsi="Times New Roman" w:cs="Times New Roman"/>
          <w:sz w:val="24"/>
          <w:szCs w:val="24"/>
          <w:lang w:val="ro-RO"/>
        </w:rPr>
        <w:t>nuanţă roşcată</w:t>
      </w:r>
      <w:r>
        <w:rPr>
          <w:rFonts w:ascii="Times New Roman" w:hAnsi="Times New Roman" w:cs="Times New Roman"/>
          <w:sz w:val="24"/>
          <w:szCs w:val="24"/>
          <w:lang w:val="ro-RO"/>
        </w:rPr>
        <w:t xml:space="preserve"> (10YR5/3,</w:t>
      </w:r>
      <w:r w:rsidR="005E59D4">
        <w:rPr>
          <w:rFonts w:ascii="Times New Roman" w:hAnsi="Times New Roman" w:cs="Times New Roman"/>
          <w:sz w:val="24"/>
          <w:szCs w:val="24"/>
          <w:lang w:val="ro-RO"/>
        </w:rPr>
        <w:t xml:space="preserve"> 10YR5/</w:t>
      </w:r>
      <w:r w:rsidR="00F22BBB">
        <w:rPr>
          <w:rFonts w:ascii="Times New Roman" w:hAnsi="Times New Roman" w:cs="Times New Roman"/>
          <w:sz w:val="24"/>
          <w:szCs w:val="24"/>
          <w:lang w:val="ro-RO"/>
        </w:rPr>
        <w:t>2</w:t>
      </w:r>
      <w:r>
        <w:rPr>
          <w:rFonts w:ascii="Times New Roman" w:hAnsi="Times New Roman" w:cs="Times New Roman"/>
          <w:sz w:val="24"/>
          <w:szCs w:val="24"/>
          <w:lang w:val="ro-RO"/>
        </w:rPr>
        <w:t>), concreţiuni mic</w:t>
      </w:r>
      <w:r w:rsidR="005E59D4">
        <w:rPr>
          <w:rFonts w:ascii="Times New Roman" w:hAnsi="Times New Roman" w:cs="Times New Roman"/>
          <w:sz w:val="24"/>
          <w:szCs w:val="24"/>
          <w:lang w:val="ro-RO"/>
        </w:rPr>
        <w:t>i (punctiforme)</w:t>
      </w:r>
      <w:r>
        <w:rPr>
          <w:rFonts w:ascii="Times New Roman" w:hAnsi="Times New Roman" w:cs="Times New Roman"/>
          <w:sz w:val="24"/>
          <w:szCs w:val="24"/>
          <w:lang w:val="ro-RO"/>
        </w:rPr>
        <w:t xml:space="preserve"> şi pete feri-manganice.</w:t>
      </w:r>
    </w:p>
    <w:p w:rsidR="004540BC" w:rsidRDefault="008960CF" w:rsidP="008960CF">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Orizontul Bt</w:t>
      </w:r>
      <w:r w:rsidR="004540BC">
        <w:rPr>
          <w:rFonts w:ascii="Times New Roman" w:hAnsi="Times New Roman" w:cs="Times New Roman"/>
          <w:b/>
          <w:bCs/>
          <w:sz w:val="24"/>
          <w:szCs w:val="24"/>
          <w:vertAlign w:val="subscript"/>
          <w:lang w:val="ro-RO"/>
        </w:rPr>
        <w:t>1</w:t>
      </w:r>
      <w:r>
        <w:rPr>
          <w:rFonts w:ascii="Times New Roman" w:hAnsi="Times New Roman" w:cs="Times New Roman"/>
          <w:b/>
          <w:bCs/>
          <w:sz w:val="24"/>
          <w:szCs w:val="24"/>
          <w:lang w:val="ro-RO"/>
        </w:rPr>
        <w:t xml:space="preserve"> </w:t>
      </w:r>
      <w:r w:rsidR="004540BC">
        <w:rPr>
          <w:rFonts w:ascii="Times New Roman" w:hAnsi="Times New Roman" w:cs="Times New Roman"/>
          <w:sz w:val="24"/>
          <w:szCs w:val="24"/>
          <w:lang w:val="ro-RO"/>
        </w:rPr>
        <w:t xml:space="preserve">- 40-60 cm grosime, </w:t>
      </w:r>
      <w:r>
        <w:rPr>
          <w:rFonts w:ascii="Times New Roman" w:hAnsi="Times New Roman" w:cs="Times New Roman"/>
          <w:sz w:val="24"/>
          <w:szCs w:val="24"/>
          <w:lang w:val="ro-RO"/>
        </w:rPr>
        <w:t>luto-argilos</w:t>
      </w:r>
      <w:r w:rsidR="004540BC">
        <w:rPr>
          <w:rFonts w:ascii="Times New Roman" w:hAnsi="Times New Roman" w:cs="Times New Roman"/>
          <w:sz w:val="24"/>
          <w:szCs w:val="24"/>
          <w:lang w:val="ro-RO"/>
        </w:rPr>
        <w:t xml:space="preserve"> - argilos</w:t>
      </w:r>
      <w:r>
        <w:rPr>
          <w:rFonts w:ascii="Times New Roman" w:hAnsi="Times New Roman" w:cs="Times New Roman"/>
          <w:sz w:val="24"/>
          <w:szCs w:val="24"/>
          <w:lang w:val="ro-RO"/>
        </w:rPr>
        <w:t>, cu</w:t>
      </w:r>
      <w:r w:rsidR="00441CB9">
        <w:rPr>
          <w:rFonts w:ascii="Times New Roman" w:hAnsi="Times New Roman" w:cs="Times New Roman"/>
          <w:sz w:val="24"/>
          <w:szCs w:val="24"/>
          <w:lang w:val="ro-RO"/>
        </w:rPr>
        <w:t>loare brună, brun-gălbuie  brun-gălbui-roşcată, brun-</w:t>
      </w:r>
      <w:r>
        <w:rPr>
          <w:rFonts w:ascii="Times New Roman" w:hAnsi="Times New Roman" w:cs="Times New Roman"/>
          <w:sz w:val="24"/>
          <w:szCs w:val="24"/>
          <w:lang w:val="ro-RO"/>
        </w:rPr>
        <w:t>roşcată (10YR5-6/4, 7,5YR5/4, 7,5YR4/4, 5YR4/4)</w:t>
      </w:r>
      <w:r w:rsidR="004540BC">
        <w:rPr>
          <w:rFonts w:ascii="Times New Roman" w:hAnsi="Times New Roman" w:cs="Times New Roman"/>
          <w:sz w:val="24"/>
          <w:szCs w:val="24"/>
          <w:lang w:val="ro-RO"/>
        </w:rPr>
        <w:t>, prismatic sau columnoid prismatic, peliculele de argilă şi depuneri de sescvioxizi de fier</w:t>
      </w:r>
      <w:r>
        <w:rPr>
          <w:rFonts w:ascii="Times New Roman" w:hAnsi="Times New Roman" w:cs="Times New Roman"/>
          <w:sz w:val="24"/>
          <w:szCs w:val="24"/>
          <w:lang w:val="ro-RO"/>
        </w:rPr>
        <w:t xml:space="preserve"> </w:t>
      </w:r>
      <w:r w:rsidR="004540BC">
        <w:rPr>
          <w:rFonts w:ascii="Times New Roman" w:hAnsi="Times New Roman" w:cs="Times New Roman"/>
          <w:sz w:val="24"/>
          <w:szCs w:val="24"/>
          <w:lang w:val="ro-RO"/>
        </w:rPr>
        <w:t>observabile</w:t>
      </w:r>
      <w:r w:rsidR="004540BC" w:rsidRPr="004540BC">
        <w:rPr>
          <w:rFonts w:ascii="Times New Roman" w:hAnsi="Times New Roman" w:cs="Times New Roman"/>
          <w:sz w:val="24"/>
          <w:szCs w:val="24"/>
          <w:lang w:val="ro-RO"/>
        </w:rPr>
        <w:t xml:space="preserve"> </w:t>
      </w:r>
      <w:r w:rsidR="004540BC">
        <w:rPr>
          <w:rFonts w:ascii="Times New Roman" w:hAnsi="Times New Roman" w:cs="Times New Roman"/>
          <w:sz w:val="24"/>
          <w:szCs w:val="24"/>
          <w:lang w:val="ro-RO"/>
        </w:rPr>
        <w:t>la suprafaţa elementelor structurale, slab compact în stare umedă şi compact sau foarte compact în stare uscată, concreţiuni ferimanganice mici</w:t>
      </w:r>
    </w:p>
    <w:p w:rsidR="008960CF" w:rsidRDefault="004540BC" w:rsidP="008960CF">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Orizontul Bt</w:t>
      </w:r>
      <w:r>
        <w:rPr>
          <w:rFonts w:ascii="Times New Roman" w:hAnsi="Times New Roman" w:cs="Times New Roman"/>
          <w:b/>
          <w:bCs/>
          <w:sz w:val="24"/>
          <w:szCs w:val="24"/>
          <w:vertAlign w:val="subscript"/>
          <w:lang w:val="ro-RO"/>
        </w:rPr>
        <w:t>2</w:t>
      </w:r>
      <w:r>
        <w:rPr>
          <w:rFonts w:ascii="Times New Roman" w:hAnsi="Times New Roman" w:cs="Times New Roman"/>
          <w:b/>
          <w:bCs/>
          <w:sz w:val="24"/>
          <w:szCs w:val="24"/>
          <w:lang w:val="ro-RO"/>
        </w:rPr>
        <w:t xml:space="preserve"> </w:t>
      </w:r>
      <w:r>
        <w:rPr>
          <w:rFonts w:ascii="Times New Roman" w:hAnsi="Times New Roman" w:cs="Times New Roman"/>
          <w:sz w:val="24"/>
          <w:szCs w:val="24"/>
          <w:lang w:val="ro-RO"/>
        </w:rPr>
        <w:t>- 40-60 cm grosime</w:t>
      </w:r>
      <w:r w:rsidR="00F22BBB">
        <w:rPr>
          <w:rFonts w:ascii="Times New Roman" w:hAnsi="Times New Roman" w:cs="Times New Roman"/>
          <w:sz w:val="24"/>
          <w:szCs w:val="24"/>
          <w:lang w:val="ro-RO"/>
        </w:rPr>
        <w:t>,</w:t>
      </w:r>
      <w:r w:rsidR="008960CF">
        <w:rPr>
          <w:rFonts w:ascii="Times New Roman" w:hAnsi="Times New Roman" w:cs="Times New Roman"/>
          <w:sz w:val="24"/>
          <w:szCs w:val="24"/>
          <w:lang w:val="ro-RO"/>
        </w:rPr>
        <w:t xml:space="preserve"> </w:t>
      </w:r>
      <w:r w:rsidR="00441CB9">
        <w:rPr>
          <w:rFonts w:ascii="Times New Roman" w:hAnsi="Times New Roman" w:cs="Times New Roman"/>
          <w:sz w:val="24"/>
          <w:szCs w:val="24"/>
          <w:lang w:val="ro-RO"/>
        </w:rPr>
        <w:t>brun cu nuanţa roşcată sau brun-</w:t>
      </w:r>
      <w:r w:rsidR="008960CF">
        <w:rPr>
          <w:rFonts w:ascii="Times New Roman" w:hAnsi="Times New Roman" w:cs="Times New Roman"/>
          <w:sz w:val="24"/>
          <w:szCs w:val="24"/>
          <w:lang w:val="ro-RO"/>
        </w:rPr>
        <w:t>roşcat (7,5YR5/4, 7,5YR5-6/6,</w:t>
      </w:r>
      <w:r>
        <w:rPr>
          <w:rFonts w:ascii="Times New Roman" w:hAnsi="Times New Roman" w:cs="Times New Roman"/>
          <w:sz w:val="24"/>
          <w:szCs w:val="24"/>
          <w:lang w:val="ro-RO"/>
        </w:rPr>
        <w:t xml:space="preserve"> </w:t>
      </w:r>
      <w:r w:rsidR="008960CF">
        <w:rPr>
          <w:rFonts w:ascii="Times New Roman" w:hAnsi="Times New Roman" w:cs="Times New Roman"/>
          <w:sz w:val="24"/>
          <w:szCs w:val="24"/>
          <w:lang w:val="ro-RO"/>
        </w:rPr>
        <w:t>5YR4/4)</w:t>
      </w:r>
      <w:r>
        <w:rPr>
          <w:rFonts w:ascii="Times New Roman" w:hAnsi="Times New Roman" w:cs="Times New Roman"/>
          <w:sz w:val="24"/>
          <w:szCs w:val="24"/>
          <w:lang w:val="ro-RO"/>
        </w:rPr>
        <w:t xml:space="preserve"> de cele mai multe ori având culoare apropiată de cea a materialului parental</w:t>
      </w:r>
      <w:r w:rsidR="00441CB9">
        <w:rPr>
          <w:rFonts w:ascii="Times New Roman" w:hAnsi="Times New Roman" w:cs="Times New Roman"/>
          <w:sz w:val="24"/>
          <w:szCs w:val="24"/>
          <w:lang w:val="ro-RO"/>
        </w:rPr>
        <w:t xml:space="preserve"> (brun-gălbui sau brun-</w:t>
      </w:r>
      <w:r w:rsidR="00F22BBB">
        <w:rPr>
          <w:rFonts w:ascii="Times New Roman" w:hAnsi="Times New Roman" w:cs="Times New Roman"/>
          <w:sz w:val="24"/>
          <w:szCs w:val="24"/>
          <w:lang w:val="ro-RO"/>
        </w:rPr>
        <w:t>roşcat - 10YR5/4</w:t>
      </w:r>
      <w:r w:rsidR="00F22BBB">
        <w:rPr>
          <w:rFonts w:ascii="Times New Roman" w:hAnsi="Times New Roman" w:cs="Times New Roman"/>
          <w:sz w:val="24"/>
          <w:szCs w:val="24"/>
          <w:lang w:val="en-US"/>
        </w:rPr>
        <w:t>;</w:t>
      </w:r>
      <w:r w:rsidR="00F22BBB">
        <w:rPr>
          <w:rFonts w:ascii="Times New Roman" w:hAnsi="Times New Roman" w:cs="Times New Roman"/>
          <w:sz w:val="24"/>
          <w:szCs w:val="24"/>
          <w:lang w:val="ro-RO"/>
        </w:rPr>
        <w:t xml:space="preserve"> 5YR4/4)</w:t>
      </w:r>
      <w:r>
        <w:rPr>
          <w:rFonts w:ascii="Times New Roman" w:hAnsi="Times New Roman" w:cs="Times New Roman"/>
          <w:sz w:val="24"/>
          <w:szCs w:val="24"/>
          <w:lang w:val="ro-RO"/>
        </w:rPr>
        <w:t>,</w:t>
      </w:r>
      <w:r w:rsidR="008960CF">
        <w:rPr>
          <w:rFonts w:ascii="Times New Roman" w:hAnsi="Times New Roman" w:cs="Times New Roman"/>
          <w:sz w:val="24"/>
          <w:szCs w:val="24"/>
          <w:lang w:val="ro-RO"/>
        </w:rPr>
        <w:t xml:space="preserve"> structură prism</w:t>
      </w:r>
      <w:r>
        <w:rPr>
          <w:rFonts w:ascii="Times New Roman" w:hAnsi="Times New Roman" w:cs="Times New Roman"/>
          <w:sz w:val="24"/>
          <w:szCs w:val="24"/>
          <w:lang w:val="ro-RO"/>
        </w:rPr>
        <w:t xml:space="preserve">atică sau columnoid prismatică, </w:t>
      </w:r>
      <w:r w:rsidR="008960CF">
        <w:rPr>
          <w:rFonts w:ascii="Times New Roman" w:hAnsi="Times New Roman" w:cs="Times New Roman"/>
          <w:sz w:val="24"/>
          <w:szCs w:val="24"/>
          <w:lang w:val="ro-RO"/>
        </w:rPr>
        <w:t xml:space="preserve">la suprafaţa elementelor structurale sunt observabile peliculele de argilă şi </w:t>
      </w:r>
      <w:r w:rsidR="008960CF">
        <w:rPr>
          <w:rFonts w:ascii="Times New Roman" w:hAnsi="Times New Roman" w:cs="Times New Roman"/>
          <w:sz w:val="24"/>
          <w:szCs w:val="24"/>
          <w:lang w:val="ro-RO"/>
        </w:rPr>
        <w:lastRenderedPageBreak/>
        <w:t>depunerile de sescvioxizi de fier, slab compact în starte umebă şi compact în stare uscată, concreţiuni ferimanganice mici, punctiforme, trecere treptată.</w:t>
      </w:r>
    </w:p>
    <w:p w:rsidR="008960CF" w:rsidRPr="00831C5B" w:rsidRDefault="008960CF" w:rsidP="00831C5B">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Orizontul C</w:t>
      </w:r>
      <w:r>
        <w:rPr>
          <w:rFonts w:ascii="Times New Roman" w:hAnsi="Times New Roman" w:cs="Times New Roman"/>
          <w:sz w:val="24"/>
          <w:szCs w:val="24"/>
          <w:lang w:val="ro-RO"/>
        </w:rPr>
        <w:t xml:space="preserve"> – apare la adâncimi cuprinse între 150 şi 180 cm, lutos sau luto-argilos (mai rar argi</w:t>
      </w:r>
      <w:r w:rsidR="00441CB9">
        <w:rPr>
          <w:rFonts w:ascii="Times New Roman" w:hAnsi="Times New Roman" w:cs="Times New Roman"/>
          <w:sz w:val="24"/>
          <w:szCs w:val="24"/>
          <w:lang w:val="ro-RO"/>
        </w:rPr>
        <w:t>los – var. pelice), brun-gălbui sau brun-</w:t>
      </w:r>
      <w:r>
        <w:rPr>
          <w:rFonts w:ascii="Times New Roman" w:hAnsi="Times New Roman" w:cs="Times New Roman"/>
          <w:sz w:val="24"/>
          <w:szCs w:val="24"/>
          <w:lang w:val="ro-RO"/>
        </w:rPr>
        <w:t>roşcat (10YR5/4</w:t>
      </w:r>
      <w:r>
        <w:rPr>
          <w:rFonts w:ascii="Times New Roman" w:hAnsi="Times New Roman" w:cs="Times New Roman"/>
          <w:sz w:val="24"/>
          <w:szCs w:val="24"/>
          <w:lang w:val="en-US"/>
        </w:rPr>
        <w:t>;</w:t>
      </w:r>
      <w:r>
        <w:rPr>
          <w:rFonts w:ascii="Times New Roman" w:hAnsi="Times New Roman" w:cs="Times New Roman"/>
          <w:sz w:val="24"/>
          <w:szCs w:val="24"/>
          <w:lang w:val="ro-RO"/>
        </w:rPr>
        <w:t xml:space="preserve"> 5YR4/4), structurat masiv, acumulări de carbonat de calciu sub formă de pete, vinişoare şi concreţiuni în partea superioară care dispar la trecerea spre materialul de solificare.</w:t>
      </w:r>
    </w:p>
    <w:p w:rsidR="008960CF" w:rsidRDefault="00B3295A" w:rsidP="00D67745">
      <w:pPr>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 xml:space="preserve">Alcătuirea profilului - </w:t>
      </w:r>
      <w:r w:rsidR="008960CF">
        <w:rPr>
          <w:rFonts w:ascii="Times New Roman" w:hAnsi="Times New Roman" w:cs="Times New Roman"/>
          <w:b/>
          <w:bCs/>
          <w:sz w:val="24"/>
          <w:szCs w:val="24"/>
          <w:lang w:val="ro-RO"/>
        </w:rPr>
        <w:t>luvosol rodic</w:t>
      </w:r>
    </w:p>
    <w:p w:rsidR="008960CF" w:rsidRDefault="00D67745" w:rsidP="00D67745">
      <w:pPr>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P</w:t>
      </w:r>
      <w:r w:rsidR="008960CF">
        <w:rPr>
          <w:rFonts w:ascii="Times New Roman" w:hAnsi="Times New Roman" w:cs="Times New Roman"/>
          <w:sz w:val="24"/>
          <w:szCs w:val="24"/>
          <w:lang w:val="ro-RO"/>
        </w:rPr>
        <w:t>rezintă următoarea succesiune de orizonturi:</w:t>
      </w:r>
    </w:p>
    <w:p w:rsidR="00465FBA" w:rsidRPr="00036F3F" w:rsidRDefault="00465FBA" w:rsidP="00036F3F">
      <w:pPr>
        <w:spacing w:line="360" w:lineRule="auto"/>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Ao – Elv – Bt</w:t>
      </w:r>
      <w:r>
        <w:rPr>
          <w:rFonts w:ascii="Times New Roman" w:hAnsi="Times New Roman" w:cs="Times New Roman"/>
          <w:b/>
          <w:bCs/>
          <w:sz w:val="24"/>
          <w:szCs w:val="24"/>
          <w:vertAlign w:val="subscript"/>
          <w:lang w:val="ro-RO"/>
        </w:rPr>
        <w:t>1</w:t>
      </w:r>
      <w:r>
        <w:rPr>
          <w:rFonts w:ascii="Times New Roman" w:hAnsi="Times New Roman" w:cs="Times New Roman"/>
          <w:b/>
          <w:bCs/>
          <w:sz w:val="24"/>
          <w:szCs w:val="24"/>
          <w:lang w:val="ro-RO"/>
        </w:rPr>
        <w:t xml:space="preserve"> – Bt</w:t>
      </w:r>
      <w:r>
        <w:rPr>
          <w:rFonts w:ascii="Times New Roman" w:hAnsi="Times New Roman" w:cs="Times New Roman"/>
          <w:b/>
          <w:bCs/>
          <w:sz w:val="24"/>
          <w:szCs w:val="24"/>
          <w:vertAlign w:val="subscript"/>
          <w:lang w:val="ro-RO"/>
        </w:rPr>
        <w:t xml:space="preserve">2 </w:t>
      </w:r>
      <w:r w:rsidR="00036F3F">
        <w:rPr>
          <w:rFonts w:ascii="Times New Roman" w:hAnsi="Times New Roman" w:cs="Times New Roman"/>
          <w:b/>
          <w:bCs/>
          <w:sz w:val="24"/>
          <w:szCs w:val="24"/>
          <w:lang w:val="ro-RO"/>
        </w:rPr>
        <w:t xml:space="preserve"> – C</w:t>
      </w:r>
    </w:p>
    <w:p w:rsidR="008960CF" w:rsidRDefault="008960CF" w:rsidP="008960CF">
      <w:pPr>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 xml:space="preserve">Orizontul Ao </w:t>
      </w:r>
      <w:r w:rsidR="00465FBA">
        <w:rPr>
          <w:rFonts w:ascii="Times New Roman" w:hAnsi="Times New Roman" w:cs="Times New Roman"/>
          <w:sz w:val="24"/>
          <w:szCs w:val="24"/>
          <w:lang w:val="ro-RO"/>
        </w:rPr>
        <w:t>– 25-35</w:t>
      </w:r>
      <w:r>
        <w:rPr>
          <w:rFonts w:ascii="Times New Roman" w:hAnsi="Times New Roman" w:cs="Times New Roman"/>
          <w:sz w:val="24"/>
          <w:szCs w:val="24"/>
          <w:lang w:val="ro-RO"/>
        </w:rPr>
        <w:t xml:space="preserve"> cm grosime, textură lutoasă sau luto-argiloasă, culoare brună  (10YR5/3 – 7,5YR5/4) cu nuanţă roşcată, structură glomerulară sau grăunţoasă, friabil în stare umedă şi tare în stare uscată, concreţiuni punctiforme ferimanganice, trecere treptată.</w:t>
      </w:r>
    </w:p>
    <w:p w:rsidR="008960CF" w:rsidRDefault="00465FBA" w:rsidP="008960CF">
      <w:pPr>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Orizontul Elv</w:t>
      </w:r>
      <w:r w:rsidR="008960CF">
        <w:rPr>
          <w:rFonts w:ascii="Times New Roman" w:hAnsi="Times New Roman" w:cs="Times New Roman"/>
          <w:b/>
          <w:bCs/>
          <w:sz w:val="24"/>
          <w:szCs w:val="24"/>
          <w:lang w:val="ro-RO"/>
        </w:rPr>
        <w:t xml:space="preserve"> </w:t>
      </w:r>
      <w:r w:rsidR="00B3295A">
        <w:rPr>
          <w:rFonts w:ascii="Times New Roman" w:hAnsi="Times New Roman" w:cs="Times New Roman"/>
          <w:sz w:val="24"/>
          <w:szCs w:val="24"/>
          <w:lang w:val="ro-RO"/>
        </w:rPr>
        <w:t>– 15-20</w:t>
      </w:r>
      <w:r>
        <w:rPr>
          <w:rFonts w:ascii="Times New Roman" w:hAnsi="Times New Roman" w:cs="Times New Roman"/>
          <w:sz w:val="24"/>
          <w:szCs w:val="24"/>
          <w:lang w:val="ro-RO"/>
        </w:rPr>
        <w:t xml:space="preserve"> cm grosime, textură mai grosieră de la lutoasă la luto-nisipoasă</w:t>
      </w:r>
      <w:r w:rsidR="008960CF">
        <w:rPr>
          <w:rFonts w:ascii="Times New Roman" w:hAnsi="Times New Roman" w:cs="Times New Roman"/>
          <w:sz w:val="24"/>
          <w:szCs w:val="24"/>
          <w:lang w:val="ro-RO"/>
        </w:rPr>
        <w:t xml:space="preserve">, culoare brun </w:t>
      </w:r>
      <w:r w:rsidR="00B3295A">
        <w:rPr>
          <w:rFonts w:ascii="Times New Roman" w:hAnsi="Times New Roman" w:cs="Times New Roman"/>
          <w:sz w:val="24"/>
          <w:szCs w:val="24"/>
          <w:lang w:val="ro-RO"/>
        </w:rPr>
        <w:t xml:space="preserve">cu uşoară nuanţă </w:t>
      </w:r>
      <w:r w:rsidR="008960CF">
        <w:rPr>
          <w:rFonts w:ascii="Times New Roman" w:hAnsi="Times New Roman" w:cs="Times New Roman"/>
          <w:sz w:val="24"/>
          <w:szCs w:val="24"/>
          <w:lang w:val="ro-RO"/>
        </w:rPr>
        <w:t>roşcată (10YR5/3 – 7,5YR5/4, 5YR4/4), concreţiuni mici şi pete ferimanganice.</w:t>
      </w:r>
    </w:p>
    <w:p w:rsidR="008960CF" w:rsidRDefault="008960CF" w:rsidP="008960CF">
      <w:pPr>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 xml:space="preserve">Orizontul Bt </w:t>
      </w:r>
      <w:r>
        <w:rPr>
          <w:rFonts w:ascii="Times New Roman" w:hAnsi="Times New Roman" w:cs="Times New Roman"/>
          <w:sz w:val="24"/>
          <w:szCs w:val="24"/>
          <w:lang w:val="ro-RO"/>
        </w:rPr>
        <w:t>- 80-120 cm grosime, luto-argilos</w:t>
      </w:r>
      <w:r w:rsidR="00465FBA">
        <w:rPr>
          <w:rFonts w:ascii="Times New Roman" w:hAnsi="Times New Roman" w:cs="Times New Roman"/>
          <w:sz w:val="24"/>
          <w:szCs w:val="24"/>
          <w:lang w:val="ro-RO"/>
        </w:rPr>
        <w:t xml:space="preserve"> - argilos</w:t>
      </w:r>
      <w:r>
        <w:rPr>
          <w:rFonts w:ascii="Times New Roman" w:hAnsi="Times New Roman" w:cs="Times New Roman"/>
          <w:sz w:val="24"/>
          <w:szCs w:val="24"/>
          <w:lang w:val="ro-RO"/>
        </w:rPr>
        <w:t>, culoa</w:t>
      </w:r>
      <w:r w:rsidR="00036F3F">
        <w:rPr>
          <w:rFonts w:ascii="Times New Roman" w:hAnsi="Times New Roman" w:cs="Times New Roman"/>
          <w:sz w:val="24"/>
          <w:szCs w:val="24"/>
          <w:lang w:val="ro-RO"/>
        </w:rPr>
        <w:t>re brună, brun-gălbuie sau brun-</w:t>
      </w:r>
      <w:r>
        <w:rPr>
          <w:rFonts w:ascii="Times New Roman" w:hAnsi="Times New Roman" w:cs="Times New Roman"/>
          <w:sz w:val="24"/>
          <w:szCs w:val="24"/>
          <w:lang w:val="ro-RO"/>
        </w:rPr>
        <w:t>roşcată (10YR5-6/4</w:t>
      </w:r>
      <w:r>
        <w:rPr>
          <w:rFonts w:ascii="Times New Roman" w:hAnsi="Times New Roman" w:cs="Times New Roman"/>
          <w:sz w:val="24"/>
          <w:szCs w:val="24"/>
          <w:lang w:val="en-US"/>
        </w:rPr>
        <w:t>;</w:t>
      </w:r>
      <w:r>
        <w:rPr>
          <w:rFonts w:ascii="Times New Roman" w:hAnsi="Times New Roman" w:cs="Times New Roman"/>
          <w:sz w:val="24"/>
          <w:szCs w:val="24"/>
          <w:lang w:val="ro-RO"/>
        </w:rPr>
        <w:t xml:space="preserve"> 5YR4/</w:t>
      </w:r>
      <w:r w:rsidR="00036F3F">
        <w:rPr>
          <w:rFonts w:ascii="Times New Roman" w:hAnsi="Times New Roman" w:cs="Times New Roman"/>
          <w:sz w:val="24"/>
          <w:szCs w:val="24"/>
          <w:lang w:val="ro-RO"/>
        </w:rPr>
        <w:t>4) în partea superioară şi brun-</w:t>
      </w:r>
      <w:r>
        <w:rPr>
          <w:rFonts w:ascii="Times New Roman" w:hAnsi="Times New Roman" w:cs="Times New Roman"/>
          <w:sz w:val="24"/>
          <w:szCs w:val="24"/>
          <w:lang w:val="ro-RO"/>
        </w:rPr>
        <w:t>roşcată în partea inferioară 5YR4/4 (poate prezenta culori până la roşu - 2,5YR 3,5-4/6), structură prismatică sau columnoid prismatică, la suprafaţa elementelor structurale sunt observabile peliculele de argilă şi depunerile de sescvioxizi de fier, slab compact în starte umedă şi compact în stare uscată, concreţiuni ferimanganice mici, punctiforme, trecere treptată.</w:t>
      </w:r>
    </w:p>
    <w:p w:rsidR="008960CF" w:rsidRDefault="008960CF" w:rsidP="008960CF">
      <w:pPr>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Orizontul C</w:t>
      </w:r>
      <w:r>
        <w:rPr>
          <w:rFonts w:ascii="Times New Roman" w:hAnsi="Times New Roman" w:cs="Times New Roman"/>
          <w:sz w:val="24"/>
          <w:szCs w:val="24"/>
          <w:lang w:val="ro-RO"/>
        </w:rPr>
        <w:t xml:space="preserve"> – apare la adâncimi cuprinse între 150 şi 180 cm, lutos sa</w:t>
      </w:r>
      <w:r w:rsidR="00036F3F">
        <w:rPr>
          <w:rFonts w:ascii="Times New Roman" w:hAnsi="Times New Roman" w:cs="Times New Roman"/>
          <w:sz w:val="24"/>
          <w:szCs w:val="24"/>
          <w:lang w:val="ro-RO"/>
        </w:rPr>
        <w:t>u luto-argilos sau argilos brun-gălbui sau brun-</w:t>
      </w:r>
      <w:r>
        <w:rPr>
          <w:rFonts w:ascii="Times New Roman" w:hAnsi="Times New Roman" w:cs="Times New Roman"/>
          <w:sz w:val="24"/>
          <w:szCs w:val="24"/>
          <w:lang w:val="ro-RO"/>
        </w:rPr>
        <w:t>roşcat până la roşu (10YR5/4</w:t>
      </w:r>
      <w:r>
        <w:rPr>
          <w:rFonts w:ascii="Times New Roman" w:hAnsi="Times New Roman" w:cs="Times New Roman"/>
          <w:sz w:val="24"/>
          <w:szCs w:val="24"/>
          <w:lang w:val="en-US"/>
        </w:rPr>
        <w:t>;</w:t>
      </w:r>
      <w:r>
        <w:rPr>
          <w:rFonts w:ascii="Times New Roman" w:hAnsi="Times New Roman" w:cs="Times New Roman"/>
          <w:sz w:val="24"/>
          <w:szCs w:val="24"/>
          <w:lang w:val="ro-RO"/>
        </w:rPr>
        <w:t xml:space="preserve"> 5YR4/4, 2,5YR3,5-4/6), structurat masiv, acumulări de carbonat de calciu sub formă de pete, vinişoare şi concreţiuni în partea superioară care dispar la trecerea spre materialul de solificare.</w:t>
      </w:r>
    </w:p>
    <w:p w:rsidR="008960CF" w:rsidRDefault="008960CF" w:rsidP="008960CF">
      <w:pPr>
        <w:jc w:val="both"/>
        <w:rPr>
          <w:rFonts w:ascii="Times New Roman" w:hAnsi="Times New Roman" w:cs="Times New Roman"/>
          <w:b/>
          <w:bCs/>
          <w:sz w:val="24"/>
          <w:szCs w:val="24"/>
          <w:lang w:val="ro-RO"/>
        </w:rPr>
      </w:pPr>
    </w:p>
    <w:p w:rsidR="008960CF" w:rsidRDefault="008960CF" w:rsidP="008960CF">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Proprietăţi</w:t>
      </w:r>
    </w:p>
    <w:p w:rsidR="008960CF" w:rsidRDefault="00F22BBB" w:rsidP="00FC7D99">
      <w:pPr>
        <w:spacing w:line="360" w:lineRule="auto"/>
        <w:ind w:firstLine="708"/>
        <w:jc w:val="both"/>
        <w:rPr>
          <w:rFonts w:ascii="Times New Roman" w:eastAsiaTheme="minorEastAsia" w:hAnsi="Times New Roman" w:cs="Times New Roman"/>
          <w:bCs/>
          <w:sz w:val="24"/>
          <w:szCs w:val="24"/>
          <w:lang w:val="en-US"/>
        </w:rPr>
      </w:pPr>
      <w:r>
        <w:rPr>
          <w:rFonts w:ascii="Times New Roman" w:eastAsiaTheme="minorEastAsia" w:hAnsi="Times New Roman" w:cs="Times New Roman"/>
          <w:bCs/>
          <w:sz w:val="24"/>
          <w:szCs w:val="24"/>
          <w:lang w:val="ro-RO"/>
        </w:rPr>
        <w:t xml:space="preserve">Luvosolurile roşcate prezintă diferenţiere texturală, indicele de diferenţiere texturală </w:t>
      </w:r>
      <m:oMath>
        <m:r>
          <w:rPr>
            <w:rFonts w:ascii="Cambria Math" w:eastAsiaTheme="minorEastAsia" w:hAnsi="Cambria Math" w:cs="Times New Roman"/>
            <w:sz w:val="24"/>
            <w:szCs w:val="24"/>
            <w:lang w:val="ro-RO"/>
          </w:rPr>
          <m:t>&gt;</m:t>
        </m:r>
      </m:oMath>
      <w:r w:rsidR="005B2F92">
        <w:rPr>
          <w:rFonts w:ascii="Times New Roman" w:eastAsiaTheme="minorEastAsia" w:hAnsi="Times New Roman" w:cs="Times New Roman"/>
          <w:bCs/>
          <w:sz w:val="24"/>
          <w:szCs w:val="24"/>
          <w:lang w:val="ro-RO"/>
        </w:rPr>
        <w:t>1,2</w:t>
      </w:r>
      <w:r w:rsidR="005B2F92">
        <w:rPr>
          <w:rFonts w:ascii="Times New Roman" w:eastAsiaTheme="minorEastAsia" w:hAnsi="Times New Roman" w:cs="Times New Roman"/>
          <w:bCs/>
          <w:sz w:val="24"/>
          <w:szCs w:val="24"/>
          <w:lang w:val="en-US"/>
        </w:rPr>
        <w:t xml:space="preserve">; </w:t>
      </w:r>
      <w:r w:rsidR="005B2F92">
        <w:rPr>
          <w:rFonts w:ascii="Times New Roman" w:eastAsiaTheme="minorEastAsia" w:hAnsi="Times New Roman" w:cs="Times New Roman"/>
          <w:bCs/>
          <w:sz w:val="24"/>
          <w:szCs w:val="24"/>
          <w:lang w:val="ro-RO"/>
        </w:rPr>
        <w:t>frecvent 1,5 – 1,7</w:t>
      </w:r>
      <w:r w:rsidR="005B2F92">
        <w:rPr>
          <w:rFonts w:ascii="Times New Roman" w:eastAsiaTheme="minorEastAsia" w:hAnsi="Times New Roman" w:cs="Times New Roman"/>
          <w:bCs/>
          <w:sz w:val="24"/>
          <w:szCs w:val="24"/>
          <w:lang w:val="en-US"/>
        </w:rPr>
        <w:t>;</w:t>
      </w:r>
      <w:r w:rsidR="005B2F92">
        <w:rPr>
          <w:rFonts w:ascii="Times New Roman" w:eastAsiaTheme="minorEastAsia" w:hAnsi="Times New Roman" w:cs="Times New Roman"/>
          <w:bCs/>
          <w:sz w:val="24"/>
          <w:szCs w:val="24"/>
          <w:lang w:val="ro-RO"/>
        </w:rPr>
        <w:t xml:space="preserve"> textură lutoasă sau luto-argiloasă în Ao, lutoasă sau luto-nisipoasă în Elv şi luto-argiloasă la argiloasă în Bt. Densitatea aparentă este ridicată (1,32 – 1,57 g/cm</w:t>
      </w:r>
      <w:r w:rsidR="005B2F92">
        <w:rPr>
          <w:rFonts w:ascii="Times New Roman" w:eastAsiaTheme="minorEastAsia" w:hAnsi="Times New Roman" w:cs="Times New Roman"/>
          <w:bCs/>
          <w:sz w:val="24"/>
          <w:szCs w:val="24"/>
          <w:vertAlign w:val="superscript"/>
          <w:lang w:val="ro-RO"/>
        </w:rPr>
        <w:t>3</w:t>
      </w:r>
      <w:r w:rsidR="005B2F92">
        <w:rPr>
          <w:rFonts w:ascii="Times New Roman" w:eastAsiaTheme="minorEastAsia" w:hAnsi="Times New Roman" w:cs="Times New Roman"/>
          <w:bCs/>
          <w:sz w:val="24"/>
          <w:szCs w:val="24"/>
          <w:lang w:val="ro-RO"/>
        </w:rPr>
        <w:t xml:space="preserve">), porozitate totală scăzută (42 – 51%) – solul prezentând o stare de tasare destul de înaintată, permeabilitate de la scăzut la moderată. Valorile indicilor hidrofizici sunt asemănători </w:t>
      </w:r>
      <w:r w:rsidR="002B23EA">
        <w:rPr>
          <w:rFonts w:ascii="Times New Roman" w:eastAsiaTheme="minorEastAsia" w:hAnsi="Times New Roman" w:cs="Times New Roman"/>
          <w:bCs/>
          <w:sz w:val="24"/>
          <w:szCs w:val="24"/>
          <w:lang w:val="ro-RO"/>
        </w:rPr>
        <w:t>preluvosolului roşcat, coeficient de higroscopicitate 8,4 – 11,9%, capacitate de apă utilă 6,8 – 11,5 % (pe profil se înregistrează variaţii ale acestor valori). Conţinutul în humus la solurile luate în cultură este de 2 – 2,7%</w:t>
      </w:r>
      <w:r w:rsidR="002B23EA">
        <w:rPr>
          <w:rFonts w:ascii="Times New Roman" w:eastAsiaTheme="minorEastAsia" w:hAnsi="Times New Roman" w:cs="Times New Roman"/>
          <w:bCs/>
          <w:sz w:val="24"/>
          <w:szCs w:val="24"/>
          <w:lang w:val="en-US"/>
        </w:rPr>
        <w:t xml:space="preserve">; </w:t>
      </w:r>
      <w:r w:rsidR="002B23EA">
        <w:rPr>
          <w:rFonts w:ascii="Times New Roman" w:eastAsiaTheme="minorEastAsia" w:hAnsi="Times New Roman" w:cs="Times New Roman"/>
          <w:bCs/>
          <w:sz w:val="24"/>
          <w:szCs w:val="24"/>
          <w:lang w:val="ro-RO"/>
        </w:rPr>
        <w:t>în cazul solurilor de sub păduri aceste valori sunt mai mari (5 – 9%). Conţinutul în N total variază în limite largi între 0,11% şi 0,23%, sub păduri ajungând până la 0,4%</w:t>
      </w:r>
      <w:r w:rsidR="002B23EA">
        <w:rPr>
          <w:rFonts w:ascii="Times New Roman" w:eastAsiaTheme="minorEastAsia" w:hAnsi="Times New Roman" w:cs="Times New Roman"/>
          <w:bCs/>
          <w:sz w:val="24"/>
          <w:szCs w:val="24"/>
          <w:lang w:val="en-US"/>
        </w:rPr>
        <w:t xml:space="preserve"> iar cel de P</w:t>
      </w:r>
      <w:r w:rsidR="002B23EA">
        <w:rPr>
          <w:rFonts w:ascii="Times New Roman" w:eastAsiaTheme="minorEastAsia" w:hAnsi="Times New Roman" w:cs="Times New Roman"/>
          <w:bCs/>
          <w:sz w:val="24"/>
          <w:szCs w:val="24"/>
          <w:vertAlign w:val="subscript"/>
          <w:lang w:val="en-US"/>
        </w:rPr>
        <w:t>2</w:t>
      </w:r>
      <w:r w:rsidR="002B23EA">
        <w:rPr>
          <w:rFonts w:ascii="Times New Roman" w:eastAsiaTheme="minorEastAsia" w:hAnsi="Times New Roman" w:cs="Times New Roman"/>
          <w:bCs/>
          <w:sz w:val="24"/>
          <w:szCs w:val="24"/>
          <w:lang w:val="en-US"/>
        </w:rPr>
        <w:t>O</w:t>
      </w:r>
      <w:r w:rsidR="002B23EA">
        <w:rPr>
          <w:rFonts w:ascii="Times New Roman" w:eastAsiaTheme="minorEastAsia" w:hAnsi="Times New Roman" w:cs="Times New Roman"/>
          <w:bCs/>
          <w:sz w:val="24"/>
          <w:szCs w:val="24"/>
          <w:vertAlign w:val="subscript"/>
          <w:lang w:val="en-US"/>
        </w:rPr>
        <w:t>5</w:t>
      </w:r>
      <w:r w:rsidR="002B23EA">
        <w:rPr>
          <w:rFonts w:ascii="Times New Roman" w:eastAsiaTheme="minorEastAsia" w:hAnsi="Times New Roman" w:cs="Times New Roman"/>
          <w:bCs/>
          <w:sz w:val="24"/>
          <w:szCs w:val="24"/>
          <w:lang w:val="en-US"/>
        </w:rPr>
        <w:t xml:space="preserve"> total </w:t>
      </w:r>
      <w:r w:rsidR="00A733E7">
        <w:rPr>
          <w:rFonts w:ascii="Times New Roman" w:eastAsiaTheme="minorEastAsia" w:hAnsi="Times New Roman" w:cs="Times New Roman"/>
          <w:bCs/>
          <w:sz w:val="24"/>
          <w:szCs w:val="24"/>
          <w:lang w:val="en-US"/>
        </w:rPr>
        <w:t>între 0,09 şi 0,15. Raportul C:N poate avea valori de 12 – 15. Reacţia solului variază în limite largi în funcţie de intensitatea proceselor de eluviere, de la acid la slab-acid (4,9 – 6,3) iar gradul de saturaţie în baze între 55 şi 70.</w:t>
      </w:r>
    </w:p>
    <w:p w:rsidR="00A733E7" w:rsidRDefault="00A733E7" w:rsidP="00FC7D99">
      <w:pPr>
        <w:spacing w:line="360" w:lineRule="auto"/>
        <w:ind w:firstLine="708"/>
        <w:jc w:val="both"/>
        <w:rPr>
          <w:rFonts w:ascii="Times New Roman" w:eastAsiaTheme="minorEastAsia" w:hAnsi="Times New Roman" w:cs="Times New Roman"/>
          <w:b/>
          <w:bCs/>
          <w:sz w:val="24"/>
          <w:szCs w:val="24"/>
          <w:lang w:val="en-US"/>
        </w:rPr>
      </w:pPr>
      <w:r>
        <w:rPr>
          <w:rFonts w:ascii="Times New Roman" w:eastAsiaTheme="minorEastAsia" w:hAnsi="Times New Roman" w:cs="Times New Roman"/>
          <w:b/>
          <w:bCs/>
          <w:sz w:val="24"/>
          <w:szCs w:val="24"/>
          <w:lang w:val="en-US"/>
        </w:rPr>
        <w:t>Fertilitate</w:t>
      </w:r>
    </w:p>
    <w:p w:rsidR="00DA7CD6" w:rsidRPr="00465FBA" w:rsidRDefault="00A733E7" w:rsidP="00465FBA">
      <w:pPr>
        <w:spacing w:line="360" w:lineRule="auto"/>
        <w:ind w:firstLine="708"/>
        <w:jc w:val="both"/>
        <w:rPr>
          <w:rFonts w:ascii="Times New Roman" w:hAnsi="Times New Roman" w:cs="Times New Roman"/>
          <w:sz w:val="24"/>
          <w:szCs w:val="24"/>
          <w:lang w:val="ro-RO"/>
        </w:rPr>
      </w:pPr>
      <w:r w:rsidRPr="00A733E7">
        <w:rPr>
          <w:rFonts w:ascii="Times New Roman" w:eastAsiaTheme="minorEastAsia" w:hAnsi="Times New Roman" w:cs="Times New Roman"/>
          <w:bCs/>
          <w:sz w:val="24"/>
          <w:szCs w:val="24"/>
          <w:lang w:val="en-US"/>
        </w:rPr>
        <w:t>Potenţialul de fertilitate</w:t>
      </w:r>
      <w:r>
        <w:rPr>
          <w:rFonts w:ascii="Times New Roman" w:eastAsiaTheme="minorEastAsia" w:hAnsi="Times New Roman" w:cs="Times New Roman"/>
          <w:bCs/>
          <w:sz w:val="24"/>
          <w:szCs w:val="24"/>
          <w:lang w:val="en-US"/>
        </w:rPr>
        <w:t xml:space="preserve"> al luvosolurilor roşcate este mai scăzut decât al prelu</w:t>
      </w:r>
      <w:r w:rsidR="00887182">
        <w:rPr>
          <w:rFonts w:ascii="Times New Roman" w:eastAsiaTheme="minorEastAsia" w:hAnsi="Times New Roman" w:cs="Times New Roman"/>
          <w:bCs/>
          <w:sz w:val="24"/>
          <w:szCs w:val="24"/>
          <w:lang w:val="en-US"/>
        </w:rPr>
        <w:t>vosolurilor roşcate. Nivel de fertilitate foarte scăzut pot prezenta luvosolurile roşcate formate pe depozite argiloase sau nisipoase şi cele formate în depresiuni. Majoritatea acestor soluri prezintă la nivelul orizontului A o textură lutoasă sau luto-argiloasă şi o stabilitate hidrică a structurii relativ scăzută, condiţiile optime de intervenţie pentru întreţinerea şi înfiinţarea culturilor au un inte</w:t>
      </w:r>
      <w:r w:rsidR="00021543">
        <w:rPr>
          <w:rFonts w:ascii="Times New Roman" w:eastAsiaTheme="minorEastAsia" w:hAnsi="Times New Roman" w:cs="Times New Roman"/>
          <w:bCs/>
          <w:sz w:val="24"/>
          <w:szCs w:val="24"/>
          <w:lang w:val="en-US"/>
        </w:rPr>
        <w:t xml:space="preserve">rval de timp redus de umiditate, orizontul B puternic tasat (şi prezenţa orizontului Elv) crează deficienţe în regimul </w:t>
      </w:r>
      <w:r w:rsidR="00021543">
        <w:rPr>
          <w:rFonts w:ascii="Times New Roman" w:eastAsiaTheme="minorEastAsia" w:hAnsi="Times New Roman" w:cs="Times New Roman"/>
          <w:bCs/>
          <w:sz w:val="24"/>
          <w:szCs w:val="24"/>
          <w:lang w:val="en-US"/>
        </w:rPr>
        <w:lastRenderedPageBreak/>
        <w:t>aerohidric al solului.</w:t>
      </w:r>
      <w:r w:rsidR="00021543" w:rsidRPr="00021543">
        <w:rPr>
          <w:rFonts w:ascii="Times New Roman" w:hAnsi="Times New Roman" w:cs="Times New Roman"/>
          <w:sz w:val="24"/>
          <w:szCs w:val="24"/>
          <w:lang w:val="ro-RO"/>
        </w:rPr>
        <w:t xml:space="preserve"> </w:t>
      </w:r>
      <w:r w:rsidR="00021543">
        <w:rPr>
          <w:rFonts w:ascii="Times New Roman" w:hAnsi="Times New Roman" w:cs="Times New Roman"/>
          <w:sz w:val="24"/>
          <w:szCs w:val="24"/>
          <w:lang w:val="ro-RO"/>
        </w:rPr>
        <w:t>Nevoia de îngrăşăminte chimice şi organice este de la moderat la ridicată</w:t>
      </w:r>
      <w:r w:rsidR="00465FBA">
        <w:rPr>
          <w:rFonts w:ascii="Times New Roman" w:hAnsi="Times New Roman" w:cs="Times New Roman"/>
          <w:sz w:val="24"/>
          <w:szCs w:val="24"/>
          <w:lang w:val="ro-RO"/>
        </w:rPr>
        <w:t>, r</w:t>
      </w:r>
      <w:r w:rsidR="00021543">
        <w:rPr>
          <w:rFonts w:ascii="Times New Roman" w:hAnsi="Times New Roman" w:cs="Times New Roman"/>
          <w:sz w:val="24"/>
          <w:szCs w:val="24"/>
          <w:lang w:val="ro-RO"/>
        </w:rPr>
        <w:t xml:space="preserve">eacţionează bine la aplicarea gunoiului de grajd şi a îngrăşămintelor minerale cu azot. </w:t>
      </w:r>
      <w:r w:rsidR="00465FBA">
        <w:rPr>
          <w:rFonts w:ascii="Times New Roman" w:hAnsi="Times New Roman" w:cs="Times New Roman"/>
          <w:sz w:val="24"/>
          <w:szCs w:val="24"/>
          <w:lang w:val="ro-RO"/>
        </w:rPr>
        <w:t>Spre deosebire de preluvosolurile roşcate valorifică bine îngrăşămintele cu fosfor şi potasiu.</w:t>
      </w:r>
    </w:p>
    <w:p w:rsidR="00DA7CD6" w:rsidRPr="00BB444A" w:rsidRDefault="00DA7CD6" w:rsidP="00BF72A6">
      <w:pPr>
        <w:pStyle w:val="Bodytext41"/>
        <w:shd w:val="clear" w:color="auto" w:fill="auto"/>
        <w:spacing w:line="360" w:lineRule="auto"/>
        <w:ind w:firstLine="720"/>
        <w:jc w:val="both"/>
        <w:rPr>
          <w:b w:val="0"/>
          <w:bCs w:val="0"/>
          <w:sz w:val="24"/>
          <w:szCs w:val="24"/>
        </w:rPr>
      </w:pPr>
    </w:p>
    <w:p w:rsidR="0041381E" w:rsidRDefault="00D67745" w:rsidP="00036F3F">
      <w:pPr>
        <w:pStyle w:val="Bodytext41"/>
        <w:shd w:val="clear" w:color="auto" w:fill="auto"/>
        <w:spacing w:line="360" w:lineRule="auto"/>
        <w:ind w:firstLine="720"/>
        <w:rPr>
          <w:bCs w:val="0"/>
          <w:sz w:val="24"/>
          <w:szCs w:val="24"/>
        </w:rPr>
      </w:pPr>
      <w:r>
        <w:rPr>
          <w:bCs w:val="0"/>
          <w:sz w:val="24"/>
          <w:szCs w:val="24"/>
        </w:rPr>
        <w:t>2.2.</w:t>
      </w:r>
      <w:r w:rsidR="00B703BD">
        <w:rPr>
          <w:bCs w:val="0"/>
          <w:sz w:val="24"/>
          <w:szCs w:val="24"/>
        </w:rPr>
        <w:t>1.</w:t>
      </w:r>
      <w:r>
        <w:rPr>
          <w:bCs w:val="0"/>
          <w:sz w:val="24"/>
          <w:szCs w:val="24"/>
        </w:rPr>
        <w:t xml:space="preserve">3. </w:t>
      </w:r>
      <w:r w:rsidR="00E446FD">
        <w:rPr>
          <w:bCs w:val="0"/>
          <w:sz w:val="24"/>
          <w:szCs w:val="24"/>
        </w:rPr>
        <w:t>LU</w:t>
      </w:r>
      <w:r w:rsidR="00DA7CD6">
        <w:rPr>
          <w:bCs w:val="0"/>
          <w:sz w:val="24"/>
          <w:szCs w:val="24"/>
        </w:rPr>
        <w:t>VI</w:t>
      </w:r>
      <w:r w:rsidR="006D414F">
        <w:rPr>
          <w:bCs w:val="0"/>
          <w:sz w:val="24"/>
          <w:szCs w:val="24"/>
        </w:rPr>
        <w:t xml:space="preserve">SOLURILE </w:t>
      </w:r>
      <w:r w:rsidR="00693149">
        <w:rPr>
          <w:bCs w:val="0"/>
          <w:sz w:val="24"/>
          <w:szCs w:val="24"/>
        </w:rPr>
        <w:t xml:space="preserve"> CU ORIZONT ELUVIAL Elv,  </w:t>
      </w:r>
      <w:r w:rsidR="006D414F">
        <w:rPr>
          <w:bCs w:val="0"/>
          <w:sz w:val="24"/>
          <w:szCs w:val="24"/>
        </w:rPr>
        <w:t>AFECTATE DE GLEIZARE</w:t>
      </w:r>
    </w:p>
    <w:p w:rsidR="002706BC" w:rsidRDefault="002706BC" w:rsidP="00BF72A6">
      <w:pPr>
        <w:pStyle w:val="Bodytext41"/>
        <w:shd w:val="clear" w:color="auto" w:fill="auto"/>
        <w:spacing w:line="360" w:lineRule="auto"/>
        <w:ind w:firstLine="720"/>
        <w:jc w:val="both"/>
        <w:rPr>
          <w:bCs w:val="0"/>
          <w:sz w:val="24"/>
          <w:szCs w:val="24"/>
        </w:rPr>
      </w:pPr>
    </w:p>
    <w:p w:rsidR="002706BC" w:rsidRDefault="002706BC" w:rsidP="00BF72A6">
      <w:pPr>
        <w:pStyle w:val="Bodytext41"/>
        <w:shd w:val="clear" w:color="auto" w:fill="auto"/>
        <w:spacing w:line="360" w:lineRule="auto"/>
        <w:ind w:firstLine="720"/>
        <w:jc w:val="both"/>
        <w:rPr>
          <w:bCs w:val="0"/>
          <w:sz w:val="24"/>
          <w:szCs w:val="24"/>
        </w:rPr>
      </w:pPr>
      <w:r>
        <w:rPr>
          <w:bCs w:val="0"/>
          <w:sz w:val="24"/>
          <w:szCs w:val="24"/>
        </w:rPr>
        <w:t>Luvosolul gleic, endogleic, batigleic</w:t>
      </w:r>
    </w:p>
    <w:p w:rsidR="00F42F7B" w:rsidRDefault="00F42F7B" w:rsidP="00BF72A6">
      <w:pPr>
        <w:pStyle w:val="Bodytext41"/>
        <w:shd w:val="clear" w:color="auto" w:fill="auto"/>
        <w:spacing w:line="360" w:lineRule="auto"/>
        <w:ind w:firstLine="720"/>
        <w:jc w:val="both"/>
        <w:rPr>
          <w:bCs w:val="0"/>
          <w:sz w:val="24"/>
          <w:szCs w:val="24"/>
        </w:rPr>
      </w:pPr>
    </w:p>
    <w:p w:rsidR="00F42F7B" w:rsidRDefault="00F42F7B" w:rsidP="00BF72A6">
      <w:pPr>
        <w:pStyle w:val="Bodytext41"/>
        <w:shd w:val="clear" w:color="auto" w:fill="auto"/>
        <w:spacing w:line="360" w:lineRule="auto"/>
        <w:ind w:firstLine="720"/>
        <w:jc w:val="both"/>
        <w:rPr>
          <w:bCs w:val="0"/>
          <w:sz w:val="24"/>
          <w:szCs w:val="24"/>
        </w:rPr>
      </w:pPr>
      <w:r>
        <w:rPr>
          <w:bCs w:val="0"/>
          <w:sz w:val="24"/>
          <w:szCs w:val="24"/>
        </w:rPr>
        <w:t>Diagnostic</w:t>
      </w:r>
    </w:p>
    <w:p w:rsidR="00704BEA" w:rsidRDefault="00F42F7B" w:rsidP="00704BEA">
      <w:pPr>
        <w:spacing w:line="360" w:lineRule="auto"/>
        <w:ind w:firstLine="708"/>
        <w:jc w:val="both"/>
        <w:rPr>
          <w:rStyle w:val="Bodytext27pt"/>
          <w:rFonts w:eastAsia="Century Schoolbook"/>
          <w:bCs/>
          <w:i/>
          <w:sz w:val="24"/>
          <w:szCs w:val="24"/>
        </w:rPr>
      </w:pPr>
      <w:r w:rsidRPr="00704BEA">
        <w:rPr>
          <w:rFonts w:ascii="Times New Roman" w:hAnsi="Times New Roman" w:cs="Times New Roman"/>
          <w:b/>
          <w:bCs/>
          <w:sz w:val="24"/>
          <w:szCs w:val="24"/>
        </w:rPr>
        <w:t>Luvosolul gleic.</w:t>
      </w:r>
      <w:r w:rsidRPr="00704BEA">
        <w:rPr>
          <w:rStyle w:val="Bodytext27pt"/>
          <w:rFonts w:eastAsia="Century Schoolbook"/>
          <w:bCs/>
          <w:i/>
          <w:sz w:val="24"/>
          <w:szCs w:val="24"/>
        </w:rPr>
        <w:t xml:space="preserve"> Sunt  soluri cu orizont Ao (sau Au)  şi orizont subiacent Elv, urmat de un orizont B argic, având culori cu valori şi crome peste 3,5 la materialul în stare umedă, începând din partea superioară a orizontului ( mai puţin culori în nuanţe de 7,5YR şi</w:t>
      </w:r>
      <w:r w:rsidRPr="00704BEA">
        <w:rPr>
          <w:rStyle w:val="Bodytext285pt"/>
          <w:rFonts w:eastAsia="Century Schoolbook"/>
          <w:i/>
          <w:sz w:val="24"/>
          <w:szCs w:val="24"/>
          <w:lang w:val="es-ES" w:eastAsia="es-ES" w:bidi="es-ES"/>
        </w:rPr>
        <w:t xml:space="preserve"> </w:t>
      </w:r>
      <w:r w:rsidRPr="00704BEA">
        <w:rPr>
          <w:rStyle w:val="Bodytext285pt"/>
          <w:rFonts w:eastAsia="Century Schoolbook"/>
          <w:i/>
          <w:sz w:val="24"/>
          <w:szCs w:val="24"/>
        </w:rPr>
        <w:t>5YR şi mai roşii</w:t>
      </w:r>
      <w:r w:rsidRPr="00704BEA">
        <w:rPr>
          <w:rStyle w:val="Bodytext285pt"/>
          <w:rFonts w:eastAsia="Century Schoolbook"/>
          <w:i/>
          <w:iCs/>
          <w:sz w:val="24"/>
          <w:szCs w:val="24"/>
        </w:rPr>
        <w:t>)</w:t>
      </w:r>
      <w:r w:rsidRPr="00704BEA">
        <w:rPr>
          <w:rStyle w:val="Bodytext27pt"/>
          <w:rFonts w:eastAsia="Century Schoolbook"/>
          <w:bCs/>
          <w:i/>
          <w:sz w:val="24"/>
          <w:szCs w:val="24"/>
        </w:rPr>
        <w:t xml:space="preserve"> şi proprietăţi eutrice (V </w:t>
      </w:r>
      <m:oMath>
        <m:r>
          <w:rPr>
            <w:rStyle w:val="Bodytext27pt"/>
            <w:rFonts w:ascii="Cambria Math" w:eastAsia="Century Schoolbook" w:hAnsi="Cambria Math"/>
            <w:sz w:val="24"/>
            <w:szCs w:val="24"/>
          </w:rPr>
          <m:t>&gt;</m:t>
        </m:r>
      </m:oMath>
      <w:r w:rsidRPr="00704BEA">
        <w:rPr>
          <w:rStyle w:val="Bodytext27pt"/>
          <w:rFonts w:eastAsia="Century Schoolbook"/>
          <w:bCs/>
          <w:i/>
          <w:sz w:val="24"/>
          <w:szCs w:val="24"/>
        </w:rPr>
        <w:t xml:space="preserve"> 50%). Nu se includ solurile care prezi</w:t>
      </w:r>
      <w:r w:rsidR="00164A3B">
        <w:rPr>
          <w:rStyle w:val="Bodytext27pt"/>
          <w:rFonts w:eastAsia="Century Schoolbook"/>
          <w:bCs/>
          <w:i/>
          <w:sz w:val="24"/>
          <w:szCs w:val="24"/>
        </w:rPr>
        <w:t>ntă în profil orizont Btna şi care</w:t>
      </w:r>
      <w:r w:rsidRPr="00704BEA">
        <w:rPr>
          <w:rStyle w:val="Bodytext27pt"/>
          <w:rFonts w:eastAsia="Century Schoolbook"/>
          <w:bCs/>
          <w:i/>
          <w:sz w:val="24"/>
          <w:szCs w:val="24"/>
        </w:rPr>
        <w:t xml:space="preserve"> prezintă schimbare texturală bruscă între orizonturile E şi B pe mai puţin de 7,5 cm.</w:t>
      </w:r>
      <w:r w:rsidR="00704BEA" w:rsidRPr="00704BEA">
        <w:rPr>
          <w:rStyle w:val="Bodytext27pt"/>
          <w:rFonts w:eastAsia="Century Schoolbook"/>
          <w:bCs/>
          <w:i/>
          <w:sz w:val="24"/>
          <w:szCs w:val="24"/>
        </w:rPr>
        <w:t xml:space="preserve"> Prezintă orizont </w:t>
      </w:r>
      <w:r w:rsidR="00704BEA" w:rsidRPr="00704BEA">
        <w:rPr>
          <w:rStyle w:val="Bodytext285pt"/>
          <w:rFonts w:eastAsia="Century Schoolbook"/>
          <w:bCs/>
          <w:i/>
          <w:sz w:val="24"/>
          <w:szCs w:val="24"/>
        </w:rPr>
        <w:t>Gr</w:t>
      </w:r>
      <w:r w:rsidR="00704BEA" w:rsidRPr="00704BEA">
        <w:rPr>
          <w:rStyle w:val="Bodytext285pt"/>
          <w:rFonts w:eastAsia="Century Schoolbook"/>
          <w:i/>
          <w:sz w:val="24"/>
          <w:szCs w:val="24"/>
        </w:rPr>
        <w:t xml:space="preserve"> (proprietăţi gleice de reducere) începând în 50 – 125 cm.</w:t>
      </w:r>
      <w:r w:rsidR="00704BEA" w:rsidRPr="00704BEA">
        <w:rPr>
          <w:rStyle w:val="Bodytext27pt"/>
          <w:rFonts w:eastAsia="Century Schoolbook"/>
          <w:bCs/>
          <w:i/>
          <w:sz w:val="24"/>
          <w:szCs w:val="24"/>
        </w:rPr>
        <w:t xml:space="preserve"> </w:t>
      </w:r>
      <w:r w:rsidR="00704BEA">
        <w:rPr>
          <w:rStyle w:val="Bodytext27pt"/>
          <w:rFonts w:eastAsia="Century Schoolbook"/>
          <w:bCs/>
          <w:i/>
          <w:sz w:val="24"/>
          <w:szCs w:val="24"/>
        </w:rPr>
        <w:t xml:space="preserve">Nu pot prezenta </w:t>
      </w:r>
      <w:r w:rsidR="00704BEA" w:rsidRPr="009101D5">
        <w:rPr>
          <w:rStyle w:val="Bodytext27pt"/>
          <w:rFonts w:eastAsia="Century Schoolbook"/>
          <w:bCs/>
          <w:i/>
          <w:sz w:val="24"/>
          <w:szCs w:val="24"/>
        </w:rPr>
        <w:t xml:space="preserve"> </w:t>
      </w:r>
      <w:r w:rsidR="00704BEA">
        <w:rPr>
          <w:rStyle w:val="Bodytext27pt"/>
          <w:rFonts w:eastAsia="Century Schoolbook"/>
          <w:bCs/>
          <w:i/>
          <w:sz w:val="24"/>
          <w:szCs w:val="24"/>
        </w:rPr>
        <w:t>proprietăţi şi caractere specifice altor subunităţilor taxonomice, utilizate la diferenţierea acestora.</w:t>
      </w:r>
    </w:p>
    <w:p w:rsidR="00704BEA" w:rsidRDefault="00F42F7B" w:rsidP="00704BEA">
      <w:pPr>
        <w:spacing w:line="360" w:lineRule="auto"/>
        <w:ind w:firstLine="708"/>
        <w:jc w:val="both"/>
        <w:rPr>
          <w:rStyle w:val="Bodytext27pt"/>
          <w:rFonts w:eastAsia="Century Schoolbook"/>
          <w:bCs/>
          <w:i/>
          <w:sz w:val="24"/>
          <w:szCs w:val="24"/>
        </w:rPr>
      </w:pPr>
      <w:r w:rsidRPr="00704BEA">
        <w:rPr>
          <w:rFonts w:ascii="Times New Roman" w:hAnsi="Times New Roman" w:cs="Times New Roman"/>
          <w:b/>
          <w:bCs/>
          <w:sz w:val="24"/>
          <w:szCs w:val="24"/>
        </w:rPr>
        <w:t>Luvosolul batigleic</w:t>
      </w:r>
      <w:r>
        <w:rPr>
          <w:bCs/>
          <w:sz w:val="24"/>
          <w:szCs w:val="24"/>
        </w:rPr>
        <w:t xml:space="preserve">. </w:t>
      </w:r>
      <w:r w:rsidRPr="00704BEA">
        <w:rPr>
          <w:rStyle w:val="Bodytext27pt"/>
          <w:rFonts w:eastAsia="Century Schoolbook"/>
          <w:bCs/>
          <w:i/>
          <w:sz w:val="24"/>
          <w:szCs w:val="24"/>
        </w:rPr>
        <w:t>Sunt  soluri cu orizont Ao (sau Au)  şi orizont subiacent Elv, urmat de un orizont B argic, având culori cu valori şi crome peste 3,5 la materialul în stare umedă, începând din partea superioară a orizontului ( mai puţin culori în nuanţe de 7,5YR şi</w:t>
      </w:r>
      <w:r w:rsidRPr="00704BEA">
        <w:rPr>
          <w:rStyle w:val="Bodytext285pt"/>
          <w:rFonts w:eastAsia="Century Schoolbook"/>
          <w:i/>
          <w:sz w:val="24"/>
          <w:szCs w:val="24"/>
          <w:lang w:val="es-ES" w:eastAsia="es-ES" w:bidi="es-ES"/>
        </w:rPr>
        <w:t xml:space="preserve"> </w:t>
      </w:r>
      <w:r w:rsidRPr="00704BEA">
        <w:rPr>
          <w:rStyle w:val="Bodytext285pt"/>
          <w:rFonts w:eastAsia="Century Schoolbook"/>
          <w:i/>
          <w:sz w:val="24"/>
          <w:szCs w:val="24"/>
        </w:rPr>
        <w:t>5YR şi mai roşii</w:t>
      </w:r>
      <w:r w:rsidRPr="00704BEA">
        <w:rPr>
          <w:rStyle w:val="Bodytext285pt"/>
          <w:rFonts w:eastAsia="Century Schoolbook"/>
          <w:i/>
          <w:iCs/>
          <w:sz w:val="24"/>
          <w:szCs w:val="24"/>
        </w:rPr>
        <w:t>)</w:t>
      </w:r>
      <w:r w:rsidRPr="00704BEA">
        <w:rPr>
          <w:rStyle w:val="Bodytext27pt"/>
          <w:rFonts w:eastAsia="Century Schoolbook"/>
          <w:bCs/>
          <w:i/>
          <w:sz w:val="24"/>
          <w:szCs w:val="24"/>
        </w:rPr>
        <w:t xml:space="preserve"> şi proprietăţi eutrice (V </w:t>
      </w:r>
      <m:oMath>
        <m:r>
          <w:rPr>
            <w:rStyle w:val="Bodytext27pt"/>
            <w:rFonts w:ascii="Cambria Math" w:eastAsia="Century Schoolbook" w:hAnsi="Cambria Math"/>
            <w:sz w:val="24"/>
            <w:szCs w:val="24"/>
          </w:rPr>
          <m:t>&gt;</m:t>
        </m:r>
      </m:oMath>
      <w:r w:rsidRPr="00704BEA">
        <w:rPr>
          <w:rStyle w:val="Bodytext27pt"/>
          <w:rFonts w:eastAsia="Century Schoolbook"/>
          <w:bCs/>
          <w:i/>
          <w:sz w:val="24"/>
          <w:szCs w:val="24"/>
        </w:rPr>
        <w:t xml:space="preserve"> 50%). Nu se includ solurile care prezi</w:t>
      </w:r>
      <w:r w:rsidR="00164A3B">
        <w:rPr>
          <w:rStyle w:val="Bodytext27pt"/>
          <w:rFonts w:eastAsia="Century Schoolbook"/>
          <w:bCs/>
          <w:i/>
          <w:sz w:val="24"/>
          <w:szCs w:val="24"/>
        </w:rPr>
        <w:t>ntă în profil orizont Btna şi care</w:t>
      </w:r>
      <w:r w:rsidRPr="00704BEA">
        <w:rPr>
          <w:rStyle w:val="Bodytext27pt"/>
          <w:rFonts w:eastAsia="Century Schoolbook"/>
          <w:bCs/>
          <w:i/>
          <w:sz w:val="24"/>
          <w:szCs w:val="24"/>
        </w:rPr>
        <w:t xml:space="preserve"> prezintă schimbare texturală bruscă între orizonturile E şi B pe mai puţin de 7,5 cm</w:t>
      </w:r>
      <w:r w:rsidR="00704BEA" w:rsidRPr="00704BEA">
        <w:rPr>
          <w:rStyle w:val="Bodytext27pt"/>
          <w:rFonts w:eastAsia="Century Schoolbook"/>
          <w:bCs/>
          <w:i/>
          <w:sz w:val="24"/>
          <w:szCs w:val="24"/>
        </w:rPr>
        <w:t xml:space="preserve">. Prezintă orizont </w:t>
      </w:r>
      <w:r w:rsidR="00704BEA" w:rsidRPr="00704BEA">
        <w:rPr>
          <w:rStyle w:val="Bodytext285pt"/>
          <w:rFonts w:eastAsia="Century Schoolbook"/>
          <w:bCs/>
          <w:i/>
          <w:sz w:val="24"/>
          <w:szCs w:val="24"/>
        </w:rPr>
        <w:t>Gr</w:t>
      </w:r>
      <w:r w:rsidR="00704BEA" w:rsidRPr="00704BEA">
        <w:rPr>
          <w:rStyle w:val="Bodytext285pt"/>
          <w:rFonts w:eastAsia="Century Schoolbook"/>
          <w:i/>
          <w:sz w:val="24"/>
          <w:szCs w:val="24"/>
        </w:rPr>
        <w:t xml:space="preserve"> (proprietăţi gl</w:t>
      </w:r>
      <w:r w:rsidR="00820BAD">
        <w:rPr>
          <w:rStyle w:val="Bodytext285pt"/>
          <w:rFonts w:eastAsia="Century Schoolbook"/>
          <w:i/>
          <w:sz w:val="24"/>
          <w:szCs w:val="24"/>
        </w:rPr>
        <w:t xml:space="preserve">eice de </w:t>
      </w:r>
      <w:r w:rsidR="00820BAD">
        <w:rPr>
          <w:rStyle w:val="Bodytext285pt"/>
          <w:rFonts w:eastAsia="Century Schoolbook"/>
          <w:i/>
          <w:sz w:val="24"/>
          <w:szCs w:val="24"/>
        </w:rPr>
        <w:lastRenderedPageBreak/>
        <w:t>reducere) începând în 100 – 2</w:t>
      </w:r>
      <w:r w:rsidR="00704BEA" w:rsidRPr="00704BEA">
        <w:rPr>
          <w:rStyle w:val="Bodytext285pt"/>
          <w:rFonts w:eastAsia="Century Schoolbook"/>
          <w:i/>
          <w:sz w:val="24"/>
          <w:szCs w:val="24"/>
        </w:rPr>
        <w:t>00 cm.</w:t>
      </w:r>
      <w:r w:rsidR="00704BEA">
        <w:rPr>
          <w:rStyle w:val="Bodytext285pt"/>
          <w:rFonts w:eastAsia="Century Schoolbook"/>
          <w:b/>
          <w:i/>
          <w:sz w:val="24"/>
          <w:szCs w:val="24"/>
        </w:rPr>
        <w:t xml:space="preserve"> </w:t>
      </w:r>
      <w:r w:rsidR="00704BEA">
        <w:rPr>
          <w:rStyle w:val="Bodytext27pt"/>
          <w:rFonts w:eastAsia="Century Schoolbook"/>
          <w:bCs/>
          <w:i/>
          <w:sz w:val="24"/>
          <w:szCs w:val="24"/>
        </w:rPr>
        <w:t xml:space="preserve">Nu pot prezenta </w:t>
      </w:r>
      <w:r w:rsidR="00704BEA" w:rsidRPr="009101D5">
        <w:rPr>
          <w:rStyle w:val="Bodytext27pt"/>
          <w:rFonts w:eastAsia="Century Schoolbook"/>
          <w:bCs/>
          <w:i/>
          <w:sz w:val="24"/>
          <w:szCs w:val="24"/>
        </w:rPr>
        <w:t xml:space="preserve"> </w:t>
      </w:r>
      <w:r w:rsidR="00704BEA">
        <w:rPr>
          <w:rStyle w:val="Bodytext27pt"/>
          <w:rFonts w:eastAsia="Century Schoolbook"/>
          <w:bCs/>
          <w:i/>
          <w:sz w:val="24"/>
          <w:szCs w:val="24"/>
        </w:rPr>
        <w:t>proprietăţi şi caractere specifice altor subunităţilor taxonomice, utilizate la diferenţierea acestora.</w:t>
      </w:r>
    </w:p>
    <w:p w:rsidR="0041381E" w:rsidRPr="00D67745" w:rsidRDefault="00F42F7B" w:rsidP="00D67745">
      <w:pPr>
        <w:pStyle w:val="Bodytext41"/>
        <w:shd w:val="clear" w:color="auto" w:fill="auto"/>
        <w:spacing w:line="360" w:lineRule="auto"/>
        <w:ind w:firstLine="720"/>
        <w:jc w:val="both"/>
        <w:rPr>
          <w:rFonts w:eastAsia="Century Schoolbook" w:cs="Times New Roman"/>
          <w:b w:val="0"/>
          <w:bCs w:val="0"/>
          <w:i/>
          <w:color w:val="000000"/>
          <w:sz w:val="24"/>
          <w:szCs w:val="24"/>
          <w:shd w:val="clear" w:color="auto" w:fill="FFFFFF"/>
          <w:lang w:eastAsia="ro-RO" w:bidi="ro-RO"/>
        </w:rPr>
      </w:pPr>
      <w:r>
        <w:rPr>
          <w:bCs w:val="0"/>
          <w:sz w:val="24"/>
          <w:szCs w:val="24"/>
        </w:rPr>
        <w:t xml:space="preserve">Luvosolul endogleic. </w:t>
      </w:r>
      <w:r w:rsidRPr="00F42F7B">
        <w:rPr>
          <w:rStyle w:val="Bodytext27pt"/>
          <w:rFonts w:eastAsia="Century Schoolbook"/>
          <w:b w:val="0"/>
          <w:bCs w:val="0"/>
          <w:i/>
          <w:sz w:val="24"/>
          <w:szCs w:val="24"/>
        </w:rPr>
        <w:t>Sunt  soluri cu orizont Ao (sau Au)  şi orizont subiacent Elv, urmat de un orizont B argic, având culori cu valori şi crome peste 3,5 la materialul în stare umedă, începând din partea superioară a orizontului ( mai puţin culori în nuanţe de 7,5YR şi</w:t>
      </w:r>
      <w:r w:rsidRPr="00F42F7B">
        <w:rPr>
          <w:rStyle w:val="Bodytext285pt"/>
          <w:rFonts w:eastAsia="Century Schoolbook"/>
          <w:b w:val="0"/>
          <w:i/>
          <w:sz w:val="24"/>
          <w:szCs w:val="24"/>
          <w:lang w:val="es-ES" w:eastAsia="es-ES" w:bidi="es-ES"/>
        </w:rPr>
        <w:t xml:space="preserve"> </w:t>
      </w:r>
      <w:r w:rsidRPr="00F42F7B">
        <w:rPr>
          <w:rStyle w:val="Bodytext285pt"/>
          <w:rFonts w:eastAsia="Century Schoolbook"/>
          <w:b w:val="0"/>
          <w:i/>
          <w:sz w:val="24"/>
          <w:szCs w:val="24"/>
        </w:rPr>
        <w:t>5YR şi mai roşii</w:t>
      </w:r>
      <w:r w:rsidRPr="00F42F7B">
        <w:rPr>
          <w:rStyle w:val="Bodytext285pt"/>
          <w:rFonts w:eastAsia="Century Schoolbook"/>
          <w:b w:val="0"/>
          <w:i/>
          <w:iCs/>
          <w:sz w:val="24"/>
          <w:szCs w:val="24"/>
        </w:rPr>
        <w:t>)</w:t>
      </w:r>
      <w:r w:rsidRPr="00F42F7B">
        <w:rPr>
          <w:rStyle w:val="Bodytext27pt"/>
          <w:rFonts w:eastAsia="Century Schoolbook"/>
          <w:b w:val="0"/>
          <w:bCs w:val="0"/>
          <w:i/>
          <w:sz w:val="24"/>
          <w:szCs w:val="24"/>
        </w:rPr>
        <w:t xml:space="preserve"> şi proprietăţi eutrice (V </w:t>
      </w:r>
      <m:oMath>
        <m:r>
          <m:rPr>
            <m:sty m:val="bi"/>
          </m:rPr>
          <w:rPr>
            <w:rStyle w:val="Bodytext27pt"/>
            <w:rFonts w:ascii="Cambria Math" w:eastAsia="Century Schoolbook" w:hAnsi="Cambria Math"/>
            <w:sz w:val="24"/>
            <w:szCs w:val="24"/>
          </w:rPr>
          <m:t>&gt;</m:t>
        </m:r>
      </m:oMath>
      <w:r w:rsidRPr="00F42F7B">
        <w:rPr>
          <w:rStyle w:val="Bodytext27pt"/>
          <w:rFonts w:eastAsia="Century Schoolbook"/>
          <w:b w:val="0"/>
          <w:bCs w:val="0"/>
          <w:i/>
          <w:sz w:val="24"/>
          <w:szCs w:val="24"/>
        </w:rPr>
        <w:t xml:space="preserve"> 50%). Nu se includ solurile care prezi</w:t>
      </w:r>
      <w:r w:rsidR="00164A3B">
        <w:rPr>
          <w:rStyle w:val="Bodytext27pt"/>
          <w:rFonts w:eastAsia="Century Schoolbook"/>
          <w:b w:val="0"/>
          <w:bCs w:val="0"/>
          <w:i/>
          <w:sz w:val="24"/>
          <w:szCs w:val="24"/>
        </w:rPr>
        <w:t>ntă în profil orizont Btna şi care</w:t>
      </w:r>
      <w:r w:rsidRPr="00F42F7B">
        <w:rPr>
          <w:rStyle w:val="Bodytext27pt"/>
          <w:rFonts w:eastAsia="Century Schoolbook"/>
          <w:b w:val="0"/>
          <w:bCs w:val="0"/>
          <w:i/>
          <w:sz w:val="24"/>
          <w:szCs w:val="24"/>
        </w:rPr>
        <w:t xml:space="preserve"> prezintă schimbare texturală bruscă între orizonturile E şi B pe mai puţin de 7,5 cm.</w:t>
      </w:r>
      <w:r w:rsidR="00704BEA">
        <w:rPr>
          <w:rStyle w:val="Bodytext27pt"/>
          <w:rFonts w:eastAsia="Century Schoolbook"/>
          <w:b w:val="0"/>
          <w:bCs w:val="0"/>
          <w:i/>
          <w:sz w:val="24"/>
          <w:szCs w:val="24"/>
        </w:rPr>
        <w:t xml:space="preserve"> Prezintă orizont </w:t>
      </w:r>
      <w:r w:rsidR="00704BEA" w:rsidRPr="00E20041">
        <w:rPr>
          <w:rStyle w:val="Bodytext285pt"/>
          <w:rFonts w:eastAsia="Century Schoolbook"/>
          <w:b w:val="0"/>
          <w:bCs w:val="0"/>
          <w:i/>
          <w:sz w:val="24"/>
          <w:szCs w:val="24"/>
        </w:rPr>
        <w:t>Gr</w:t>
      </w:r>
      <w:r w:rsidR="00704BEA" w:rsidRPr="00E20041">
        <w:rPr>
          <w:rStyle w:val="Bodytext285pt"/>
          <w:rFonts w:eastAsia="Century Schoolbook"/>
          <w:i/>
          <w:sz w:val="24"/>
          <w:szCs w:val="24"/>
        </w:rPr>
        <w:t xml:space="preserve"> </w:t>
      </w:r>
      <w:r w:rsidR="00704BEA" w:rsidRPr="00704BEA">
        <w:rPr>
          <w:rStyle w:val="Bodytext285pt"/>
          <w:rFonts w:eastAsia="Century Schoolbook"/>
          <w:b w:val="0"/>
          <w:i/>
          <w:sz w:val="24"/>
          <w:szCs w:val="24"/>
        </w:rPr>
        <w:t>(proprietăţi gl</w:t>
      </w:r>
      <w:r w:rsidR="00704BEA">
        <w:rPr>
          <w:rStyle w:val="Bodytext285pt"/>
          <w:rFonts w:eastAsia="Century Schoolbook"/>
          <w:b w:val="0"/>
          <w:i/>
          <w:sz w:val="24"/>
          <w:szCs w:val="24"/>
        </w:rPr>
        <w:t>e</w:t>
      </w:r>
      <w:r w:rsidR="00820BAD">
        <w:rPr>
          <w:rStyle w:val="Bodytext285pt"/>
          <w:rFonts w:eastAsia="Century Schoolbook"/>
          <w:b w:val="0"/>
          <w:i/>
          <w:sz w:val="24"/>
          <w:szCs w:val="24"/>
        </w:rPr>
        <w:t>ice de reducere) începând în 50 – 1</w:t>
      </w:r>
      <w:r w:rsidR="00704BEA">
        <w:rPr>
          <w:rStyle w:val="Bodytext285pt"/>
          <w:rFonts w:eastAsia="Century Schoolbook"/>
          <w:b w:val="0"/>
          <w:i/>
          <w:sz w:val="24"/>
          <w:szCs w:val="24"/>
        </w:rPr>
        <w:t>00</w:t>
      </w:r>
      <w:r w:rsidR="00704BEA" w:rsidRPr="00704BEA">
        <w:rPr>
          <w:rStyle w:val="Bodytext285pt"/>
          <w:rFonts w:eastAsia="Century Schoolbook"/>
          <w:b w:val="0"/>
          <w:i/>
          <w:sz w:val="24"/>
          <w:szCs w:val="24"/>
        </w:rPr>
        <w:t xml:space="preserve"> cm</w:t>
      </w:r>
      <w:r w:rsidR="00704BEA">
        <w:rPr>
          <w:rStyle w:val="Bodytext285pt"/>
          <w:rFonts w:eastAsia="Century Schoolbook"/>
          <w:b w:val="0"/>
          <w:i/>
          <w:sz w:val="24"/>
          <w:szCs w:val="24"/>
        </w:rPr>
        <w:t xml:space="preserve">. </w:t>
      </w:r>
      <w:r w:rsidR="00704BEA" w:rsidRPr="00704BEA">
        <w:rPr>
          <w:rStyle w:val="Bodytext27pt"/>
          <w:rFonts w:eastAsia="Century Schoolbook"/>
          <w:b w:val="0"/>
          <w:bCs w:val="0"/>
          <w:i/>
          <w:sz w:val="24"/>
          <w:szCs w:val="24"/>
        </w:rPr>
        <w:t>Nu pot prezenta  proprietăţi şi caractere specifice altor subunităţilor taxonomice, utilizate la diferenţierea acestora.</w:t>
      </w:r>
    </w:p>
    <w:p w:rsidR="0041381E" w:rsidRDefault="00704BEA" w:rsidP="008E4C83">
      <w:pPr>
        <w:pStyle w:val="Bodytext41"/>
        <w:shd w:val="clear" w:color="auto" w:fill="auto"/>
        <w:spacing w:line="360" w:lineRule="auto"/>
        <w:ind w:firstLine="720"/>
        <w:jc w:val="both"/>
        <w:rPr>
          <w:bCs w:val="0"/>
          <w:sz w:val="24"/>
          <w:szCs w:val="24"/>
        </w:rPr>
      </w:pPr>
      <w:r>
        <w:rPr>
          <w:bCs w:val="0"/>
          <w:sz w:val="24"/>
          <w:szCs w:val="24"/>
        </w:rPr>
        <w:t>Răspândire</w:t>
      </w:r>
    </w:p>
    <w:p w:rsidR="008E4C83" w:rsidRPr="008E4C83" w:rsidRDefault="008E4C83" w:rsidP="008E4C83">
      <w:pPr>
        <w:pStyle w:val="Bodytext41"/>
        <w:shd w:val="clear" w:color="auto" w:fill="auto"/>
        <w:spacing w:line="360" w:lineRule="auto"/>
        <w:ind w:firstLine="720"/>
        <w:jc w:val="both"/>
        <w:rPr>
          <w:b w:val="0"/>
          <w:bCs w:val="0"/>
          <w:sz w:val="24"/>
          <w:szCs w:val="24"/>
        </w:rPr>
      </w:pPr>
      <w:r>
        <w:rPr>
          <w:b w:val="0"/>
          <w:bCs w:val="0"/>
          <w:sz w:val="24"/>
          <w:szCs w:val="24"/>
        </w:rPr>
        <w:t>Se întâlnesc răspândite împreună cu luvosolurile tipice, ocupând suprafeţe de câmpie, depresiune sau terase</w:t>
      </w:r>
      <w:r w:rsidR="002306EE">
        <w:rPr>
          <w:b w:val="0"/>
          <w:bCs w:val="0"/>
          <w:sz w:val="24"/>
          <w:szCs w:val="24"/>
        </w:rPr>
        <w:t>le</w:t>
      </w:r>
      <w:r>
        <w:rPr>
          <w:b w:val="0"/>
          <w:bCs w:val="0"/>
          <w:sz w:val="24"/>
          <w:szCs w:val="24"/>
        </w:rPr>
        <w:t xml:space="preserve"> joase</w:t>
      </w:r>
      <w:r w:rsidR="002306EE">
        <w:rPr>
          <w:b w:val="0"/>
          <w:bCs w:val="0"/>
          <w:sz w:val="24"/>
          <w:szCs w:val="24"/>
        </w:rPr>
        <w:t xml:space="preserve"> şi</w:t>
      </w:r>
      <w:r>
        <w:rPr>
          <w:b w:val="0"/>
          <w:bCs w:val="0"/>
          <w:sz w:val="24"/>
          <w:szCs w:val="24"/>
        </w:rPr>
        <w:t xml:space="preserve"> slab drenate</w:t>
      </w:r>
      <w:r w:rsidR="002306EE">
        <w:rPr>
          <w:b w:val="0"/>
          <w:bCs w:val="0"/>
          <w:sz w:val="24"/>
          <w:szCs w:val="24"/>
        </w:rPr>
        <w:t xml:space="preserve"> ale râurilor</w:t>
      </w:r>
      <w:r w:rsidR="00C4126F">
        <w:rPr>
          <w:b w:val="0"/>
          <w:bCs w:val="0"/>
          <w:sz w:val="24"/>
          <w:szCs w:val="24"/>
        </w:rPr>
        <w:t xml:space="preserve"> (terasele joase şi vechi ale râurilor: Mureş, Olt, Criş, Someş, Jiu, Argeş etc)</w:t>
      </w:r>
      <w:r>
        <w:rPr>
          <w:b w:val="0"/>
          <w:bCs w:val="0"/>
          <w:sz w:val="24"/>
          <w:szCs w:val="24"/>
        </w:rPr>
        <w:t xml:space="preserve">. Mari suprafeţe sunt întâlnite în Câmpia Someşului, pe terasele proluviale, cu apa freatică la 2 – 3 m adâncime, pe conurile de dejecţie noi acoperite de luturi şi argile cu apa freatică la 1,5 – 3 m şi </w:t>
      </w:r>
      <w:r w:rsidR="00C4126F">
        <w:rPr>
          <w:b w:val="0"/>
          <w:bCs w:val="0"/>
          <w:sz w:val="24"/>
          <w:szCs w:val="24"/>
        </w:rPr>
        <w:t>în luncile vechi ale Someşului.</w:t>
      </w:r>
      <w:r>
        <w:rPr>
          <w:b w:val="0"/>
          <w:bCs w:val="0"/>
          <w:sz w:val="24"/>
          <w:szCs w:val="24"/>
        </w:rPr>
        <w:t xml:space="preserve"> </w:t>
      </w:r>
      <w:r w:rsidR="00C4126F">
        <w:rPr>
          <w:b w:val="0"/>
          <w:bCs w:val="0"/>
          <w:sz w:val="24"/>
          <w:szCs w:val="24"/>
        </w:rPr>
        <w:t>Pe suprafeţe mai restrânse apar în unele zone joase</w:t>
      </w:r>
      <w:r w:rsidR="002306EE">
        <w:rPr>
          <w:b w:val="0"/>
          <w:bCs w:val="0"/>
          <w:sz w:val="24"/>
          <w:szCs w:val="24"/>
        </w:rPr>
        <w:t xml:space="preserve"> de depresiune</w:t>
      </w:r>
      <w:r w:rsidR="00C4126F">
        <w:rPr>
          <w:b w:val="0"/>
          <w:bCs w:val="0"/>
          <w:sz w:val="24"/>
          <w:szCs w:val="24"/>
        </w:rPr>
        <w:t>, aflate sub incidenţa pânzei freatice</w:t>
      </w:r>
      <w:r w:rsidR="00463BF4">
        <w:rPr>
          <w:b w:val="0"/>
          <w:bCs w:val="0"/>
          <w:sz w:val="24"/>
          <w:szCs w:val="24"/>
        </w:rPr>
        <w:t xml:space="preserve"> (1,5 – 3 m adâncime)</w:t>
      </w:r>
      <w:r w:rsidR="00C4126F">
        <w:rPr>
          <w:b w:val="0"/>
          <w:bCs w:val="0"/>
          <w:sz w:val="24"/>
          <w:szCs w:val="24"/>
        </w:rPr>
        <w:t xml:space="preserve">, din </w:t>
      </w:r>
      <w:r w:rsidR="00C4126F" w:rsidRPr="00C4126F">
        <w:rPr>
          <w:rStyle w:val="Bodytext285pt"/>
          <w:rFonts w:eastAsia="Century Schoolbook"/>
          <w:b w:val="0"/>
          <w:sz w:val="24"/>
          <w:szCs w:val="24"/>
        </w:rPr>
        <w:t>depresiunile Baia Mare, Oaş, Beiuş etc. şi în Piemontul Getic</w:t>
      </w:r>
      <w:r w:rsidR="00463BF4">
        <w:rPr>
          <w:rStyle w:val="Bodytext285pt"/>
          <w:rFonts w:eastAsia="Century Schoolbook"/>
          <w:b w:val="0"/>
          <w:sz w:val="24"/>
          <w:szCs w:val="24"/>
        </w:rPr>
        <w:t>.</w:t>
      </w:r>
    </w:p>
    <w:p w:rsidR="00463BF4" w:rsidRDefault="00463BF4" w:rsidP="00463BF4">
      <w:pPr>
        <w:spacing w:after="0" w:line="360" w:lineRule="auto"/>
        <w:ind w:firstLine="708"/>
        <w:jc w:val="both"/>
        <w:rPr>
          <w:rStyle w:val="BodytextBold"/>
          <w:sz w:val="24"/>
          <w:szCs w:val="24"/>
        </w:rPr>
      </w:pPr>
    </w:p>
    <w:p w:rsidR="00463BF4" w:rsidRDefault="00463BF4" w:rsidP="00463BF4">
      <w:pPr>
        <w:spacing w:after="0" w:line="360" w:lineRule="auto"/>
        <w:ind w:firstLine="708"/>
        <w:jc w:val="both"/>
        <w:rPr>
          <w:rStyle w:val="BodytextBold"/>
          <w:sz w:val="24"/>
          <w:szCs w:val="24"/>
        </w:rPr>
      </w:pPr>
      <w:r>
        <w:rPr>
          <w:rStyle w:val="BodytextBold"/>
          <w:sz w:val="24"/>
          <w:szCs w:val="24"/>
        </w:rPr>
        <w:t>Condiţii naturale de formare</w:t>
      </w:r>
    </w:p>
    <w:p w:rsidR="00613C0B" w:rsidRPr="00D67745" w:rsidRDefault="00463BF4" w:rsidP="00D67745">
      <w:pPr>
        <w:spacing w:after="0" w:line="360" w:lineRule="auto"/>
        <w:ind w:firstLine="708"/>
        <w:jc w:val="both"/>
        <w:rPr>
          <w:rFonts w:ascii="Times New Roman" w:hAnsi="Times New Roman" w:cs="Times New Roman"/>
          <w:bCs/>
          <w:color w:val="000000"/>
          <w:sz w:val="24"/>
          <w:szCs w:val="24"/>
        </w:rPr>
      </w:pPr>
      <w:r w:rsidRPr="00463BF4">
        <w:rPr>
          <w:rStyle w:val="BodytextBold"/>
          <w:b w:val="0"/>
          <w:sz w:val="24"/>
          <w:szCs w:val="24"/>
        </w:rPr>
        <w:t>Regimul</w:t>
      </w:r>
      <w:r>
        <w:rPr>
          <w:rStyle w:val="BodytextBold"/>
          <w:b w:val="0"/>
          <w:sz w:val="24"/>
          <w:szCs w:val="24"/>
        </w:rPr>
        <w:t xml:space="preserve"> climatic în condiţiile căruia s-au format este asemănător luvosolurilor tipice. Ocupă suprafeţele cele mai slab drenate</w:t>
      </w:r>
      <w:r w:rsidR="00E93DC2">
        <w:rPr>
          <w:rStyle w:val="BodytextBold"/>
          <w:b w:val="0"/>
          <w:sz w:val="24"/>
          <w:szCs w:val="24"/>
        </w:rPr>
        <w:t>,</w:t>
      </w:r>
      <w:r>
        <w:rPr>
          <w:rStyle w:val="BodytextBold"/>
          <w:b w:val="0"/>
          <w:sz w:val="24"/>
          <w:szCs w:val="24"/>
        </w:rPr>
        <w:t xml:space="preserve"> cu ape freatice aflate la adâncimi mai mici de 3 m</w:t>
      </w:r>
      <w:r w:rsidR="00475247">
        <w:rPr>
          <w:rStyle w:val="BodytextBold"/>
          <w:b w:val="0"/>
          <w:sz w:val="24"/>
          <w:szCs w:val="24"/>
        </w:rPr>
        <w:t xml:space="preserve"> din zona forestieră a ţării: părţile joase ale luncilor neinundabile şi terasele inferioare, depresiuni, câmpii joase. </w:t>
      </w:r>
      <w:r w:rsidR="00475247">
        <w:rPr>
          <w:rStyle w:val="BodytextBold"/>
          <w:b w:val="0"/>
          <w:sz w:val="24"/>
          <w:szCs w:val="24"/>
        </w:rPr>
        <w:lastRenderedPageBreak/>
        <w:t>Vegetaţia naturală este alcătuită din asociaţii de</w:t>
      </w:r>
      <w:r w:rsidR="005747AA">
        <w:rPr>
          <w:rStyle w:val="BodytextBold"/>
          <w:b w:val="0"/>
          <w:sz w:val="24"/>
          <w:szCs w:val="24"/>
        </w:rPr>
        <w:t>:</w:t>
      </w:r>
      <w:r w:rsidR="00475247">
        <w:rPr>
          <w:rStyle w:val="BodytextBold"/>
          <w:b w:val="0"/>
          <w:sz w:val="24"/>
          <w:szCs w:val="24"/>
        </w:rPr>
        <w:t xml:space="preserve"> </w:t>
      </w:r>
      <w:r w:rsidR="00475247" w:rsidRPr="00E93DC2">
        <w:rPr>
          <w:rStyle w:val="BodytextBold"/>
          <w:b w:val="0"/>
          <w:i/>
          <w:sz w:val="24"/>
          <w:szCs w:val="24"/>
        </w:rPr>
        <w:t>Poa pratensis</w:t>
      </w:r>
      <w:r w:rsidR="00475247">
        <w:rPr>
          <w:rStyle w:val="BodytextBold"/>
          <w:b w:val="0"/>
          <w:sz w:val="24"/>
          <w:szCs w:val="24"/>
        </w:rPr>
        <w:t xml:space="preserve">, </w:t>
      </w:r>
      <w:r w:rsidR="00475247" w:rsidRPr="00E93DC2">
        <w:rPr>
          <w:rStyle w:val="BodytextBold"/>
          <w:b w:val="0"/>
          <w:i/>
          <w:sz w:val="24"/>
          <w:szCs w:val="24"/>
        </w:rPr>
        <w:t>Alopecur</w:t>
      </w:r>
      <w:r w:rsidR="001B7A28" w:rsidRPr="00E93DC2">
        <w:rPr>
          <w:rStyle w:val="BodytextBold"/>
          <w:b w:val="0"/>
          <w:i/>
          <w:sz w:val="24"/>
          <w:szCs w:val="24"/>
        </w:rPr>
        <w:t>us pratensis</w:t>
      </w:r>
      <w:r w:rsidR="001B7A28">
        <w:rPr>
          <w:rStyle w:val="BodytextBold"/>
          <w:b w:val="0"/>
          <w:sz w:val="24"/>
          <w:szCs w:val="24"/>
        </w:rPr>
        <w:t xml:space="preserve"> şi </w:t>
      </w:r>
      <w:r w:rsidR="001B7A28" w:rsidRPr="00E93DC2">
        <w:rPr>
          <w:rStyle w:val="BodytextBold"/>
          <w:b w:val="0"/>
          <w:i/>
          <w:sz w:val="24"/>
          <w:szCs w:val="24"/>
        </w:rPr>
        <w:t>Agrostis tenuis</w:t>
      </w:r>
      <w:r w:rsidR="001B7A28">
        <w:rPr>
          <w:rStyle w:val="BodytextBold"/>
          <w:b w:val="0"/>
          <w:sz w:val="24"/>
          <w:szCs w:val="24"/>
        </w:rPr>
        <w:t xml:space="preserve">, la care se adaugă specii de </w:t>
      </w:r>
      <w:r w:rsidR="001B7A28" w:rsidRPr="00E93DC2">
        <w:rPr>
          <w:rStyle w:val="BodytextBold"/>
          <w:b w:val="0"/>
          <w:i/>
          <w:sz w:val="24"/>
          <w:szCs w:val="24"/>
        </w:rPr>
        <w:t>Juncus</w:t>
      </w:r>
      <w:r w:rsidR="00E93DC2">
        <w:rPr>
          <w:rStyle w:val="BodytextBold"/>
          <w:b w:val="0"/>
          <w:sz w:val="24"/>
          <w:szCs w:val="24"/>
        </w:rPr>
        <w:t xml:space="preserve"> şi </w:t>
      </w:r>
      <w:r w:rsidR="00E93DC2" w:rsidRPr="00E93DC2">
        <w:rPr>
          <w:rStyle w:val="BodytextBold"/>
          <w:b w:val="0"/>
          <w:i/>
          <w:sz w:val="24"/>
          <w:szCs w:val="24"/>
        </w:rPr>
        <w:t>Carex</w:t>
      </w:r>
      <w:r w:rsidR="00E93DC2">
        <w:rPr>
          <w:rStyle w:val="BodytextBold"/>
          <w:b w:val="0"/>
          <w:sz w:val="24"/>
          <w:szCs w:val="24"/>
        </w:rPr>
        <w:t xml:space="preserve"> (vegetaţie specifică pentru luvosolurile gleice şi batigleice). </w:t>
      </w:r>
      <w:r w:rsidR="00475247">
        <w:rPr>
          <w:rStyle w:val="BodytextBold"/>
          <w:b w:val="0"/>
          <w:sz w:val="24"/>
          <w:szCs w:val="24"/>
        </w:rPr>
        <w:t>Pe luvosolurile endogleice predomină asociaţiile de</w:t>
      </w:r>
      <w:r w:rsidR="005747AA">
        <w:rPr>
          <w:rStyle w:val="BodytextBold"/>
          <w:b w:val="0"/>
          <w:sz w:val="24"/>
          <w:szCs w:val="24"/>
        </w:rPr>
        <w:t>:</w:t>
      </w:r>
      <w:r w:rsidR="00475247">
        <w:rPr>
          <w:rStyle w:val="BodytextBold"/>
          <w:b w:val="0"/>
          <w:sz w:val="24"/>
          <w:szCs w:val="24"/>
        </w:rPr>
        <w:t xml:space="preserve"> </w:t>
      </w:r>
      <w:r w:rsidR="00475247" w:rsidRPr="00E93DC2">
        <w:rPr>
          <w:rStyle w:val="BodytextBold"/>
          <w:b w:val="0"/>
          <w:i/>
          <w:sz w:val="24"/>
          <w:szCs w:val="24"/>
        </w:rPr>
        <w:t>Trifolium repens, Trifolium fragiferum</w:t>
      </w:r>
      <w:r w:rsidR="00475247">
        <w:rPr>
          <w:rStyle w:val="BodytextBold"/>
          <w:b w:val="0"/>
          <w:sz w:val="24"/>
          <w:szCs w:val="24"/>
        </w:rPr>
        <w:t xml:space="preserve"> şi </w:t>
      </w:r>
      <w:r w:rsidR="00475247" w:rsidRPr="00E93DC2">
        <w:rPr>
          <w:rStyle w:val="BodytextBold"/>
          <w:b w:val="0"/>
          <w:i/>
          <w:sz w:val="24"/>
          <w:szCs w:val="24"/>
        </w:rPr>
        <w:t>Agrostis canina</w:t>
      </w:r>
      <w:r w:rsidR="00D849FB">
        <w:rPr>
          <w:rStyle w:val="BodytextBold"/>
          <w:b w:val="0"/>
          <w:i/>
          <w:sz w:val="24"/>
          <w:szCs w:val="24"/>
        </w:rPr>
        <w:t>, Poa pratensis, Holcus lanatus</w:t>
      </w:r>
      <w:r w:rsidR="00475247">
        <w:rPr>
          <w:rStyle w:val="BodytextBold"/>
          <w:b w:val="0"/>
          <w:sz w:val="24"/>
          <w:szCs w:val="24"/>
        </w:rPr>
        <w:t>. Unele dintre aceste soluri apar şi sub păduri de</w:t>
      </w:r>
      <w:r w:rsidR="005747AA">
        <w:rPr>
          <w:rStyle w:val="BodytextBold"/>
          <w:b w:val="0"/>
          <w:sz w:val="24"/>
          <w:szCs w:val="24"/>
        </w:rPr>
        <w:t>:</w:t>
      </w:r>
      <w:r w:rsidR="00475247">
        <w:rPr>
          <w:rStyle w:val="BodytextBold"/>
          <w:b w:val="0"/>
          <w:sz w:val="24"/>
          <w:szCs w:val="24"/>
        </w:rPr>
        <w:t xml:space="preserve"> </w:t>
      </w:r>
      <w:r w:rsidR="002E2114" w:rsidRPr="00E93DC2">
        <w:rPr>
          <w:rStyle w:val="BodytextBold"/>
          <w:b w:val="0"/>
          <w:i/>
          <w:sz w:val="24"/>
          <w:szCs w:val="24"/>
        </w:rPr>
        <w:t>Quercus robur, Ulmus foliacea, Fraxinus excelsior</w:t>
      </w:r>
      <w:r w:rsidR="002E2114">
        <w:rPr>
          <w:rStyle w:val="BodytextBold"/>
          <w:b w:val="0"/>
          <w:sz w:val="24"/>
          <w:szCs w:val="24"/>
        </w:rPr>
        <w:t>. În covorul erbaceu al pădurilor predomină</w:t>
      </w:r>
      <w:r w:rsidR="005747AA">
        <w:rPr>
          <w:rStyle w:val="BodytextBold"/>
          <w:b w:val="0"/>
          <w:sz w:val="24"/>
          <w:szCs w:val="24"/>
        </w:rPr>
        <w:t>:</w:t>
      </w:r>
      <w:r w:rsidR="002E2114">
        <w:rPr>
          <w:rStyle w:val="BodytextBold"/>
          <w:b w:val="0"/>
          <w:sz w:val="24"/>
          <w:szCs w:val="24"/>
        </w:rPr>
        <w:t xml:space="preserve"> </w:t>
      </w:r>
      <w:r w:rsidR="002E2114" w:rsidRPr="00E93DC2">
        <w:rPr>
          <w:rStyle w:val="BodytextBold"/>
          <w:b w:val="0"/>
          <w:i/>
          <w:sz w:val="24"/>
          <w:szCs w:val="24"/>
        </w:rPr>
        <w:t>Anemone nemorosa, Viola silvestris, Geum urbanum</w:t>
      </w:r>
      <w:r w:rsidR="002E2114">
        <w:rPr>
          <w:rStyle w:val="BodytextBold"/>
          <w:b w:val="0"/>
          <w:sz w:val="24"/>
          <w:szCs w:val="24"/>
        </w:rPr>
        <w:t xml:space="preserve"> etc. Apele freatice sunt de obicei slab mineralizate, cu un conţinut mai mic de 0,5 g/l săruri solubile. </w:t>
      </w:r>
      <w:r w:rsidR="00613C0B">
        <w:rPr>
          <w:rStyle w:val="BodytextBold"/>
          <w:b w:val="0"/>
          <w:sz w:val="24"/>
          <w:szCs w:val="24"/>
        </w:rPr>
        <w:t>Materialele parentale sunt variate textural, de la luturi nisipoase la argile, adesea conţin intercalaţii subţiri de nisip sau pietriş.</w:t>
      </w:r>
    </w:p>
    <w:p w:rsidR="00613C0B" w:rsidRDefault="00613C0B" w:rsidP="00D67745">
      <w:pPr>
        <w:spacing w:after="0" w:line="360" w:lineRule="auto"/>
        <w:ind w:firstLine="708"/>
        <w:jc w:val="both"/>
        <w:rPr>
          <w:rStyle w:val="BodytextBold"/>
          <w:rFonts w:eastAsiaTheme="minorEastAsia"/>
          <w:sz w:val="24"/>
          <w:szCs w:val="24"/>
          <w:lang w:val="ro-RO"/>
        </w:rPr>
      </w:pPr>
      <w:r>
        <w:rPr>
          <w:rStyle w:val="BodytextBold"/>
          <w:rFonts w:eastAsiaTheme="minorEastAsia"/>
          <w:sz w:val="24"/>
          <w:szCs w:val="24"/>
          <w:lang w:val="ro-RO"/>
        </w:rPr>
        <w:t>Procese pedogenetice</w:t>
      </w:r>
    </w:p>
    <w:p w:rsidR="008B640F" w:rsidRPr="008B640F" w:rsidRDefault="008B640F" w:rsidP="00DA7CD6">
      <w:pPr>
        <w:spacing w:after="0" w:line="360" w:lineRule="auto"/>
        <w:jc w:val="both"/>
        <w:rPr>
          <w:rFonts w:ascii="Times New Roman" w:eastAsiaTheme="minorEastAsia" w:hAnsi="Times New Roman" w:cs="Times New Roman"/>
          <w:bCs/>
          <w:color w:val="000000"/>
          <w:sz w:val="24"/>
          <w:szCs w:val="24"/>
          <w:lang w:val="ro-RO"/>
        </w:rPr>
      </w:pPr>
      <w:r w:rsidRPr="008B640F">
        <w:rPr>
          <w:rStyle w:val="BodytextBold"/>
          <w:rFonts w:eastAsiaTheme="minorEastAsia"/>
          <w:b w:val="0"/>
          <w:sz w:val="24"/>
          <w:szCs w:val="24"/>
          <w:lang w:val="ro-RO"/>
        </w:rPr>
        <w:t>Pe lângă bioacumulare</w:t>
      </w:r>
      <w:r>
        <w:rPr>
          <w:rFonts w:ascii="Times New Roman" w:hAnsi="Times New Roman" w:cs="Times New Roman"/>
          <w:bCs/>
          <w:sz w:val="24"/>
          <w:szCs w:val="24"/>
          <w:lang w:val="ro-RO"/>
        </w:rPr>
        <w:t>, levigare, debazificare, acidifiere şi migrare a</w:t>
      </w:r>
      <w:r w:rsidRPr="008B640F">
        <w:rPr>
          <w:rFonts w:ascii="Times New Roman" w:hAnsi="Times New Roman" w:cs="Times New Roman"/>
          <w:bCs/>
          <w:sz w:val="24"/>
          <w:szCs w:val="24"/>
          <w:lang w:val="ro-RO"/>
        </w:rPr>
        <w:t xml:space="preserve"> coloizilor minerali şi organici, cu formare de orizonturi eluviale şi iluviale,</w:t>
      </w:r>
      <w:r>
        <w:rPr>
          <w:rFonts w:ascii="Times New Roman" w:hAnsi="Times New Roman" w:cs="Times New Roman"/>
          <w:bCs/>
          <w:sz w:val="24"/>
          <w:szCs w:val="24"/>
          <w:lang w:val="ro-RO"/>
        </w:rPr>
        <w:t xml:space="preserve"> procesele pedogenetic</w:t>
      </w:r>
      <w:r w:rsidR="00CA39C5">
        <w:rPr>
          <w:rFonts w:ascii="Times New Roman" w:hAnsi="Times New Roman" w:cs="Times New Roman"/>
          <w:bCs/>
          <w:sz w:val="24"/>
          <w:szCs w:val="24"/>
          <w:lang w:val="ro-RO"/>
        </w:rPr>
        <w:t>e dominante în formarea acestor subunităţi sunt reprezentate de oxidare şi reducere.</w:t>
      </w:r>
      <w:r>
        <w:rPr>
          <w:rFonts w:ascii="Times New Roman" w:hAnsi="Times New Roman" w:cs="Times New Roman"/>
          <w:bCs/>
          <w:sz w:val="24"/>
          <w:szCs w:val="24"/>
          <w:lang w:val="ro-RO"/>
        </w:rPr>
        <w:t xml:space="preserve"> </w:t>
      </w:r>
    </w:p>
    <w:p w:rsidR="008B640F" w:rsidRPr="008B640F" w:rsidRDefault="008B640F" w:rsidP="00DA7CD6">
      <w:pPr>
        <w:spacing w:after="0" w:line="360" w:lineRule="auto"/>
        <w:jc w:val="both"/>
        <w:rPr>
          <w:rStyle w:val="BodytextBold"/>
          <w:rFonts w:eastAsiaTheme="minorEastAsia"/>
          <w:b w:val="0"/>
          <w:sz w:val="24"/>
          <w:szCs w:val="24"/>
          <w:lang w:val="ro-RO"/>
        </w:rPr>
      </w:pPr>
    </w:p>
    <w:p w:rsidR="003F4860" w:rsidRPr="00D67745" w:rsidRDefault="00CA39C5" w:rsidP="00036F3F">
      <w:pPr>
        <w:spacing w:line="360" w:lineRule="auto"/>
        <w:ind w:firstLine="708"/>
        <w:jc w:val="both"/>
        <w:rPr>
          <w:rFonts w:ascii="Times New Roman" w:hAnsi="Times New Roman" w:cs="Times New Roman"/>
          <w:bCs/>
          <w:iCs/>
          <w:sz w:val="24"/>
          <w:szCs w:val="24"/>
          <w:lang w:val="en-US"/>
        </w:rPr>
      </w:pPr>
      <w:r>
        <w:rPr>
          <w:rStyle w:val="BodytextBold"/>
          <w:rFonts w:eastAsiaTheme="minorEastAsia"/>
          <w:b w:val="0"/>
          <w:sz w:val="24"/>
          <w:szCs w:val="24"/>
          <w:lang w:val="ro-RO"/>
        </w:rPr>
        <w:t>F</w:t>
      </w:r>
      <w:r w:rsidR="001670CE" w:rsidRPr="001670CE">
        <w:rPr>
          <w:rStyle w:val="BodytextBold"/>
          <w:rFonts w:eastAsiaTheme="minorEastAsia"/>
          <w:b w:val="0"/>
          <w:sz w:val="24"/>
          <w:szCs w:val="24"/>
          <w:lang w:val="ro-RO"/>
        </w:rPr>
        <w:t>luctuaţiilor sezoniere înregistrate de nivelul freatic în profilul solului</w:t>
      </w:r>
      <w:r w:rsidR="001670CE">
        <w:rPr>
          <w:rStyle w:val="BodytextBold"/>
          <w:rFonts w:eastAsiaTheme="minorEastAsia"/>
          <w:b w:val="0"/>
          <w:sz w:val="24"/>
          <w:szCs w:val="24"/>
          <w:lang w:val="ro-RO"/>
        </w:rPr>
        <w:t>, crează alternativ condiţii aerobe şi anaerobe</w:t>
      </w:r>
      <w:r w:rsidR="008B640F">
        <w:rPr>
          <w:rStyle w:val="BodytextBold"/>
          <w:rFonts w:eastAsiaTheme="minorEastAsia"/>
          <w:b w:val="0"/>
          <w:sz w:val="24"/>
          <w:szCs w:val="24"/>
          <w:lang w:val="ro-RO"/>
        </w:rPr>
        <w:t xml:space="preserve"> în partea inferioară</w:t>
      </w:r>
      <w:r w:rsidR="001670CE">
        <w:rPr>
          <w:rStyle w:val="BodytextBold"/>
          <w:rFonts w:eastAsiaTheme="minorEastAsia"/>
          <w:b w:val="0"/>
          <w:sz w:val="24"/>
          <w:szCs w:val="24"/>
          <w:lang w:val="ro-RO"/>
        </w:rPr>
        <w:t xml:space="preserve">. </w:t>
      </w:r>
      <w:r>
        <w:rPr>
          <w:rStyle w:val="BodytextBold"/>
          <w:rFonts w:eastAsiaTheme="minorEastAsia"/>
          <w:b w:val="0"/>
          <w:sz w:val="24"/>
          <w:szCs w:val="24"/>
          <w:lang w:val="ro-RO"/>
        </w:rPr>
        <w:t>În condiţii anaerobe (supraumezire accentuată) fierul şi manganul</w:t>
      </w:r>
      <w:r w:rsidR="00AF1CDA">
        <w:rPr>
          <w:rStyle w:val="BodytextBold"/>
          <w:rFonts w:eastAsiaTheme="minorEastAsia"/>
          <w:b w:val="0"/>
          <w:sz w:val="24"/>
          <w:szCs w:val="24"/>
          <w:lang w:val="ro-RO"/>
        </w:rPr>
        <w:t xml:space="preserve"> care se găsesc în sol sub formă de ioni feroşi şi manganoşi, bivalenţi trec (prin hidroliză şi carbonatare) sub formă de bicarbonaţi feroşi şi manganoşi, stabili şi se menţin ca atare, imprimând materialului de sol culori specifice, total sau în pete:</w:t>
      </w:r>
      <w:r w:rsidR="00AF1CDA" w:rsidRPr="00AF1CDA">
        <w:rPr>
          <w:rFonts w:ascii="Times New Roman" w:hAnsi="Times New Roman" w:cs="Times New Roman"/>
          <w:sz w:val="24"/>
          <w:szCs w:val="24"/>
          <w:lang w:val="ro-RO"/>
        </w:rPr>
        <w:t xml:space="preserve"> </w:t>
      </w:r>
      <w:r w:rsidR="00AF1CDA">
        <w:rPr>
          <w:rFonts w:ascii="Times New Roman" w:hAnsi="Times New Roman" w:cs="Times New Roman"/>
          <w:sz w:val="24"/>
          <w:szCs w:val="24"/>
          <w:lang w:val="ro-RO"/>
        </w:rPr>
        <w:t>verzui - 10GY, albăstrui - 10BG, cenuşiu-verzui - 5GY5/1, 6/1. În condiţii de oxidare (aerobe)</w:t>
      </w:r>
      <w:r w:rsidR="00AF1CDA" w:rsidRPr="00AF1CDA">
        <w:rPr>
          <w:rFonts w:ascii="Times New Roman" w:hAnsi="Times New Roman" w:cs="Times New Roman"/>
          <w:bCs/>
          <w:iCs/>
          <w:sz w:val="24"/>
          <w:szCs w:val="24"/>
          <w:lang w:val="en-US"/>
        </w:rPr>
        <w:t xml:space="preserve"> </w:t>
      </w:r>
      <w:r w:rsidR="00DA7CD6">
        <w:rPr>
          <w:rFonts w:ascii="Times New Roman" w:hAnsi="Times New Roman" w:cs="Times New Roman"/>
          <w:bCs/>
          <w:iCs/>
          <w:sz w:val="24"/>
          <w:szCs w:val="24"/>
          <w:lang w:val="en-US"/>
        </w:rPr>
        <w:t>din bicarbonaţii formaţi se separă hidroxizii de fier şi mangan,</w:t>
      </w:r>
      <w:r w:rsidR="00AF1CDA">
        <w:rPr>
          <w:rFonts w:ascii="Times New Roman" w:hAnsi="Times New Roman" w:cs="Times New Roman"/>
          <w:bCs/>
          <w:iCs/>
          <w:sz w:val="24"/>
          <w:szCs w:val="24"/>
          <w:lang w:val="en-US"/>
        </w:rPr>
        <w:t>are loc precipitarea lor ca hidroxizi ferici şi manganici ce se depun sub formă de pete brune, brune-gălbui, brune-roşcate</w:t>
      </w:r>
      <w:r w:rsidR="00DA7CD6" w:rsidRPr="00DA7CD6">
        <w:rPr>
          <w:rFonts w:ascii="Times New Roman" w:hAnsi="Times New Roman" w:cs="Times New Roman"/>
          <w:sz w:val="24"/>
          <w:szCs w:val="24"/>
          <w:lang w:val="ro-RO"/>
        </w:rPr>
        <w:t xml:space="preserve"> </w:t>
      </w:r>
      <w:r w:rsidR="005747AA">
        <w:rPr>
          <w:rFonts w:ascii="Times New Roman" w:hAnsi="Times New Roman" w:cs="Times New Roman"/>
          <w:sz w:val="24"/>
          <w:szCs w:val="24"/>
          <w:lang w:val="ro-RO"/>
        </w:rPr>
        <w:t xml:space="preserve">(brun-gălbui - </w:t>
      </w:r>
      <w:r w:rsidR="005747AA">
        <w:rPr>
          <w:rFonts w:ascii="Times New Roman" w:hAnsi="Times New Roman" w:cs="Times New Roman"/>
          <w:sz w:val="24"/>
          <w:szCs w:val="24"/>
          <w:lang w:val="ro-RO"/>
        </w:rPr>
        <w:lastRenderedPageBreak/>
        <w:t>10YR4/4-  5/8, brun-</w:t>
      </w:r>
      <w:r w:rsidR="00DA7CD6">
        <w:rPr>
          <w:rFonts w:ascii="Times New Roman" w:hAnsi="Times New Roman" w:cs="Times New Roman"/>
          <w:sz w:val="24"/>
          <w:szCs w:val="24"/>
          <w:lang w:val="ro-RO"/>
        </w:rPr>
        <w:t>roşcate -  7,5YR7/2, 5YR4/4),</w:t>
      </w:r>
      <w:r w:rsidR="00AF1CDA">
        <w:rPr>
          <w:rFonts w:ascii="Times New Roman" w:hAnsi="Times New Roman" w:cs="Times New Roman"/>
          <w:bCs/>
          <w:iCs/>
          <w:sz w:val="24"/>
          <w:szCs w:val="24"/>
          <w:lang w:val="en-US"/>
        </w:rPr>
        <w:t xml:space="preserve"> sau dau naştere bobovinelor.</w:t>
      </w:r>
    </w:p>
    <w:p w:rsidR="00A6282A" w:rsidRPr="0020643A" w:rsidRDefault="00A6282A" w:rsidP="00A6282A">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Luvisolu</w:t>
      </w:r>
      <w:r w:rsidR="00C25F02">
        <w:rPr>
          <w:rFonts w:ascii="Times New Roman" w:hAnsi="Times New Roman" w:cs="Times New Roman"/>
          <w:sz w:val="24"/>
          <w:szCs w:val="24"/>
          <w:lang w:val="ro-RO"/>
        </w:rPr>
        <w:t xml:space="preserve">rile afectate de procesele de </w:t>
      </w:r>
      <w:r w:rsidR="00DA7CD6">
        <w:rPr>
          <w:rFonts w:ascii="Times New Roman" w:hAnsi="Times New Roman" w:cs="Times New Roman"/>
          <w:sz w:val="24"/>
          <w:szCs w:val="24"/>
          <w:lang w:val="ro-RO"/>
        </w:rPr>
        <w:t>gleizare, spre deosebire de luvo</w:t>
      </w:r>
      <w:r>
        <w:rPr>
          <w:rFonts w:ascii="Times New Roman" w:hAnsi="Times New Roman" w:cs="Times New Roman"/>
          <w:sz w:val="24"/>
          <w:szCs w:val="24"/>
          <w:lang w:val="ro-RO"/>
        </w:rPr>
        <w:t>solurile tipice prezintă o serie de diferenţieri morfologice rezultate ale evoluţiei sub incidenţa unui surplus de umiditate de natură freatică:</w:t>
      </w:r>
    </w:p>
    <w:p w:rsidR="00A6282A" w:rsidRDefault="00A6282A" w:rsidP="006725A1">
      <w:pPr>
        <w:pStyle w:val="ListParagraph"/>
        <w:numPr>
          <w:ilvl w:val="0"/>
          <w:numId w:val="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cu</w:t>
      </w:r>
      <w:r w:rsidRPr="004341F2">
        <w:rPr>
          <w:rFonts w:ascii="Times New Roman" w:hAnsi="Times New Roman" w:cs="Times New Roman"/>
          <w:sz w:val="24"/>
          <w:szCs w:val="24"/>
          <w:lang w:val="ro-RO"/>
        </w:rPr>
        <w:t>lori mai închis</w:t>
      </w:r>
      <w:r>
        <w:rPr>
          <w:rFonts w:ascii="Times New Roman" w:hAnsi="Times New Roman" w:cs="Times New Roman"/>
          <w:sz w:val="24"/>
          <w:szCs w:val="24"/>
          <w:lang w:val="ro-RO"/>
        </w:rPr>
        <w:t>e la nivelul orizontului Ao datorate unei</w:t>
      </w:r>
      <w:r w:rsidRPr="004341F2">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bioacumulări mai intense. Procesele de bioacumulare au dus în decursul timpului la formarea unui orizont </w:t>
      </w:r>
      <w:r w:rsidR="00937C7E">
        <w:rPr>
          <w:rFonts w:ascii="Times New Roman" w:hAnsi="Times New Roman" w:cs="Times New Roman"/>
          <w:sz w:val="24"/>
          <w:szCs w:val="24"/>
          <w:lang w:val="ro-RO"/>
        </w:rPr>
        <w:t xml:space="preserve">Ao care prezintă </w:t>
      </w:r>
      <w:r w:rsidRPr="004341F2">
        <w:rPr>
          <w:rFonts w:ascii="Times New Roman" w:hAnsi="Times New Roman" w:cs="Times New Roman"/>
          <w:sz w:val="24"/>
          <w:szCs w:val="24"/>
          <w:lang w:val="ro-RO"/>
        </w:rPr>
        <w:t xml:space="preserve">grosimi mai mari </w:t>
      </w:r>
      <w:r>
        <w:rPr>
          <w:rFonts w:ascii="Times New Roman" w:hAnsi="Times New Roman" w:cs="Times New Roman"/>
          <w:sz w:val="24"/>
          <w:szCs w:val="24"/>
          <w:lang w:val="ro-RO"/>
        </w:rPr>
        <w:t xml:space="preserve">uneori cu 3 </w:t>
      </w:r>
      <w:r w:rsidRPr="004341F2">
        <w:rPr>
          <w:rFonts w:ascii="Times New Roman" w:hAnsi="Times New Roman" w:cs="Times New Roman"/>
          <w:sz w:val="24"/>
          <w:szCs w:val="24"/>
          <w:lang w:val="ro-RO"/>
        </w:rPr>
        <w:t>-</w:t>
      </w:r>
      <w:r w:rsidR="001670CE">
        <w:rPr>
          <w:rFonts w:ascii="Times New Roman" w:hAnsi="Times New Roman" w:cs="Times New Roman"/>
          <w:sz w:val="24"/>
          <w:szCs w:val="24"/>
          <w:lang w:val="ro-RO"/>
        </w:rPr>
        <w:t xml:space="preserve"> 5 cm decâ</w:t>
      </w:r>
      <w:r w:rsidR="00937C7E">
        <w:rPr>
          <w:rFonts w:ascii="Times New Roman" w:hAnsi="Times New Roman" w:cs="Times New Roman"/>
          <w:sz w:val="24"/>
          <w:szCs w:val="24"/>
          <w:lang w:val="ro-RO"/>
        </w:rPr>
        <w:t>t în cazul celorlalte subtipuri,</w:t>
      </w:r>
      <w:r w:rsidRPr="004341F2">
        <w:rPr>
          <w:rFonts w:ascii="Times New Roman" w:hAnsi="Times New Roman" w:cs="Times New Roman"/>
          <w:sz w:val="24"/>
          <w:szCs w:val="24"/>
          <w:lang w:val="ro-RO"/>
        </w:rPr>
        <w:t xml:space="preserve"> </w:t>
      </w:r>
      <w:r w:rsidR="00937C7E">
        <w:rPr>
          <w:rFonts w:ascii="Times New Roman" w:hAnsi="Times New Roman" w:cs="Times New Roman"/>
          <w:sz w:val="24"/>
          <w:szCs w:val="24"/>
          <w:lang w:val="ro-RO"/>
        </w:rPr>
        <w:t>conţinut mai ridicat în humus</w:t>
      </w:r>
      <w:r w:rsidR="001670CE">
        <w:rPr>
          <w:rFonts w:ascii="Times New Roman" w:hAnsi="Times New Roman" w:cs="Times New Roman"/>
          <w:sz w:val="24"/>
          <w:szCs w:val="24"/>
          <w:lang w:val="ro-RO"/>
        </w:rPr>
        <w:t xml:space="preserve"> brut</w:t>
      </w:r>
      <w:r>
        <w:rPr>
          <w:rFonts w:ascii="Times New Roman" w:hAnsi="Times New Roman" w:cs="Times New Roman"/>
          <w:sz w:val="24"/>
          <w:szCs w:val="24"/>
        </w:rPr>
        <w:t>;</w:t>
      </w:r>
    </w:p>
    <w:p w:rsidR="00937C7E" w:rsidRPr="0069201C" w:rsidRDefault="00A6282A" w:rsidP="006725A1">
      <w:pPr>
        <w:pStyle w:val="ListParagraph"/>
        <w:numPr>
          <w:ilvl w:val="0"/>
          <w:numId w:val="7"/>
        </w:numPr>
        <w:spacing w:line="360" w:lineRule="auto"/>
        <w:jc w:val="both"/>
        <w:rPr>
          <w:rFonts w:ascii="Times New Roman" w:hAnsi="Times New Roman" w:cs="Times New Roman"/>
          <w:sz w:val="24"/>
          <w:szCs w:val="24"/>
          <w:lang w:val="ro-RO"/>
        </w:rPr>
      </w:pPr>
      <w:r w:rsidRPr="004341F2">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adâncime </w:t>
      </w:r>
      <w:r w:rsidR="00937C7E">
        <w:rPr>
          <w:rFonts w:ascii="Times New Roman" w:hAnsi="Times New Roman" w:cs="Times New Roman"/>
          <w:sz w:val="24"/>
          <w:szCs w:val="24"/>
          <w:lang w:val="ro-RO"/>
        </w:rPr>
        <w:t xml:space="preserve">mai </w:t>
      </w:r>
      <w:r>
        <w:rPr>
          <w:rFonts w:ascii="Times New Roman" w:hAnsi="Times New Roman" w:cs="Times New Roman"/>
          <w:sz w:val="24"/>
          <w:szCs w:val="24"/>
          <w:lang w:val="ro-RO"/>
        </w:rPr>
        <w:t xml:space="preserve">mare </w:t>
      </w:r>
      <w:r w:rsidRPr="004341F2">
        <w:rPr>
          <w:rFonts w:ascii="Times New Roman" w:hAnsi="Times New Roman" w:cs="Times New Roman"/>
          <w:sz w:val="24"/>
          <w:szCs w:val="24"/>
          <w:lang w:val="ro-RO"/>
        </w:rPr>
        <w:t>de p</w:t>
      </w:r>
      <w:r>
        <w:rPr>
          <w:rFonts w:ascii="Times New Roman" w:hAnsi="Times New Roman" w:cs="Times New Roman"/>
          <w:sz w:val="24"/>
          <w:szCs w:val="24"/>
          <w:lang w:val="ro-RO"/>
        </w:rPr>
        <w:t>ătrundere a humusului pe profil;</w:t>
      </w:r>
    </w:p>
    <w:p w:rsidR="00764031" w:rsidRPr="005035B6" w:rsidRDefault="00A6282A" w:rsidP="006725A1">
      <w:pPr>
        <w:pStyle w:val="ListParagraph"/>
        <w:numPr>
          <w:ilvl w:val="0"/>
          <w:numId w:val="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w:t>
      </w:r>
      <w:r w:rsidRPr="0031048E">
        <w:rPr>
          <w:rFonts w:ascii="Times New Roman" w:hAnsi="Times New Roman" w:cs="Times New Roman"/>
          <w:sz w:val="24"/>
          <w:szCs w:val="24"/>
          <w:lang w:val="ro-RO"/>
        </w:rPr>
        <w:t>olorit brun-cenuşiu foarte închis sau brun cenuşiu în orizontul de tranziţi</w:t>
      </w:r>
      <w:r w:rsidR="005035B6">
        <w:rPr>
          <w:rFonts w:ascii="Times New Roman" w:hAnsi="Times New Roman" w:cs="Times New Roman"/>
          <w:sz w:val="24"/>
          <w:szCs w:val="24"/>
          <w:lang w:val="ro-RO"/>
        </w:rPr>
        <w:t>e Bt</w:t>
      </w:r>
      <w:r w:rsidRPr="0031048E">
        <w:rPr>
          <w:rFonts w:ascii="Times New Roman" w:hAnsi="Times New Roman" w:cs="Times New Roman"/>
          <w:sz w:val="24"/>
          <w:szCs w:val="24"/>
          <w:lang w:val="ro-RO"/>
        </w:rPr>
        <w:t>G</w:t>
      </w:r>
      <w:r w:rsidR="005035B6">
        <w:rPr>
          <w:rFonts w:ascii="Times New Roman" w:hAnsi="Times New Roman" w:cs="Times New Roman"/>
          <w:sz w:val="24"/>
          <w:szCs w:val="24"/>
          <w:lang w:val="ro-RO"/>
        </w:rPr>
        <w:t>ox</w:t>
      </w:r>
      <w:r w:rsidR="005035B6">
        <w:rPr>
          <w:rFonts w:ascii="Times New Roman" w:hAnsi="Times New Roman" w:cs="Times New Roman"/>
          <w:sz w:val="24"/>
          <w:szCs w:val="24"/>
          <w:vertAlign w:val="subscript"/>
          <w:lang w:val="ro-RO"/>
        </w:rPr>
        <w:t xml:space="preserve">1 </w:t>
      </w:r>
      <w:r w:rsidR="005035B6">
        <w:rPr>
          <w:rFonts w:ascii="Times New Roman" w:hAnsi="Times New Roman" w:cs="Times New Roman"/>
          <w:sz w:val="24"/>
          <w:szCs w:val="24"/>
          <w:lang w:val="ro-RO"/>
        </w:rPr>
        <w:t xml:space="preserve">cu pete </w:t>
      </w:r>
      <w:r w:rsidRPr="0031048E">
        <w:rPr>
          <w:rFonts w:ascii="Times New Roman" w:hAnsi="Times New Roman" w:cs="Times New Roman"/>
          <w:sz w:val="24"/>
          <w:szCs w:val="24"/>
          <w:lang w:val="ro-RO"/>
        </w:rPr>
        <w:t xml:space="preserve"> </w:t>
      </w:r>
      <w:r w:rsidR="005035B6">
        <w:rPr>
          <w:rFonts w:ascii="Times New Roman" w:hAnsi="Times New Roman" w:cs="Times New Roman"/>
          <w:sz w:val="24"/>
          <w:szCs w:val="24"/>
          <w:lang w:val="ro-RO"/>
        </w:rPr>
        <w:t xml:space="preserve">datorate proceselor de oxidare şi reducere (fiind în </w:t>
      </w:r>
      <w:r w:rsidRPr="0031048E">
        <w:rPr>
          <w:rFonts w:ascii="Times New Roman" w:hAnsi="Times New Roman" w:cs="Times New Roman"/>
          <w:sz w:val="24"/>
          <w:szCs w:val="24"/>
          <w:lang w:val="ro-RO"/>
        </w:rPr>
        <w:t>funcţie de adâncimea şi fluctuaţia nivelului freatic) şi</w:t>
      </w:r>
      <w:r>
        <w:rPr>
          <w:rFonts w:ascii="Times New Roman" w:hAnsi="Times New Roman" w:cs="Times New Roman"/>
          <w:sz w:val="24"/>
          <w:szCs w:val="24"/>
          <w:lang w:val="ro-RO"/>
        </w:rPr>
        <w:t xml:space="preserve"> aspect marmorat</w:t>
      </w:r>
      <w:r w:rsidR="005035B6">
        <w:rPr>
          <w:rFonts w:ascii="Times New Roman" w:hAnsi="Times New Roman" w:cs="Times New Roman"/>
          <w:sz w:val="24"/>
          <w:szCs w:val="24"/>
          <w:lang w:val="ro-RO"/>
        </w:rPr>
        <w:t xml:space="preserve"> la nivelul suborizontului BtGox</w:t>
      </w:r>
      <w:r w:rsidR="005035B6">
        <w:rPr>
          <w:rFonts w:ascii="Times New Roman" w:hAnsi="Times New Roman" w:cs="Times New Roman"/>
          <w:sz w:val="24"/>
          <w:szCs w:val="24"/>
          <w:vertAlign w:val="subscript"/>
          <w:lang w:val="ro-RO"/>
        </w:rPr>
        <w:t>2</w:t>
      </w:r>
      <w:r>
        <w:rPr>
          <w:rFonts w:ascii="Times New Roman" w:hAnsi="Times New Roman" w:cs="Times New Roman"/>
          <w:sz w:val="24"/>
          <w:szCs w:val="24"/>
          <w:lang w:val="ro-RO"/>
        </w:rPr>
        <w:t xml:space="preserve"> în colori de </w:t>
      </w:r>
      <w:r w:rsidR="005035B6">
        <w:rPr>
          <w:rFonts w:ascii="Times New Roman" w:hAnsi="Times New Roman" w:cs="Times New Roman"/>
          <w:sz w:val="24"/>
          <w:szCs w:val="24"/>
          <w:lang w:val="ro-RO"/>
        </w:rPr>
        <w:t xml:space="preserve">oxidare-reducere, </w:t>
      </w:r>
      <w:r>
        <w:rPr>
          <w:rFonts w:ascii="Times New Roman" w:hAnsi="Times New Roman" w:cs="Times New Roman"/>
          <w:sz w:val="24"/>
          <w:szCs w:val="24"/>
          <w:lang w:val="ro-RO"/>
        </w:rPr>
        <w:t>pete verzui - 10GY, albăstrui - 10BG, ce</w:t>
      </w:r>
      <w:r w:rsidR="005747AA">
        <w:rPr>
          <w:rFonts w:ascii="Times New Roman" w:hAnsi="Times New Roman" w:cs="Times New Roman"/>
          <w:sz w:val="24"/>
          <w:szCs w:val="24"/>
          <w:lang w:val="ro-RO"/>
        </w:rPr>
        <w:t>nuşiu-verzui - 5GY5/1, 6/1, brun-gălbui - 10YR4/4-  5/8, brun-</w:t>
      </w:r>
      <w:r>
        <w:rPr>
          <w:rFonts w:ascii="Times New Roman" w:hAnsi="Times New Roman" w:cs="Times New Roman"/>
          <w:sz w:val="24"/>
          <w:szCs w:val="24"/>
          <w:lang w:val="ro-RO"/>
        </w:rPr>
        <w:t>roşcate -  7,5YR7/2, 5YR4/4);</w:t>
      </w:r>
    </w:p>
    <w:p w:rsidR="004B6405" w:rsidRPr="00764031" w:rsidRDefault="00A6282A" w:rsidP="006725A1">
      <w:pPr>
        <w:pStyle w:val="ListParagraph"/>
        <w:numPr>
          <w:ilvl w:val="0"/>
          <w:numId w:val="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w:t>
      </w:r>
      <w:r w:rsidR="00937C7E">
        <w:rPr>
          <w:rFonts w:ascii="Times New Roman" w:hAnsi="Times New Roman" w:cs="Times New Roman"/>
          <w:sz w:val="24"/>
          <w:szCs w:val="24"/>
          <w:lang w:val="ro-RO"/>
        </w:rPr>
        <w:t>recerile între orizonturi</w:t>
      </w:r>
      <w:r>
        <w:rPr>
          <w:rFonts w:ascii="Times New Roman" w:hAnsi="Times New Roman" w:cs="Times New Roman"/>
          <w:sz w:val="24"/>
          <w:szCs w:val="24"/>
          <w:lang w:val="ro-RO"/>
        </w:rPr>
        <w:t xml:space="preserve"> </w:t>
      </w:r>
      <w:r w:rsidR="00937C7E">
        <w:rPr>
          <w:rFonts w:ascii="Times New Roman" w:hAnsi="Times New Roman" w:cs="Times New Roman"/>
          <w:sz w:val="24"/>
          <w:szCs w:val="24"/>
          <w:lang w:val="ro-RO"/>
        </w:rPr>
        <w:t>sunt mai puţin clare şi înregistrate pe grosimi mai mari</w:t>
      </w:r>
      <w:r>
        <w:rPr>
          <w:rFonts w:ascii="Times New Roman" w:hAnsi="Times New Roman" w:cs="Times New Roman"/>
          <w:sz w:val="24"/>
          <w:szCs w:val="24"/>
          <w:lang w:val="ro-RO"/>
        </w:rPr>
        <w:t>;</w:t>
      </w:r>
    </w:p>
    <w:p w:rsidR="00622647" w:rsidRPr="005035B6" w:rsidRDefault="00764031" w:rsidP="006725A1">
      <w:pPr>
        <w:pStyle w:val="ListParagraph"/>
        <w:numPr>
          <w:ilvl w:val="0"/>
          <w:numId w:val="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în partea infe</w:t>
      </w:r>
      <w:r w:rsidR="00A6282A" w:rsidRPr="003C3D59">
        <w:rPr>
          <w:rFonts w:ascii="Times New Roman" w:hAnsi="Times New Roman" w:cs="Times New Roman"/>
          <w:sz w:val="24"/>
          <w:szCs w:val="24"/>
          <w:lang w:val="ro-RO"/>
        </w:rPr>
        <w:t xml:space="preserve">rioară a </w:t>
      </w:r>
      <w:r>
        <w:rPr>
          <w:rFonts w:ascii="Times New Roman" w:hAnsi="Times New Roman" w:cs="Times New Roman"/>
          <w:sz w:val="24"/>
          <w:szCs w:val="24"/>
          <w:lang w:val="ro-RO"/>
        </w:rPr>
        <w:t xml:space="preserve">orizontului Bt apar </w:t>
      </w:r>
      <w:r w:rsidR="00A6282A">
        <w:rPr>
          <w:rFonts w:ascii="Times New Roman" w:hAnsi="Times New Roman" w:cs="Times New Roman"/>
          <w:sz w:val="24"/>
          <w:szCs w:val="24"/>
          <w:lang w:val="ro-RO"/>
        </w:rPr>
        <w:t>eflorescenţe de CaCO</w:t>
      </w:r>
      <w:r w:rsidR="00A6282A">
        <w:rPr>
          <w:rFonts w:ascii="Times New Roman" w:hAnsi="Times New Roman" w:cs="Times New Roman"/>
          <w:sz w:val="24"/>
          <w:szCs w:val="24"/>
          <w:vertAlign w:val="subscript"/>
          <w:lang w:val="ro-RO"/>
        </w:rPr>
        <w:t>3</w:t>
      </w:r>
      <w:r w:rsidR="00A6282A" w:rsidRPr="003C3D59">
        <w:rPr>
          <w:rFonts w:ascii="Times New Roman" w:hAnsi="Times New Roman" w:cs="Times New Roman"/>
          <w:sz w:val="24"/>
          <w:szCs w:val="24"/>
          <w:lang w:val="ro-RO"/>
        </w:rPr>
        <w:t>; frecvent în aceleşi condiţii bioclimatice</w:t>
      </w:r>
      <w:r>
        <w:rPr>
          <w:rFonts w:ascii="Times New Roman" w:hAnsi="Times New Roman" w:cs="Times New Roman"/>
          <w:sz w:val="24"/>
          <w:szCs w:val="24"/>
          <w:lang w:val="ro-RO"/>
        </w:rPr>
        <w:t xml:space="preserve"> şi de material parental</w:t>
      </w:r>
      <w:r w:rsidR="00A6282A" w:rsidRPr="003C3D59">
        <w:rPr>
          <w:rFonts w:ascii="Times New Roman" w:hAnsi="Times New Roman" w:cs="Times New Roman"/>
          <w:sz w:val="24"/>
          <w:szCs w:val="24"/>
          <w:lang w:val="ro-RO"/>
        </w:rPr>
        <w:t xml:space="preserve"> cu </w:t>
      </w:r>
      <w:r>
        <w:rPr>
          <w:rFonts w:ascii="Times New Roman" w:hAnsi="Times New Roman" w:cs="Times New Roman"/>
          <w:sz w:val="24"/>
          <w:szCs w:val="24"/>
          <w:lang w:val="ro-RO"/>
        </w:rPr>
        <w:t xml:space="preserve">luvosolurile </w:t>
      </w:r>
      <w:r w:rsidR="00A6282A">
        <w:rPr>
          <w:rFonts w:ascii="Times New Roman" w:hAnsi="Times New Roman" w:cs="Times New Roman"/>
          <w:sz w:val="24"/>
          <w:szCs w:val="24"/>
          <w:lang w:val="ro-RO"/>
        </w:rPr>
        <w:t>tipice;</w:t>
      </w:r>
    </w:p>
    <w:p w:rsidR="003F4860" w:rsidRPr="00622647" w:rsidRDefault="00A6282A" w:rsidP="005747AA">
      <w:pPr>
        <w:pStyle w:val="ListParagraph"/>
        <w:numPr>
          <w:ilvl w:val="0"/>
          <w:numId w:val="7"/>
        </w:numPr>
        <w:spacing w:line="360" w:lineRule="auto"/>
        <w:jc w:val="both"/>
        <w:rPr>
          <w:sz w:val="24"/>
          <w:szCs w:val="24"/>
        </w:rPr>
      </w:pPr>
      <w:r w:rsidRPr="00622647">
        <w:rPr>
          <w:rFonts w:ascii="Times New Roman" w:hAnsi="Times New Roman" w:cs="Times New Roman"/>
          <w:sz w:val="24"/>
          <w:szCs w:val="24"/>
          <w:lang w:val="ro-RO"/>
        </w:rPr>
        <w:t xml:space="preserve">la nivelul  </w:t>
      </w:r>
      <w:r w:rsidR="00622647" w:rsidRPr="00622647">
        <w:rPr>
          <w:rFonts w:ascii="Times New Roman" w:hAnsi="Times New Roman" w:cs="Times New Roman"/>
          <w:sz w:val="24"/>
          <w:szCs w:val="24"/>
          <w:lang w:val="ro-RO"/>
        </w:rPr>
        <w:t xml:space="preserve">orizontului C </w:t>
      </w:r>
      <w:r w:rsidR="00406B49">
        <w:rPr>
          <w:rFonts w:ascii="Times New Roman" w:hAnsi="Times New Roman" w:cs="Times New Roman"/>
          <w:sz w:val="24"/>
          <w:szCs w:val="24"/>
          <w:lang w:val="ro-RO"/>
        </w:rPr>
        <w:t xml:space="preserve">frecvent </w:t>
      </w:r>
      <w:r w:rsidR="00622647" w:rsidRPr="00622647">
        <w:rPr>
          <w:rFonts w:ascii="Times New Roman" w:hAnsi="Times New Roman" w:cs="Times New Roman"/>
          <w:sz w:val="24"/>
          <w:szCs w:val="24"/>
          <w:lang w:val="ro-RO"/>
        </w:rPr>
        <w:t>se înregistrează</w:t>
      </w:r>
      <w:r w:rsidRPr="00622647">
        <w:rPr>
          <w:rFonts w:ascii="Times New Roman" w:hAnsi="Times New Roman" w:cs="Times New Roman"/>
          <w:sz w:val="24"/>
          <w:szCs w:val="24"/>
          <w:lang w:val="ro-RO"/>
        </w:rPr>
        <w:t xml:space="preserve"> </w:t>
      </w:r>
      <w:r w:rsidR="00622647" w:rsidRPr="00622647">
        <w:rPr>
          <w:rFonts w:ascii="Times New Roman" w:hAnsi="Times New Roman" w:cs="Times New Roman"/>
          <w:sz w:val="24"/>
          <w:szCs w:val="24"/>
          <w:lang w:val="ro-RO"/>
        </w:rPr>
        <w:t>acumulări</w:t>
      </w:r>
      <w:r w:rsidRPr="00622647">
        <w:rPr>
          <w:rFonts w:ascii="Times New Roman" w:hAnsi="Times New Roman" w:cs="Times New Roman"/>
          <w:sz w:val="24"/>
          <w:szCs w:val="24"/>
          <w:lang w:val="ro-RO"/>
        </w:rPr>
        <w:t xml:space="preserve"> de CaCO</w:t>
      </w:r>
      <w:r w:rsidRPr="00622647">
        <w:rPr>
          <w:rFonts w:ascii="Times New Roman" w:hAnsi="Times New Roman" w:cs="Times New Roman"/>
          <w:sz w:val="24"/>
          <w:szCs w:val="24"/>
          <w:vertAlign w:val="subscript"/>
          <w:lang w:val="ro-RO"/>
        </w:rPr>
        <w:t>3</w:t>
      </w:r>
      <w:r w:rsidRPr="00622647">
        <w:rPr>
          <w:rFonts w:ascii="Times New Roman" w:hAnsi="Times New Roman" w:cs="Times New Roman"/>
          <w:sz w:val="24"/>
          <w:szCs w:val="24"/>
          <w:lang w:val="ro-RO"/>
        </w:rPr>
        <w:t xml:space="preserve"> </w:t>
      </w:r>
    </w:p>
    <w:p w:rsidR="003F4860" w:rsidRDefault="003F4860" w:rsidP="005747AA">
      <w:pPr>
        <w:pStyle w:val="Bodytext41"/>
        <w:shd w:val="clear" w:color="auto" w:fill="auto"/>
        <w:spacing w:line="360" w:lineRule="auto"/>
        <w:ind w:firstLine="720"/>
        <w:jc w:val="both"/>
        <w:rPr>
          <w:bCs w:val="0"/>
          <w:sz w:val="24"/>
          <w:szCs w:val="24"/>
        </w:rPr>
      </w:pPr>
    </w:p>
    <w:p w:rsidR="003F4860" w:rsidRDefault="00820BAD" w:rsidP="00057A0A">
      <w:pPr>
        <w:pStyle w:val="Bodytext41"/>
        <w:shd w:val="clear" w:color="auto" w:fill="auto"/>
        <w:spacing w:line="226" w:lineRule="exact"/>
        <w:ind w:firstLine="720"/>
        <w:jc w:val="both"/>
        <w:rPr>
          <w:bCs w:val="0"/>
          <w:sz w:val="24"/>
          <w:szCs w:val="24"/>
        </w:rPr>
      </w:pPr>
      <w:r>
        <w:rPr>
          <w:bCs w:val="0"/>
          <w:sz w:val="24"/>
          <w:szCs w:val="24"/>
        </w:rPr>
        <w:t>Luvosolul batigleic</w:t>
      </w:r>
    </w:p>
    <w:p w:rsidR="003F4860" w:rsidRDefault="003F4860" w:rsidP="00057A0A">
      <w:pPr>
        <w:pStyle w:val="Bodytext41"/>
        <w:shd w:val="clear" w:color="auto" w:fill="auto"/>
        <w:spacing w:line="226" w:lineRule="exact"/>
        <w:ind w:firstLine="720"/>
        <w:jc w:val="both"/>
        <w:rPr>
          <w:bCs w:val="0"/>
          <w:sz w:val="24"/>
          <w:szCs w:val="24"/>
        </w:rPr>
      </w:pPr>
    </w:p>
    <w:p w:rsidR="003F4860" w:rsidRDefault="003F4860" w:rsidP="00057A0A">
      <w:pPr>
        <w:pStyle w:val="Bodytext41"/>
        <w:shd w:val="clear" w:color="auto" w:fill="auto"/>
        <w:spacing w:line="226" w:lineRule="exact"/>
        <w:ind w:firstLine="720"/>
        <w:jc w:val="both"/>
        <w:rPr>
          <w:bCs w:val="0"/>
          <w:sz w:val="24"/>
          <w:szCs w:val="24"/>
        </w:rPr>
      </w:pPr>
    </w:p>
    <w:p w:rsidR="00820BAD" w:rsidRDefault="00250FA2" w:rsidP="00820BAD">
      <w:pPr>
        <w:pStyle w:val="Bodytext41"/>
        <w:shd w:val="clear" w:color="auto" w:fill="auto"/>
        <w:spacing w:line="360" w:lineRule="auto"/>
        <w:ind w:firstLine="708"/>
        <w:jc w:val="both"/>
        <w:rPr>
          <w:rStyle w:val="Bodytext285pt"/>
          <w:rFonts w:eastAsia="Century Schoolbook"/>
          <w:b w:val="0"/>
          <w:i/>
          <w:sz w:val="24"/>
          <w:szCs w:val="24"/>
        </w:rPr>
      </w:pPr>
      <w:r>
        <w:rPr>
          <w:rStyle w:val="Bodytext27pt"/>
          <w:rFonts w:eastAsia="Century Schoolbook"/>
          <w:b w:val="0"/>
          <w:sz w:val="24"/>
          <w:szCs w:val="24"/>
        </w:rPr>
        <w:t>La luvosolurile batigleice orizontul Gr (orizontul</w:t>
      </w:r>
      <w:r w:rsidR="00C014DC">
        <w:rPr>
          <w:rStyle w:val="Bodytext27pt"/>
          <w:rFonts w:eastAsia="Century Schoolbook"/>
          <w:b w:val="0"/>
          <w:sz w:val="24"/>
          <w:szCs w:val="24"/>
        </w:rPr>
        <w:t xml:space="preserve"> gleic de reducere) apare la adâ</w:t>
      </w:r>
      <w:r>
        <w:rPr>
          <w:rStyle w:val="Bodytext27pt"/>
          <w:rFonts w:eastAsia="Century Schoolbook"/>
          <w:b w:val="0"/>
          <w:sz w:val="24"/>
          <w:szCs w:val="24"/>
        </w:rPr>
        <w:t>ncimi cuprinse între 100 şi 200 cm.</w:t>
      </w:r>
    </w:p>
    <w:p w:rsidR="005747AA" w:rsidRDefault="00250FA2" w:rsidP="001670CE">
      <w:pPr>
        <w:spacing w:line="360" w:lineRule="auto"/>
        <w:jc w:val="both"/>
        <w:rPr>
          <w:rStyle w:val="Bodytext27pt"/>
          <w:rFonts w:eastAsia="Century Schoolbook"/>
          <w:bCs/>
          <w:i/>
          <w:sz w:val="24"/>
          <w:szCs w:val="24"/>
        </w:rPr>
      </w:pPr>
      <w:r>
        <w:rPr>
          <w:rStyle w:val="Bodytext27pt"/>
          <w:rFonts w:eastAsia="Century Schoolbook"/>
          <w:bCs/>
          <w:i/>
          <w:sz w:val="24"/>
          <w:szCs w:val="24"/>
        </w:rPr>
        <w:t>Succesiuni</w:t>
      </w:r>
      <w:r w:rsidR="00820BAD">
        <w:rPr>
          <w:rStyle w:val="Bodytext27pt"/>
          <w:rFonts w:eastAsia="Century Schoolbook"/>
          <w:bCs/>
          <w:i/>
          <w:sz w:val="24"/>
          <w:szCs w:val="24"/>
        </w:rPr>
        <w:t xml:space="preserve"> de orizonturi:</w:t>
      </w:r>
    </w:p>
    <w:p w:rsidR="00820BAD" w:rsidRPr="001670CE" w:rsidRDefault="00820BAD" w:rsidP="005747AA">
      <w:pPr>
        <w:spacing w:line="360" w:lineRule="auto"/>
        <w:jc w:val="center"/>
        <w:rPr>
          <w:rStyle w:val="Bodytext285pt"/>
          <w:rFonts w:eastAsia="Century Schoolbook"/>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CGox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820BAD" w:rsidRPr="00E31D4B" w:rsidRDefault="00820BAD" w:rsidP="005747AA">
      <w:pPr>
        <w:spacing w:line="360" w:lineRule="auto"/>
        <w:jc w:val="center"/>
        <w:rPr>
          <w:rStyle w:val="Bodytext285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BtGo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CGox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3F4860" w:rsidRDefault="00820BAD" w:rsidP="00B953D8">
      <w:pPr>
        <w:pStyle w:val="Bodytext41"/>
        <w:shd w:val="clear" w:color="auto" w:fill="auto"/>
        <w:spacing w:line="360" w:lineRule="auto"/>
        <w:ind w:firstLine="720"/>
        <w:jc w:val="both"/>
        <w:rPr>
          <w:b w:val="0"/>
          <w:bCs w:val="0"/>
          <w:sz w:val="24"/>
          <w:szCs w:val="24"/>
        </w:rPr>
      </w:pPr>
      <w:r>
        <w:rPr>
          <w:bCs w:val="0"/>
          <w:sz w:val="24"/>
          <w:szCs w:val="24"/>
        </w:rPr>
        <w:t xml:space="preserve">Orizontul Ao – </w:t>
      </w:r>
      <w:r>
        <w:rPr>
          <w:b w:val="0"/>
          <w:bCs w:val="0"/>
          <w:sz w:val="24"/>
          <w:szCs w:val="24"/>
        </w:rPr>
        <w:t>22-25 cm, lutos sau l</w:t>
      </w:r>
      <w:r w:rsidR="00036F3F">
        <w:rPr>
          <w:b w:val="0"/>
          <w:bCs w:val="0"/>
          <w:sz w:val="24"/>
          <w:szCs w:val="24"/>
        </w:rPr>
        <w:t>uto-nisipos, brun-cenuşiu, brun-pal, brun-</w:t>
      </w:r>
      <w:r w:rsidR="00B953D8">
        <w:rPr>
          <w:b w:val="0"/>
          <w:bCs w:val="0"/>
          <w:sz w:val="24"/>
          <w:szCs w:val="24"/>
        </w:rPr>
        <w:t>pal spre cenuşiu (10YR7/3-6/2, 5/2, 5/3 umed), uniform colorat, structură glomerulară mijlocie sau mică, textură mijlocie sau mijlocie fină, fără concreţiuni ferimanganice.</w:t>
      </w:r>
    </w:p>
    <w:p w:rsidR="00B953D8" w:rsidRDefault="00B953D8" w:rsidP="00B953D8">
      <w:pPr>
        <w:pStyle w:val="Bodytext41"/>
        <w:shd w:val="clear" w:color="auto" w:fill="auto"/>
        <w:spacing w:line="360" w:lineRule="auto"/>
        <w:ind w:firstLine="720"/>
        <w:jc w:val="both"/>
        <w:rPr>
          <w:b w:val="0"/>
          <w:bCs w:val="0"/>
          <w:sz w:val="24"/>
          <w:szCs w:val="24"/>
        </w:rPr>
      </w:pPr>
      <w:r>
        <w:rPr>
          <w:bCs w:val="0"/>
          <w:sz w:val="24"/>
          <w:szCs w:val="24"/>
        </w:rPr>
        <w:t xml:space="preserve">Orizontul Elv – </w:t>
      </w:r>
      <w:r>
        <w:rPr>
          <w:b w:val="0"/>
          <w:bCs w:val="0"/>
          <w:sz w:val="24"/>
          <w:szCs w:val="24"/>
        </w:rPr>
        <w:t xml:space="preserve">15-25 cm, luto-nisipos, cenuşiu cu nuanţă brun-deschis (10YR6/2, 6/3 umed), structură poliedrică mică, </w:t>
      </w:r>
      <w:r w:rsidR="00594540">
        <w:rPr>
          <w:b w:val="0"/>
          <w:bCs w:val="0"/>
          <w:sz w:val="24"/>
          <w:szCs w:val="24"/>
        </w:rPr>
        <w:t>fără concreţiuni ferimanganice.</w:t>
      </w:r>
    </w:p>
    <w:p w:rsidR="00594540" w:rsidRDefault="00594540" w:rsidP="00B953D8">
      <w:pPr>
        <w:pStyle w:val="Bodytext41"/>
        <w:shd w:val="clear" w:color="auto" w:fill="auto"/>
        <w:spacing w:line="360" w:lineRule="auto"/>
        <w:ind w:firstLine="720"/>
        <w:jc w:val="both"/>
        <w:rPr>
          <w:b w:val="0"/>
          <w:bCs w:val="0"/>
          <w:sz w:val="24"/>
          <w:szCs w:val="24"/>
        </w:rPr>
      </w:pPr>
      <w:r>
        <w:rPr>
          <w:bCs w:val="0"/>
          <w:sz w:val="24"/>
          <w:szCs w:val="24"/>
        </w:rPr>
        <w:t xml:space="preserve">Orizontul EB – </w:t>
      </w:r>
      <w:r>
        <w:rPr>
          <w:b w:val="0"/>
          <w:bCs w:val="0"/>
          <w:sz w:val="24"/>
          <w:szCs w:val="24"/>
        </w:rPr>
        <w:t>15-20 cm, lutos sau luto-argilos, brun sau brun-gălbui (10YR 4/3, 5/3 sau 10YR6/3, 6/6 umed), structură poliedrică, concreţiuni ferimanganice fine.</w:t>
      </w:r>
    </w:p>
    <w:p w:rsidR="00367962" w:rsidRDefault="00594540" w:rsidP="006B21EE">
      <w:pPr>
        <w:pStyle w:val="Bodytext41"/>
        <w:shd w:val="clear" w:color="auto" w:fill="auto"/>
        <w:spacing w:line="360" w:lineRule="auto"/>
        <w:ind w:firstLine="720"/>
        <w:jc w:val="both"/>
        <w:rPr>
          <w:b w:val="0"/>
          <w:bCs w:val="0"/>
          <w:sz w:val="24"/>
          <w:szCs w:val="24"/>
        </w:rPr>
      </w:pPr>
      <w:r>
        <w:rPr>
          <w:bCs w:val="0"/>
          <w:sz w:val="24"/>
          <w:szCs w:val="24"/>
        </w:rPr>
        <w:t>Orizontul Bt</w:t>
      </w:r>
      <w:r>
        <w:rPr>
          <w:bCs w:val="0"/>
          <w:sz w:val="24"/>
          <w:szCs w:val="24"/>
          <w:vertAlign w:val="subscript"/>
        </w:rPr>
        <w:t>1</w:t>
      </w:r>
      <w:r>
        <w:rPr>
          <w:bCs w:val="0"/>
          <w:sz w:val="24"/>
          <w:szCs w:val="24"/>
        </w:rPr>
        <w:t xml:space="preserve"> </w:t>
      </w:r>
      <w:r w:rsidR="000A5FD9">
        <w:rPr>
          <w:bCs w:val="0"/>
          <w:sz w:val="24"/>
          <w:szCs w:val="24"/>
        </w:rPr>
        <w:t>–</w:t>
      </w:r>
      <w:r>
        <w:rPr>
          <w:bCs w:val="0"/>
          <w:sz w:val="24"/>
          <w:szCs w:val="24"/>
        </w:rPr>
        <w:t xml:space="preserve"> </w:t>
      </w:r>
      <w:r w:rsidR="000A5FD9">
        <w:rPr>
          <w:b w:val="0"/>
          <w:bCs w:val="0"/>
          <w:sz w:val="24"/>
          <w:szCs w:val="24"/>
        </w:rPr>
        <w:t xml:space="preserve">30-60 cm, luto-argilos, brun închis (5YR4/3), </w:t>
      </w:r>
      <w:r w:rsidR="00367962">
        <w:rPr>
          <w:b w:val="0"/>
          <w:bCs w:val="0"/>
          <w:sz w:val="24"/>
          <w:szCs w:val="24"/>
        </w:rPr>
        <w:t>brun, brun-pal sau brun-gălbui (10YR 4/3, 5/3, 10YR6/3, 6/6 umed), structură poliedrică sau prismatică, numeroase concreţiuni ferimanganice spre baza suborizontului</w:t>
      </w:r>
    </w:p>
    <w:p w:rsidR="00367962" w:rsidRPr="00AB33D3" w:rsidRDefault="00367962" w:rsidP="00367962">
      <w:pPr>
        <w:spacing w:after="0" w:line="360" w:lineRule="auto"/>
        <w:ind w:firstLine="708"/>
        <w:jc w:val="both"/>
        <w:rPr>
          <w:rStyle w:val="Bodytext285pt"/>
          <w:rFonts w:eastAsiaTheme="minorEastAsia"/>
          <w:sz w:val="24"/>
          <w:szCs w:val="24"/>
          <w:lang w:bidi="ar-SA"/>
        </w:rPr>
      </w:pPr>
      <w:r>
        <w:rPr>
          <w:rFonts w:ascii="Times New Roman" w:hAnsi="Times New Roman" w:cs="Times New Roman"/>
          <w:b/>
          <w:bCs/>
          <w:sz w:val="24"/>
          <w:szCs w:val="24"/>
          <w:lang w:val="en-US"/>
        </w:rPr>
        <w:t xml:space="preserve">Orizontul BtGox </w:t>
      </w:r>
      <w:r w:rsidR="006B21EE">
        <w:rPr>
          <w:rFonts w:ascii="Times New Roman" w:hAnsi="Times New Roman" w:cs="Times New Roman"/>
          <w:sz w:val="24"/>
          <w:szCs w:val="24"/>
          <w:lang w:val="en-US"/>
        </w:rPr>
        <w:t xml:space="preserve">– 30-80 </w:t>
      </w:r>
      <w:r>
        <w:rPr>
          <w:rFonts w:ascii="Times New Roman" w:hAnsi="Times New Roman" w:cs="Times New Roman"/>
          <w:sz w:val="24"/>
          <w:szCs w:val="24"/>
          <w:lang w:val="en-US"/>
        </w:rPr>
        <w:t xml:space="preserve"> cm</w:t>
      </w:r>
      <w:r w:rsidR="00036F3F">
        <w:rPr>
          <w:rFonts w:ascii="Times New Roman" w:hAnsi="Times New Roman" w:cs="Times New Roman"/>
          <w:sz w:val="24"/>
          <w:szCs w:val="24"/>
          <w:lang w:val="en-US"/>
        </w:rPr>
        <w:t>, brun-brun-gălbui închis, brun-</w:t>
      </w:r>
      <w:r>
        <w:rPr>
          <w:rFonts w:ascii="Times New Roman" w:hAnsi="Times New Roman" w:cs="Times New Roman"/>
          <w:sz w:val="24"/>
          <w:szCs w:val="24"/>
          <w:lang w:val="en-US"/>
        </w:rPr>
        <w:t>cenuşi</w:t>
      </w:r>
      <w:r w:rsidR="00036F3F">
        <w:rPr>
          <w:rFonts w:ascii="Times New Roman" w:hAnsi="Times New Roman" w:cs="Times New Roman"/>
          <w:sz w:val="24"/>
          <w:szCs w:val="24"/>
          <w:lang w:val="en-US"/>
        </w:rPr>
        <w:t>u închis (10YR4-5/2-4) sau brun-</w:t>
      </w:r>
      <w:r>
        <w:rPr>
          <w:rFonts w:ascii="Times New Roman" w:hAnsi="Times New Roman" w:cs="Times New Roman"/>
          <w:sz w:val="24"/>
          <w:szCs w:val="24"/>
          <w:lang w:val="en-US"/>
        </w:rPr>
        <w:t>gălbui (10YR5/4-8), luto-argilos, structură prismatică, pete</w:t>
      </w:r>
      <w:r w:rsidR="00036F3F">
        <w:rPr>
          <w:rFonts w:ascii="Times New Roman" w:hAnsi="Times New Roman" w:cs="Times New Roman"/>
          <w:sz w:val="24"/>
          <w:szCs w:val="24"/>
          <w:lang w:val="en-US"/>
        </w:rPr>
        <w:t xml:space="preserve"> difuze brune cenuşii sau brune-</w:t>
      </w:r>
      <w:r>
        <w:rPr>
          <w:rFonts w:ascii="Times New Roman" w:hAnsi="Times New Roman" w:cs="Times New Roman"/>
          <w:sz w:val="24"/>
          <w:szCs w:val="24"/>
          <w:lang w:val="en-US"/>
        </w:rPr>
        <w:t xml:space="preserve">gălbui închis de diferite dimensiuni şi separaţii ferimanganice. </w:t>
      </w:r>
      <w:r w:rsidR="006B21EE">
        <w:rPr>
          <w:rFonts w:ascii="Times New Roman" w:eastAsiaTheme="minorEastAsia" w:hAnsi="Times New Roman" w:cs="Times New Roman"/>
          <w:sz w:val="24"/>
          <w:szCs w:val="24"/>
          <w:lang w:val="ro-RO"/>
        </w:rPr>
        <w:t>A</w:t>
      </w:r>
      <w:r>
        <w:rPr>
          <w:rFonts w:ascii="Times New Roman" w:eastAsiaTheme="minorEastAsia" w:hAnsi="Times New Roman" w:cs="Times New Roman"/>
          <w:sz w:val="24"/>
          <w:szCs w:val="24"/>
          <w:lang w:val="ro-RO"/>
        </w:rPr>
        <w:t>fectat de gleizare</w:t>
      </w:r>
      <w:r w:rsidR="006B21EE">
        <w:rPr>
          <w:rFonts w:ascii="Times New Roman" w:eastAsiaTheme="minorEastAsia" w:hAnsi="Times New Roman" w:cs="Times New Roman"/>
          <w:sz w:val="24"/>
          <w:szCs w:val="24"/>
          <w:lang w:val="ro-RO"/>
        </w:rPr>
        <w:t xml:space="preserve"> spre baza suborizontului</w:t>
      </w:r>
      <w:r>
        <w:rPr>
          <w:rFonts w:ascii="Times New Roman" w:eastAsiaTheme="minorEastAsia" w:hAnsi="Times New Roman" w:cs="Times New Roman"/>
          <w:sz w:val="24"/>
          <w:szCs w:val="24"/>
          <w:lang w:val="ro-RO"/>
        </w:rPr>
        <w:t>,</w:t>
      </w:r>
      <w:r w:rsidRPr="00AB33D3">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are culoare cenuşie închisă  în stare umedă (10YR4/1) şi cenuşiu în stare uscată (N5-6) cu pete verzui, verzui-albăstrui sau</w:t>
      </w:r>
      <w:r w:rsidR="005747AA">
        <w:rPr>
          <w:rFonts w:ascii="Times New Roman" w:eastAsiaTheme="minorEastAsia" w:hAnsi="Times New Roman" w:cs="Times New Roman"/>
          <w:sz w:val="24"/>
          <w:szCs w:val="24"/>
          <w:lang w:val="ro-RO"/>
        </w:rPr>
        <w:t xml:space="preserve"> albăstrui </w:t>
      </w:r>
      <w:r w:rsidR="005747AA">
        <w:rPr>
          <w:rFonts w:ascii="Times New Roman" w:eastAsiaTheme="minorEastAsia" w:hAnsi="Times New Roman" w:cs="Times New Roman"/>
          <w:sz w:val="24"/>
          <w:szCs w:val="24"/>
          <w:lang w:val="ro-RO"/>
        </w:rPr>
        <w:lastRenderedPageBreak/>
        <w:t>(10GY, 10BG) şi brun-</w:t>
      </w:r>
      <w:r>
        <w:rPr>
          <w:rFonts w:ascii="Times New Roman" w:eastAsiaTheme="minorEastAsia" w:hAnsi="Times New Roman" w:cs="Times New Roman"/>
          <w:sz w:val="24"/>
          <w:szCs w:val="24"/>
          <w:lang w:val="ro-RO"/>
        </w:rPr>
        <w:t>gălbui (10YR5/6), compact, separaţii ferimanganice şi bobovine numeroase</w:t>
      </w:r>
      <w:r w:rsidR="006B21EE">
        <w:rPr>
          <w:rFonts w:ascii="Times New Roman" w:eastAsiaTheme="minorEastAsia" w:hAnsi="Times New Roman" w:cs="Times New Roman"/>
          <w:sz w:val="24"/>
          <w:szCs w:val="24"/>
          <w:lang w:val="ro-RO"/>
        </w:rPr>
        <w:t xml:space="preserve"> care pot avea dimensiuni pâmă la 4 mm</w:t>
      </w:r>
      <w:r>
        <w:rPr>
          <w:rFonts w:ascii="Times New Roman" w:eastAsiaTheme="minorEastAsia" w:hAnsi="Times New Roman" w:cs="Times New Roman"/>
          <w:sz w:val="24"/>
          <w:szCs w:val="24"/>
          <w:lang w:val="ro-RO"/>
        </w:rPr>
        <w:t>, umed, trecere treptată.</w:t>
      </w:r>
      <w:r>
        <w:rPr>
          <w:rStyle w:val="Bodytext285pt"/>
          <w:rFonts w:eastAsia="Century Schoolbook"/>
          <w:iCs/>
          <w:sz w:val="24"/>
          <w:szCs w:val="24"/>
        </w:rPr>
        <w:t xml:space="preserve"> Structură prismatică sau columnoid-prismatică moderat dezvoltată, mediu compact până la compact.</w:t>
      </w:r>
    </w:p>
    <w:p w:rsidR="00367962" w:rsidRDefault="00367962" w:rsidP="00367962">
      <w:pPr>
        <w:spacing w:after="0" w:line="360" w:lineRule="auto"/>
        <w:ind w:firstLine="708"/>
        <w:jc w:val="both"/>
        <w:rPr>
          <w:rFonts w:ascii="Times New Roman" w:eastAsiaTheme="minorEastAsia" w:hAnsi="Times New Roman" w:cs="Times New Roman"/>
          <w:bCs/>
          <w:sz w:val="24"/>
          <w:szCs w:val="24"/>
          <w:lang w:val="ro-RO"/>
        </w:rPr>
      </w:pPr>
      <w:r w:rsidRPr="00BF7973">
        <w:rPr>
          <w:rFonts w:ascii="Times New Roman" w:eastAsiaTheme="minorEastAsia" w:hAnsi="Times New Roman" w:cs="Times New Roman"/>
          <w:b/>
          <w:bCs/>
          <w:i/>
          <w:iCs/>
          <w:sz w:val="24"/>
          <w:szCs w:val="24"/>
          <w:lang w:val="ro-RO"/>
        </w:rPr>
        <w:t>Orizontul Gr</w:t>
      </w:r>
      <w:r>
        <w:rPr>
          <w:rFonts w:ascii="Times New Roman" w:eastAsiaTheme="minorEastAsia" w:hAnsi="Times New Roman" w:cs="Times New Roman"/>
          <w:b/>
          <w:b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sz w:val="24"/>
          <w:szCs w:val="24"/>
          <w:lang w:val="ro-RO"/>
        </w:rPr>
        <w:t xml:space="preserve"> </w:t>
      </w:r>
      <w:r w:rsidRPr="003F460A">
        <w:rPr>
          <w:rFonts w:ascii="Times New Roman" w:eastAsiaTheme="minorEastAsia" w:hAnsi="Times New Roman" w:cs="Times New Roman"/>
          <w:sz w:val="24"/>
          <w:szCs w:val="24"/>
          <w:lang w:val="ro-RO"/>
        </w:rPr>
        <w:t>apare la adâ</w:t>
      </w:r>
      <w:r>
        <w:rPr>
          <w:rFonts w:ascii="Times New Roman" w:eastAsiaTheme="minorEastAsia" w:hAnsi="Times New Roman" w:cs="Times New Roman"/>
          <w:sz w:val="24"/>
          <w:szCs w:val="24"/>
          <w:lang w:val="ro-RO"/>
        </w:rPr>
        <w:t xml:space="preserve">ncimi mai mari de 100 cm (adâncimi cuprinse între 100 şi 200 cm), cenuşiu închis, brun, brun-vineţiu, (N4-6, 5Y5-6/1, 5Y5-6/2), aspect mozaicat, cu pete verzui-albăstrui </w:t>
      </w:r>
      <w:r>
        <w:rPr>
          <w:rFonts w:ascii="Times New Roman" w:eastAsiaTheme="minorEastAsia" w:hAnsi="Times New Roman" w:cs="Times New Roman"/>
          <w:bCs/>
          <w:sz w:val="24"/>
          <w:szCs w:val="24"/>
          <w:lang w:val="ro-RO"/>
        </w:rPr>
        <w:t xml:space="preserve">(10GY, 10BG), </w:t>
      </w:r>
      <w:r w:rsidR="00036F3F">
        <w:rPr>
          <w:rFonts w:ascii="Times New Roman" w:eastAsiaTheme="minorEastAsia" w:hAnsi="Times New Roman" w:cs="Times New Roman"/>
          <w:sz w:val="24"/>
          <w:szCs w:val="24"/>
          <w:lang w:val="ro-RO"/>
        </w:rPr>
        <w:t>brun-</w:t>
      </w:r>
      <w:r>
        <w:rPr>
          <w:rFonts w:ascii="Times New Roman" w:eastAsiaTheme="minorEastAsia" w:hAnsi="Times New Roman" w:cs="Times New Roman"/>
          <w:sz w:val="24"/>
          <w:szCs w:val="24"/>
          <w:lang w:val="ro-RO"/>
        </w:rPr>
        <w:t xml:space="preserve">gălbui </w:t>
      </w:r>
      <w:r>
        <w:rPr>
          <w:rFonts w:ascii="Times New Roman" w:eastAsiaTheme="minorEastAsia" w:hAnsi="Times New Roman" w:cs="Times New Roman"/>
          <w:bCs/>
          <w:sz w:val="24"/>
          <w:szCs w:val="24"/>
          <w:lang w:val="ro-RO"/>
        </w:rPr>
        <w:t>(10YR5/6)</w:t>
      </w:r>
      <w:r w:rsidR="005747AA">
        <w:rPr>
          <w:rFonts w:ascii="Times New Roman" w:eastAsiaTheme="minorEastAsia" w:hAnsi="Times New Roman" w:cs="Times New Roman"/>
          <w:sz w:val="24"/>
          <w:szCs w:val="24"/>
          <w:lang w:val="ro-RO"/>
        </w:rPr>
        <w:t>, brun-ruginiu (5Y6/3), bru-n</w:t>
      </w:r>
      <w:r>
        <w:rPr>
          <w:rFonts w:ascii="Times New Roman" w:eastAsiaTheme="minorEastAsia" w:hAnsi="Times New Roman" w:cs="Times New Roman"/>
          <w:sz w:val="24"/>
          <w:szCs w:val="24"/>
          <w:lang w:val="ro-RO"/>
        </w:rPr>
        <w:t>roşcat (</w:t>
      </w:r>
      <w:r>
        <w:rPr>
          <w:rFonts w:ascii="Times New Roman" w:hAnsi="Times New Roman" w:cs="Times New Roman"/>
          <w:sz w:val="24"/>
          <w:szCs w:val="24"/>
          <w:lang w:val="ro-RO"/>
        </w:rPr>
        <w:t>7,5YR7/2, 5YR4/3-4) în stare umedă</w:t>
      </w:r>
      <w:r>
        <w:rPr>
          <w:rFonts w:ascii="Times New Roman" w:eastAsiaTheme="minorEastAsia" w:hAnsi="Times New Roman" w:cs="Times New Roman"/>
          <w:sz w:val="24"/>
          <w:szCs w:val="24"/>
          <w:lang w:val="ro-RO"/>
        </w:rPr>
        <w:t xml:space="preserve">, compact, masiv, foarte umed, </w:t>
      </w:r>
      <w:r>
        <w:rPr>
          <w:rFonts w:ascii="Times New Roman" w:eastAsiaTheme="minorEastAsia" w:hAnsi="Times New Roman" w:cs="Times New Roman"/>
          <w:bCs/>
          <w:sz w:val="24"/>
          <w:szCs w:val="24"/>
          <w:lang w:val="ro-RO"/>
        </w:rPr>
        <w:t>frecvent acumulare de carbonaţi.</w:t>
      </w:r>
    </w:p>
    <w:p w:rsidR="00250FA2" w:rsidRDefault="00250FA2" w:rsidP="006B21EE">
      <w:pPr>
        <w:pStyle w:val="Bodytext41"/>
        <w:shd w:val="clear" w:color="auto" w:fill="auto"/>
        <w:spacing w:line="226" w:lineRule="exact"/>
        <w:ind w:firstLine="720"/>
        <w:jc w:val="both"/>
        <w:rPr>
          <w:bCs w:val="0"/>
          <w:sz w:val="24"/>
          <w:szCs w:val="24"/>
        </w:rPr>
      </w:pPr>
    </w:p>
    <w:p w:rsidR="006B21EE" w:rsidRDefault="006B21EE" w:rsidP="006B21EE">
      <w:pPr>
        <w:pStyle w:val="Bodytext41"/>
        <w:shd w:val="clear" w:color="auto" w:fill="auto"/>
        <w:spacing w:line="226" w:lineRule="exact"/>
        <w:ind w:firstLine="720"/>
        <w:jc w:val="both"/>
        <w:rPr>
          <w:bCs w:val="0"/>
          <w:sz w:val="24"/>
          <w:szCs w:val="24"/>
        </w:rPr>
      </w:pPr>
      <w:r>
        <w:rPr>
          <w:bCs w:val="0"/>
          <w:sz w:val="24"/>
          <w:szCs w:val="24"/>
        </w:rPr>
        <w:t>Luvosolul gleic şi endogleic</w:t>
      </w:r>
    </w:p>
    <w:p w:rsidR="00250FA2" w:rsidRDefault="00250FA2" w:rsidP="006B21EE">
      <w:pPr>
        <w:pStyle w:val="Bodytext41"/>
        <w:shd w:val="clear" w:color="auto" w:fill="auto"/>
        <w:spacing w:line="226" w:lineRule="exact"/>
        <w:ind w:firstLine="720"/>
        <w:jc w:val="both"/>
        <w:rPr>
          <w:bCs w:val="0"/>
          <w:sz w:val="24"/>
          <w:szCs w:val="24"/>
        </w:rPr>
      </w:pPr>
    </w:p>
    <w:p w:rsidR="005747AA" w:rsidRPr="00250FA2" w:rsidRDefault="00250FA2" w:rsidP="005747AA">
      <w:pPr>
        <w:pStyle w:val="Bodytext41"/>
        <w:shd w:val="clear" w:color="auto" w:fill="auto"/>
        <w:spacing w:line="360" w:lineRule="auto"/>
        <w:ind w:firstLine="720"/>
        <w:jc w:val="both"/>
        <w:rPr>
          <w:b w:val="0"/>
          <w:bCs w:val="0"/>
          <w:sz w:val="24"/>
          <w:szCs w:val="24"/>
        </w:rPr>
      </w:pPr>
      <w:r>
        <w:rPr>
          <w:b w:val="0"/>
          <w:bCs w:val="0"/>
          <w:sz w:val="24"/>
          <w:szCs w:val="24"/>
        </w:rPr>
        <w:t xml:space="preserve">Luvosolurile gleice şi endogleice prezintă orizont Gr (gleic de reducere) situat la adâncimi cuprinse între 50 </w:t>
      </w:r>
      <w:r w:rsidR="005747AA">
        <w:rPr>
          <w:b w:val="0"/>
          <w:bCs w:val="0"/>
          <w:sz w:val="24"/>
          <w:szCs w:val="24"/>
        </w:rPr>
        <w:t>– 125 cm.</w:t>
      </w:r>
    </w:p>
    <w:p w:rsidR="00622B30" w:rsidRDefault="00622B30" w:rsidP="00622B30">
      <w:pPr>
        <w:spacing w:line="360" w:lineRule="auto"/>
        <w:jc w:val="both"/>
        <w:rPr>
          <w:rStyle w:val="Bodytext27pt"/>
          <w:rFonts w:eastAsia="Century Schoolbook"/>
          <w:bCs/>
          <w:i/>
          <w:sz w:val="24"/>
          <w:szCs w:val="24"/>
        </w:rPr>
      </w:pPr>
      <w:r>
        <w:rPr>
          <w:rStyle w:val="Bodytext27pt"/>
          <w:rFonts w:eastAsia="Century Schoolbook"/>
          <w:bCs/>
          <w:i/>
          <w:sz w:val="24"/>
          <w:szCs w:val="24"/>
        </w:rPr>
        <w:t>Succesiuni de orizonturi:</w:t>
      </w:r>
    </w:p>
    <w:p w:rsidR="00622B30" w:rsidRDefault="00622B30" w:rsidP="00622B30">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BtGox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250FA2" w:rsidRPr="001670CE" w:rsidRDefault="00622B30" w:rsidP="001670CE">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BtG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622B30" w:rsidRDefault="00622B30" w:rsidP="00622B30">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 xml:space="preserve">Orizontul Ao </w:t>
      </w:r>
      <w:r>
        <w:rPr>
          <w:rFonts w:ascii="Times New Roman" w:hAnsi="Times New Roman" w:cs="Times New Roman"/>
          <w:sz w:val="24"/>
          <w:szCs w:val="24"/>
          <w:lang w:val="ro-RO"/>
        </w:rPr>
        <w:t>– 25-30 cm grosime, lutos, brun-cenuşiu deschis, cenuşiu (10YR6/2, 5/2, 4/2, 5/3) în stare umedă</w:t>
      </w:r>
      <w:r w:rsidRPr="00C833AE">
        <w:rPr>
          <w:rFonts w:ascii="Times New Roman" w:hAnsi="Times New Roman" w:cs="Times New Roman"/>
          <w:sz w:val="24"/>
          <w:szCs w:val="24"/>
          <w:lang w:val="en-US"/>
        </w:rPr>
        <w:t xml:space="preserve"> </w:t>
      </w:r>
      <w:r w:rsidR="00036F3F">
        <w:rPr>
          <w:rFonts w:ascii="Times New Roman" w:hAnsi="Times New Roman" w:cs="Times New Roman"/>
          <w:sz w:val="24"/>
          <w:szCs w:val="24"/>
          <w:lang w:val="en-US"/>
        </w:rPr>
        <w:t>şi cenuşiu deschis sau cenuşiu-</w:t>
      </w:r>
      <w:r>
        <w:rPr>
          <w:rFonts w:ascii="Times New Roman" w:hAnsi="Times New Roman" w:cs="Times New Roman"/>
          <w:sz w:val="24"/>
          <w:szCs w:val="24"/>
          <w:lang w:val="en-US"/>
        </w:rPr>
        <w:t>bruniu deschis (10YR7-5/2-3) în stare uscată</w:t>
      </w:r>
      <w:r>
        <w:rPr>
          <w:rFonts w:ascii="Times New Roman" w:hAnsi="Times New Roman" w:cs="Times New Roman"/>
          <w:sz w:val="24"/>
          <w:szCs w:val="24"/>
          <w:lang w:val="ro-RO"/>
        </w:rPr>
        <w:t xml:space="preserve"> în partea superioară a orizontului şi </w:t>
      </w:r>
      <w:r>
        <w:rPr>
          <w:rFonts w:ascii="Times New Roman" w:hAnsi="Times New Roman" w:cs="Times New Roman"/>
          <w:sz w:val="24"/>
          <w:szCs w:val="24"/>
          <w:lang w:val="en-US"/>
        </w:rPr>
        <w:t xml:space="preserve">brun </w:t>
      </w:r>
      <w:r>
        <w:rPr>
          <w:rFonts w:ascii="Times New Roman" w:hAnsi="Times New Roman" w:cs="Times New Roman"/>
          <w:sz w:val="24"/>
          <w:szCs w:val="24"/>
          <w:lang w:val="ro-RO"/>
        </w:rPr>
        <w:t xml:space="preserve">- </w:t>
      </w:r>
      <w:r w:rsidR="00036F3F">
        <w:rPr>
          <w:rFonts w:ascii="Times New Roman" w:hAnsi="Times New Roman" w:cs="Times New Roman"/>
          <w:sz w:val="24"/>
          <w:szCs w:val="24"/>
          <w:lang w:val="en-US"/>
        </w:rPr>
        <w:t>brun-gălbui, brun-cenuşiu, enuşiu-</w:t>
      </w:r>
      <w:r>
        <w:rPr>
          <w:rFonts w:ascii="Times New Roman" w:hAnsi="Times New Roman" w:cs="Times New Roman"/>
          <w:sz w:val="24"/>
          <w:szCs w:val="24"/>
          <w:lang w:val="en-US"/>
        </w:rPr>
        <w:t xml:space="preserve">bruniu  (10YR4-6/2-4) </w:t>
      </w:r>
      <w:r>
        <w:rPr>
          <w:rFonts w:ascii="Times New Roman" w:hAnsi="Times New Roman" w:cs="Times New Roman"/>
          <w:sz w:val="24"/>
          <w:szCs w:val="24"/>
          <w:lang w:val="ro-RO"/>
        </w:rPr>
        <w:t>în partea inferioară</w:t>
      </w:r>
      <w:r>
        <w:rPr>
          <w:rFonts w:ascii="Times New Roman" w:hAnsi="Times New Roman" w:cs="Times New Roman"/>
          <w:sz w:val="24"/>
          <w:szCs w:val="24"/>
          <w:lang w:val="en-US"/>
        </w:rPr>
        <w:t>, lutos sau luto-argilos, structură grăunţoasă sau glomerulară mediu sau slab definită</w:t>
      </w:r>
      <w:r>
        <w:rPr>
          <w:rFonts w:ascii="Times New Roman" w:hAnsi="Times New Roman" w:cs="Times New Roman"/>
          <w:sz w:val="24"/>
          <w:szCs w:val="24"/>
          <w:lang w:val="ro-RO"/>
        </w:rPr>
        <w:t>. Poate prezenta pete feruginoase şi concreţiuni ferimanganice spre bază orizontului când orizontul Bt este afectat puternic  afectat de gleizare (</w:t>
      </w:r>
      <w:r w:rsidR="00325941">
        <w:rPr>
          <w:rFonts w:ascii="Times New Roman" w:hAnsi="Times New Roman" w:cs="Times New Roman"/>
          <w:sz w:val="24"/>
          <w:szCs w:val="24"/>
          <w:lang w:val="ro-RO"/>
        </w:rPr>
        <w:t>cazuri în care apa freatică se găseşte la adâncimi de 1,5 maxim 2m)</w:t>
      </w:r>
      <w:r>
        <w:rPr>
          <w:rFonts w:ascii="Times New Roman" w:hAnsi="Times New Roman" w:cs="Times New Roman"/>
          <w:sz w:val="24"/>
          <w:szCs w:val="24"/>
          <w:lang w:val="ro-RO"/>
        </w:rPr>
        <w:t>, trecere treptată.</w:t>
      </w:r>
    </w:p>
    <w:p w:rsidR="00462FF4" w:rsidRDefault="00462FF4" w:rsidP="00462FF4">
      <w:pPr>
        <w:pStyle w:val="Bodytext41"/>
        <w:shd w:val="clear" w:color="auto" w:fill="auto"/>
        <w:spacing w:line="360" w:lineRule="auto"/>
        <w:ind w:firstLine="720"/>
        <w:jc w:val="both"/>
        <w:rPr>
          <w:b w:val="0"/>
          <w:bCs w:val="0"/>
          <w:sz w:val="24"/>
          <w:szCs w:val="24"/>
        </w:rPr>
      </w:pPr>
      <w:r>
        <w:rPr>
          <w:bCs w:val="0"/>
          <w:sz w:val="24"/>
          <w:szCs w:val="24"/>
        </w:rPr>
        <w:lastRenderedPageBreak/>
        <w:t xml:space="preserve">Orizontul Elv – </w:t>
      </w:r>
      <w:r>
        <w:rPr>
          <w:b w:val="0"/>
          <w:bCs w:val="0"/>
          <w:sz w:val="24"/>
          <w:szCs w:val="24"/>
        </w:rPr>
        <w:t>15-25 cm, luto-nisipos, cenuşiu cu nuanţă brun-deschis (10YR6/2, 6/3 umed</w:t>
      </w:r>
      <w:r w:rsidRPr="00462FF4">
        <w:rPr>
          <w:b w:val="0"/>
          <w:bCs w:val="0"/>
          <w:sz w:val="24"/>
          <w:szCs w:val="24"/>
        </w:rPr>
        <w:t xml:space="preserve">) </w:t>
      </w:r>
      <w:r w:rsidR="00036F3F">
        <w:rPr>
          <w:rFonts w:cs="Times New Roman"/>
          <w:b w:val="0"/>
          <w:sz w:val="24"/>
          <w:szCs w:val="24"/>
          <w:lang w:val="en-US"/>
        </w:rPr>
        <w:t>şi cenuşiu deschis sau cenuşiu-</w:t>
      </w:r>
      <w:r w:rsidRPr="00462FF4">
        <w:rPr>
          <w:rFonts w:cs="Times New Roman"/>
          <w:b w:val="0"/>
          <w:sz w:val="24"/>
          <w:szCs w:val="24"/>
          <w:lang w:val="en-US"/>
        </w:rPr>
        <w:t>bruniu deschis (10YR7-5/2-3) în stare uscată</w:t>
      </w:r>
      <w:r>
        <w:rPr>
          <w:b w:val="0"/>
          <w:bCs w:val="0"/>
          <w:sz w:val="24"/>
          <w:szCs w:val="24"/>
        </w:rPr>
        <w:t xml:space="preserve"> în partea superioară şi brun, brun închis (10YR4/3 umed – 10YR6/3 uscat) în partea inferioară, </w:t>
      </w:r>
      <w:r w:rsidR="00C014DC">
        <w:rPr>
          <w:b w:val="0"/>
          <w:bCs w:val="0"/>
          <w:sz w:val="24"/>
          <w:szCs w:val="24"/>
        </w:rPr>
        <w:t xml:space="preserve">cu </w:t>
      </w:r>
      <w:r w:rsidR="00C014DC" w:rsidRPr="00C014DC">
        <w:rPr>
          <w:rFonts w:cs="Times New Roman"/>
          <w:b w:val="0"/>
          <w:sz w:val="24"/>
          <w:szCs w:val="24"/>
          <w:lang w:val="en-US"/>
        </w:rPr>
        <w:t>pete difuze</w:t>
      </w:r>
      <w:r w:rsidR="00C014DC" w:rsidRPr="00C014DC">
        <w:rPr>
          <w:rFonts w:cs="Times New Roman"/>
          <w:b w:val="0"/>
          <w:sz w:val="24"/>
          <w:szCs w:val="24"/>
        </w:rPr>
        <w:t xml:space="preserve"> de gleizare cenuşiu-oliv (5Y6/2) în alternanţă </w:t>
      </w:r>
      <w:r w:rsidR="005747AA">
        <w:rPr>
          <w:rFonts w:cs="Times New Roman"/>
          <w:b w:val="0"/>
          <w:sz w:val="24"/>
          <w:szCs w:val="24"/>
        </w:rPr>
        <w:t>cu pete brun-roşietice sau brun-</w:t>
      </w:r>
      <w:r w:rsidR="00C014DC" w:rsidRPr="00C014DC">
        <w:rPr>
          <w:rFonts w:cs="Times New Roman"/>
          <w:b w:val="0"/>
          <w:sz w:val="24"/>
          <w:szCs w:val="24"/>
        </w:rPr>
        <w:t>ruginii (5YR3/3 umed</w:t>
      </w:r>
      <w:r w:rsidR="00C014DC">
        <w:rPr>
          <w:rFonts w:cs="Times New Roman"/>
          <w:b w:val="0"/>
          <w:sz w:val="24"/>
          <w:szCs w:val="24"/>
        </w:rPr>
        <w:t>),</w:t>
      </w:r>
      <w:r w:rsidR="00C014DC">
        <w:rPr>
          <w:b w:val="0"/>
          <w:bCs w:val="0"/>
          <w:sz w:val="24"/>
          <w:szCs w:val="24"/>
        </w:rPr>
        <w:t xml:space="preserve"> </w:t>
      </w:r>
      <w:r>
        <w:rPr>
          <w:b w:val="0"/>
          <w:bCs w:val="0"/>
          <w:sz w:val="24"/>
          <w:szCs w:val="24"/>
        </w:rPr>
        <w:t>structură poliedrică mică, nume</w:t>
      </w:r>
      <w:r w:rsidR="00C014DC">
        <w:rPr>
          <w:b w:val="0"/>
          <w:bCs w:val="0"/>
          <w:sz w:val="24"/>
          <w:szCs w:val="24"/>
        </w:rPr>
        <w:t>roase concreţiuni ferimanganice punctiforme.</w:t>
      </w:r>
    </w:p>
    <w:p w:rsidR="00C014DC" w:rsidRDefault="00C014DC" w:rsidP="00440D55">
      <w:pPr>
        <w:spacing w:line="360" w:lineRule="auto"/>
        <w:ind w:firstLine="708"/>
        <w:jc w:val="both"/>
        <w:rPr>
          <w:rFonts w:ascii="Times New Roman" w:hAnsi="Times New Roman" w:cs="Times New Roman"/>
          <w:sz w:val="24"/>
          <w:szCs w:val="24"/>
          <w:lang w:val="en-US"/>
        </w:rPr>
      </w:pPr>
      <w:r>
        <w:rPr>
          <w:rFonts w:ascii="Times New Roman" w:hAnsi="Times New Roman" w:cs="Times New Roman"/>
          <w:b/>
          <w:bCs/>
          <w:sz w:val="24"/>
          <w:szCs w:val="24"/>
          <w:lang w:val="en-US"/>
        </w:rPr>
        <w:t>Orizontul Bt</w:t>
      </w:r>
      <w:r>
        <w:rPr>
          <w:rFonts w:ascii="Times New Roman" w:hAnsi="Times New Roman" w:cs="Times New Roman"/>
          <w:b/>
          <w:bCs/>
          <w:sz w:val="24"/>
          <w:szCs w:val="24"/>
          <w:vertAlign w:val="subscript"/>
          <w:lang w:val="en-US"/>
        </w:rPr>
        <w:t>1</w:t>
      </w:r>
      <w:r>
        <w:rPr>
          <w:rFonts w:ascii="Times New Roman" w:hAnsi="Times New Roman" w:cs="Times New Roman"/>
          <w:b/>
          <w:bCs/>
          <w:sz w:val="24"/>
          <w:szCs w:val="24"/>
          <w:lang w:val="en-US"/>
        </w:rPr>
        <w:t xml:space="preserve">G </w:t>
      </w:r>
      <w:r>
        <w:rPr>
          <w:rFonts w:ascii="Times New Roman" w:hAnsi="Times New Roman" w:cs="Times New Roman"/>
          <w:sz w:val="24"/>
          <w:szCs w:val="24"/>
          <w:lang w:val="en-US"/>
        </w:rPr>
        <w:t>– 20-25 cm grosime, lutos sau luto</w:t>
      </w:r>
      <w:r>
        <w:rPr>
          <w:rFonts w:ascii="Times New Roman" w:hAnsi="Times New Roman" w:cs="Times New Roman"/>
          <w:sz w:val="24"/>
          <w:szCs w:val="24"/>
          <w:lang w:val="ro-RO"/>
        </w:rPr>
        <w:t>-argilos,</w:t>
      </w:r>
      <w:r>
        <w:rPr>
          <w:rFonts w:ascii="Times New Roman" w:hAnsi="Times New Roman" w:cs="Times New Roman"/>
          <w:sz w:val="24"/>
          <w:szCs w:val="24"/>
          <w:lang w:val="en-US"/>
        </w:rPr>
        <w:t xml:space="preserve"> brun-gălbui, </w:t>
      </w:r>
      <w:r w:rsidR="00036F3F">
        <w:rPr>
          <w:rFonts w:ascii="Times New Roman" w:hAnsi="Times New Roman" w:cs="Times New Roman"/>
          <w:sz w:val="24"/>
          <w:szCs w:val="24"/>
          <w:lang w:val="en-US"/>
        </w:rPr>
        <w:t>brun - brun-gălbui închis, brun-</w:t>
      </w:r>
      <w:r>
        <w:rPr>
          <w:rFonts w:ascii="Times New Roman" w:hAnsi="Times New Roman" w:cs="Times New Roman"/>
          <w:sz w:val="24"/>
          <w:szCs w:val="24"/>
          <w:lang w:val="en-US"/>
        </w:rPr>
        <w:t>cenuşiu închis (10YR4-5/2-4, 10YR5/4-8), aspect marmorat în culori de oxidare şi reducere</w:t>
      </w:r>
      <w:r w:rsidRPr="007E1B1A">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 xml:space="preserve">cenuşiu-oliv (5Y6/2) în alternanţă </w:t>
      </w:r>
      <w:r w:rsidR="00036F3F">
        <w:rPr>
          <w:rFonts w:ascii="Times New Roman" w:hAnsi="Times New Roman" w:cs="Times New Roman"/>
          <w:bCs/>
          <w:sz w:val="24"/>
          <w:szCs w:val="24"/>
          <w:lang w:val="ro-RO"/>
        </w:rPr>
        <w:t>cu pete brun-roşietice sau brun-</w:t>
      </w:r>
      <w:r>
        <w:rPr>
          <w:rFonts w:ascii="Times New Roman" w:hAnsi="Times New Roman" w:cs="Times New Roman"/>
          <w:bCs/>
          <w:sz w:val="24"/>
          <w:szCs w:val="24"/>
          <w:lang w:val="ro-RO"/>
        </w:rPr>
        <w:t>ruginii (5YR3/3 umed)</w:t>
      </w:r>
      <w:r>
        <w:rPr>
          <w:rFonts w:ascii="Times New Roman" w:hAnsi="Times New Roman" w:cs="Times New Roman"/>
          <w:sz w:val="24"/>
          <w:szCs w:val="24"/>
          <w:lang w:val="en-US"/>
        </w:rPr>
        <w:t xml:space="preserve">, separaţii ferimanganice punctiforme şi bobovine mici, </w:t>
      </w:r>
      <w:r>
        <w:rPr>
          <w:rFonts w:ascii="Times New Roman" w:hAnsi="Times New Roman" w:cs="Times New Roman"/>
          <w:bCs/>
          <w:sz w:val="24"/>
          <w:szCs w:val="24"/>
          <w:lang w:val="ro-RO"/>
        </w:rPr>
        <w:t>columnoid-prismatică sau prismatică</w:t>
      </w:r>
    </w:p>
    <w:p w:rsidR="00C014DC" w:rsidRPr="001C25D5" w:rsidRDefault="00C014DC" w:rsidP="00440D55">
      <w:pPr>
        <w:spacing w:line="360" w:lineRule="auto"/>
        <w:ind w:firstLine="708"/>
        <w:jc w:val="both"/>
        <w:rPr>
          <w:rFonts w:ascii="Times New Roman" w:hAnsi="Times New Roman" w:cs="Times New Roman"/>
          <w:bCs/>
          <w:sz w:val="24"/>
          <w:szCs w:val="24"/>
          <w:lang w:val="ro-RO"/>
        </w:rPr>
      </w:pPr>
      <w:r>
        <w:rPr>
          <w:rFonts w:ascii="Times New Roman" w:hAnsi="Times New Roman" w:cs="Times New Roman"/>
          <w:b/>
          <w:bCs/>
          <w:sz w:val="24"/>
          <w:szCs w:val="24"/>
          <w:lang w:val="en-US"/>
        </w:rPr>
        <w:t>Orizontul Bt</w:t>
      </w:r>
      <w:r>
        <w:rPr>
          <w:rFonts w:ascii="Times New Roman" w:hAnsi="Times New Roman" w:cs="Times New Roman"/>
          <w:b/>
          <w:bCs/>
          <w:sz w:val="24"/>
          <w:szCs w:val="24"/>
          <w:vertAlign w:val="subscript"/>
          <w:lang w:val="en-US"/>
        </w:rPr>
        <w:t>2</w:t>
      </w:r>
      <w:r>
        <w:rPr>
          <w:rFonts w:ascii="Times New Roman" w:hAnsi="Times New Roman" w:cs="Times New Roman"/>
          <w:b/>
          <w:bCs/>
          <w:sz w:val="24"/>
          <w:szCs w:val="24"/>
          <w:lang w:val="en-US"/>
        </w:rPr>
        <w:t xml:space="preserve">G </w:t>
      </w:r>
      <w:r>
        <w:rPr>
          <w:rFonts w:ascii="Times New Roman" w:hAnsi="Times New Roman" w:cs="Times New Roman"/>
          <w:sz w:val="24"/>
          <w:szCs w:val="24"/>
          <w:lang w:val="en-US"/>
        </w:rPr>
        <w:t>– 25-30 cm grosime, lutos sau luto</w:t>
      </w:r>
      <w:r>
        <w:rPr>
          <w:rFonts w:ascii="Times New Roman" w:hAnsi="Times New Roman" w:cs="Times New Roman"/>
          <w:sz w:val="24"/>
          <w:szCs w:val="24"/>
          <w:lang w:val="ro-RO"/>
        </w:rPr>
        <w:t>-argilos,</w:t>
      </w:r>
      <w:r w:rsidRPr="007E1B1A">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 xml:space="preserve">structură poliedrică mare şi mijlocie sau prismatică, </w:t>
      </w:r>
      <w:r>
        <w:rPr>
          <w:rFonts w:ascii="Times New Roman" w:hAnsi="Times New Roman" w:cs="Times New Roman"/>
          <w:sz w:val="24"/>
          <w:szCs w:val="24"/>
          <w:lang w:val="ro-RO"/>
        </w:rPr>
        <w:t xml:space="preserve">cenuşiu închis, </w:t>
      </w:r>
      <w:r w:rsidR="00036F3F">
        <w:rPr>
          <w:rFonts w:ascii="Times New Roman" w:hAnsi="Times New Roman" w:cs="Times New Roman"/>
          <w:bCs/>
          <w:sz w:val="24"/>
          <w:szCs w:val="24"/>
          <w:lang w:val="ro-RO"/>
        </w:rPr>
        <w:t>brun-</w:t>
      </w:r>
      <w:r>
        <w:rPr>
          <w:rFonts w:ascii="Times New Roman" w:hAnsi="Times New Roman" w:cs="Times New Roman"/>
          <w:bCs/>
          <w:sz w:val="24"/>
          <w:szCs w:val="24"/>
          <w:lang w:val="ro-RO"/>
        </w:rPr>
        <w:t xml:space="preserve">cenuşiu, </w:t>
      </w:r>
      <w:r>
        <w:rPr>
          <w:rFonts w:ascii="Times New Roman" w:hAnsi="Times New Roman" w:cs="Times New Roman"/>
          <w:sz w:val="24"/>
          <w:szCs w:val="24"/>
          <w:lang w:val="ro-RO"/>
        </w:rPr>
        <w:t xml:space="preserve">sau cenuşiu deschis (N4-6, 5Y5-6/1, </w:t>
      </w:r>
      <w:r>
        <w:rPr>
          <w:rFonts w:ascii="Times New Roman" w:hAnsi="Times New Roman" w:cs="Times New Roman"/>
          <w:bCs/>
          <w:sz w:val="24"/>
          <w:szCs w:val="24"/>
          <w:lang w:val="ro-RO"/>
        </w:rPr>
        <w:t>10YR5/3, 5/4 umed</w:t>
      </w:r>
      <w:r>
        <w:rPr>
          <w:rFonts w:ascii="Times New Roman" w:hAnsi="Times New Roman" w:cs="Times New Roman"/>
          <w:sz w:val="24"/>
          <w:szCs w:val="24"/>
          <w:lang w:val="ro-RO"/>
        </w:rPr>
        <w:t>), aspect marmorat cu pete de oxidare şi reducere, pete verzui - 10GY, albăstrui - 10BG, cenuşiu - cenuşiu-verzui 5Y4-5</w:t>
      </w:r>
      <w:r w:rsidR="005747AA">
        <w:rPr>
          <w:rFonts w:ascii="Times New Roman" w:hAnsi="Times New Roman" w:cs="Times New Roman"/>
          <w:sz w:val="24"/>
          <w:szCs w:val="24"/>
          <w:lang w:val="ro-RO"/>
        </w:rPr>
        <w:t>/1-5GY4-5/1, 5Y6/1-5GY6/1, brun-</w:t>
      </w:r>
      <w:r>
        <w:rPr>
          <w:rFonts w:ascii="Times New Roman" w:hAnsi="Times New Roman" w:cs="Times New Roman"/>
          <w:sz w:val="24"/>
          <w:szCs w:val="24"/>
          <w:lang w:val="ro-RO"/>
        </w:rPr>
        <w:t>gălbui - 10YR4/4-5/8, 1</w:t>
      </w:r>
      <w:r w:rsidR="00036F3F">
        <w:rPr>
          <w:rFonts w:ascii="Times New Roman" w:hAnsi="Times New Roman" w:cs="Times New Roman"/>
          <w:sz w:val="24"/>
          <w:szCs w:val="24"/>
          <w:lang w:val="ro-RO"/>
        </w:rPr>
        <w:t>0YR6/6, brune – 7,5YR 4/4, brun-</w:t>
      </w:r>
      <w:r>
        <w:rPr>
          <w:rFonts w:ascii="Times New Roman" w:hAnsi="Times New Roman" w:cs="Times New Roman"/>
          <w:sz w:val="24"/>
          <w:szCs w:val="24"/>
          <w:lang w:val="ro-RO"/>
        </w:rPr>
        <w:t>roşcate - 7,5YR7/2, 5YR4/3-4 în stare umedă (</w:t>
      </w:r>
      <w:r w:rsidRPr="0031048E">
        <w:rPr>
          <w:rFonts w:ascii="Times New Roman" w:hAnsi="Times New Roman" w:cs="Times New Roman"/>
          <w:sz w:val="24"/>
          <w:szCs w:val="24"/>
          <w:lang w:val="ro-RO"/>
        </w:rPr>
        <w:t>în funcţie de adâncimea şi fluctuaţia nivelului freatic</w:t>
      </w:r>
      <w:r>
        <w:rPr>
          <w:rFonts w:ascii="Times New Roman" w:hAnsi="Times New Roman" w:cs="Times New Roman"/>
          <w:sz w:val="24"/>
          <w:szCs w:val="24"/>
          <w:lang w:val="ro-RO"/>
        </w:rPr>
        <w:t>), pot fi prezente acumulări de carbonaţi.</w:t>
      </w:r>
    </w:p>
    <w:p w:rsidR="00C014DC" w:rsidRDefault="00C014DC" w:rsidP="00C014DC">
      <w:pPr>
        <w:spacing w:after="0" w:line="360" w:lineRule="auto"/>
        <w:ind w:firstLine="708"/>
        <w:jc w:val="both"/>
        <w:rPr>
          <w:rFonts w:ascii="Times New Roman" w:eastAsiaTheme="minorEastAsia" w:hAnsi="Times New Roman" w:cs="Times New Roman"/>
          <w:bCs/>
          <w:sz w:val="24"/>
          <w:szCs w:val="24"/>
          <w:lang w:val="ro-RO"/>
        </w:rPr>
      </w:pPr>
      <w:r>
        <w:rPr>
          <w:rFonts w:ascii="Times New Roman" w:hAnsi="Times New Roman" w:cs="Times New Roman"/>
          <w:b/>
          <w:bCs/>
          <w:sz w:val="24"/>
          <w:szCs w:val="24"/>
          <w:lang w:val="en-US"/>
        </w:rPr>
        <w:t xml:space="preserve">Orizontul Gr </w:t>
      </w:r>
      <w:r>
        <w:rPr>
          <w:rFonts w:ascii="Times New Roman" w:hAnsi="Times New Roman" w:cs="Times New Roman"/>
          <w:sz w:val="24"/>
          <w:szCs w:val="24"/>
          <w:lang w:val="en-US"/>
        </w:rPr>
        <w:t xml:space="preserve">– </w:t>
      </w:r>
      <w:r w:rsidRPr="003F460A">
        <w:rPr>
          <w:rFonts w:ascii="Times New Roman" w:eastAsiaTheme="minorEastAsia" w:hAnsi="Times New Roman" w:cs="Times New Roman"/>
          <w:sz w:val="24"/>
          <w:szCs w:val="24"/>
          <w:lang w:val="ro-RO"/>
        </w:rPr>
        <w:t>apare la adâ</w:t>
      </w:r>
      <w:r>
        <w:rPr>
          <w:rFonts w:ascii="Times New Roman" w:eastAsiaTheme="minorEastAsia" w:hAnsi="Times New Roman" w:cs="Times New Roman"/>
          <w:sz w:val="24"/>
          <w:szCs w:val="24"/>
          <w:lang w:val="ro-RO"/>
        </w:rPr>
        <w:t xml:space="preserve">ncimi cuprinse între 50 şi 125 cm, cenuşiu închis, brun, brun-vineţiu, (N4-6, 5Y5-6/1, 5Y5-6/2), aspect mozaicat, cu pete verzui-albăstrui </w:t>
      </w:r>
      <w:r>
        <w:rPr>
          <w:rFonts w:ascii="Times New Roman" w:eastAsiaTheme="minorEastAsia" w:hAnsi="Times New Roman" w:cs="Times New Roman"/>
          <w:bCs/>
          <w:sz w:val="24"/>
          <w:szCs w:val="24"/>
          <w:lang w:val="ro-RO"/>
        </w:rPr>
        <w:t xml:space="preserve">(10GY, 10BG), </w:t>
      </w:r>
      <w:r w:rsidR="00036F3F">
        <w:rPr>
          <w:rFonts w:ascii="Times New Roman" w:eastAsiaTheme="minorEastAsia" w:hAnsi="Times New Roman" w:cs="Times New Roman"/>
          <w:sz w:val="24"/>
          <w:szCs w:val="24"/>
          <w:lang w:val="ro-RO"/>
        </w:rPr>
        <w:t>brun-</w:t>
      </w:r>
      <w:r>
        <w:rPr>
          <w:rFonts w:ascii="Times New Roman" w:eastAsiaTheme="minorEastAsia" w:hAnsi="Times New Roman" w:cs="Times New Roman"/>
          <w:sz w:val="24"/>
          <w:szCs w:val="24"/>
          <w:lang w:val="ro-RO"/>
        </w:rPr>
        <w:t xml:space="preserve">gălbui </w:t>
      </w:r>
      <w:r>
        <w:rPr>
          <w:rFonts w:ascii="Times New Roman" w:eastAsiaTheme="minorEastAsia" w:hAnsi="Times New Roman" w:cs="Times New Roman"/>
          <w:bCs/>
          <w:sz w:val="24"/>
          <w:szCs w:val="24"/>
          <w:lang w:val="ro-RO"/>
        </w:rPr>
        <w:t>(10YR5/6)</w:t>
      </w:r>
      <w:r>
        <w:rPr>
          <w:rFonts w:ascii="Times New Roman" w:eastAsiaTheme="minorEastAsia" w:hAnsi="Times New Roman" w:cs="Times New Roman"/>
          <w:sz w:val="24"/>
          <w:szCs w:val="24"/>
          <w:lang w:val="ro-RO"/>
        </w:rPr>
        <w:t>, brun-ruginiu (5Y6/3), brun roşcat (</w:t>
      </w:r>
      <w:r>
        <w:rPr>
          <w:rFonts w:ascii="Times New Roman" w:hAnsi="Times New Roman" w:cs="Times New Roman"/>
          <w:sz w:val="24"/>
          <w:szCs w:val="24"/>
          <w:lang w:val="ro-RO"/>
        </w:rPr>
        <w:t>7,5YR7/2, 5YR4/3-4) în stare umedă</w:t>
      </w:r>
      <w:r>
        <w:rPr>
          <w:rFonts w:ascii="Times New Roman" w:eastAsiaTheme="minorEastAsia" w:hAnsi="Times New Roman" w:cs="Times New Roman"/>
          <w:sz w:val="24"/>
          <w:szCs w:val="24"/>
          <w:lang w:val="ro-RO"/>
        </w:rPr>
        <w:t xml:space="preserve">, compact, masiv, foarte umed, </w:t>
      </w:r>
      <w:r>
        <w:rPr>
          <w:rFonts w:ascii="Times New Roman" w:eastAsiaTheme="minorEastAsia" w:hAnsi="Times New Roman" w:cs="Times New Roman"/>
          <w:bCs/>
          <w:sz w:val="24"/>
          <w:szCs w:val="24"/>
          <w:lang w:val="ro-RO"/>
        </w:rPr>
        <w:t>frecvent acumulare de carbonaţi.</w:t>
      </w:r>
    </w:p>
    <w:p w:rsidR="00C014DC" w:rsidRDefault="00C014DC" w:rsidP="00462FF4">
      <w:pPr>
        <w:pStyle w:val="Bodytext41"/>
        <w:shd w:val="clear" w:color="auto" w:fill="auto"/>
        <w:spacing w:line="360" w:lineRule="auto"/>
        <w:ind w:firstLine="720"/>
        <w:jc w:val="both"/>
        <w:rPr>
          <w:b w:val="0"/>
          <w:bCs w:val="0"/>
          <w:sz w:val="24"/>
          <w:szCs w:val="24"/>
        </w:rPr>
      </w:pPr>
    </w:p>
    <w:p w:rsidR="00C014DC" w:rsidRDefault="00C014DC" w:rsidP="00C014DC">
      <w:pPr>
        <w:pStyle w:val="Bodytext41"/>
        <w:shd w:val="clear" w:color="auto" w:fill="auto"/>
        <w:spacing w:line="360" w:lineRule="auto"/>
        <w:ind w:firstLine="720"/>
        <w:jc w:val="both"/>
        <w:rPr>
          <w:bCs w:val="0"/>
          <w:sz w:val="24"/>
          <w:szCs w:val="24"/>
        </w:rPr>
      </w:pPr>
      <w:r>
        <w:rPr>
          <w:bCs w:val="0"/>
          <w:sz w:val="24"/>
          <w:szCs w:val="24"/>
        </w:rPr>
        <w:lastRenderedPageBreak/>
        <w:t>Luvosol roşcat batigleic</w:t>
      </w:r>
    </w:p>
    <w:p w:rsidR="00FE5AC2" w:rsidRDefault="00FE5AC2" w:rsidP="00816F00">
      <w:pPr>
        <w:pStyle w:val="Bodytext41"/>
        <w:shd w:val="clear" w:color="auto" w:fill="auto"/>
        <w:spacing w:line="360" w:lineRule="auto"/>
        <w:ind w:firstLine="708"/>
        <w:jc w:val="both"/>
        <w:rPr>
          <w:rStyle w:val="BodytextBold"/>
          <w:bCs/>
          <w:sz w:val="24"/>
          <w:szCs w:val="24"/>
        </w:rPr>
      </w:pPr>
      <w:r>
        <w:rPr>
          <w:rStyle w:val="Bodytext285pt"/>
          <w:rFonts w:eastAsia="Century Schoolbook"/>
          <w:b w:val="0"/>
          <w:iCs/>
          <w:sz w:val="24"/>
          <w:szCs w:val="24"/>
        </w:rPr>
        <w:t>Luvosolurile roşcate</w:t>
      </w:r>
      <w:r w:rsidR="009A653C">
        <w:rPr>
          <w:rStyle w:val="Bodytext285pt"/>
          <w:rFonts w:eastAsia="Century Schoolbook"/>
          <w:b w:val="0"/>
          <w:iCs/>
          <w:sz w:val="24"/>
          <w:szCs w:val="24"/>
        </w:rPr>
        <w:t xml:space="preserve"> batigleice</w:t>
      </w:r>
      <w:r>
        <w:rPr>
          <w:rStyle w:val="Bodytext285pt"/>
          <w:rFonts w:eastAsia="Century Schoolbook"/>
          <w:b w:val="0"/>
          <w:iCs/>
          <w:sz w:val="24"/>
          <w:szCs w:val="24"/>
        </w:rPr>
        <w:t xml:space="preserve"> sunt întâlnite în arealul luvosolurilor roşcate, în zonele mai joase cu apa freatică la adâncimi cuprinse între 2 – 3,5 m, pe terasele sau câmpii</w:t>
      </w:r>
      <w:r w:rsidR="00E61780">
        <w:rPr>
          <w:rStyle w:val="Bodytext285pt"/>
          <w:rFonts w:eastAsia="Century Schoolbook"/>
          <w:b w:val="0"/>
          <w:iCs/>
          <w:sz w:val="24"/>
          <w:szCs w:val="24"/>
        </w:rPr>
        <w:t>le</w:t>
      </w:r>
      <w:r>
        <w:rPr>
          <w:rStyle w:val="Bodytext285pt"/>
          <w:rFonts w:eastAsia="Century Schoolbook"/>
          <w:b w:val="0"/>
          <w:iCs/>
          <w:sz w:val="24"/>
          <w:szCs w:val="24"/>
        </w:rPr>
        <w:t xml:space="preserve"> de veche divalgare a apelor din </w:t>
      </w:r>
      <w:r w:rsidRPr="0045572E">
        <w:rPr>
          <w:rStyle w:val="BodytextBold"/>
          <w:bCs/>
          <w:sz w:val="24"/>
          <w:szCs w:val="24"/>
        </w:rPr>
        <w:t>Oltenia şi Muntenia vestică şi centrală</w:t>
      </w:r>
      <w:r>
        <w:rPr>
          <w:rStyle w:val="BodytextBold"/>
          <w:bCs/>
          <w:sz w:val="24"/>
          <w:szCs w:val="24"/>
        </w:rPr>
        <w:t xml:space="preserve">, </w:t>
      </w:r>
      <w:r w:rsidRPr="0045572E">
        <w:rPr>
          <w:rStyle w:val="BodytextBold"/>
          <w:bCs/>
          <w:sz w:val="24"/>
          <w:szCs w:val="24"/>
        </w:rPr>
        <w:t>în partea de vest a râului Jiu</w:t>
      </w:r>
      <w:r>
        <w:rPr>
          <w:rStyle w:val="BodytextBold"/>
          <w:bCs/>
          <w:sz w:val="24"/>
          <w:szCs w:val="24"/>
        </w:rPr>
        <w:t xml:space="preserve"> şi </w:t>
      </w:r>
      <w:r w:rsidRPr="0045572E">
        <w:rPr>
          <w:rStyle w:val="BodytextBold"/>
          <w:bCs/>
          <w:sz w:val="24"/>
          <w:szCs w:val="24"/>
        </w:rPr>
        <w:t>în partea de nord-nord-est a Timişoarei, în cadrul câmpiei piemontane.</w:t>
      </w:r>
      <w:r>
        <w:rPr>
          <w:rStyle w:val="BodytextBold"/>
          <w:bCs/>
          <w:sz w:val="24"/>
          <w:szCs w:val="24"/>
        </w:rPr>
        <w:t xml:space="preserve"> </w:t>
      </w:r>
    </w:p>
    <w:p w:rsidR="00FE5AC2" w:rsidRDefault="00FE5AC2" w:rsidP="00E61780">
      <w:pPr>
        <w:pStyle w:val="Bodytext41"/>
        <w:shd w:val="clear" w:color="auto" w:fill="auto"/>
        <w:spacing w:line="360" w:lineRule="auto"/>
        <w:ind w:firstLine="708"/>
        <w:jc w:val="both"/>
        <w:rPr>
          <w:rStyle w:val="BodytextBold"/>
          <w:bCs/>
          <w:sz w:val="24"/>
          <w:szCs w:val="24"/>
        </w:rPr>
      </w:pPr>
      <w:r>
        <w:rPr>
          <w:rStyle w:val="BodytextBold"/>
          <w:bCs/>
          <w:sz w:val="24"/>
          <w:szCs w:val="24"/>
        </w:rPr>
        <w:t>Vegetaţia naturală este alcătuită din asociaţii ierboase de</w:t>
      </w:r>
      <w:r w:rsidR="00D45B99">
        <w:rPr>
          <w:rStyle w:val="BodytextBold"/>
          <w:bCs/>
          <w:sz w:val="24"/>
          <w:szCs w:val="24"/>
        </w:rPr>
        <w:t>:</w:t>
      </w:r>
      <w:r>
        <w:rPr>
          <w:rStyle w:val="BodytextBold"/>
          <w:bCs/>
          <w:sz w:val="24"/>
          <w:szCs w:val="24"/>
        </w:rPr>
        <w:t xml:space="preserve"> </w:t>
      </w:r>
      <w:r w:rsidRPr="009433BF">
        <w:rPr>
          <w:rStyle w:val="BodytextBold"/>
          <w:bCs/>
          <w:i/>
          <w:sz w:val="24"/>
          <w:szCs w:val="24"/>
        </w:rPr>
        <w:t>Poa pratensis</w:t>
      </w:r>
      <w:r>
        <w:rPr>
          <w:rStyle w:val="BodytextBold"/>
          <w:bCs/>
          <w:sz w:val="24"/>
          <w:szCs w:val="24"/>
        </w:rPr>
        <w:t xml:space="preserve"> şi de </w:t>
      </w:r>
      <w:r w:rsidRPr="009433BF">
        <w:rPr>
          <w:rStyle w:val="BodytextBold"/>
          <w:bCs/>
          <w:i/>
          <w:sz w:val="24"/>
          <w:szCs w:val="24"/>
        </w:rPr>
        <w:t>Alopecurus pratensis</w:t>
      </w:r>
      <w:r>
        <w:rPr>
          <w:rStyle w:val="BodytextBold"/>
          <w:bCs/>
          <w:sz w:val="24"/>
          <w:szCs w:val="24"/>
        </w:rPr>
        <w:t xml:space="preserve"> sau asociaţii mezohidrofile şi hidrofile în care predomină</w:t>
      </w:r>
      <w:r w:rsidR="00260D0D">
        <w:rPr>
          <w:rStyle w:val="BodytextBold"/>
          <w:bCs/>
          <w:sz w:val="24"/>
          <w:szCs w:val="24"/>
        </w:rPr>
        <w:t>:</w:t>
      </w:r>
      <w:r>
        <w:rPr>
          <w:rStyle w:val="BodytextBold"/>
          <w:bCs/>
          <w:sz w:val="24"/>
          <w:szCs w:val="24"/>
        </w:rPr>
        <w:t xml:space="preserve"> </w:t>
      </w:r>
      <w:r w:rsidRPr="009433BF">
        <w:rPr>
          <w:rStyle w:val="BodytextBold"/>
          <w:bCs/>
          <w:i/>
          <w:sz w:val="24"/>
          <w:szCs w:val="24"/>
        </w:rPr>
        <w:t xml:space="preserve">Dechampsia caespitosa, Agrostis canina, Agrostic tenuis, Trifolium repens, Trifolium fraguferum, Trifolium hybridum,  Festuca pratensis, Phragmites communis, Typha latifolia, </w:t>
      </w:r>
      <w:r>
        <w:rPr>
          <w:rStyle w:val="BodytextBold"/>
          <w:bCs/>
          <w:sz w:val="24"/>
          <w:szCs w:val="24"/>
        </w:rPr>
        <w:t xml:space="preserve">diferite specii de </w:t>
      </w:r>
      <w:r w:rsidRPr="009433BF">
        <w:rPr>
          <w:rStyle w:val="BodytextBold"/>
          <w:bCs/>
          <w:i/>
          <w:sz w:val="24"/>
          <w:szCs w:val="24"/>
        </w:rPr>
        <w:t>Carex şi Juncus</w:t>
      </w:r>
      <w:r>
        <w:rPr>
          <w:rStyle w:val="BodytextBold"/>
          <w:bCs/>
          <w:sz w:val="24"/>
          <w:szCs w:val="24"/>
        </w:rPr>
        <w:t xml:space="preserve"> etc</w:t>
      </w:r>
      <w:r w:rsidR="00816F00">
        <w:rPr>
          <w:rStyle w:val="BodytextBold"/>
          <w:bCs/>
          <w:sz w:val="24"/>
          <w:szCs w:val="24"/>
        </w:rPr>
        <w:t>.</w:t>
      </w:r>
      <w:r>
        <w:rPr>
          <w:rStyle w:val="BodytextBold"/>
          <w:bCs/>
          <w:sz w:val="24"/>
          <w:szCs w:val="24"/>
        </w:rPr>
        <w:t xml:space="preserve"> </w:t>
      </w:r>
      <w:r w:rsidR="00816F00">
        <w:rPr>
          <w:rStyle w:val="BodytextBold"/>
          <w:bCs/>
          <w:sz w:val="24"/>
          <w:szCs w:val="24"/>
        </w:rPr>
        <w:t xml:space="preserve">Vegetaţia lemnoasă este reprezentată de </w:t>
      </w:r>
      <w:r>
        <w:rPr>
          <w:rStyle w:val="BodytextBold"/>
          <w:bCs/>
          <w:sz w:val="24"/>
          <w:szCs w:val="24"/>
        </w:rPr>
        <w:t xml:space="preserve">păduri de </w:t>
      </w:r>
      <w:r w:rsidRPr="00260D0D">
        <w:rPr>
          <w:rStyle w:val="BodytextBold"/>
          <w:bCs/>
          <w:i/>
          <w:sz w:val="24"/>
          <w:szCs w:val="24"/>
        </w:rPr>
        <w:t xml:space="preserve">Quercus robur, Ulmus </w:t>
      </w:r>
      <w:r w:rsidR="00816F00" w:rsidRPr="00260D0D">
        <w:rPr>
          <w:rStyle w:val="BodytextBold"/>
          <w:bCs/>
          <w:i/>
          <w:sz w:val="24"/>
          <w:szCs w:val="24"/>
        </w:rPr>
        <w:t>foliacea, Fraxinus excelsior</w:t>
      </w:r>
      <w:r w:rsidR="00816F00">
        <w:rPr>
          <w:rStyle w:val="BodytextBold"/>
          <w:bCs/>
          <w:sz w:val="24"/>
          <w:szCs w:val="24"/>
        </w:rPr>
        <w:t>, cu un bogat covor</w:t>
      </w:r>
      <w:r>
        <w:rPr>
          <w:rStyle w:val="BodytextBold"/>
          <w:bCs/>
          <w:sz w:val="24"/>
          <w:szCs w:val="24"/>
        </w:rPr>
        <w:t xml:space="preserve"> erbaceu</w:t>
      </w:r>
      <w:r w:rsidR="00816F00">
        <w:rPr>
          <w:rStyle w:val="BodytextBold"/>
          <w:bCs/>
          <w:sz w:val="24"/>
          <w:szCs w:val="24"/>
        </w:rPr>
        <w:t>.</w:t>
      </w:r>
      <w:r>
        <w:rPr>
          <w:rStyle w:val="BodytextBold"/>
          <w:bCs/>
          <w:sz w:val="24"/>
          <w:szCs w:val="24"/>
        </w:rPr>
        <w:t xml:space="preserve"> </w:t>
      </w:r>
    </w:p>
    <w:p w:rsidR="00C014DC" w:rsidRPr="00816F00" w:rsidRDefault="00FE5AC2" w:rsidP="00816F00">
      <w:pPr>
        <w:pStyle w:val="Bodytext41"/>
        <w:shd w:val="clear" w:color="auto" w:fill="auto"/>
        <w:spacing w:line="360" w:lineRule="auto"/>
        <w:ind w:firstLine="720"/>
        <w:jc w:val="both"/>
        <w:rPr>
          <w:b w:val="0"/>
          <w:bCs w:val="0"/>
          <w:sz w:val="24"/>
          <w:szCs w:val="24"/>
        </w:rPr>
      </w:pPr>
      <w:r>
        <w:rPr>
          <w:rStyle w:val="BodytextBold"/>
          <w:bCs/>
          <w:sz w:val="24"/>
          <w:szCs w:val="24"/>
        </w:rPr>
        <w:t xml:space="preserve">Valorile indicatorilor climatici sunt </w:t>
      </w:r>
      <w:r w:rsidRPr="00C76B56">
        <w:rPr>
          <w:rStyle w:val="Bodytext285pt"/>
          <w:rFonts w:eastAsia="Century Schoolbook"/>
          <w:b w:val="0"/>
          <w:sz w:val="24"/>
          <w:szCs w:val="24"/>
        </w:rPr>
        <w:t>sunt asemă</w:t>
      </w:r>
      <w:r w:rsidR="00816F00">
        <w:rPr>
          <w:rStyle w:val="Bodytext285pt"/>
          <w:rFonts w:eastAsia="Century Schoolbook"/>
          <w:b w:val="0"/>
          <w:sz w:val="24"/>
          <w:szCs w:val="24"/>
        </w:rPr>
        <w:t>nătoare cu cele prezentate la luvosolurile tipice</w:t>
      </w:r>
      <w:r w:rsidRPr="00C76B56">
        <w:rPr>
          <w:rStyle w:val="Bodytext285pt"/>
          <w:rFonts w:eastAsia="Century Schoolbook"/>
          <w:b w:val="0"/>
          <w:sz w:val="24"/>
          <w:szCs w:val="24"/>
        </w:rPr>
        <w:t xml:space="preserve"> şi</w:t>
      </w:r>
      <w:r w:rsidR="00E61780">
        <w:rPr>
          <w:rStyle w:val="Bodytext285pt"/>
          <w:rFonts w:eastAsia="Century Schoolbook"/>
          <w:b w:val="0"/>
          <w:sz w:val="24"/>
          <w:szCs w:val="24"/>
        </w:rPr>
        <w:t xml:space="preserve"> luvosolurile</w:t>
      </w:r>
      <w:r w:rsidRPr="00C76B56">
        <w:rPr>
          <w:rStyle w:val="Bodytext285pt"/>
          <w:rFonts w:eastAsia="Century Schoolbook"/>
          <w:b w:val="0"/>
          <w:sz w:val="24"/>
          <w:szCs w:val="24"/>
        </w:rPr>
        <w:t xml:space="preserve"> roşcate.</w:t>
      </w:r>
    </w:p>
    <w:p w:rsidR="00C014DC" w:rsidRDefault="00C014DC" w:rsidP="00C014DC">
      <w:pPr>
        <w:pStyle w:val="Bodytext41"/>
        <w:shd w:val="clear" w:color="auto" w:fill="auto"/>
        <w:spacing w:line="360" w:lineRule="auto"/>
        <w:ind w:firstLine="708"/>
        <w:jc w:val="both"/>
        <w:rPr>
          <w:rStyle w:val="Bodytext285pt"/>
          <w:rFonts w:eastAsia="Century Schoolbook"/>
          <w:b w:val="0"/>
          <w:i/>
          <w:sz w:val="24"/>
          <w:szCs w:val="24"/>
        </w:rPr>
      </w:pPr>
      <w:r>
        <w:rPr>
          <w:rStyle w:val="Bodytext27pt"/>
          <w:rFonts w:eastAsia="Century Schoolbook"/>
          <w:b w:val="0"/>
          <w:sz w:val="24"/>
          <w:szCs w:val="24"/>
        </w:rPr>
        <w:t>Luvosolurile roşcate batigleice prezintă orizontul Gr (orizontul gleic de reducere) la adâncimi cuprinse între 100 şi 200 cm.</w:t>
      </w:r>
    </w:p>
    <w:p w:rsidR="00C014DC" w:rsidRDefault="00C014DC" w:rsidP="00831C5B">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Succesiuni de orizonturi:</w:t>
      </w:r>
    </w:p>
    <w:p w:rsidR="00C014DC" w:rsidRPr="000324D4" w:rsidRDefault="00C014DC" w:rsidP="00C014DC">
      <w:pPr>
        <w:spacing w:line="360" w:lineRule="auto"/>
        <w:jc w:val="center"/>
        <w:rPr>
          <w:rStyle w:val="Bodytext285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CGox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C014DC" w:rsidRDefault="00C014DC" w:rsidP="00C014DC">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BtGo</w:t>
      </w:r>
      <w:r w:rsidR="00E61780">
        <w:rPr>
          <w:rStyle w:val="Bodytext27pt"/>
          <w:rFonts w:eastAsia="Century Schoolbook"/>
          <w:b/>
          <w:bCs/>
          <w:i/>
          <w:sz w:val="24"/>
          <w:szCs w:val="24"/>
        </w:rPr>
        <w:t>x</w:t>
      </w:r>
      <w:r>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CGox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816F00" w:rsidRDefault="00816F00" w:rsidP="00816F00">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 xml:space="preserve">Orizontul Ao </w:t>
      </w:r>
      <w:r>
        <w:rPr>
          <w:rFonts w:ascii="Times New Roman" w:hAnsi="Times New Roman" w:cs="Times New Roman"/>
          <w:sz w:val="24"/>
          <w:szCs w:val="24"/>
          <w:lang w:val="ro-RO"/>
        </w:rPr>
        <w:t>– 25-30 cm grosime, textură lutoasă sau luto-argiloasă, culoare brună sau brun-cenuşie (10YR5/2) cu nuanţă roşcată, structură glomerulară sau grăunţoasă, friabil în stare umedă, trecere treptată.</w:t>
      </w:r>
    </w:p>
    <w:p w:rsidR="00816F00" w:rsidRDefault="00816F00" w:rsidP="00816F00">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 xml:space="preserve">Orizontul Elv </w:t>
      </w:r>
      <w:r>
        <w:rPr>
          <w:rFonts w:ascii="Times New Roman" w:hAnsi="Times New Roman" w:cs="Times New Roman"/>
          <w:sz w:val="24"/>
          <w:szCs w:val="24"/>
          <w:lang w:val="ro-RO"/>
        </w:rPr>
        <w:t>– 15-20 cm grosime, textură mai grosieră decât în orizontul Ao, brun cu nuanţă roşcată (10YR5/3, 7,5YR5/4), concreţiuni mici şi pete feri-manganice.</w:t>
      </w:r>
    </w:p>
    <w:p w:rsidR="00816F00" w:rsidRDefault="00816F00" w:rsidP="00816F00">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lastRenderedPageBreak/>
        <w:t>Orizontul Bt</w:t>
      </w:r>
      <w:r>
        <w:rPr>
          <w:rFonts w:ascii="Times New Roman" w:hAnsi="Times New Roman" w:cs="Times New Roman"/>
          <w:b/>
          <w:bCs/>
          <w:sz w:val="24"/>
          <w:szCs w:val="24"/>
          <w:vertAlign w:val="subscript"/>
          <w:lang w:val="ro-RO"/>
        </w:rPr>
        <w:t>1</w:t>
      </w:r>
      <w:r>
        <w:rPr>
          <w:rFonts w:ascii="Times New Roman" w:hAnsi="Times New Roman" w:cs="Times New Roman"/>
          <w:b/>
          <w:bCs/>
          <w:sz w:val="24"/>
          <w:szCs w:val="24"/>
          <w:lang w:val="ro-RO"/>
        </w:rPr>
        <w:t xml:space="preserve"> </w:t>
      </w:r>
      <w:r w:rsidR="00916006">
        <w:rPr>
          <w:rFonts w:ascii="Times New Roman" w:hAnsi="Times New Roman" w:cs="Times New Roman"/>
          <w:sz w:val="24"/>
          <w:szCs w:val="24"/>
          <w:lang w:val="ro-RO"/>
        </w:rPr>
        <w:t>- 40-5</w:t>
      </w:r>
      <w:r>
        <w:rPr>
          <w:rFonts w:ascii="Times New Roman" w:hAnsi="Times New Roman" w:cs="Times New Roman"/>
          <w:sz w:val="24"/>
          <w:szCs w:val="24"/>
          <w:lang w:val="ro-RO"/>
        </w:rPr>
        <w:t>0 cm grosime, lutos sau luto-argilos, culoare brună, brun-gălbuie  brun-gălbui-roşcată, brun-roşcată (10YR5-6/4, 7,5YR5/4, 7,5YR4/4, 5YR4/4) în partea superioară, care devine b</w:t>
      </w:r>
      <w:r w:rsidR="009E6E19">
        <w:rPr>
          <w:rFonts w:ascii="Times New Roman" w:hAnsi="Times New Roman" w:cs="Times New Roman"/>
          <w:sz w:val="24"/>
          <w:szCs w:val="24"/>
          <w:lang w:val="ro-RO"/>
        </w:rPr>
        <w:t>rună cu nuanţa roşcată sau brun-</w:t>
      </w:r>
      <w:r>
        <w:rPr>
          <w:rFonts w:ascii="Times New Roman" w:hAnsi="Times New Roman" w:cs="Times New Roman"/>
          <w:sz w:val="24"/>
          <w:szCs w:val="24"/>
          <w:lang w:val="ro-RO"/>
        </w:rPr>
        <w:t>roşcată spre partea inferioară a orizontului (7,5YR5/4, 7,5YR5-6/6,</w:t>
      </w:r>
      <w:r w:rsidRPr="000E5830">
        <w:rPr>
          <w:rFonts w:ascii="Times New Roman" w:hAnsi="Times New Roman" w:cs="Times New Roman"/>
          <w:sz w:val="24"/>
          <w:szCs w:val="24"/>
          <w:lang w:val="ro-RO"/>
        </w:rPr>
        <w:t xml:space="preserve"> </w:t>
      </w:r>
      <w:r>
        <w:rPr>
          <w:rFonts w:ascii="Times New Roman" w:hAnsi="Times New Roman" w:cs="Times New Roman"/>
          <w:sz w:val="24"/>
          <w:szCs w:val="24"/>
          <w:lang w:val="ro-RO"/>
        </w:rPr>
        <w:t>5YR4/4). Structura este prismatică sau columnoid prismatică, la suprafaţa elementelor structurale sunt observabile depunerile de sescvioxizi de fier şi argilă, este slab compact în stare umedă şi compact în stare uscată, concreţiuni ferimanganice mici, punctiforme, trecere treptată.</w:t>
      </w:r>
    </w:p>
    <w:p w:rsidR="00816F00" w:rsidRDefault="00816F00" w:rsidP="00816F00">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Orizontul Bt</w:t>
      </w:r>
      <w:r>
        <w:rPr>
          <w:rFonts w:ascii="Times New Roman" w:hAnsi="Times New Roman" w:cs="Times New Roman"/>
          <w:b/>
          <w:bCs/>
          <w:sz w:val="24"/>
          <w:szCs w:val="24"/>
          <w:vertAlign w:val="subscript"/>
          <w:lang w:val="ro-RO"/>
        </w:rPr>
        <w:t>2</w:t>
      </w:r>
      <w:r w:rsidR="00E61780">
        <w:rPr>
          <w:rFonts w:ascii="Times New Roman" w:hAnsi="Times New Roman" w:cs="Times New Roman"/>
          <w:b/>
          <w:bCs/>
          <w:sz w:val="24"/>
          <w:szCs w:val="24"/>
          <w:lang w:val="ro-RO"/>
        </w:rPr>
        <w:t>Gox</w:t>
      </w:r>
      <w:r>
        <w:rPr>
          <w:rFonts w:ascii="Times New Roman" w:hAnsi="Times New Roman" w:cs="Times New Roman"/>
          <w:b/>
          <w:bCs/>
          <w:sz w:val="24"/>
          <w:szCs w:val="24"/>
          <w:lang w:val="ro-RO"/>
        </w:rPr>
        <w:t xml:space="preserve"> </w:t>
      </w:r>
      <w:r w:rsidR="00916006">
        <w:rPr>
          <w:rFonts w:ascii="Times New Roman" w:hAnsi="Times New Roman" w:cs="Times New Roman"/>
          <w:sz w:val="24"/>
          <w:szCs w:val="24"/>
          <w:lang w:val="ro-RO"/>
        </w:rPr>
        <w:t>- 40-5</w:t>
      </w:r>
      <w:r>
        <w:rPr>
          <w:rFonts w:ascii="Times New Roman" w:hAnsi="Times New Roman" w:cs="Times New Roman"/>
          <w:sz w:val="24"/>
          <w:szCs w:val="24"/>
          <w:lang w:val="ro-RO"/>
        </w:rPr>
        <w:t>0 cm grosime, lutos sau luto-argilos, culoare b</w:t>
      </w:r>
      <w:r w:rsidR="009E6E19">
        <w:rPr>
          <w:rFonts w:ascii="Times New Roman" w:hAnsi="Times New Roman" w:cs="Times New Roman"/>
          <w:sz w:val="24"/>
          <w:szCs w:val="24"/>
          <w:lang w:val="ro-RO"/>
        </w:rPr>
        <w:t>rună cu nuanţa roşcată sau brun-</w:t>
      </w:r>
      <w:r>
        <w:rPr>
          <w:rFonts w:ascii="Times New Roman" w:hAnsi="Times New Roman" w:cs="Times New Roman"/>
          <w:sz w:val="24"/>
          <w:szCs w:val="24"/>
          <w:lang w:val="ro-RO"/>
        </w:rPr>
        <w:t>roşcată (7,5YR5/4, 7,5YR5-6/6,</w:t>
      </w:r>
      <w:r w:rsidRPr="000E5830">
        <w:rPr>
          <w:rFonts w:ascii="Times New Roman" w:hAnsi="Times New Roman" w:cs="Times New Roman"/>
          <w:sz w:val="24"/>
          <w:szCs w:val="24"/>
          <w:lang w:val="ro-RO"/>
        </w:rPr>
        <w:t xml:space="preserve"> </w:t>
      </w:r>
      <w:r>
        <w:rPr>
          <w:rFonts w:ascii="Times New Roman" w:hAnsi="Times New Roman" w:cs="Times New Roman"/>
          <w:sz w:val="24"/>
          <w:szCs w:val="24"/>
          <w:lang w:val="ro-RO"/>
        </w:rPr>
        <w:t>5YR4/4) în partea sup</w:t>
      </w:r>
      <w:r w:rsidR="00916006">
        <w:rPr>
          <w:rFonts w:ascii="Times New Roman" w:hAnsi="Times New Roman" w:cs="Times New Roman"/>
          <w:sz w:val="24"/>
          <w:szCs w:val="24"/>
          <w:lang w:val="ro-RO"/>
        </w:rPr>
        <w:t>erioară. În partea inferioară orizontul poate prezenta vizibil</w:t>
      </w:r>
      <w:r>
        <w:rPr>
          <w:rFonts w:ascii="Times New Roman" w:hAnsi="Times New Roman" w:cs="Times New Roman"/>
          <w:sz w:val="24"/>
          <w:szCs w:val="24"/>
          <w:lang w:val="ro-RO"/>
        </w:rPr>
        <w:t xml:space="preserve"> caracterele unei gleizări incipiente:</w:t>
      </w:r>
      <w:r>
        <w:rPr>
          <w:rStyle w:val="Bodytext285pt"/>
          <w:rFonts w:eastAsia="Century Schoolbook"/>
          <w:iCs/>
          <w:sz w:val="24"/>
          <w:szCs w:val="24"/>
        </w:rPr>
        <w:t xml:space="preserve"> </w:t>
      </w:r>
      <w:r>
        <w:rPr>
          <w:rFonts w:ascii="Times New Roman" w:hAnsi="Times New Roman" w:cs="Times New Roman"/>
          <w:bCs/>
          <w:iCs/>
          <w:sz w:val="24"/>
          <w:szCs w:val="24"/>
          <w:lang w:val="en-US"/>
        </w:rPr>
        <w:t xml:space="preserve">pete brune, brune-gălbui (10YR5/6), pete </w:t>
      </w:r>
      <w:r>
        <w:rPr>
          <w:rFonts w:ascii="Times New Roman" w:eastAsiaTheme="minorEastAsia" w:hAnsi="Times New Roman" w:cs="Times New Roman"/>
          <w:sz w:val="24"/>
          <w:szCs w:val="24"/>
          <w:lang w:val="ro-RO"/>
        </w:rPr>
        <w:t>verzui, verzui-albăstrui sau albăstrui (10GY, 10BG), separaţii ferimanganice şi bobovine numeroase</w:t>
      </w:r>
    </w:p>
    <w:p w:rsidR="00816F00" w:rsidRDefault="00816F00" w:rsidP="00816F00">
      <w:pPr>
        <w:spacing w:after="0" w:line="360" w:lineRule="auto"/>
        <w:ind w:firstLine="708"/>
        <w:jc w:val="both"/>
        <w:rPr>
          <w:rFonts w:ascii="Times New Roman" w:eastAsiaTheme="minorEastAsia" w:hAnsi="Times New Roman" w:cs="Times New Roman"/>
          <w:bCs/>
          <w:sz w:val="24"/>
          <w:szCs w:val="24"/>
          <w:lang w:val="ro-RO"/>
        </w:rPr>
      </w:pPr>
      <w:r>
        <w:rPr>
          <w:rFonts w:ascii="Times New Roman" w:hAnsi="Times New Roman" w:cs="Times New Roman"/>
          <w:b/>
          <w:bCs/>
          <w:sz w:val="24"/>
          <w:szCs w:val="24"/>
          <w:lang w:val="ro-RO"/>
        </w:rPr>
        <w:t>Orizontul CGox</w:t>
      </w:r>
      <w:r>
        <w:rPr>
          <w:rFonts w:ascii="Times New Roman" w:hAnsi="Times New Roman" w:cs="Times New Roman"/>
          <w:sz w:val="24"/>
          <w:szCs w:val="24"/>
          <w:lang w:val="ro-RO"/>
        </w:rPr>
        <w:t xml:space="preserve"> –</w:t>
      </w:r>
      <w:r w:rsidR="00916006">
        <w:rPr>
          <w:rFonts w:ascii="Times New Roman" w:hAnsi="Times New Roman" w:cs="Times New Roman"/>
          <w:sz w:val="24"/>
          <w:szCs w:val="24"/>
          <w:lang w:val="ro-RO"/>
        </w:rPr>
        <w:t xml:space="preserve"> 15-20 </w:t>
      </w:r>
      <w:r>
        <w:rPr>
          <w:rFonts w:ascii="Times New Roman" w:hAnsi="Times New Roman" w:cs="Times New Roman"/>
          <w:sz w:val="24"/>
          <w:szCs w:val="24"/>
          <w:lang w:val="ro-RO"/>
        </w:rPr>
        <w:t>cm, lutos sau luto-argilos, aspect mozaicat, brun gălbui sau brun roşcat (10YR5/4</w:t>
      </w:r>
      <w:r>
        <w:rPr>
          <w:rFonts w:ascii="Times New Roman" w:hAnsi="Times New Roman" w:cs="Times New Roman"/>
          <w:sz w:val="24"/>
          <w:szCs w:val="24"/>
          <w:lang w:val="en-US"/>
        </w:rPr>
        <w:t>;</w:t>
      </w:r>
      <w:r>
        <w:rPr>
          <w:rFonts w:ascii="Times New Roman" w:hAnsi="Times New Roman" w:cs="Times New Roman"/>
          <w:sz w:val="24"/>
          <w:szCs w:val="24"/>
          <w:lang w:val="ro-RO"/>
        </w:rPr>
        <w:t xml:space="preserve"> 5YR4/4)</w:t>
      </w:r>
      <w:r w:rsidR="00E61780">
        <w:rPr>
          <w:rFonts w:ascii="Times New Roman" w:hAnsi="Times New Roman" w:cs="Times New Roman"/>
          <w:sz w:val="24"/>
          <w:szCs w:val="24"/>
          <w:lang w:val="ro-RO"/>
        </w:rPr>
        <w:t xml:space="preserve">, </w:t>
      </w:r>
      <w:r w:rsidR="00916006">
        <w:rPr>
          <w:rFonts w:ascii="Times New Roman" w:hAnsi="Times New Roman" w:cs="Times New Roman"/>
          <w:sz w:val="24"/>
          <w:szCs w:val="24"/>
          <w:lang w:val="ro-RO"/>
        </w:rPr>
        <w:t xml:space="preserve">aspect mozaicat, </w:t>
      </w:r>
      <w:r>
        <w:rPr>
          <w:rFonts w:ascii="Times New Roman" w:eastAsiaTheme="minorEastAsia" w:hAnsi="Times New Roman" w:cs="Times New Roman"/>
          <w:sz w:val="24"/>
          <w:szCs w:val="24"/>
          <w:lang w:val="ro-RO"/>
        </w:rPr>
        <w:t xml:space="preserve">cu pete verzui-albăstrui sau albăstrui </w:t>
      </w:r>
      <w:r>
        <w:rPr>
          <w:rFonts w:ascii="Times New Roman" w:eastAsiaTheme="minorEastAsia" w:hAnsi="Times New Roman" w:cs="Times New Roman"/>
          <w:bCs/>
          <w:sz w:val="24"/>
          <w:szCs w:val="24"/>
          <w:lang w:val="ro-RO"/>
        </w:rPr>
        <w:t xml:space="preserve">(10GY, 10BG) </w:t>
      </w:r>
      <w:r w:rsidR="009E6E19">
        <w:rPr>
          <w:rFonts w:ascii="Times New Roman" w:eastAsiaTheme="minorEastAsia" w:hAnsi="Times New Roman" w:cs="Times New Roman"/>
          <w:sz w:val="24"/>
          <w:szCs w:val="24"/>
          <w:lang w:val="ro-RO"/>
        </w:rPr>
        <w:t xml:space="preserve"> şi brun-</w:t>
      </w:r>
      <w:r>
        <w:rPr>
          <w:rFonts w:ascii="Times New Roman" w:eastAsiaTheme="minorEastAsia" w:hAnsi="Times New Roman" w:cs="Times New Roman"/>
          <w:sz w:val="24"/>
          <w:szCs w:val="24"/>
          <w:lang w:val="ro-RO"/>
        </w:rPr>
        <w:t xml:space="preserve">gălbui </w:t>
      </w:r>
      <w:r>
        <w:rPr>
          <w:rFonts w:ascii="Times New Roman" w:eastAsiaTheme="minorEastAsia" w:hAnsi="Times New Roman" w:cs="Times New Roman"/>
          <w:bCs/>
          <w:sz w:val="24"/>
          <w:szCs w:val="24"/>
          <w:lang w:val="ro-RO"/>
        </w:rPr>
        <w:t>(10YR5/6)</w:t>
      </w:r>
      <w:r>
        <w:rPr>
          <w:rFonts w:ascii="Times New Roman" w:eastAsiaTheme="minorEastAsia" w:hAnsi="Times New Roman" w:cs="Times New Roman"/>
          <w:sz w:val="24"/>
          <w:szCs w:val="24"/>
          <w:lang w:val="ro-RO"/>
        </w:rPr>
        <w:t xml:space="preserve">, compact, foarte umed, </w:t>
      </w:r>
      <w:r>
        <w:rPr>
          <w:rFonts w:ascii="Times New Roman" w:eastAsiaTheme="minorEastAsia" w:hAnsi="Times New Roman" w:cs="Times New Roman"/>
          <w:bCs/>
          <w:sz w:val="24"/>
          <w:szCs w:val="24"/>
          <w:lang w:val="ro-RO"/>
        </w:rPr>
        <w:t>frecvent acumulare de carbonaţi.</w:t>
      </w:r>
    </w:p>
    <w:p w:rsidR="00916006" w:rsidRDefault="00916006" w:rsidP="00916006">
      <w:pPr>
        <w:spacing w:after="0" w:line="360" w:lineRule="auto"/>
        <w:ind w:firstLine="708"/>
        <w:jc w:val="both"/>
        <w:rPr>
          <w:rFonts w:ascii="Times New Roman" w:eastAsiaTheme="minorEastAsia" w:hAnsi="Times New Roman" w:cs="Times New Roman"/>
          <w:bCs/>
          <w:sz w:val="24"/>
          <w:szCs w:val="24"/>
          <w:lang w:val="ro-RO"/>
        </w:rPr>
      </w:pPr>
      <w:r>
        <w:rPr>
          <w:rFonts w:ascii="Times New Roman" w:hAnsi="Times New Roman" w:cs="Times New Roman"/>
          <w:b/>
          <w:bCs/>
          <w:sz w:val="24"/>
          <w:szCs w:val="24"/>
          <w:lang w:val="en-US"/>
        </w:rPr>
        <w:t xml:space="preserve">Orizontul Gr </w:t>
      </w:r>
      <w:r>
        <w:rPr>
          <w:rFonts w:ascii="Times New Roman" w:hAnsi="Times New Roman" w:cs="Times New Roman"/>
          <w:sz w:val="24"/>
          <w:szCs w:val="24"/>
          <w:lang w:val="en-US"/>
        </w:rPr>
        <w:t xml:space="preserve">– </w:t>
      </w:r>
      <w:r w:rsidRPr="003F460A">
        <w:rPr>
          <w:rFonts w:ascii="Times New Roman" w:eastAsiaTheme="minorEastAsia" w:hAnsi="Times New Roman" w:cs="Times New Roman"/>
          <w:sz w:val="24"/>
          <w:szCs w:val="24"/>
          <w:lang w:val="ro-RO"/>
        </w:rPr>
        <w:t>apare la adâ</w:t>
      </w:r>
      <w:r>
        <w:rPr>
          <w:rFonts w:ascii="Times New Roman" w:eastAsiaTheme="minorEastAsia" w:hAnsi="Times New Roman" w:cs="Times New Roman"/>
          <w:sz w:val="24"/>
          <w:szCs w:val="24"/>
          <w:lang w:val="ro-RO"/>
        </w:rPr>
        <w:t xml:space="preserve">ncimi cuprinse între 100 şi 200 cm, cenuşiu închis, brun, brun-vineţiu, (N4-6, 5Y5-6/1, 5Y5-6/2), aspect mozaicat, cu pete verzui-albăstrui </w:t>
      </w:r>
      <w:r>
        <w:rPr>
          <w:rFonts w:ascii="Times New Roman" w:eastAsiaTheme="minorEastAsia" w:hAnsi="Times New Roman" w:cs="Times New Roman"/>
          <w:bCs/>
          <w:sz w:val="24"/>
          <w:szCs w:val="24"/>
          <w:lang w:val="ro-RO"/>
        </w:rPr>
        <w:t xml:space="preserve">(10GY, 10BG), </w:t>
      </w:r>
      <w:r w:rsidR="00AF7A2F">
        <w:rPr>
          <w:rFonts w:ascii="Times New Roman" w:eastAsiaTheme="minorEastAsia" w:hAnsi="Times New Roman" w:cs="Times New Roman"/>
          <w:sz w:val="24"/>
          <w:szCs w:val="24"/>
          <w:lang w:val="ro-RO"/>
        </w:rPr>
        <w:t>brun-</w:t>
      </w:r>
      <w:r>
        <w:rPr>
          <w:rFonts w:ascii="Times New Roman" w:eastAsiaTheme="minorEastAsia" w:hAnsi="Times New Roman" w:cs="Times New Roman"/>
          <w:sz w:val="24"/>
          <w:szCs w:val="24"/>
          <w:lang w:val="ro-RO"/>
        </w:rPr>
        <w:t xml:space="preserve">gălbui </w:t>
      </w:r>
      <w:r>
        <w:rPr>
          <w:rFonts w:ascii="Times New Roman" w:eastAsiaTheme="minorEastAsia" w:hAnsi="Times New Roman" w:cs="Times New Roman"/>
          <w:bCs/>
          <w:sz w:val="24"/>
          <w:szCs w:val="24"/>
          <w:lang w:val="ro-RO"/>
        </w:rPr>
        <w:t>(10YR5/6)</w:t>
      </w:r>
      <w:r w:rsidR="00260D0D">
        <w:rPr>
          <w:rFonts w:ascii="Times New Roman" w:eastAsiaTheme="minorEastAsia" w:hAnsi="Times New Roman" w:cs="Times New Roman"/>
          <w:sz w:val="24"/>
          <w:szCs w:val="24"/>
          <w:lang w:val="ro-RO"/>
        </w:rPr>
        <w:t>, brun-ruginiu (5Y6/3), brun-</w:t>
      </w:r>
      <w:r>
        <w:rPr>
          <w:rFonts w:ascii="Times New Roman" w:eastAsiaTheme="minorEastAsia" w:hAnsi="Times New Roman" w:cs="Times New Roman"/>
          <w:sz w:val="24"/>
          <w:szCs w:val="24"/>
          <w:lang w:val="ro-RO"/>
        </w:rPr>
        <w:t>roşcat (</w:t>
      </w:r>
      <w:r>
        <w:rPr>
          <w:rFonts w:ascii="Times New Roman" w:hAnsi="Times New Roman" w:cs="Times New Roman"/>
          <w:sz w:val="24"/>
          <w:szCs w:val="24"/>
          <w:lang w:val="ro-RO"/>
        </w:rPr>
        <w:t>7,5YR7/2, 5YR4/3-4) în stare umedă</w:t>
      </w:r>
      <w:r>
        <w:rPr>
          <w:rFonts w:ascii="Times New Roman" w:eastAsiaTheme="minorEastAsia" w:hAnsi="Times New Roman" w:cs="Times New Roman"/>
          <w:sz w:val="24"/>
          <w:szCs w:val="24"/>
          <w:lang w:val="ro-RO"/>
        </w:rPr>
        <w:t xml:space="preserve">, compact, masiv, foarte umed, </w:t>
      </w:r>
      <w:r>
        <w:rPr>
          <w:rFonts w:ascii="Times New Roman" w:eastAsiaTheme="minorEastAsia" w:hAnsi="Times New Roman" w:cs="Times New Roman"/>
          <w:bCs/>
          <w:sz w:val="24"/>
          <w:szCs w:val="24"/>
          <w:lang w:val="ro-RO"/>
        </w:rPr>
        <w:t>frecvent acumulare de carbonaţi.</w:t>
      </w:r>
    </w:p>
    <w:p w:rsidR="00916006" w:rsidRDefault="00916006" w:rsidP="00816F00">
      <w:pPr>
        <w:spacing w:after="0" w:line="360" w:lineRule="auto"/>
        <w:ind w:firstLine="708"/>
        <w:jc w:val="both"/>
        <w:rPr>
          <w:rFonts w:ascii="Times New Roman" w:eastAsiaTheme="minorEastAsia" w:hAnsi="Times New Roman" w:cs="Times New Roman"/>
          <w:bCs/>
          <w:sz w:val="24"/>
          <w:szCs w:val="24"/>
          <w:lang w:val="ro-RO"/>
        </w:rPr>
      </w:pPr>
    </w:p>
    <w:p w:rsidR="002276B7" w:rsidRPr="003F4860" w:rsidRDefault="002276B7" w:rsidP="00AF7A2F">
      <w:pPr>
        <w:pStyle w:val="Bodytext41"/>
        <w:shd w:val="clear" w:color="auto" w:fill="auto"/>
        <w:spacing w:line="360" w:lineRule="auto"/>
        <w:ind w:firstLine="360"/>
        <w:jc w:val="both"/>
        <w:rPr>
          <w:bCs w:val="0"/>
          <w:sz w:val="24"/>
          <w:szCs w:val="24"/>
        </w:rPr>
      </w:pPr>
      <w:r>
        <w:rPr>
          <w:rStyle w:val="Bodytext285pt"/>
          <w:rFonts w:eastAsia="Century Schoolbook"/>
          <w:sz w:val="24"/>
          <w:szCs w:val="24"/>
        </w:rPr>
        <w:t xml:space="preserve">Luvosolurile amfigleice </w:t>
      </w:r>
    </w:p>
    <w:p w:rsidR="002276B7" w:rsidRDefault="002276B7" w:rsidP="00AF7A2F">
      <w:pPr>
        <w:pStyle w:val="Bodytext41"/>
        <w:shd w:val="clear" w:color="auto" w:fill="auto"/>
        <w:spacing w:line="360" w:lineRule="auto"/>
        <w:ind w:firstLine="360"/>
        <w:jc w:val="both"/>
        <w:rPr>
          <w:rStyle w:val="Bodytext285pt"/>
          <w:rFonts w:eastAsia="Century Schoolbook"/>
          <w:b w:val="0"/>
          <w:i/>
          <w:sz w:val="24"/>
          <w:szCs w:val="24"/>
        </w:rPr>
      </w:pPr>
      <w:r w:rsidRPr="00286613">
        <w:rPr>
          <w:rStyle w:val="Bodytext27pt"/>
          <w:rFonts w:eastAsia="Century Schoolbook"/>
          <w:b w:val="0"/>
          <w:i/>
          <w:sz w:val="24"/>
          <w:szCs w:val="24"/>
        </w:rPr>
        <w:t xml:space="preserve">Sunt  soluri cu orizont Ao şi orizont subiacent Elv, urmat de un orizont B argic, având culori cu valori şi crome peste 3,5 la materialul în stare umedă, </w:t>
      </w:r>
      <w:r w:rsidRPr="00286613">
        <w:rPr>
          <w:rStyle w:val="Bodytext27pt"/>
          <w:rFonts w:eastAsia="Century Schoolbook"/>
          <w:b w:val="0"/>
          <w:i/>
          <w:sz w:val="24"/>
          <w:szCs w:val="24"/>
        </w:rPr>
        <w:lastRenderedPageBreak/>
        <w:t xml:space="preserve">începând din partea superioară </w:t>
      </w:r>
      <w:r>
        <w:rPr>
          <w:rStyle w:val="Bodytext27pt"/>
          <w:rFonts w:eastAsia="Century Schoolbook"/>
          <w:b w:val="0"/>
          <w:i/>
          <w:sz w:val="24"/>
          <w:szCs w:val="24"/>
        </w:rPr>
        <w:t>a orizontului (</w:t>
      </w:r>
      <w:r w:rsidRPr="00286613">
        <w:rPr>
          <w:rStyle w:val="Bodytext27pt"/>
          <w:rFonts w:eastAsia="Century Schoolbook"/>
          <w:b w:val="0"/>
          <w:i/>
          <w:sz w:val="24"/>
          <w:szCs w:val="24"/>
        </w:rPr>
        <w:t xml:space="preserve">mai puţin în 7,5YR şi </w:t>
      </w:r>
      <w:r w:rsidRPr="00286613">
        <w:rPr>
          <w:rStyle w:val="Bodytext285pt"/>
          <w:rFonts w:eastAsia="Century Schoolbook"/>
          <w:b w:val="0"/>
          <w:i/>
          <w:sz w:val="24"/>
          <w:szCs w:val="24"/>
        </w:rPr>
        <w:t xml:space="preserve">în nuanţe </w:t>
      </w:r>
      <w:r w:rsidRPr="00286613">
        <w:rPr>
          <w:rStyle w:val="Bodytext285pt"/>
          <w:rFonts w:eastAsia="Century Schoolbook"/>
          <w:b w:val="0"/>
          <w:i/>
          <w:sz w:val="24"/>
          <w:szCs w:val="24"/>
          <w:lang w:val="es-ES" w:eastAsia="es-ES" w:bidi="es-ES"/>
        </w:rPr>
        <w:t xml:space="preserve">de </w:t>
      </w:r>
      <w:r w:rsidRPr="00286613">
        <w:rPr>
          <w:rStyle w:val="Bodytext285pt"/>
          <w:rFonts w:eastAsia="Century Schoolbook"/>
          <w:b w:val="0"/>
          <w:i/>
          <w:sz w:val="24"/>
          <w:szCs w:val="24"/>
        </w:rPr>
        <w:t>5YR şi mai roşii</w:t>
      </w:r>
      <w:r>
        <w:rPr>
          <w:rStyle w:val="Bodytext285pt"/>
          <w:rFonts w:eastAsia="Century Schoolbook"/>
          <w:b w:val="0"/>
          <w:i/>
          <w:iCs/>
          <w:sz w:val="24"/>
          <w:szCs w:val="24"/>
        </w:rPr>
        <w:t>),</w:t>
      </w:r>
      <w:r>
        <w:rPr>
          <w:rStyle w:val="Bodytext27pt"/>
          <w:rFonts w:eastAsia="Century Schoolbook"/>
          <w:b w:val="0"/>
          <w:i/>
          <w:sz w:val="24"/>
          <w:szCs w:val="24"/>
        </w:rPr>
        <w:t xml:space="preserve"> prezintă</w:t>
      </w:r>
      <w:r w:rsidRPr="003F4860">
        <w:rPr>
          <w:rStyle w:val="Bodytext285pt"/>
          <w:rFonts w:eastAsia="Century Schoolbook"/>
          <w:b w:val="0"/>
          <w:bCs w:val="0"/>
          <w:i/>
          <w:sz w:val="24"/>
          <w:szCs w:val="24"/>
        </w:rPr>
        <w:t xml:space="preserve"> </w:t>
      </w:r>
      <w:r>
        <w:rPr>
          <w:rStyle w:val="Bodytext285pt"/>
          <w:rFonts w:eastAsia="Century Schoolbook"/>
          <w:b w:val="0"/>
          <w:bCs w:val="0"/>
          <w:i/>
          <w:sz w:val="24"/>
          <w:szCs w:val="24"/>
        </w:rPr>
        <w:t xml:space="preserve">orizont </w:t>
      </w:r>
      <w:r w:rsidRPr="00E20041">
        <w:rPr>
          <w:rStyle w:val="Bodytext285pt"/>
          <w:rFonts w:eastAsia="Century Schoolbook"/>
          <w:b w:val="0"/>
          <w:bCs w:val="0"/>
          <w:i/>
          <w:sz w:val="24"/>
          <w:szCs w:val="24"/>
        </w:rPr>
        <w:t>Gr</w:t>
      </w:r>
      <w:r w:rsidRPr="00E20041">
        <w:rPr>
          <w:rStyle w:val="Bodytext285pt"/>
          <w:rFonts w:eastAsia="Century Schoolbook"/>
          <w:i/>
          <w:sz w:val="24"/>
          <w:szCs w:val="24"/>
        </w:rPr>
        <w:t xml:space="preserve"> </w:t>
      </w:r>
      <w:r w:rsidRPr="003F4860">
        <w:rPr>
          <w:rStyle w:val="Bodytext285pt"/>
          <w:rFonts w:eastAsia="Century Schoolbook"/>
          <w:b w:val="0"/>
          <w:i/>
          <w:sz w:val="24"/>
          <w:szCs w:val="24"/>
        </w:rPr>
        <w:t xml:space="preserve">(proprietăţi gleice de reducere) </w:t>
      </w:r>
      <w:r>
        <w:rPr>
          <w:rStyle w:val="Bodytext285pt"/>
          <w:rFonts w:eastAsia="Century Schoolbook"/>
          <w:b w:val="0"/>
          <w:i/>
          <w:sz w:val="24"/>
          <w:szCs w:val="24"/>
        </w:rPr>
        <w:t>începând în 100 – 2</w:t>
      </w:r>
      <w:r w:rsidRPr="003F4860">
        <w:rPr>
          <w:rStyle w:val="Bodytext285pt"/>
          <w:rFonts w:eastAsia="Century Schoolbook"/>
          <w:b w:val="0"/>
          <w:i/>
          <w:sz w:val="24"/>
          <w:szCs w:val="24"/>
        </w:rPr>
        <w:t>00 cm</w:t>
      </w:r>
      <w:r>
        <w:rPr>
          <w:rStyle w:val="Bodytext285pt"/>
          <w:rFonts w:eastAsia="Century Schoolbook"/>
          <w:b w:val="0"/>
          <w:i/>
          <w:sz w:val="24"/>
          <w:szCs w:val="24"/>
        </w:rPr>
        <w:t xml:space="preserve"> şi </w:t>
      </w:r>
      <w:r w:rsidRPr="00CE4ABB">
        <w:rPr>
          <w:rStyle w:val="Bodytext285pt"/>
          <w:rFonts w:eastAsia="Century Schoolbook"/>
          <w:b w:val="0"/>
          <w:i/>
          <w:sz w:val="24"/>
          <w:szCs w:val="24"/>
        </w:rPr>
        <w:t>orizont stagnogleic (W) începând în 50 – 100 cm sau orizont stagnogleizat (w) începând în 0 – 100 cm.</w:t>
      </w:r>
    </w:p>
    <w:p w:rsidR="00AF7A2F" w:rsidRDefault="00AF7A2F" w:rsidP="00782F74">
      <w:pPr>
        <w:spacing w:line="360" w:lineRule="auto"/>
        <w:ind w:firstLine="360"/>
        <w:jc w:val="both"/>
        <w:rPr>
          <w:rStyle w:val="Bodytext27pt"/>
          <w:rFonts w:eastAsia="Century Schoolbook"/>
          <w:bCs/>
          <w:sz w:val="24"/>
          <w:szCs w:val="24"/>
        </w:rPr>
      </w:pPr>
    </w:p>
    <w:p w:rsidR="002276B7" w:rsidRDefault="00D26964" w:rsidP="00782F74">
      <w:pPr>
        <w:spacing w:line="360" w:lineRule="auto"/>
        <w:ind w:firstLine="360"/>
        <w:jc w:val="both"/>
        <w:rPr>
          <w:rStyle w:val="Bodytext285pt"/>
          <w:rFonts w:eastAsia="Century Schoolbook"/>
          <w:sz w:val="24"/>
          <w:szCs w:val="24"/>
        </w:rPr>
      </w:pPr>
      <w:r w:rsidRPr="00D26964">
        <w:rPr>
          <w:rStyle w:val="Bodytext27pt"/>
          <w:rFonts w:eastAsia="Century Schoolbook"/>
          <w:bCs/>
          <w:sz w:val="24"/>
          <w:szCs w:val="24"/>
        </w:rPr>
        <w:t>Luvosolurile</w:t>
      </w:r>
      <w:r>
        <w:rPr>
          <w:rStyle w:val="Bodytext27pt"/>
          <w:rFonts w:eastAsia="Century Schoolbook"/>
          <w:bCs/>
          <w:sz w:val="24"/>
          <w:szCs w:val="24"/>
        </w:rPr>
        <w:t xml:space="preserve"> amfigleice</w:t>
      </w:r>
      <w:r w:rsidR="00674B90">
        <w:rPr>
          <w:rStyle w:val="Bodytext27pt"/>
          <w:rFonts w:eastAsia="Century Schoolbook"/>
          <w:bCs/>
          <w:sz w:val="24"/>
          <w:szCs w:val="24"/>
        </w:rPr>
        <w:t xml:space="preserve"> </w:t>
      </w:r>
      <w:r>
        <w:rPr>
          <w:rFonts w:ascii="Times New Roman" w:eastAsiaTheme="minorEastAsia" w:hAnsi="Times New Roman" w:cs="Times New Roman"/>
          <w:bCs/>
          <w:sz w:val="24"/>
          <w:szCs w:val="24"/>
          <w:lang w:val="ro-RO"/>
        </w:rPr>
        <w:t xml:space="preserve">se întâlnesc în aria de răspândire a </w:t>
      </w:r>
      <w:r w:rsidR="002276B7">
        <w:rPr>
          <w:rFonts w:ascii="Times New Roman" w:eastAsiaTheme="minorEastAsia" w:hAnsi="Times New Roman" w:cs="Times New Roman"/>
          <w:bCs/>
          <w:sz w:val="24"/>
          <w:szCs w:val="24"/>
          <w:lang w:val="ro-RO"/>
        </w:rPr>
        <w:t>luvosolurilor</w:t>
      </w:r>
      <w:r>
        <w:rPr>
          <w:rFonts w:ascii="Times New Roman" w:eastAsiaTheme="minorEastAsia" w:hAnsi="Times New Roman" w:cs="Times New Roman"/>
          <w:bCs/>
          <w:sz w:val="24"/>
          <w:szCs w:val="24"/>
          <w:lang w:val="ro-RO"/>
        </w:rPr>
        <w:t xml:space="preserve"> gleice, endogleice, gleice şi</w:t>
      </w:r>
      <w:r w:rsidR="002276B7">
        <w:rPr>
          <w:rFonts w:ascii="Times New Roman" w:eastAsiaTheme="minorEastAsia" w:hAnsi="Times New Roman" w:cs="Times New Roman"/>
          <w:bCs/>
          <w:sz w:val="24"/>
          <w:szCs w:val="24"/>
          <w:lang w:val="ro-RO"/>
        </w:rPr>
        <w:t xml:space="preserve"> stagnice </w:t>
      </w:r>
      <w:r>
        <w:rPr>
          <w:rFonts w:ascii="Times New Roman" w:eastAsiaTheme="minorEastAsia" w:hAnsi="Times New Roman" w:cs="Times New Roman"/>
          <w:bCs/>
          <w:sz w:val="24"/>
          <w:szCs w:val="24"/>
          <w:lang w:val="ro-RO"/>
        </w:rPr>
        <w:t>ocupând unităţi</w:t>
      </w:r>
      <w:r w:rsidR="002276B7">
        <w:rPr>
          <w:rFonts w:ascii="Times New Roman" w:eastAsiaTheme="minorEastAsia" w:hAnsi="Times New Roman" w:cs="Times New Roman"/>
          <w:bCs/>
          <w:sz w:val="24"/>
          <w:szCs w:val="24"/>
          <w:lang w:val="ro-RO"/>
        </w:rPr>
        <w:t xml:space="preserve"> de relief</w:t>
      </w:r>
      <w:r w:rsidR="002276B7" w:rsidRPr="00FA605D">
        <w:rPr>
          <w:rStyle w:val="Bodytext285pt"/>
          <w:rFonts w:eastAsia="Century Schoolbook"/>
          <w:sz w:val="24"/>
          <w:szCs w:val="24"/>
        </w:rPr>
        <w:t xml:space="preserve"> </w:t>
      </w:r>
      <w:r w:rsidR="002276B7">
        <w:rPr>
          <w:rStyle w:val="Bodytext285pt"/>
          <w:rFonts w:eastAsia="Century Schoolbook"/>
          <w:sz w:val="24"/>
          <w:szCs w:val="24"/>
        </w:rPr>
        <w:t>plane cu drenaj natural foarte slab, practic orizontale</w:t>
      </w:r>
      <w:r>
        <w:rPr>
          <w:rStyle w:val="Bodytext285pt"/>
          <w:rFonts w:eastAsia="Century Schoolbook"/>
          <w:sz w:val="24"/>
          <w:szCs w:val="24"/>
        </w:rPr>
        <w:t xml:space="preserve"> (</w:t>
      </w:r>
      <w:r w:rsidR="002276B7" w:rsidRPr="00B474DC">
        <w:rPr>
          <w:rFonts w:ascii="Times New Roman" w:hAnsi="Times New Roman" w:cs="Times New Roman"/>
          <w:bCs/>
          <w:sz w:val="24"/>
          <w:szCs w:val="24"/>
        </w:rPr>
        <w:t>terasele joase şi vechi ale râurilor,</w:t>
      </w:r>
      <w:r w:rsidR="002276B7" w:rsidRPr="004F27DC">
        <w:rPr>
          <w:rStyle w:val="Bodytext285pt"/>
          <w:rFonts w:eastAsia="Century Schoolbook"/>
          <w:sz w:val="24"/>
          <w:szCs w:val="24"/>
        </w:rPr>
        <w:t xml:space="preserve"> </w:t>
      </w:r>
      <w:r w:rsidR="002276B7">
        <w:rPr>
          <w:rStyle w:val="Bodytext285pt"/>
          <w:rFonts w:eastAsia="Century Schoolbook"/>
          <w:sz w:val="24"/>
          <w:szCs w:val="24"/>
        </w:rPr>
        <w:t>părţile joase ale luncilor neinundabile</w:t>
      </w:r>
      <w:r>
        <w:rPr>
          <w:rStyle w:val="Bodytext285pt"/>
          <w:rFonts w:eastAsia="Century Schoolbook"/>
          <w:sz w:val="24"/>
          <w:szCs w:val="24"/>
        </w:rPr>
        <w:t>). De cele mai multe ori</w:t>
      </w:r>
      <w:r>
        <w:rPr>
          <w:rFonts w:ascii="Times New Roman" w:hAnsi="Times New Roman" w:cs="Times New Roman"/>
          <w:bCs/>
          <w:sz w:val="24"/>
          <w:szCs w:val="24"/>
        </w:rPr>
        <w:t xml:space="preserve"> suprafeţele au un</w:t>
      </w:r>
      <w:r w:rsidR="002276B7" w:rsidRPr="00B474DC">
        <w:rPr>
          <w:rFonts w:ascii="Times New Roman" w:hAnsi="Times New Roman" w:cs="Times New Roman"/>
          <w:bCs/>
          <w:sz w:val="24"/>
          <w:szCs w:val="24"/>
        </w:rPr>
        <w:t xml:space="preserve"> aspect depresiona</w:t>
      </w:r>
      <w:r w:rsidR="002276B7">
        <w:rPr>
          <w:rFonts w:ascii="Times New Roman" w:hAnsi="Times New Roman" w:cs="Times New Roman"/>
          <w:bCs/>
          <w:sz w:val="24"/>
          <w:szCs w:val="24"/>
        </w:rPr>
        <w:t xml:space="preserve">r, </w:t>
      </w:r>
      <w:r>
        <w:rPr>
          <w:rFonts w:ascii="Times New Roman" w:hAnsi="Times New Roman" w:cs="Times New Roman"/>
          <w:bCs/>
          <w:sz w:val="24"/>
          <w:szCs w:val="24"/>
        </w:rPr>
        <w:t xml:space="preserve">favorizând </w:t>
      </w:r>
      <w:r>
        <w:rPr>
          <w:rStyle w:val="Bodytext285pt"/>
          <w:rFonts w:eastAsia="Century Schoolbook"/>
          <w:sz w:val="24"/>
          <w:szCs w:val="24"/>
        </w:rPr>
        <w:t xml:space="preserve">acumularea şi stagnarea apei pluviale în partea superioară a profilului. Partea inferioară a profilului </w:t>
      </w:r>
      <w:r w:rsidR="00674B90">
        <w:rPr>
          <w:rStyle w:val="Bodytext285pt"/>
          <w:rFonts w:eastAsia="Century Schoolbook"/>
          <w:sz w:val="24"/>
          <w:szCs w:val="24"/>
        </w:rPr>
        <w:t xml:space="preserve">se poate afla permanent sau temporar sub incidenţa fluctuaţiei nivelului freatic (apa freatică se găseşte la adâncimi de 1,5 – 3,5 m). </w:t>
      </w:r>
      <w:r w:rsidR="00674B90">
        <w:rPr>
          <w:rFonts w:ascii="Times New Roman" w:hAnsi="Times New Roman" w:cs="Times New Roman"/>
          <w:sz w:val="24"/>
          <w:szCs w:val="24"/>
          <w:lang w:val="ro-RO"/>
        </w:rPr>
        <w:t>Procesele stagnice care se înregistrează în partea superioară a profilului (cu formare de orizon</w:t>
      </w:r>
      <w:r w:rsidR="00840B6B">
        <w:rPr>
          <w:rFonts w:ascii="Times New Roman" w:hAnsi="Times New Roman" w:cs="Times New Roman"/>
          <w:sz w:val="24"/>
          <w:szCs w:val="24"/>
          <w:lang w:val="ro-RO"/>
        </w:rPr>
        <w:t xml:space="preserve">turi stagnice – Elw, EBw, Btw) </w:t>
      </w:r>
      <w:r w:rsidR="00674B90">
        <w:rPr>
          <w:rFonts w:ascii="Times New Roman" w:hAnsi="Times New Roman" w:cs="Times New Roman"/>
          <w:sz w:val="24"/>
          <w:szCs w:val="24"/>
          <w:lang w:val="ro-RO"/>
        </w:rPr>
        <w:t xml:space="preserve">şi gleizarea în partea inferioară (formare de orizonturi gleice </w:t>
      </w:r>
      <w:r w:rsidR="00782F74">
        <w:rPr>
          <w:rFonts w:ascii="Times New Roman" w:hAnsi="Times New Roman" w:cs="Times New Roman"/>
          <w:sz w:val="24"/>
          <w:szCs w:val="24"/>
          <w:lang w:val="ro-RO"/>
        </w:rPr>
        <w:t>–</w:t>
      </w:r>
      <w:r w:rsidR="00674B90">
        <w:rPr>
          <w:rFonts w:ascii="Times New Roman" w:hAnsi="Times New Roman" w:cs="Times New Roman"/>
          <w:sz w:val="24"/>
          <w:szCs w:val="24"/>
          <w:lang w:val="ro-RO"/>
        </w:rPr>
        <w:t xml:space="preserve"> </w:t>
      </w:r>
      <w:r w:rsidR="00782F74">
        <w:rPr>
          <w:rFonts w:ascii="Times New Roman" w:hAnsi="Times New Roman" w:cs="Times New Roman"/>
          <w:sz w:val="24"/>
          <w:szCs w:val="24"/>
          <w:lang w:val="ro-RO"/>
        </w:rPr>
        <w:t>BtGox, Cgox, CGr),</w:t>
      </w:r>
      <w:r w:rsidR="00674B90">
        <w:rPr>
          <w:rFonts w:ascii="Times New Roman" w:hAnsi="Times New Roman" w:cs="Times New Roman"/>
          <w:sz w:val="24"/>
          <w:szCs w:val="24"/>
          <w:lang w:val="ro-RO"/>
        </w:rPr>
        <w:t xml:space="preserve"> </w:t>
      </w:r>
      <w:r w:rsidR="00782F74">
        <w:rPr>
          <w:rStyle w:val="Bodytext285pt"/>
          <w:rFonts w:eastAsia="Century Schoolbook"/>
          <w:sz w:val="24"/>
          <w:szCs w:val="24"/>
        </w:rPr>
        <w:t xml:space="preserve">se constiuie </w:t>
      </w:r>
      <w:r w:rsidR="00674B90">
        <w:rPr>
          <w:rStyle w:val="Bodytext285pt"/>
          <w:rFonts w:eastAsia="Century Schoolbook"/>
          <w:sz w:val="24"/>
          <w:szCs w:val="24"/>
        </w:rPr>
        <w:t xml:space="preserve">ca </w:t>
      </w:r>
      <w:r w:rsidR="00782F74">
        <w:rPr>
          <w:rStyle w:val="Bodytext285pt"/>
          <w:rFonts w:eastAsia="Century Schoolbook"/>
          <w:sz w:val="24"/>
          <w:szCs w:val="24"/>
        </w:rPr>
        <w:t>p</w:t>
      </w:r>
      <w:r w:rsidR="00674B90">
        <w:rPr>
          <w:rStyle w:val="Bodytext285pt"/>
          <w:rFonts w:eastAsia="Century Schoolbook"/>
          <w:sz w:val="24"/>
          <w:szCs w:val="24"/>
        </w:rPr>
        <w:t>rocese pedogenetice definitorii</w:t>
      </w:r>
      <w:r w:rsidR="00782F74">
        <w:rPr>
          <w:rStyle w:val="Bodytext285pt"/>
          <w:rFonts w:eastAsia="Century Schoolbook"/>
          <w:sz w:val="24"/>
          <w:szCs w:val="24"/>
        </w:rPr>
        <w:t xml:space="preserve">. </w:t>
      </w:r>
      <w:r w:rsidR="002276B7">
        <w:rPr>
          <w:rFonts w:ascii="Times New Roman" w:hAnsi="Times New Roman" w:cs="Times New Roman"/>
          <w:sz w:val="24"/>
          <w:szCs w:val="24"/>
          <w:lang w:val="ro-RO"/>
        </w:rPr>
        <w:t>Prezintă un</w:t>
      </w:r>
      <w:r w:rsidR="002276B7" w:rsidRPr="00FA605D">
        <w:rPr>
          <w:rStyle w:val="Bodytext285pt"/>
          <w:rFonts w:eastAsia="Century Schoolbook"/>
          <w:i/>
          <w:sz w:val="24"/>
          <w:szCs w:val="24"/>
        </w:rPr>
        <w:t xml:space="preserve"> </w:t>
      </w:r>
      <w:r w:rsidR="002276B7" w:rsidRPr="00FA605D">
        <w:rPr>
          <w:rStyle w:val="Bodytext285pt"/>
          <w:rFonts w:eastAsia="Century Schoolbook"/>
          <w:sz w:val="24"/>
          <w:szCs w:val="24"/>
        </w:rPr>
        <w:t>orizont stagnogleic (W) începând în 50 – 100 cm sau orizont stagnogle</w:t>
      </w:r>
      <w:r w:rsidR="002276B7">
        <w:rPr>
          <w:rStyle w:val="Bodytext285pt"/>
          <w:rFonts w:eastAsia="Century Schoolbook"/>
          <w:sz w:val="24"/>
          <w:szCs w:val="24"/>
        </w:rPr>
        <w:t xml:space="preserve">izat (w) începând în 0 – 100 cm şi </w:t>
      </w:r>
      <w:r w:rsidR="002276B7" w:rsidRPr="00FA605D">
        <w:rPr>
          <w:rStyle w:val="Bodytext285pt"/>
          <w:rFonts w:eastAsia="Century Schoolbook"/>
          <w:sz w:val="24"/>
          <w:szCs w:val="24"/>
        </w:rPr>
        <w:t xml:space="preserve">orizont </w:t>
      </w:r>
      <w:r w:rsidR="002276B7" w:rsidRPr="00FA605D">
        <w:rPr>
          <w:rStyle w:val="Bodytext285pt"/>
          <w:rFonts w:eastAsia="Century Schoolbook"/>
          <w:b/>
          <w:bCs/>
          <w:sz w:val="24"/>
          <w:szCs w:val="24"/>
        </w:rPr>
        <w:t>Gr</w:t>
      </w:r>
      <w:r w:rsidR="002276B7" w:rsidRPr="00FA605D">
        <w:rPr>
          <w:rStyle w:val="Bodytext285pt"/>
          <w:rFonts w:eastAsia="Century Schoolbook"/>
          <w:sz w:val="24"/>
          <w:szCs w:val="24"/>
        </w:rPr>
        <w:t xml:space="preserve"> (proprietăţi gleice de reducere) începând în 50 – 125 cm</w:t>
      </w:r>
      <w:r w:rsidR="00782F74">
        <w:rPr>
          <w:rStyle w:val="Bodytext285pt"/>
          <w:rFonts w:eastAsia="Century Schoolbook"/>
          <w:sz w:val="24"/>
          <w:szCs w:val="24"/>
        </w:rPr>
        <w:t>.</w:t>
      </w:r>
    </w:p>
    <w:p w:rsidR="00782F74" w:rsidRDefault="00782F74" w:rsidP="00782F74">
      <w:pPr>
        <w:spacing w:line="360" w:lineRule="auto"/>
        <w:ind w:firstLine="360"/>
        <w:jc w:val="both"/>
        <w:rPr>
          <w:rStyle w:val="Bodytext285pt"/>
          <w:rFonts w:eastAsia="Century Schoolbook"/>
          <w:b/>
          <w:sz w:val="24"/>
          <w:szCs w:val="24"/>
        </w:rPr>
      </w:pPr>
      <w:r>
        <w:rPr>
          <w:rStyle w:val="Bodytext285pt"/>
          <w:rFonts w:eastAsia="Century Schoolbook"/>
          <w:b/>
          <w:sz w:val="24"/>
          <w:szCs w:val="24"/>
        </w:rPr>
        <w:t>Alcătuirea profilului</w:t>
      </w:r>
    </w:p>
    <w:p w:rsidR="00782F74" w:rsidRPr="00E31D4B" w:rsidRDefault="00782F74" w:rsidP="00782F74">
      <w:pPr>
        <w:spacing w:line="360" w:lineRule="auto"/>
        <w:jc w:val="both"/>
        <w:rPr>
          <w:rStyle w:val="Bodytext285pt"/>
          <w:rFonts w:eastAsia="Century Schoolbook"/>
          <w:bCs/>
          <w:i/>
          <w:sz w:val="24"/>
          <w:szCs w:val="24"/>
        </w:rPr>
      </w:pPr>
      <w:r>
        <w:rPr>
          <w:rStyle w:val="Bodytext27pt"/>
          <w:rFonts w:eastAsia="Century Schoolbook"/>
          <w:bCs/>
          <w:i/>
          <w:sz w:val="24"/>
          <w:szCs w:val="24"/>
        </w:rPr>
        <w:t>Succesiune de orizonturi:</w:t>
      </w:r>
    </w:p>
    <w:p w:rsidR="00782F74" w:rsidRDefault="00782F74" w:rsidP="00782F74">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CGox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782F74" w:rsidRPr="00AF7A2F" w:rsidRDefault="00782F74" w:rsidP="00AF7A2F">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 xml:space="preserve">→ </m:t>
        </m:r>
      </m:oMath>
      <w:r>
        <w:rPr>
          <w:rStyle w:val="Bodytext27pt"/>
          <w:rFonts w:eastAsia="Century Schoolbook"/>
          <w:b/>
          <w:bCs/>
          <w:i/>
          <w:sz w:val="24"/>
          <w:szCs w:val="24"/>
        </w:rPr>
        <w:t xml:space="preserve">CGox </w:t>
      </w:r>
      <m:oMath>
        <m:r>
          <m:rPr>
            <m:sty m:val="bi"/>
          </m:rPr>
          <w:rPr>
            <w:rStyle w:val="Bodytext27pt"/>
            <w:rFonts w:ascii="Cambria Math" w:eastAsia="Century Schoolbook" w:hAnsi="Cambria Math"/>
            <w:sz w:val="24"/>
            <w:szCs w:val="24"/>
          </w:rPr>
          <m:t>→</m:t>
        </m:r>
      </m:oMath>
      <w:r w:rsidR="00AF7A2F">
        <w:rPr>
          <w:rStyle w:val="Bodytext27pt"/>
          <w:rFonts w:eastAsia="Century Schoolbook"/>
          <w:b/>
          <w:bCs/>
          <w:i/>
          <w:sz w:val="24"/>
          <w:szCs w:val="24"/>
        </w:rPr>
        <w:t xml:space="preserve"> CGr</w:t>
      </w:r>
    </w:p>
    <w:p w:rsidR="002276B7" w:rsidRDefault="002276B7" w:rsidP="002276B7">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 xml:space="preserve">Orizontul Ao </w:t>
      </w:r>
      <w:r>
        <w:rPr>
          <w:rFonts w:ascii="Times New Roman" w:hAnsi="Times New Roman" w:cs="Times New Roman"/>
          <w:sz w:val="24"/>
          <w:szCs w:val="24"/>
          <w:lang w:val="ro-RO"/>
        </w:rPr>
        <w:t>– 25-30 cm grosime, lutos</w:t>
      </w:r>
      <w:r w:rsidR="00782F74">
        <w:rPr>
          <w:rFonts w:ascii="Times New Roman" w:hAnsi="Times New Roman" w:cs="Times New Roman"/>
          <w:sz w:val="24"/>
          <w:szCs w:val="24"/>
          <w:lang w:val="ro-RO"/>
        </w:rPr>
        <w:t xml:space="preserve"> sau luto-nisipos</w:t>
      </w:r>
      <w:r>
        <w:rPr>
          <w:rFonts w:ascii="Times New Roman" w:hAnsi="Times New Roman" w:cs="Times New Roman"/>
          <w:sz w:val="24"/>
          <w:szCs w:val="24"/>
          <w:lang w:val="ro-RO"/>
        </w:rPr>
        <w:t xml:space="preserve">, brun-cenuşiu deschis, cenuşiu (10YR6/2, 5/2, 4/2, 5/3) în stare umedă în partea </w:t>
      </w:r>
      <w:r>
        <w:rPr>
          <w:rFonts w:ascii="Times New Roman" w:hAnsi="Times New Roman" w:cs="Times New Roman"/>
          <w:sz w:val="24"/>
          <w:szCs w:val="24"/>
          <w:lang w:val="ro-RO"/>
        </w:rPr>
        <w:lastRenderedPageBreak/>
        <w:t>s</w:t>
      </w:r>
      <w:r w:rsidR="00AF7A2F">
        <w:rPr>
          <w:rFonts w:ascii="Times New Roman" w:hAnsi="Times New Roman" w:cs="Times New Roman"/>
          <w:sz w:val="24"/>
          <w:szCs w:val="24"/>
          <w:lang w:val="ro-RO"/>
        </w:rPr>
        <w:t>uperioară a orizontului şi brun-pal spre cenuşiu-</w:t>
      </w:r>
      <w:r>
        <w:rPr>
          <w:rFonts w:ascii="Times New Roman" w:hAnsi="Times New Roman" w:cs="Times New Roman"/>
          <w:sz w:val="24"/>
          <w:szCs w:val="24"/>
          <w:lang w:val="ro-RO"/>
        </w:rPr>
        <w:t>albicios în partea inferioară (10YR7/3, 6/4 umed)</w:t>
      </w:r>
      <w:r w:rsidR="00782F74">
        <w:rPr>
          <w:rFonts w:ascii="Times New Roman" w:hAnsi="Times New Roman" w:cs="Times New Roman"/>
          <w:sz w:val="24"/>
          <w:szCs w:val="24"/>
          <w:lang w:val="ro-RO"/>
        </w:rPr>
        <w:t xml:space="preserve"> cu pete de culoare</w:t>
      </w:r>
      <w:r w:rsidR="00782F74" w:rsidRPr="00782F74">
        <w:rPr>
          <w:rFonts w:ascii="Times New Roman" w:hAnsi="Times New Roman" w:cs="Times New Roman"/>
          <w:bCs/>
          <w:sz w:val="24"/>
          <w:szCs w:val="24"/>
          <w:lang w:val="ro-RO"/>
        </w:rPr>
        <w:t xml:space="preserve"> </w:t>
      </w:r>
      <w:r w:rsidR="00AF7A2F">
        <w:rPr>
          <w:rFonts w:ascii="Times New Roman" w:hAnsi="Times New Roman" w:cs="Times New Roman"/>
          <w:bCs/>
          <w:sz w:val="24"/>
          <w:szCs w:val="24"/>
          <w:lang w:val="ro-RO"/>
        </w:rPr>
        <w:t>brun-roşietice sau brun-</w:t>
      </w:r>
      <w:r w:rsidR="00782F74">
        <w:rPr>
          <w:rFonts w:ascii="Times New Roman" w:hAnsi="Times New Roman" w:cs="Times New Roman"/>
          <w:bCs/>
          <w:sz w:val="24"/>
          <w:szCs w:val="24"/>
          <w:lang w:val="ro-RO"/>
        </w:rPr>
        <w:t>ruginii (5YR3/3 umed) în alternanţă cu pete</w:t>
      </w:r>
      <w:r w:rsidR="00440D55">
        <w:rPr>
          <w:rFonts w:ascii="Times New Roman" w:hAnsi="Times New Roman" w:cs="Times New Roman"/>
          <w:bCs/>
          <w:sz w:val="24"/>
          <w:szCs w:val="24"/>
          <w:lang w:val="ro-RO"/>
        </w:rPr>
        <w:t xml:space="preserve"> de pseudoglei cenuşiu-oliv</w:t>
      </w:r>
      <w:r w:rsidR="00782F74">
        <w:rPr>
          <w:rFonts w:ascii="Times New Roman" w:hAnsi="Times New Roman" w:cs="Times New Roman"/>
          <w:sz w:val="24"/>
          <w:szCs w:val="24"/>
          <w:lang w:val="ro-RO"/>
        </w:rPr>
        <w:t xml:space="preserve"> </w:t>
      </w:r>
      <w:r w:rsidR="00440D55">
        <w:rPr>
          <w:rFonts w:ascii="Times New Roman" w:hAnsi="Times New Roman" w:cs="Times New Roman"/>
          <w:bCs/>
          <w:sz w:val="24"/>
          <w:szCs w:val="24"/>
          <w:lang w:val="ro-RO"/>
        </w:rPr>
        <w:t xml:space="preserve">(5Y6/2 - umed) </w:t>
      </w:r>
      <w:r>
        <w:rPr>
          <w:rFonts w:ascii="Times New Roman" w:hAnsi="Times New Roman" w:cs="Times New Roman"/>
          <w:sz w:val="24"/>
          <w:szCs w:val="24"/>
          <w:lang w:val="ro-RO"/>
        </w:rPr>
        <w:t xml:space="preserve"> struct</w:t>
      </w:r>
      <w:r w:rsidR="00440D55">
        <w:rPr>
          <w:rFonts w:ascii="Times New Roman" w:hAnsi="Times New Roman" w:cs="Times New Roman"/>
          <w:sz w:val="24"/>
          <w:szCs w:val="24"/>
          <w:lang w:val="ro-RO"/>
        </w:rPr>
        <w:t xml:space="preserve">ură glomerulară mică, </w:t>
      </w:r>
      <w:r>
        <w:rPr>
          <w:rFonts w:ascii="Times New Roman" w:hAnsi="Times New Roman" w:cs="Times New Roman"/>
          <w:sz w:val="24"/>
          <w:szCs w:val="24"/>
          <w:lang w:val="ro-RO"/>
        </w:rPr>
        <w:t>concreţiuni ferimanganice la baza orizontului, trecere treptată.</w:t>
      </w:r>
    </w:p>
    <w:p w:rsidR="002276B7" w:rsidRDefault="00440D55" w:rsidP="002276B7">
      <w:pPr>
        <w:spacing w:line="360" w:lineRule="auto"/>
        <w:ind w:firstLine="708"/>
        <w:jc w:val="both"/>
        <w:rPr>
          <w:rFonts w:ascii="Times New Roman" w:hAnsi="Times New Roman" w:cs="Times New Roman"/>
          <w:bCs/>
          <w:sz w:val="24"/>
          <w:szCs w:val="24"/>
          <w:lang w:val="ro-RO"/>
        </w:rPr>
      </w:pPr>
      <w:r>
        <w:rPr>
          <w:rFonts w:ascii="Times New Roman" w:hAnsi="Times New Roman" w:cs="Times New Roman"/>
          <w:b/>
          <w:bCs/>
          <w:sz w:val="24"/>
          <w:szCs w:val="24"/>
          <w:lang w:val="ro-RO"/>
        </w:rPr>
        <w:t>Orizontul Elv</w:t>
      </w:r>
      <w:r w:rsidR="002276B7">
        <w:rPr>
          <w:rFonts w:ascii="Times New Roman" w:hAnsi="Times New Roman" w:cs="Times New Roman"/>
          <w:b/>
          <w:bCs/>
          <w:sz w:val="24"/>
          <w:szCs w:val="24"/>
          <w:lang w:val="ro-RO"/>
        </w:rPr>
        <w:t xml:space="preserve">w </w:t>
      </w:r>
      <w:r>
        <w:rPr>
          <w:rFonts w:ascii="Times New Roman" w:hAnsi="Times New Roman" w:cs="Times New Roman"/>
          <w:bCs/>
          <w:sz w:val="24"/>
          <w:szCs w:val="24"/>
          <w:lang w:val="ro-RO"/>
        </w:rPr>
        <w:t>– 15-25 cm grosime, luto-nisipos</w:t>
      </w:r>
      <w:r w:rsidR="002276B7">
        <w:rPr>
          <w:rFonts w:ascii="Times New Roman" w:hAnsi="Times New Roman" w:cs="Times New Roman"/>
          <w:bCs/>
          <w:sz w:val="24"/>
          <w:szCs w:val="24"/>
          <w:lang w:val="ro-RO"/>
        </w:rPr>
        <w:t>, brun pal</w:t>
      </w:r>
      <w:r>
        <w:rPr>
          <w:rFonts w:ascii="Times New Roman" w:hAnsi="Times New Roman" w:cs="Times New Roman"/>
          <w:bCs/>
          <w:sz w:val="24"/>
          <w:szCs w:val="24"/>
          <w:lang w:val="ro-RO"/>
        </w:rPr>
        <w:t>, cenuşiu deschis (10YR6/2</w:t>
      </w:r>
      <w:r w:rsidR="002276B7">
        <w:rPr>
          <w:rFonts w:ascii="Times New Roman" w:hAnsi="Times New Roman" w:cs="Times New Roman"/>
          <w:bCs/>
          <w:sz w:val="24"/>
          <w:szCs w:val="24"/>
          <w:lang w:val="ro-RO"/>
        </w:rPr>
        <w:t>, 6/3</w:t>
      </w:r>
      <w:r>
        <w:rPr>
          <w:rFonts w:ascii="Times New Roman" w:hAnsi="Times New Roman" w:cs="Times New Roman"/>
          <w:bCs/>
          <w:sz w:val="24"/>
          <w:szCs w:val="24"/>
          <w:lang w:val="ro-RO"/>
        </w:rPr>
        <w:t xml:space="preserve"> </w:t>
      </w:r>
      <w:r w:rsidR="002276B7">
        <w:rPr>
          <w:rFonts w:ascii="Times New Roman" w:hAnsi="Times New Roman" w:cs="Times New Roman"/>
          <w:bCs/>
          <w:sz w:val="24"/>
          <w:szCs w:val="24"/>
          <w:lang w:val="ro-RO"/>
        </w:rPr>
        <w:t>umed)</w:t>
      </w:r>
      <w:r w:rsidR="00AF7A2F">
        <w:rPr>
          <w:rFonts w:ascii="Times New Roman" w:hAnsi="Times New Roman" w:cs="Times New Roman"/>
          <w:bCs/>
          <w:sz w:val="24"/>
          <w:szCs w:val="24"/>
          <w:lang w:val="ro-RO"/>
        </w:rPr>
        <w:t xml:space="preserve"> în partea superioară şi brun-</w:t>
      </w:r>
      <w:r>
        <w:rPr>
          <w:rFonts w:ascii="Times New Roman" w:hAnsi="Times New Roman" w:cs="Times New Roman"/>
          <w:bCs/>
          <w:sz w:val="24"/>
          <w:szCs w:val="24"/>
          <w:lang w:val="ro-RO"/>
        </w:rPr>
        <w:t>gălbui în partea inferioară (10YR6/6) cu slabă nuanţă cenuşie</w:t>
      </w:r>
      <w:r w:rsidR="002276B7">
        <w:rPr>
          <w:rFonts w:ascii="Times New Roman" w:hAnsi="Times New Roman" w:cs="Times New Roman"/>
          <w:bCs/>
          <w:sz w:val="24"/>
          <w:szCs w:val="24"/>
          <w:lang w:val="ro-RO"/>
        </w:rPr>
        <w:t>, p</w:t>
      </w:r>
      <w:r w:rsidR="00A3694F">
        <w:rPr>
          <w:rFonts w:ascii="Times New Roman" w:hAnsi="Times New Roman" w:cs="Times New Roman"/>
          <w:bCs/>
          <w:sz w:val="24"/>
          <w:szCs w:val="24"/>
          <w:lang w:val="ro-RO"/>
        </w:rPr>
        <w:t xml:space="preserve">ete de pseudoglei cenuşiu-oliv </w:t>
      </w:r>
      <w:r w:rsidR="002276B7">
        <w:rPr>
          <w:rFonts w:ascii="Times New Roman" w:hAnsi="Times New Roman" w:cs="Times New Roman"/>
          <w:bCs/>
          <w:sz w:val="24"/>
          <w:szCs w:val="24"/>
          <w:lang w:val="ro-RO"/>
        </w:rPr>
        <w:t xml:space="preserve">(5Y6/2) în alternanţă </w:t>
      </w:r>
      <w:r w:rsidR="00260D0D">
        <w:rPr>
          <w:rFonts w:ascii="Times New Roman" w:hAnsi="Times New Roman" w:cs="Times New Roman"/>
          <w:bCs/>
          <w:sz w:val="24"/>
          <w:szCs w:val="24"/>
          <w:lang w:val="ro-RO"/>
        </w:rPr>
        <w:t>cu pete brun-roşietice sau brun-</w:t>
      </w:r>
      <w:r w:rsidR="002276B7">
        <w:rPr>
          <w:rFonts w:ascii="Times New Roman" w:hAnsi="Times New Roman" w:cs="Times New Roman"/>
          <w:bCs/>
          <w:sz w:val="24"/>
          <w:szCs w:val="24"/>
          <w:lang w:val="ro-RO"/>
        </w:rPr>
        <w:t>ruginii (5YR3/3 umed),  structură poliedrică mică slab dezvoltată.</w:t>
      </w:r>
    </w:p>
    <w:p w:rsidR="002276B7" w:rsidRDefault="002276B7" w:rsidP="00A3694F">
      <w:pPr>
        <w:spacing w:line="360" w:lineRule="auto"/>
        <w:ind w:firstLine="708"/>
        <w:jc w:val="both"/>
        <w:rPr>
          <w:rFonts w:ascii="Times New Roman" w:hAnsi="Times New Roman" w:cs="Times New Roman"/>
          <w:bCs/>
          <w:sz w:val="24"/>
          <w:szCs w:val="24"/>
          <w:lang w:val="ro-RO"/>
        </w:rPr>
      </w:pPr>
      <w:r>
        <w:rPr>
          <w:rFonts w:ascii="Times New Roman" w:hAnsi="Times New Roman" w:cs="Times New Roman"/>
          <w:b/>
          <w:bCs/>
          <w:sz w:val="24"/>
          <w:szCs w:val="24"/>
          <w:lang w:val="ro-RO"/>
        </w:rPr>
        <w:t>Orizontul Bt</w:t>
      </w:r>
      <w:r>
        <w:rPr>
          <w:rFonts w:ascii="Times New Roman" w:hAnsi="Times New Roman" w:cs="Times New Roman"/>
          <w:b/>
          <w:bCs/>
          <w:sz w:val="24"/>
          <w:szCs w:val="24"/>
          <w:vertAlign w:val="subscript"/>
          <w:lang w:val="ro-RO"/>
        </w:rPr>
        <w:t>1</w:t>
      </w:r>
      <w:r>
        <w:rPr>
          <w:rFonts w:ascii="Times New Roman" w:hAnsi="Times New Roman" w:cs="Times New Roman"/>
          <w:b/>
          <w:bCs/>
          <w:sz w:val="24"/>
          <w:szCs w:val="24"/>
          <w:lang w:val="ro-RO"/>
        </w:rPr>
        <w:t>w</w:t>
      </w:r>
      <w:r>
        <w:rPr>
          <w:rFonts w:ascii="Times New Roman" w:hAnsi="Times New Roman" w:cs="Times New Roman"/>
          <w:bCs/>
          <w:sz w:val="24"/>
          <w:szCs w:val="24"/>
          <w:lang w:val="ro-RO"/>
        </w:rPr>
        <w:t xml:space="preserve"> – de la 20-30 cm grosime,</w:t>
      </w:r>
      <w:r w:rsidR="00840B6B">
        <w:rPr>
          <w:rFonts w:ascii="Times New Roman" w:hAnsi="Times New Roman" w:cs="Times New Roman"/>
          <w:bCs/>
          <w:sz w:val="24"/>
          <w:szCs w:val="24"/>
          <w:lang w:val="ro-RO"/>
        </w:rPr>
        <w:t xml:space="preserve"> argilos spre</w:t>
      </w:r>
      <w:r w:rsidR="00AF7A2F">
        <w:rPr>
          <w:rFonts w:ascii="Times New Roman" w:hAnsi="Times New Roman" w:cs="Times New Roman"/>
          <w:bCs/>
          <w:sz w:val="24"/>
          <w:szCs w:val="24"/>
          <w:lang w:val="ro-RO"/>
        </w:rPr>
        <w:t xml:space="preserve"> luto-argilos, de la brun-</w:t>
      </w:r>
      <w:r>
        <w:rPr>
          <w:rFonts w:ascii="Times New Roman" w:hAnsi="Times New Roman" w:cs="Times New Roman"/>
          <w:bCs/>
          <w:sz w:val="24"/>
          <w:szCs w:val="24"/>
          <w:lang w:val="ro-RO"/>
        </w:rPr>
        <w:t>gălbui (10YR6/6</w:t>
      </w:r>
      <w:r w:rsidR="00840B6B">
        <w:rPr>
          <w:rFonts w:ascii="Times New Roman" w:hAnsi="Times New Roman" w:cs="Times New Roman"/>
          <w:bCs/>
          <w:sz w:val="24"/>
          <w:szCs w:val="24"/>
          <w:lang w:val="ro-RO"/>
        </w:rPr>
        <w:t>)</w:t>
      </w:r>
      <w:r>
        <w:rPr>
          <w:rFonts w:ascii="Times New Roman" w:hAnsi="Times New Roman" w:cs="Times New Roman"/>
          <w:bCs/>
          <w:sz w:val="24"/>
          <w:szCs w:val="24"/>
          <w:lang w:val="ro-RO"/>
        </w:rPr>
        <w:t>,</w:t>
      </w:r>
      <w:r w:rsidR="00840B6B">
        <w:rPr>
          <w:rFonts w:ascii="Times New Roman" w:hAnsi="Times New Roman" w:cs="Times New Roman"/>
          <w:bCs/>
          <w:sz w:val="24"/>
          <w:szCs w:val="24"/>
          <w:lang w:val="ro-RO"/>
        </w:rPr>
        <w:t xml:space="preserve"> brun închis (10YR3/3), brun, brun-</w:t>
      </w:r>
      <w:r>
        <w:rPr>
          <w:rFonts w:ascii="Times New Roman" w:hAnsi="Times New Roman" w:cs="Times New Roman"/>
          <w:bCs/>
          <w:sz w:val="24"/>
          <w:szCs w:val="24"/>
          <w:lang w:val="ro-RO"/>
        </w:rPr>
        <w:t>cenuşiu</w:t>
      </w:r>
      <w:r w:rsidR="00840B6B">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 xml:space="preserve"> (10YR5/3, 5/4</w:t>
      </w:r>
      <w:r w:rsidR="00840B6B">
        <w:rPr>
          <w:rFonts w:ascii="Times New Roman" w:hAnsi="Times New Roman" w:cs="Times New Roman"/>
          <w:bCs/>
          <w:sz w:val="24"/>
          <w:szCs w:val="24"/>
          <w:lang w:val="ro-RO"/>
        </w:rPr>
        <w:t>, 4/3 umed) în partea sup</w:t>
      </w:r>
      <w:r w:rsidR="00A3694F">
        <w:rPr>
          <w:rFonts w:ascii="Times New Roman" w:hAnsi="Times New Roman" w:cs="Times New Roman"/>
          <w:bCs/>
          <w:sz w:val="24"/>
          <w:szCs w:val="24"/>
          <w:lang w:val="ro-RO"/>
        </w:rPr>
        <w:t>erioară şi bru</w:t>
      </w:r>
      <w:r w:rsidR="00AF7A2F">
        <w:rPr>
          <w:rFonts w:ascii="Times New Roman" w:hAnsi="Times New Roman" w:cs="Times New Roman"/>
          <w:bCs/>
          <w:sz w:val="24"/>
          <w:szCs w:val="24"/>
          <w:lang w:val="ro-RO"/>
        </w:rPr>
        <w:t>n-</w:t>
      </w:r>
      <w:r w:rsidR="00A3694F">
        <w:rPr>
          <w:rFonts w:ascii="Times New Roman" w:hAnsi="Times New Roman" w:cs="Times New Roman"/>
          <w:bCs/>
          <w:sz w:val="24"/>
          <w:szCs w:val="24"/>
          <w:lang w:val="ro-RO"/>
        </w:rPr>
        <w:t>pal</w:t>
      </w:r>
      <w:r>
        <w:rPr>
          <w:rFonts w:ascii="Times New Roman" w:hAnsi="Times New Roman" w:cs="Times New Roman"/>
          <w:bCs/>
          <w:sz w:val="24"/>
          <w:szCs w:val="24"/>
          <w:lang w:val="ro-RO"/>
        </w:rPr>
        <w:t xml:space="preserve"> în partea inferioară (10YR6/3</w:t>
      </w:r>
      <w:r w:rsidR="00A3694F">
        <w:rPr>
          <w:rFonts w:ascii="Times New Roman" w:hAnsi="Times New Roman" w:cs="Times New Roman"/>
          <w:bCs/>
          <w:sz w:val="24"/>
          <w:szCs w:val="24"/>
          <w:lang w:val="ro-RO"/>
        </w:rPr>
        <w:t xml:space="preserve"> uscat, 10YR 4/3 umed</w:t>
      </w:r>
      <w:r>
        <w:rPr>
          <w:rFonts w:ascii="Times New Roman" w:hAnsi="Times New Roman" w:cs="Times New Roman"/>
          <w:bCs/>
          <w:sz w:val="24"/>
          <w:szCs w:val="24"/>
          <w:lang w:val="ro-RO"/>
        </w:rPr>
        <w:t>)</w:t>
      </w:r>
      <w:r w:rsidR="00A3694F">
        <w:rPr>
          <w:rFonts w:ascii="Times New Roman" w:hAnsi="Times New Roman" w:cs="Times New Roman"/>
          <w:bCs/>
          <w:sz w:val="24"/>
          <w:szCs w:val="24"/>
          <w:lang w:val="ro-RO"/>
        </w:rPr>
        <w:t xml:space="preserve"> sau</w:t>
      </w:r>
      <w:r w:rsidR="00A3694F" w:rsidRPr="00A3694F">
        <w:rPr>
          <w:rFonts w:ascii="Times New Roman" w:hAnsi="Times New Roman" w:cs="Times New Roman"/>
          <w:sz w:val="24"/>
          <w:szCs w:val="24"/>
          <w:lang w:val="en-US"/>
        </w:rPr>
        <w:t xml:space="preserve"> </w:t>
      </w:r>
      <w:r w:rsidR="00A3694F">
        <w:rPr>
          <w:rFonts w:ascii="Times New Roman" w:hAnsi="Times New Roman" w:cs="Times New Roman"/>
          <w:sz w:val="24"/>
          <w:szCs w:val="24"/>
          <w:lang w:val="en-US"/>
        </w:rPr>
        <w:t>brun-cenuşiu închis până la brun-gălbui (10YR5/4-8,</w:t>
      </w:r>
      <w:r w:rsidR="00A3694F" w:rsidRPr="00806FDA">
        <w:rPr>
          <w:rFonts w:ascii="Times New Roman" w:hAnsi="Times New Roman" w:cs="Times New Roman"/>
          <w:sz w:val="24"/>
          <w:szCs w:val="24"/>
          <w:lang w:val="en-US"/>
        </w:rPr>
        <w:t xml:space="preserve"> </w:t>
      </w:r>
      <w:r w:rsidR="00A3694F">
        <w:rPr>
          <w:rFonts w:ascii="Times New Roman" w:hAnsi="Times New Roman" w:cs="Times New Roman"/>
          <w:sz w:val="24"/>
          <w:szCs w:val="24"/>
          <w:lang w:val="en-US"/>
        </w:rPr>
        <w:t>10YR4-5/2-4, 10YR 6/3)</w:t>
      </w:r>
      <w:r w:rsidR="00A3694F">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 acumulări intense de fier şi mangan sub formă de pete brune roşietice (5YR4/3</w:t>
      </w:r>
      <w:r w:rsidR="00A3694F">
        <w:rPr>
          <w:rFonts w:ascii="Times New Roman" w:hAnsi="Times New Roman" w:cs="Times New Roman"/>
          <w:bCs/>
          <w:sz w:val="24"/>
          <w:szCs w:val="24"/>
          <w:lang w:val="ro-RO"/>
        </w:rPr>
        <w:t>, 3/3</w:t>
      </w:r>
      <w:r>
        <w:rPr>
          <w:rFonts w:ascii="Times New Roman" w:hAnsi="Times New Roman" w:cs="Times New Roman"/>
          <w:bCs/>
          <w:sz w:val="24"/>
          <w:szCs w:val="24"/>
          <w:lang w:val="ro-RO"/>
        </w:rPr>
        <w:t>) şi concreţiuni,</w:t>
      </w:r>
      <w:r w:rsidR="00A3694F">
        <w:rPr>
          <w:rFonts w:ascii="Times New Roman" w:hAnsi="Times New Roman" w:cs="Times New Roman"/>
          <w:bCs/>
          <w:sz w:val="24"/>
          <w:szCs w:val="24"/>
          <w:lang w:val="ro-RO"/>
        </w:rPr>
        <w:t xml:space="preserve"> pete vineţii sau cenuşiu-oliv ((5Y6/2) de pseudoglei mai ales în partea superioară a orizontului,</w:t>
      </w:r>
      <w:r>
        <w:rPr>
          <w:rFonts w:ascii="Times New Roman" w:hAnsi="Times New Roman" w:cs="Times New Roman"/>
          <w:bCs/>
          <w:sz w:val="24"/>
          <w:szCs w:val="24"/>
          <w:lang w:val="ro-RO"/>
        </w:rPr>
        <w:t xml:space="preserve"> structură poliedrică mare şi mijlocie sau prismatică.</w:t>
      </w:r>
    </w:p>
    <w:p w:rsidR="002276B7" w:rsidRDefault="002276B7" w:rsidP="002276B7">
      <w:pPr>
        <w:spacing w:after="0" w:line="360" w:lineRule="auto"/>
        <w:ind w:firstLine="708"/>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Orizontul Bt </w:t>
      </w:r>
      <w:r>
        <w:rPr>
          <w:rFonts w:ascii="Times New Roman" w:hAnsi="Times New Roman" w:cs="Times New Roman"/>
          <w:sz w:val="24"/>
          <w:szCs w:val="24"/>
          <w:lang w:val="en-US"/>
        </w:rPr>
        <w:t>– 30-40 cm grosime,</w:t>
      </w:r>
      <w:r w:rsidRPr="00806FDA">
        <w:rPr>
          <w:rFonts w:ascii="Times New Roman" w:hAnsi="Times New Roman" w:cs="Times New Roman"/>
          <w:sz w:val="24"/>
          <w:szCs w:val="24"/>
          <w:lang w:val="en-US"/>
        </w:rPr>
        <w:t xml:space="preserve"> </w:t>
      </w:r>
      <w:r>
        <w:rPr>
          <w:rFonts w:ascii="Times New Roman" w:hAnsi="Times New Roman" w:cs="Times New Roman"/>
          <w:sz w:val="24"/>
          <w:szCs w:val="24"/>
          <w:lang w:val="en-US"/>
        </w:rPr>
        <w:t>luto-argilos</w:t>
      </w:r>
      <w:r w:rsidR="00A3694F">
        <w:rPr>
          <w:rFonts w:ascii="Times New Roman" w:hAnsi="Times New Roman" w:cs="Times New Roman"/>
          <w:sz w:val="24"/>
          <w:szCs w:val="24"/>
          <w:lang w:val="en-US"/>
        </w:rPr>
        <w:t xml:space="preserve"> la argilos</w:t>
      </w:r>
      <w:r>
        <w:rPr>
          <w:rFonts w:ascii="Times New Roman" w:hAnsi="Times New Roman" w:cs="Times New Roman"/>
          <w:sz w:val="24"/>
          <w:szCs w:val="24"/>
          <w:lang w:val="en-US"/>
        </w:rPr>
        <w:t>, structură prismatică</w:t>
      </w:r>
      <w:r w:rsidR="00A3694F">
        <w:rPr>
          <w:rFonts w:ascii="Times New Roman" w:hAnsi="Times New Roman" w:cs="Times New Roman"/>
          <w:sz w:val="24"/>
          <w:szCs w:val="24"/>
          <w:lang w:val="en-US"/>
        </w:rPr>
        <w:t>,</w:t>
      </w:r>
      <w:r>
        <w:rPr>
          <w:rFonts w:ascii="Times New Roman" w:hAnsi="Times New Roman" w:cs="Times New Roman"/>
          <w:sz w:val="24"/>
          <w:szCs w:val="24"/>
          <w:lang w:val="en-US"/>
        </w:rPr>
        <w:t xml:space="preserve"> brun - brun-gălbui închis, brun-cenuşiu închis sau brun-gălbui (10YR5/4-8,</w:t>
      </w:r>
      <w:r w:rsidRPr="00806FDA">
        <w:rPr>
          <w:rFonts w:ascii="Times New Roman" w:hAnsi="Times New Roman" w:cs="Times New Roman"/>
          <w:sz w:val="24"/>
          <w:szCs w:val="24"/>
          <w:lang w:val="en-US"/>
        </w:rPr>
        <w:t xml:space="preserve"> </w:t>
      </w:r>
      <w:r w:rsidR="001670CE">
        <w:rPr>
          <w:rFonts w:ascii="Times New Roman" w:hAnsi="Times New Roman" w:cs="Times New Roman"/>
          <w:sz w:val="24"/>
          <w:szCs w:val="24"/>
          <w:lang w:val="en-US"/>
        </w:rPr>
        <w:t>10YR4-5/2-4, 10YR 6/3)</w:t>
      </w:r>
      <w:r w:rsidR="001670CE">
        <w:rPr>
          <w:rFonts w:ascii="Times New Roman" w:hAnsi="Times New Roman" w:cs="Times New Roman"/>
          <w:bCs/>
          <w:sz w:val="24"/>
          <w:szCs w:val="24"/>
          <w:lang w:val="ro-RO"/>
        </w:rPr>
        <w:t>, acumulări intense de fier şi</w:t>
      </w:r>
      <w:r w:rsidR="00260D0D">
        <w:rPr>
          <w:rFonts w:ascii="Times New Roman" w:hAnsi="Times New Roman" w:cs="Times New Roman"/>
          <w:bCs/>
          <w:sz w:val="24"/>
          <w:szCs w:val="24"/>
          <w:lang w:val="ro-RO"/>
        </w:rPr>
        <w:t xml:space="preserve"> mangan sub formă de pete brune-</w:t>
      </w:r>
      <w:r w:rsidR="001670CE">
        <w:rPr>
          <w:rFonts w:ascii="Times New Roman" w:hAnsi="Times New Roman" w:cs="Times New Roman"/>
          <w:bCs/>
          <w:sz w:val="24"/>
          <w:szCs w:val="24"/>
          <w:lang w:val="ro-RO"/>
        </w:rPr>
        <w:t>roşietice (5YR4/3, 3/3) şi concreţiuni în partea</w:t>
      </w:r>
      <w:r>
        <w:rPr>
          <w:rFonts w:ascii="Times New Roman" w:hAnsi="Times New Roman" w:cs="Times New Roman"/>
          <w:sz w:val="24"/>
          <w:szCs w:val="24"/>
          <w:lang w:val="en-US"/>
        </w:rPr>
        <w:t xml:space="preserve"> inferioară a orizontului </w:t>
      </w:r>
      <w:r w:rsidR="001670CE">
        <w:rPr>
          <w:rFonts w:ascii="Times New Roman" w:hAnsi="Times New Roman" w:cs="Times New Roman"/>
          <w:sz w:val="24"/>
          <w:szCs w:val="24"/>
          <w:lang w:val="en-US"/>
        </w:rPr>
        <w:t>care este afectată de gleizare datorită oscilaţiilor sezoniere ale apei freatice,</w:t>
      </w:r>
    </w:p>
    <w:p w:rsidR="002276B7" w:rsidRPr="00AB33D3" w:rsidRDefault="002276B7" w:rsidP="002276B7">
      <w:pPr>
        <w:spacing w:after="0" w:line="360" w:lineRule="auto"/>
        <w:ind w:firstLine="708"/>
        <w:jc w:val="both"/>
        <w:rPr>
          <w:rStyle w:val="Bodytext285pt"/>
          <w:rFonts w:eastAsiaTheme="minorEastAsia"/>
          <w:sz w:val="24"/>
          <w:szCs w:val="24"/>
          <w:lang w:bidi="ar-SA"/>
        </w:rPr>
      </w:pP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Orizontul CGo</w:t>
      </w:r>
      <w:r>
        <w:rPr>
          <w:rFonts w:ascii="Times New Roman" w:hAnsi="Times New Roman" w:cs="Times New Roman"/>
          <w:sz w:val="24"/>
          <w:szCs w:val="24"/>
          <w:lang w:val="en-US"/>
        </w:rPr>
        <w:t xml:space="preserve"> </w:t>
      </w:r>
      <w:r>
        <w:rPr>
          <w:rFonts w:ascii="Times New Roman" w:eastAsiaTheme="minorEastAsia" w:hAnsi="Times New Roman" w:cs="Times New Roman"/>
          <w:sz w:val="24"/>
          <w:szCs w:val="24"/>
          <w:lang w:val="ro-RO"/>
        </w:rPr>
        <w:t>afectat de gleizare,</w:t>
      </w:r>
      <w:r w:rsidRPr="00AB33D3">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are culoare cenuşie închisă  în stare umedă (10YR4/1) şi cenuşiu în stare uscată (N5-6) cu pete verzui, verzui-albăstrui sau</w:t>
      </w:r>
      <w:r w:rsidR="00260D0D">
        <w:rPr>
          <w:rFonts w:ascii="Times New Roman" w:eastAsiaTheme="minorEastAsia" w:hAnsi="Times New Roman" w:cs="Times New Roman"/>
          <w:sz w:val="24"/>
          <w:szCs w:val="24"/>
          <w:lang w:val="ro-RO"/>
        </w:rPr>
        <w:t xml:space="preserve"> albăstrui (10GY, 10BG) şi brun-</w:t>
      </w:r>
      <w:r>
        <w:rPr>
          <w:rFonts w:ascii="Times New Roman" w:eastAsiaTheme="minorEastAsia" w:hAnsi="Times New Roman" w:cs="Times New Roman"/>
          <w:sz w:val="24"/>
          <w:szCs w:val="24"/>
          <w:lang w:val="ro-RO"/>
        </w:rPr>
        <w:t xml:space="preserve">gălbui (10YR5/6), </w:t>
      </w:r>
      <w:r>
        <w:rPr>
          <w:rFonts w:ascii="Times New Roman" w:eastAsiaTheme="minorEastAsia" w:hAnsi="Times New Roman" w:cs="Times New Roman"/>
          <w:sz w:val="24"/>
          <w:szCs w:val="24"/>
          <w:lang w:val="ro-RO"/>
        </w:rPr>
        <w:lastRenderedPageBreak/>
        <w:t>compact, separaţii ferimanganice şi bobovine numeroase, umed, trecere treptată.</w:t>
      </w:r>
      <w:r>
        <w:rPr>
          <w:rStyle w:val="Bodytext285pt"/>
          <w:rFonts w:eastAsia="Century Schoolbook"/>
          <w:iCs/>
          <w:sz w:val="24"/>
          <w:szCs w:val="24"/>
        </w:rPr>
        <w:t xml:space="preserve"> Structură prismatică sau columnoid-prismatică moderat dezvoltată, mediu compact până la compact.</w:t>
      </w:r>
    </w:p>
    <w:p w:rsidR="002276B7" w:rsidRPr="001670CE" w:rsidRDefault="002276B7" w:rsidP="001670CE">
      <w:pPr>
        <w:spacing w:after="0" w:line="360" w:lineRule="auto"/>
        <w:ind w:firstLine="708"/>
        <w:jc w:val="both"/>
        <w:rPr>
          <w:rFonts w:ascii="Times New Roman" w:eastAsiaTheme="minorEastAsia" w:hAnsi="Times New Roman" w:cs="Times New Roman"/>
          <w:bCs/>
          <w:sz w:val="24"/>
          <w:szCs w:val="24"/>
          <w:lang w:val="ro-RO"/>
        </w:rPr>
      </w:pPr>
      <w:r w:rsidRPr="00BF7973">
        <w:rPr>
          <w:rFonts w:ascii="Times New Roman" w:eastAsiaTheme="minorEastAsia" w:hAnsi="Times New Roman" w:cs="Times New Roman"/>
          <w:b/>
          <w:bCs/>
          <w:i/>
          <w:iCs/>
          <w:sz w:val="24"/>
          <w:szCs w:val="24"/>
          <w:lang w:val="ro-RO"/>
        </w:rPr>
        <w:t>Orizontul Gr</w:t>
      </w:r>
      <w:r>
        <w:rPr>
          <w:rFonts w:ascii="Times New Roman" w:eastAsiaTheme="minorEastAsia" w:hAnsi="Times New Roman" w:cs="Times New Roman"/>
          <w:b/>
          <w:b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sz w:val="24"/>
          <w:szCs w:val="24"/>
          <w:lang w:val="ro-RO"/>
        </w:rPr>
        <w:t xml:space="preserve"> </w:t>
      </w:r>
      <w:r w:rsidRPr="003F460A">
        <w:rPr>
          <w:rFonts w:ascii="Times New Roman" w:eastAsiaTheme="minorEastAsia" w:hAnsi="Times New Roman" w:cs="Times New Roman"/>
          <w:sz w:val="24"/>
          <w:szCs w:val="24"/>
          <w:lang w:val="ro-RO"/>
        </w:rPr>
        <w:t>apare la adâ</w:t>
      </w:r>
      <w:r>
        <w:rPr>
          <w:rFonts w:ascii="Times New Roman" w:eastAsiaTheme="minorEastAsia" w:hAnsi="Times New Roman" w:cs="Times New Roman"/>
          <w:sz w:val="24"/>
          <w:szCs w:val="24"/>
          <w:lang w:val="ro-RO"/>
        </w:rPr>
        <w:t xml:space="preserve">ncimi mai mici de 125 cm (adâncimi cuprinse între 50 şi 125 cm), cenuşiu închis, brun, brun-vineţiu, (N4-6, 5Y5-6/1, 5Y5-6/2), aspect mozaicat, cu pete verzui-albăstrui </w:t>
      </w:r>
      <w:r>
        <w:rPr>
          <w:rFonts w:ascii="Times New Roman" w:eastAsiaTheme="minorEastAsia" w:hAnsi="Times New Roman" w:cs="Times New Roman"/>
          <w:bCs/>
          <w:sz w:val="24"/>
          <w:szCs w:val="24"/>
          <w:lang w:val="ro-RO"/>
        </w:rPr>
        <w:t xml:space="preserve">(10GY, 10BG), </w:t>
      </w:r>
      <w:r w:rsidR="00AF7A2F">
        <w:rPr>
          <w:rFonts w:ascii="Times New Roman" w:eastAsiaTheme="minorEastAsia" w:hAnsi="Times New Roman" w:cs="Times New Roman"/>
          <w:sz w:val="24"/>
          <w:szCs w:val="24"/>
          <w:lang w:val="ro-RO"/>
        </w:rPr>
        <w:t>brun-</w:t>
      </w:r>
      <w:r>
        <w:rPr>
          <w:rFonts w:ascii="Times New Roman" w:eastAsiaTheme="minorEastAsia" w:hAnsi="Times New Roman" w:cs="Times New Roman"/>
          <w:sz w:val="24"/>
          <w:szCs w:val="24"/>
          <w:lang w:val="ro-RO"/>
        </w:rPr>
        <w:t xml:space="preserve">gălbui </w:t>
      </w:r>
      <w:r>
        <w:rPr>
          <w:rFonts w:ascii="Times New Roman" w:eastAsiaTheme="minorEastAsia" w:hAnsi="Times New Roman" w:cs="Times New Roman"/>
          <w:bCs/>
          <w:sz w:val="24"/>
          <w:szCs w:val="24"/>
          <w:lang w:val="ro-RO"/>
        </w:rPr>
        <w:t>(10YR5/6)</w:t>
      </w:r>
      <w:r w:rsidR="00AF7A2F">
        <w:rPr>
          <w:rFonts w:ascii="Times New Roman" w:eastAsiaTheme="minorEastAsia" w:hAnsi="Times New Roman" w:cs="Times New Roman"/>
          <w:sz w:val="24"/>
          <w:szCs w:val="24"/>
          <w:lang w:val="ro-RO"/>
        </w:rPr>
        <w:t>, brun-ruginiu (5Y6/3), brun-</w:t>
      </w:r>
      <w:r>
        <w:rPr>
          <w:rFonts w:ascii="Times New Roman" w:eastAsiaTheme="minorEastAsia" w:hAnsi="Times New Roman" w:cs="Times New Roman"/>
          <w:sz w:val="24"/>
          <w:szCs w:val="24"/>
          <w:lang w:val="ro-RO"/>
        </w:rPr>
        <w:t>roşcat (</w:t>
      </w:r>
      <w:r>
        <w:rPr>
          <w:rFonts w:ascii="Times New Roman" w:hAnsi="Times New Roman" w:cs="Times New Roman"/>
          <w:sz w:val="24"/>
          <w:szCs w:val="24"/>
          <w:lang w:val="ro-RO"/>
        </w:rPr>
        <w:t>7,5YR7/2, 5YR4/3-4) în stare umedă</w:t>
      </w:r>
      <w:r>
        <w:rPr>
          <w:rFonts w:ascii="Times New Roman" w:eastAsiaTheme="minorEastAsia" w:hAnsi="Times New Roman" w:cs="Times New Roman"/>
          <w:sz w:val="24"/>
          <w:szCs w:val="24"/>
          <w:lang w:val="ro-RO"/>
        </w:rPr>
        <w:t xml:space="preserve">, compact, masiv, foarte umed, </w:t>
      </w:r>
      <w:r>
        <w:rPr>
          <w:rFonts w:ascii="Times New Roman" w:eastAsiaTheme="minorEastAsia" w:hAnsi="Times New Roman" w:cs="Times New Roman"/>
          <w:bCs/>
          <w:sz w:val="24"/>
          <w:szCs w:val="24"/>
          <w:lang w:val="ro-RO"/>
        </w:rPr>
        <w:t>frecvent acumulare de carbonaţi.</w:t>
      </w:r>
    </w:p>
    <w:p w:rsidR="002276B7" w:rsidRDefault="002276B7" w:rsidP="00831C5B">
      <w:pPr>
        <w:pStyle w:val="Bodytext41"/>
        <w:shd w:val="clear" w:color="auto" w:fill="auto"/>
        <w:spacing w:line="360" w:lineRule="auto"/>
        <w:jc w:val="both"/>
        <w:rPr>
          <w:bCs w:val="0"/>
          <w:sz w:val="24"/>
          <w:szCs w:val="24"/>
        </w:rPr>
      </w:pPr>
    </w:p>
    <w:p w:rsidR="003F4860" w:rsidRDefault="001B7A28" w:rsidP="00B953D8">
      <w:pPr>
        <w:pStyle w:val="Bodytext41"/>
        <w:shd w:val="clear" w:color="auto" w:fill="auto"/>
        <w:spacing w:line="360" w:lineRule="auto"/>
        <w:ind w:firstLine="720"/>
        <w:jc w:val="both"/>
        <w:rPr>
          <w:bCs w:val="0"/>
          <w:sz w:val="24"/>
          <w:szCs w:val="24"/>
        </w:rPr>
      </w:pPr>
      <w:r>
        <w:rPr>
          <w:bCs w:val="0"/>
          <w:sz w:val="24"/>
          <w:szCs w:val="24"/>
        </w:rPr>
        <w:t>Folosinţă şi fertilitate</w:t>
      </w:r>
    </w:p>
    <w:p w:rsidR="001B7A28" w:rsidRPr="001B7A28" w:rsidRDefault="001B7A28" w:rsidP="00AF7A2F">
      <w:pPr>
        <w:pStyle w:val="Bodytext41"/>
        <w:shd w:val="clear" w:color="auto" w:fill="auto"/>
        <w:spacing w:line="360" w:lineRule="auto"/>
        <w:ind w:firstLine="708"/>
        <w:jc w:val="both"/>
        <w:rPr>
          <w:b w:val="0"/>
          <w:bCs w:val="0"/>
          <w:sz w:val="24"/>
          <w:szCs w:val="24"/>
        </w:rPr>
      </w:pPr>
      <w:r>
        <w:rPr>
          <w:b w:val="0"/>
          <w:bCs w:val="0"/>
          <w:sz w:val="24"/>
          <w:szCs w:val="24"/>
        </w:rPr>
        <w:t xml:space="preserve">O mare parte dintre luvosolurile </w:t>
      </w:r>
      <w:r w:rsidR="00E93DC2">
        <w:rPr>
          <w:b w:val="0"/>
          <w:bCs w:val="0"/>
          <w:sz w:val="24"/>
          <w:szCs w:val="24"/>
        </w:rPr>
        <w:t>gleice şi batigleice</w:t>
      </w:r>
      <w:r>
        <w:rPr>
          <w:b w:val="0"/>
          <w:bCs w:val="0"/>
          <w:sz w:val="24"/>
          <w:szCs w:val="24"/>
        </w:rPr>
        <w:t xml:space="preserve"> la care se adaugă luvosolurile amfigleice sunt fo</w:t>
      </w:r>
      <w:r w:rsidR="00E93DC2">
        <w:rPr>
          <w:b w:val="0"/>
          <w:bCs w:val="0"/>
          <w:sz w:val="24"/>
          <w:szCs w:val="24"/>
        </w:rPr>
        <w:t>losite exclusiv pentru păşuni şi</w:t>
      </w:r>
      <w:r>
        <w:rPr>
          <w:b w:val="0"/>
          <w:bCs w:val="0"/>
          <w:sz w:val="24"/>
          <w:szCs w:val="24"/>
        </w:rPr>
        <w:t xml:space="preserve"> fâneţe.</w:t>
      </w:r>
      <w:r w:rsidR="00E61780">
        <w:rPr>
          <w:b w:val="0"/>
          <w:bCs w:val="0"/>
          <w:sz w:val="24"/>
          <w:szCs w:val="24"/>
        </w:rPr>
        <w:t xml:space="preserve"> Luvosolurile batigleice</w:t>
      </w:r>
      <w:r w:rsidR="002338BC">
        <w:rPr>
          <w:b w:val="0"/>
          <w:bCs w:val="0"/>
          <w:sz w:val="24"/>
          <w:szCs w:val="24"/>
        </w:rPr>
        <w:t xml:space="preserve"> având apa freatică la o adâncime mai mare asigură o bună aprovizionare a plantelor în anii cu regim pluviometric echilibrat, fiind utilizaze pentru culturi agricole: porumb, grâu, orz, ovăz, sfecla-de-zahăr, plante de nutreţ. În anii cu regim pluviometric ridicat (oscilaţiile în profil ale apei freatice sunt determinate de nivelul precipitaţiilor) datorită excesului de apă semănăturile se dezvoltă neuniform</w:t>
      </w:r>
      <w:r w:rsidR="008901C5">
        <w:rPr>
          <w:b w:val="0"/>
          <w:bCs w:val="0"/>
          <w:sz w:val="24"/>
          <w:szCs w:val="24"/>
        </w:rPr>
        <w:t xml:space="preserve"> (în special pe luvosolurile amfigleice)</w:t>
      </w:r>
      <w:r w:rsidR="002338BC">
        <w:rPr>
          <w:b w:val="0"/>
          <w:bCs w:val="0"/>
          <w:sz w:val="24"/>
          <w:szCs w:val="24"/>
        </w:rPr>
        <w:t>, prezentând goluri în culturi (plantele sunt asfixiate şi pier complet).</w:t>
      </w:r>
      <w:r w:rsidR="00F701D9">
        <w:rPr>
          <w:b w:val="0"/>
          <w:bCs w:val="0"/>
          <w:sz w:val="24"/>
          <w:szCs w:val="24"/>
        </w:rPr>
        <w:t xml:space="preserve"> Ameliorarea acestor soluri trebuie să urmărească îmbunătăţirea regimului aerohidric - arături la cormană, arături adânci, şanţuri de drenaj la marginea tarlalelor. În anii cu precipitaţii ridicate aceste lucrări sunt insuficiente, pe aceste soluri se recomandă executarea de sisteme hidroameliorative complete care să asigure scurgerea surplusului de apă freatic şi de suprafaţă. Ridicarea </w:t>
      </w:r>
      <w:r w:rsidR="008901C5">
        <w:rPr>
          <w:b w:val="0"/>
          <w:bCs w:val="0"/>
          <w:sz w:val="24"/>
          <w:szCs w:val="24"/>
        </w:rPr>
        <w:t>nivelului de fertilitate a acestor soluri necesită pe lângă îmbunătăţirea regimului aerohidric măsuri de corectare a acidităţii administrări de îngrăşăminte organice şi minerale cu azot şi fosfor.</w:t>
      </w:r>
    </w:p>
    <w:p w:rsidR="001B7A28" w:rsidRDefault="001B7A28" w:rsidP="001B7A28">
      <w:pPr>
        <w:pStyle w:val="Bodytext41"/>
        <w:shd w:val="clear" w:color="auto" w:fill="auto"/>
        <w:spacing w:line="360" w:lineRule="auto"/>
        <w:ind w:firstLine="720"/>
        <w:jc w:val="both"/>
        <w:rPr>
          <w:bCs w:val="0"/>
          <w:sz w:val="24"/>
          <w:szCs w:val="24"/>
        </w:rPr>
      </w:pPr>
    </w:p>
    <w:p w:rsidR="0075237C" w:rsidRDefault="0075237C" w:rsidP="001B7A28">
      <w:pPr>
        <w:pStyle w:val="Bodytext41"/>
        <w:shd w:val="clear" w:color="auto" w:fill="auto"/>
        <w:spacing w:line="360" w:lineRule="auto"/>
        <w:ind w:firstLine="720"/>
        <w:jc w:val="both"/>
        <w:rPr>
          <w:bCs w:val="0"/>
          <w:sz w:val="24"/>
          <w:szCs w:val="24"/>
        </w:rPr>
      </w:pPr>
    </w:p>
    <w:p w:rsidR="003F4860" w:rsidRDefault="00D67745" w:rsidP="00AF7A2F">
      <w:pPr>
        <w:pStyle w:val="Bodytext41"/>
        <w:shd w:val="clear" w:color="auto" w:fill="auto"/>
        <w:spacing w:line="360" w:lineRule="auto"/>
        <w:ind w:firstLine="720"/>
        <w:rPr>
          <w:bCs w:val="0"/>
          <w:sz w:val="24"/>
          <w:szCs w:val="24"/>
        </w:rPr>
      </w:pPr>
      <w:r>
        <w:rPr>
          <w:bCs w:val="0"/>
          <w:sz w:val="24"/>
          <w:szCs w:val="24"/>
        </w:rPr>
        <w:t xml:space="preserve">2.2.1.4.  </w:t>
      </w:r>
      <w:r w:rsidR="004D7A05">
        <w:rPr>
          <w:bCs w:val="0"/>
          <w:sz w:val="24"/>
          <w:szCs w:val="24"/>
        </w:rPr>
        <w:t>LUVOSOLURILE</w:t>
      </w:r>
      <w:r w:rsidR="00E446FD">
        <w:rPr>
          <w:bCs w:val="0"/>
          <w:sz w:val="24"/>
          <w:szCs w:val="24"/>
        </w:rPr>
        <w:t xml:space="preserve"> </w:t>
      </w:r>
      <w:r w:rsidR="00405DEA">
        <w:rPr>
          <w:bCs w:val="0"/>
          <w:sz w:val="24"/>
          <w:szCs w:val="24"/>
        </w:rPr>
        <w:t xml:space="preserve">AFECTATE DE PROCESE </w:t>
      </w:r>
      <w:r w:rsidR="00E446FD">
        <w:rPr>
          <w:bCs w:val="0"/>
          <w:sz w:val="24"/>
          <w:szCs w:val="24"/>
        </w:rPr>
        <w:t>STAGNIC</w:t>
      </w:r>
      <w:r w:rsidR="004D7A05">
        <w:rPr>
          <w:bCs w:val="0"/>
          <w:sz w:val="24"/>
          <w:szCs w:val="24"/>
        </w:rPr>
        <w:t>E</w:t>
      </w:r>
    </w:p>
    <w:p w:rsidR="002E1B80" w:rsidRDefault="002E1B80" w:rsidP="001B7A28">
      <w:pPr>
        <w:pStyle w:val="Bodytext41"/>
        <w:shd w:val="clear" w:color="auto" w:fill="auto"/>
        <w:spacing w:line="360" w:lineRule="auto"/>
        <w:ind w:firstLine="720"/>
        <w:jc w:val="both"/>
        <w:rPr>
          <w:bCs w:val="0"/>
          <w:sz w:val="24"/>
          <w:szCs w:val="24"/>
        </w:rPr>
      </w:pPr>
    </w:p>
    <w:p w:rsidR="002E1B80" w:rsidRDefault="002E1B80" w:rsidP="001B7A28">
      <w:pPr>
        <w:pStyle w:val="Bodytext41"/>
        <w:shd w:val="clear" w:color="auto" w:fill="auto"/>
        <w:spacing w:line="360" w:lineRule="auto"/>
        <w:ind w:firstLine="720"/>
        <w:jc w:val="both"/>
        <w:rPr>
          <w:bCs w:val="0"/>
          <w:sz w:val="24"/>
          <w:szCs w:val="24"/>
        </w:rPr>
      </w:pPr>
      <w:r>
        <w:rPr>
          <w:bCs w:val="0"/>
          <w:sz w:val="24"/>
          <w:szCs w:val="24"/>
        </w:rPr>
        <w:t>Diagnostic</w:t>
      </w:r>
    </w:p>
    <w:p w:rsidR="00F00FAD" w:rsidRDefault="00F00FAD" w:rsidP="00F00FAD">
      <w:pPr>
        <w:pStyle w:val="Bodytext41"/>
        <w:shd w:val="clear" w:color="auto" w:fill="auto"/>
        <w:spacing w:line="360" w:lineRule="auto"/>
        <w:ind w:firstLine="708"/>
        <w:jc w:val="both"/>
        <w:rPr>
          <w:rStyle w:val="Bodytext285pt"/>
          <w:rFonts w:eastAsia="Century Schoolbook"/>
          <w:b w:val="0"/>
          <w:i/>
          <w:sz w:val="24"/>
          <w:szCs w:val="24"/>
        </w:rPr>
      </w:pPr>
      <w:r w:rsidRPr="00286613">
        <w:rPr>
          <w:rStyle w:val="Bodytext27pt"/>
          <w:rFonts w:eastAsia="Century Schoolbook"/>
          <w:b w:val="0"/>
          <w:i/>
          <w:sz w:val="24"/>
          <w:szCs w:val="24"/>
        </w:rPr>
        <w:t>Sunt  soluri cu orizont Ao şi orizont subiacent Elv, urmat de un orizont B argic, având culori cu valori şi crome peste 3,5 la materialul în stare umedă, începând din partea superioară a orizontului</w:t>
      </w:r>
      <w:r>
        <w:rPr>
          <w:rStyle w:val="Bodytext27pt"/>
          <w:rFonts w:eastAsia="Century Schoolbook"/>
          <w:b w:val="0"/>
          <w:i/>
          <w:sz w:val="24"/>
          <w:szCs w:val="24"/>
        </w:rPr>
        <w:t xml:space="preserve">, inclusiv </w:t>
      </w:r>
      <w:r w:rsidRPr="00286613">
        <w:rPr>
          <w:rStyle w:val="Bodytext27pt"/>
          <w:rFonts w:eastAsia="Century Schoolbook"/>
          <w:b w:val="0"/>
          <w:i/>
          <w:sz w:val="24"/>
          <w:szCs w:val="24"/>
        </w:rPr>
        <w:t xml:space="preserve">în 7,5YR şi </w:t>
      </w:r>
      <w:r w:rsidRPr="00286613">
        <w:rPr>
          <w:rStyle w:val="Bodytext285pt"/>
          <w:rFonts w:eastAsia="Century Schoolbook"/>
          <w:b w:val="0"/>
          <w:i/>
          <w:sz w:val="24"/>
          <w:szCs w:val="24"/>
        </w:rPr>
        <w:t xml:space="preserve">în nuanţe </w:t>
      </w:r>
      <w:r w:rsidRPr="00286613">
        <w:rPr>
          <w:rStyle w:val="Bodytext285pt"/>
          <w:rFonts w:eastAsia="Century Schoolbook"/>
          <w:b w:val="0"/>
          <w:i/>
          <w:sz w:val="24"/>
          <w:szCs w:val="24"/>
          <w:lang w:val="es-ES" w:eastAsia="es-ES" w:bidi="es-ES"/>
        </w:rPr>
        <w:t xml:space="preserve">de </w:t>
      </w:r>
      <w:r w:rsidRPr="00286613">
        <w:rPr>
          <w:rStyle w:val="Bodytext285pt"/>
          <w:rFonts w:eastAsia="Century Schoolbook"/>
          <w:b w:val="0"/>
          <w:i/>
          <w:sz w:val="24"/>
          <w:szCs w:val="24"/>
        </w:rPr>
        <w:t>5YR şi mai roşii</w:t>
      </w:r>
      <w:r w:rsidRPr="00F00FAD">
        <w:rPr>
          <w:rStyle w:val="Bodytext285pt"/>
          <w:rFonts w:eastAsia="Century Schoolbook"/>
          <w:b w:val="0"/>
          <w:i/>
          <w:iCs/>
          <w:sz w:val="24"/>
          <w:szCs w:val="24"/>
        </w:rPr>
        <w:t xml:space="preserve"> </w:t>
      </w:r>
      <w:r>
        <w:rPr>
          <w:rStyle w:val="Bodytext285pt"/>
          <w:rFonts w:eastAsia="Century Schoolbook"/>
          <w:b w:val="0"/>
          <w:i/>
          <w:iCs/>
          <w:sz w:val="24"/>
          <w:szCs w:val="24"/>
        </w:rPr>
        <w:t xml:space="preserve">şi </w:t>
      </w:r>
      <w:r w:rsidRPr="003426C9">
        <w:rPr>
          <w:rStyle w:val="Bodytext285pt"/>
          <w:rFonts w:eastAsia="Century Schoolbook"/>
          <w:b w:val="0"/>
          <w:i/>
          <w:sz w:val="24"/>
          <w:szCs w:val="24"/>
        </w:rPr>
        <w:t>orizont stagnogleic (W) începând în 50 – 100 cm sau orizont stagnogleizat (w) începând în 0 – 100 cm.</w:t>
      </w:r>
      <w:r>
        <w:rPr>
          <w:rStyle w:val="Bodytext285pt"/>
          <w:rFonts w:eastAsia="Century Schoolbook"/>
          <w:b w:val="0"/>
          <w:i/>
          <w:sz w:val="24"/>
          <w:szCs w:val="24"/>
        </w:rPr>
        <w:t xml:space="preserve"> </w:t>
      </w:r>
    </w:p>
    <w:p w:rsidR="00F00FAD" w:rsidRPr="00C771A7" w:rsidRDefault="0067549F" w:rsidP="00F00FAD">
      <w:pPr>
        <w:pStyle w:val="Bodytext41"/>
        <w:shd w:val="clear" w:color="auto" w:fill="auto"/>
        <w:spacing w:line="360" w:lineRule="auto"/>
        <w:ind w:firstLine="708"/>
        <w:jc w:val="both"/>
        <w:rPr>
          <w:rStyle w:val="Bodytext285pt"/>
          <w:rFonts w:eastAsia="Century Schoolbook"/>
          <w:b w:val="0"/>
          <w:sz w:val="24"/>
          <w:szCs w:val="24"/>
        </w:rPr>
      </w:pPr>
      <w:r>
        <w:rPr>
          <w:rStyle w:val="Bodytext285pt"/>
          <w:rFonts w:eastAsia="Century Schoolbook"/>
          <w:b w:val="0"/>
          <w:sz w:val="24"/>
          <w:szCs w:val="24"/>
        </w:rPr>
        <w:t xml:space="preserve">Luvosolurile </w:t>
      </w:r>
      <w:r w:rsidR="00F00FAD">
        <w:rPr>
          <w:rStyle w:val="Bodytext285pt"/>
          <w:rFonts w:eastAsia="Century Schoolbook"/>
          <w:b w:val="0"/>
          <w:sz w:val="24"/>
          <w:szCs w:val="24"/>
        </w:rPr>
        <w:t>(cu orizont Elv)</w:t>
      </w:r>
      <w:r>
        <w:rPr>
          <w:rStyle w:val="Bodytext285pt"/>
          <w:rFonts w:eastAsia="Century Schoolbook"/>
          <w:b w:val="0"/>
          <w:sz w:val="24"/>
          <w:szCs w:val="24"/>
        </w:rPr>
        <w:t xml:space="preserve"> </w:t>
      </w:r>
      <w:r w:rsidR="006C210E">
        <w:rPr>
          <w:rStyle w:val="Bodytext285pt"/>
          <w:rFonts w:eastAsia="Century Schoolbook"/>
          <w:b w:val="0"/>
          <w:sz w:val="24"/>
          <w:szCs w:val="24"/>
        </w:rPr>
        <w:t xml:space="preserve">afectate de procese </w:t>
      </w:r>
      <w:r>
        <w:rPr>
          <w:rStyle w:val="Bodytext285pt"/>
          <w:rFonts w:eastAsia="Century Schoolbook"/>
          <w:b w:val="0"/>
          <w:sz w:val="24"/>
          <w:szCs w:val="24"/>
        </w:rPr>
        <w:t>stagnice</w:t>
      </w:r>
      <w:r w:rsidR="00F00FAD">
        <w:rPr>
          <w:rStyle w:val="Bodytext285pt"/>
          <w:rFonts w:eastAsia="Century Schoolbook"/>
          <w:b w:val="0"/>
          <w:sz w:val="24"/>
          <w:szCs w:val="24"/>
        </w:rPr>
        <w:t>, în SRTS 2012</w:t>
      </w:r>
      <w:r w:rsidR="00F00FAD">
        <w:rPr>
          <w:rStyle w:val="Bodytext285pt"/>
          <w:rFonts w:eastAsia="Century Schoolbook"/>
          <w:b w:val="0"/>
          <w:sz w:val="24"/>
          <w:szCs w:val="24"/>
          <w:lang w:val="en-US"/>
        </w:rPr>
        <w:t>+</w:t>
      </w:r>
      <w:r w:rsidR="00F00FAD">
        <w:rPr>
          <w:rStyle w:val="Bodytext285pt"/>
          <w:rFonts w:eastAsia="Century Schoolbook"/>
          <w:b w:val="0"/>
          <w:sz w:val="24"/>
          <w:szCs w:val="24"/>
        </w:rPr>
        <w:t xml:space="preserve"> sunt reprezentate de următoarele </w:t>
      </w:r>
      <w:r w:rsidR="00C771A7">
        <w:rPr>
          <w:rStyle w:val="Bodytext285pt"/>
          <w:rFonts w:eastAsia="Century Schoolbook"/>
          <w:b w:val="0"/>
          <w:sz w:val="24"/>
          <w:szCs w:val="24"/>
        </w:rPr>
        <w:t>subunităţi taxonomice:</w:t>
      </w:r>
      <w:r w:rsidR="00C771A7" w:rsidRPr="00C771A7">
        <w:rPr>
          <w:bCs w:val="0"/>
          <w:sz w:val="24"/>
          <w:szCs w:val="24"/>
        </w:rPr>
        <w:t xml:space="preserve"> </w:t>
      </w:r>
      <w:r w:rsidR="00C771A7" w:rsidRPr="00C771A7">
        <w:rPr>
          <w:b w:val="0"/>
          <w:bCs w:val="0"/>
          <w:sz w:val="24"/>
          <w:szCs w:val="24"/>
        </w:rPr>
        <w:t>luvosol rodic stagnic, luvosol stagnic, luvosol stagnic hiperdistric, luvosol stagnic planic, luvosol vertic stagnic, luvosol roşcat planic stagnic, luvosol roşcat stagnic, luvosol roşcat vertic stagnic</w:t>
      </w:r>
    </w:p>
    <w:p w:rsidR="00202631" w:rsidRDefault="00202631" w:rsidP="00C771A7">
      <w:pPr>
        <w:pStyle w:val="Bodytext41"/>
        <w:shd w:val="clear" w:color="auto" w:fill="auto"/>
        <w:spacing w:line="360" w:lineRule="auto"/>
        <w:jc w:val="both"/>
        <w:rPr>
          <w:bCs w:val="0"/>
          <w:sz w:val="24"/>
          <w:szCs w:val="24"/>
        </w:rPr>
      </w:pPr>
    </w:p>
    <w:p w:rsidR="003F4860" w:rsidRDefault="008C2550" w:rsidP="008C2550">
      <w:pPr>
        <w:pStyle w:val="Bodytext41"/>
        <w:shd w:val="clear" w:color="auto" w:fill="auto"/>
        <w:spacing w:line="360" w:lineRule="auto"/>
        <w:ind w:firstLine="708"/>
        <w:jc w:val="both"/>
        <w:rPr>
          <w:bCs w:val="0"/>
          <w:sz w:val="24"/>
          <w:szCs w:val="24"/>
        </w:rPr>
      </w:pPr>
      <w:r>
        <w:rPr>
          <w:bCs w:val="0"/>
          <w:sz w:val="24"/>
          <w:szCs w:val="24"/>
        </w:rPr>
        <w:t xml:space="preserve">2.2.1.4.1 </w:t>
      </w:r>
      <w:r w:rsidR="00405DEA">
        <w:rPr>
          <w:bCs w:val="0"/>
          <w:sz w:val="24"/>
          <w:szCs w:val="24"/>
        </w:rPr>
        <w:t>Luvosol stagnic, stagnic hiperdistric</w:t>
      </w:r>
      <w:r w:rsidR="00202631">
        <w:rPr>
          <w:bCs w:val="0"/>
          <w:sz w:val="24"/>
          <w:szCs w:val="24"/>
        </w:rPr>
        <w:t>, stagnic planic,</w:t>
      </w:r>
      <w:r w:rsidR="00202631" w:rsidRPr="00202631">
        <w:rPr>
          <w:bCs w:val="0"/>
          <w:sz w:val="24"/>
          <w:szCs w:val="24"/>
        </w:rPr>
        <w:t xml:space="preserve"> </w:t>
      </w:r>
      <w:r w:rsidR="00202631">
        <w:rPr>
          <w:bCs w:val="0"/>
          <w:sz w:val="24"/>
          <w:szCs w:val="24"/>
        </w:rPr>
        <w:t>vertic stagnic</w:t>
      </w:r>
    </w:p>
    <w:p w:rsidR="00405DEA" w:rsidRDefault="00405DEA" w:rsidP="00C771A7">
      <w:pPr>
        <w:pStyle w:val="Bodytext41"/>
        <w:shd w:val="clear" w:color="auto" w:fill="auto"/>
        <w:spacing w:line="360" w:lineRule="auto"/>
        <w:ind w:firstLine="708"/>
        <w:jc w:val="both"/>
        <w:rPr>
          <w:bCs w:val="0"/>
          <w:sz w:val="24"/>
          <w:szCs w:val="24"/>
        </w:rPr>
      </w:pPr>
    </w:p>
    <w:p w:rsidR="00202631" w:rsidRDefault="00202631" w:rsidP="00202631">
      <w:pPr>
        <w:pStyle w:val="Bodytext41"/>
        <w:shd w:val="clear" w:color="auto" w:fill="auto"/>
        <w:spacing w:line="360" w:lineRule="auto"/>
        <w:ind w:firstLine="708"/>
        <w:jc w:val="both"/>
        <w:rPr>
          <w:bCs w:val="0"/>
          <w:sz w:val="24"/>
          <w:szCs w:val="24"/>
        </w:rPr>
      </w:pPr>
      <w:r>
        <w:rPr>
          <w:bCs w:val="0"/>
          <w:sz w:val="24"/>
          <w:szCs w:val="24"/>
        </w:rPr>
        <w:t xml:space="preserve">Luvosol stagnic </w:t>
      </w:r>
    </w:p>
    <w:p w:rsidR="00202631" w:rsidRDefault="00202631" w:rsidP="00202631">
      <w:pPr>
        <w:pStyle w:val="Bodytext41"/>
        <w:shd w:val="clear" w:color="auto" w:fill="auto"/>
        <w:spacing w:line="360" w:lineRule="auto"/>
        <w:ind w:firstLine="708"/>
        <w:jc w:val="both"/>
        <w:rPr>
          <w:rStyle w:val="Bodytext285pt"/>
          <w:rFonts w:eastAsia="Century Schoolbook"/>
          <w:b w:val="0"/>
          <w:i/>
          <w:sz w:val="24"/>
          <w:szCs w:val="24"/>
        </w:rPr>
      </w:pPr>
      <w:r w:rsidRPr="00286613">
        <w:rPr>
          <w:rStyle w:val="Bodytext27pt"/>
          <w:rFonts w:eastAsia="Century Schoolbook"/>
          <w:b w:val="0"/>
          <w:i/>
          <w:sz w:val="24"/>
          <w:szCs w:val="24"/>
        </w:rPr>
        <w:t xml:space="preserve">Sunt  soluri cu orizont Ao şi orizont subiacent Elv, urmat de un orizont B argic, având culori cu valori şi crome peste 3,5 la materialul în stare umedă, începând din partea superioară a orizontului ( mai puţin în 7,5YR şi </w:t>
      </w:r>
      <w:r w:rsidRPr="00286613">
        <w:rPr>
          <w:rStyle w:val="Bodytext285pt"/>
          <w:rFonts w:eastAsia="Century Schoolbook"/>
          <w:b w:val="0"/>
          <w:i/>
          <w:sz w:val="24"/>
          <w:szCs w:val="24"/>
        </w:rPr>
        <w:t xml:space="preserve">în nuanţe </w:t>
      </w:r>
      <w:r w:rsidRPr="00286613">
        <w:rPr>
          <w:rStyle w:val="Bodytext285pt"/>
          <w:rFonts w:eastAsia="Century Schoolbook"/>
          <w:b w:val="0"/>
          <w:i/>
          <w:sz w:val="24"/>
          <w:szCs w:val="24"/>
          <w:lang w:val="es-ES" w:eastAsia="es-ES" w:bidi="es-ES"/>
        </w:rPr>
        <w:t xml:space="preserve">de </w:t>
      </w:r>
      <w:r w:rsidRPr="00286613">
        <w:rPr>
          <w:rStyle w:val="Bodytext285pt"/>
          <w:rFonts w:eastAsia="Century Schoolbook"/>
          <w:b w:val="0"/>
          <w:i/>
          <w:sz w:val="24"/>
          <w:szCs w:val="24"/>
        </w:rPr>
        <w:t>5YR şi mai roşii</w:t>
      </w:r>
      <w:r>
        <w:rPr>
          <w:rStyle w:val="Bodytext285pt"/>
          <w:rFonts w:eastAsia="Century Schoolbook"/>
          <w:b w:val="0"/>
          <w:i/>
          <w:iCs/>
          <w:sz w:val="24"/>
          <w:szCs w:val="24"/>
        </w:rPr>
        <w:t xml:space="preserve">) şi </w:t>
      </w:r>
      <w:r w:rsidRPr="003426C9">
        <w:rPr>
          <w:rStyle w:val="Bodytext285pt"/>
          <w:rFonts w:eastAsia="Century Schoolbook"/>
          <w:b w:val="0"/>
          <w:i/>
          <w:sz w:val="24"/>
          <w:szCs w:val="24"/>
        </w:rPr>
        <w:t>orizont stagnogleic (W) începând în 50 – 100 cm sau orizont stagnogleizat (w) începând în 0 – 100 cm.</w:t>
      </w:r>
    </w:p>
    <w:p w:rsidR="00202631" w:rsidRDefault="00202631" w:rsidP="00202631">
      <w:pPr>
        <w:pStyle w:val="Bodytext41"/>
        <w:shd w:val="clear" w:color="auto" w:fill="auto"/>
        <w:spacing w:line="360" w:lineRule="auto"/>
        <w:ind w:firstLine="708"/>
        <w:jc w:val="both"/>
        <w:rPr>
          <w:bCs w:val="0"/>
          <w:sz w:val="24"/>
          <w:szCs w:val="24"/>
        </w:rPr>
      </w:pPr>
      <w:r>
        <w:rPr>
          <w:bCs w:val="0"/>
          <w:sz w:val="24"/>
          <w:szCs w:val="24"/>
        </w:rPr>
        <w:t xml:space="preserve">Luvosol stagnic hiperdistric </w:t>
      </w:r>
    </w:p>
    <w:p w:rsidR="00202631" w:rsidRDefault="00202631" w:rsidP="00202631">
      <w:pPr>
        <w:pStyle w:val="Bodytext41"/>
        <w:shd w:val="clear" w:color="auto" w:fill="auto"/>
        <w:spacing w:line="360" w:lineRule="auto"/>
        <w:ind w:firstLine="708"/>
        <w:jc w:val="both"/>
        <w:rPr>
          <w:rStyle w:val="Bodytext285pt"/>
          <w:rFonts w:eastAsia="Century Schoolbook"/>
          <w:b w:val="0"/>
          <w:i/>
          <w:sz w:val="24"/>
          <w:szCs w:val="24"/>
        </w:rPr>
      </w:pPr>
      <w:r>
        <w:rPr>
          <w:rStyle w:val="Bodytext27pt"/>
          <w:rFonts w:eastAsia="Century Schoolbook"/>
          <w:b w:val="0"/>
          <w:i/>
          <w:sz w:val="24"/>
          <w:szCs w:val="24"/>
        </w:rPr>
        <w:lastRenderedPageBreak/>
        <w:t xml:space="preserve">Sunt  soluri cu orizont Ao </w:t>
      </w:r>
      <w:r w:rsidRPr="00286613">
        <w:rPr>
          <w:rStyle w:val="Bodytext27pt"/>
          <w:rFonts w:eastAsia="Century Schoolbook"/>
          <w:b w:val="0"/>
          <w:i/>
          <w:sz w:val="24"/>
          <w:szCs w:val="24"/>
        </w:rPr>
        <w:t xml:space="preserve"> </w:t>
      </w:r>
      <w:r w:rsidRPr="003426C9">
        <w:rPr>
          <w:rStyle w:val="Bodytext285pt"/>
          <w:rFonts w:eastAsia="Century Schoolbook"/>
          <w:b w:val="0"/>
          <w:i/>
          <w:sz w:val="24"/>
          <w:szCs w:val="24"/>
        </w:rPr>
        <w:t xml:space="preserve">fără carbonaţi, V </w:t>
      </w:r>
      <m:oMath>
        <m:r>
          <m:rPr>
            <m:sty m:val="bi"/>
          </m:rPr>
          <w:rPr>
            <w:rStyle w:val="Bodytext285pt"/>
            <w:rFonts w:ascii="Cambria Math" w:eastAsia="Century Schoolbook" w:hAnsi="Cambria Math"/>
            <w:sz w:val="24"/>
            <w:szCs w:val="24"/>
          </w:rPr>
          <m:t>≤</m:t>
        </m:r>
      </m:oMath>
      <w:r w:rsidRPr="003426C9">
        <w:rPr>
          <w:rStyle w:val="Bodytext285pt"/>
          <w:rFonts w:eastAsia="Century Schoolbook"/>
          <w:b w:val="0"/>
          <w:i/>
          <w:sz w:val="24"/>
          <w:szCs w:val="24"/>
        </w:rPr>
        <w:t xml:space="preserve"> 53</w:t>
      </w:r>
      <w:r>
        <w:rPr>
          <w:rStyle w:val="Bodytext285pt"/>
          <w:rFonts w:eastAsia="Century Schoolbook"/>
          <w:i/>
          <w:sz w:val="24"/>
          <w:szCs w:val="24"/>
        </w:rPr>
        <w:t xml:space="preserve"> </w:t>
      </w:r>
      <w:r w:rsidRPr="00286613">
        <w:rPr>
          <w:rStyle w:val="Bodytext27pt"/>
          <w:rFonts w:eastAsia="Century Schoolbook"/>
          <w:b w:val="0"/>
          <w:i/>
          <w:sz w:val="24"/>
          <w:szCs w:val="24"/>
        </w:rPr>
        <w:t xml:space="preserve"> şi orizont subiacent Elv, urmat de un orizont B argic, având culori cu valori şi crome peste 3,5 la materialul în stare umedă, începând din partea superioară a orizontului ( mai puţin în 7,5YR şi </w:t>
      </w:r>
      <w:r w:rsidRPr="00286613">
        <w:rPr>
          <w:rStyle w:val="Bodytext285pt"/>
          <w:rFonts w:eastAsia="Century Schoolbook"/>
          <w:b w:val="0"/>
          <w:i/>
          <w:sz w:val="24"/>
          <w:szCs w:val="24"/>
        </w:rPr>
        <w:t xml:space="preserve">în nuanţe </w:t>
      </w:r>
      <w:r w:rsidRPr="00286613">
        <w:rPr>
          <w:rStyle w:val="Bodytext285pt"/>
          <w:rFonts w:eastAsia="Century Schoolbook"/>
          <w:b w:val="0"/>
          <w:i/>
          <w:sz w:val="24"/>
          <w:szCs w:val="24"/>
          <w:lang w:val="es-ES" w:eastAsia="es-ES" w:bidi="es-ES"/>
        </w:rPr>
        <w:t xml:space="preserve">de </w:t>
      </w:r>
      <w:r w:rsidRPr="00286613">
        <w:rPr>
          <w:rStyle w:val="Bodytext285pt"/>
          <w:rFonts w:eastAsia="Century Schoolbook"/>
          <w:b w:val="0"/>
          <w:i/>
          <w:sz w:val="24"/>
          <w:szCs w:val="24"/>
        </w:rPr>
        <w:t>5YR şi mai roşii</w:t>
      </w:r>
      <w:r>
        <w:rPr>
          <w:rStyle w:val="Bodytext285pt"/>
          <w:rFonts w:eastAsia="Century Schoolbook"/>
          <w:b w:val="0"/>
          <w:i/>
          <w:iCs/>
          <w:sz w:val="24"/>
          <w:szCs w:val="24"/>
        </w:rPr>
        <w:t xml:space="preserve">) </w:t>
      </w:r>
      <w:r w:rsidRPr="003426C9">
        <w:rPr>
          <w:rStyle w:val="Bodytext285pt"/>
          <w:rFonts w:eastAsia="Century Schoolbook"/>
          <w:b w:val="0"/>
          <w:i/>
          <w:sz w:val="24"/>
          <w:szCs w:val="24"/>
        </w:rPr>
        <w:t>şi  orizont stagnogleic (W) începând în 50 – 100 cm sau orizont stagnogleizat (w) începând în 0 – 100 cm.</w:t>
      </w:r>
    </w:p>
    <w:p w:rsidR="00202631" w:rsidRDefault="00202631" w:rsidP="00202631">
      <w:pPr>
        <w:pStyle w:val="Bodytext41"/>
        <w:shd w:val="clear" w:color="auto" w:fill="auto"/>
        <w:spacing w:line="360" w:lineRule="auto"/>
        <w:ind w:firstLine="708"/>
        <w:jc w:val="both"/>
        <w:rPr>
          <w:bCs w:val="0"/>
          <w:sz w:val="24"/>
          <w:szCs w:val="24"/>
        </w:rPr>
      </w:pPr>
      <w:r>
        <w:rPr>
          <w:bCs w:val="0"/>
          <w:sz w:val="24"/>
          <w:szCs w:val="24"/>
        </w:rPr>
        <w:t>Luvosol stagnic planic – LV st. pl</w:t>
      </w:r>
    </w:p>
    <w:p w:rsidR="00202631" w:rsidRDefault="00202631" w:rsidP="00202631">
      <w:pPr>
        <w:pStyle w:val="Bodytext41"/>
        <w:shd w:val="clear" w:color="auto" w:fill="auto"/>
        <w:spacing w:line="360" w:lineRule="auto"/>
        <w:ind w:firstLine="708"/>
        <w:jc w:val="both"/>
        <w:rPr>
          <w:rStyle w:val="Bodytext285pt"/>
          <w:rFonts w:eastAsia="Century Schoolbook"/>
          <w:b w:val="0"/>
          <w:i/>
          <w:sz w:val="24"/>
          <w:szCs w:val="24"/>
        </w:rPr>
      </w:pPr>
      <w:r>
        <w:rPr>
          <w:rStyle w:val="Bodytext27pt"/>
          <w:rFonts w:eastAsia="Century Schoolbook"/>
          <w:b w:val="0"/>
          <w:i/>
          <w:sz w:val="24"/>
          <w:szCs w:val="24"/>
        </w:rPr>
        <w:t xml:space="preserve">Sunt  soluri cu orizont Ao </w:t>
      </w:r>
      <w:r w:rsidRPr="00286613">
        <w:rPr>
          <w:rStyle w:val="Bodytext27pt"/>
          <w:rFonts w:eastAsia="Century Schoolbook"/>
          <w:b w:val="0"/>
          <w:i/>
          <w:sz w:val="24"/>
          <w:szCs w:val="24"/>
        </w:rPr>
        <w:t xml:space="preserve">şi orizont subiacent Elv, urmat de un orizont B argic, având culori cu valori şi crome peste 3,5 la materialul în stare umedă, începând din partea superioară a orizontului ( mai puţin în 7,5YR şi </w:t>
      </w:r>
      <w:r w:rsidRPr="00286613">
        <w:rPr>
          <w:rStyle w:val="Bodytext285pt"/>
          <w:rFonts w:eastAsia="Century Schoolbook"/>
          <w:b w:val="0"/>
          <w:i/>
          <w:sz w:val="24"/>
          <w:szCs w:val="24"/>
        </w:rPr>
        <w:t xml:space="preserve">în nuanţe </w:t>
      </w:r>
      <w:r w:rsidRPr="00286613">
        <w:rPr>
          <w:rStyle w:val="Bodytext285pt"/>
          <w:rFonts w:eastAsia="Century Schoolbook"/>
          <w:b w:val="0"/>
          <w:i/>
          <w:sz w:val="24"/>
          <w:szCs w:val="24"/>
          <w:lang w:val="es-ES" w:eastAsia="es-ES" w:bidi="es-ES"/>
        </w:rPr>
        <w:t xml:space="preserve">de </w:t>
      </w:r>
      <w:r w:rsidRPr="00286613">
        <w:rPr>
          <w:rStyle w:val="Bodytext285pt"/>
          <w:rFonts w:eastAsia="Century Schoolbook"/>
          <w:b w:val="0"/>
          <w:i/>
          <w:sz w:val="24"/>
          <w:szCs w:val="24"/>
        </w:rPr>
        <w:t>5YR şi mai roşii</w:t>
      </w:r>
      <w:r>
        <w:rPr>
          <w:rStyle w:val="Bodytext285pt"/>
          <w:rFonts w:eastAsia="Century Schoolbook"/>
          <w:b w:val="0"/>
          <w:i/>
          <w:iCs/>
          <w:sz w:val="24"/>
          <w:szCs w:val="24"/>
        </w:rPr>
        <w:t>),</w:t>
      </w:r>
      <w:r w:rsidRPr="003426C9">
        <w:rPr>
          <w:rStyle w:val="Bodytext285pt"/>
          <w:rFonts w:eastAsia="Century Schoolbook"/>
          <w:i/>
          <w:sz w:val="24"/>
          <w:szCs w:val="24"/>
        </w:rPr>
        <w:t xml:space="preserve"> </w:t>
      </w:r>
      <w:r w:rsidRPr="003426C9">
        <w:rPr>
          <w:rStyle w:val="Bodytext285pt"/>
          <w:rFonts w:eastAsia="Century Schoolbook"/>
          <w:b w:val="0"/>
          <w:i/>
          <w:sz w:val="24"/>
          <w:szCs w:val="24"/>
        </w:rPr>
        <w:t>orizont stagnogleic (W) începând în 50 – 100 cm sau orizont stagnogleizat (w) începând în 0 – 100 cm şi schimbare texturală bruscă între orizontul eluvial</w:t>
      </w:r>
      <w:r w:rsidR="00406EFA">
        <w:rPr>
          <w:rStyle w:val="Bodytext285pt"/>
          <w:rFonts w:eastAsia="Century Schoolbook"/>
          <w:b w:val="0"/>
          <w:i/>
          <w:sz w:val="24"/>
          <w:szCs w:val="24"/>
        </w:rPr>
        <w:t xml:space="preserve"> (Llv</w:t>
      </w:r>
      <w:r w:rsidRPr="003426C9">
        <w:rPr>
          <w:rStyle w:val="Bodytext285pt"/>
          <w:rFonts w:eastAsia="Century Schoolbook"/>
          <w:b w:val="0"/>
          <w:i/>
          <w:sz w:val="24"/>
          <w:szCs w:val="24"/>
        </w:rPr>
        <w:t>) şi orizontul Bt, pe 7,5 – 15 cm.</w:t>
      </w:r>
    </w:p>
    <w:p w:rsidR="00202631" w:rsidRDefault="00202631" w:rsidP="00202631">
      <w:pPr>
        <w:pStyle w:val="Bodytext41"/>
        <w:shd w:val="clear" w:color="auto" w:fill="auto"/>
        <w:spacing w:line="360" w:lineRule="auto"/>
        <w:ind w:firstLine="708"/>
        <w:jc w:val="both"/>
        <w:rPr>
          <w:bCs w:val="0"/>
          <w:sz w:val="24"/>
          <w:szCs w:val="24"/>
        </w:rPr>
      </w:pPr>
      <w:r>
        <w:rPr>
          <w:bCs w:val="0"/>
          <w:sz w:val="24"/>
          <w:szCs w:val="24"/>
        </w:rPr>
        <w:t>Luvosol vertic stagnic – LV vs. st</w:t>
      </w:r>
    </w:p>
    <w:p w:rsidR="00202631" w:rsidRDefault="00202631" w:rsidP="0075237C">
      <w:pPr>
        <w:pStyle w:val="Bodytext41"/>
        <w:shd w:val="clear" w:color="auto" w:fill="auto"/>
        <w:spacing w:line="360" w:lineRule="auto"/>
        <w:ind w:firstLine="708"/>
        <w:jc w:val="both"/>
        <w:rPr>
          <w:rStyle w:val="Bodytext285pt"/>
          <w:rFonts w:eastAsia="Century Schoolbook"/>
          <w:b w:val="0"/>
          <w:i/>
          <w:sz w:val="24"/>
          <w:szCs w:val="24"/>
        </w:rPr>
      </w:pPr>
      <w:r>
        <w:rPr>
          <w:rStyle w:val="Bodytext27pt"/>
          <w:rFonts w:eastAsia="Century Schoolbook"/>
          <w:b w:val="0"/>
          <w:i/>
          <w:sz w:val="24"/>
          <w:szCs w:val="24"/>
        </w:rPr>
        <w:t>Sunt  soluri cu orizont Au</w:t>
      </w:r>
      <w:r w:rsidRPr="00286613">
        <w:rPr>
          <w:rStyle w:val="Bodytext27pt"/>
          <w:rFonts w:eastAsia="Century Schoolbook"/>
          <w:b w:val="0"/>
          <w:i/>
          <w:sz w:val="24"/>
          <w:szCs w:val="24"/>
        </w:rPr>
        <w:t xml:space="preserve"> şi orizont subiacent Elv, urmat de un orizont B argic, având culori cu valori şi crome peste 3,5 la materialul în stare umedă, începând din partea superioară a orizontului ( mai puţin în 7,5YR şi </w:t>
      </w:r>
      <w:r w:rsidRPr="00286613">
        <w:rPr>
          <w:rStyle w:val="Bodytext285pt"/>
          <w:rFonts w:eastAsia="Century Schoolbook"/>
          <w:b w:val="0"/>
          <w:i/>
          <w:sz w:val="24"/>
          <w:szCs w:val="24"/>
        </w:rPr>
        <w:t xml:space="preserve">în nuanţe </w:t>
      </w:r>
      <w:r w:rsidRPr="00286613">
        <w:rPr>
          <w:rStyle w:val="Bodytext285pt"/>
          <w:rFonts w:eastAsia="Century Schoolbook"/>
          <w:b w:val="0"/>
          <w:i/>
          <w:sz w:val="24"/>
          <w:szCs w:val="24"/>
          <w:lang w:val="es-ES" w:eastAsia="es-ES" w:bidi="es-ES"/>
        </w:rPr>
        <w:t xml:space="preserve">de </w:t>
      </w:r>
      <w:r w:rsidRPr="00286613">
        <w:rPr>
          <w:rStyle w:val="Bodytext285pt"/>
          <w:rFonts w:eastAsia="Century Schoolbook"/>
          <w:b w:val="0"/>
          <w:i/>
          <w:sz w:val="24"/>
          <w:szCs w:val="24"/>
        </w:rPr>
        <w:t>5YR şi mai roşii</w:t>
      </w:r>
      <w:r>
        <w:rPr>
          <w:rStyle w:val="Bodytext285pt"/>
          <w:rFonts w:eastAsia="Century Schoolbook"/>
          <w:b w:val="0"/>
          <w:i/>
          <w:iCs/>
          <w:sz w:val="24"/>
          <w:szCs w:val="24"/>
        </w:rPr>
        <w:t xml:space="preserve">), </w:t>
      </w:r>
      <w:r w:rsidRPr="00EF2151">
        <w:rPr>
          <w:rStyle w:val="Bodytext285pt"/>
          <w:rFonts w:eastAsia="Century Schoolbook"/>
          <w:b w:val="0"/>
          <w:i/>
          <w:sz w:val="24"/>
          <w:szCs w:val="24"/>
        </w:rPr>
        <w:t>orizont contractilo-gonflant (z) începând între baza orizontului A şi 100 cm şi orizont stagnogleic (W) începând în 50 – 100 cm sau orizont stagnogleizat (w) începând în 0 – 100 cm.</w:t>
      </w:r>
    </w:p>
    <w:p w:rsidR="0023408E" w:rsidRDefault="0023408E" w:rsidP="003F65BF">
      <w:pPr>
        <w:spacing w:line="360" w:lineRule="auto"/>
        <w:ind w:firstLine="708"/>
        <w:jc w:val="both"/>
        <w:rPr>
          <w:rFonts w:ascii="Times New Roman" w:eastAsia="Century Schoolbook" w:hAnsi="Times New Roman" w:cs="Times New Roman"/>
          <w:b/>
          <w:bCs/>
          <w:color w:val="000000"/>
          <w:sz w:val="24"/>
          <w:szCs w:val="24"/>
          <w:shd w:val="clear" w:color="auto" w:fill="FFFFFF"/>
          <w:lang w:val="ro-RO" w:eastAsia="ro-RO" w:bidi="ro-RO"/>
        </w:rPr>
      </w:pPr>
      <w:r>
        <w:rPr>
          <w:rFonts w:ascii="Times New Roman" w:eastAsia="Century Schoolbook" w:hAnsi="Times New Roman" w:cs="Times New Roman"/>
          <w:b/>
          <w:bCs/>
          <w:color w:val="000000"/>
          <w:sz w:val="24"/>
          <w:szCs w:val="24"/>
          <w:shd w:val="clear" w:color="auto" w:fill="FFFFFF"/>
          <w:lang w:val="ro-RO" w:eastAsia="ro-RO" w:bidi="ro-RO"/>
        </w:rPr>
        <w:t>Răspândire</w:t>
      </w:r>
    </w:p>
    <w:p w:rsidR="0023408E" w:rsidRPr="00D849FB" w:rsidRDefault="0023408E" w:rsidP="0023408E">
      <w:pPr>
        <w:spacing w:line="360" w:lineRule="auto"/>
        <w:ind w:firstLine="708"/>
        <w:jc w:val="both"/>
        <w:rPr>
          <w:rFonts w:ascii="Times New Roman" w:eastAsia="Century Schoolbook" w:hAnsi="Times New Roman" w:cs="Times New Roman"/>
          <w:bCs/>
          <w:color w:val="000000"/>
          <w:sz w:val="24"/>
          <w:szCs w:val="24"/>
          <w:shd w:val="clear" w:color="auto" w:fill="FFFFFF"/>
          <w:lang w:val="ro-RO" w:eastAsia="ro-RO" w:bidi="ro-RO"/>
        </w:rPr>
      </w:pPr>
      <w:r>
        <w:rPr>
          <w:rFonts w:ascii="Times New Roman" w:eastAsia="Century Schoolbook" w:hAnsi="Times New Roman" w:cs="Times New Roman"/>
          <w:bCs/>
          <w:color w:val="000000"/>
          <w:sz w:val="24"/>
          <w:szCs w:val="24"/>
          <w:shd w:val="clear" w:color="auto" w:fill="FFFFFF"/>
          <w:lang w:val="ro-RO" w:eastAsia="ro-RO" w:bidi="ro-RO"/>
        </w:rPr>
        <w:t xml:space="preserve">Ocupă aceleaşi areal cu luvosolurie tipice, suprafeţe reprezentative de luvosoluri stagnice se întâlnesc pe terasele vechi ale râurilor şi în câmpia piemontană din vestul ţării (câmpia piemontană a Crişurilor, unele sectoare din câmpia piemontană a Banatului, terasele Timişului), ocupând forme de relief cu drenaj natural foarte slab, suprafeţe practic orizontale sau foarte slab </w:t>
      </w:r>
      <w:r>
        <w:rPr>
          <w:rFonts w:ascii="Times New Roman" w:eastAsia="Century Schoolbook" w:hAnsi="Times New Roman" w:cs="Times New Roman"/>
          <w:bCs/>
          <w:color w:val="000000"/>
          <w:sz w:val="24"/>
          <w:szCs w:val="24"/>
          <w:shd w:val="clear" w:color="auto" w:fill="FFFFFF"/>
          <w:lang w:val="ro-RO" w:eastAsia="ro-RO" w:bidi="ro-RO"/>
        </w:rPr>
        <w:lastRenderedPageBreak/>
        <w:t>înclinate, sau suprafeţe cu aspect depresionar aflate sub incidenţa unui exces de umiditate pluvial.</w:t>
      </w:r>
    </w:p>
    <w:p w:rsidR="0023408E" w:rsidRDefault="0023408E" w:rsidP="003F65BF">
      <w:pPr>
        <w:spacing w:after="0" w:line="360" w:lineRule="auto"/>
        <w:ind w:firstLine="708"/>
        <w:jc w:val="both"/>
        <w:rPr>
          <w:rStyle w:val="BodytextBold"/>
          <w:sz w:val="24"/>
          <w:szCs w:val="24"/>
        </w:rPr>
      </w:pPr>
      <w:r>
        <w:rPr>
          <w:rStyle w:val="BodytextBold"/>
          <w:sz w:val="24"/>
          <w:szCs w:val="24"/>
        </w:rPr>
        <w:t>Condiţii naturale de formare</w:t>
      </w:r>
    </w:p>
    <w:p w:rsidR="008F4DC9" w:rsidRDefault="0023408E" w:rsidP="008F4DC9">
      <w:pPr>
        <w:pStyle w:val="Bodytext41"/>
        <w:shd w:val="clear" w:color="auto" w:fill="auto"/>
        <w:spacing w:line="360" w:lineRule="auto"/>
        <w:ind w:firstLine="708"/>
        <w:jc w:val="both"/>
        <w:rPr>
          <w:rStyle w:val="BodytextBold"/>
          <w:sz w:val="24"/>
          <w:szCs w:val="24"/>
        </w:rPr>
      </w:pPr>
      <w:r w:rsidRPr="008F4DC9">
        <w:rPr>
          <w:rStyle w:val="BodytextBold"/>
          <w:sz w:val="24"/>
          <w:szCs w:val="24"/>
        </w:rPr>
        <w:t xml:space="preserve">Sunt soluri specifice zonei forestiere, vegetaţia naturală este alcătuită din păduri de </w:t>
      </w:r>
      <w:r w:rsidRPr="008F4DC9">
        <w:rPr>
          <w:rStyle w:val="BodytextBold"/>
          <w:i/>
          <w:sz w:val="24"/>
          <w:szCs w:val="24"/>
        </w:rPr>
        <w:t xml:space="preserve">Quercus robur </w:t>
      </w:r>
      <w:r w:rsidRPr="008F4DC9">
        <w:rPr>
          <w:rStyle w:val="BodytextBold"/>
          <w:sz w:val="24"/>
          <w:szCs w:val="24"/>
        </w:rPr>
        <w:t xml:space="preserve">şi </w:t>
      </w:r>
      <w:r w:rsidRPr="008F4DC9">
        <w:rPr>
          <w:rStyle w:val="BodytextBold"/>
          <w:i/>
          <w:sz w:val="24"/>
          <w:szCs w:val="24"/>
        </w:rPr>
        <w:t>Quercus frainetto</w:t>
      </w:r>
      <w:r w:rsidR="00A069ED">
        <w:rPr>
          <w:rStyle w:val="BodytextBold"/>
          <w:sz w:val="24"/>
          <w:szCs w:val="24"/>
        </w:rPr>
        <w:t>,</w:t>
      </w:r>
      <w:r w:rsidR="00A069ED" w:rsidRPr="008F4DC9">
        <w:rPr>
          <w:rStyle w:val="BodytextBold"/>
          <w:sz w:val="24"/>
          <w:szCs w:val="24"/>
        </w:rPr>
        <w:t xml:space="preserve"> în covorul erbaceu predomină diferite specii de</w:t>
      </w:r>
      <w:r w:rsidR="00260D0D">
        <w:rPr>
          <w:rStyle w:val="BodytextBold"/>
          <w:sz w:val="24"/>
          <w:szCs w:val="24"/>
        </w:rPr>
        <w:t>:</w:t>
      </w:r>
      <w:r w:rsidR="00A069ED" w:rsidRPr="008F4DC9">
        <w:rPr>
          <w:rStyle w:val="BodytextBold"/>
          <w:sz w:val="24"/>
          <w:szCs w:val="24"/>
        </w:rPr>
        <w:t xml:space="preserve"> </w:t>
      </w:r>
      <w:r w:rsidR="00A069ED" w:rsidRPr="008F4DC9">
        <w:rPr>
          <w:rStyle w:val="BodytextBold"/>
          <w:i/>
          <w:sz w:val="24"/>
          <w:szCs w:val="24"/>
        </w:rPr>
        <w:t>Juncus, Carex</w:t>
      </w:r>
      <w:r w:rsidR="00A069ED" w:rsidRPr="008F4DC9">
        <w:rPr>
          <w:rStyle w:val="BodytextBold"/>
          <w:sz w:val="24"/>
          <w:szCs w:val="24"/>
        </w:rPr>
        <w:t xml:space="preserve"> şi </w:t>
      </w:r>
      <w:r w:rsidR="00A069ED" w:rsidRPr="008F4DC9">
        <w:rPr>
          <w:rStyle w:val="BodytextBold"/>
          <w:i/>
          <w:sz w:val="24"/>
          <w:szCs w:val="24"/>
        </w:rPr>
        <w:t>Agrostis</w:t>
      </w:r>
      <w:r w:rsidR="00A069ED" w:rsidRPr="008F4DC9">
        <w:rPr>
          <w:rStyle w:val="BodytextBold"/>
          <w:sz w:val="24"/>
          <w:szCs w:val="24"/>
        </w:rPr>
        <w:t>. În zonele foarte umede apare o vegetaţie erbacee cu</w:t>
      </w:r>
      <w:r w:rsidR="00260D0D">
        <w:rPr>
          <w:rStyle w:val="BodytextBold"/>
          <w:sz w:val="24"/>
          <w:szCs w:val="24"/>
        </w:rPr>
        <w:t>:</w:t>
      </w:r>
      <w:r w:rsidR="00A069ED" w:rsidRPr="008F4DC9">
        <w:rPr>
          <w:rStyle w:val="BodytextBold"/>
          <w:sz w:val="24"/>
          <w:szCs w:val="24"/>
        </w:rPr>
        <w:t xml:space="preserve"> </w:t>
      </w:r>
      <w:r w:rsidR="00A069ED" w:rsidRPr="008F4DC9">
        <w:rPr>
          <w:rStyle w:val="BodytextBold"/>
          <w:i/>
          <w:sz w:val="24"/>
          <w:szCs w:val="24"/>
        </w:rPr>
        <w:t xml:space="preserve">Lindernia pixidaria, Peplis portula, Gratiola officinalis, Gypsophila muralis, Gnaphalium uliginosum </w:t>
      </w:r>
      <w:r w:rsidR="00A069ED" w:rsidRPr="008F4DC9">
        <w:rPr>
          <w:rStyle w:val="BodytextBold"/>
          <w:sz w:val="24"/>
          <w:szCs w:val="24"/>
        </w:rPr>
        <w:t>etc.</w:t>
      </w:r>
      <w:r w:rsidR="00A069ED">
        <w:rPr>
          <w:rStyle w:val="BodytextBold"/>
          <w:sz w:val="24"/>
          <w:szCs w:val="24"/>
        </w:rPr>
        <w:t xml:space="preserve"> </w:t>
      </w:r>
      <w:r w:rsidR="008F4DC9">
        <w:rPr>
          <w:rStyle w:val="BodytextBold"/>
          <w:sz w:val="24"/>
          <w:szCs w:val="24"/>
        </w:rPr>
        <w:t xml:space="preserve"> </w:t>
      </w:r>
    </w:p>
    <w:p w:rsidR="00160E58" w:rsidRPr="00C15B62" w:rsidRDefault="00160E58" w:rsidP="008F4DC9">
      <w:pPr>
        <w:pStyle w:val="Bodytext41"/>
        <w:shd w:val="clear" w:color="auto" w:fill="auto"/>
        <w:spacing w:line="360" w:lineRule="auto"/>
        <w:ind w:firstLine="708"/>
        <w:jc w:val="both"/>
        <w:rPr>
          <w:rStyle w:val="BodytextBold"/>
          <w:sz w:val="24"/>
          <w:szCs w:val="24"/>
        </w:rPr>
      </w:pPr>
      <w:r>
        <w:rPr>
          <w:rStyle w:val="BodytextBold"/>
          <w:sz w:val="24"/>
          <w:szCs w:val="24"/>
        </w:rPr>
        <w:t xml:space="preserve">În zonele în care locul pădurilor de </w:t>
      </w:r>
      <w:r w:rsidRPr="008F4DC9">
        <w:rPr>
          <w:rStyle w:val="BodytextBold"/>
          <w:i/>
          <w:sz w:val="24"/>
          <w:szCs w:val="24"/>
        </w:rPr>
        <w:t>Quercus robur</w:t>
      </w:r>
      <w:r>
        <w:rPr>
          <w:rStyle w:val="BodytextBold"/>
          <w:sz w:val="24"/>
          <w:szCs w:val="24"/>
        </w:rPr>
        <w:t xml:space="preserve"> a fost luat de o vegetaţie ierboasă, în componenţa pajiştilor predomină</w:t>
      </w:r>
      <w:r w:rsidR="00260D0D">
        <w:rPr>
          <w:rStyle w:val="BodytextBold"/>
          <w:sz w:val="24"/>
          <w:szCs w:val="24"/>
        </w:rPr>
        <w:t>:</w:t>
      </w:r>
      <w:r>
        <w:rPr>
          <w:rStyle w:val="BodytextBold"/>
          <w:sz w:val="24"/>
          <w:szCs w:val="24"/>
        </w:rPr>
        <w:t xml:space="preserve"> </w:t>
      </w:r>
      <w:r w:rsidRPr="00C15B62">
        <w:rPr>
          <w:rStyle w:val="BodytextBold"/>
          <w:i/>
          <w:sz w:val="24"/>
          <w:szCs w:val="24"/>
        </w:rPr>
        <w:t xml:space="preserve">Agrostis tenuis, Anthoxantum odoratum, Lolium perene, Cynosurus cristatus, Trifolium repens, Plantago lanceolata, Achilea millefolium, </w:t>
      </w:r>
      <w:r w:rsidR="00A069ED" w:rsidRPr="00C15B62">
        <w:rPr>
          <w:rStyle w:val="BodytextBold"/>
          <w:i/>
          <w:sz w:val="24"/>
          <w:szCs w:val="24"/>
        </w:rPr>
        <w:t xml:space="preserve">Prunella vulgaris, </w:t>
      </w:r>
      <w:r w:rsidRPr="00C15B62">
        <w:rPr>
          <w:rStyle w:val="BodytextBold"/>
          <w:i/>
          <w:sz w:val="24"/>
          <w:szCs w:val="24"/>
        </w:rPr>
        <w:t xml:space="preserve">Nardus stricta, </w:t>
      </w:r>
      <w:r w:rsidR="00A069ED" w:rsidRPr="00C15B62">
        <w:rPr>
          <w:rStyle w:val="BodytextBold"/>
          <w:i/>
          <w:sz w:val="24"/>
          <w:szCs w:val="24"/>
        </w:rPr>
        <w:t>J</w:t>
      </w:r>
      <w:r w:rsidRPr="00C15B62">
        <w:rPr>
          <w:rStyle w:val="BodytextBold"/>
          <w:i/>
          <w:sz w:val="24"/>
          <w:szCs w:val="24"/>
        </w:rPr>
        <w:t>uncus effusus</w:t>
      </w:r>
      <w:r w:rsidR="00C15B62">
        <w:rPr>
          <w:rStyle w:val="BodytextBold"/>
          <w:i/>
          <w:sz w:val="24"/>
          <w:szCs w:val="24"/>
        </w:rPr>
        <w:t xml:space="preserve"> </w:t>
      </w:r>
      <w:r w:rsidR="00C15B62">
        <w:rPr>
          <w:rStyle w:val="BodytextBold"/>
          <w:sz w:val="24"/>
          <w:szCs w:val="24"/>
        </w:rPr>
        <w:t>etc.</w:t>
      </w:r>
    </w:p>
    <w:p w:rsidR="008F4DC9" w:rsidRDefault="008F4DC9" w:rsidP="00831C5B">
      <w:pPr>
        <w:pStyle w:val="Bodytext41"/>
        <w:shd w:val="clear" w:color="auto" w:fill="auto"/>
        <w:spacing w:line="360" w:lineRule="auto"/>
        <w:ind w:firstLine="708"/>
        <w:jc w:val="both"/>
        <w:rPr>
          <w:rStyle w:val="BodytextBold"/>
          <w:sz w:val="24"/>
          <w:szCs w:val="24"/>
        </w:rPr>
      </w:pPr>
      <w:r>
        <w:rPr>
          <w:rStyle w:val="BodytextBold"/>
          <w:sz w:val="24"/>
          <w:szCs w:val="24"/>
        </w:rPr>
        <w:t xml:space="preserve">Pot fi întâlnite şi sub păduri de </w:t>
      </w:r>
      <w:r w:rsidRPr="00C15B62">
        <w:rPr>
          <w:rStyle w:val="BodytextBold"/>
          <w:i/>
          <w:sz w:val="24"/>
          <w:szCs w:val="24"/>
        </w:rPr>
        <w:t>Quercus petraea</w:t>
      </w:r>
      <w:r>
        <w:rPr>
          <w:rStyle w:val="BodytextBold"/>
          <w:sz w:val="24"/>
          <w:szCs w:val="24"/>
        </w:rPr>
        <w:t xml:space="preserve"> în amestec cu </w:t>
      </w:r>
      <w:r w:rsidRPr="00C15B62">
        <w:rPr>
          <w:rStyle w:val="BodytextBold"/>
          <w:i/>
          <w:sz w:val="24"/>
          <w:szCs w:val="24"/>
        </w:rPr>
        <w:t>Carrpinus betulus</w:t>
      </w:r>
      <w:r w:rsidR="00A069ED">
        <w:rPr>
          <w:rStyle w:val="BodytextBold"/>
          <w:sz w:val="24"/>
          <w:szCs w:val="24"/>
        </w:rPr>
        <w:t xml:space="preserve"> şi </w:t>
      </w:r>
      <w:r>
        <w:rPr>
          <w:rStyle w:val="BodytextBold"/>
          <w:sz w:val="24"/>
          <w:szCs w:val="24"/>
        </w:rPr>
        <w:t xml:space="preserve"> </w:t>
      </w:r>
      <w:r w:rsidR="00A069ED">
        <w:rPr>
          <w:rStyle w:val="BodytextBold"/>
          <w:sz w:val="24"/>
          <w:szCs w:val="24"/>
        </w:rPr>
        <w:t xml:space="preserve">arbuşti: </w:t>
      </w:r>
      <w:r w:rsidR="00A069ED" w:rsidRPr="00C15B62">
        <w:rPr>
          <w:rStyle w:val="BodytextBold"/>
          <w:i/>
          <w:sz w:val="24"/>
          <w:szCs w:val="24"/>
        </w:rPr>
        <w:t>Ligustrum vulgare, Crataegus monogyna, Corylus avelana, Cornus sanguinea</w:t>
      </w:r>
      <w:r>
        <w:rPr>
          <w:rStyle w:val="BodytextBold"/>
          <w:sz w:val="24"/>
          <w:szCs w:val="24"/>
        </w:rPr>
        <w:t>.</w:t>
      </w:r>
      <w:r w:rsidR="00A069ED">
        <w:rPr>
          <w:rStyle w:val="BodytextBold"/>
          <w:sz w:val="24"/>
          <w:szCs w:val="24"/>
        </w:rPr>
        <w:t xml:space="preserve"> </w:t>
      </w:r>
      <w:r w:rsidR="00C15B62">
        <w:rPr>
          <w:rStyle w:val="BodytextBold"/>
          <w:sz w:val="24"/>
          <w:szCs w:val="24"/>
        </w:rPr>
        <w:t>În luminişuri vegetaţia ierboasă este alcătuită din</w:t>
      </w:r>
      <w:r w:rsidR="00C15B62" w:rsidRPr="00C15B62">
        <w:rPr>
          <w:rStyle w:val="BodytextBold"/>
          <w:i/>
          <w:sz w:val="24"/>
          <w:szCs w:val="24"/>
        </w:rPr>
        <w:t>: Gnaphalium silvatica, Hieracium umbellatum, Prunella vulgaris, Genista hirsuta, Calamintha vulgaris, Galium aparine, Rubus sp, Agrostis alba, Dactylis glomerata, Poa nemoralis</w:t>
      </w:r>
      <w:r w:rsidR="00C15B62">
        <w:rPr>
          <w:rStyle w:val="BodytextBold"/>
          <w:sz w:val="24"/>
          <w:szCs w:val="24"/>
        </w:rPr>
        <w:t xml:space="preserve"> etc. </w:t>
      </w:r>
      <w:r w:rsidR="006C210E">
        <w:rPr>
          <w:rStyle w:val="BodytextBold"/>
          <w:sz w:val="24"/>
          <w:szCs w:val="24"/>
        </w:rPr>
        <w:t>S-au format şi evoluat sub incidenţa unui regim climatic asemănător luvosolurilor tipice.</w:t>
      </w:r>
    </w:p>
    <w:p w:rsidR="00ED5133" w:rsidRPr="008F4DC9" w:rsidRDefault="0023408E" w:rsidP="008F4DC9">
      <w:pPr>
        <w:pStyle w:val="Bodytext41"/>
        <w:shd w:val="clear" w:color="auto" w:fill="auto"/>
        <w:spacing w:line="360" w:lineRule="auto"/>
        <w:ind w:firstLine="708"/>
        <w:jc w:val="both"/>
        <w:rPr>
          <w:b w:val="0"/>
          <w:bCs w:val="0"/>
          <w:sz w:val="24"/>
          <w:szCs w:val="24"/>
        </w:rPr>
      </w:pPr>
      <w:r w:rsidRPr="008F4DC9">
        <w:rPr>
          <w:rStyle w:val="BodytextBold"/>
          <w:sz w:val="24"/>
          <w:szCs w:val="24"/>
        </w:rPr>
        <w:t>Materialul parental este reprezentat prin argile deluvial-proluviale care acoperă pietrişuri şi nisipuri stratificate torenţial (</w:t>
      </w:r>
      <w:r w:rsidRPr="008F4DC9">
        <w:rPr>
          <w:rStyle w:val="BodytextBold"/>
          <w:b/>
          <w:sz w:val="24"/>
          <w:szCs w:val="24"/>
        </w:rPr>
        <w:t>luvosolul stagnic planic</w:t>
      </w:r>
      <w:r w:rsidRPr="008F4DC9">
        <w:rPr>
          <w:rStyle w:val="BodytextBold"/>
          <w:sz w:val="24"/>
          <w:szCs w:val="24"/>
        </w:rPr>
        <w:t xml:space="preserve">), depozite argiloase aluviale sau depozite luto-argiloase. </w:t>
      </w:r>
      <w:r w:rsidR="00ED5133" w:rsidRPr="008F4DC9">
        <w:rPr>
          <w:rFonts w:cs="Times New Roman"/>
          <w:b w:val="0"/>
          <w:sz w:val="24"/>
          <w:szCs w:val="24"/>
        </w:rPr>
        <w:t>Unele dintre luvosolurile stagnice s-au format pe depozite cu un conţinut ridicat în argilă de tip montmorillonit</w:t>
      </w:r>
      <w:r w:rsidR="008F4DC9" w:rsidRPr="008F4DC9">
        <w:rPr>
          <w:rFonts w:cs="Times New Roman"/>
          <w:b w:val="0"/>
          <w:sz w:val="24"/>
          <w:szCs w:val="24"/>
        </w:rPr>
        <w:t>,</w:t>
      </w:r>
      <w:r w:rsidR="00ED5133" w:rsidRPr="008F4DC9">
        <w:rPr>
          <w:rFonts w:cs="Times New Roman"/>
          <w:b w:val="0"/>
          <w:sz w:val="24"/>
          <w:szCs w:val="24"/>
        </w:rPr>
        <w:t xml:space="preserve"> prezentând </w:t>
      </w:r>
      <w:r w:rsidR="00ED5133" w:rsidRPr="008F4DC9">
        <w:rPr>
          <w:rStyle w:val="Bodytext285pt"/>
          <w:rFonts w:eastAsia="Century Schoolbook"/>
          <w:b w:val="0"/>
          <w:sz w:val="24"/>
          <w:szCs w:val="24"/>
        </w:rPr>
        <w:t>orizont contractilo-gonflant (z) începând între baza orizontului A şi 100 cm adâncime (</w:t>
      </w:r>
      <w:r w:rsidR="00ED5133" w:rsidRPr="008F4DC9">
        <w:rPr>
          <w:rStyle w:val="Bodytext285pt"/>
          <w:rFonts w:eastAsia="Century Schoolbook"/>
          <w:sz w:val="24"/>
          <w:szCs w:val="24"/>
        </w:rPr>
        <w:t>luvosolul vertic stagnic</w:t>
      </w:r>
      <w:r w:rsidR="00ED5133" w:rsidRPr="008F4DC9">
        <w:rPr>
          <w:rStyle w:val="Bodytext285pt"/>
          <w:rFonts w:eastAsia="Century Schoolbook"/>
          <w:b w:val="0"/>
          <w:sz w:val="24"/>
          <w:szCs w:val="24"/>
        </w:rPr>
        <w:t>)</w:t>
      </w:r>
      <w:r w:rsidR="008F4DC9" w:rsidRPr="008F4DC9">
        <w:rPr>
          <w:rStyle w:val="Bodytext285pt"/>
          <w:rFonts w:eastAsia="Century Schoolbook"/>
          <w:b w:val="0"/>
          <w:sz w:val="24"/>
          <w:szCs w:val="24"/>
        </w:rPr>
        <w:t xml:space="preserve"> iar altele pe materiale lipsite de elemente calco-magneziene (</w:t>
      </w:r>
      <w:r w:rsidR="008F4DC9" w:rsidRPr="008F4DC9">
        <w:rPr>
          <w:bCs w:val="0"/>
          <w:sz w:val="24"/>
          <w:szCs w:val="24"/>
        </w:rPr>
        <w:t>luvosol stagnic hiperdistric</w:t>
      </w:r>
      <w:r w:rsidR="008F4DC9">
        <w:rPr>
          <w:b w:val="0"/>
          <w:bCs w:val="0"/>
          <w:sz w:val="24"/>
          <w:szCs w:val="24"/>
        </w:rPr>
        <w:t>).</w:t>
      </w:r>
    </w:p>
    <w:p w:rsidR="0023408E" w:rsidRDefault="0023408E" w:rsidP="0023408E">
      <w:pPr>
        <w:spacing w:after="0" w:line="360" w:lineRule="auto"/>
        <w:ind w:firstLine="708"/>
        <w:jc w:val="both"/>
        <w:rPr>
          <w:rStyle w:val="BodytextBold"/>
          <w:b w:val="0"/>
          <w:sz w:val="24"/>
          <w:szCs w:val="24"/>
        </w:rPr>
      </w:pPr>
      <w:r>
        <w:rPr>
          <w:rStyle w:val="BodytextBold"/>
          <w:b w:val="0"/>
          <w:sz w:val="24"/>
          <w:szCs w:val="24"/>
        </w:rPr>
        <w:lastRenderedPageBreak/>
        <w:t>Apa freatică se află în general la adâncimi mai mari de 7 – 8 m, existând şi cazuri în care este situată la 1,5 – 2,5 m, condiţii în care se formează luvosolul amfigleic.</w:t>
      </w:r>
    </w:p>
    <w:p w:rsidR="00C15B62" w:rsidRDefault="00C15B62" w:rsidP="0023408E">
      <w:pPr>
        <w:spacing w:after="0" w:line="360" w:lineRule="auto"/>
        <w:jc w:val="both"/>
        <w:rPr>
          <w:rStyle w:val="BodytextBold"/>
          <w:sz w:val="24"/>
          <w:szCs w:val="24"/>
        </w:rPr>
      </w:pPr>
    </w:p>
    <w:p w:rsidR="0023408E" w:rsidRDefault="0023408E" w:rsidP="003F65BF">
      <w:pPr>
        <w:spacing w:after="0" w:line="360" w:lineRule="auto"/>
        <w:ind w:firstLine="708"/>
        <w:jc w:val="both"/>
        <w:rPr>
          <w:rStyle w:val="BodytextBold"/>
          <w:sz w:val="24"/>
          <w:szCs w:val="24"/>
        </w:rPr>
      </w:pPr>
      <w:r w:rsidRPr="00184075">
        <w:rPr>
          <w:rStyle w:val="BodytextBold"/>
          <w:sz w:val="24"/>
          <w:szCs w:val="24"/>
        </w:rPr>
        <w:t>Procese pedogenetice</w:t>
      </w:r>
    </w:p>
    <w:p w:rsidR="0023408E" w:rsidRPr="00724497" w:rsidRDefault="0023408E" w:rsidP="0023408E">
      <w:pPr>
        <w:spacing w:after="0" w:line="360" w:lineRule="auto"/>
        <w:ind w:firstLine="708"/>
        <w:jc w:val="both"/>
        <w:rPr>
          <w:rStyle w:val="BodytextBold"/>
          <w:b w:val="0"/>
          <w:sz w:val="24"/>
          <w:szCs w:val="24"/>
        </w:rPr>
      </w:pPr>
      <w:r w:rsidRPr="00520701">
        <w:rPr>
          <w:rStyle w:val="BodytextBold"/>
          <w:b w:val="0"/>
          <w:sz w:val="24"/>
          <w:szCs w:val="24"/>
        </w:rPr>
        <w:t xml:space="preserve">Caracteristic </w:t>
      </w:r>
      <w:r>
        <w:rPr>
          <w:rStyle w:val="BodytextBold"/>
          <w:b w:val="0"/>
          <w:sz w:val="24"/>
          <w:szCs w:val="24"/>
        </w:rPr>
        <w:t>în formarea acestor soluri sunt procesele stagnice cauzate de a</w:t>
      </w:r>
      <w:r w:rsidRPr="00724497">
        <w:rPr>
          <w:rStyle w:val="BodytextBold"/>
          <w:b w:val="0"/>
          <w:sz w:val="24"/>
          <w:szCs w:val="24"/>
        </w:rPr>
        <w:t xml:space="preserve">cumularea </w:t>
      </w:r>
      <w:r>
        <w:rPr>
          <w:rStyle w:val="BodytextBold"/>
          <w:b w:val="0"/>
          <w:sz w:val="24"/>
          <w:szCs w:val="24"/>
        </w:rPr>
        <w:t>şi stagnarea prelungită a apelor provenite din precipitaţii, ca urmare a drenajului intern şi extern slab (regim hidric stagnant). Procesele de bioacumulare sunt slabe, în partea superioară a profilului s-a separat un orizont Ao. Excesul de umiditate pluvială se manifestă intens începând cu baza orizontului Ao, la nivelul orizonturilor Elv, EB şi Bt, cele mai afectate fiind subtipurile planice.</w:t>
      </w:r>
    </w:p>
    <w:p w:rsidR="0037210A" w:rsidRPr="00A1605C" w:rsidRDefault="0037210A" w:rsidP="0023408E">
      <w:pPr>
        <w:spacing w:after="0" w:line="360" w:lineRule="auto"/>
        <w:jc w:val="both"/>
        <w:rPr>
          <w:rStyle w:val="BodytextBold"/>
          <w:b w:val="0"/>
          <w:sz w:val="24"/>
          <w:szCs w:val="24"/>
        </w:rPr>
      </w:pPr>
    </w:p>
    <w:p w:rsidR="0023408E" w:rsidRDefault="0023408E" w:rsidP="003F65BF">
      <w:pPr>
        <w:pStyle w:val="Bodytext41"/>
        <w:shd w:val="clear" w:color="auto" w:fill="auto"/>
        <w:spacing w:line="360" w:lineRule="auto"/>
        <w:ind w:firstLine="708"/>
        <w:jc w:val="both"/>
        <w:rPr>
          <w:bCs w:val="0"/>
          <w:sz w:val="24"/>
          <w:szCs w:val="24"/>
        </w:rPr>
      </w:pPr>
      <w:r>
        <w:rPr>
          <w:bCs w:val="0"/>
          <w:sz w:val="24"/>
          <w:szCs w:val="24"/>
        </w:rPr>
        <w:t>Alcătuirea profilului</w:t>
      </w:r>
    </w:p>
    <w:p w:rsidR="0023408E" w:rsidRPr="0084601E" w:rsidRDefault="0023408E" w:rsidP="003F65BF">
      <w:pPr>
        <w:pStyle w:val="Bodytext41"/>
        <w:shd w:val="clear" w:color="auto" w:fill="auto"/>
        <w:spacing w:line="360" w:lineRule="auto"/>
        <w:ind w:firstLine="708"/>
        <w:jc w:val="both"/>
        <w:rPr>
          <w:b w:val="0"/>
          <w:bCs w:val="0"/>
          <w:sz w:val="24"/>
          <w:szCs w:val="24"/>
        </w:rPr>
      </w:pPr>
      <w:r>
        <w:rPr>
          <w:b w:val="0"/>
          <w:bCs w:val="0"/>
          <w:sz w:val="24"/>
          <w:szCs w:val="24"/>
        </w:rPr>
        <w:t>Luvosolul stagnic poate prezenta următoarele succesiuni de orizonturi:</w:t>
      </w:r>
    </w:p>
    <w:p w:rsidR="0023408E" w:rsidRDefault="0023408E" w:rsidP="0023408E">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23408E" w:rsidRDefault="0023408E" w:rsidP="0023408E">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23408E" w:rsidRPr="00184075" w:rsidRDefault="0023408E" w:rsidP="0023408E">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23408E" w:rsidRDefault="0023408E" w:rsidP="008C2550">
      <w:pPr>
        <w:pStyle w:val="Bodytext41"/>
        <w:shd w:val="clear" w:color="auto" w:fill="auto"/>
        <w:spacing w:line="360" w:lineRule="auto"/>
        <w:ind w:firstLine="708"/>
        <w:jc w:val="both"/>
        <w:rPr>
          <w:rFonts w:cs="Times New Roman"/>
          <w:b w:val="0"/>
          <w:sz w:val="24"/>
          <w:szCs w:val="24"/>
          <w:lang w:val="en-US"/>
        </w:rPr>
      </w:pPr>
      <w:r>
        <w:rPr>
          <w:bCs w:val="0"/>
          <w:sz w:val="24"/>
          <w:szCs w:val="24"/>
        </w:rPr>
        <w:t>Orizontul Ao</w:t>
      </w:r>
      <w:r>
        <w:rPr>
          <w:bCs w:val="0"/>
          <w:sz w:val="24"/>
          <w:szCs w:val="24"/>
          <w:vertAlign w:val="subscript"/>
        </w:rPr>
        <w:t>1</w:t>
      </w:r>
      <w:r>
        <w:rPr>
          <w:bCs w:val="0"/>
          <w:sz w:val="24"/>
          <w:szCs w:val="24"/>
        </w:rPr>
        <w:t xml:space="preserve"> </w:t>
      </w:r>
      <w:r w:rsidRPr="001A562F">
        <w:rPr>
          <w:b w:val="0"/>
          <w:bCs w:val="0"/>
          <w:sz w:val="24"/>
          <w:szCs w:val="24"/>
        </w:rPr>
        <w:t xml:space="preserve">– </w:t>
      </w:r>
      <w:r>
        <w:rPr>
          <w:b w:val="0"/>
          <w:bCs w:val="0"/>
          <w:sz w:val="24"/>
          <w:szCs w:val="24"/>
        </w:rPr>
        <w:t>10 – 15</w:t>
      </w:r>
      <w:r w:rsidRPr="001A562F">
        <w:rPr>
          <w:b w:val="0"/>
          <w:bCs w:val="0"/>
          <w:sz w:val="24"/>
          <w:szCs w:val="24"/>
        </w:rPr>
        <w:t xml:space="preserve"> cm</w:t>
      </w:r>
      <w:r>
        <w:rPr>
          <w:b w:val="0"/>
          <w:bCs w:val="0"/>
          <w:sz w:val="24"/>
          <w:szCs w:val="24"/>
        </w:rPr>
        <w:t xml:space="preserve"> grosime</w:t>
      </w:r>
      <w:r w:rsidRPr="001A562F">
        <w:rPr>
          <w:b w:val="0"/>
          <w:bCs w:val="0"/>
          <w:sz w:val="24"/>
          <w:szCs w:val="24"/>
        </w:rPr>
        <w:t>,</w:t>
      </w:r>
      <w:r>
        <w:rPr>
          <w:rFonts w:cs="Times New Roman"/>
          <w:b w:val="0"/>
          <w:sz w:val="24"/>
          <w:szCs w:val="24"/>
          <w:lang w:val="en-US"/>
        </w:rPr>
        <w:t xml:space="preserve"> brun-cenuşiu</w:t>
      </w:r>
      <w:r w:rsidRPr="001A562F">
        <w:rPr>
          <w:rFonts w:cs="Times New Roman"/>
          <w:b w:val="0"/>
          <w:sz w:val="24"/>
          <w:szCs w:val="24"/>
          <w:lang w:val="en-US"/>
        </w:rPr>
        <w:t>, brun-cenuşiu închis</w:t>
      </w:r>
      <w:r>
        <w:rPr>
          <w:rFonts w:cs="Times New Roman"/>
          <w:b w:val="0"/>
          <w:sz w:val="24"/>
          <w:szCs w:val="24"/>
          <w:lang w:val="en-US"/>
        </w:rPr>
        <w:t xml:space="preserve"> sau brun închis (10YR4/2-3, 10YR5/2</w:t>
      </w:r>
      <w:r w:rsidR="005D4AE1">
        <w:rPr>
          <w:rFonts w:cs="Times New Roman"/>
          <w:b w:val="0"/>
          <w:sz w:val="24"/>
          <w:szCs w:val="24"/>
          <w:lang w:val="en-US"/>
        </w:rPr>
        <w:t>, 5</w:t>
      </w:r>
      <w:r w:rsidR="005D4AE1">
        <w:rPr>
          <w:rFonts w:cs="Times New Roman"/>
          <w:b w:val="0"/>
          <w:sz w:val="24"/>
          <w:szCs w:val="24"/>
        </w:rPr>
        <w:t>/3, 6/2</w:t>
      </w:r>
      <w:r w:rsidR="00416152">
        <w:rPr>
          <w:rFonts w:cs="Times New Roman"/>
          <w:b w:val="0"/>
          <w:sz w:val="24"/>
          <w:szCs w:val="24"/>
          <w:lang w:val="en-US"/>
        </w:rPr>
        <w:t xml:space="preserve"> umed</w:t>
      </w:r>
      <w:r>
        <w:rPr>
          <w:rFonts w:cs="Times New Roman"/>
          <w:b w:val="0"/>
          <w:sz w:val="24"/>
          <w:szCs w:val="24"/>
          <w:lang w:val="en-US"/>
        </w:rPr>
        <w:t xml:space="preserve">), luto-argilos sau lutos, structură grăunţoasă moderat dezvoltată, spre bază poate prezintă </w:t>
      </w:r>
      <w:r w:rsidRPr="0031629F">
        <w:rPr>
          <w:rFonts w:cs="Times New Roman"/>
          <w:b w:val="0"/>
          <w:sz w:val="24"/>
          <w:szCs w:val="24"/>
          <w:lang w:val="en-US"/>
        </w:rPr>
        <w:t>separaţii ferimanganice punctiforme şi mici bobovine</w:t>
      </w:r>
      <w:r>
        <w:rPr>
          <w:rFonts w:cs="Times New Roman"/>
          <w:b w:val="0"/>
          <w:sz w:val="24"/>
          <w:szCs w:val="24"/>
          <w:lang w:val="en-US"/>
        </w:rPr>
        <w:t>,</w:t>
      </w:r>
    </w:p>
    <w:p w:rsidR="005D4AE1" w:rsidRDefault="005D4AE1" w:rsidP="0023408E">
      <w:pPr>
        <w:pStyle w:val="Bodytext41"/>
        <w:shd w:val="clear" w:color="auto" w:fill="auto"/>
        <w:spacing w:line="360" w:lineRule="auto"/>
        <w:jc w:val="both"/>
        <w:rPr>
          <w:rFonts w:cs="Times New Roman"/>
          <w:b w:val="0"/>
          <w:sz w:val="24"/>
          <w:szCs w:val="24"/>
          <w:lang w:val="en-US"/>
        </w:rPr>
      </w:pPr>
    </w:p>
    <w:p w:rsidR="00A57EFB" w:rsidRPr="001657F0" w:rsidRDefault="0023408E" w:rsidP="008C2550">
      <w:pPr>
        <w:pStyle w:val="Bodytext41"/>
        <w:shd w:val="clear" w:color="auto" w:fill="auto"/>
        <w:spacing w:line="360" w:lineRule="auto"/>
        <w:ind w:firstLine="708"/>
        <w:jc w:val="both"/>
        <w:rPr>
          <w:b w:val="0"/>
          <w:bCs w:val="0"/>
          <w:sz w:val="24"/>
          <w:szCs w:val="24"/>
        </w:rPr>
      </w:pPr>
      <w:r>
        <w:rPr>
          <w:rFonts w:cs="Times New Roman"/>
          <w:b w:val="0"/>
          <w:sz w:val="24"/>
          <w:szCs w:val="24"/>
          <w:lang w:val="en-US"/>
        </w:rPr>
        <w:t xml:space="preserve"> </w:t>
      </w:r>
      <w:r>
        <w:rPr>
          <w:bCs w:val="0"/>
          <w:sz w:val="24"/>
          <w:szCs w:val="24"/>
        </w:rPr>
        <w:t>Orizontul Ao</w:t>
      </w:r>
      <w:r>
        <w:rPr>
          <w:bCs w:val="0"/>
          <w:sz w:val="24"/>
          <w:szCs w:val="24"/>
          <w:vertAlign w:val="subscript"/>
        </w:rPr>
        <w:t>2</w:t>
      </w:r>
      <w:r>
        <w:rPr>
          <w:bCs w:val="0"/>
          <w:sz w:val="24"/>
          <w:szCs w:val="24"/>
        </w:rPr>
        <w:t xml:space="preserve"> </w:t>
      </w:r>
      <w:r w:rsidRPr="001A562F">
        <w:rPr>
          <w:b w:val="0"/>
          <w:bCs w:val="0"/>
          <w:sz w:val="24"/>
          <w:szCs w:val="24"/>
        </w:rPr>
        <w:t xml:space="preserve">– </w:t>
      </w:r>
      <w:r>
        <w:rPr>
          <w:b w:val="0"/>
          <w:bCs w:val="0"/>
          <w:sz w:val="24"/>
          <w:szCs w:val="24"/>
        </w:rPr>
        <w:t>10 – 15</w:t>
      </w:r>
      <w:r w:rsidRPr="001A562F">
        <w:rPr>
          <w:b w:val="0"/>
          <w:bCs w:val="0"/>
          <w:sz w:val="24"/>
          <w:szCs w:val="24"/>
        </w:rPr>
        <w:t xml:space="preserve"> cm</w:t>
      </w:r>
      <w:r w:rsidRPr="00D66084">
        <w:rPr>
          <w:b w:val="0"/>
          <w:bCs w:val="0"/>
          <w:sz w:val="24"/>
          <w:szCs w:val="24"/>
        </w:rPr>
        <w:t xml:space="preserve"> </w:t>
      </w:r>
      <w:r w:rsidR="00AF7A2F">
        <w:rPr>
          <w:b w:val="0"/>
          <w:bCs w:val="0"/>
          <w:sz w:val="24"/>
          <w:szCs w:val="24"/>
        </w:rPr>
        <w:t>grosime, brun-</w:t>
      </w:r>
      <w:r>
        <w:rPr>
          <w:b w:val="0"/>
          <w:bCs w:val="0"/>
          <w:sz w:val="24"/>
          <w:szCs w:val="24"/>
        </w:rPr>
        <w:t>cenuşiu sau cenuşiu cu nuanţă brun-deschis (10YR5/2, 6/2</w:t>
      </w:r>
      <w:r w:rsidR="005D4AE1">
        <w:rPr>
          <w:b w:val="0"/>
          <w:bCs w:val="0"/>
          <w:sz w:val="24"/>
          <w:szCs w:val="24"/>
        </w:rPr>
        <w:t>-4, 7/3</w:t>
      </w:r>
      <w:r w:rsidR="00416152">
        <w:rPr>
          <w:b w:val="0"/>
          <w:bCs w:val="0"/>
          <w:sz w:val="24"/>
          <w:szCs w:val="24"/>
        </w:rPr>
        <w:t xml:space="preserve"> umed</w:t>
      </w:r>
      <w:r>
        <w:rPr>
          <w:b w:val="0"/>
          <w:bCs w:val="0"/>
          <w:sz w:val="24"/>
          <w:szCs w:val="24"/>
        </w:rPr>
        <w:t>) spre bază</w:t>
      </w:r>
      <w:r w:rsidR="00F7509A">
        <w:rPr>
          <w:b w:val="0"/>
          <w:bCs w:val="0"/>
          <w:sz w:val="24"/>
          <w:szCs w:val="24"/>
        </w:rPr>
        <w:t xml:space="preserve"> cu pete fine frecvente</w:t>
      </w:r>
      <w:r w:rsidR="00A57EFB" w:rsidRPr="00A57EFB">
        <w:rPr>
          <w:rFonts w:cs="Times New Roman"/>
          <w:bCs w:val="0"/>
          <w:sz w:val="24"/>
          <w:szCs w:val="24"/>
        </w:rPr>
        <w:t xml:space="preserve"> </w:t>
      </w:r>
      <w:r w:rsidR="00A57EFB" w:rsidRPr="00406EFA">
        <w:rPr>
          <w:rFonts w:cs="Times New Roman"/>
          <w:b w:val="0"/>
          <w:bCs w:val="0"/>
          <w:sz w:val="24"/>
          <w:szCs w:val="24"/>
        </w:rPr>
        <w:t>cenuşiu-oliv  (5Y6/2),</w:t>
      </w:r>
      <w:r w:rsidR="00F7509A">
        <w:rPr>
          <w:b w:val="0"/>
          <w:bCs w:val="0"/>
          <w:sz w:val="24"/>
          <w:szCs w:val="24"/>
        </w:rPr>
        <w:t xml:space="preserve"> cenuşiu-</w:t>
      </w:r>
      <w:r w:rsidR="00A57EFB">
        <w:rPr>
          <w:b w:val="0"/>
          <w:bCs w:val="0"/>
          <w:sz w:val="24"/>
          <w:szCs w:val="24"/>
        </w:rPr>
        <w:t xml:space="preserve">verzui (5GY6/1), </w:t>
      </w:r>
      <w:r w:rsidR="00AF7A2F">
        <w:rPr>
          <w:b w:val="0"/>
          <w:bCs w:val="0"/>
          <w:sz w:val="24"/>
          <w:szCs w:val="24"/>
        </w:rPr>
        <w:t>brune-</w:t>
      </w:r>
      <w:r>
        <w:rPr>
          <w:b w:val="0"/>
          <w:bCs w:val="0"/>
          <w:sz w:val="24"/>
          <w:szCs w:val="24"/>
        </w:rPr>
        <w:t xml:space="preserve">gălbui </w:t>
      </w:r>
      <w:r>
        <w:rPr>
          <w:b w:val="0"/>
          <w:bCs w:val="0"/>
          <w:sz w:val="24"/>
          <w:szCs w:val="24"/>
        </w:rPr>
        <w:lastRenderedPageBreak/>
        <w:t>(10YR5/6)</w:t>
      </w:r>
      <w:r w:rsidR="00A57EFB">
        <w:rPr>
          <w:b w:val="0"/>
          <w:bCs w:val="0"/>
          <w:sz w:val="24"/>
          <w:szCs w:val="24"/>
        </w:rPr>
        <w:t xml:space="preserve"> şi </w:t>
      </w:r>
      <w:r w:rsidR="00260D0D">
        <w:rPr>
          <w:rFonts w:cs="Times New Roman"/>
          <w:b w:val="0"/>
          <w:bCs w:val="0"/>
          <w:sz w:val="24"/>
          <w:szCs w:val="24"/>
        </w:rPr>
        <w:t>brun-roşietice sau brun-</w:t>
      </w:r>
      <w:r w:rsidR="00A57EFB" w:rsidRPr="00406EFA">
        <w:rPr>
          <w:rFonts w:cs="Times New Roman"/>
          <w:b w:val="0"/>
          <w:bCs w:val="0"/>
          <w:sz w:val="24"/>
          <w:szCs w:val="24"/>
        </w:rPr>
        <w:t>ruginii (5YR3/3 umed)</w:t>
      </w:r>
      <w:r w:rsidR="00AF7A2F">
        <w:rPr>
          <w:b w:val="0"/>
          <w:bCs w:val="0"/>
          <w:sz w:val="24"/>
          <w:szCs w:val="24"/>
        </w:rPr>
        <w:t xml:space="preserve"> în stare umedă şi cenusiu-</w:t>
      </w:r>
      <w:r>
        <w:rPr>
          <w:b w:val="0"/>
          <w:bCs w:val="0"/>
          <w:sz w:val="24"/>
          <w:szCs w:val="24"/>
        </w:rPr>
        <w:t>deschis 10YR7/2</w:t>
      </w:r>
      <w:r w:rsidR="00A57EFB">
        <w:rPr>
          <w:b w:val="0"/>
          <w:bCs w:val="0"/>
          <w:sz w:val="24"/>
          <w:szCs w:val="24"/>
        </w:rPr>
        <w:t>-3</w:t>
      </w:r>
      <w:r>
        <w:rPr>
          <w:b w:val="0"/>
          <w:bCs w:val="0"/>
          <w:sz w:val="24"/>
          <w:szCs w:val="24"/>
        </w:rPr>
        <w:t xml:space="preserve"> în stare uscată, lut mediu până la lut argilos.</w:t>
      </w:r>
    </w:p>
    <w:p w:rsidR="001657F0" w:rsidRDefault="0023408E" w:rsidP="008C2550">
      <w:pPr>
        <w:pStyle w:val="Bodytext41"/>
        <w:shd w:val="clear" w:color="auto" w:fill="auto"/>
        <w:spacing w:line="360" w:lineRule="auto"/>
        <w:ind w:firstLine="708"/>
        <w:jc w:val="both"/>
        <w:rPr>
          <w:rFonts w:cs="Times New Roman"/>
          <w:b w:val="0"/>
          <w:sz w:val="24"/>
          <w:szCs w:val="24"/>
          <w:lang w:val="en-US"/>
        </w:rPr>
      </w:pPr>
      <w:r w:rsidRPr="0031629F">
        <w:rPr>
          <w:rFonts w:cs="Times New Roman"/>
          <w:bCs w:val="0"/>
          <w:sz w:val="24"/>
          <w:szCs w:val="24"/>
          <w:lang w:val="en-US"/>
        </w:rPr>
        <w:t>Orizontul Elv</w:t>
      </w:r>
      <w:r>
        <w:rPr>
          <w:rFonts w:cs="Times New Roman"/>
          <w:bCs w:val="0"/>
          <w:sz w:val="24"/>
          <w:szCs w:val="24"/>
          <w:lang w:val="en-US"/>
        </w:rPr>
        <w:t>w</w:t>
      </w:r>
      <w:r>
        <w:rPr>
          <w:rFonts w:cs="Times New Roman"/>
          <w:b w:val="0"/>
          <w:bCs w:val="0"/>
          <w:sz w:val="24"/>
          <w:szCs w:val="24"/>
          <w:lang w:val="en-US"/>
        </w:rPr>
        <w:t xml:space="preserve"> – 15 – 20 cm</w:t>
      </w:r>
      <w:r w:rsidRPr="00D66084">
        <w:rPr>
          <w:b w:val="0"/>
          <w:bCs w:val="0"/>
          <w:sz w:val="24"/>
          <w:szCs w:val="24"/>
        </w:rPr>
        <w:t xml:space="preserve"> </w:t>
      </w:r>
      <w:r>
        <w:rPr>
          <w:b w:val="0"/>
          <w:bCs w:val="0"/>
          <w:sz w:val="24"/>
          <w:szCs w:val="24"/>
        </w:rPr>
        <w:t>grosime</w:t>
      </w:r>
      <w:r>
        <w:rPr>
          <w:rFonts w:cs="Times New Roman"/>
          <w:b w:val="0"/>
          <w:bCs w:val="0"/>
          <w:sz w:val="24"/>
          <w:szCs w:val="24"/>
          <w:lang w:val="en-US"/>
        </w:rPr>
        <w:t>, brun (10YR5/3, 4/</w:t>
      </w:r>
      <w:r w:rsidR="00A57EFB">
        <w:rPr>
          <w:rFonts w:cs="Times New Roman"/>
          <w:b w:val="0"/>
          <w:bCs w:val="0"/>
          <w:sz w:val="24"/>
          <w:szCs w:val="24"/>
          <w:lang w:val="en-US"/>
        </w:rPr>
        <w:t>2-</w:t>
      </w:r>
      <w:r>
        <w:rPr>
          <w:rFonts w:cs="Times New Roman"/>
          <w:b w:val="0"/>
          <w:bCs w:val="0"/>
          <w:sz w:val="24"/>
          <w:szCs w:val="24"/>
          <w:lang w:val="en-US"/>
        </w:rPr>
        <w:t>3</w:t>
      </w:r>
      <w:r w:rsidR="001657F0">
        <w:rPr>
          <w:rFonts w:cs="Times New Roman"/>
          <w:b w:val="0"/>
          <w:bCs w:val="0"/>
          <w:sz w:val="24"/>
          <w:szCs w:val="24"/>
          <w:lang w:val="en-US"/>
        </w:rPr>
        <w:t xml:space="preserve"> umed</w:t>
      </w:r>
      <w:r>
        <w:rPr>
          <w:rFonts w:cs="Times New Roman"/>
          <w:b w:val="0"/>
          <w:bCs w:val="0"/>
          <w:sz w:val="24"/>
          <w:szCs w:val="24"/>
          <w:lang w:val="en-US"/>
        </w:rPr>
        <w:t>)</w:t>
      </w:r>
      <w:r w:rsidR="001657F0">
        <w:rPr>
          <w:rFonts w:cs="Times New Roman"/>
          <w:b w:val="0"/>
          <w:bCs w:val="0"/>
          <w:sz w:val="24"/>
          <w:szCs w:val="24"/>
          <w:lang w:val="en-US"/>
        </w:rPr>
        <w:t>, brun deschis (10YR7/3, 6/3)</w:t>
      </w:r>
      <w:r w:rsidR="00A30EC3">
        <w:rPr>
          <w:rFonts w:cs="Times New Roman"/>
          <w:b w:val="0"/>
          <w:bCs w:val="0"/>
          <w:sz w:val="24"/>
          <w:szCs w:val="24"/>
          <w:lang w:val="en-US"/>
        </w:rPr>
        <w:t xml:space="preserve"> </w:t>
      </w:r>
      <w:r w:rsidR="001657F0">
        <w:rPr>
          <w:b w:val="0"/>
          <w:bCs w:val="0"/>
          <w:sz w:val="24"/>
          <w:szCs w:val="24"/>
        </w:rPr>
        <w:t>cu pete fine frecvente</w:t>
      </w:r>
      <w:r w:rsidR="001657F0" w:rsidRPr="00A57EFB">
        <w:rPr>
          <w:rFonts w:cs="Times New Roman"/>
          <w:bCs w:val="0"/>
          <w:sz w:val="24"/>
          <w:szCs w:val="24"/>
        </w:rPr>
        <w:t xml:space="preserve"> </w:t>
      </w:r>
      <w:r w:rsidR="001657F0" w:rsidRPr="00406EFA">
        <w:rPr>
          <w:rFonts w:cs="Times New Roman"/>
          <w:b w:val="0"/>
          <w:bCs w:val="0"/>
          <w:sz w:val="24"/>
          <w:szCs w:val="24"/>
        </w:rPr>
        <w:t>cenuşiu-oliv  (5Y6/2),</w:t>
      </w:r>
      <w:r w:rsidR="00AF7A2F">
        <w:rPr>
          <w:b w:val="0"/>
          <w:bCs w:val="0"/>
          <w:sz w:val="24"/>
          <w:szCs w:val="24"/>
        </w:rPr>
        <w:t xml:space="preserve"> cenuşiu-verzui (5GY6/1), brune-</w:t>
      </w:r>
      <w:r w:rsidR="001657F0">
        <w:rPr>
          <w:b w:val="0"/>
          <w:bCs w:val="0"/>
          <w:sz w:val="24"/>
          <w:szCs w:val="24"/>
        </w:rPr>
        <w:t xml:space="preserve">gălbui (10YR5/6) </w:t>
      </w:r>
      <w:r w:rsidR="001657F0" w:rsidRPr="00406EFA">
        <w:rPr>
          <w:b w:val="0"/>
          <w:bCs w:val="0"/>
          <w:sz w:val="24"/>
          <w:szCs w:val="24"/>
        </w:rPr>
        <w:t xml:space="preserve">şi </w:t>
      </w:r>
      <w:r w:rsidR="00AF7A2F">
        <w:rPr>
          <w:rFonts w:cs="Times New Roman"/>
          <w:b w:val="0"/>
          <w:bCs w:val="0"/>
          <w:sz w:val="24"/>
          <w:szCs w:val="24"/>
        </w:rPr>
        <w:t>brun-roşietice sau brun-</w:t>
      </w:r>
      <w:r w:rsidR="001657F0" w:rsidRPr="00406EFA">
        <w:rPr>
          <w:rFonts w:cs="Times New Roman"/>
          <w:b w:val="0"/>
          <w:bCs w:val="0"/>
          <w:sz w:val="24"/>
          <w:szCs w:val="24"/>
        </w:rPr>
        <w:t>ruginii (5YR3/3 umed)</w:t>
      </w:r>
      <w:r w:rsidR="001657F0">
        <w:rPr>
          <w:b w:val="0"/>
          <w:bCs w:val="0"/>
          <w:sz w:val="24"/>
          <w:szCs w:val="24"/>
        </w:rPr>
        <w:t xml:space="preserve"> </w:t>
      </w:r>
      <w:r>
        <w:rPr>
          <w:rFonts w:cs="Times New Roman"/>
          <w:b w:val="0"/>
          <w:bCs w:val="0"/>
          <w:sz w:val="24"/>
          <w:szCs w:val="24"/>
          <w:lang w:val="en-US"/>
        </w:rPr>
        <w:t xml:space="preserve"> sau cenuşiu – cenuşiu-verzui (5Y6/1 – 5GY6/1) cu pete dif</w:t>
      </w:r>
      <w:r w:rsidR="001657F0">
        <w:rPr>
          <w:rFonts w:cs="Times New Roman"/>
          <w:b w:val="0"/>
          <w:bCs w:val="0"/>
          <w:sz w:val="24"/>
          <w:szCs w:val="24"/>
          <w:lang w:val="en-US"/>
        </w:rPr>
        <w:t>uze brun-gălbui (10YR4/4 – 5/3) şi</w:t>
      </w:r>
      <w:r w:rsidR="001657F0" w:rsidRPr="001657F0">
        <w:rPr>
          <w:rFonts w:cs="Times New Roman"/>
          <w:bCs w:val="0"/>
          <w:sz w:val="24"/>
          <w:szCs w:val="24"/>
        </w:rPr>
        <w:t xml:space="preserve"> </w:t>
      </w:r>
      <w:r w:rsidR="001657F0" w:rsidRPr="00406EFA">
        <w:rPr>
          <w:rFonts w:cs="Times New Roman"/>
          <w:b w:val="0"/>
          <w:bCs w:val="0"/>
          <w:sz w:val="24"/>
          <w:szCs w:val="24"/>
        </w:rPr>
        <w:t>brun-roşietice (5YR3/3 umed)</w:t>
      </w:r>
      <w:r w:rsidR="001657F0">
        <w:rPr>
          <w:b w:val="0"/>
          <w:bCs w:val="0"/>
          <w:sz w:val="24"/>
          <w:szCs w:val="24"/>
        </w:rPr>
        <w:t xml:space="preserve"> </w:t>
      </w:r>
      <w:r>
        <w:rPr>
          <w:rFonts w:cs="Times New Roman"/>
          <w:b w:val="0"/>
          <w:bCs w:val="0"/>
          <w:sz w:val="24"/>
          <w:szCs w:val="24"/>
          <w:lang w:val="en-US"/>
        </w:rPr>
        <w:t xml:space="preserve">în stare umedă </w:t>
      </w:r>
      <w:r w:rsidR="00F7509A">
        <w:rPr>
          <w:rFonts w:cs="Times New Roman"/>
          <w:b w:val="0"/>
          <w:bCs w:val="0"/>
          <w:sz w:val="24"/>
          <w:szCs w:val="24"/>
          <w:lang w:val="en-US"/>
        </w:rPr>
        <w:t xml:space="preserve">şi cenuşiu deschis </w:t>
      </w:r>
      <w:r w:rsidR="001657F0">
        <w:rPr>
          <w:rFonts w:cs="Times New Roman"/>
          <w:b w:val="0"/>
          <w:bCs w:val="0"/>
          <w:sz w:val="24"/>
          <w:szCs w:val="24"/>
          <w:lang w:val="en-US"/>
        </w:rPr>
        <w:t xml:space="preserve">(10YR6/7 – 8/1) cu pete </w:t>
      </w:r>
      <w:r w:rsidR="00563AA4">
        <w:rPr>
          <w:rFonts w:cs="Times New Roman"/>
          <w:b w:val="0"/>
          <w:bCs w:val="0"/>
          <w:sz w:val="24"/>
          <w:szCs w:val="24"/>
          <w:lang w:val="en-US"/>
        </w:rPr>
        <w:t>difuze brune-</w:t>
      </w:r>
      <w:r>
        <w:rPr>
          <w:rFonts w:cs="Times New Roman"/>
          <w:b w:val="0"/>
          <w:bCs w:val="0"/>
          <w:sz w:val="24"/>
          <w:szCs w:val="24"/>
          <w:lang w:val="en-US"/>
        </w:rPr>
        <w:t>gălbui (10YR6/6)</w:t>
      </w:r>
      <w:r w:rsidR="001657F0">
        <w:rPr>
          <w:rFonts w:cs="Times New Roman"/>
          <w:b w:val="0"/>
          <w:bCs w:val="0"/>
          <w:sz w:val="24"/>
          <w:szCs w:val="24"/>
          <w:lang w:val="en-US"/>
        </w:rPr>
        <w:t xml:space="preserve"> şi</w:t>
      </w:r>
      <w:r w:rsidR="001657F0" w:rsidRPr="001657F0">
        <w:rPr>
          <w:rFonts w:cs="Times New Roman"/>
          <w:bCs w:val="0"/>
          <w:sz w:val="24"/>
          <w:szCs w:val="24"/>
        </w:rPr>
        <w:t xml:space="preserve"> </w:t>
      </w:r>
      <w:r w:rsidR="00AF7A2F">
        <w:rPr>
          <w:rFonts w:cs="Times New Roman"/>
          <w:b w:val="0"/>
          <w:bCs w:val="0"/>
          <w:sz w:val="24"/>
          <w:szCs w:val="24"/>
        </w:rPr>
        <w:t>brun-roşietice sau brun-</w:t>
      </w:r>
      <w:r w:rsidR="001657F0" w:rsidRPr="00406EFA">
        <w:rPr>
          <w:rFonts w:cs="Times New Roman"/>
          <w:b w:val="0"/>
          <w:bCs w:val="0"/>
          <w:sz w:val="24"/>
          <w:szCs w:val="24"/>
        </w:rPr>
        <w:t>ruginii (5YR3/3 umed)</w:t>
      </w:r>
      <w:r w:rsidR="001657F0">
        <w:rPr>
          <w:rFonts w:cs="Times New Roman"/>
          <w:b w:val="0"/>
          <w:bCs w:val="0"/>
          <w:sz w:val="24"/>
          <w:szCs w:val="24"/>
          <w:lang w:val="en-US"/>
        </w:rPr>
        <w:t xml:space="preserve"> </w:t>
      </w:r>
      <w:r>
        <w:rPr>
          <w:rFonts w:cs="Times New Roman"/>
          <w:b w:val="0"/>
          <w:bCs w:val="0"/>
          <w:sz w:val="24"/>
          <w:szCs w:val="24"/>
          <w:lang w:val="en-US"/>
        </w:rPr>
        <w:t xml:space="preserve"> în stare uscată, slab stucturat sau fără structură, </w:t>
      </w:r>
      <w:r w:rsidRPr="0031629F">
        <w:rPr>
          <w:rFonts w:cs="Times New Roman"/>
          <w:b w:val="0"/>
          <w:sz w:val="24"/>
          <w:szCs w:val="24"/>
          <w:lang w:val="en-US"/>
        </w:rPr>
        <w:t>separaţii ferimanganice</w:t>
      </w:r>
      <w:r>
        <w:rPr>
          <w:rFonts w:cs="Times New Roman"/>
          <w:b w:val="0"/>
          <w:sz w:val="24"/>
          <w:szCs w:val="24"/>
          <w:lang w:val="en-US"/>
        </w:rPr>
        <w:t xml:space="preserve"> fine şi bobovine mici şi rare.</w:t>
      </w:r>
    </w:p>
    <w:p w:rsidR="00CB428F" w:rsidRPr="00CB428F" w:rsidRDefault="00CB428F" w:rsidP="008C2550">
      <w:pPr>
        <w:pStyle w:val="Bodytext41"/>
        <w:shd w:val="clear" w:color="auto" w:fill="auto"/>
        <w:spacing w:line="360" w:lineRule="auto"/>
        <w:ind w:firstLine="708"/>
        <w:jc w:val="both"/>
        <w:rPr>
          <w:rFonts w:cs="Times New Roman"/>
          <w:b w:val="0"/>
          <w:bCs w:val="0"/>
          <w:sz w:val="24"/>
          <w:szCs w:val="24"/>
          <w:lang w:val="en-US"/>
        </w:rPr>
      </w:pPr>
      <w:r>
        <w:rPr>
          <w:rFonts w:cs="Times New Roman"/>
          <w:bCs w:val="0"/>
          <w:sz w:val="24"/>
          <w:szCs w:val="24"/>
          <w:lang w:val="en-US"/>
        </w:rPr>
        <w:t>Orizontul Bt</w:t>
      </w:r>
      <w:r>
        <w:rPr>
          <w:rFonts w:cs="Times New Roman"/>
          <w:bCs w:val="0"/>
          <w:sz w:val="24"/>
          <w:szCs w:val="24"/>
          <w:vertAlign w:val="subscript"/>
          <w:lang w:val="en-US"/>
        </w:rPr>
        <w:t>1</w:t>
      </w:r>
      <w:r>
        <w:rPr>
          <w:rFonts w:cs="Times New Roman"/>
          <w:bCs w:val="0"/>
          <w:sz w:val="24"/>
          <w:szCs w:val="24"/>
          <w:lang w:val="en-US"/>
        </w:rPr>
        <w:t xml:space="preserve">w </w:t>
      </w:r>
      <w:r w:rsidR="0023408E">
        <w:rPr>
          <w:rFonts w:cs="Times New Roman"/>
          <w:b w:val="0"/>
          <w:bCs w:val="0"/>
          <w:sz w:val="24"/>
          <w:szCs w:val="24"/>
          <w:lang w:val="en-US"/>
        </w:rPr>
        <w:t>– 15 – 20 cm</w:t>
      </w:r>
      <w:r w:rsidR="0023408E" w:rsidRPr="00D66084">
        <w:rPr>
          <w:b w:val="0"/>
          <w:bCs w:val="0"/>
          <w:sz w:val="24"/>
          <w:szCs w:val="24"/>
        </w:rPr>
        <w:t xml:space="preserve"> </w:t>
      </w:r>
      <w:r w:rsidR="0023408E">
        <w:rPr>
          <w:b w:val="0"/>
          <w:bCs w:val="0"/>
          <w:sz w:val="24"/>
          <w:szCs w:val="24"/>
        </w:rPr>
        <w:t>grosime</w:t>
      </w:r>
      <w:r w:rsidR="0023408E">
        <w:rPr>
          <w:rFonts w:cs="Times New Roman"/>
          <w:b w:val="0"/>
          <w:bCs w:val="0"/>
          <w:sz w:val="24"/>
          <w:szCs w:val="24"/>
          <w:lang w:val="en-US"/>
        </w:rPr>
        <w:t xml:space="preserve">, lut argilos-argilă, </w:t>
      </w:r>
      <w:r w:rsidR="00A30EC3">
        <w:rPr>
          <w:rFonts w:cs="Times New Roman"/>
          <w:b w:val="0"/>
          <w:bCs w:val="0"/>
          <w:sz w:val="24"/>
          <w:szCs w:val="24"/>
          <w:lang w:val="en-US"/>
        </w:rPr>
        <w:t>de la brun (10YR5/3, 4/2-3 umed), marmorat cu</w:t>
      </w:r>
      <w:r w:rsidR="00A30EC3" w:rsidRPr="00A30EC3">
        <w:rPr>
          <w:b w:val="0"/>
          <w:bCs w:val="0"/>
          <w:sz w:val="24"/>
          <w:szCs w:val="24"/>
        </w:rPr>
        <w:t xml:space="preserve"> </w:t>
      </w:r>
      <w:r w:rsidR="00A30EC3">
        <w:rPr>
          <w:b w:val="0"/>
          <w:bCs w:val="0"/>
          <w:sz w:val="24"/>
          <w:szCs w:val="24"/>
        </w:rPr>
        <w:t xml:space="preserve">pete </w:t>
      </w:r>
      <w:r w:rsidR="00A30EC3" w:rsidRPr="00406EFA">
        <w:rPr>
          <w:rFonts w:cs="Times New Roman"/>
          <w:b w:val="0"/>
          <w:bCs w:val="0"/>
          <w:sz w:val="24"/>
          <w:szCs w:val="24"/>
        </w:rPr>
        <w:t>cenuşiu-oliv  (5Y6/2),</w:t>
      </w:r>
      <w:r w:rsidR="00AF7A2F">
        <w:rPr>
          <w:b w:val="0"/>
          <w:bCs w:val="0"/>
          <w:sz w:val="24"/>
          <w:szCs w:val="24"/>
        </w:rPr>
        <w:t xml:space="preserve"> cenuşiu-verzui (5GY6/1), brune-</w:t>
      </w:r>
      <w:r w:rsidR="00A30EC3">
        <w:rPr>
          <w:b w:val="0"/>
          <w:bCs w:val="0"/>
          <w:sz w:val="24"/>
          <w:szCs w:val="24"/>
        </w:rPr>
        <w:t xml:space="preserve">gălbui (10YR5/6), </w:t>
      </w:r>
      <w:r w:rsidR="00AF7A2F">
        <w:rPr>
          <w:rFonts w:cs="Times New Roman"/>
          <w:b w:val="0"/>
          <w:bCs w:val="0"/>
          <w:sz w:val="24"/>
          <w:szCs w:val="24"/>
        </w:rPr>
        <w:t>brun-roşietice sau brun-</w:t>
      </w:r>
      <w:r w:rsidR="00A30EC3" w:rsidRPr="00406EFA">
        <w:rPr>
          <w:rFonts w:cs="Times New Roman"/>
          <w:b w:val="0"/>
          <w:bCs w:val="0"/>
          <w:sz w:val="24"/>
          <w:szCs w:val="24"/>
        </w:rPr>
        <w:t>ruginii (5YR3/3 umed),</w:t>
      </w:r>
      <w:r w:rsidR="00A30EC3">
        <w:rPr>
          <w:rFonts w:cs="Times New Roman"/>
          <w:b w:val="0"/>
          <w:bCs w:val="0"/>
          <w:sz w:val="24"/>
          <w:szCs w:val="24"/>
          <w:lang w:val="en-US"/>
        </w:rPr>
        <w:t xml:space="preserve"> până la </w:t>
      </w:r>
      <w:r w:rsidR="00406EFA">
        <w:rPr>
          <w:rFonts w:cs="Times New Roman"/>
          <w:b w:val="0"/>
          <w:bCs w:val="0"/>
          <w:sz w:val="24"/>
          <w:szCs w:val="24"/>
          <w:lang w:val="en-US"/>
        </w:rPr>
        <w:t>cenuşiu-</w:t>
      </w:r>
      <w:r w:rsidR="0023408E">
        <w:rPr>
          <w:rFonts w:cs="Times New Roman"/>
          <w:b w:val="0"/>
          <w:bCs w:val="0"/>
          <w:sz w:val="24"/>
          <w:szCs w:val="24"/>
          <w:lang w:val="en-US"/>
        </w:rPr>
        <w:t>verzui</w:t>
      </w:r>
      <w:r w:rsidR="00A30EC3">
        <w:rPr>
          <w:rFonts w:cs="Times New Roman"/>
          <w:b w:val="0"/>
          <w:bCs w:val="0"/>
          <w:sz w:val="24"/>
          <w:szCs w:val="24"/>
          <w:lang w:val="en-US"/>
        </w:rPr>
        <w:t>,</w:t>
      </w:r>
      <w:r w:rsidR="00A30EC3" w:rsidRPr="00A30EC3">
        <w:rPr>
          <w:rFonts w:cs="Times New Roman"/>
          <w:b w:val="0"/>
          <w:bCs w:val="0"/>
          <w:sz w:val="24"/>
          <w:szCs w:val="24"/>
          <w:lang w:val="en-US"/>
        </w:rPr>
        <w:t xml:space="preserve"> </w:t>
      </w:r>
      <w:r w:rsidR="00A30EC3">
        <w:rPr>
          <w:rFonts w:cs="Times New Roman"/>
          <w:b w:val="0"/>
          <w:bCs w:val="0"/>
          <w:sz w:val="24"/>
          <w:szCs w:val="24"/>
          <w:lang w:val="en-US"/>
        </w:rPr>
        <w:t xml:space="preserve">cenuşiu – cenuşiu-verzui </w:t>
      </w:r>
      <w:r w:rsidR="0023408E">
        <w:rPr>
          <w:rFonts w:cs="Times New Roman"/>
          <w:b w:val="0"/>
          <w:bCs w:val="0"/>
          <w:sz w:val="24"/>
          <w:szCs w:val="24"/>
          <w:lang w:val="en-US"/>
        </w:rPr>
        <w:t xml:space="preserve"> (5Y5/1 - 5GY5/1</w:t>
      </w:r>
      <w:r w:rsidR="00A30EC3">
        <w:rPr>
          <w:rFonts w:cs="Times New Roman"/>
          <w:b w:val="0"/>
          <w:bCs w:val="0"/>
          <w:sz w:val="24"/>
          <w:szCs w:val="24"/>
          <w:lang w:val="en-US"/>
        </w:rPr>
        <w:t>,</w:t>
      </w:r>
      <w:r w:rsidR="00A30EC3" w:rsidRPr="00A30EC3">
        <w:rPr>
          <w:rFonts w:cs="Times New Roman"/>
          <w:b w:val="0"/>
          <w:bCs w:val="0"/>
          <w:sz w:val="24"/>
          <w:szCs w:val="24"/>
          <w:lang w:val="en-US"/>
        </w:rPr>
        <w:t xml:space="preserve"> </w:t>
      </w:r>
      <w:r w:rsidR="00A30EC3">
        <w:rPr>
          <w:rFonts w:cs="Times New Roman"/>
          <w:b w:val="0"/>
          <w:bCs w:val="0"/>
          <w:sz w:val="24"/>
          <w:szCs w:val="24"/>
          <w:lang w:val="en-US"/>
        </w:rPr>
        <w:t xml:space="preserve">5Y6/1 – 5GY6/1 </w:t>
      </w:r>
      <w:r w:rsidR="0023408E">
        <w:rPr>
          <w:rFonts w:cs="Times New Roman"/>
          <w:b w:val="0"/>
          <w:bCs w:val="0"/>
          <w:sz w:val="24"/>
          <w:szCs w:val="24"/>
          <w:lang w:val="en-US"/>
        </w:rPr>
        <w:t>) cu pete mici frecvente  de culoare brună şi brun-roşcată (7,5YR</w:t>
      </w:r>
      <w:r w:rsidR="00F7509A">
        <w:rPr>
          <w:rFonts w:cs="Times New Roman"/>
          <w:b w:val="0"/>
          <w:bCs w:val="0"/>
          <w:sz w:val="24"/>
          <w:szCs w:val="24"/>
          <w:lang w:val="en-US"/>
        </w:rPr>
        <w:t>7/2 şi 5YR4/4) în stare umedă</w:t>
      </w:r>
      <w:r w:rsidR="00A30EC3">
        <w:rPr>
          <w:rFonts w:cs="Times New Roman"/>
          <w:b w:val="0"/>
          <w:bCs w:val="0"/>
          <w:sz w:val="24"/>
          <w:szCs w:val="24"/>
          <w:lang w:val="en-US"/>
        </w:rPr>
        <w:t xml:space="preserve">. </w:t>
      </w:r>
      <w:r>
        <w:rPr>
          <w:rFonts w:cs="Times New Roman"/>
          <w:b w:val="0"/>
          <w:bCs w:val="0"/>
          <w:sz w:val="24"/>
          <w:szCs w:val="24"/>
          <w:lang w:val="en-US"/>
        </w:rPr>
        <w:t xml:space="preserve">La </w:t>
      </w:r>
      <w:r w:rsidRPr="00563AA4">
        <w:rPr>
          <w:rStyle w:val="Bodytext285pt"/>
          <w:rFonts w:eastAsia="Century Schoolbook"/>
          <w:sz w:val="24"/>
          <w:szCs w:val="24"/>
        </w:rPr>
        <w:t>luvosolul vertic stagnic</w:t>
      </w:r>
      <w:r>
        <w:rPr>
          <w:rFonts w:cs="Times New Roman"/>
          <w:b w:val="0"/>
          <w:bCs w:val="0"/>
          <w:sz w:val="24"/>
          <w:szCs w:val="24"/>
          <w:lang w:val="en-US"/>
        </w:rPr>
        <w:t xml:space="preserve"> </w:t>
      </w:r>
      <w:r w:rsidR="0023408E">
        <w:rPr>
          <w:rFonts w:cs="Times New Roman"/>
          <w:b w:val="0"/>
          <w:bCs w:val="0"/>
          <w:sz w:val="24"/>
          <w:szCs w:val="24"/>
          <w:lang w:val="en-US"/>
        </w:rPr>
        <w:t>prezintă fisuri orientate vertical şi oblic cu material cenu</w:t>
      </w:r>
      <w:r>
        <w:rPr>
          <w:rFonts w:cs="Times New Roman"/>
          <w:b w:val="0"/>
          <w:bCs w:val="0"/>
          <w:sz w:val="24"/>
          <w:szCs w:val="24"/>
          <w:lang w:val="en-US"/>
        </w:rPr>
        <w:t>şiu-deschis-alb (10YR7/2 – 8/2) şi oglinzi sau feţe de alunecare,</w:t>
      </w:r>
      <w:r w:rsidR="0023408E">
        <w:rPr>
          <w:rFonts w:cs="Times New Roman"/>
          <w:b w:val="0"/>
          <w:bCs w:val="0"/>
          <w:sz w:val="24"/>
          <w:szCs w:val="24"/>
          <w:lang w:val="en-US"/>
        </w:rPr>
        <w:t xml:space="preserve"> masiv, compact, plastic şi adeziv în stare umedă, bobovine frecvente, trecere treptată.</w:t>
      </w:r>
    </w:p>
    <w:p w:rsidR="0023408E" w:rsidRDefault="0023408E" w:rsidP="008C2550">
      <w:pPr>
        <w:pStyle w:val="Bodytext41"/>
        <w:shd w:val="clear" w:color="auto" w:fill="auto"/>
        <w:spacing w:line="360" w:lineRule="auto"/>
        <w:ind w:firstLine="708"/>
        <w:jc w:val="both"/>
        <w:rPr>
          <w:rFonts w:cs="Times New Roman"/>
          <w:b w:val="0"/>
          <w:bCs w:val="0"/>
          <w:sz w:val="24"/>
          <w:szCs w:val="24"/>
          <w:lang w:val="en-US"/>
        </w:rPr>
      </w:pPr>
      <w:r>
        <w:rPr>
          <w:rFonts w:cs="Times New Roman"/>
          <w:bCs w:val="0"/>
          <w:sz w:val="24"/>
          <w:szCs w:val="24"/>
          <w:lang w:val="en-US"/>
        </w:rPr>
        <w:t>Orizontul Bt</w:t>
      </w:r>
      <w:r>
        <w:rPr>
          <w:rFonts w:cs="Times New Roman"/>
          <w:bCs w:val="0"/>
          <w:sz w:val="24"/>
          <w:szCs w:val="24"/>
          <w:vertAlign w:val="subscript"/>
          <w:lang w:val="en-US"/>
        </w:rPr>
        <w:t>2</w:t>
      </w:r>
      <w:r>
        <w:rPr>
          <w:rFonts w:cs="Times New Roman"/>
          <w:bCs w:val="0"/>
          <w:sz w:val="24"/>
          <w:szCs w:val="24"/>
          <w:lang w:val="en-US"/>
        </w:rPr>
        <w:t>w</w:t>
      </w:r>
      <w:r>
        <w:rPr>
          <w:rFonts w:cs="Times New Roman"/>
          <w:b w:val="0"/>
          <w:bCs w:val="0"/>
          <w:sz w:val="24"/>
          <w:szCs w:val="24"/>
          <w:lang w:val="en-US"/>
        </w:rPr>
        <w:t xml:space="preserve"> – 30 – 50 cm</w:t>
      </w:r>
      <w:r w:rsidRPr="00D66084">
        <w:rPr>
          <w:b w:val="0"/>
          <w:bCs w:val="0"/>
          <w:sz w:val="24"/>
          <w:szCs w:val="24"/>
        </w:rPr>
        <w:t xml:space="preserve"> </w:t>
      </w:r>
      <w:r>
        <w:rPr>
          <w:b w:val="0"/>
          <w:bCs w:val="0"/>
          <w:sz w:val="24"/>
          <w:szCs w:val="24"/>
        </w:rPr>
        <w:t>grosime</w:t>
      </w:r>
      <w:r>
        <w:rPr>
          <w:rFonts w:cs="Times New Roman"/>
          <w:b w:val="0"/>
          <w:bCs w:val="0"/>
          <w:sz w:val="24"/>
          <w:szCs w:val="24"/>
          <w:lang w:val="en-US"/>
        </w:rPr>
        <w:t>, argilos, cenuşiu – cenuşiu verzui (5Y5/1 - 5GY5/1) cu pete mici difuze  brun deschis (2,5Y5/4) în s</w:t>
      </w:r>
      <w:r w:rsidR="00563AA4">
        <w:rPr>
          <w:rFonts w:cs="Times New Roman"/>
          <w:b w:val="0"/>
          <w:bCs w:val="0"/>
          <w:sz w:val="24"/>
          <w:szCs w:val="24"/>
          <w:lang w:val="en-US"/>
        </w:rPr>
        <w:t>tare umedă şi cenuşiu – cenuşiu-</w:t>
      </w:r>
      <w:r>
        <w:rPr>
          <w:rFonts w:cs="Times New Roman"/>
          <w:b w:val="0"/>
          <w:bCs w:val="0"/>
          <w:sz w:val="24"/>
          <w:szCs w:val="24"/>
          <w:lang w:val="en-US"/>
        </w:rPr>
        <w:t>verzui mai deschis (5Y6/1 – 5GY6/1) în stare uscată, masiv, compact, neporos, bobovine frecvente</w:t>
      </w:r>
    </w:p>
    <w:p w:rsidR="0023408E" w:rsidRDefault="004241D8" w:rsidP="008C2550">
      <w:pPr>
        <w:pStyle w:val="Bodytext41"/>
        <w:shd w:val="clear" w:color="auto" w:fill="auto"/>
        <w:spacing w:line="360" w:lineRule="auto"/>
        <w:ind w:firstLine="708"/>
        <w:jc w:val="both"/>
        <w:rPr>
          <w:rFonts w:cs="Times New Roman"/>
          <w:b w:val="0"/>
          <w:bCs w:val="0"/>
          <w:sz w:val="24"/>
          <w:szCs w:val="24"/>
          <w:lang w:val="en-US"/>
        </w:rPr>
      </w:pPr>
      <w:r>
        <w:rPr>
          <w:rFonts w:cs="Times New Roman"/>
          <w:bCs w:val="0"/>
          <w:sz w:val="24"/>
          <w:szCs w:val="24"/>
          <w:lang w:val="en-US"/>
        </w:rPr>
        <w:t>Orizontul B/C</w:t>
      </w:r>
      <w:r>
        <w:rPr>
          <w:rFonts w:cs="Times New Roman"/>
          <w:b w:val="0"/>
          <w:bCs w:val="0"/>
          <w:sz w:val="24"/>
          <w:szCs w:val="24"/>
          <w:lang w:val="en-US"/>
        </w:rPr>
        <w:t xml:space="preserve"> - s</w:t>
      </w:r>
      <w:r w:rsidR="0023408E" w:rsidRPr="004241D8">
        <w:rPr>
          <w:rFonts w:cs="Times New Roman"/>
          <w:b w:val="0"/>
          <w:bCs w:val="0"/>
          <w:sz w:val="24"/>
          <w:szCs w:val="24"/>
          <w:lang w:val="en-US"/>
        </w:rPr>
        <w:t>ub 120 – 160 cm</w:t>
      </w:r>
      <w:r w:rsidR="0023408E">
        <w:rPr>
          <w:rFonts w:cs="Times New Roman"/>
          <w:b w:val="0"/>
          <w:bCs w:val="0"/>
          <w:sz w:val="24"/>
          <w:szCs w:val="24"/>
          <w:lang w:val="en-US"/>
        </w:rPr>
        <w:t xml:space="preserve"> adâncime</w:t>
      </w:r>
      <w:r w:rsidR="00CB428F">
        <w:rPr>
          <w:rFonts w:cs="Times New Roman"/>
          <w:b w:val="0"/>
          <w:bCs w:val="0"/>
          <w:sz w:val="24"/>
          <w:szCs w:val="24"/>
          <w:lang w:val="en-US"/>
        </w:rPr>
        <w:t xml:space="preserve">, </w:t>
      </w:r>
      <w:r w:rsidR="0023408E">
        <w:rPr>
          <w:rFonts w:cs="Times New Roman"/>
          <w:b w:val="0"/>
          <w:bCs w:val="0"/>
          <w:sz w:val="24"/>
          <w:szCs w:val="24"/>
          <w:lang w:val="en-US"/>
        </w:rPr>
        <w:t>as</w:t>
      </w:r>
      <w:r w:rsidR="00AF7A2F">
        <w:rPr>
          <w:rFonts w:cs="Times New Roman"/>
          <w:b w:val="0"/>
          <w:bCs w:val="0"/>
          <w:sz w:val="24"/>
          <w:szCs w:val="24"/>
          <w:lang w:val="en-US"/>
        </w:rPr>
        <w:t>pect marmorat cenuşiu – cenuşiu-</w:t>
      </w:r>
      <w:r w:rsidR="0023408E">
        <w:rPr>
          <w:rFonts w:cs="Times New Roman"/>
          <w:b w:val="0"/>
          <w:bCs w:val="0"/>
          <w:sz w:val="24"/>
          <w:szCs w:val="24"/>
          <w:lang w:val="en-US"/>
        </w:rPr>
        <w:t>verzui  (5Y6/</w:t>
      </w:r>
      <w:r w:rsidR="00AF7A2F">
        <w:rPr>
          <w:rFonts w:cs="Times New Roman"/>
          <w:b w:val="0"/>
          <w:bCs w:val="0"/>
          <w:sz w:val="24"/>
          <w:szCs w:val="24"/>
          <w:lang w:val="en-US"/>
        </w:rPr>
        <w:t>1 – 5GY6/1), brun-</w:t>
      </w:r>
      <w:r w:rsidR="0023408E">
        <w:rPr>
          <w:rFonts w:cs="Times New Roman"/>
          <w:b w:val="0"/>
          <w:bCs w:val="0"/>
          <w:sz w:val="24"/>
          <w:szCs w:val="24"/>
          <w:lang w:val="en-US"/>
        </w:rPr>
        <w:t>oliv deschis (2,5Y5/4) sau brun (7,5YR5/6) în stare umedă, astructurat, mode</w:t>
      </w:r>
      <w:r w:rsidR="00CB428F">
        <w:rPr>
          <w:rFonts w:cs="Times New Roman"/>
          <w:b w:val="0"/>
          <w:bCs w:val="0"/>
          <w:sz w:val="24"/>
          <w:szCs w:val="24"/>
          <w:lang w:val="en-US"/>
        </w:rPr>
        <w:t>rat compact, bobovine frecvente,</w:t>
      </w:r>
      <w:r w:rsidR="00CB428F" w:rsidRPr="00CB428F">
        <w:rPr>
          <w:rFonts w:cs="Times New Roman"/>
          <w:b w:val="0"/>
          <w:bCs w:val="0"/>
          <w:sz w:val="24"/>
          <w:szCs w:val="24"/>
          <w:lang w:val="en-US"/>
        </w:rPr>
        <w:t xml:space="preserve"> </w:t>
      </w:r>
      <w:r w:rsidR="00CB428F">
        <w:rPr>
          <w:rFonts w:cs="Times New Roman"/>
          <w:b w:val="0"/>
          <w:bCs w:val="0"/>
          <w:sz w:val="24"/>
          <w:szCs w:val="24"/>
          <w:lang w:val="en-US"/>
        </w:rPr>
        <w:t>apare materialul parental (frecvent argile)</w:t>
      </w:r>
    </w:p>
    <w:p w:rsidR="00CB428F" w:rsidRDefault="00CB428F" w:rsidP="005D4AE1">
      <w:pPr>
        <w:spacing w:line="360" w:lineRule="auto"/>
        <w:ind w:firstLine="708"/>
        <w:jc w:val="both"/>
        <w:rPr>
          <w:rFonts w:ascii="Times New Roman" w:hAnsi="Times New Roman" w:cs="Times New Roman"/>
          <w:b/>
          <w:bCs/>
          <w:sz w:val="24"/>
          <w:szCs w:val="24"/>
          <w:lang w:val="ro-RO"/>
        </w:rPr>
      </w:pPr>
    </w:p>
    <w:p w:rsidR="005D4AE1" w:rsidRDefault="005D4AE1" w:rsidP="0023408E">
      <w:pPr>
        <w:pStyle w:val="Bodytext41"/>
        <w:shd w:val="clear" w:color="auto" w:fill="auto"/>
        <w:spacing w:line="360" w:lineRule="auto"/>
        <w:jc w:val="both"/>
        <w:rPr>
          <w:rFonts w:cs="Times New Roman"/>
          <w:bCs w:val="0"/>
          <w:sz w:val="24"/>
          <w:szCs w:val="24"/>
          <w:lang w:val="en-US"/>
        </w:rPr>
      </w:pPr>
    </w:p>
    <w:p w:rsidR="00B76395" w:rsidRDefault="008C2550" w:rsidP="003F65BF">
      <w:pPr>
        <w:pStyle w:val="Bodytext41"/>
        <w:shd w:val="clear" w:color="auto" w:fill="auto"/>
        <w:spacing w:line="360" w:lineRule="auto"/>
        <w:ind w:firstLine="708"/>
        <w:jc w:val="both"/>
        <w:rPr>
          <w:bCs w:val="0"/>
          <w:sz w:val="24"/>
          <w:szCs w:val="24"/>
        </w:rPr>
      </w:pPr>
      <w:r>
        <w:rPr>
          <w:rFonts w:cs="Times New Roman"/>
          <w:bCs w:val="0"/>
          <w:sz w:val="24"/>
          <w:szCs w:val="24"/>
          <w:lang w:val="en-US"/>
        </w:rPr>
        <w:t xml:space="preserve">2.2.1.4.2. </w:t>
      </w:r>
      <w:r w:rsidR="00406EFA">
        <w:rPr>
          <w:rFonts w:cs="Times New Roman"/>
          <w:bCs w:val="0"/>
          <w:sz w:val="24"/>
          <w:szCs w:val="24"/>
          <w:lang w:val="en-US"/>
        </w:rPr>
        <w:t xml:space="preserve">Luvosolul roşcat stagnic, </w:t>
      </w:r>
      <w:r w:rsidR="00B76395">
        <w:rPr>
          <w:bCs w:val="0"/>
          <w:sz w:val="24"/>
          <w:szCs w:val="24"/>
        </w:rPr>
        <w:t xml:space="preserve">luvosol roşcat vertic stagnic, luvosol roşcat planic stagnic </w:t>
      </w:r>
    </w:p>
    <w:p w:rsidR="005D4AE1" w:rsidRDefault="005D4AE1" w:rsidP="0023408E">
      <w:pPr>
        <w:pStyle w:val="Bodytext41"/>
        <w:shd w:val="clear" w:color="auto" w:fill="auto"/>
        <w:spacing w:line="360" w:lineRule="auto"/>
        <w:jc w:val="both"/>
        <w:rPr>
          <w:rFonts w:cs="Times New Roman"/>
          <w:bCs w:val="0"/>
          <w:sz w:val="24"/>
          <w:szCs w:val="24"/>
          <w:lang w:val="en-US"/>
        </w:rPr>
      </w:pPr>
    </w:p>
    <w:p w:rsidR="00406EFA" w:rsidRDefault="00406EFA" w:rsidP="00406EFA">
      <w:pPr>
        <w:pStyle w:val="Bodytext41"/>
        <w:shd w:val="clear" w:color="auto" w:fill="auto"/>
        <w:spacing w:line="360" w:lineRule="auto"/>
        <w:jc w:val="both"/>
        <w:rPr>
          <w:rFonts w:cs="Times New Roman"/>
          <w:bCs w:val="0"/>
          <w:sz w:val="24"/>
          <w:szCs w:val="24"/>
          <w:lang w:val="en-US"/>
        </w:rPr>
      </w:pPr>
    </w:p>
    <w:p w:rsidR="00406EFA" w:rsidRDefault="00406EFA" w:rsidP="008C2550">
      <w:pPr>
        <w:pStyle w:val="Bodytext41"/>
        <w:shd w:val="clear" w:color="auto" w:fill="auto"/>
        <w:spacing w:line="360" w:lineRule="auto"/>
        <w:ind w:firstLine="708"/>
        <w:jc w:val="both"/>
        <w:rPr>
          <w:bCs w:val="0"/>
          <w:sz w:val="24"/>
          <w:szCs w:val="24"/>
        </w:rPr>
      </w:pPr>
      <w:r>
        <w:rPr>
          <w:bCs w:val="0"/>
          <w:sz w:val="24"/>
          <w:szCs w:val="24"/>
        </w:rPr>
        <w:t xml:space="preserve">Luvosol roşcat stagnic </w:t>
      </w:r>
    </w:p>
    <w:p w:rsidR="00406EFA" w:rsidRDefault="00406EFA" w:rsidP="00406EFA">
      <w:pPr>
        <w:pStyle w:val="Bodytext41"/>
        <w:shd w:val="clear" w:color="auto" w:fill="auto"/>
        <w:spacing w:line="360" w:lineRule="auto"/>
        <w:ind w:firstLine="720"/>
        <w:jc w:val="both"/>
        <w:rPr>
          <w:rStyle w:val="Bodytext285pt"/>
          <w:rFonts w:eastAsia="Century Schoolbook"/>
          <w:b w:val="0"/>
          <w:i/>
          <w:sz w:val="24"/>
          <w:szCs w:val="24"/>
        </w:rPr>
      </w:pPr>
      <w:r w:rsidRPr="00221DC1">
        <w:rPr>
          <w:rStyle w:val="Bodytext27pt"/>
          <w:rFonts w:eastAsia="Century Schoolbook"/>
          <w:b w:val="0"/>
          <w:i/>
          <w:sz w:val="24"/>
          <w:szCs w:val="24"/>
        </w:rPr>
        <w:t xml:space="preserve">Sunt  soluri cu orizont Ao şi orizont subiacent Elv, urmat de un orizont B argic (culori cu valori şi crome peste 3,5 la materialul în stare umedă), Bt având </w:t>
      </w:r>
      <w:r w:rsidRPr="00221DC1">
        <w:rPr>
          <w:rStyle w:val="Bodytext285pt"/>
          <w:rFonts w:eastAsia="Century Schoolbook"/>
          <w:b w:val="0"/>
          <w:i/>
          <w:sz w:val="24"/>
          <w:szCs w:val="24"/>
        </w:rPr>
        <w:t xml:space="preserve">în partea inferioară şi cel puţin în pete (în proporţie </w:t>
      </w:r>
      <m:oMath>
        <m:r>
          <m:rPr>
            <m:sty m:val="bi"/>
          </m:rPr>
          <w:rPr>
            <w:rStyle w:val="Bodytext285pt"/>
            <w:rFonts w:ascii="Cambria Math" w:eastAsia="Century Schoolbook" w:hAnsi="Cambria Math"/>
            <w:sz w:val="24"/>
            <w:szCs w:val="24"/>
          </w:rPr>
          <m:t>&gt;</m:t>
        </m:r>
      </m:oMath>
      <w:r>
        <w:rPr>
          <w:rStyle w:val="Bodytext285pt"/>
          <w:rFonts w:eastAsia="Century Schoolbook"/>
          <w:b w:val="0"/>
          <w:i/>
          <w:sz w:val="24"/>
          <w:szCs w:val="24"/>
        </w:rPr>
        <w:t>50%) culori cu nuanţe în 7,5</w:t>
      </w:r>
      <w:r w:rsidRPr="00221DC1">
        <w:rPr>
          <w:rStyle w:val="Bodytext285pt"/>
          <w:rFonts w:eastAsia="Century Schoolbook"/>
          <w:b w:val="0"/>
          <w:i/>
          <w:sz w:val="24"/>
          <w:szCs w:val="24"/>
        </w:rPr>
        <w:t>YR</w:t>
      </w:r>
      <w:r w:rsidRPr="00503397">
        <w:rPr>
          <w:rStyle w:val="Bodytext285pt"/>
          <w:rFonts w:eastAsia="Century Schoolbook"/>
          <w:i/>
          <w:sz w:val="24"/>
          <w:szCs w:val="24"/>
        </w:rPr>
        <w:t xml:space="preserve"> </w:t>
      </w:r>
      <w:r w:rsidRPr="00503397">
        <w:rPr>
          <w:rStyle w:val="Bodytext285pt"/>
          <w:rFonts w:eastAsia="Century Schoolbook"/>
          <w:b w:val="0"/>
          <w:i/>
          <w:sz w:val="24"/>
          <w:szCs w:val="24"/>
        </w:rPr>
        <w:t>şi orizont stagnogleic (W) începând în 50 – 100 cm sau orizont stagnogleizat (w) începând în 0 – 100 cm.</w:t>
      </w:r>
    </w:p>
    <w:p w:rsidR="00406EFA" w:rsidRDefault="00406EFA" w:rsidP="00406EFA">
      <w:pPr>
        <w:pStyle w:val="Bodytext41"/>
        <w:shd w:val="clear" w:color="auto" w:fill="auto"/>
        <w:spacing w:line="360" w:lineRule="auto"/>
        <w:jc w:val="both"/>
        <w:rPr>
          <w:bCs w:val="0"/>
          <w:sz w:val="24"/>
          <w:szCs w:val="24"/>
        </w:rPr>
      </w:pPr>
    </w:p>
    <w:p w:rsidR="00406EFA" w:rsidRDefault="00406EFA" w:rsidP="008C2550">
      <w:pPr>
        <w:pStyle w:val="Bodytext41"/>
        <w:shd w:val="clear" w:color="auto" w:fill="auto"/>
        <w:spacing w:line="360" w:lineRule="auto"/>
        <w:ind w:firstLine="708"/>
        <w:jc w:val="both"/>
        <w:rPr>
          <w:bCs w:val="0"/>
          <w:sz w:val="24"/>
          <w:szCs w:val="24"/>
        </w:rPr>
      </w:pPr>
      <w:r>
        <w:rPr>
          <w:bCs w:val="0"/>
          <w:sz w:val="24"/>
          <w:szCs w:val="24"/>
        </w:rPr>
        <w:t xml:space="preserve">Luvosol roşcat vertic stagnic </w:t>
      </w:r>
    </w:p>
    <w:p w:rsidR="00406EFA" w:rsidRDefault="00406EFA" w:rsidP="00406EFA">
      <w:pPr>
        <w:pStyle w:val="Bodytext41"/>
        <w:shd w:val="clear" w:color="auto" w:fill="auto"/>
        <w:spacing w:line="360" w:lineRule="auto"/>
        <w:ind w:firstLine="720"/>
        <w:jc w:val="both"/>
        <w:rPr>
          <w:rStyle w:val="Bodytext285pt"/>
          <w:rFonts w:eastAsia="Century Schoolbook"/>
          <w:b w:val="0"/>
          <w:i/>
          <w:sz w:val="24"/>
          <w:szCs w:val="24"/>
        </w:rPr>
      </w:pPr>
      <w:r w:rsidRPr="00221DC1">
        <w:rPr>
          <w:rStyle w:val="Bodytext27pt"/>
          <w:rFonts w:eastAsia="Century Schoolbook"/>
          <w:b w:val="0"/>
          <w:i/>
          <w:sz w:val="24"/>
          <w:szCs w:val="24"/>
        </w:rPr>
        <w:t xml:space="preserve">Sunt  soluri cu orizont Ao şi orizont subiacent Elv, urmat de un orizont B argic (culori cu valori şi crome peste 3,5 la materialul în stare umedă), Bt având </w:t>
      </w:r>
      <w:r w:rsidRPr="00221DC1">
        <w:rPr>
          <w:rStyle w:val="Bodytext285pt"/>
          <w:rFonts w:eastAsia="Century Schoolbook"/>
          <w:b w:val="0"/>
          <w:i/>
          <w:sz w:val="24"/>
          <w:szCs w:val="24"/>
        </w:rPr>
        <w:t xml:space="preserve">în partea inferioară şi cel puţin în pete (în proporţie </w:t>
      </w:r>
      <m:oMath>
        <m:r>
          <m:rPr>
            <m:sty m:val="bi"/>
          </m:rPr>
          <w:rPr>
            <w:rStyle w:val="Bodytext285pt"/>
            <w:rFonts w:ascii="Cambria Math" w:eastAsia="Century Schoolbook" w:hAnsi="Cambria Math"/>
            <w:sz w:val="24"/>
            <w:szCs w:val="24"/>
          </w:rPr>
          <m:t>&gt;</m:t>
        </m:r>
      </m:oMath>
      <w:r>
        <w:rPr>
          <w:rStyle w:val="Bodytext285pt"/>
          <w:rFonts w:eastAsia="Century Schoolbook"/>
          <w:b w:val="0"/>
          <w:i/>
          <w:sz w:val="24"/>
          <w:szCs w:val="24"/>
        </w:rPr>
        <w:t>50%) culori cu nuanţe în 7,5</w:t>
      </w:r>
      <w:r w:rsidRPr="00221DC1">
        <w:rPr>
          <w:rStyle w:val="Bodytext285pt"/>
          <w:rFonts w:eastAsia="Century Schoolbook"/>
          <w:b w:val="0"/>
          <w:i/>
          <w:sz w:val="24"/>
          <w:szCs w:val="24"/>
        </w:rPr>
        <w:t>YR</w:t>
      </w:r>
      <w:r>
        <w:rPr>
          <w:rStyle w:val="Bodytext285pt"/>
          <w:rFonts w:eastAsia="Century Schoolbook"/>
          <w:b w:val="0"/>
          <w:i/>
          <w:sz w:val="24"/>
          <w:szCs w:val="24"/>
        </w:rPr>
        <w:t xml:space="preserve">, </w:t>
      </w:r>
      <w:r w:rsidRPr="00363EA2">
        <w:rPr>
          <w:rStyle w:val="Bodytext285pt"/>
          <w:rFonts w:eastAsia="Century Schoolbook"/>
          <w:b w:val="0"/>
          <w:i/>
          <w:sz w:val="24"/>
          <w:szCs w:val="24"/>
        </w:rPr>
        <w:t>orizont contractilo-gonflant (z) începând între baza orizontului Ao şi 100 cm şi orizont stagnogleic (W) începând în 50 – 100 cm sau orizont stagnogleizat (w) începând în 0 – 100 cm.</w:t>
      </w:r>
    </w:p>
    <w:p w:rsidR="00B76395" w:rsidRDefault="00B76395" w:rsidP="00406EFA">
      <w:pPr>
        <w:pStyle w:val="Bodytext41"/>
        <w:shd w:val="clear" w:color="auto" w:fill="auto"/>
        <w:spacing w:line="360" w:lineRule="auto"/>
        <w:jc w:val="both"/>
        <w:rPr>
          <w:bCs w:val="0"/>
          <w:sz w:val="24"/>
          <w:szCs w:val="24"/>
        </w:rPr>
      </w:pPr>
    </w:p>
    <w:p w:rsidR="00406EFA" w:rsidRDefault="00406EFA" w:rsidP="008C2550">
      <w:pPr>
        <w:pStyle w:val="Bodytext41"/>
        <w:shd w:val="clear" w:color="auto" w:fill="auto"/>
        <w:spacing w:line="360" w:lineRule="auto"/>
        <w:ind w:firstLine="708"/>
        <w:jc w:val="both"/>
        <w:rPr>
          <w:bCs w:val="0"/>
          <w:sz w:val="24"/>
          <w:szCs w:val="24"/>
        </w:rPr>
      </w:pPr>
      <w:r>
        <w:rPr>
          <w:bCs w:val="0"/>
          <w:sz w:val="24"/>
          <w:szCs w:val="24"/>
        </w:rPr>
        <w:t xml:space="preserve">Luvosol roşcat planic stagnic </w:t>
      </w:r>
    </w:p>
    <w:p w:rsidR="00E77937" w:rsidRDefault="00406EFA" w:rsidP="00E77937">
      <w:pPr>
        <w:pStyle w:val="Bodytext41"/>
        <w:shd w:val="clear" w:color="auto" w:fill="auto"/>
        <w:spacing w:line="360" w:lineRule="auto"/>
        <w:ind w:firstLine="720"/>
        <w:jc w:val="both"/>
        <w:rPr>
          <w:rStyle w:val="Bodytext285pt"/>
          <w:rFonts w:eastAsia="Century Schoolbook"/>
          <w:b w:val="0"/>
          <w:i/>
          <w:sz w:val="24"/>
          <w:szCs w:val="24"/>
        </w:rPr>
      </w:pPr>
      <w:r w:rsidRPr="00221DC1">
        <w:rPr>
          <w:rStyle w:val="Bodytext27pt"/>
          <w:rFonts w:eastAsia="Century Schoolbook"/>
          <w:b w:val="0"/>
          <w:i/>
          <w:sz w:val="24"/>
          <w:szCs w:val="24"/>
        </w:rPr>
        <w:t xml:space="preserve">Sunt  soluri cu orizont Ao şi orizont subiacent Elv, urmat de un orizont B argic (culori cu valori şi crome peste 3,5 la materialul în stare umedă), Bt având </w:t>
      </w:r>
      <w:r w:rsidRPr="00221DC1">
        <w:rPr>
          <w:rStyle w:val="Bodytext285pt"/>
          <w:rFonts w:eastAsia="Century Schoolbook"/>
          <w:b w:val="0"/>
          <w:i/>
          <w:sz w:val="24"/>
          <w:szCs w:val="24"/>
        </w:rPr>
        <w:t xml:space="preserve">în partea inferioară şi cel puţin în pete (în proporţie </w:t>
      </w:r>
      <m:oMath>
        <m:r>
          <m:rPr>
            <m:sty m:val="bi"/>
          </m:rPr>
          <w:rPr>
            <w:rStyle w:val="Bodytext285pt"/>
            <w:rFonts w:ascii="Cambria Math" w:eastAsia="Century Schoolbook" w:hAnsi="Cambria Math"/>
            <w:sz w:val="24"/>
            <w:szCs w:val="24"/>
          </w:rPr>
          <m:t>&gt;</m:t>
        </m:r>
      </m:oMath>
      <w:r>
        <w:rPr>
          <w:rStyle w:val="Bodytext285pt"/>
          <w:rFonts w:eastAsia="Century Schoolbook"/>
          <w:b w:val="0"/>
          <w:i/>
          <w:sz w:val="24"/>
          <w:szCs w:val="24"/>
        </w:rPr>
        <w:t>50%) culori cu nuanţe în 7,5</w:t>
      </w:r>
      <w:r w:rsidRPr="00221DC1">
        <w:rPr>
          <w:rStyle w:val="Bodytext285pt"/>
          <w:rFonts w:eastAsia="Century Schoolbook"/>
          <w:b w:val="0"/>
          <w:i/>
          <w:sz w:val="24"/>
          <w:szCs w:val="24"/>
        </w:rPr>
        <w:t>YR</w:t>
      </w:r>
      <w:r w:rsidRPr="00363EA2">
        <w:rPr>
          <w:rStyle w:val="Bodytext285pt"/>
          <w:rFonts w:eastAsia="Century Schoolbook"/>
          <w:b w:val="0"/>
          <w:i/>
          <w:sz w:val="24"/>
          <w:szCs w:val="24"/>
        </w:rPr>
        <w:t xml:space="preserve">, schimbare texturală bruscă între orizontul eluvial(Llv sau Ea) şi orizontul Bt, pe 7,5 – 15 cm şi orizont stagnogleic (W) </w:t>
      </w:r>
      <w:r w:rsidRPr="00363EA2">
        <w:rPr>
          <w:rStyle w:val="Bodytext285pt"/>
          <w:rFonts w:eastAsia="Century Schoolbook"/>
          <w:b w:val="0"/>
          <w:i/>
          <w:sz w:val="24"/>
          <w:szCs w:val="24"/>
        </w:rPr>
        <w:lastRenderedPageBreak/>
        <w:t>începând în 50 – 100 cm sau orizont stagnogleizat (w) începând în 0 – 100 cm.</w:t>
      </w:r>
    </w:p>
    <w:p w:rsidR="00B76395" w:rsidRDefault="00B76395" w:rsidP="008C2550">
      <w:pPr>
        <w:spacing w:line="360" w:lineRule="auto"/>
        <w:ind w:firstLine="708"/>
        <w:jc w:val="both"/>
        <w:rPr>
          <w:rFonts w:ascii="Times New Roman" w:eastAsia="Century Schoolbook" w:hAnsi="Times New Roman" w:cs="Times New Roman"/>
          <w:b/>
          <w:bCs/>
          <w:color w:val="000000"/>
          <w:sz w:val="24"/>
          <w:szCs w:val="24"/>
          <w:shd w:val="clear" w:color="auto" w:fill="FFFFFF"/>
          <w:lang w:val="ro-RO" w:eastAsia="ro-RO" w:bidi="ro-RO"/>
        </w:rPr>
      </w:pPr>
      <w:r>
        <w:rPr>
          <w:rFonts w:ascii="Times New Roman" w:eastAsia="Century Schoolbook" w:hAnsi="Times New Roman" w:cs="Times New Roman"/>
          <w:b/>
          <w:bCs/>
          <w:color w:val="000000"/>
          <w:sz w:val="24"/>
          <w:szCs w:val="24"/>
          <w:shd w:val="clear" w:color="auto" w:fill="FFFFFF"/>
          <w:lang w:val="ro-RO" w:eastAsia="ro-RO" w:bidi="ro-RO"/>
        </w:rPr>
        <w:t>Răspândire</w:t>
      </w:r>
    </w:p>
    <w:p w:rsidR="001260F5" w:rsidRPr="00B76395" w:rsidRDefault="00B76395" w:rsidP="0005675D">
      <w:pPr>
        <w:spacing w:line="360" w:lineRule="auto"/>
        <w:ind w:firstLine="708"/>
        <w:jc w:val="both"/>
        <w:rPr>
          <w:rFonts w:ascii="Times New Roman" w:eastAsia="Century Schoolbook" w:hAnsi="Times New Roman" w:cs="Times New Roman"/>
          <w:b/>
          <w:bCs/>
          <w:color w:val="000000"/>
          <w:sz w:val="24"/>
          <w:szCs w:val="24"/>
          <w:shd w:val="clear" w:color="auto" w:fill="FFFFFF"/>
          <w:lang w:val="ro-RO" w:eastAsia="ro-RO" w:bidi="ro-RO"/>
        </w:rPr>
      </w:pPr>
      <w:r>
        <w:rPr>
          <w:rFonts w:ascii="Times New Roman" w:hAnsi="Times New Roman" w:cs="Times New Roman"/>
          <w:bCs/>
          <w:sz w:val="24"/>
          <w:szCs w:val="24"/>
          <w:lang w:val="en-US"/>
        </w:rPr>
        <w:t xml:space="preserve">Sunt întâlnite în aria de răspândire a luvosolurilor roşcate unde ocupă sectoare </w:t>
      </w:r>
      <w:r w:rsidR="001260F5">
        <w:rPr>
          <w:rFonts w:ascii="Times New Roman" w:hAnsi="Times New Roman" w:cs="Times New Roman"/>
          <w:bCs/>
          <w:sz w:val="24"/>
          <w:szCs w:val="24"/>
          <w:lang w:val="en-US"/>
        </w:rPr>
        <w:t>aflate sub incidenţa unui surplus de umiditate de natură pluvial</w:t>
      </w:r>
      <w:r w:rsidR="0005675D">
        <w:rPr>
          <w:rFonts w:ascii="Times New Roman" w:hAnsi="Times New Roman" w:cs="Times New Roman"/>
          <w:bCs/>
          <w:sz w:val="24"/>
          <w:szCs w:val="24"/>
          <w:lang w:val="en-US"/>
        </w:rPr>
        <w:t>ă</w:t>
      </w:r>
      <w:r w:rsidR="001260F5">
        <w:rPr>
          <w:rFonts w:ascii="Times New Roman" w:hAnsi="Times New Roman" w:cs="Times New Roman"/>
          <w:bCs/>
          <w:sz w:val="24"/>
          <w:szCs w:val="24"/>
          <w:lang w:val="en-US"/>
        </w:rPr>
        <w:t xml:space="preserve"> cum este cazul</w:t>
      </w:r>
      <w:r w:rsidR="0005675D" w:rsidRPr="0005675D">
        <w:rPr>
          <w:rFonts w:ascii="Times New Roman" w:eastAsia="Century Schoolbook" w:hAnsi="Times New Roman" w:cs="Times New Roman"/>
          <w:bCs/>
          <w:color w:val="000000"/>
          <w:sz w:val="24"/>
          <w:szCs w:val="24"/>
          <w:shd w:val="clear" w:color="auto" w:fill="FFFFFF"/>
          <w:lang w:val="ro-RO" w:eastAsia="ro-RO" w:bidi="ro-RO"/>
        </w:rPr>
        <w:t xml:space="preserve"> </w:t>
      </w:r>
      <w:r w:rsidR="0005675D">
        <w:rPr>
          <w:rFonts w:ascii="Times New Roman" w:eastAsia="Century Schoolbook" w:hAnsi="Times New Roman" w:cs="Times New Roman"/>
          <w:bCs/>
          <w:color w:val="000000"/>
          <w:sz w:val="24"/>
          <w:szCs w:val="24"/>
          <w:shd w:val="clear" w:color="auto" w:fill="FFFFFF"/>
          <w:lang w:val="ro-RO" w:eastAsia="ro-RO" w:bidi="ro-RO"/>
        </w:rPr>
        <w:t>formelor de relief cu drenaj natural foarte slab</w:t>
      </w:r>
      <w:r w:rsidR="001260F5">
        <w:rPr>
          <w:rFonts w:ascii="Times New Roman" w:hAnsi="Times New Roman" w:cs="Times New Roman"/>
          <w:bCs/>
          <w:sz w:val="24"/>
          <w:szCs w:val="24"/>
          <w:lang w:val="en-US"/>
        </w:rPr>
        <w:t xml:space="preserve"> </w:t>
      </w:r>
      <w:r w:rsidR="0005675D">
        <w:rPr>
          <w:rFonts w:ascii="Times New Roman" w:hAnsi="Times New Roman" w:cs="Times New Roman"/>
          <w:bCs/>
          <w:sz w:val="24"/>
          <w:szCs w:val="24"/>
          <w:lang w:val="en-US"/>
        </w:rPr>
        <w:t>şi cu aspect depresionar sau zone climatice caracterizate  printr-un regim pluviometric mai ridicat (zone cu climă mai umedă).</w:t>
      </w:r>
    </w:p>
    <w:p w:rsidR="0005675D" w:rsidRDefault="0005675D" w:rsidP="008C2550">
      <w:pPr>
        <w:spacing w:after="0" w:line="360" w:lineRule="auto"/>
        <w:ind w:firstLine="708"/>
        <w:jc w:val="both"/>
        <w:rPr>
          <w:rStyle w:val="BodytextBold"/>
          <w:sz w:val="24"/>
          <w:szCs w:val="24"/>
        </w:rPr>
      </w:pPr>
      <w:r>
        <w:rPr>
          <w:rStyle w:val="BodytextBold"/>
          <w:sz w:val="24"/>
          <w:szCs w:val="24"/>
        </w:rPr>
        <w:t xml:space="preserve">Condiţii naturale </w:t>
      </w:r>
      <w:r w:rsidR="001861B1">
        <w:rPr>
          <w:rStyle w:val="BodytextBold"/>
          <w:sz w:val="24"/>
          <w:szCs w:val="24"/>
        </w:rPr>
        <w:t xml:space="preserve">şi procese </w:t>
      </w:r>
      <w:r>
        <w:rPr>
          <w:rStyle w:val="BodytextBold"/>
          <w:sz w:val="24"/>
          <w:szCs w:val="24"/>
        </w:rPr>
        <w:t>de formare</w:t>
      </w:r>
    </w:p>
    <w:p w:rsidR="005D4AE1" w:rsidRDefault="005D4AE1" w:rsidP="0023408E">
      <w:pPr>
        <w:pStyle w:val="Bodytext41"/>
        <w:shd w:val="clear" w:color="auto" w:fill="auto"/>
        <w:spacing w:line="360" w:lineRule="auto"/>
        <w:jc w:val="both"/>
        <w:rPr>
          <w:rFonts w:cs="Times New Roman"/>
          <w:bCs w:val="0"/>
          <w:sz w:val="24"/>
          <w:szCs w:val="24"/>
          <w:lang w:val="en-US"/>
        </w:rPr>
      </w:pPr>
    </w:p>
    <w:p w:rsidR="00A961C1" w:rsidRDefault="008869E1" w:rsidP="008F49F2">
      <w:pPr>
        <w:spacing w:line="360" w:lineRule="auto"/>
        <w:jc w:val="both"/>
        <w:rPr>
          <w:rFonts w:ascii="Times New Roman" w:eastAsiaTheme="minorEastAsia" w:hAnsi="Times New Roman" w:cs="Times New Roman"/>
          <w:bCs/>
          <w:sz w:val="24"/>
          <w:szCs w:val="24"/>
          <w:lang w:val="ro-RO"/>
        </w:rPr>
      </w:pPr>
      <w:r>
        <w:rPr>
          <w:rFonts w:ascii="Times New Roman" w:hAnsi="Times New Roman" w:cs="Times New Roman"/>
          <w:bCs/>
          <w:sz w:val="24"/>
          <w:szCs w:val="24"/>
          <w:lang w:val="ro-RO"/>
        </w:rPr>
        <w:t>Ocupă suprafeţe de relief orizontal sau slab înclinat</w:t>
      </w:r>
      <w:r w:rsidR="00A961C1">
        <w:rPr>
          <w:rFonts w:ascii="Times New Roman" w:hAnsi="Times New Roman" w:cs="Times New Roman"/>
          <w:bCs/>
          <w:sz w:val="24"/>
          <w:szCs w:val="24"/>
          <w:lang w:val="ro-RO"/>
        </w:rPr>
        <w:t xml:space="preserve"> (</w:t>
      </w:r>
      <w:r w:rsidR="00A961C1">
        <w:rPr>
          <w:rFonts w:ascii="Times New Roman" w:eastAsiaTheme="minorEastAsia" w:hAnsi="Times New Roman" w:cs="Times New Roman"/>
          <w:bCs/>
          <w:sz w:val="24"/>
          <w:szCs w:val="24"/>
          <w:lang w:val="ro-RO"/>
        </w:rPr>
        <w:t>de câmpie dar pot fi întâlnite şi în zone de podiş sau deal)</w:t>
      </w:r>
      <w:r>
        <w:rPr>
          <w:rFonts w:ascii="Times New Roman" w:hAnsi="Times New Roman" w:cs="Times New Roman"/>
          <w:bCs/>
          <w:sz w:val="24"/>
          <w:szCs w:val="24"/>
          <w:lang w:val="ro-RO"/>
        </w:rPr>
        <w:t>, cu drenaj natural slab: culmi largi, versanţi lini, terase, aflate sub influenţa unor cantităţi mai mari de apă de natură pluvială</w:t>
      </w:r>
      <w:r w:rsidR="001861B1">
        <w:rPr>
          <w:rFonts w:ascii="Times New Roman" w:hAnsi="Times New Roman" w:cs="Times New Roman"/>
          <w:bCs/>
          <w:sz w:val="24"/>
          <w:szCs w:val="24"/>
          <w:lang w:val="ro-RO"/>
        </w:rPr>
        <w:t xml:space="preserve"> (regim hidric percolativ mai accentuat)</w:t>
      </w:r>
      <w:r>
        <w:rPr>
          <w:rFonts w:ascii="Times New Roman" w:hAnsi="Times New Roman" w:cs="Times New Roman"/>
          <w:bCs/>
          <w:sz w:val="24"/>
          <w:szCs w:val="24"/>
          <w:lang w:val="ro-RO"/>
        </w:rPr>
        <w:t xml:space="preserve"> sau unităţi de relief cu aspect depresionar din aria de răspândire a luvosolurilor roşcate, de cele mai multe ori sub învelişul protector al unor formaţiuni vegetale bine încheiate, pădure sau pajişte. </w:t>
      </w:r>
      <w:r w:rsidR="00A961C1">
        <w:rPr>
          <w:rFonts w:ascii="Times New Roman" w:hAnsi="Times New Roman" w:cs="Times New Roman"/>
          <w:bCs/>
          <w:sz w:val="24"/>
          <w:szCs w:val="24"/>
          <w:lang w:val="ro-RO"/>
        </w:rPr>
        <w:t xml:space="preserve">Regimul climatic este asemănător, </w:t>
      </w:r>
      <w:r w:rsidR="00A961C1">
        <w:rPr>
          <w:rStyle w:val="BodytextBold"/>
          <w:b w:val="0"/>
          <w:sz w:val="24"/>
          <w:szCs w:val="24"/>
        </w:rPr>
        <w:t xml:space="preserve">cu temperaturi medii anuale </w:t>
      </w:r>
      <w:r w:rsidR="00A961C1">
        <w:rPr>
          <w:rFonts w:ascii="Times New Roman" w:hAnsi="Times New Roman" w:cs="Times New Roman"/>
          <w:bCs/>
          <w:sz w:val="24"/>
          <w:szCs w:val="24"/>
          <w:lang w:val="ro-RO"/>
        </w:rPr>
        <w:t>între 9,8 şi 11,2</w:t>
      </w:r>
      <m:oMath>
        <m:r>
          <w:rPr>
            <w:rFonts w:ascii="Cambria Math" w:hAnsi="Cambria Math" w:cs="Times New Roman"/>
            <w:sz w:val="24"/>
            <w:szCs w:val="24"/>
            <w:lang w:val="ro-RO"/>
          </w:rPr>
          <m:t>℃</m:t>
        </m:r>
      </m:oMath>
      <w:r w:rsidR="00A961C1">
        <w:rPr>
          <w:rFonts w:ascii="Times New Roman" w:eastAsiaTheme="minorEastAsia" w:hAnsi="Times New Roman" w:cs="Times New Roman"/>
          <w:sz w:val="24"/>
          <w:szCs w:val="24"/>
          <w:lang w:val="ro-RO"/>
        </w:rPr>
        <w:t xml:space="preserve">, </w:t>
      </w:r>
      <w:r w:rsidR="00A961C1">
        <w:rPr>
          <w:rFonts w:ascii="Times New Roman" w:eastAsiaTheme="minorEastAsia" w:hAnsi="Times New Roman" w:cs="Times New Roman"/>
          <w:bCs/>
          <w:sz w:val="24"/>
          <w:szCs w:val="24"/>
          <w:lang w:val="ro-RO"/>
        </w:rPr>
        <w:t>precipitaţii medii anuale cuprinse între 550 şi 660 mm, evapotranspiraţia potenţială aproximativ de 700 mm, indicele de ariditate de Martone are valori între 27 şi 30 cu oscilaţii sezoniere semnificative. S-au format sub o vegetaţie predominant lemnoasă constituită din păduri de cvercinee (</w:t>
      </w:r>
      <w:r w:rsidR="00A961C1" w:rsidRPr="006C210E">
        <w:rPr>
          <w:rFonts w:ascii="Times New Roman" w:eastAsiaTheme="minorEastAsia" w:hAnsi="Times New Roman" w:cs="Times New Roman"/>
          <w:bCs/>
          <w:i/>
          <w:sz w:val="24"/>
          <w:szCs w:val="24"/>
          <w:lang w:val="ro-RO"/>
        </w:rPr>
        <w:t>Que</w:t>
      </w:r>
      <w:r w:rsidR="001861B1" w:rsidRPr="006C210E">
        <w:rPr>
          <w:rFonts w:ascii="Times New Roman" w:eastAsiaTheme="minorEastAsia" w:hAnsi="Times New Roman" w:cs="Times New Roman"/>
          <w:bCs/>
          <w:i/>
          <w:sz w:val="24"/>
          <w:szCs w:val="24"/>
          <w:lang w:val="ro-RO"/>
        </w:rPr>
        <w:t xml:space="preserve">rcus cerris, Quercus frainetto, </w:t>
      </w:r>
      <w:r w:rsidR="00A961C1" w:rsidRPr="006C210E">
        <w:rPr>
          <w:rFonts w:ascii="Times New Roman" w:eastAsiaTheme="minorEastAsia" w:hAnsi="Times New Roman" w:cs="Times New Roman"/>
          <w:bCs/>
          <w:i/>
          <w:sz w:val="24"/>
          <w:szCs w:val="24"/>
          <w:lang w:val="ro-RO"/>
        </w:rPr>
        <w:t>Quercus petraea</w:t>
      </w:r>
      <w:r w:rsidR="00A961C1">
        <w:rPr>
          <w:rFonts w:ascii="Times New Roman" w:eastAsiaTheme="minorEastAsia" w:hAnsi="Times New Roman" w:cs="Times New Roman"/>
          <w:bCs/>
          <w:sz w:val="24"/>
          <w:szCs w:val="24"/>
          <w:lang w:val="ro-RO"/>
        </w:rPr>
        <w:t>) în amestec cu c</w:t>
      </w:r>
      <w:r w:rsidR="001861B1">
        <w:rPr>
          <w:rFonts w:ascii="Times New Roman" w:eastAsiaTheme="minorEastAsia" w:hAnsi="Times New Roman" w:cs="Times New Roman"/>
          <w:bCs/>
          <w:sz w:val="24"/>
          <w:szCs w:val="24"/>
          <w:lang w:val="ro-RO"/>
        </w:rPr>
        <w:t xml:space="preserve">arpen, frasin, tei, ulm, arţar şi mai sărace </w:t>
      </w:r>
      <w:r w:rsidR="00A961C1">
        <w:rPr>
          <w:rFonts w:ascii="Times New Roman" w:eastAsiaTheme="minorEastAsia" w:hAnsi="Times New Roman" w:cs="Times New Roman"/>
          <w:bCs/>
          <w:sz w:val="24"/>
          <w:szCs w:val="24"/>
          <w:lang w:val="ro-RO"/>
        </w:rPr>
        <w:t xml:space="preserve">în arbuşti (păducel, corn, sânger). </w:t>
      </w:r>
      <w:r w:rsidR="001861B1">
        <w:rPr>
          <w:rFonts w:ascii="Times New Roman" w:eastAsiaTheme="minorEastAsia" w:hAnsi="Times New Roman" w:cs="Times New Roman"/>
          <w:bCs/>
          <w:sz w:val="24"/>
          <w:szCs w:val="24"/>
          <w:lang w:val="ro-RO"/>
        </w:rPr>
        <w:t>In prezent sunt întâlnite pe suprafeţe încă împădurite sau care au fost vreme îndelungată sub incidenţa pădurii</w:t>
      </w:r>
      <w:r w:rsidR="0094313D">
        <w:rPr>
          <w:rFonts w:ascii="Times New Roman" w:eastAsiaTheme="minorEastAsia" w:hAnsi="Times New Roman" w:cs="Times New Roman"/>
          <w:bCs/>
          <w:sz w:val="24"/>
          <w:szCs w:val="24"/>
          <w:lang w:val="ro-RO"/>
        </w:rPr>
        <w:t>.</w:t>
      </w:r>
      <w:r w:rsidR="0094313D" w:rsidRPr="0094313D">
        <w:rPr>
          <w:rFonts w:ascii="Times New Roman" w:eastAsiaTheme="minorEastAsia" w:hAnsi="Times New Roman" w:cs="Times New Roman"/>
          <w:bCs/>
          <w:sz w:val="24"/>
          <w:szCs w:val="24"/>
          <w:lang w:val="ro-RO"/>
        </w:rPr>
        <w:t xml:space="preserve"> </w:t>
      </w:r>
      <w:r w:rsidR="0094313D">
        <w:rPr>
          <w:rFonts w:ascii="Times New Roman" w:eastAsiaTheme="minorEastAsia" w:hAnsi="Times New Roman" w:cs="Times New Roman"/>
          <w:bCs/>
          <w:sz w:val="24"/>
          <w:szCs w:val="24"/>
          <w:lang w:val="ro-RO"/>
        </w:rPr>
        <w:t xml:space="preserve">Materialul parental este reprezentat prin luturi, argile, nisipuri, loess sau depozite loessoide, având o culoare cu nuanţe roşcate ca urmare a conţinutului mai ridicat în </w:t>
      </w:r>
      <w:r w:rsidR="0094313D">
        <w:rPr>
          <w:rFonts w:ascii="Times New Roman" w:eastAsiaTheme="minorEastAsia" w:hAnsi="Times New Roman" w:cs="Times New Roman"/>
          <w:bCs/>
          <w:sz w:val="24"/>
          <w:szCs w:val="24"/>
          <w:lang w:val="ro-RO"/>
        </w:rPr>
        <w:lastRenderedPageBreak/>
        <w:t>oxizi de fier nehidrataţi. Deshidratarea parţială în</w:t>
      </w:r>
      <w:r w:rsidR="0094313D" w:rsidRPr="0094313D">
        <w:rPr>
          <w:rFonts w:ascii="Times New Roman" w:eastAsiaTheme="minorEastAsia" w:hAnsi="Times New Roman" w:cs="Times New Roman"/>
          <w:bCs/>
          <w:sz w:val="24"/>
          <w:szCs w:val="24"/>
          <w:lang w:val="ro-RO"/>
        </w:rPr>
        <w:t xml:space="preserve"> </w:t>
      </w:r>
      <w:r w:rsidR="0094313D">
        <w:rPr>
          <w:rFonts w:ascii="Times New Roman" w:eastAsiaTheme="minorEastAsia" w:hAnsi="Times New Roman" w:cs="Times New Roman"/>
          <w:bCs/>
          <w:sz w:val="24"/>
          <w:szCs w:val="24"/>
          <w:lang w:val="ro-RO"/>
        </w:rPr>
        <w:t>perioadele calde şi uscate ale anului (perioadele de vară când regimul pluviometric este deficitar) a hidroxizilor coloidali formaţi prin alterare conferă materialului de sol o nuanţă roşcată.</w:t>
      </w:r>
      <w:r w:rsidR="009A653C">
        <w:rPr>
          <w:rFonts w:ascii="Times New Roman" w:eastAsiaTheme="minorEastAsia" w:hAnsi="Times New Roman" w:cs="Times New Roman"/>
          <w:bCs/>
          <w:sz w:val="24"/>
          <w:szCs w:val="24"/>
          <w:lang w:val="ro-RO"/>
        </w:rPr>
        <w:t xml:space="preserve"> </w:t>
      </w:r>
    </w:p>
    <w:p w:rsidR="00EF586A" w:rsidRPr="00EF586A" w:rsidRDefault="00EF586A" w:rsidP="00EF586A">
      <w:pPr>
        <w:spacing w:line="360" w:lineRule="auto"/>
        <w:ind w:firstLine="708"/>
        <w:jc w:val="both"/>
        <w:rPr>
          <w:rFonts w:ascii="Times New Roman" w:eastAsia="Century Schoolbook" w:hAnsi="Times New Roman" w:cs="Times New Roman"/>
          <w:iCs/>
          <w:color w:val="000000"/>
          <w:sz w:val="24"/>
          <w:szCs w:val="24"/>
          <w:shd w:val="clear" w:color="auto" w:fill="FFFFFF"/>
          <w:lang w:val="ro-RO" w:eastAsia="ro-RO" w:bidi="ro-RO"/>
        </w:rPr>
      </w:pPr>
      <w:r>
        <w:rPr>
          <w:rStyle w:val="Bodytext285pt"/>
          <w:rFonts w:eastAsia="Century Schoolbook"/>
          <w:iCs/>
          <w:sz w:val="24"/>
          <w:szCs w:val="24"/>
        </w:rPr>
        <w:t xml:space="preserve">Geneza acestor soluri este strâns legată de conformaţia reliefului </w:t>
      </w:r>
      <w:r>
        <w:rPr>
          <w:rFonts w:ascii="Times New Roman" w:eastAsiaTheme="minorEastAsia" w:hAnsi="Times New Roman" w:cs="Times New Roman"/>
          <w:sz w:val="24"/>
          <w:szCs w:val="24"/>
          <w:lang w:val="ro-RO"/>
        </w:rPr>
        <w:t>(ocupă în cadrul unităţilor de relief</w:t>
      </w:r>
      <w:r w:rsidRPr="009775D3">
        <w:rPr>
          <w:rStyle w:val="Bodytext285pt"/>
          <w:rFonts w:eastAsia="Century Schoolbook"/>
          <w:iCs/>
          <w:sz w:val="24"/>
          <w:szCs w:val="24"/>
        </w:rPr>
        <w:t xml:space="preserve"> </w:t>
      </w:r>
      <w:r>
        <w:rPr>
          <w:rStyle w:val="Bodytext285pt"/>
          <w:rFonts w:eastAsia="Century Schoolbook"/>
          <w:iCs/>
          <w:sz w:val="24"/>
          <w:szCs w:val="24"/>
        </w:rPr>
        <w:t>câmpie, podiş şi dealuri joase, suprafeţe cu aspect depresionar, orizontal sau slab înclinat, pe care se înregistrează un surplus de umiditate de natură pluvială rezultat din precipitaţiile directe la care se adaugă scurgerile de apă care se înregistrează de pe unităţile de relief cu aspect înclinat situate în imediata apropiere), la care se adaugă drenajul intern (existenţa în profil a orizontului Bt, care datorită argilozităţii ridicate conferă solului un regim aerohidric defectuos) şi extern slab.</w:t>
      </w:r>
      <w:r w:rsidRPr="00924CA8">
        <w:rPr>
          <w:rFonts w:ascii="Times New Roman" w:eastAsiaTheme="minorEastAsia" w:hAnsi="Times New Roman" w:cs="Times New Roman"/>
          <w:sz w:val="24"/>
          <w:szCs w:val="24"/>
          <w:lang w:val="ro-RO"/>
        </w:rPr>
        <w:t xml:space="preserve"> </w:t>
      </w:r>
    </w:p>
    <w:p w:rsidR="008F49F2" w:rsidRPr="008F49F2" w:rsidRDefault="00EF586A" w:rsidP="008F49F2">
      <w:pPr>
        <w:spacing w:line="360" w:lineRule="auto"/>
        <w:ind w:firstLine="708"/>
        <w:jc w:val="both"/>
        <w:rPr>
          <w:rStyle w:val="Bodytext285pt"/>
          <w:rFonts w:eastAsia="Century Schoolbook"/>
          <w:iCs/>
          <w:sz w:val="24"/>
          <w:szCs w:val="24"/>
        </w:rPr>
      </w:pPr>
      <w:r>
        <w:rPr>
          <w:rStyle w:val="Bodytext285pt"/>
          <w:rFonts w:eastAsia="Century Schoolbook"/>
          <w:iCs/>
          <w:sz w:val="24"/>
          <w:szCs w:val="24"/>
        </w:rPr>
        <w:t>Acumularea şi stagnarea prelungită a apelor provenite din precipitaţii, deasupra şi la nivelul orizontului Bt a favorizat declanşarea unor procese specifice, în condiţii de supraumezire excesivă (condiţii de anaerobioză) microflora solului este predominant alcătuită din microorganisme reducătoare care reduc compuşii oxidaţi ai fierului şi manganului, formând bicarbonat feros şi manganos. Orizontul Ao se află sub incidenţa unei alternanţe variabile a condiţiilor de aerobioză cu cele de anaerobioză (determinate de acumulările şi stagnările fluctuante ale apei pluviale)</w:t>
      </w:r>
      <w:r>
        <w:rPr>
          <w:rStyle w:val="Bodytext285pt"/>
          <w:rFonts w:eastAsia="Century Schoolbook"/>
          <w:iCs/>
          <w:sz w:val="24"/>
          <w:szCs w:val="24"/>
          <w:lang w:val="en-US"/>
        </w:rPr>
        <w:t>;</w:t>
      </w:r>
      <w:r w:rsidRPr="008B4288">
        <w:rPr>
          <w:rStyle w:val="Bodytext285pt"/>
          <w:rFonts w:eastAsia="Century Schoolbook"/>
          <w:iCs/>
          <w:sz w:val="24"/>
          <w:szCs w:val="24"/>
        </w:rPr>
        <w:t xml:space="preserve"> </w:t>
      </w:r>
      <w:r>
        <w:rPr>
          <w:rStyle w:val="Bodytext285pt"/>
          <w:rFonts w:eastAsia="Century Schoolbook"/>
          <w:iCs/>
          <w:sz w:val="24"/>
          <w:szCs w:val="24"/>
        </w:rPr>
        <w:t>în contact cu aerul atmosferic se formează compuşi oxidaţi care</w:t>
      </w:r>
      <w:r w:rsidRPr="00775118">
        <w:rPr>
          <w:rStyle w:val="Bodytext285pt"/>
          <w:rFonts w:eastAsia="Century Schoolbook"/>
          <w:iCs/>
          <w:sz w:val="24"/>
          <w:szCs w:val="24"/>
        </w:rPr>
        <w:t xml:space="preserve"> </w:t>
      </w:r>
      <w:r>
        <w:rPr>
          <w:rStyle w:val="Bodytext285pt"/>
          <w:rFonts w:eastAsia="Century Schoolbook"/>
          <w:iCs/>
          <w:sz w:val="24"/>
          <w:szCs w:val="24"/>
        </w:rPr>
        <w:t>precipită ca oxizi ferici şi manganici, depuşi sub formă de pete brune, brun-gălbui, brun-roşcat sau formează bobovine, frecvent la baza orizontului. În partea inferioară a orizontului Ao, î</w:t>
      </w:r>
      <w:r w:rsidR="008F49F2">
        <w:rPr>
          <w:rStyle w:val="Bodytext285pt"/>
          <w:rFonts w:eastAsia="Century Schoolbook"/>
          <w:iCs/>
          <w:sz w:val="24"/>
          <w:szCs w:val="24"/>
        </w:rPr>
        <w:t>n</w:t>
      </w:r>
      <w:r>
        <w:rPr>
          <w:rStyle w:val="Bodytext285pt"/>
          <w:rFonts w:eastAsia="Century Schoolbook"/>
          <w:iCs/>
          <w:sz w:val="24"/>
          <w:szCs w:val="24"/>
        </w:rPr>
        <w:t xml:space="preserve"> orizontul Elv şi în Bt</w:t>
      </w:r>
      <w:r w:rsidR="008F49F2">
        <w:rPr>
          <w:rStyle w:val="Bodytext285pt"/>
          <w:rFonts w:eastAsia="Century Schoolbook"/>
          <w:iCs/>
          <w:sz w:val="24"/>
          <w:szCs w:val="24"/>
        </w:rPr>
        <w:t xml:space="preserve"> (frecvent numai în partea superioară a orizontului)</w:t>
      </w:r>
      <w:r>
        <w:rPr>
          <w:rStyle w:val="Bodytext285pt"/>
          <w:rFonts w:eastAsia="Century Schoolbook"/>
          <w:iCs/>
          <w:sz w:val="24"/>
          <w:szCs w:val="24"/>
        </w:rPr>
        <w:t xml:space="preserve"> se manifestă mai intens procesele de formare a mineralelor secundare de tipul ferosilicaţilor cu fier feros care imprimă culori verzui sau albăstrui (procesele de reducere) materialului de sol. Culorile de </w:t>
      </w:r>
      <w:r>
        <w:rPr>
          <w:rStyle w:val="Bodytext285pt"/>
          <w:rFonts w:eastAsia="Century Schoolbook"/>
          <w:iCs/>
          <w:sz w:val="24"/>
          <w:szCs w:val="24"/>
        </w:rPr>
        <w:lastRenderedPageBreak/>
        <w:t>oxidare şi reducere</w:t>
      </w:r>
      <w:r w:rsidRPr="009A544E">
        <w:rPr>
          <w:rStyle w:val="Bodytext285pt"/>
          <w:rFonts w:eastAsia="Century Schoolbook"/>
          <w:iCs/>
          <w:sz w:val="24"/>
          <w:szCs w:val="24"/>
        </w:rPr>
        <w:t xml:space="preserve"> </w:t>
      </w:r>
      <w:r>
        <w:rPr>
          <w:rStyle w:val="Bodytext285pt"/>
          <w:rFonts w:eastAsia="Century Schoolbook"/>
          <w:iCs/>
          <w:sz w:val="24"/>
          <w:szCs w:val="24"/>
        </w:rPr>
        <w:t>sunt vizibile începând cu baza orizontului Ao</w:t>
      </w:r>
      <w:r w:rsidR="008F49F2">
        <w:rPr>
          <w:rStyle w:val="Bodytext285pt"/>
          <w:rFonts w:eastAsia="Century Schoolbook"/>
          <w:iCs/>
          <w:sz w:val="24"/>
          <w:szCs w:val="24"/>
        </w:rPr>
        <w:t xml:space="preserve">. Luvosolul roşcat stagnic prezintă </w:t>
      </w:r>
      <w:r w:rsidR="008F49F2" w:rsidRPr="008F49F2">
        <w:rPr>
          <w:rStyle w:val="Bodytext285pt"/>
          <w:rFonts w:eastAsia="Century Schoolbook"/>
          <w:sz w:val="24"/>
          <w:szCs w:val="24"/>
        </w:rPr>
        <w:t>orizont stagnogleic (W) începând în 50 – 100 cm sau orizont stagnogleizat (w) începând în 0 – 100 cm.</w:t>
      </w:r>
    </w:p>
    <w:p w:rsidR="008F49F2" w:rsidRDefault="008F49F2" w:rsidP="008C2550">
      <w:pPr>
        <w:spacing w:line="360" w:lineRule="auto"/>
        <w:ind w:firstLine="708"/>
        <w:jc w:val="both"/>
        <w:rPr>
          <w:rStyle w:val="Bodytext27pt"/>
          <w:rFonts w:eastAsia="Century Schoolbook"/>
          <w:b/>
          <w:bCs/>
          <w:sz w:val="24"/>
          <w:szCs w:val="24"/>
        </w:rPr>
      </w:pPr>
      <w:r>
        <w:rPr>
          <w:rStyle w:val="Bodytext27pt"/>
          <w:rFonts w:eastAsia="Century Schoolbook"/>
          <w:b/>
          <w:bCs/>
          <w:sz w:val="24"/>
          <w:szCs w:val="24"/>
        </w:rPr>
        <w:t>Alcătuirea profilului</w:t>
      </w:r>
    </w:p>
    <w:p w:rsidR="008F49F2" w:rsidRPr="008F49F2" w:rsidRDefault="008F49F2" w:rsidP="008C2550">
      <w:pPr>
        <w:spacing w:line="360" w:lineRule="auto"/>
        <w:ind w:firstLine="708"/>
        <w:jc w:val="both"/>
        <w:rPr>
          <w:rStyle w:val="Bodytext27pt"/>
          <w:rFonts w:eastAsia="Century Schoolbook"/>
          <w:bCs/>
          <w:sz w:val="24"/>
          <w:szCs w:val="24"/>
        </w:rPr>
      </w:pPr>
      <w:r>
        <w:rPr>
          <w:rStyle w:val="Bodytext27pt"/>
          <w:rFonts w:eastAsia="Century Schoolbook"/>
          <w:bCs/>
          <w:sz w:val="24"/>
          <w:szCs w:val="24"/>
        </w:rPr>
        <w:t>Luvosolurile roşcate stagnice pot prezenta următoarele succesiuni de orizonturi:</w:t>
      </w:r>
    </w:p>
    <w:p w:rsidR="008F49F2" w:rsidRDefault="008F49F2" w:rsidP="008C2550">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Succesiune de orizonturi:</w:t>
      </w:r>
    </w:p>
    <w:p w:rsidR="008F49F2" w:rsidRDefault="008F49F2" w:rsidP="008F49F2">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8F49F2" w:rsidRDefault="008F49F2" w:rsidP="008F49F2">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8F49F2" w:rsidRDefault="008F49F2" w:rsidP="008F49F2">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2C73AD" w:rsidRDefault="002C73AD" w:rsidP="002C73AD">
      <w:pPr>
        <w:spacing w:line="360" w:lineRule="auto"/>
        <w:ind w:firstLine="708"/>
        <w:jc w:val="both"/>
        <w:rPr>
          <w:rFonts w:ascii="Times New Roman" w:hAnsi="Times New Roman" w:cs="Times New Roman"/>
          <w:sz w:val="24"/>
          <w:szCs w:val="24"/>
          <w:lang w:val="ro-RO"/>
        </w:rPr>
      </w:pPr>
      <w:r w:rsidRPr="002C73AD">
        <w:rPr>
          <w:rFonts w:ascii="Times New Roman" w:hAnsi="Times New Roman" w:cs="Times New Roman"/>
          <w:b/>
          <w:bCs/>
          <w:sz w:val="24"/>
          <w:szCs w:val="24"/>
          <w:lang w:val="ro-RO"/>
        </w:rPr>
        <w:t>Orizontul Ao</w:t>
      </w:r>
      <w:r w:rsidRPr="002C73AD">
        <w:rPr>
          <w:rFonts w:ascii="Times New Roman" w:hAnsi="Times New Roman" w:cs="Times New Roman"/>
          <w:bCs/>
          <w:sz w:val="24"/>
          <w:szCs w:val="24"/>
          <w:lang w:val="ro-RO"/>
        </w:rPr>
        <w:t xml:space="preserve"> </w:t>
      </w:r>
      <w:r w:rsidRPr="002C73AD">
        <w:rPr>
          <w:rFonts w:ascii="Times New Roman" w:hAnsi="Times New Roman" w:cs="Times New Roman"/>
          <w:sz w:val="24"/>
          <w:szCs w:val="24"/>
          <w:lang w:val="ro-RO"/>
        </w:rPr>
        <w:t xml:space="preserve">– 25-30 cm grosime, textură lutoasă sau luto-nisipoasă, </w:t>
      </w:r>
      <w:r w:rsidRPr="002C73AD">
        <w:rPr>
          <w:rFonts w:ascii="Times New Roman" w:hAnsi="Times New Roman" w:cs="Times New Roman"/>
          <w:sz w:val="24"/>
          <w:szCs w:val="24"/>
        </w:rPr>
        <w:t>culoare brună sau brun-cenuşie (10YR5/3 – 7,5YR5/4) cu nuanţă roşcată, structură glomerulară sau grăunţoasă,</w:t>
      </w:r>
      <w:r w:rsidRPr="002C73AD">
        <w:rPr>
          <w:rFonts w:ascii="Times New Roman" w:hAnsi="Times New Roman" w:cs="Times New Roman"/>
          <w:sz w:val="24"/>
          <w:szCs w:val="24"/>
          <w:lang w:val="ro-RO"/>
        </w:rPr>
        <w:t xml:space="preserve"> </w:t>
      </w:r>
      <w:r>
        <w:rPr>
          <w:rFonts w:ascii="Times New Roman" w:hAnsi="Times New Roman" w:cs="Times New Roman"/>
          <w:sz w:val="24"/>
          <w:szCs w:val="24"/>
          <w:lang w:val="ro-RO"/>
        </w:rPr>
        <w:t>friabil în stare umedă, trecere treptată.</w:t>
      </w:r>
    </w:p>
    <w:p w:rsidR="002C73AD" w:rsidRPr="002C73AD" w:rsidRDefault="002C73AD" w:rsidP="002C73AD">
      <w:pPr>
        <w:spacing w:line="360" w:lineRule="auto"/>
        <w:ind w:firstLine="708"/>
        <w:jc w:val="both"/>
        <w:rPr>
          <w:rFonts w:ascii="Times New Roman" w:hAnsi="Times New Roman" w:cs="Times New Roman"/>
          <w:sz w:val="24"/>
          <w:szCs w:val="24"/>
          <w:lang w:val="ro-RO"/>
        </w:rPr>
      </w:pPr>
      <w:r w:rsidRPr="002C73AD">
        <w:rPr>
          <w:rFonts w:ascii="Times New Roman" w:hAnsi="Times New Roman" w:cs="Times New Roman"/>
          <w:b/>
          <w:bCs/>
          <w:sz w:val="24"/>
          <w:szCs w:val="24"/>
          <w:lang w:val="ro-RO"/>
        </w:rPr>
        <w:t xml:space="preserve">Orizontul </w:t>
      </w:r>
      <w:r>
        <w:rPr>
          <w:rFonts w:ascii="Times New Roman" w:hAnsi="Times New Roman" w:cs="Times New Roman"/>
          <w:b/>
          <w:bCs/>
          <w:sz w:val="24"/>
          <w:szCs w:val="24"/>
          <w:lang w:val="ro-RO"/>
        </w:rPr>
        <w:t>Elv</w:t>
      </w:r>
      <w:r w:rsidR="00C22D3E">
        <w:rPr>
          <w:rFonts w:ascii="Times New Roman" w:hAnsi="Times New Roman" w:cs="Times New Roman"/>
          <w:b/>
          <w:bCs/>
          <w:sz w:val="24"/>
          <w:szCs w:val="24"/>
          <w:lang w:val="ro-RO"/>
        </w:rPr>
        <w:t>w</w:t>
      </w:r>
      <w:r>
        <w:rPr>
          <w:rFonts w:ascii="Times New Roman" w:hAnsi="Times New Roman" w:cs="Times New Roman"/>
          <w:bCs/>
          <w:sz w:val="24"/>
          <w:szCs w:val="24"/>
          <w:lang w:val="ro-RO"/>
        </w:rPr>
        <w:t xml:space="preserve"> – 15-20 cm grosime, </w:t>
      </w:r>
      <w:r w:rsidR="00E72E96" w:rsidRPr="002C73AD">
        <w:rPr>
          <w:rFonts w:ascii="Times New Roman" w:hAnsi="Times New Roman" w:cs="Times New Roman"/>
          <w:sz w:val="24"/>
          <w:szCs w:val="24"/>
        </w:rPr>
        <w:t xml:space="preserve">culoare </w:t>
      </w:r>
      <w:r w:rsidR="00E72E96">
        <w:rPr>
          <w:rFonts w:ascii="Times New Roman" w:hAnsi="Times New Roman" w:cs="Times New Roman"/>
          <w:sz w:val="24"/>
          <w:szCs w:val="24"/>
        </w:rPr>
        <w:t>brun – cenuşiu-deschis</w:t>
      </w:r>
      <w:r w:rsidR="00E72E96" w:rsidRPr="002C73AD">
        <w:rPr>
          <w:rFonts w:ascii="Times New Roman" w:hAnsi="Times New Roman" w:cs="Times New Roman"/>
          <w:sz w:val="24"/>
          <w:szCs w:val="24"/>
        </w:rPr>
        <w:t xml:space="preserve"> cu nuanţă roşcată</w:t>
      </w:r>
      <w:r w:rsidR="00E72E96">
        <w:rPr>
          <w:rFonts w:ascii="Times New Roman" w:hAnsi="Times New Roman" w:cs="Times New Roman"/>
          <w:sz w:val="24"/>
          <w:szCs w:val="24"/>
        </w:rPr>
        <w:t xml:space="preserve"> (10YR6/1, 6/2</w:t>
      </w:r>
      <w:r w:rsidR="00E72E96" w:rsidRPr="002C73AD">
        <w:rPr>
          <w:rFonts w:ascii="Times New Roman" w:hAnsi="Times New Roman" w:cs="Times New Roman"/>
          <w:sz w:val="24"/>
          <w:szCs w:val="24"/>
        </w:rPr>
        <w:t xml:space="preserve"> – 7,5YR5/4) </w:t>
      </w:r>
      <w:r w:rsidR="00E72E96">
        <w:rPr>
          <w:rFonts w:ascii="Times New Roman" w:hAnsi="Times New Roman" w:cs="Times New Roman"/>
          <w:sz w:val="24"/>
          <w:szCs w:val="24"/>
        </w:rPr>
        <w:t>în partea superioară a orizontului şi cenuşiu cu slabă nuanţă brunie</w:t>
      </w:r>
      <w:r w:rsidR="00C22D3E">
        <w:rPr>
          <w:rFonts w:ascii="Times New Roman" w:hAnsi="Times New Roman" w:cs="Times New Roman"/>
          <w:sz w:val="24"/>
          <w:szCs w:val="24"/>
        </w:rPr>
        <w:t xml:space="preserve"> (10YR6/1, 6/2) cu pete vineţii (5Y6</w:t>
      </w:r>
      <w:r w:rsidR="00563AA4">
        <w:rPr>
          <w:rFonts w:ascii="Times New Roman" w:hAnsi="Times New Roman" w:cs="Times New Roman"/>
          <w:sz w:val="24"/>
          <w:szCs w:val="24"/>
        </w:rPr>
        <w:t>/2) în alternanţă cu pete brune-</w:t>
      </w:r>
      <w:r w:rsidR="00C22D3E">
        <w:rPr>
          <w:rFonts w:ascii="Times New Roman" w:hAnsi="Times New Roman" w:cs="Times New Roman"/>
          <w:sz w:val="24"/>
          <w:szCs w:val="24"/>
        </w:rPr>
        <w:t>ruginii (5YR4/4)</w:t>
      </w:r>
      <w:r w:rsidR="00FD3BC1">
        <w:rPr>
          <w:rFonts w:ascii="Times New Roman" w:hAnsi="Times New Roman" w:cs="Times New Roman"/>
          <w:sz w:val="24"/>
          <w:szCs w:val="24"/>
        </w:rPr>
        <w:t xml:space="preserve"> </w:t>
      </w:r>
      <w:r w:rsidR="00DC10CF">
        <w:rPr>
          <w:rFonts w:ascii="Times New Roman" w:hAnsi="Times New Roman" w:cs="Times New Roman"/>
          <w:sz w:val="24"/>
          <w:szCs w:val="24"/>
        </w:rPr>
        <w:t>î</w:t>
      </w:r>
      <w:r w:rsidR="00FD3BC1">
        <w:rPr>
          <w:rFonts w:ascii="Times New Roman" w:hAnsi="Times New Roman" w:cs="Times New Roman"/>
          <w:sz w:val="24"/>
          <w:szCs w:val="24"/>
        </w:rPr>
        <w:t>n partea inferioar</w:t>
      </w:r>
      <w:r w:rsidR="00FD3BC1">
        <w:rPr>
          <w:rFonts w:ascii="Times New Roman" w:hAnsi="Times New Roman" w:cs="Times New Roman"/>
          <w:sz w:val="24"/>
          <w:szCs w:val="24"/>
          <w:lang w:val="ro-RO"/>
        </w:rPr>
        <w:t>ă</w:t>
      </w:r>
      <w:r w:rsidR="00C22D3E">
        <w:rPr>
          <w:rFonts w:ascii="Times New Roman" w:hAnsi="Times New Roman" w:cs="Times New Roman"/>
          <w:sz w:val="24"/>
          <w:szCs w:val="24"/>
        </w:rPr>
        <w:t>, prezente concreţiuni ferimanganice, luto-nisipos (textură mai grosieră decât în Ao), structură poliedrică, trecere treptată.</w:t>
      </w:r>
    </w:p>
    <w:p w:rsidR="002C73AD" w:rsidRDefault="002C73AD" w:rsidP="00C22D3E">
      <w:pPr>
        <w:pStyle w:val="Bodytext41"/>
        <w:shd w:val="clear" w:color="auto" w:fill="auto"/>
        <w:spacing w:line="360" w:lineRule="auto"/>
        <w:ind w:firstLine="708"/>
        <w:jc w:val="both"/>
        <w:rPr>
          <w:rFonts w:cs="Times New Roman"/>
          <w:b w:val="0"/>
          <w:sz w:val="24"/>
          <w:szCs w:val="24"/>
        </w:rPr>
      </w:pPr>
      <w:r w:rsidRPr="00C22D3E">
        <w:rPr>
          <w:rFonts w:cs="Times New Roman"/>
          <w:sz w:val="24"/>
          <w:szCs w:val="24"/>
        </w:rPr>
        <w:t xml:space="preserve"> </w:t>
      </w:r>
      <w:r w:rsidR="00C22D3E" w:rsidRPr="00C22D3E">
        <w:rPr>
          <w:rFonts w:cs="Times New Roman"/>
          <w:bCs w:val="0"/>
          <w:sz w:val="24"/>
          <w:szCs w:val="24"/>
        </w:rPr>
        <w:t xml:space="preserve">Orizontul </w:t>
      </w:r>
      <w:r w:rsidR="00C22D3E">
        <w:rPr>
          <w:rFonts w:cs="Times New Roman"/>
          <w:bCs w:val="0"/>
          <w:sz w:val="24"/>
          <w:szCs w:val="24"/>
        </w:rPr>
        <w:t>Bt</w:t>
      </w:r>
      <w:r w:rsidR="001D67F5">
        <w:rPr>
          <w:rFonts w:cs="Times New Roman"/>
          <w:bCs w:val="0"/>
          <w:sz w:val="24"/>
          <w:szCs w:val="24"/>
          <w:vertAlign w:val="subscript"/>
        </w:rPr>
        <w:t>1</w:t>
      </w:r>
      <w:r w:rsidR="00C22D3E" w:rsidRPr="00C22D3E">
        <w:rPr>
          <w:rFonts w:cs="Times New Roman"/>
          <w:bCs w:val="0"/>
          <w:sz w:val="24"/>
          <w:szCs w:val="24"/>
        </w:rPr>
        <w:t>w</w:t>
      </w:r>
      <w:r w:rsidR="00C22D3E">
        <w:rPr>
          <w:rFonts w:cs="Times New Roman"/>
          <w:b w:val="0"/>
          <w:bCs w:val="0"/>
          <w:sz w:val="24"/>
          <w:szCs w:val="24"/>
        </w:rPr>
        <w:t xml:space="preserve"> – 40-50 cm, </w:t>
      </w:r>
      <w:r w:rsidR="001D67F5">
        <w:rPr>
          <w:rFonts w:cs="Times New Roman"/>
          <w:b w:val="0"/>
          <w:bCs w:val="0"/>
          <w:sz w:val="24"/>
          <w:szCs w:val="24"/>
        </w:rPr>
        <w:t xml:space="preserve">luto-argilos – argilos, culoare de fond </w:t>
      </w:r>
      <w:r w:rsidR="001D67F5" w:rsidRPr="001D67F5">
        <w:rPr>
          <w:rFonts w:cs="Times New Roman"/>
          <w:b w:val="0"/>
          <w:sz w:val="24"/>
          <w:szCs w:val="24"/>
        </w:rPr>
        <w:t>brună, brun-gălbuie</w:t>
      </w:r>
      <w:r w:rsidR="001D67F5">
        <w:rPr>
          <w:rFonts w:cs="Times New Roman"/>
          <w:b w:val="0"/>
          <w:sz w:val="24"/>
          <w:szCs w:val="24"/>
        </w:rPr>
        <w:t xml:space="preserve">, </w:t>
      </w:r>
      <w:r w:rsidR="001D67F5" w:rsidRPr="001D67F5">
        <w:rPr>
          <w:rFonts w:cs="Times New Roman"/>
          <w:b w:val="0"/>
          <w:sz w:val="24"/>
          <w:szCs w:val="24"/>
        </w:rPr>
        <w:t>brun-gălbui-roşcată, brun-roşcată (10YR5</w:t>
      </w:r>
      <w:r w:rsidR="00DC10CF">
        <w:rPr>
          <w:rFonts w:cs="Times New Roman"/>
          <w:b w:val="0"/>
          <w:sz w:val="24"/>
          <w:szCs w:val="24"/>
        </w:rPr>
        <w:t>-6/4, 7,5YR5/4, 7,5YR4/4</w:t>
      </w:r>
      <w:r w:rsidR="001D67F5" w:rsidRPr="001D67F5">
        <w:rPr>
          <w:rFonts w:cs="Times New Roman"/>
          <w:b w:val="0"/>
          <w:sz w:val="24"/>
          <w:szCs w:val="24"/>
        </w:rPr>
        <w:t>)</w:t>
      </w:r>
      <w:r w:rsidR="001D67F5">
        <w:rPr>
          <w:rFonts w:cs="Times New Roman"/>
          <w:b w:val="0"/>
          <w:sz w:val="24"/>
          <w:szCs w:val="24"/>
        </w:rPr>
        <w:t xml:space="preserve">, cu </w:t>
      </w:r>
      <w:r w:rsidR="001D67F5" w:rsidRPr="001D67F5">
        <w:rPr>
          <w:rFonts w:eastAsiaTheme="minorEastAsia" w:cs="Times New Roman"/>
          <w:b w:val="0"/>
          <w:sz w:val="24"/>
          <w:szCs w:val="24"/>
        </w:rPr>
        <w:t xml:space="preserve">aspect mozaicat, cu pete verzui-albăstrui </w:t>
      </w:r>
      <w:r w:rsidR="001D67F5" w:rsidRPr="001D67F5">
        <w:rPr>
          <w:rFonts w:eastAsiaTheme="minorEastAsia" w:cs="Times New Roman"/>
          <w:b w:val="0"/>
          <w:bCs w:val="0"/>
          <w:sz w:val="24"/>
          <w:szCs w:val="24"/>
        </w:rPr>
        <w:t xml:space="preserve">(10GY, 10BG), </w:t>
      </w:r>
      <w:r w:rsidR="00A64374">
        <w:rPr>
          <w:rFonts w:eastAsiaTheme="minorEastAsia" w:cs="Times New Roman"/>
          <w:b w:val="0"/>
          <w:sz w:val="24"/>
          <w:szCs w:val="24"/>
        </w:rPr>
        <w:t>brun-</w:t>
      </w:r>
      <w:r w:rsidR="001D67F5" w:rsidRPr="001D67F5">
        <w:rPr>
          <w:rFonts w:eastAsiaTheme="minorEastAsia" w:cs="Times New Roman"/>
          <w:b w:val="0"/>
          <w:sz w:val="24"/>
          <w:szCs w:val="24"/>
        </w:rPr>
        <w:t xml:space="preserve">gălbui </w:t>
      </w:r>
      <w:r w:rsidR="001D67F5" w:rsidRPr="001D67F5">
        <w:rPr>
          <w:rFonts w:eastAsiaTheme="minorEastAsia" w:cs="Times New Roman"/>
          <w:b w:val="0"/>
          <w:bCs w:val="0"/>
          <w:sz w:val="24"/>
          <w:szCs w:val="24"/>
        </w:rPr>
        <w:t>(10YR5/6)</w:t>
      </w:r>
      <w:r w:rsidR="00A64374">
        <w:rPr>
          <w:rFonts w:eastAsiaTheme="minorEastAsia" w:cs="Times New Roman"/>
          <w:b w:val="0"/>
          <w:sz w:val="24"/>
          <w:szCs w:val="24"/>
        </w:rPr>
        <w:t>, brun-ruginiu (5Y6/3), brun-</w:t>
      </w:r>
      <w:r w:rsidR="001D67F5" w:rsidRPr="001D67F5">
        <w:rPr>
          <w:rFonts w:eastAsiaTheme="minorEastAsia" w:cs="Times New Roman"/>
          <w:b w:val="0"/>
          <w:sz w:val="24"/>
          <w:szCs w:val="24"/>
        </w:rPr>
        <w:t>roşcat (</w:t>
      </w:r>
      <w:r w:rsidR="001D67F5" w:rsidRPr="001D67F5">
        <w:rPr>
          <w:rFonts w:cs="Times New Roman"/>
          <w:b w:val="0"/>
          <w:sz w:val="24"/>
          <w:szCs w:val="24"/>
        </w:rPr>
        <w:t>7,5YR7/2, 5YR4/3-4) în stare umedă</w:t>
      </w:r>
      <w:r w:rsidR="001D67F5" w:rsidRPr="001D67F5">
        <w:rPr>
          <w:rFonts w:eastAsiaTheme="minorEastAsia" w:cs="Times New Roman"/>
          <w:b w:val="0"/>
          <w:sz w:val="24"/>
          <w:szCs w:val="24"/>
        </w:rPr>
        <w:t>, compact, masiv, foarte umed,</w:t>
      </w:r>
      <w:r w:rsidR="001D67F5" w:rsidRPr="001D67F5">
        <w:rPr>
          <w:rFonts w:cs="Times New Roman"/>
          <w:sz w:val="24"/>
          <w:szCs w:val="24"/>
        </w:rPr>
        <w:t xml:space="preserve"> </w:t>
      </w:r>
      <w:r w:rsidR="001D67F5" w:rsidRPr="001D67F5">
        <w:rPr>
          <w:rFonts w:cs="Times New Roman"/>
          <w:b w:val="0"/>
          <w:sz w:val="24"/>
          <w:szCs w:val="24"/>
        </w:rPr>
        <w:lastRenderedPageBreak/>
        <w:t>concreţiuni ferimanganice</w:t>
      </w:r>
      <w:r w:rsidR="001D67F5">
        <w:rPr>
          <w:rFonts w:cs="Times New Roman"/>
          <w:b w:val="0"/>
          <w:sz w:val="24"/>
          <w:szCs w:val="24"/>
        </w:rPr>
        <w:t>,</w:t>
      </w:r>
      <w:r w:rsidR="001D67F5" w:rsidRPr="001D67F5">
        <w:rPr>
          <w:rFonts w:cs="Times New Roman"/>
          <w:sz w:val="24"/>
          <w:szCs w:val="24"/>
        </w:rPr>
        <w:t xml:space="preserve"> </w:t>
      </w:r>
      <w:r w:rsidR="001D67F5" w:rsidRPr="001D67F5">
        <w:rPr>
          <w:rFonts w:cs="Times New Roman"/>
          <w:b w:val="0"/>
          <w:sz w:val="24"/>
          <w:szCs w:val="24"/>
        </w:rPr>
        <w:t>structura este prismatică sau columnoid prismatică,</w:t>
      </w:r>
      <w:r w:rsidR="001D67F5">
        <w:rPr>
          <w:rFonts w:cs="Times New Roman"/>
          <w:b w:val="0"/>
          <w:sz w:val="24"/>
          <w:szCs w:val="24"/>
        </w:rPr>
        <w:t xml:space="preserve"> umed, compact.</w:t>
      </w:r>
    </w:p>
    <w:p w:rsidR="00AE51CF" w:rsidRDefault="00AE51CF" w:rsidP="00AE51CF">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Orizontul Bt</w:t>
      </w:r>
      <w:r>
        <w:rPr>
          <w:rFonts w:ascii="Times New Roman" w:hAnsi="Times New Roman" w:cs="Times New Roman"/>
          <w:b/>
          <w:bCs/>
          <w:sz w:val="24"/>
          <w:szCs w:val="24"/>
          <w:vertAlign w:val="subscript"/>
          <w:lang w:val="ro-RO"/>
        </w:rPr>
        <w:t>2</w:t>
      </w:r>
      <w:r>
        <w:rPr>
          <w:rFonts w:ascii="Times New Roman" w:hAnsi="Times New Roman" w:cs="Times New Roman"/>
          <w:b/>
          <w:bCs/>
          <w:sz w:val="24"/>
          <w:szCs w:val="24"/>
          <w:lang w:val="ro-RO"/>
        </w:rPr>
        <w:t xml:space="preserve"> </w:t>
      </w:r>
      <w:r>
        <w:rPr>
          <w:rFonts w:ascii="Times New Roman" w:hAnsi="Times New Roman" w:cs="Times New Roman"/>
          <w:sz w:val="24"/>
          <w:szCs w:val="24"/>
          <w:lang w:val="ro-RO"/>
        </w:rPr>
        <w:t>- 40-50 cm grosime, lutos sau luto-argilo</w:t>
      </w:r>
      <w:r w:rsidR="00563AA4">
        <w:rPr>
          <w:rFonts w:ascii="Times New Roman" w:hAnsi="Times New Roman" w:cs="Times New Roman"/>
          <w:sz w:val="24"/>
          <w:szCs w:val="24"/>
          <w:lang w:val="ro-RO"/>
        </w:rPr>
        <w:t xml:space="preserve">s, culoare brună, brun-gălbuie, </w:t>
      </w:r>
      <w:r>
        <w:rPr>
          <w:rFonts w:ascii="Times New Roman" w:hAnsi="Times New Roman" w:cs="Times New Roman"/>
          <w:sz w:val="24"/>
          <w:szCs w:val="24"/>
          <w:lang w:val="ro-RO"/>
        </w:rPr>
        <w:t>brun-gălbui-roşcată, brun-roşcată (10YR5-6/4, 7,5YR5/4, 7,5YR4/4, 5YR4/4) în primii 20 cm, care devine b</w:t>
      </w:r>
      <w:r w:rsidR="00A64374">
        <w:rPr>
          <w:rFonts w:ascii="Times New Roman" w:hAnsi="Times New Roman" w:cs="Times New Roman"/>
          <w:sz w:val="24"/>
          <w:szCs w:val="24"/>
          <w:lang w:val="ro-RO"/>
        </w:rPr>
        <w:t>rună cu nuanţa roşcată sau brun-</w:t>
      </w:r>
      <w:r>
        <w:rPr>
          <w:rFonts w:ascii="Times New Roman" w:hAnsi="Times New Roman" w:cs="Times New Roman"/>
          <w:sz w:val="24"/>
          <w:szCs w:val="24"/>
          <w:lang w:val="ro-RO"/>
        </w:rPr>
        <w:t>roşcată spre partea inferioară</w:t>
      </w:r>
      <w:r w:rsidRPr="00AE51CF">
        <w:rPr>
          <w:rFonts w:ascii="Times New Roman" w:hAnsi="Times New Roman" w:cs="Times New Roman"/>
          <w:sz w:val="24"/>
          <w:szCs w:val="24"/>
          <w:lang w:val="ro-RO"/>
        </w:rPr>
        <w:t xml:space="preserve"> </w:t>
      </w:r>
      <w:r>
        <w:rPr>
          <w:rFonts w:ascii="Times New Roman" w:hAnsi="Times New Roman" w:cs="Times New Roman"/>
          <w:sz w:val="24"/>
          <w:szCs w:val="24"/>
          <w:lang w:val="ro-RO"/>
        </w:rPr>
        <w:t>(culoare apropiată de cea a materialului parental) a suborizontului (7,5YR5/4, 7,5YR5-6/6,</w:t>
      </w:r>
      <w:r w:rsidRPr="000E5830">
        <w:rPr>
          <w:rFonts w:ascii="Times New Roman" w:hAnsi="Times New Roman" w:cs="Times New Roman"/>
          <w:sz w:val="24"/>
          <w:szCs w:val="24"/>
          <w:lang w:val="ro-RO"/>
        </w:rPr>
        <w:t xml:space="preserve"> </w:t>
      </w:r>
      <w:r>
        <w:rPr>
          <w:rFonts w:ascii="Times New Roman" w:hAnsi="Times New Roman" w:cs="Times New Roman"/>
          <w:sz w:val="24"/>
          <w:szCs w:val="24"/>
          <w:lang w:val="ro-RO"/>
        </w:rPr>
        <w:t>5YR4/4). Structura este prismatică sau columnoid prismatică, la suprafaţa elementelor structurale sunt observabile depunerile de sescvioxizi de fier şi argilă, este slab compact în stare umedă şi compact în stare uscată, concreţiuni ferimanganice mici, punctiforme, trecere treptată.</w:t>
      </w:r>
    </w:p>
    <w:p w:rsidR="00AE51CF" w:rsidRDefault="00AE51CF" w:rsidP="00AE51CF">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Orizontul C</w:t>
      </w:r>
      <w:r>
        <w:rPr>
          <w:rFonts w:ascii="Times New Roman" w:hAnsi="Times New Roman" w:cs="Times New Roman"/>
          <w:sz w:val="24"/>
          <w:szCs w:val="24"/>
          <w:lang w:val="ro-RO"/>
        </w:rPr>
        <w:t xml:space="preserve"> – apare la adâncimi cuprinse între 150 şi 180 cm, lutos sau luto-argilos frecvent argilos, </w:t>
      </w:r>
      <w:r w:rsidR="00A64374">
        <w:rPr>
          <w:rFonts w:ascii="Times New Roman" w:hAnsi="Times New Roman" w:cs="Times New Roman"/>
          <w:sz w:val="24"/>
          <w:szCs w:val="24"/>
          <w:lang w:val="ro-RO"/>
        </w:rPr>
        <w:t>de culoare brun-gălbui sau brun-</w:t>
      </w:r>
      <w:r>
        <w:rPr>
          <w:rFonts w:ascii="Times New Roman" w:hAnsi="Times New Roman" w:cs="Times New Roman"/>
          <w:sz w:val="24"/>
          <w:szCs w:val="24"/>
          <w:lang w:val="ro-RO"/>
        </w:rPr>
        <w:t>roşcat (10YR5/4</w:t>
      </w:r>
      <w:r>
        <w:rPr>
          <w:rFonts w:ascii="Times New Roman" w:hAnsi="Times New Roman" w:cs="Times New Roman"/>
          <w:sz w:val="24"/>
          <w:szCs w:val="24"/>
          <w:lang w:val="en-US"/>
        </w:rPr>
        <w:t>;</w:t>
      </w:r>
      <w:r>
        <w:rPr>
          <w:rFonts w:ascii="Times New Roman" w:hAnsi="Times New Roman" w:cs="Times New Roman"/>
          <w:sz w:val="24"/>
          <w:szCs w:val="24"/>
          <w:lang w:val="ro-RO"/>
        </w:rPr>
        <w:t xml:space="preserve"> 5YR4/4), structurat masiv, poate prezenta acumulări de carbonat de calciu sub formă de pete, vinişoare şi concreţiuni în partea superioară care dispar la trecerea spre materialul de solificare.</w:t>
      </w:r>
    </w:p>
    <w:p w:rsidR="00CB7511" w:rsidRPr="00CB428F" w:rsidRDefault="00CB7511" w:rsidP="008C2550">
      <w:pPr>
        <w:pStyle w:val="Bodytext41"/>
        <w:shd w:val="clear" w:color="auto" w:fill="auto"/>
        <w:spacing w:line="360" w:lineRule="auto"/>
        <w:ind w:firstLine="708"/>
        <w:jc w:val="both"/>
        <w:rPr>
          <w:rFonts w:cs="Times New Roman"/>
          <w:b w:val="0"/>
          <w:bCs w:val="0"/>
          <w:sz w:val="24"/>
          <w:szCs w:val="24"/>
          <w:lang w:val="en-US"/>
        </w:rPr>
      </w:pPr>
      <w:r>
        <w:rPr>
          <w:bCs w:val="0"/>
          <w:sz w:val="24"/>
          <w:szCs w:val="24"/>
        </w:rPr>
        <w:t xml:space="preserve">Luvosol roşcat vertic stagnic </w:t>
      </w:r>
      <w:r>
        <w:rPr>
          <w:b w:val="0"/>
          <w:bCs w:val="0"/>
          <w:sz w:val="24"/>
          <w:szCs w:val="24"/>
        </w:rPr>
        <w:t xml:space="preserve">pe lângă prezenţa </w:t>
      </w:r>
      <w:r w:rsidRPr="00CB7511">
        <w:rPr>
          <w:rStyle w:val="Bodytext285pt"/>
          <w:rFonts w:eastAsia="Century Schoolbook"/>
          <w:b w:val="0"/>
          <w:sz w:val="24"/>
          <w:szCs w:val="24"/>
        </w:rPr>
        <w:t>orizontului stagnogleic (W) începând în 50 – 100 cm sau orizont stagnogleizat (w) începând în 0 – 100 cm ai profilului prezintă  şi orizont de asociere contractilo-gonflant (z) începând între baza orizontului Ao şi 100 cm adâncime ai profilului.</w:t>
      </w:r>
      <w:r w:rsidR="002D00C3">
        <w:rPr>
          <w:rStyle w:val="Bodytext285pt"/>
          <w:rFonts w:eastAsia="Century Schoolbook"/>
          <w:b w:val="0"/>
          <w:sz w:val="24"/>
          <w:szCs w:val="24"/>
        </w:rPr>
        <w:t xml:space="preserve"> </w:t>
      </w:r>
      <w:r w:rsidR="002D00C3" w:rsidRPr="002D00C3">
        <w:rPr>
          <w:rStyle w:val="Bodytext285pt"/>
          <w:rFonts w:eastAsia="Century Schoolbook"/>
          <w:b w:val="0"/>
          <w:sz w:val="24"/>
          <w:szCs w:val="24"/>
        </w:rPr>
        <w:t>In orizontul Elv sunt prezente infiltraţii de material de culoare cenusiu, cenuşiu-roşcat din orizontul Ao. Petele vineţii de pseudogleizare sunt alungite pe verticală.</w:t>
      </w:r>
      <w:r w:rsidR="002D00C3">
        <w:rPr>
          <w:rStyle w:val="Bodytext285pt"/>
          <w:rFonts w:eastAsia="Century Schoolbook"/>
          <w:b w:val="0"/>
          <w:i/>
          <w:sz w:val="24"/>
          <w:szCs w:val="24"/>
        </w:rPr>
        <w:t xml:space="preserve"> </w:t>
      </w:r>
      <w:r>
        <w:rPr>
          <w:rFonts w:cs="Times New Roman"/>
          <w:b w:val="0"/>
          <w:bCs w:val="0"/>
          <w:sz w:val="24"/>
          <w:szCs w:val="24"/>
          <w:lang w:val="en-US"/>
        </w:rPr>
        <w:t>În orizontul Bt sunt prezente fisuri orientate vertical şi oblic cu material cenuşiu-deschis-alb (10YR7/2 – 8/2) şi oglinzi sau feţe de alunecare.</w:t>
      </w:r>
    </w:p>
    <w:p w:rsidR="002C73AD" w:rsidRPr="00A47500" w:rsidRDefault="00CB7511" w:rsidP="008C2550">
      <w:pPr>
        <w:pStyle w:val="Bodytext41"/>
        <w:shd w:val="clear" w:color="auto" w:fill="auto"/>
        <w:spacing w:line="360" w:lineRule="auto"/>
        <w:ind w:firstLine="708"/>
        <w:jc w:val="both"/>
        <w:rPr>
          <w:b w:val="0"/>
          <w:bCs w:val="0"/>
          <w:sz w:val="24"/>
          <w:szCs w:val="24"/>
        </w:rPr>
      </w:pPr>
      <w:r>
        <w:rPr>
          <w:bCs w:val="0"/>
          <w:sz w:val="24"/>
          <w:szCs w:val="24"/>
        </w:rPr>
        <w:t xml:space="preserve">Luvosol roşcat planic stagnic </w:t>
      </w:r>
      <w:r w:rsidRPr="00CB7511">
        <w:rPr>
          <w:b w:val="0"/>
          <w:bCs w:val="0"/>
          <w:sz w:val="24"/>
          <w:szCs w:val="24"/>
        </w:rPr>
        <w:t>prezintă</w:t>
      </w:r>
      <w:r>
        <w:rPr>
          <w:b w:val="0"/>
          <w:bCs w:val="0"/>
          <w:sz w:val="24"/>
          <w:szCs w:val="24"/>
        </w:rPr>
        <w:t xml:space="preserve"> </w:t>
      </w:r>
      <w:r w:rsidRPr="00CB7511">
        <w:rPr>
          <w:rStyle w:val="Bodytext285pt"/>
          <w:rFonts w:eastAsia="Century Schoolbook"/>
          <w:b w:val="0"/>
          <w:sz w:val="24"/>
          <w:szCs w:val="24"/>
        </w:rPr>
        <w:t>schimbare texturală bruscă între orizontul eluvial(Llv) şi orizontul Bt, pe 7,5 – 15 cm</w:t>
      </w:r>
      <w:r w:rsidR="002D00C3">
        <w:rPr>
          <w:rStyle w:val="Bodytext285pt"/>
          <w:rFonts w:eastAsia="Century Schoolbook"/>
          <w:b w:val="0"/>
          <w:sz w:val="24"/>
          <w:szCs w:val="24"/>
        </w:rPr>
        <w:t xml:space="preserve">, </w:t>
      </w:r>
      <w:r w:rsidR="00A47500">
        <w:rPr>
          <w:rStyle w:val="Bodytext285pt"/>
          <w:rFonts w:eastAsia="Century Schoolbook"/>
          <w:b w:val="0"/>
          <w:sz w:val="24"/>
          <w:szCs w:val="24"/>
        </w:rPr>
        <w:t xml:space="preserve">datorită unui </w:t>
      </w:r>
      <w:r w:rsidR="00A47500">
        <w:rPr>
          <w:rStyle w:val="Bodytext285pt"/>
          <w:rFonts w:eastAsia="Century Schoolbook"/>
          <w:b w:val="0"/>
          <w:sz w:val="24"/>
          <w:szCs w:val="24"/>
        </w:rPr>
        <w:lastRenderedPageBreak/>
        <w:t xml:space="preserve">material parental reprezentat de </w:t>
      </w:r>
      <w:r w:rsidR="00A47500" w:rsidRPr="00A47500">
        <w:rPr>
          <w:rStyle w:val="BodytextBold"/>
          <w:sz w:val="24"/>
          <w:szCs w:val="24"/>
        </w:rPr>
        <w:t>argile deluvial-proluviale care acoperă pietrişuri şi nisipuri stratificate torenţial</w:t>
      </w:r>
      <w:r w:rsidR="00A47500">
        <w:rPr>
          <w:rStyle w:val="BodytextBold"/>
          <w:sz w:val="24"/>
          <w:szCs w:val="24"/>
        </w:rPr>
        <w:t>.</w:t>
      </w:r>
    </w:p>
    <w:p w:rsidR="008C2550" w:rsidRDefault="008C2550" w:rsidP="008869E1">
      <w:pPr>
        <w:spacing w:line="360" w:lineRule="auto"/>
        <w:jc w:val="both"/>
        <w:rPr>
          <w:rFonts w:ascii="Times New Roman" w:hAnsi="Times New Roman" w:cs="Times New Roman"/>
          <w:b/>
          <w:bCs/>
          <w:sz w:val="24"/>
          <w:szCs w:val="24"/>
          <w:lang w:val="ro-RO"/>
        </w:rPr>
      </w:pPr>
    </w:p>
    <w:p w:rsidR="008869E1" w:rsidRPr="00C111A7" w:rsidRDefault="008C2550" w:rsidP="008C2550">
      <w:pPr>
        <w:spacing w:line="360" w:lineRule="auto"/>
        <w:ind w:firstLine="708"/>
        <w:jc w:val="both"/>
        <w:rPr>
          <w:rFonts w:ascii="Times New Roman" w:hAnsi="Times New Roman" w:cs="Times New Roman"/>
          <w:b/>
          <w:bCs/>
          <w:sz w:val="24"/>
          <w:szCs w:val="24"/>
          <w:lang w:val="ro-RO"/>
        </w:rPr>
      </w:pPr>
      <w:r>
        <w:rPr>
          <w:rFonts w:ascii="Times New Roman" w:hAnsi="Times New Roman" w:cs="Times New Roman"/>
          <w:b/>
          <w:bCs/>
          <w:sz w:val="24"/>
          <w:szCs w:val="24"/>
          <w:lang w:val="ro-RO"/>
        </w:rPr>
        <w:t xml:space="preserve">2.2.1.4.3 </w:t>
      </w:r>
      <w:r w:rsidR="00C111A7">
        <w:rPr>
          <w:rFonts w:ascii="Times New Roman" w:hAnsi="Times New Roman" w:cs="Times New Roman"/>
          <w:b/>
          <w:bCs/>
          <w:sz w:val="24"/>
          <w:szCs w:val="24"/>
          <w:lang w:val="ro-RO"/>
        </w:rPr>
        <w:t>Luvosolurile rodice</w:t>
      </w:r>
    </w:p>
    <w:p w:rsidR="00C111A7" w:rsidRDefault="00C111A7" w:rsidP="00C111A7">
      <w:pPr>
        <w:pStyle w:val="Bodytext41"/>
        <w:shd w:val="clear" w:color="auto" w:fill="auto"/>
        <w:spacing w:line="360" w:lineRule="auto"/>
        <w:ind w:firstLine="708"/>
        <w:jc w:val="both"/>
        <w:rPr>
          <w:rStyle w:val="Bodytext285pt"/>
          <w:rFonts w:eastAsia="Century Schoolbook"/>
          <w:b w:val="0"/>
          <w:i/>
          <w:sz w:val="24"/>
          <w:szCs w:val="24"/>
        </w:rPr>
      </w:pPr>
      <w:r w:rsidRPr="00221DC1">
        <w:rPr>
          <w:rStyle w:val="Bodytext27pt"/>
          <w:rFonts w:eastAsia="Century Schoolbook"/>
          <w:b w:val="0"/>
          <w:i/>
          <w:sz w:val="24"/>
          <w:szCs w:val="24"/>
        </w:rPr>
        <w:t xml:space="preserve">Sunt  soluri cu orizont Ao şi orizont subiacent Elv, urmat de un orizont B argic (culori cu valori şi crome peste 3,5 la materialul în stare umedă), Bt având </w:t>
      </w:r>
      <w:r w:rsidRPr="00221DC1">
        <w:rPr>
          <w:rStyle w:val="Bodytext285pt"/>
          <w:rFonts w:eastAsia="Century Schoolbook"/>
          <w:b w:val="0"/>
          <w:i/>
          <w:sz w:val="24"/>
          <w:szCs w:val="24"/>
        </w:rPr>
        <w:t xml:space="preserve">în partea inferioară şi cel puţin în pete (în proporţie </w:t>
      </w:r>
      <m:oMath>
        <m:r>
          <m:rPr>
            <m:sty m:val="bi"/>
          </m:rPr>
          <w:rPr>
            <w:rStyle w:val="Bodytext285pt"/>
            <w:rFonts w:ascii="Cambria Math" w:eastAsia="Century Schoolbook" w:hAnsi="Cambria Math"/>
            <w:sz w:val="24"/>
            <w:szCs w:val="24"/>
          </w:rPr>
          <m:t>&gt;</m:t>
        </m:r>
      </m:oMath>
      <w:r w:rsidRPr="00221DC1">
        <w:rPr>
          <w:rStyle w:val="Bodytext285pt"/>
          <w:rFonts w:eastAsia="Century Schoolbook"/>
          <w:b w:val="0"/>
          <w:i/>
          <w:sz w:val="24"/>
          <w:szCs w:val="24"/>
        </w:rPr>
        <w:t>50%) culori cu nuanţe în 5YR</w:t>
      </w:r>
      <w:r>
        <w:rPr>
          <w:rStyle w:val="Bodytext285pt"/>
          <w:rFonts w:eastAsia="Century Schoolbook"/>
          <w:b w:val="0"/>
          <w:i/>
          <w:sz w:val="24"/>
          <w:szCs w:val="24"/>
        </w:rPr>
        <w:t xml:space="preserve"> şi </w:t>
      </w:r>
      <w:r w:rsidRPr="00221DC1">
        <w:rPr>
          <w:rStyle w:val="Bodytext285pt"/>
          <w:rFonts w:eastAsia="Century Schoolbook"/>
          <w:b w:val="0"/>
          <w:i/>
          <w:sz w:val="24"/>
          <w:szCs w:val="24"/>
        </w:rPr>
        <w:t>orizont stagnogleic (W) începând în 50 – 100 cm sau orizont stagnogleizat (w) începând în 0 – 100 cm.</w:t>
      </w:r>
    </w:p>
    <w:p w:rsidR="008869E1" w:rsidRDefault="008869E1" w:rsidP="008869E1">
      <w:pPr>
        <w:spacing w:after="0" w:line="360" w:lineRule="auto"/>
        <w:ind w:firstLine="708"/>
        <w:jc w:val="both"/>
        <w:rPr>
          <w:rFonts w:ascii="Times New Roman" w:eastAsiaTheme="minorEastAsia" w:hAnsi="Times New Roman" w:cs="Times New Roman"/>
          <w:bCs/>
          <w:sz w:val="24"/>
          <w:szCs w:val="24"/>
          <w:lang w:val="ro-RO"/>
        </w:rPr>
      </w:pPr>
    </w:p>
    <w:p w:rsidR="00323202" w:rsidRDefault="008869E1" w:rsidP="00323202">
      <w:pPr>
        <w:spacing w:line="360" w:lineRule="auto"/>
        <w:jc w:val="both"/>
        <w:rPr>
          <w:rStyle w:val="Bodytext27pt"/>
          <w:rFonts w:eastAsia="Century Schoolbook"/>
          <w:bCs/>
          <w:i/>
          <w:sz w:val="24"/>
          <w:szCs w:val="24"/>
        </w:rPr>
      </w:pPr>
      <w:r>
        <w:rPr>
          <w:rFonts w:ascii="Times New Roman" w:eastAsiaTheme="minorEastAsia" w:hAnsi="Times New Roman" w:cs="Times New Roman"/>
          <w:bCs/>
          <w:sz w:val="24"/>
          <w:szCs w:val="24"/>
          <w:lang w:val="ro-RO"/>
        </w:rPr>
        <w:tab/>
        <w:t xml:space="preserve"> </w:t>
      </w:r>
      <w:r w:rsidR="00323202">
        <w:rPr>
          <w:rStyle w:val="Bodytext27pt"/>
          <w:rFonts w:eastAsia="Century Schoolbook"/>
          <w:bCs/>
          <w:i/>
          <w:sz w:val="24"/>
          <w:szCs w:val="24"/>
        </w:rPr>
        <w:t>Succesiune de orizonturi:</w:t>
      </w:r>
    </w:p>
    <w:p w:rsidR="00323202" w:rsidRDefault="00323202" w:rsidP="00323202">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323202" w:rsidRDefault="00323202" w:rsidP="00323202">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323202" w:rsidRPr="00F00FAD" w:rsidRDefault="00323202" w:rsidP="00323202">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AD794E" w:rsidRDefault="00AD794E" w:rsidP="00AD794E">
      <w:pPr>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 xml:space="preserve">Orizontul Ao </w:t>
      </w:r>
      <w:r>
        <w:rPr>
          <w:rFonts w:ascii="Times New Roman" w:hAnsi="Times New Roman" w:cs="Times New Roman"/>
          <w:sz w:val="24"/>
          <w:szCs w:val="24"/>
          <w:lang w:val="ro-RO"/>
        </w:rPr>
        <w:t xml:space="preserve">– 25-35 cm grosime, textură lutoasă sau luto-nisipoasă, culoare brună  (10YR5/3 </w:t>
      </w:r>
      <m:oMath>
        <m:r>
          <w:rPr>
            <w:rFonts w:ascii="Cambria Math" w:hAnsi="Cambria Math" w:cs="Times New Roman"/>
            <w:sz w:val="24"/>
            <w:szCs w:val="24"/>
            <w:lang w:val="ro-RO"/>
          </w:rPr>
          <m:t>→</m:t>
        </m:r>
      </m:oMath>
      <w:r>
        <w:rPr>
          <w:rFonts w:ascii="Times New Roman" w:hAnsi="Times New Roman" w:cs="Times New Roman"/>
          <w:sz w:val="24"/>
          <w:szCs w:val="24"/>
          <w:lang w:val="ro-RO"/>
        </w:rPr>
        <w:t xml:space="preserve"> 7,5YR5/4) cu nuanţă roşcată, structură glomerulară sau grăunţoasă, friabil în stare umedă şi tare în stare uscată, concreţiuni punctiforme ferimanganice, trecere treptată.</w:t>
      </w:r>
    </w:p>
    <w:p w:rsidR="003C753C" w:rsidRPr="002C73AD" w:rsidRDefault="00AD794E" w:rsidP="003C753C">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 xml:space="preserve">Orizontul Elvw </w:t>
      </w:r>
      <w:r>
        <w:rPr>
          <w:rFonts w:ascii="Times New Roman" w:hAnsi="Times New Roman" w:cs="Times New Roman"/>
          <w:sz w:val="24"/>
          <w:szCs w:val="24"/>
          <w:lang w:val="ro-RO"/>
        </w:rPr>
        <w:t>– 15-20 cm grosime, textură mai grosieră, luto-nisipoasă, culoare brun</w:t>
      </w:r>
      <w:r w:rsidR="003324EC">
        <w:rPr>
          <w:rFonts w:ascii="Times New Roman" w:hAnsi="Times New Roman" w:cs="Times New Roman"/>
          <w:sz w:val="24"/>
          <w:szCs w:val="24"/>
          <w:lang w:val="ro-RO"/>
        </w:rPr>
        <w:t>, brun</w:t>
      </w:r>
      <w:r w:rsidR="003C753C">
        <w:rPr>
          <w:rFonts w:ascii="Times New Roman" w:hAnsi="Times New Roman" w:cs="Times New Roman"/>
          <w:sz w:val="24"/>
          <w:szCs w:val="24"/>
          <w:lang w:val="ro-RO"/>
        </w:rPr>
        <w:t>-pal spre cenuşiu</w:t>
      </w:r>
      <w:r>
        <w:rPr>
          <w:rFonts w:ascii="Times New Roman" w:hAnsi="Times New Roman" w:cs="Times New Roman"/>
          <w:sz w:val="24"/>
          <w:szCs w:val="24"/>
          <w:lang w:val="ro-RO"/>
        </w:rPr>
        <w:t xml:space="preserve"> cu uşoară nuanţă roşcată</w:t>
      </w:r>
      <w:r w:rsidR="003C753C">
        <w:rPr>
          <w:rFonts w:ascii="Times New Roman" w:hAnsi="Times New Roman" w:cs="Times New Roman"/>
          <w:sz w:val="24"/>
          <w:szCs w:val="24"/>
          <w:lang w:val="ro-RO"/>
        </w:rPr>
        <w:t xml:space="preserve"> sau brun-ruginie</w:t>
      </w:r>
      <w:r>
        <w:rPr>
          <w:rFonts w:ascii="Times New Roman" w:hAnsi="Times New Roman" w:cs="Times New Roman"/>
          <w:sz w:val="24"/>
          <w:szCs w:val="24"/>
          <w:lang w:val="ro-RO"/>
        </w:rPr>
        <w:t xml:space="preserve"> (10YR5/3</w:t>
      </w:r>
      <w:r w:rsidR="003324EC">
        <w:rPr>
          <w:rFonts w:ascii="Times New Roman" w:hAnsi="Times New Roman" w:cs="Times New Roman"/>
          <w:sz w:val="24"/>
          <w:szCs w:val="24"/>
          <w:lang w:val="ro-RO"/>
        </w:rPr>
        <w:t>,</w:t>
      </w:r>
      <w:r w:rsidR="003C753C">
        <w:rPr>
          <w:rFonts w:ascii="Times New Roman" w:hAnsi="Times New Roman" w:cs="Times New Roman"/>
          <w:sz w:val="24"/>
          <w:szCs w:val="24"/>
          <w:lang w:val="ro-RO"/>
        </w:rPr>
        <w:t xml:space="preserve"> 10YR7/3</w:t>
      </w:r>
      <w:r>
        <w:rPr>
          <w:rFonts w:ascii="Times New Roman" w:hAnsi="Times New Roman" w:cs="Times New Roman"/>
          <w:sz w:val="24"/>
          <w:szCs w:val="24"/>
          <w:lang w:val="ro-RO"/>
        </w:rPr>
        <w:t xml:space="preserve"> </w:t>
      </w:r>
      <m:oMath>
        <m:r>
          <w:rPr>
            <w:rFonts w:ascii="Cambria Math" w:hAnsi="Cambria Math" w:cs="Times New Roman"/>
            <w:sz w:val="24"/>
            <w:szCs w:val="24"/>
            <w:lang w:val="ro-RO"/>
          </w:rPr>
          <m:t>→</m:t>
        </m:r>
      </m:oMath>
      <w:r>
        <w:rPr>
          <w:rFonts w:ascii="Times New Roman" w:hAnsi="Times New Roman" w:cs="Times New Roman"/>
          <w:sz w:val="24"/>
          <w:szCs w:val="24"/>
          <w:lang w:val="ro-RO"/>
        </w:rPr>
        <w:t xml:space="preserve"> 7,5YR5/4, 5YR4/4),</w:t>
      </w:r>
      <w:r w:rsidR="003C753C">
        <w:rPr>
          <w:rFonts w:ascii="Times New Roman" w:hAnsi="Times New Roman" w:cs="Times New Roman"/>
          <w:sz w:val="24"/>
          <w:szCs w:val="24"/>
          <w:lang w:val="ro-RO"/>
        </w:rPr>
        <w:t xml:space="preserve"> marmorat</w:t>
      </w:r>
      <w:r>
        <w:rPr>
          <w:rFonts w:ascii="Times New Roman" w:hAnsi="Times New Roman" w:cs="Times New Roman"/>
          <w:sz w:val="24"/>
          <w:szCs w:val="24"/>
          <w:lang w:val="ro-RO"/>
        </w:rPr>
        <w:t xml:space="preserve"> </w:t>
      </w:r>
      <w:r w:rsidR="003C753C">
        <w:rPr>
          <w:rFonts w:ascii="Times New Roman" w:hAnsi="Times New Roman" w:cs="Times New Roman"/>
          <w:sz w:val="24"/>
          <w:szCs w:val="24"/>
        </w:rPr>
        <w:t>cu pete vineţii (5Y6/2), în partea inferioar</w:t>
      </w:r>
      <w:r w:rsidR="003C753C">
        <w:rPr>
          <w:rFonts w:ascii="Times New Roman" w:hAnsi="Times New Roman" w:cs="Times New Roman"/>
          <w:sz w:val="24"/>
          <w:szCs w:val="24"/>
          <w:lang w:val="ro-RO"/>
        </w:rPr>
        <w:t>ă</w:t>
      </w:r>
      <w:r w:rsidR="003C753C">
        <w:rPr>
          <w:rFonts w:ascii="Times New Roman" w:hAnsi="Times New Roman" w:cs="Times New Roman"/>
          <w:sz w:val="24"/>
          <w:szCs w:val="24"/>
        </w:rPr>
        <w:t xml:space="preserve"> sunt prezente concreţiuni ferimanganice, structură poliedrică, trecere treptată.</w:t>
      </w:r>
    </w:p>
    <w:p w:rsidR="000431CB" w:rsidRDefault="000431CB" w:rsidP="000431CB">
      <w:pPr>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Orizontul Bt</w:t>
      </w:r>
      <w:r w:rsidR="008C1BC4">
        <w:rPr>
          <w:rFonts w:ascii="Times New Roman" w:hAnsi="Times New Roman" w:cs="Times New Roman"/>
          <w:b/>
          <w:bCs/>
          <w:sz w:val="24"/>
          <w:szCs w:val="24"/>
          <w:vertAlign w:val="subscript"/>
          <w:lang w:val="ro-RO"/>
        </w:rPr>
        <w:t>1</w:t>
      </w:r>
      <w:r w:rsidR="008C1BC4">
        <w:rPr>
          <w:rFonts w:ascii="Times New Roman" w:hAnsi="Times New Roman" w:cs="Times New Roman"/>
          <w:b/>
          <w:bCs/>
          <w:sz w:val="24"/>
          <w:szCs w:val="24"/>
          <w:lang w:val="ro-RO"/>
        </w:rPr>
        <w:t>w</w:t>
      </w:r>
      <w:r>
        <w:rPr>
          <w:rFonts w:ascii="Times New Roman" w:hAnsi="Times New Roman" w:cs="Times New Roman"/>
          <w:b/>
          <w:bCs/>
          <w:sz w:val="24"/>
          <w:szCs w:val="24"/>
          <w:lang w:val="ro-RO"/>
        </w:rPr>
        <w:t xml:space="preserve"> </w:t>
      </w:r>
      <w:r w:rsidR="008C1BC4">
        <w:rPr>
          <w:rFonts w:ascii="Times New Roman" w:hAnsi="Times New Roman" w:cs="Times New Roman"/>
          <w:sz w:val="24"/>
          <w:szCs w:val="24"/>
          <w:lang w:val="ro-RO"/>
        </w:rPr>
        <w:t>- 40-6</w:t>
      </w:r>
      <w:r>
        <w:rPr>
          <w:rFonts w:ascii="Times New Roman" w:hAnsi="Times New Roman" w:cs="Times New Roman"/>
          <w:sz w:val="24"/>
          <w:szCs w:val="24"/>
          <w:lang w:val="ro-RO"/>
        </w:rPr>
        <w:t>0 cm g</w:t>
      </w:r>
      <w:r w:rsidR="003324EC">
        <w:rPr>
          <w:rFonts w:ascii="Times New Roman" w:hAnsi="Times New Roman" w:cs="Times New Roman"/>
          <w:sz w:val="24"/>
          <w:szCs w:val="24"/>
          <w:lang w:val="ro-RO"/>
        </w:rPr>
        <w:t xml:space="preserve">rosime, luto-argilos sau </w:t>
      </w:r>
      <w:r w:rsidR="008C1BC4">
        <w:rPr>
          <w:rFonts w:ascii="Times New Roman" w:hAnsi="Times New Roman" w:cs="Times New Roman"/>
          <w:sz w:val="24"/>
          <w:szCs w:val="24"/>
          <w:lang w:val="ro-RO"/>
        </w:rPr>
        <w:t xml:space="preserve">argilos, </w:t>
      </w:r>
      <w:r>
        <w:rPr>
          <w:rFonts w:ascii="Times New Roman" w:hAnsi="Times New Roman" w:cs="Times New Roman"/>
          <w:sz w:val="24"/>
          <w:szCs w:val="24"/>
          <w:lang w:val="ro-RO"/>
        </w:rPr>
        <w:t>brun-gălbuie</w:t>
      </w:r>
      <w:r w:rsidR="008C1BC4">
        <w:rPr>
          <w:rFonts w:ascii="Times New Roman" w:hAnsi="Times New Roman" w:cs="Times New Roman"/>
          <w:sz w:val="24"/>
          <w:szCs w:val="24"/>
          <w:lang w:val="ro-RO"/>
        </w:rPr>
        <w:t>, brun-roşietic-deschis sau brun-roşcată (5</w:t>
      </w:r>
      <w:r>
        <w:rPr>
          <w:rFonts w:ascii="Times New Roman" w:hAnsi="Times New Roman" w:cs="Times New Roman"/>
          <w:sz w:val="24"/>
          <w:szCs w:val="24"/>
          <w:lang w:val="ro-RO"/>
        </w:rPr>
        <w:t>YR5</w:t>
      </w:r>
      <w:r w:rsidR="008C1BC4">
        <w:rPr>
          <w:rFonts w:ascii="Times New Roman" w:hAnsi="Times New Roman" w:cs="Times New Roman"/>
          <w:sz w:val="24"/>
          <w:szCs w:val="24"/>
          <w:lang w:val="ro-RO"/>
        </w:rPr>
        <w:t>/4</w:t>
      </w:r>
      <w:r>
        <w:rPr>
          <w:rFonts w:ascii="Times New Roman" w:hAnsi="Times New Roman" w:cs="Times New Roman"/>
          <w:sz w:val="24"/>
          <w:szCs w:val="24"/>
          <w:lang w:val="ro-RO"/>
        </w:rPr>
        <w:t>-6/4</w:t>
      </w:r>
      <w:r>
        <w:rPr>
          <w:rFonts w:ascii="Times New Roman" w:hAnsi="Times New Roman" w:cs="Times New Roman"/>
          <w:sz w:val="24"/>
          <w:szCs w:val="24"/>
          <w:lang w:val="en-US"/>
        </w:rPr>
        <w:t>;</w:t>
      </w:r>
      <w:r>
        <w:rPr>
          <w:rFonts w:ascii="Times New Roman" w:hAnsi="Times New Roman" w:cs="Times New Roman"/>
          <w:sz w:val="24"/>
          <w:szCs w:val="24"/>
          <w:lang w:val="ro-RO"/>
        </w:rPr>
        <w:t xml:space="preserve"> 5YR4/4, </w:t>
      </w:r>
      <w:r>
        <w:rPr>
          <w:rFonts w:ascii="Times New Roman" w:hAnsi="Times New Roman" w:cs="Times New Roman"/>
          <w:sz w:val="24"/>
          <w:szCs w:val="24"/>
          <w:lang w:val="ro-RO"/>
        </w:rPr>
        <w:lastRenderedPageBreak/>
        <w:t>5YR5/3 ) în partea superioară şi brun</w:t>
      </w:r>
      <w:r w:rsidR="008C1BC4">
        <w:rPr>
          <w:rFonts w:ascii="Times New Roman" w:hAnsi="Times New Roman" w:cs="Times New Roman"/>
          <w:sz w:val="24"/>
          <w:szCs w:val="24"/>
          <w:lang w:val="ro-RO"/>
        </w:rPr>
        <w:t>-</w:t>
      </w:r>
      <w:r>
        <w:rPr>
          <w:rFonts w:ascii="Times New Roman" w:hAnsi="Times New Roman" w:cs="Times New Roman"/>
          <w:sz w:val="24"/>
          <w:szCs w:val="24"/>
          <w:lang w:val="ro-RO"/>
        </w:rPr>
        <w:t>roşietic închis</w:t>
      </w:r>
      <w:r w:rsidR="003324EC">
        <w:rPr>
          <w:rFonts w:ascii="Times New Roman" w:hAnsi="Times New Roman" w:cs="Times New Roman"/>
          <w:sz w:val="24"/>
          <w:szCs w:val="24"/>
          <w:lang w:val="ro-RO"/>
        </w:rPr>
        <w:t xml:space="preserve"> (5YR3/4) sau brun-ruginiu (5YR5/3, 5/4)  în partea inferioară</w:t>
      </w:r>
      <w:r w:rsidR="008C1BC4">
        <w:rPr>
          <w:rFonts w:ascii="Times New Roman" w:hAnsi="Times New Roman" w:cs="Times New Roman"/>
          <w:sz w:val="24"/>
          <w:szCs w:val="24"/>
          <w:lang w:val="ro-RO"/>
        </w:rPr>
        <w:t xml:space="preserve"> cu pete de culoare vineţie (5YR6/2), concreţiuni ferimanganice, structură prismatică, </w:t>
      </w:r>
    </w:p>
    <w:p w:rsidR="000431CB" w:rsidRDefault="00AD794E" w:rsidP="000431CB">
      <w:pPr>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Orizontul Bt</w:t>
      </w:r>
      <w:r>
        <w:rPr>
          <w:rFonts w:ascii="Times New Roman" w:hAnsi="Times New Roman" w:cs="Times New Roman"/>
          <w:b/>
          <w:bCs/>
          <w:sz w:val="24"/>
          <w:szCs w:val="24"/>
          <w:vertAlign w:val="subscript"/>
          <w:lang w:val="ro-RO"/>
        </w:rPr>
        <w:t>2</w:t>
      </w:r>
      <w:r>
        <w:rPr>
          <w:rFonts w:ascii="Times New Roman" w:hAnsi="Times New Roman" w:cs="Times New Roman"/>
          <w:b/>
          <w:bCs/>
          <w:sz w:val="24"/>
          <w:szCs w:val="24"/>
          <w:lang w:val="ro-RO"/>
        </w:rPr>
        <w:t xml:space="preserve"> – </w:t>
      </w:r>
      <w:r>
        <w:rPr>
          <w:rFonts w:ascii="Times New Roman" w:hAnsi="Times New Roman" w:cs="Times New Roman"/>
          <w:bCs/>
          <w:sz w:val="24"/>
          <w:szCs w:val="24"/>
          <w:lang w:val="ro-RO"/>
        </w:rPr>
        <w:t>40-60 cm. grosime,</w:t>
      </w:r>
      <w:r>
        <w:rPr>
          <w:rFonts w:ascii="Times New Roman" w:hAnsi="Times New Roman" w:cs="Times New Roman"/>
          <w:b/>
          <w:bCs/>
          <w:sz w:val="24"/>
          <w:szCs w:val="24"/>
          <w:lang w:val="ro-RO"/>
        </w:rPr>
        <w:t xml:space="preserve"> </w:t>
      </w:r>
      <w:r>
        <w:rPr>
          <w:rFonts w:ascii="Times New Roman" w:hAnsi="Times New Roman" w:cs="Times New Roman"/>
          <w:sz w:val="24"/>
          <w:szCs w:val="24"/>
          <w:lang w:val="ro-RO"/>
        </w:rPr>
        <w:t>brun-roşcat, brun-roşietic închis, brun-ruginiu sau brun ruginiu închis (5YR4/4,</w:t>
      </w:r>
      <w:r w:rsidRPr="00AD794E">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5YR3/4, 5YR4/3, 5YR3/2, </w:t>
      </w:r>
      <w:r w:rsidR="000431CB">
        <w:rPr>
          <w:rFonts w:ascii="Times New Roman" w:hAnsi="Times New Roman" w:cs="Times New Roman"/>
          <w:sz w:val="24"/>
          <w:szCs w:val="24"/>
          <w:lang w:val="ro-RO"/>
        </w:rPr>
        <w:t>poate prezenta culori până la roşu - 2,5YR 3,5-4/6), structură prismatică sau columnoid prismatică, la suprafaţa elementelor structurale sunt observabile peliculele de argilă şi depunerile de sescvioxiz</w:t>
      </w:r>
      <w:r>
        <w:rPr>
          <w:rFonts w:ascii="Times New Roman" w:hAnsi="Times New Roman" w:cs="Times New Roman"/>
          <w:sz w:val="24"/>
          <w:szCs w:val="24"/>
          <w:lang w:val="ro-RO"/>
        </w:rPr>
        <w:t>i de fier, compact în star</w:t>
      </w:r>
      <w:r w:rsidR="000431CB">
        <w:rPr>
          <w:rFonts w:ascii="Times New Roman" w:hAnsi="Times New Roman" w:cs="Times New Roman"/>
          <w:sz w:val="24"/>
          <w:szCs w:val="24"/>
          <w:lang w:val="ro-RO"/>
        </w:rPr>
        <w:t>e umedă şi uscată, concreţiuni ferimanganice mici, punctiforme, trecere treptată.</w:t>
      </w:r>
    </w:p>
    <w:p w:rsidR="005D4AE1" w:rsidRPr="003C753C" w:rsidRDefault="00AD794E" w:rsidP="003C753C">
      <w:pPr>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Orizontul C</w:t>
      </w:r>
      <w:r>
        <w:rPr>
          <w:rFonts w:ascii="Times New Roman" w:hAnsi="Times New Roman" w:cs="Times New Roman"/>
          <w:sz w:val="24"/>
          <w:szCs w:val="24"/>
          <w:lang w:val="ro-RO"/>
        </w:rPr>
        <w:t xml:space="preserve"> – apare la adâncimi cuprinse între 150 şi 180 cm, lutos sa</w:t>
      </w:r>
      <w:r w:rsidR="00A64374">
        <w:rPr>
          <w:rFonts w:ascii="Times New Roman" w:hAnsi="Times New Roman" w:cs="Times New Roman"/>
          <w:sz w:val="24"/>
          <w:szCs w:val="24"/>
          <w:lang w:val="ro-RO"/>
        </w:rPr>
        <w:t>u luto-argilos sau argilos brun-gălbui sau brun-</w:t>
      </w:r>
      <w:r>
        <w:rPr>
          <w:rFonts w:ascii="Times New Roman" w:hAnsi="Times New Roman" w:cs="Times New Roman"/>
          <w:sz w:val="24"/>
          <w:szCs w:val="24"/>
          <w:lang w:val="ro-RO"/>
        </w:rPr>
        <w:t>roşcat până la roşu (10YR5/4</w:t>
      </w:r>
      <w:r>
        <w:rPr>
          <w:rFonts w:ascii="Times New Roman" w:hAnsi="Times New Roman" w:cs="Times New Roman"/>
          <w:sz w:val="24"/>
          <w:szCs w:val="24"/>
          <w:lang w:val="en-US"/>
        </w:rPr>
        <w:t>;</w:t>
      </w:r>
      <w:r>
        <w:rPr>
          <w:rFonts w:ascii="Times New Roman" w:hAnsi="Times New Roman" w:cs="Times New Roman"/>
          <w:sz w:val="24"/>
          <w:szCs w:val="24"/>
          <w:lang w:val="ro-RO"/>
        </w:rPr>
        <w:t xml:space="preserve"> 5YR4/4, 2,5YR3,5-4/6), structurat masiv, acumulări de carbonat de calciu sub formă de pete, vinişoare şi concreţiuni în partea superioară care dispar la trecerea spre materialul de solificare.</w:t>
      </w:r>
    </w:p>
    <w:p w:rsidR="0023408E" w:rsidRDefault="0023408E" w:rsidP="0023408E">
      <w:pPr>
        <w:pStyle w:val="Bodytext41"/>
        <w:shd w:val="clear" w:color="auto" w:fill="auto"/>
        <w:spacing w:line="360" w:lineRule="auto"/>
        <w:ind w:firstLine="720"/>
        <w:jc w:val="both"/>
        <w:rPr>
          <w:bCs w:val="0"/>
          <w:sz w:val="24"/>
          <w:szCs w:val="24"/>
        </w:rPr>
      </w:pPr>
      <w:r>
        <w:rPr>
          <w:bCs w:val="0"/>
          <w:sz w:val="24"/>
          <w:szCs w:val="24"/>
        </w:rPr>
        <w:t>Folosinţă şi fertilitate</w:t>
      </w:r>
    </w:p>
    <w:p w:rsidR="0023408E" w:rsidRPr="00EB6E08" w:rsidRDefault="0023408E" w:rsidP="0023408E">
      <w:pPr>
        <w:pStyle w:val="Bodytext41"/>
        <w:shd w:val="clear" w:color="auto" w:fill="auto"/>
        <w:spacing w:line="360" w:lineRule="auto"/>
        <w:ind w:firstLine="720"/>
        <w:jc w:val="both"/>
        <w:rPr>
          <w:b w:val="0"/>
          <w:bCs w:val="0"/>
          <w:sz w:val="24"/>
          <w:szCs w:val="24"/>
        </w:rPr>
      </w:pPr>
      <w:r w:rsidRPr="00EB6E08">
        <w:rPr>
          <w:b w:val="0"/>
          <w:bCs w:val="0"/>
          <w:sz w:val="24"/>
          <w:szCs w:val="24"/>
        </w:rPr>
        <w:t>Luvosolurile stagnice</w:t>
      </w:r>
      <w:r>
        <w:rPr>
          <w:b w:val="0"/>
          <w:bCs w:val="0"/>
          <w:sz w:val="24"/>
          <w:szCs w:val="24"/>
        </w:rPr>
        <w:t xml:space="preserve"> sunt soluri cu fertilitate naturală scăzută, prezentând un regim aerohidric nefavorabil dezvoltării plantelor de cultură şi activităţii microbiologice din sol şi un conţinut scăzut în substanţe nutritive. În perioadele de primăvară datorită excesului de umezeală acumulată o mare parte din semănături pier iar cele care ajung la maturitate se dezvoltă neuniform. În perioadele cu regim pluviometric scăzut, plantele resimt lipsa apei datorită uscării accentuate a orizonturilor superioare ale solului. Utilizarea în agricultură presupune măsuri de eliminare a surplusului de apă care apare în perioada de primăvară. Indepărtarea excesului de umiditate şi facilitarea pătrunderii apei în sol se realizează prin măsuri agroameliorative: arături adânci, arături în spinări, subsolaje, măsuri speciale de drenaj (tuburi de drenuri, drenuri cârtiţă etc). Ridicarea potenţialului de fertilitate al acestor soluri presupune pe lângă combaterea excesului de umiditate pluvială</w:t>
      </w:r>
      <w:r w:rsidR="00C03DE1">
        <w:rPr>
          <w:b w:val="0"/>
          <w:bCs w:val="0"/>
          <w:sz w:val="24"/>
          <w:szCs w:val="24"/>
        </w:rPr>
        <w:t xml:space="preserve"> cotrectarea reacţie</w:t>
      </w:r>
      <w:r w:rsidR="000431CB">
        <w:rPr>
          <w:b w:val="0"/>
          <w:bCs w:val="0"/>
          <w:sz w:val="24"/>
          <w:szCs w:val="24"/>
        </w:rPr>
        <w:t xml:space="preserve"> </w:t>
      </w:r>
      <w:r w:rsidR="00C03DE1">
        <w:rPr>
          <w:b w:val="0"/>
          <w:bCs w:val="0"/>
          <w:sz w:val="24"/>
          <w:szCs w:val="24"/>
        </w:rPr>
        <w:t>iprin amendare,</w:t>
      </w:r>
      <w:r>
        <w:rPr>
          <w:b w:val="0"/>
          <w:bCs w:val="0"/>
          <w:sz w:val="24"/>
          <w:szCs w:val="24"/>
        </w:rPr>
        <w:t xml:space="preserve"> utilizarea îngrăşămintel</w:t>
      </w:r>
      <w:r w:rsidR="00C03DE1">
        <w:rPr>
          <w:b w:val="0"/>
          <w:bCs w:val="0"/>
          <w:sz w:val="24"/>
          <w:szCs w:val="24"/>
        </w:rPr>
        <w:t xml:space="preserve">or organice în </w:t>
      </w:r>
      <w:r w:rsidR="00C03DE1">
        <w:rPr>
          <w:b w:val="0"/>
          <w:bCs w:val="0"/>
          <w:sz w:val="24"/>
          <w:szCs w:val="24"/>
        </w:rPr>
        <w:lastRenderedPageBreak/>
        <w:t>cantităţi mari şi</w:t>
      </w:r>
      <w:r>
        <w:rPr>
          <w:b w:val="0"/>
          <w:bCs w:val="0"/>
          <w:sz w:val="24"/>
          <w:szCs w:val="24"/>
        </w:rPr>
        <w:t xml:space="preserve"> a în</w:t>
      </w:r>
      <w:r w:rsidR="00C03DE1">
        <w:rPr>
          <w:b w:val="0"/>
          <w:bCs w:val="0"/>
          <w:sz w:val="24"/>
          <w:szCs w:val="24"/>
        </w:rPr>
        <w:t>grăşămintelor chimice, în sp</w:t>
      </w:r>
      <w:r w:rsidR="000431CB">
        <w:rPr>
          <w:b w:val="0"/>
          <w:bCs w:val="0"/>
          <w:sz w:val="24"/>
          <w:szCs w:val="24"/>
        </w:rPr>
        <w:t>ecial a celor cu azot şi fosfor.</w:t>
      </w:r>
      <w:r w:rsidR="00C03DE1">
        <w:rPr>
          <w:b w:val="0"/>
          <w:bCs w:val="0"/>
          <w:sz w:val="24"/>
          <w:szCs w:val="24"/>
        </w:rPr>
        <w:t xml:space="preserve"> </w:t>
      </w:r>
    </w:p>
    <w:p w:rsidR="001E2B38" w:rsidRPr="003F65BF" w:rsidRDefault="0023408E" w:rsidP="003F65BF">
      <w:pPr>
        <w:pStyle w:val="Bodytext41"/>
        <w:shd w:val="clear" w:color="auto" w:fill="auto"/>
        <w:spacing w:line="360" w:lineRule="auto"/>
        <w:ind w:firstLine="720"/>
        <w:jc w:val="both"/>
        <w:rPr>
          <w:b w:val="0"/>
          <w:bCs w:val="0"/>
          <w:sz w:val="24"/>
          <w:szCs w:val="24"/>
        </w:rPr>
      </w:pPr>
      <w:r>
        <w:rPr>
          <w:b w:val="0"/>
          <w:bCs w:val="0"/>
          <w:sz w:val="24"/>
          <w:szCs w:val="24"/>
        </w:rPr>
        <w:t>Sunt folosite atât ca păşuni şi fâneţe (de slabă calitate), cât şi pentru culturi agricole: porumb, cereale, sfeclă-de-zahăr, floarea soarelui, plante furajere (producţiile sunt mici şi neuniforme de la un an la altul). Sunt contraindicate pentru cultura viţei-de-vie şi a pomilor fructiferi.</w:t>
      </w:r>
    </w:p>
    <w:p w:rsidR="00323202" w:rsidRDefault="00323202" w:rsidP="001657F0">
      <w:pPr>
        <w:pStyle w:val="Bodytext41"/>
        <w:shd w:val="clear" w:color="auto" w:fill="auto"/>
        <w:spacing w:line="360" w:lineRule="auto"/>
        <w:jc w:val="both"/>
        <w:rPr>
          <w:rFonts w:cs="Times New Roman"/>
          <w:b w:val="0"/>
          <w:bCs w:val="0"/>
          <w:sz w:val="24"/>
          <w:szCs w:val="24"/>
          <w:lang w:val="en-US"/>
        </w:rPr>
      </w:pPr>
    </w:p>
    <w:p w:rsidR="00E77937" w:rsidRDefault="00E77937" w:rsidP="001657F0">
      <w:pPr>
        <w:pStyle w:val="Bodytext41"/>
        <w:shd w:val="clear" w:color="auto" w:fill="auto"/>
        <w:spacing w:line="360" w:lineRule="auto"/>
        <w:jc w:val="both"/>
        <w:rPr>
          <w:rFonts w:cs="Times New Roman"/>
          <w:b w:val="0"/>
          <w:bCs w:val="0"/>
          <w:sz w:val="24"/>
          <w:szCs w:val="24"/>
          <w:lang w:val="en-US"/>
        </w:rPr>
      </w:pPr>
    </w:p>
    <w:p w:rsidR="00323202" w:rsidRDefault="003F65BF" w:rsidP="00323202">
      <w:pPr>
        <w:pStyle w:val="Bodytext41"/>
        <w:shd w:val="clear" w:color="auto" w:fill="auto"/>
        <w:spacing w:line="360" w:lineRule="auto"/>
        <w:rPr>
          <w:rFonts w:cs="Times New Roman"/>
          <w:bCs w:val="0"/>
          <w:sz w:val="24"/>
          <w:szCs w:val="24"/>
          <w:lang w:val="en-US"/>
        </w:rPr>
      </w:pPr>
      <w:r>
        <w:rPr>
          <w:rFonts w:cs="Times New Roman"/>
          <w:bCs w:val="0"/>
          <w:sz w:val="24"/>
          <w:szCs w:val="24"/>
          <w:lang w:val="en-US"/>
        </w:rPr>
        <w:t xml:space="preserve">2.2.2  </w:t>
      </w:r>
      <w:r w:rsidR="00323202" w:rsidRPr="00323202">
        <w:rPr>
          <w:rFonts w:cs="Times New Roman"/>
          <w:bCs w:val="0"/>
          <w:sz w:val="24"/>
          <w:szCs w:val="24"/>
          <w:lang w:val="en-US"/>
        </w:rPr>
        <w:t>LUVOSOLURILE CU ORIZONT E albic (Ea)</w:t>
      </w:r>
    </w:p>
    <w:p w:rsidR="00831C5B" w:rsidRPr="00323202" w:rsidRDefault="00831C5B" w:rsidP="00323202">
      <w:pPr>
        <w:pStyle w:val="Bodytext41"/>
        <w:shd w:val="clear" w:color="auto" w:fill="auto"/>
        <w:spacing w:line="360" w:lineRule="auto"/>
        <w:rPr>
          <w:rFonts w:cs="Times New Roman"/>
          <w:bCs w:val="0"/>
          <w:sz w:val="24"/>
          <w:szCs w:val="24"/>
          <w:lang w:val="en-US"/>
        </w:rPr>
      </w:pPr>
    </w:p>
    <w:p w:rsidR="00323202" w:rsidRDefault="006921F3" w:rsidP="003F65BF">
      <w:pPr>
        <w:pStyle w:val="Bodytext41"/>
        <w:shd w:val="clear" w:color="auto" w:fill="auto"/>
        <w:spacing w:line="360" w:lineRule="auto"/>
        <w:ind w:firstLine="708"/>
        <w:jc w:val="both"/>
        <w:rPr>
          <w:rFonts w:cs="Times New Roman"/>
          <w:bCs w:val="0"/>
          <w:sz w:val="24"/>
          <w:szCs w:val="24"/>
          <w:lang w:val="en-US"/>
        </w:rPr>
      </w:pPr>
      <w:r>
        <w:rPr>
          <w:rFonts w:cs="Times New Roman"/>
          <w:bCs w:val="0"/>
          <w:sz w:val="24"/>
          <w:szCs w:val="24"/>
          <w:lang w:val="en-US"/>
        </w:rPr>
        <w:t>Diagnostic</w:t>
      </w:r>
    </w:p>
    <w:p w:rsidR="006921F3" w:rsidRDefault="006921F3" w:rsidP="006921F3">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 xml:space="preserve">Sunt </w:t>
      </w:r>
      <w:r w:rsidRPr="009101D5">
        <w:rPr>
          <w:rStyle w:val="Bodytext27pt"/>
          <w:rFonts w:eastAsia="Century Schoolbook"/>
          <w:bCs/>
          <w:i/>
          <w:sz w:val="24"/>
          <w:szCs w:val="24"/>
        </w:rPr>
        <w:t xml:space="preserve"> soluri cu orizont </w:t>
      </w:r>
      <w:r>
        <w:rPr>
          <w:rStyle w:val="Bodytext27pt"/>
          <w:rFonts w:eastAsia="Century Schoolbook"/>
          <w:bCs/>
          <w:i/>
          <w:sz w:val="24"/>
          <w:szCs w:val="24"/>
        </w:rPr>
        <w:t xml:space="preserve">Ao (sau Au)  şi orizont subiacent Ea, urmat de un orizont </w:t>
      </w:r>
      <w:r w:rsidRPr="009101D5">
        <w:rPr>
          <w:rStyle w:val="Bodytext27pt"/>
          <w:rFonts w:eastAsia="Century Schoolbook"/>
          <w:bCs/>
          <w:i/>
          <w:sz w:val="24"/>
          <w:szCs w:val="24"/>
        </w:rPr>
        <w:t>B argic, având culori cu valori şi crome peste 3,5 la materialul în stare umedă, începând din partea superioară a orizontului</w:t>
      </w:r>
      <w:r>
        <w:rPr>
          <w:rStyle w:val="Bodytext27pt"/>
          <w:rFonts w:eastAsia="Century Schoolbook"/>
          <w:bCs/>
          <w:i/>
          <w:sz w:val="24"/>
          <w:szCs w:val="24"/>
        </w:rPr>
        <w:t xml:space="preserve"> inclusiv </w:t>
      </w:r>
      <w:r w:rsidRPr="00D219DF">
        <w:rPr>
          <w:rStyle w:val="Bodytext27pt"/>
          <w:rFonts w:eastAsia="Century Schoolbook"/>
          <w:bCs/>
          <w:i/>
          <w:sz w:val="24"/>
          <w:szCs w:val="24"/>
        </w:rPr>
        <w:t>culori</w:t>
      </w:r>
      <w:r>
        <w:rPr>
          <w:rStyle w:val="Bodytext27pt"/>
          <w:rFonts w:eastAsia="Century Schoolbook"/>
          <w:bCs/>
          <w:i/>
          <w:sz w:val="24"/>
          <w:szCs w:val="24"/>
        </w:rPr>
        <w:t xml:space="preserve"> în nuanţe de 7,5YR şi</w:t>
      </w:r>
      <w:r w:rsidRPr="00D76389">
        <w:rPr>
          <w:rStyle w:val="Bodytext285pt"/>
          <w:rFonts w:eastAsia="Century Schoolbook"/>
          <w:i/>
          <w:sz w:val="24"/>
          <w:szCs w:val="24"/>
          <w:lang w:val="es-ES" w:eastAsia="es-ES" w:bidi="es-ES"/>
        </w:rPr>
        <w:t xml:space="preserve"> </w:t>
      </w:r>
      <w:r w:rsidRPr="00D76389">
        <w:rPr>
          <w:rStyle w:val="Bodytext285pt"/>
          <w:rFonts w:eastAsia="Century Schoolbook"/>
          <w:i/>
          <w:sz w:val="24"/>
          <w:szCs w:val="24"/>
        </w:rPr>
        <w:t>5YR şi mai roşii</w:t>
      </w:r>
      <w:r>
        <w:rPr>
          <w:rStyle w:val="Bodytext285pt"/>
          <w:rFonts w:eastAsia="Century Schoolbook"/>
          <w:i/>
          <w:iCs/>
          <w:sz w:val="24"/>
          <w:szCs w:val="24"/>
        </w:rPr>
        <w:t>)</w:t>
      </w:r>
      <w:r>
        <w:rPr>
          <w:rStyle w:val="Bodytext27pt"/>
          <w:rFonts w:eastAsia="Century Schoolbook"/>
          <w:bCs/>
          <w:i/>
          <w:sz w:val="24"/>
          <w:szCs w:val="24"/>
        </w:rPr>
        <w:t xml:space="preserve"> şi proprietăţi eutrice (V </w:t>
      </w:r>
      <m:oMath>
        <m:r>
          <w:rPr>
            <w:rStyle w:val="Bodytext27pt"/>
            <w:rFonts w:ascii="Cambria Math" w:eastAsia="Century Schoolbook" w:hAnsi="Cambria Math"/>
            <w:sz w:val="24"/>
            <w:szCs w:val="24"/>
          </w:rPr>
          <m:t>&gt;</m:t>
        </m:r>
      </m:oMath>
      <w:r w:rsidRPr="009101D5">
        <w:rPr>
          <w:rStyle w:val="Bodytext27pt"/>
          <w:rFonts w:eastAsia="Century Schoolbook"/>
          <w:bCs/>
          <w:i/>
          <w:sz w:val="24"/>
          <w:szCs w:val="24"/>
        </w:rPr>
        <w:t xml:space="preserve"> </w:t>
      </w:r>
      <w:r>
        <w:rPr>
          <w:rStyle w:val="Bodytext27pt"/>
          <w:rFonts w:eastAsia="Century Schoolbook"/>
          <w:bCs/>
          <w:i/>
          <w:sz w:val="24"/>
          <w:szCs w:val="24"/>
        </w:rPr>
        <w:t xml:space="preserve">50%). </w:t>
      </w:r>
      <w:r w:rsidRPr="009101D5">
        <w:rPr>
          <w:rStyle w:val="Bodytext27pt"/>
          <w:rFonts w:eastAsia="Century Schoolbook"/>
          <w:bCs/>
          <w:i/>
          <w:sz w:val="24"/>
          <w:szCs w:val="24"/>
        </w:rPr>
        <w:t xml:space="preserve">Nu se includ solurile care </w:t>
      </w:r>
      <w:r>
        <w:rPr>
          <w:rStyle w:val="Bodytext27pt"/>
          <w:rFonts w:eastAsia="Century Schoolbook"/>
          <w:bCs/>
          <w:i/>
          <w:sz w:val="24"/>
          <w:szCs w:val="24"/>
        </w:rPr>
        <w:t>prezintă în profil orizont Btna. Pot prezenta schimbare texturală bruscă între orizonturile E şi B pe mai puţin de 7,5 cm,</w:t>
      </w:r>
      <w:r w:rsidRPr="009101D5">
        <w:rPr>
          <w:rStyle w:val="Bodytext27pt"/>
          <w:rFonts w:eastAsia="Century Schoolbook"/>
          <w:bCs/>
          <w:i/>
          <w:sz w:val="24"/>
          <w:szCs w:val="24"/>
        </w:rPr>
        <w:t xml:space="preserve"> proprietăţ</w:t>
      </w:r>
      <w:r>
        <w:rPr>
          <w:rStyle w:val="Bodytext27pt"/>
          <w:rFonts w:eastAsia="Century Schoolbook"/>
          <w:bCs/>
          <w:i/>
          <w:sz w:val="24"/>
          <w:szCs w:val="24"/>
        </w:rPr>
        <w:t>i stagnice</w:t>
      </w:r>
      <w:r w:rsidRPr="009101D5">
        <w:rPr>
          <w:rStyle w:val="Bodytext27pt"/>
          <w:rFonts w:eastAsia="Century Schoolbook"/>
          <w:bCs/>
          <w:i/>
          <w:sz w:val="24"/>
          <w:szCs w:val="24"/>
        </w:rPr>
        <w:t>, proprietăţi gleice</w:t>
      </w:r>
      <w:r>
        <w:rPr>
          <w:rStyle w:val="Bodytext27pt"/>
          <w:rFonts w:eastAsia="Century Schoolbook"/>
          <w:bCs/>
          <w:i/>
          <w:sz w:val="24"/>
          <w:szCs w:val="24"/>
        </w:rPr>
        <w:t>, amfigleice, proprietăţi sodice, solodice, vertice, pelice, culoare diagnostică, caracter scheletic, litic, planic, etc. (proprietăţi şi caractere specifice subunităţilor taxonomice de luvosoluri cu orizont Ea).</w:t>
      </w:r>
    </w:p>
    <w:p w:rsidR="004B420A" w:rsidRPr="002A321D" w:rsidRDefault="002A321D" w:rsidP="003F65BF">
      <w:pPr>
        <w:pStyle w:val="Bodytext41"/>
        <w:shd w:val="clear" w:color="auto" w:fill="auto"/>
        <w:spacing w:line="360" w:lineRule="auto"/>
        <w:ind w:firstLine="708"/>
        <w:jc w:val="both"/>
        <w:rPr>
          <w:rFonts w:eastAsia="Century Schoolbook" w:cs="Times New Roman"/>
          <w:b w:val="0"/>
          <w:bCs w:val="0"/>
          <w:color w:val="000000"/>
          <w:sz w:val="24"/>
          <w:szCs w:val="24"/>
          <w:shd w:val="clear" w:color="auto" w:fill="FFFFFF"/>
          <w:lang w:eastAsia="ro-RO" w:bidi="ro-RO"/>
        </w:rPr>
      </w:pPr>
      <w:r>
        <w:rPr>
          <w:rStyle w:val="Bodytext27pt"/>
          <w:rFonts w:eastAsia="Century Schoolbook"/>
          <w:b w:val="0"/>
          <w:bCs w:val="0"/>
          <w:sz w:val="24"/>
          <w:szCs w:val="24"/>
        </w:rPr>
        <w:t xml:space="preserve">În condiţii diferite de mediu (climă, material parental, prezenţa apei freatice în profil, gradul de mineralizare al apei freatice, tipul de argilă etc) s-au format următoarele subunităţi de luvosoluri albice: </w:t>
      </w:r>
      <w:r w:rsidRPr="002A321D">
        <w:rPr>
          <w:rStyle w:val="Bodytext27pt"/>
          <w:rFonts w:eastAsia="Century Schoolbook"/>
          <w:b w:val="0"/>
          <w:bCs w:val="0"/>
          <w:i/>
          <w:sz w:val="24"/>
          <w:szCs w:val="24"/>
        </w:rPr>
        <w:t>l</w:t>
      </w:r>
      <w:r w:rsidR="004B420A" w:rsidRPr="002A321D">
        <w:rPr>
          <w:rStyle w:val="Bodytext27pt"/>
          <w:rFonts w:eastAsia="Century Schoolbook"/>
          <w:b w:val="0"/>
          <w:bCs w:val="0"/>
          <w:i/>
          <w:sz w:val="24"/>
          <w:szCs w:val="24"/>
        </w:rPr>
        <w:t xml:space="preserve">uvosol albeglosic, luvosol albeglosic stagnic, luvosol albeglosic epistagnic, </w:t>
      </w:r>
      <w:r w:rsidR="00C60D5B" w:rsidRPr="002A321D">
        <w:rPr>
          <w:rStyle w:val="Bodytext27pt"/>
          <w:rFonts w:eastAsia="Century Schoolbook"/>
          <w:b w:val="0"/>
          <w:bCs w:val="0"/>
          <w:i/>
          <w:sz w:val="24"/>
          <w:szCs w:val="24"/>
        </w:rPr>
        <w:t>l</w:t>
      </w:r>
      <w:r w:rsidR="004B420A" w:rsidRPr="002A321D">
        <w:rPr>
          <w:rStyle w:val="Bodytext27pt"/>
          <w:rFonts w:eastAsia="Century Schoolbook"/>
          <w:b w:val="0"/>
          <w:bCs w:val="0"/>
          <w:i/>
          <w:sz w:val="24"/>
          <w:szCs w:val="24"/>
        </w:rPr>
        <w:t xml:space="preserve">uvosol albeglosic sodic, luvosol albic batigleic, luvosol albic amfigleic, luvosol albic litic, </w:t>
      </w:r>
      <w:r>
        <w:rPr>
          <w:rStyle w:val="Bodytext27pt"/>
          <w:rFonts w:eastAsia="Century Schoolbook"/>
          <w:b w:val="0"/>
          <w:bCs w:val="0"/>
          <w:i/>
          <w:sz w:val="24"/>
          <w:szCs w:val="24"/>
        </w:rPr>
        <w:t>l</w:t>
      </w:r>
      <w:r w:rsidR="004B420A" w:rsidRPr="002A321D">
        <w:rPr>
          <w:rStyle w:val="Bodytext27pt"/>
          <w:rFonts w:eastAsia="Century Schoolbook"/>
          <w:b w:val="0"/>
          <w:bCs w:val="0"/>
          <w:i/>
          <w:sz w:val="24"/>
          <w:szCs w:val="24"/>
        </w:rPr>
        <w:t xml:space="preserve">uvosol albic planic, </w:t>
      </w:r>
      <w:r w:rsidR="00C60D5B" w:rsidRPr="002A321D">
        <w:rPr>
          <w:rStyle w:val="Bodytext27pt"/>
          <w:rFonts w:eastAsia="Century Schoolbook"/>
          <w:b w:val="0"/>
          <w:bCs w:val="0"/>
          <w:i/>
          <w:sz w:val="24"/>
          <w:szCs w:val="24"/>
        </w:rPr>
        <w:t>l</w:t>
      </w:r>
      <w:r w:rsidR="004B420A" w:rsidRPr="002A321D">
        <w:rPr>
          <w:rStyle w:val="Bodytext27pt"/>
          <w:rFonts w:eastAsia="Century Schoolbook"/>
          <w:b w:val="0"/>
          <w:bCs w:val="0"/>
          <w:i/>
          <w:sz w:val="24"/>
          <w:szCs w:val="24"/>
        </w:rPr>
        <w:t xml:space="preserve">uvosol albic planic sodic, </w:t>
      </w:r>
      <w:r w:rsidR="00C60D5B" w:rsidRPr="002A321D">
        <w:rPr>
          <w:rStyle w:val="Bodytext27pt"/>
          <w:rFonts w:eastAsia="Century Schoolbook"/>
          <w:b w:val="0"/>
          <w:bCs w:val="0"/>
          <w:i/>
          <w:sz w:val="24"/>
          <w:szCs w:val="24"/>
        </w:rPr>
        <w:t xml:space="preserve">luvosol albic planic stagnic, luvosol albic planic epistagnic, luvosol albic rodic, luvosol albic rodic litic, luvosol albic rodic stagnic, luvosol albic sodic, luvosol albic stagnic, luvosol </w:t>
      </w:r>
      <w:r w:rsidR="00C60D5B" w:rsidRPr="002A321D">
        <w:rPr>
          <w:rStyle w:val="Bodytext27pt"/>
          <w:rFonts w:eastAsia="Century Schoolbook"/>
          <w:b w:val="0"/>
          <w:bCs w:val="0"/>
          <w:i/>
          <w:sz w:val="24"/>
          <w:szCs w:val="24"/>
        </w:rPr>
        <w:lastRenderedPageBreak/>
        <w:t>albic epistagnic, luvosol albic stagnic sodic, luvosol albic stagnic hiperdistric, luvosol albic vertic, luvosol albic vertic planic, luvosol albic vertic sodic, luvosol albic vertic stagnic, luvosol albic vertic epistagnic.</w:t>
      </w:r>
    </w:p>
    <w:p w:rsidR="004B420A" w:rsidRDefault="004B420A" w:rsidP="001657F0">
      <w:pPr>
        <w:pStyle w:val="Bodytext41"/>
        <w:shd w:val="clear" w:color="auto" w:fill="auto"/>
        <w:spacing w:line="360" w:lineRule="auto"/>
        <w:jc w:val="both"/>
        <w:rPr>
          <w:rFonts w:cs="Times New Roman"/>
          <w:bCs w:val="0"/>
          <w:sz w:val="24"/>
          <w:szCs w:val="24"/>
          <w:lang w:val="en-US"/>
        </w:rPr>
      </w:pPr>
    </w:p>
    <w:p w:rsidR="00323202" w:rsidRDefault="006921F3" w:rsidP="003F65BF">
      <w:pPr>
        <w:pStyle w:val="Bodytext41"/>
        <w:shd w:val="clear" w:color="auto" w:fill="auto"/>
        <w:spacing w:line="360" w:lineRule="auto"/>
        <w:ind w:firstLine="708"/>
        <w:jc w:val="both"/>
        <w:rPr>
          <w:rFonts w:cs="Times New Roman"/>
          <w:bCs w:val="0"/>
          <w:sz w:val="24"/>
          <w:szCs w:val="24"/>
          <w:lang w:val="en-US"/>
        </w:rPr>
      </w:pPr>
      <w:r>
        <w:rPr>
          <w:rFonts w:cs="Times New Roman"/>
          <w:bCs w:val="0"/>
          <w:sz w:val="24"/>
          <w:szCs w:val="24"/>
          <w:lang w:val="en-US"/>
        </w:rPr>
        <w:t>Răspândire</w:t>
      </w:r>
    </w:p>
    <w:p w:rsidR="00323202" w:rsidRPr="00E77937" w:rsidRDefault="006921F3" w:rsidP="00E77937">
      <w:pPr>
        <w:pStyle w:val="Bodytext41"/>
        <w:shd w:val="clear" w:color="auto" w:fill="auto"/>
        <w:spacing w:line="360" w:lineRule="auto"/>
        <w:ind w:firstLine="708"/>
        <w:jc w:val="both"/>
        <w:rPr>
          <w:rFonts w:cs="Times New Roman"/>
          <w:b w:val="0"/>
          <w:bCs w:val="0"/>
          <w:sz w:val="24"/>
          <w:szCs w:val="24"/>
          <w:lang w:val="en-US"/>
        </w:rPr>
      </w:pPr>
      <w:r w:rsidRPr="006921F3">
        <w:rPr>
          <w:rFonts w:cs="Times New Roman"/>
          <w:b w:val="0"/>
          <w:bCs w:val="0"/>
          <w:sz w:val="24"/>
          <w:szCs w:val="24"/>
          <w:lang w:val="en-US"/>
        </w:rPr>
        <w:t>Subunită</w:t>
      </w:r>
      <w:r>
        <w:rPr>
          <w:rFonts w:cs="Times New Roman"/>
          <w:b w:val="0"/>
          <w:bCs w:val="0"/>
          <w:sz w:val="24"/>
          <w:szCs w:val="24"/>
          <w:lang w:val="en-US"/>
        </w:rPr>
        <w:t xml:space="preserve">ţile </w:t>
      </w:r>
      <w:r w:rsidR="0098198D">
        <w:rPr>
          <w:rFonts w:cs="Times New Roman"/>
          <w:b w:val="0"/>
          <w:bCs w:val="0"/>
          <w:sz w:val="24"/>
          <w:szCs w:val="24"/>
          <w:lang w:val="en-US"/>
        </w:rPr>
        <w:t xml:space="preserve">taxonomice de luvosoluri cu orizont Ea ocupă unităţi de relief plane cu aspect depresionar în zonele de podiş, deal, piemont. Sunt larg răspândite în depresiunile din partea de nord şi nord-vest a ţării, depresiunile Oaş, Baia Mare, Beiuş şi în centrul ţării, depresiunea Făgăraş. </w:t>
      </w:r>
      <w:r w:rsidR="00323A82">
        <w:rPr>
          <w:rFonts w:cs="Times New Roman"/>
          <w:b w:val="0"/>
          <w:bCs w:val="0"/>
          <w:sz w:val="24"/>
          <w:szCs w:val="24"/>
          <w:lang w:val="en-US"/>
        </w:rPr>
        <w:t>Suprafeţe reprezentative ocupă în zonele teraselor vechi ale râurilor Mureş, Olt, Someş, Jiu, Argeş, Piemontul Getic (Platforma Cotmeană şi Platforma Cândeşti), dealurile subcarpatice şi Piemonturile Vestice. Sunt mai puţin întâlnite în partea de nord-est a ţării, apar în petice izolate în podişul piemontan al Moldovei şi Podişul Sucevei.</w:t>
      </w:r>
    </w:p>
    <w:p w:rsidR="00883933" w:rsidRDefault="00883933" w:rsidP="003F65BF">
      <w:pPr>
        <w:spacing w:after="0" w:line="360" w:lineRule="auto"/>
        <w:ind w:firstLine="708"/>
        <w:jc w:val="both"/>
        <w:rPr>
          <w:rStyle w:val="BodytextBold"/>
          <w:sz w:val="24"/>
          <w:szCs w:val="24"/>
        </w:rPr>
      </w:pPr>
      <w:r>
        <w:rPr>
          <w:rStyle w:val="BodytextBold"/>
          <w:sz w:val="24"/>
          <w:szCs w:val="24"/>
        </w:rPr>
        <w:t>Condiţii naturale de formare</w:t>
      </w:r>
    </w:p>
    <w:p w:rsidR="00323202" w:rsidRDefault="00883933" w:rsidP="00883933">
      <w:pPr>
        <w:pStyle w:val="Bodytext41"/>
        <w:shd w:val="clear" w:color="auto" w:fill="auto"/>
        <w:spacing w:line="360" w:lineRule="auto"/>
        <w:ind w:firstLine="708"/>
        <w:jc w:val="both"/>
        <w:rPr>
          <w:rFonts w:cs="Times New Roman"/>
          <w:b w:val="0"/>
          <w:bCs w:val="0"/>
          <w:sz w:val="24"/>
          <w:szCs w:val="24"/>
          <w:lang w:val="en-US"/>
        </w:rPr>
      </w:pPr>
      <w:r w:rsidRPr="00883933">
        <w:rPr>
          <w:rFonts w:cs="Times New Roman"/>
          <w:b w:val="0"/>
          <w:bCs w:val="0"/>
          <w:sz w:val="24"/>
          <w:szCs w:val="24"/>
          <w:lang w:val="en-US"/>
        </w:rPr>
        <w:t>Fiind răspândite</w:t>
      </w:r>
      <w:r>
        <w:rPr>
          <w:rFonts w:cs="Times New Roman"/>
          <w:b w:val="0"/>
          <w:bCs w:val="0"/>
          <w:sz w:val="24"/>
          <w:szCs w:val="24"/>
          <w:lang w:val="en-US"/>
        </w:rPr>
        <w:t xml:space="preserve"> împreună cu preluvosolurile şi luvosolurile cu orizont El, condiţiile pedogenetice sunt în general asemănătoare, totuşi frecvenţa apariţiei acestor subunităţi se măreşte odată cu creşterea umidităţii zonei.</w:t>
      </w:r>
    </w:p>
    <w:p w:rsidR="002C7E0D" w:rsidRDefault="00883933" w:rsidP="00883933">
      <w:pPr>
        <w:pStyle w:val="Bodytext41"/>
        <w:shd w:val="clear" w:color="auto" w:fill="auto"/>
        <w:spacing w:line="360" w:lineRule="auto"/>
        <w:ind w:firstLine="708"/>
        <w:jc w:val="both"/>
        <w:rPr>
          <w:rStyle w:val="Bodytext27pt"/>
          <w:rFonts w:eastAsia="Century Schoolbook"/>
          <w:b w:val="0"/>
          <w:bCs w:val="0"/>
          <w:sz w:val="24"/>
          <w:szCs w:val="24"/>
        </w:rPr>
      </w:pPr>
      <w:r>
        <w:rPr>
          <w:rFonts w:cs="Times New Roman"/>
          <w:b w:val="0"/>
          <w:bCs w:val="0"/>
          <w:sz w:val="24"/>
          <w:szCs w:val="24"/>
          <w:lang w:val="en-US"/>
        </w:rPr>
        <w:t xml:space="preserve">În cadrul unităţilor de relief </w:t>
      </w:r>
      <w:r w:rsidR="00015ECC">
        <w:rPr>
          <w:rFonts w:cs="Times New Roman"/>
          <w:b w:val="0"/>
          <w:bCs w:val="0"/>
          <w:sz w:val="24"/>
          <w:szCs w:val="24"/>
          <w:lang w:val="en-US"/>
        </w:rPr>
        <w:t xml:space="preserve">deal, podiş, piedmont ocupă suprafeţe plane, lipsite de drenaj extern, aflate sub incidenţa unor cantităţi mai mari de apă de natură pluvială, care a determinat orientarea proceselor de solificare în direcţia </w:t>
      </w:r>
      <w:r w:rsidR="00015ECC" w:rsidRPr="00015ECC">
        <w:rPr>
          <w:rStyle w:val="Bodytext27pt"/>
          <w:rFonts w:eastAsia="Century Schoolbook"/>
          <w:b w:val="0"/>
          <w:bCs w:val="0"/>
          <w:sz w:val="24"/>
          <w:szCs w:val="24"/>
        </w:rPr>
        <w:t>levigării, dedazificării, acidifierii şi migrării coloizilor</w:t>
      </w:r>
      <w:r w:rsidR="00015ECC">
        <w:rPr>
          <w:rStyle w:val="Bodytext27pt"/>
          <w:rFonts w:eastAsia="Century Schoolbook"/>
          <w:b w:val="0"/>
          <w:bCs w:val="0"/>
          <w:sz w:val="24"/>
          <w:szCs w:val="24"/>
        </w:rPr>
        <w:t xml:space="preserve">. Se întâlnesc îndeosebi în zona pădurilor de stejar, fag, </w:t>
      </w:r>
      <w:r w:rsidR="008C1FE1">
        <w:rPr>
          <w:rStyle w:val="Bodytext27pt"/>
          <w:rFonts w:eastAsia="Century Schoolbook"/>
          <w:b w:val="0"/>
          <w:bCs w:val="0"/>
          <w:sz w:val="24"/>
          <w:szCs w:val="24"/>
        </w:rPr>
        <w:t xml:space="preserve">fag în amestec cu gorun , fag cu răşinoase şi mai rar în zona pădurilor de gârniţă. </w:t>
      </w:r>
    </w:p>
    <w:p w:rsidR="00883933" w:rsidRDefault="002C7E0D" w:rsidP="00B179DB">
      <w:pPr>
        <w:pStyle w:val="Bodytext41"/>
        <w:shd w:val="clear" w:color="auto" w:fill="auto"/>
        <w:spacing w:line="360" w:lineRule="auto"/>
        <w:ind w:firstLine="708"/>
        <w:jc w:val="both"/>
        <w:rPr>
          <w:rStyle w:val="Bodytext27pt"/>
          <w:rFonts w:eastAsia="Century Schoolbook"/>
          <w:b w:val="0"/>
          <w:bCs w:val="0"/>
          <w:sz w:val="24"/>
          <w:szCs w:val="24"/>
        </w:rPr>
      </w:pPr>
      <w:r>
        <w:rPr>
          <w:rStyle w:val="Bodytext27pt"/>
          <w:rFonts w:eastAsia="Century Schoolbook"/>
          <w:b w:val="0"/>
          <w:bCs w:val="0"/>
          <w:sz w:val="24"/>
          <w:szCs w:val="24"/>
        </w:rPr>
        <w:t>În pajiştile din apropierea pădurilor de fag (</w:t>
      </w:r>
      <w:r w:rsidRPr="00B179DB">
        <w:rPr>
          <w:rStyle w:val="Bodytext27pt"/>
          <w:rFonts w:eastAsia="Century Schoolbook"/>
          <w:b w:val="0"/>
          <w:bCs w:val="0"/>
          <w:i/>
          <w:sz w:val="24"/>
          <w:szCs w:val="24"/>
        </w:rPr>
        <w:t>Fagus silvatica</w:t>
      </w:r>
      <w:r>
        <w:rPr>
          <w:rStyle w:val="Bodytext27pt"/>
          <w:rFonts w:eastAsia="Century Schoolbook"/>
          <w:b w:val="0"/>
          <w:bCs w:val="0"/>
          <w:sz w:val="24"/>
          <w:szCs w:val="24"/>
        </w:rPr>
        <w:t>) şi carpen (</w:t>
      </w:r>
      <w:r w:rsidRPr="00B179DB">
        <w:rPr>
          <w:rStyle w:val="Bodytext27pt"/>
          <w:rFonts w:eastAsia="Century Schoolbook"/>
          <w:b w:val="0"/>
          <w:bCs w:val="0"/>
          <w:i/>
          <w:sz w:val="24"/>
          <w:szCs w:val="24"/>
        </w:rPr>
        <w:t>Carpinus betulus</w:t>
      </w:r>
      <w:r>
        <w:rPr>
          <w:rStyle w:val="Bodytext27pt"/>
          <w:rFonts w:eastAsia="Century Schoolbook"/>
          <w:b w:val="0"/>
          <w:bCs w:val="0"/>
          <w:sz w:val="24"/>
          <w:szCs w:val="24"/>
        </w:rPr>
        <w:t>) vegetaţia ierboasă este slab dezvoltată, speciile întâ</w:t>
      </w:r>
      <w:r w:rsidR="00B179DB">
        <w:rPr>
          <w:rStyle w:val="Bodytext27pt"/>
          <w:rFonts w:eastAsia="Century Schoolbook"/>
          <w:b w:val="0"/>
          <w:bCs w:val="0"/>
          <w:sz w:val="24"/>
          <w:szCs w:val="24"/>
        </w:rPr>
        <w:t xml:space="preserve">lnite sunt reprezentative pentru solurile acide, frecvent se intâlnesc: </w:t>
      </w:r>
      <w:r w:rsidR="00B179DB" w:rsidRPr="00B179DB">
        <w:rPr>
          <w:rStyle w:val="Bodytext27pt"/>
          <w:rFonts w:eastAsia="Century Schoolbook"/>
          <w:b w:val="0"/>
          <w:bCs w:val="0"/>
          <w:i/>
          <w:sz w:val="24"/>
          <w:szCs w:val="24"/>
        </w:rPr>
        <w:t xml:space="preserve">Nardus </w:t>
      </w:r>
      <w:r w:rsidR="00B179DB" w:rsidRPr="00B179DB">
        <w:rPr>
          <w:rStyle w:val="Bodytext27pt"/>
          <w:rFonts w:eastAsia="Century Schoolbook"/>
          <w:b w:val="0"/>
          <w:bCs w:val="0"/>
          <w:i/>
          <w:sz w:val="24"/>
          <w:szCs w:val="24"/>
        </w:rPr>
        <w:lastRenderedPageBreak/>
        <w:t>stricta, Agrostis tenuis, Agrostis alba, Festuca rubra, Anthoxantum odoratum, Calluna vulgaris, Juncus effusus, Anthenaria dioica, Prunella vulgaris, Potentilla erecta, Leontodori autumnalis, Ranunculus polyanthemos</w:t>
      </w:r>
      <w:r w:rsidR="00B179DB">
        <w:rPr>
          <w:rStyle w:val="Bodytext27pt"/>
          <w:rFonts w:eastAsia="Century Schoolbook"/>
          <w:b w:val="0"/>
          <w:bCs w:val="0"/>
          <w:sz w:val="24"/>
          <w:szCs w:val="24"/>
        </w:rPr>
        <w:t xml:space="preserve"> etc, </w:t>
      </w:r>
      <w:r w:rsidR="008C1FE1">
        <w:rPr>
          <w:rStyle w:val="Bodytext27pt"/>
          <w:rFonts w:eastAsia="Century Schoolbook"/>
          <w:b w:val="0"/>
          <w:bCs w:val="0"/>
          <w:sz w:val="24"/>
          <w:szCs w:val="24"/>
        </w:rPr>
        <w:t xml:space="preserve">dintre muşchi este mai răspândit </w:t>
      </w:r>
      <w:r w:rsidR="008C1FE1" w:rsidRPr="008C1FE1">
        <w:rPr>
          <w:rStyle w:val="Bodytext27pt"/>
          <w:rFonts w:eastAsia="Century Schoolbook"/>
          <w:b w:val="0"/>
          <w:bCs w:val="0"/>
          <w:i/>
          <w:sz w:val="24"/>
          <w:szCs w:val="24"/>
        </w:rPr>
        <w:t>Polytrichum comune</w:t>
      </w:r>
      <w:r w:rsidR="008C1FE1">
        <w:rPr>
          <w:rStyle w:val="Bodytext27pt"/>
          <w:rFonts w:eastAsia="Century Schoolbook"/>
          <w:b w:val="0"/>
          <w:bCs w:val="0"/>
          <w:sz w:val="24"/>
          <w:szCs w:val="24"/>
        </w:rPr>
        <w:t>.</w:t>
      </w:r>
    </w:p>
    <w:p w:rsidR="000C31F6" w:rsidRPr="00B179DB" w:rsidRDefault="00B179DB" w:rsidP="000D4297">
      <w:pPr>
        <w:pStyle w:val="Bodytext41"/>
        <w:shd w:val="clear" w:color="auto" w:fill="auto"/>
        <w:spacing w:line="360" w:lineRule="auto"/>
        <w:ind w:firstLine="708"/>
        <w:jc w:val="both"/>
        <w:rPr>
          <w:rFonts w:eastAsia="Century Schoolbook" w:cs="Times New Roman"/>
          <w:b w:val="0"/>
          <w:bCs w:val="0"/>
          <w:color w:val="000000"/>
          <w:sz w:val="24"/>
          <w:szCs w:val="24"/>
          <w:shd w:val="clear" w:color="auto" w:fill="FFFFFF"/>
          <w:lang w:eastAsia="ro-RO" w:bidi="ro-RO"/>
        </w:rPr>
      </w:pPr>
      <w:r>
        <w:rPr>
          <w:rStyle w:val="Bodytext27pt"/>
          <w:rFonts w:eastAsia="Century Schoolbook"/>
          <w:b w:val="0"/>
          <w:bCs w:val="0"/>
          <w:sz w:val="24"/>
          <w:szCs w:val="24"/>
        </w:rPr>
        <w:t>În luminişurile din zona pădurilor de gorun (</w:t>
      </w:r>
      <w:r w:rsidRPr="000C31F6">
        <w:rPr>
          <w:rStyle w:val="Bodytext27pt"/>
          <w:rFonts w:eastAsia="Century Schoolbook"/>
          <w:b w:val="0"/>
          <w:bCs w:val="0"/>
          <w:i/>
          <w:sz w:val="24"/>
          <w:szCs w:val="24"/>
        </w:rPr>
        <w:t xml:space="preserve">Quercus </w:t>
      </w:r>
      <w:r w:rsidR="000C31F6" w:rsidRPr="000C31F6">
        <w:rPr>
          <w:rStyle w:val="Bodytext27pt"/>
          <w:rFonts w:eastAsia="Century Schoolbook"/>
          <w:b w:val="0"/>
          <w:bCs w:val="0"/>
          <w:i/>
          <w:sz w:val="24"/>
          <w:szCs w:val="24"/>
        </w:rPr>
        <w:t>petraea</w:t>
      </w:r>
      <w:r w:rsidR="000C31F6">
        <w:rPr>
          <w:rStyle w:val="Bodytext27pt"/>
          <w:rFonts w:eastAsia="Century Schoolbook"/>
          <w:b w:val="0"/>
          <w:bCs w:val="0"/>
          <w:sz w:val="24"/>
          <w:szCs w:val="24"/>
        </w:rPr>
        <w:t>) şi gorun în amestec cu carpen (</w:t>
      </w:r>
      <w:r w:rsidR="000C31F6" w:rsidRPr="000C31F6">
        <w:rPr>
          <w:rStyle w:val="Bodytext27pt"/>
          <w:rFonts w:eastAsia="Century Schoolbook"/>
          <w:b w:val="0"/>
          <w:bCs w:val="0"/>
          <w:i/>
          <w:sz w:val="24"/>
          <w:szCs w:val="24"/>
        </w:rPr>
        <w:t>Carpinus betulus</w:t>
      </w:r>
      <w:r w:rsidR="000C31F6">
        <w:rPr>
          <w:rStyle w:val="Bodytext27pt"/>
          <w:rFonts w:eastAsia="Century Schoolbook"/>
          <w:b w:val="0"/>
          <w:bCs w:val="0"/>
          <w:sz w:val="24"/>
          <w:szCs w:val="24"/>
        </w:rPr>
        <w:t>) şi arbuşti ca</w:t>
      </w:r>
      <w:r w:rsidR="00563AA4">
        <w:rPr>
          <w:rStyle w:val="Bodytext27pt"/>
          <w:rFonts w:eastAsia="Century Schoolbook"/>
          <w:b w:val="0"/>
          <w:bCs w:val="0"/>
          <w:sz w:val="24"/>
          <w:szCs w:val="24"/>
        </w:rPr>
        <w:t>:</w:t>
      </w:r>
      <w:r w:rsidR="000C31F6">
        <w:rPr>
          <w:rStyle w:val="Bodytext27pt"/>
          <w:rFonts w:eastAsia="Century Schoolbook"/>
          <w:b w:val="0"/>
          <w:bCs w:val="0"/>
          <w:sz w:val="24"/>
          <w:szCs w:val="24"/>
        </w:rPr>
        <w:t xml:space="preserve"> </w:t>
      </w:r>
      <w:r w:rsidR="000C31F6" w:rsidRPr="000C31F6">
        <w:rPr>
          <w:rStyle w:val="Bodytext27pt"/>
          <w:rFonts w:eastAsia="Century Schoolbook"/>
          <w:b w:val="0"/>
          <w:bCs w:val="0"/>
          <w:i/>
          <w:sz w:val="24"/>
          <w:szCs w:val="24"/>
        </w:rPr>
        <w:t>Ligustrum vulgare</w:t>
      </w:r>
      <w:r w:rsidR="000D4297">
        <w:rPr>
          <w:rStyle w:val="Bodytext27pt"/>
          <w:rFonts w:eastAsia="Century Schoolbook"/>
          <w:b w:val="0"/>
          <w:bCs w:val="0"/>
          <w:sz w:val="24"/>
          <w:szCs w:val="24"/>
        </w:rPr>
        <w:t xml:space="preserve">, </w:t>
      </w:r>
      <w:r w:rsidR="000C31F6" w:rsidRPr="000C31F6">
        <w:rPr>
          <w:rStyle w:val="Bodytext27pt"/>
          <w:rFonts w:eastAsia="Century Schoolbook"/>
          <w:b w:val="0"/>
          <w:bCs w:val="0"/>
          <w:i/>
          <w:sz w:val="24"/>
          <w:szCs w:val="24"/>
        </w:rPr>
        <w:t>Crataegus monogyna</w:t>
      </w:r>
      <w:r w:rsidR="000D4297">
        <w:rPr>
          <w:rStyle w:val="Bodytext27pt"/>
          <w:rFonts w:eastAsia="Century Schoolbook"/>
          <w:b w:val="0"/>
          <w:bCs w:val="0"/>
          <w:i/>
          <w:sz w:val="24"/>
          <w:szCs w:val="24"/>
        </w:rPr>
        <w:t>, Cornus sanguinea, Corylus avelana,</w:t>
      </w:r>
      <w:r w:rsidR="000C31F6">
        <w:rPr>
          <w:rStyle w:val="Bodytext27pt"/>
          <w:rFonts w:eastAsia="Century Schoolbook"/>
          <w:b w:val="0"/>
          <w:bCs w:val="0"/>
          <w:sz w:val="24"/>
          <w:szCs w:val="24"/>
        </w:rPr>
        <w:t xml:space="preserve"> vegetaţia ierboasă are în componenţă: </w:t>
      </w:r>
      <w:r w:rsidR="000C31F6" w:rsidRPr="000C31F6">
        <w:rPr>
          <w:rStyle w:val="Bodytext27pt"/>
          <w:rFonts w:eastAsia="Century Schoolbook"/>
          <w:b w:val="0"/>
          <w:bCs w:val="0"/>
          <w:i/>
          <w:sz w:val="24"/>
          <w:szCs w:val="24"/>
        </w:rPr>
        <w:t>Prunella vulgaris, Gnaphalium silvatica, Hieracium umbellatum, Genista hirsuta, Calamintha vulgaris, Cynanchum vincetoxicum, Galium aparine</w:t>
      </w:r>
      <w:r w:rsidR="000D4297">
        <w:rPr>
          <w:rStyle w:val="Bodytext27pt"/>
          <w:rFonts w:eastAsia="Century Schoolbook"/>
          <w:b w:val="0"/>
          <w:bCs w:val="0"/>
          <w:i/>
          <w:sz w:val="24"/>
          <w:szCs w:val="24"/>
        </w:rPr>
        <w:t xml:space="preserve">, Melica uniflora, Trifolium medium, Lathyrus vernus, Campanula persicifolia, Luzula albida, Dactylis aschersoniana, </w:t>
      </w:r>
      <w:r w:rsidR="000C31F6" w:rsidRPr="000C31F6">
        <w:rPr>
          <w:rStyle w:val="Bodytext27pt"/>
          <w:rFonts w:eastAsia="Century Schoolbook"/>
          <w:b w:val="0"/>
          <w:bCs w:val="0"/>
          <w:i/>
          <w:sz w:val="24"/>
          <w:szCs w:val="24"/>
        </w:rPr>
        <w:t>Agrostis alba</w:t>
      </w:r>
      <w:r w:rsidR="000D4297">
        <w:rPr>
          <w:rStyle w:val="Bodytext27pt"/>
          <w:rFonts w:eastAsia="Century Schoolbook"/>
          <w:b w:val="0"/>
          <w:bCs w:val="0"/>
          <w:sz w:val="24"/>
          <w:szCs w:val="24"/>
        </w:rPr>
        <w:t xml:space="preserve">, </w:t>
      </w:r>
      <w:r w:rsidR="000C31F6" w:rsidRPr="000C31F6">
        <w:rPr>
          <w:rStyle w:val="Bodytext27pt"/>
          <w:rFonts w:eastAsia="Century Schoolbook"/>
          <w:b w:val="0"/>
          <w:bCs w:val="0"/>
          <w:i/>
          <w:sz w:val="24"/>
          <w:szCs w:val="24"/>
        </w:rPr>
        <w:t>Dactylis glomerata</w:t>
      </w:r>
      <w:r w:rsidR="000D4297" w:rsidRPr="000D4297">
        <w:rPr>
          <w:rStyle w:val="Bodytext27pt"/>
          <w:rFonts w:eastAsia="Century Schoolbook"/>
          <w:b w:val="0"/>
          <w:bCs w:val="0"/>
          <w:i/>
          <w:sz w:val="24"/>
          <w:szCs w:val="24"/>
        </w:rPr>
        <w:t>, Poa nemoralis, Festuca montana</w:t>
      </w:r>
      <w:r w:rsidR="000D4297">
        <w:rPr>
          <w:rStyle w:val="Bodytext27pt"/>
          <w:rFonts w:eastAsia="Century Schoolbook"/>
          <w:b w:val="0"/>
          <w:bCs w:val="0"/>
          <w:i/>
          <w:sz w:val="24"/>
          <w:szCs w:val="24"/>
        </w:rPr>
        <w:t xml:space="preserve"> </w:t>
      </w:r>
      <w:r w:rsidR="000D4297">
        <w:rPr>
          <w:rStyle w:val="Bodytext27pt"/>
          <w:rFonts w:eastAsia="Century Schoolbook"/>
          <w:b w:val="0"/>
          <w:bCs w:val="0"/>
          <w:sz w:val="24"/>
          <w:szCs w:val="24"/>
        </w:rPr>
        <w:t>etc.</w:t>
      </w:r>
    </w:p>
    <w:p w:rsidR="007A683C" w:rsidRDefault="008C1FE1" w:rsidP="000D4297">
      <w:pPr>
        <w:pStyle w:val="Bodytext41"/>
        <w:shd w:val="clear" w:color="auto" w:fill="auto"/>
        <w:spacing w:line="360" w:lineRule="auto"/>
        <w:ind w:firstLine="708"/>
        <w:jc w:val="both"/>
        <w:rPr>
          <w:rFonts w:cs="Times New Roman"/>
          <w:b w:val="0"/>
          <w:bCs w:val="0"/>
          <w:sz w:val="24"/>
          <w:szCs w:val="24"/>
          <w:lang w:val="en-US"/>
        </w:rPr>
      </w:pPr>
      <w:r w:rsidRPr="008C1FE1">
        <w:rPr>
          <w:rFonts w:cs="Times New Roman"/>
          <w:b w:val="0"/>
          <w:bCs w:val="0"/>
          <w:sz w:val="24"/>
          <w:szCs w:val="24"/>
          <w:lang w:val="en-US"/>
        </w:rPr>
        <w:t>Depozitele de suprafaţă</w:t>
      </w:r>
      <w:r>
        <w:rPr>
          <w:rFonts w:cs="Times New Roman"/>
          <w:b w:val="0"/>
          <w:bCs w:val="0"/>
          <w:sz w:val="24"/>
          <w:szCs w:val="24"/>
          <w:lang w:val="en-US"/>
        </w:rPr>
        <w:t xml:space="preserve"> pe care s-au format aceste soluri sunt variate ca vârstă, natură mineralogică şi textură: luturi, nisipuri, argile, conglomerate, gresii, depozite de terasă, </w:t>
      </w:r>
      <w:r w:rsidR="00266155">
        <w:rPr>
          <w:rFonts w:cs="Times New Roman"/>
          <w:b w:val="0"/>
          <w:bCs w:val="0"/>
          <w:sz w:val="24"/>
          <w:szCs w:val="24"/>
          <w:lang w:val="en-US"/>
        </w:rPr>
        <w:t>depozite variate deluvio-proluviale, roci magmatice şi metamorfice sau material rezultate din alterarea acestora. În general rocile care favorizează dezvoltarea acestor soluri sunt bogate în fracţia nisipoasă, sărace în elemente feromagneziene şi puternic alterate. Pot fi întâlnite şi pe roci argiloase care conţin elemente bazice dar numai în anumite condiţii</w:t>
      </w:r>
      <w:r w:rsidR="0011673B">
        <w:rPr>
          <w:rFonts w:cs="Times New Roman"/>
          <w:b w:val="0"/>
          <w:bCs w:val="0"/>
          <w:sz w:val="24"/>
          <w:szCs w:val="24"/>
          <w:lang w:val="en-US"/>
        </w:rPr>
        <w:t xml:space="preserve"> climatice. </w:t>
      </w:r>
    </w:p>
    <w:p w:rsidR="00323202" w:rsidRDefault="007A683C" w:rsidP="007A683C">
      <w:pPr>
        <w:pStyle w:val="Bodytext41"/>
        <w:shd w:val="clear" w:color="auto" w:fill="auto"/>
        <w:spacing w:line="360" w:lineRule="auto"/>
        <w:ind w:firstLine="708"/>
        <w:jc w:val="both"/>
        <w:rPr>
          <w:rFonts w:cs="Times New Roman"/>
          <w:b w:val="0"/>
          <w:bCs w:val="0"/>
          <w:sz w:val="24"/>
          <w:szCs w:val="24"/>
          <w:lang w:val="en-US"/>
        </w:rPr>
      </w:pPr>
      <w:r>
        <w:rPr>
          <w:rFonts w:cs="Times New Roman"/>
          <w:b w:val="0"/>
          <w:bCs w:val="0"/>
          <w:sz w:val="24"/>
          <w:szCs w:val="24"/>
          <w:lang w:val="en-US"/>
        </w:rPr>
        <w:t>Luvosolurile albice rodice s-au format pe materiale reziduale feruginoase de textură argiloasă şi culoare roşie.</w:t>
      </w:r>
    </w:p>
    <w:p w:rsidR="0011673B" w:rsidRDefault="0011673B" w:rsidP="001657F0">
      <w:pPr>
        <w:pStyle w:val="Bodytext41"/>
        <w:shd w:val="clear" w:color="auto" w:fill="auto"/>
        <w:spacing w:line="360" w:lineRule="auto"/>
        <w:jc w:val="both"/>
        <w:rPr>
          <w:rFonts w:eastAsiaTheme="minorEastAsia" w:cs="Times New Roman"/>
          <w:b w:val="0"/>
          <w:bCs w:val="0"/>
          <w:sz w:val="24"/>
          <w:szCs w:val="24"/>
          <w:lang w:val="en-US"/>
        </w:rPr>
      </w:pPr>
      <w:r>
        <w:rPr>
          <w:rFonts w:cs="Times New Roman"/>
          <w:b w:val="0"/>
          <w:bCs w:val="0"/>
          <w:sz w:val="24"/>
          <w:szCs w:val="24"/>
          <w:lang w:val="en-US"/>
        </w:rPr>
        <w:tab/>
        <w:t>Regimul climatic se caracterizează prin medii anuale ale precipitaţiilor cuprinse între 600 şi 1000 mm, medii anuale ale temperaturilor de la 6 – 7</w:t>
      </w:r>
      <m:oMath>
        <m:r>
          <m:rPr>
            <m:sty m:val="bi"/>
          </m:rPr>
          <w:rPr>
            <w:rFonts w:ascii="Cambria Math" w:hAnsi="Cambria Math" w:cs="Times New Roman"/>
            <w:sz w:val="24"/>
            <w:szCs w:val="24"/>
            <w:lang w:val="en-US"/>
          </w:rPr>
          <m:t>℃</m:t>
        </m:r>
      </m:oMath>
      <w:r>
        <w:rPr>
          <w:rFonts w:cs="Times New Roman"/>
          <w:b w:val="0"/>
          <w:bCs w:val="0"/>
          <w:sz w:val="24"/>
          <w:szCs w:val="24"/>
          <w:lang w:val="en-US"/>
        </w:rPr>
        <w:t xml:space="preserve"> la 9 - 10</w:t>
      </w:r>
      <m:oMath>
        <m:r>
          <m:rPr>
            <m:sty m:val="bi"/>
          </m:rPr>
          <w:rPr>
            <w:rFonts w:ascii="Cambria Math" w:hAnsi="Cambria Math" w:cs="Times New Roman"/>
            <w:sz w:val="24"/>
            <w:szCs w:val="24"/>
            <w:lang w:val="en-US"/>
          </w:rPr>
          <m:t>℃</m:t>
        </m:r>
      </m:oMath>
      <w:r>
        <w:rPr>
          <w:rFonts w:eastAsiaTheme="minorEastAsia" w:cs="Times New Roman"/>
          <w:b w:val="0"/>
          <w:bCs w:val="0"/>
          <w:sz w:val="24"/>
          <w:szCs w:val="24"/>
          <w:lang w:val="en-US"/>
        </w:rPr>
        <w:t>, indice de ariditate între 34 şi 55, regim hidric percolativ (evapotranspiraţia mai mică decât precipitaţiile).</w:t>
      </w:r>
      <w:r w:rsidR="000B6DF3">
        <w:rPr>
          <w:rFonts w:eastAsiaTheme="minorEastAsia" w:cs="Times New Roman"/>
          <w:b w:val="0"/>
          <w:bCs w:val="0"/>
          <w:sz w:val="24"/>
          <w:szCs w:val="24"/>
          <w:lang w:val="en-US"/>
        </w:rPr>
        <w:t xml:space="preserve"> Apa freatică </w:t>
      </w:r>
      <w:r w:rsidR="00CB2F28">
        <w:rPr>
          <w:rFonts w:eastAsiaTheme="minorEastAsia" w:cs="Times New Roman"/>
          <w:b w:val="0"/>
          <w:bCs w:val="0"/>
          <w:sz w:val="24"/>
          <w:szCs w:val="24"/>
          <w:lang w:val="en-US"/>
        </w:rPr>
        <w:t xml:space="preserve">aflată la adâncimi de 2 – 4 m poate influenţa pedogeneza generând formarea </w:t>
      </w:r>
      <w:r w:rsidR="00CB2F28">
        <w:rPr>
          <w:rFonts w:eastAsiaTheme="minorEastAsia" w:cs="Times New Roman"/>
          <w:b w:val="0"/>
          <w:bCs w:val="0"/>
          <w:sz w:val="24"/>
          <w:szCs w:val="24"/>
          <w:lang w:val="en-US"/>
        </w:rPr>
        <w:lastRenderedPageBreak/>
        <w:t>de subunităţi afectate de procese de gleizare</w:t>
      </w:r>
      <w:r w:rsidR="009D16D1">
        <w:rPr>
          <w:rFonts w:eastAsiaTheme="minorEastAsia" w:cs="Times New Roman"/>
          <w:b w:val="0"/>
          <w:bCs w:val="0"/>
          <w:sz w:val="24"/>
          <w:szCs w:val="24"/>
          <w:lang w:val="en-US"/>
        </w:rPr>
        <w:t xml:space="preserve"> (</w:t>
      </w:r>
      <w:r w:rsidR="009D16D1" w:rsidRPr="009D16D1">
        <w:rPr>
          <w:rStyle w:val="Bodytext27pt"/>
          <w:rFonts w:eastAsia="Century Schoolbook"/>
          <w:bCs w:val="0"/>
          <w:sz w:val="24"/>
          <w:szCs w:val="24"/>
        </w:rPr>
        <w:t>luvosol albic batigleic, luvosol albic amfigleic</w:t>
      </w:r>
      <w:r w:rsidR="009D16D1">
        <w:rPr>
          <w:rStyle w:val="Bodytext27pt"/>
          <w:rFonts w:eastAsia="Century Schoolbook"/>
          <w:b w:val="0"/>
          <w:bCs w:val="0"/>
          <w:sz w:val="24"/>
          <w:szCs w:val="24"/>
        </w:rPr>
        <w:t>).</w:t>
      </w:r>
    </w:p>
    <w:p w:rsidR="0011673B" w:rsidRPr="008C1FE1" w:rsidRDefault="0011673B" w:rsidP="001657F0">
      <w:pPr>
        <w:pStyle w:val="Bodytext41"/>
        <w:shd w:val="clear" w:color="auto" w:fill="auto"/>
        <w:spacing w:line="360" w:lineRule="auto"/>
        <w:jc w:val="both"/>
        <w:rPr>
          <w:rFonts w:cs="Times New Roman"/>
          <w:b w:val="0"/>
          <w:bCs w:val="0"/>
          <w:sz w:val="24"/>
          <w:szCs w:val="24"/>
          <w:lang w:val="en-US"/>
        </w:rPr>
      </w:pPr>
    </w:p>
    <w:p w:rsidR="000B6DF3" w:rsidRDefault="000B6DF3" w:rsidP="003F65BF">
      <w:pPr>
        <w:spacing w:after="0" w:line="360" w:lineRule="auto"/>
        <w:ind w:firstLine="360"/>
        <w:jc w:val="both"/>
        <w:rPr>
          <w:rStyle w:val="BodytextBold"/>
          <w:rFonts w:eastAsiaTheme="minorEastAsia"/>
          <w:sz w:val="24"/>
          <w:szCs w:val="24"/>
          <w:lang w:val="ro-RO"/>
        </w:rPr>
      </w:pPr>
      <w:r>
        <w:rPr>
          <w:rStyle w:val="BodytextBold"/>
          <w:rFonts w:eastAsiaTheme="minorEastAsia"/>
          <w:sz w:val="24"/>
          <w:szCs w:val="24"/>
          <w:lang w:val="ro-RO"/>
        </w:rPr>
        <w:t>Procese pedogenetice</w:t>
      </w:r>
    </w:p>
    <w:p w:rsidR="000B6DF3" w:rsidRPr="009D16D1" w:rsidRDefault="009D16D1" w:rsidP="00952E61">
      <w:pPr>
        <w:spacing w:after="0" w:line="360" w:lineRule="auto"/>
        <w:ind w:firstLine="360"/>
        <w:jc w:val="both"/>
        <w:rPr>
          <w:rStyle w:val="BodytextBold"/>
          <w:rFonts w:eastAsiaTheme="minorEastAsia"/>
          <w:b w:val="0"/>
          <w:sz w:val="24"/>
          <w:szCs w:val="24"/>
          <w:lang w:val="ro-RO"/>
        </w:rPr>
      </w:pPr>
      <w:r>
        <w:rPr>
          <w:rStyle w:val="BodytextBold"/>
          <w:rFonts w:eastAsiaTheme="minorEastAsia"/>
          <w:b w:val="0"/>
          <w:sz w:val="24"/>
          <w:szCs w:val="24"/>
          <w:lang w:val="ro-RO"/>
        </w:rPr>
        <w:t>Formarea acestor subunităţi de soluri a fost determinată de manifestarea în timp îndelungat a unor intense procese de eluviere-iluviere</w:t>
      </w:r>
      <w:r w:rsidR="00466004">
        <w:rPr>
          <w:rStyle w:val="BodytextBold"/>
          <w:rFonts w:eastAsiaTheme="minorEastAsia"/>
          <w:b w:val="0"/>
          <w:sz w:val="24"/>
          <w:szCs w:val="24"/>
          <w:lang w:val="ro-RO"/>
        </w:rPr>
        <w:t xml:space="preserve"> ca urmare a </w:t>
      </w:r>
      <w:r w:rsidR="003D7E2F">
        <w:rPr>
          <w:rStyle w:val="BodytextBold"/>
          <w:rFonts w:eastAsiaTheme="minorEastAsia"/>
          <w:b w:val="0"/>
          <w:sz w:val="24"/>
          <w:szCs w:val="24"/>
          <w:lang w:val="ro-RO"/>
        </w:rPr>
        <w:t xml:space="preserve">unor </w:t>
      </w:r>
      <w:r w:rsidR="00952E61">
        <w:rPr>
          <w:rStyle w:val="BodytextBold"/>
          <w:rFonts w:eastAsiaTheme="minorEastAsia"/>
          <w:b w:val="0"/>
          <w:sz w:val="24"/>
          <w:szCs w:val="24"/>
          <w:lang w:val="ro-RO"/>
        </w:rPr>
        <w:t>condiţii şi factori</w:t>
      </w:r>
      <w:r w:rsidR="003D7E2F">
        <w:rPr>
          <w:rStyle w:val="BodytextBold"/>
          <w:rFonts w:eastAsiaTheme="minorEastAsia"/>
          <w:b w:val="0"/>
          <w:sz w:val="24"/>
          <w:szCs w:val="24"/>
          <w:lang w:val="ro-RO"/>
        </w:rPr>
        <w:t xml:space="preserve"> favorabil</w:t>
      </w:r>
      <w:r w:rsidR="00952E61">
        <w:rPr>
          <w:rStyle w:val="BodytextBold"/>
          <w:rFonts w:eastAsiaTheme="minorEastAsia"/>
          <w:b w:val="0"/>
          <w:sz w:val="24"/>
          <w:szCs w:val="24"/>
          <w:lang w:val="ro-RO"/>
        </w:rPr>
        <w:t>i:</w:t>
      </w:r>
      <w:r>
        <w:rPr>
          <w:rStyle w:val="BodytextBold"/>
          <w:rFonts w:eastAsiaTheme="minorEastAsia"/>
          <w:b w:val="0"/>
          <w:sz w:val="24"/>
          <w:szCs w:val="24"/>
          <w:lang w:val="ro-RO"/>
        </w:rPr>
        <w:t xml:space="preserve"> </w:t>
      </w:r>
    </w:p>
    <w:p w:rsidR="000B6DF3" w:rsidRPr="0035677F" w:rsidRDefault="000B6DF3" w:rsidP="006725A1">
      <w:pPr>
        <w:pStyle w:val="ListParagraph"/>
        <w:numPr>
          <w:ilvl w:val="0"/>
          <w:numId w:val="3"/>
        </w:numPr>
        <w:spacing w:after="0" w:line="360" w:lineRule="auto"/>
        <w:jc w:val="both"/>
        <w:rPr>
          <w:rFonts w:ascii="Times New Roman" w:eastAsiaTheme="minorEastAsia" w:hAnsi="Times New Roman" w:cs="Times New Roman"/>
          <w:bCs/>
          <w:color w:val="000000"/>
          <w:sz w:val="24"/>
          <w:szCs w:val="24"/>
          <w:lang w:val="ro-RO"/>
        </w:rPr>
      </w:pPr>
      <w:r>
        <w:rPr>
          <w:rFonts w:ascii="Times New Roman" w:hAnsi="Times New Roman" w:cs="Times New Roman"/>
          <w:bCs/>
          <w:sz w:val="24"/>
          <w:szCs w:val="24"/>
          <w:lang w:val="ro-RO"/>
        </w:rPr>
        <w:t xml:space="preserve"> materiale parentale bogate în fracţia nisipoasă şi sărace în minerale calcice şi feromagneziene</w:t>
      </w:r>
      <w:r w:rsidR="00466004">
        <w:rPr>
          <w:rFonts w:ascii="Times New Roman" w:hAnsi="Times New Roman" w:cs="Times New Roman"/>
          <w:bCs/>
          <w:sz w:val="24"/>
          <w:szCs w:val="24"/>
          <w:lang w:val="ro-RO"/>
        </w:rPr>
        <w:t>,</w:t>
      </w:r>
      <w:r>
        <w:rPr>
          <w:rFonts w:ascii="Times New Roman" w:hAnsi="Times New Roman" w:cs="Times New Roman"/>
          <w:bCs/>
          <w:sz w:val="24"/>
          <w:szCs w:val="24"/>
          <w:lang w:val="ro-RO"/>
        </w:rPr>
        <w:t xml:space="preserve"> </w:t>
      </w:r>
      <w:r w:rsidR="00466004">
        <w:rPr>
          <w:rFonts w:ascii="Times New Roman" w:hAnsi="Times New Roman" w:cs="Times New Roman"/>
          <w:bCs/>
          <w:sz w:val="24"/>
          <w:szCs w:val="24"/>
          <w:lang w:val="ro-RO"/>
        </w:rPr>
        <w:t>cu caracter acid</w:t>
      </w:r>
      <w:r>
        <w:rPr>
          <w:rFonts w:ascii="Times New Roman" w:hAnsi="Times New Roman" w:cs="Times New Roman"/>
          <w:bCs/>
          <w:sz w:val="24"/>
          <w:szCs w:val="24"/>
          <w:lang w:val="ro-RO"/>
        </w:rPr>
        <w:t xml:space="preserve">, care au </w:t>
      </w:r>
      <w:r w:rsidR="00466004">
        <w:rPr>
          <w:rFonts w:ascii="Times New Roman" w:hAnsi="Times New Roman" w:cs="Times New Roman"/>
          <w:bCs/>
          <w:sz w:val="24"/>
          <w:szCs w:val="24"/>
          <w:lang w:val="ro-RO"/>
        </w:rPr>
        <w:t xml:space="preserve">favorizat manifestarea intensă </w:t>
      </w:r>
      <w:r w:rsidR="003D7E2F">
        <w:rPr>
          <w:rFonts w:ascii="Times New Roman" w:hAnsi="Times New Roman" w:cs="Times New Roman"/>
          <w:bCs/>
          <w:sz w:val="24"/>
          <w:szCs w:val="24"/>
          <w:lang w:val="ro-RO"/>
        </w:rPr>
        <w:t xml:space="preserve">a </w:t>
      </w:r>
      <w:r>
        <w:rPr>
          <w:rFonts w:ascii="Times New Roman" w:hAnsi="Times New Roman" w:cs="Times New Roman"/>
          <w:bCs/>
          <w:sz w:val="24"/>
          <w:szCs w:val="24"/>
          <w:lang w:val="ro-RO"/>
        </w:rPr>
        <w:t>levigării, debazificării, acidifierii şi migrării coloizilor minerali şi organici, cu formare de orizonturi eluviale şi iluviale,</w:t>
      </w:r>
    </w:p>
    <w:p w:rsidR="00466004" w:rsidRPr="0035677F" w:rsidRDefault="000B6DF3" w:rsidP="006725A1">
      <w:pPr>
        <w:pStyle w:val="ListParagraph"/>
        <w:numPr>
          <w:ilvl w:val="0"/>
          <w:numId w:val="3"/>
        </w:numPr>
        <w:spacing w:line="360" w:lineRule="auto"/>
        <w:rPr>
          <w:rFonts w:ascii="Times New Roman" w:hAnsi="Times New Roman" w:cs="Times New Roman"/>
          <w:bCs/>
          <w:sz w:val="24"/>
          <w:szCs w:val="24"/>
          <w:lang w:val="ro-RO"/>
        </w:rPr>
      </w:pPr>
      <w:r>
        <w:rPr>
          <w:rFonts w:ascii="Times New Roman" w:hAnsi="Times New Roman" w:cs="Times New Roman"/>
          <w:bCs/>
          <w:sz w:val="24"/>
          <w:szCs w:val="24"/>
          <w:lang w:val="ro-RO"/>
        </w:rPr>
        <w:t>relief orizontal</w:t>
      </w:r>
      <w:r w:rsidR="003D7E2F">
        <w:rPr>
          <w:rFonts w:ascii="Times New Roman" w:hAnsi="Times New Roman" w:cs="Times New Roman"/>
          <w:bCs/>
          <w:sz w:val="24"/>
          <w:szCs w:val="24"/>
          <w:lang w:val="ro-RO"/>
        </w:rPr>
        <w:t xml:space="preserve"> sau depresionar (aflat sub influenţa unor cantităţi mai mari de apă de natură pluvială, care a orientat procesele de solificare în direcţia levigării şi debazificării) </w:t>
      </w:r>
      <w:r>
        <w:rPr>
          <w:rFonts w:ascii="Times New Roman" w:hAnsi="Times New Roman" w:cs="Times New Roman"/>
          <w:bCs/>
          <w:sz w:val="24"/>
          <w:szCs w:val="24"/>
          <w:lang w:val="ro-RO"/>
        </w:rPr>
        <w:t xml:space="preserve"> </w:t>
      </w:r>
      <w:r w:rsidR="00466004">
        <w:rPr>
          <w:rFonts w:ascii="Times New Roman" w:hAnsi="Times New Roman" w:cs="Times New Roman"/>
          <w:bCs/>
          <w:sz w:val="24"/>
          <w:szCs w:val="24"/>
          <w:lang w:val="ro-RO"/>
        </w:rPr>
        <w:t>cu vârstă mare</w:t>
      </w:r>
      <w:r w:rsidR="00466004" w:rsidRPr="00466004">
        <w:rPr>
          <w:rFonts w:ascii="Times New Roman" w:hAnsi="Times New Roman" w:cs="Times New Roman"/>
          <w:bCs/>
          <w:sz w:val="24"/>
          <w:szCs w:val="24"/>
          <w:lang w:val="ro-RO"/>
        </w:rPr>
        <w:t xml:space="preserve"> </w:t>
      </w:r>
      <w:r w:rsidR="00466004">
        <w:rPr>
          <w:rFonts w:ascii="Times New Roman" w:hAnsi="Times New Roman" w:cs="Times New Roman"/>
          <w:bCs/>
          <w:sz w:val="24"/>
          <w:szCs w:val="24"/>
          <w:lang w:val="ro-RO"/>
        </w:rPr>
        <w:t>(</w:t>
      </w:r>
      <w:r w:rsidR="00466004" w:rsidRPr="0035677F">
        <w:rPr>
          <w:rFonts w:ascii="Times New Roman" w:hAnsi="Times New Roman" w:cs="Times New Roman"/>
          <w:bCs/>
          <w:sz w:val="24"/>
          <w:szCs w:val="24"/>
          <w:lang w:val="ro-RO"/>
        </w:rPr>
        <w:t>timp mai îndelungat de manifestare a proceselor de eluviere</w:t>
      </w:r>
      <w:r w:rsidR="00466004">
        <w:rPr>
          <w:rFonts w:ascii="Times New Roman" w:hAnsi="Times New Roman" w:cs="Times New Roman"/>
          <w:bCs/>
          <w:sz w:val="24"/>
          <w:szCs w:val="24"/>
          <w:lang w:val="ro-RO"/>
        </w:rPr>
        <w:t>)</w:t>
      </w:r>
      <w:r w:rsidR="003D7E2F">
        <w:rPr>
          <w:rFonts w:ascii="Times New Roman" w:hAnsi="Times New Roman" w:cs="Times New Roman"/>
          <w:bCs/>
          <w:sz w:val="24"/>
          <w:szCs w:val="24"/>
          <w:lang w:val="ro-RO"/>
        </w:rPr>
        <w:t>,</w:t>
      </w:r>
    </w:p>
    <w:p w:rsidR="003260F3" w:rsidRDefault="000B6DF3" w:rsidP="006725A1">
      <w:pPr>
        <w:pStyle w:val="ListParagraph"/>
        <w:numPr>
          <w:ilvl w:val="0"/>
          <w:numId w:val="3"/>
        </w:numPr>
        <w:spacing w:after="0" w:line="360" w:lineRule="auto"/>
        <w:jc w:val="both"/>
        <w:rPr>
          <w:rFonts w:ascii="Times New Roman" w:hAnsi="Times New Roman" w:cs="Times New Roman"/>
          <w:bCs/>
          <w:sz w:val="24"/>
          <w:szCs w:val="24"/>
          <w:lang w:val="ro-RO"/>
        </w:rPr>
      </w:pPr>
      <w:r w:rsidRPr="003D7E2F">
        <w:rPr>
          <w:rStyle w:val="BodytextBold"/>
          <w:rFonts w:eastAsiaTheme="minorEastAsia"/>
          <w:b w:val="0"/>
          <w:sz w:val="24"/>
          <w:szCs w:val="24"/>
          <w:lang w:val="ro-RO"/>
        </w:rPr>
        <w:t xml:space="preserve">regim climatic </w:t>
      </w:r>
      <w:r w:rsidR="003D7E2F" w:rsidRPr="003D7E2F">
        <w:rPr>
          <w:rStyle w:val="BodytextBold"/>
          <w:rFonts w:eastAsiaTheme="minorEastAsia"/>
          <w:b w:val="0"/>
          <w:sz w:val="24"/>
          <w:szCs w:val="24"/>
          <w:lang w:val="ro-RO"/>
        </w:rPr>
        <w:t>mai umed şi mai rece (</w:t>
      </w:r>
      <w:r w:rsidRPr="003D7E2F">
        <w:rPr>
          <w:rStyle w:val="BodytextBold"/>
          <w:rFonts w:eastAsiaTheme="minorEastAsia"/>
          <w:b w:val="0"/>
          <w:sz w:val="24"/>
          <w:szCs w:val="24"/>
          <w:lang w:val="ro-RO"/>
        </w:rPr>
        <w:t>caracterizat prin medii ale temperaturilor mai scăzute şi medii mai ridicate ale precipitaţiilor</w:t>
      </w:r>
      <w:r w:rsidR="003D7E2F" w:rsidRPr="003D7E2F">
        <w:rPr>
          <w:rStyle w:val="BodytextBold"/>
          <w:rFonts w:eastAsiaTheme="minorEastAsia"/>
          <w:b w:val="0"/>
          <w:sz w:val="24"/>
          <w:szCs w:val="24"/>
          <w:lang w:val="ro-RO"/>
        </w:rPr>
        <w:t>), vegetaţie predominant lemnoasă</w:t>
      </w:r>
      <w:r w:rsidRPr="003D7E2F">
        <w:rPr>
          <w:rStyle w:val="BodytextBold"/>
          <w:rFonts w:eastAsiaTheme="minorEastAsia"/>
          <w:b w:val="0"/>
          <w:sz w:val="24"/>
          <w:szCs w:val="24"/>
          <w:lang w:val="ro-RO"/>
        </w:rPr>
        <w:t xml:space="preserve"> cu </w:t>
      </w:r>
      <w:r w:rsidRPr="003D7E2F">
        <w:rPr>
          <w:rFonts w:ascii="Times New Roman" w:hAnsi="Times New Roman" w:cs="Times New Roman"/>
          <w:bCs/>
          <w:sz w:val="24"/>
          <w:szCs w:val="24"/>
          <w:lang w:val="ro-RO"/>
        </w:rPr>
        <w:t>plante geofite  alături de c</w:t>
      </w:r>
      <w:r w:rsidR="003D7E2F">
        <w:rPr>
          <w:rFonts w:ascii="Times New Roman" w:hAnsi="Times New Roman" w:cs="Times New Roman"/>
          <w:bCs/>
          <w:sz w:val="24"/>
          <w:szCs w:val="24"/>
          <w:lang w:val="ro-RO"/>
        </w:rPr>
        <w:t>are apare o vegetaţie acidifilă.</w:t>
      </w:r>
    </w:p>
    <w:p w:rsidR="003D7E2F" w:rsidRDefault="000B6DF3" w:rsidP="006725A1">
      <w:pPr>
        <w:pStyle w:val="ListParagraph"/>
        <w:numPr>
          <w:ilvl w:val="0"/>
          <w:numId w:val="3"/>
        </w:numPr>
        <w:spacing w:after="0" w:line="360" w:lineRule="auto"/>
        <w:jc w:val="both"/>
        <w:rPr>
          <w:rFonts w:ascii="Times New Roman" w:hAnsi="Times New Roman" w:cs="Times New Roman"/>
          <w:bCs/>
          <w:sz w:val="24"/>
          <w:szCs w:val="24"/>
          <w:lang w:val="ro-RO"/>
        </w:rPr>
      </w:pPr>
      <w:r w:rsidRPr="003D7E2F">
        <w:rPr>
          <w:rFonts w:ascii="Times New Roman" w:hAnsi="Times New Roman" w:cs="Times New Roman"/>
          <w:bCs/>
          <w:sz w:val="24"/>
          <w:szCs w:val="24"/>
          <w:lang w:val="ro-RO"/>
        </w:rPr>
        <w:t xml:space="preserve"> </w:t>
      </w:r>
      <w:r w:rsidR="003260F3">
        <w:rPr>
          <w:rFonts w:ascii="Times New Roman" w:hAnsi="Times New Roman" w:cs="Times New Roman"/>
          <w:bCs/>
          <w:sz w:val="24"/>
          <w:szCs w:val="24"/>
          <w:lang w:val="ro-RO"/>
        </w:rPr>
        <w:t>regim</w:t>
      </w:r>
      <w:r w:rsidR="003260F3" w:rsidRPr="003D7E2F">
        <w:rPr>
          <w:rFonts w:ascii="Times New Roman" w:hAnsi="Times New Roman" w:cs="Times New Roman"/>
          <w:bCs/>
          <w:sz w:val="24"/>
          <w:szCs w:val="24"/>
          <w:lang w:val="ro-RO"/>
        </w:rPr>
        <w:t xml:space="preserve"> hidric transpercolativ determină levigarea completă a sărurilor solubile</w:t>
      </w:r>
    </w:p>
    <w:p w:rsidR="003D7E2F" w:rsidRPr="003260F3" w:rsidRDefault="00952E61" w:rsidP="003260F3">
      <w:pPr>
        <w:spacing w:after="0" w:line="360" w:lineRule="auto"/>
        <w:ind w:firstLine="360"/>
        <w:jc w:val="both"/>
        <w:rPr>
          <w:rFonts w:ascii="Times New Roman" w:hAnsi="Times New Roman" w:cs="Times New Roman"/>
          <w:bCs/>
          <w:sz w:val="24"/>
          <w:szCs w:val="24"/>
          <w:lang w:val="ro-RO"/>
        </w:rPr>
      </w:pPr>
      <w:r w:rsidRPr="003260F3">
        <w:rPr>
          <w:rFonts w:ascii="Times New Roman" w:hAnsi="Times New Roman" w:cs="Times New Roman"/>
          <w:bCs/>
          <w:sz w:val="24"/>
          <w:szCs w:val="24"/>
          <w:lang w:val="ro-RO"/>
        </w:rPr>
        <w:t xml:space="preserve">Caracteristic în geneza acestor soluri sunt procesele de bioacumulare relativ slabe şi procesele de  migrare (intensă) şi acumulare a argilei într-un orizont subiacent orizontului eluvial. Deasupra orizontului de acumulare a argilei (Bt) levigarea intensă </w:t>
      </w:r>
      <w:r w:rsidR="00F27669" w:rsidRPr="003260F3">
        <w:rPr>
          <w:rFonts w:ascii="Times New Roman" w:hAnsi="Times New Roman" w:cs="Times New Roman"/>
          <w:bCs/>
          <w:sz w:val="24"/>
          <w:szCs w:val="24"/>
          <w:lang w:val="ro-RO"/>
        </w:rPr>
        <w:t>a dus la formarea unui orizont eluvial albic (Ea), de culoare cenuşiu-albicios (10YR7/2, 7/3 uscat – 5/3, 5/2 umed</w:t>
      </w:r>
      <w:r w:rsidR="003260F3" w:rsidRPr="003260F3">
        <w:rPr>
          <w:rFonts w:ascii="Times New Roman" w:hAnsi="Times New Roman" w:cs="Times New Roman"/>
          <w:bCs/>
          <w:sz w:val="24"/>
          <w:szCs w:val="24"/>
          <w:lang w:val="ro-RO"/>
        </w:rPr>
        <w:t xml:space="preserve"> ş.a.</w:t>
      </w:r>
      <w:r w:rsidR="00F27669" w:rsidRPr="003260F3">
        <w:rPr>
          <w:rFonts w:ascii="Times New Roman" w:hAnsi="Times New Roman" w:cs="Times New Roman"/>
          <w:bCs/>
          <w:sz w:val="24"/>
          <w:szCs w:val="24"/>
          <w:lang w:val="ro-RO"/>
        </w:rPr>
        <w:t>)</w:t>
      </w:r>
      <w:r w:rsidR="004126FE">
        <w:rPr>
          <w:rFonts w:ascii="Times New Roman" w:hAnsi="Times New Roman" w:cs="Times New Roman"/>
          <w:bCs/>
          <w:sz w:val="24"/>
          <w:szCs w:val="24"/>
          <w:lang w:val="ro-RO"/>
        </w:rPr>
        <w:t xml:space="preserve">, </w:t>
      </w:r>
      <w:r w:rsidR="004126FE">
        <w:rPr>
          <w:rFonts w:ascii="Times New Roman" w:hAnsi="Times New Roman" w:cs="Times New Roman"/>
          <w:bCs/>
          <w:sz w:val="24"/>
          <w:szCs w:val="24"/>
          <w:lang w:val="ro-RO"/>
        </w:rPr>
        <w:lastRenderedPageBreak/>
        <w:t>cu un conţinut scăzut în argilă, sescvioxizi de fier şi materie organică, îmbogăţit rezidual în particule de cuarţ de dimensiunea prafului şi nisipului.</w:t>
      </w:r>
    </w:p>
    <w:p w:rsidR="004126FE" w:rsidRDefault="004126FE" w:rsidP="004126FE">
      <w:pPr>
        <w:spacing w:after="0" w:line="360" w:lineRule="auto"/>
        <w:jc w:val="both"/>
        <w:rPr>
          <w:rFonts w:ascii="Times New Roman" w:hAnsi="Times New Roman" w:cs="Times New Roman"/>
          <w:b/>
          <w:bCs/>
          <w:sz w:val="24"/>
          <w:szCs w:val="24"/>
          <w:lang w:val="ro-RO"/>
        </w:rPr>
      </w:pPr>
    </w:p>
    <w:p w:rsidR="00952E61" w:rsidRDefault="003F65BF" w:rsidP="004126FE">
      <w:pPr>
        <w:spacing w:after="0" w:line="360" w:lineRule="auto"/>
        <w:ind w:firstLine="360"/>
        <w:jc w:val="both"/>
        <w:rPr>
          <w:rFonts w:ascii="Times New Roman" w:hAnsi="Times New Roman" w:cs="Times New Roman"/>
          <w:b/>
          <w:bCs/>
          <w:sz w:val="24"/>
          <w:szCs w:val="24"/>
          <w:lang w:val="ro-RO"/>
        </w:rPr>
      </w:pPr>
      <w:r>
        <w:rPr>
          <w:rFonts w:ascii="Times New Roman" w:hAnsi="Times New Roman" w:cs="Times New Roman"/>
          <w:b/>
          <w:bCs/>
          <w:sz w:val="24"/>
          <w:szCs w:val="24"/>
          <w:lang w:val="ro-RO"/>
        </w:rPr>
        <w:t xml:space="preserve">2.2.2.1 </w:t>
      </w:r>
      <w:r w:rsidR="004126FE" w:rsidRPr="004126FE">
        <w:rPr>
          <w:rFonts w:ascii="Times New Roman" w:hAnsi="Times New Roman" w:cs="Times New Roman"/>
          <w:b/>
          <w:bCs/>
          <w:sz w:val="24"/>
          <w:szCs w:val="24"/>
          <w:lang w:val="ro-RO"/>
        </w:rPr>
        <w:t>Luvosolul albic</w:t>
      </w:r>
    </w:p>
    <w:p w:rsidR="006E7B6C" w:rsidRDefault="006E7B6C" w:rsidP="003F65BF">
      <w:pPr>
        <w:spacing w:line="360" w:lineRule="auto"/>
        <w:ind w:firstLine="360"/>
        <w:jc w:val="both"/>
        <w:rPr>
          <w:rStyle w:val="Bodytext27pt"/>
          <w:rFonts w:eastAsia="Century Schoolbook"/>
          <w:bCs/>
          <w:i/>
          <w:sz w:val="24"/>
          <w:szCs w:val="24"/>
        </w:rPr>
      </w:pPr>
      <w:r>
        <w:rPr>
          <w:rStyle w:val="Bodytext27pt"/>
          <w:rFonts w:eastAsia="Century Schoolbook"/>
          <w:bCs/>
          <w:i/>
          <w:sz w:val="24"/>
          <w:szCs w:val="24"/>
        </w:rPr>
        <w:t xml:space="preserve">Sunt </w:t>
      </w:r>
      <w:r w:rsidRPr="009101D5">
        <w:rPr>
          <w:rStyle w:val="Bodytext27pt"/>
          <w:rFonts w:eastAsia="Century Schoolbook"/>
          <w:bCs/>
          <w:i/>
          <w:sz w:val="24"/>
          <w:szCs w:val="24"/>
        </w:rPr>
        <w:t xml:space="preserve"> soluri cu orizont </w:t>
      </w:r>
      <w:r w:rsidR="00A64374">
        <w:rPr>
          <w:rStyle w:val="Bodytext27pt"/>
          <w:rFonts w:eastAsia="Century Schoolbook"/>
          <w:bCs/>
          <w:i/>
          <w:sz w:val="24"/>
          <w:szCs w:val="24"/>
        </w:rPr>
        <w:t>Ao</w:t>
      </w:r>
      <w:r>
        <w:rPr>
          <w:rStyle w:val="Bodytext27pt"/>
          <w:rFonts w:eastAsia="Century Schoolbook"/>
          <w:bCs/>
          <w:i/>
          <w:sz w:val="24"/>
          <w:szCs w:val="24"/>
        </w:rPr>
        <w:t xml:space="preserve"> şi orizont subiacent Ea, urmat de un orizont </w:t>
      </w:r>
      <w:r w:rsidRPr="009101D5">
        <w:rPr>
          <w:rStyle w:val="Bodytext27pt"/>
          <w:rFonts w:eastAsia="Century Schoolbook"/>
          <w:bCs/>
          <w:i/>
          <w:sz w:val="24"/>
          <w:szCs w:val="24"/>
        </w:rPr>
        <w:t>B argic, având culori cu valori şi crome peste 3,5 la materialul în stare umedă, începând din partea superioară a orizontului</w:t>
      </w:r>
      <w:r>
        <w:rPr>
          <w:rStyle w:val="Bodytext27pt"/>
          <w:rFonts w:eastAsia="Century Schoolbook"/>
          <w:bCs/>
          <w:i/>
          <w:sz w:val="24"/>
          <w:szCs w:val="24"/>
        </w:rPr>
        <w:t xml:space="preserve"> (</w:t>
      </w:r>
      <w:r w:rsidRPr="009101D5">
        <w:rPr>
          <w:rStyle w:val="Bodytext27pt"/>
          <w:rFonts w:eastAsia="Century Schoolbook"/>
          <w:bCs/>
          <w:i/>
          <w:sz w:val="24"/>
          <w:szCs w:val="24"/>
        </w:rPr>
        <w:t xml:space="preserve"> </w:t>
      </w:r>
      <w:r>
        <w:rPr>
          <w:rStyle w:val="Bodytext27pt"/>
          <w:rFonts w:eastAsia="Century Schoolbook"/>
          <w:bCs/>
          <w:i/>
          <w:sz w:val="24"/>
          <w:szCs w:val="24"/>
        </w:rPr>
        <w:t xml:space="preserve">mai puţin </w:t>
      </w:r>
      <w:r w:rsidRPr="00D219DF">
        <w:rPr>
          <w:rStyle w:val="Bodytext27pt"/>
          <w:rFonts w:eastAsia="Century Schoolbook"/>
          <w:bCs/>
          <w:i/>
          <w:sz w:val="24"/>
          <w:szCs w:val="24"/>
        </w:rPr>
        <w:t>culori</w:t>
      </w:r>
      <w:r>
        <w:rPr>
          <w:rStyle w:val="Bodytext27pt"/>
          <w:rFonts w:eastAsia="Century Schoolbook"/>
          <w:bCs/>
          <w:i/>
          <w:sz w:val="24"/>
          <w:szCs w:val="24"/>
        </w:rPr>
        <w:t xml:space="preserve"> în nuanţe de 7,5YR şi</w:t>
      </w:r>
      <w:r w:rsidRPr="00D76389">
        <w:rPr>
          <w:rStyle w:val="Bodytext285pt"/>
          <w:rFonts w:eastAsia="Century Schoolbook"/>
          <w:i/>
          <w:sz w:val="24"/>
          <w:szCs w:val="24"/>
          <w:lang w:val="es-ES" w:eastAsia="es-ES" w:bidi="es-ES"/>
        </w:rPr>
        <w:t xml:space="preserve"> </w:t>
      </w:r>
      <w:r w:rsidRPr="00D76389">
        <w:rPr>
          <w:rStyle w:val="Bodytext285pt"/>
          <w:rFonts w:eastAsia="Century Schoolbook"/>
          <w:i/>
          <w:sz w:val="24"/>
          <w:szCs w:val="24"/>
        </w:rPr>
        <w:t>5YR şi mai roşii</w:t>
      </w:r>
      <w:r>
        <w:rPr>
          <w:rStyle w:val="Bodytext285pt"/>
          <w:rFonts w:eastAsia="Century Schoolbook"/>
          <w:i/>
          <w:iCs/>
          <w:sz w:val="24"/>
          <w:szCs w:val="24"/>
        </w:rPr>
        <w:t>)</w:t>
      </w:r>
      <w:r>
        <w:rPr>
          <w:rStyle w:val="Bodytext27pt"/>
          <w:rFonts w:eastAsia="Century Schoolbook"/>
          <w:bCs/>
          <w:i/>
          <w:sz w:val="24"/>
          <w:szCs w:val="24"/>
        </w:rPr>
        <w:t xml:space="preserve"> şi proprietăţi eutrice (V </w:t>
      </w:r>
      <m:oMath>
        <m:r>
          <w:rPr>
            <w:rStyle w:val="Bodytext27pt"/>
            <w:rFonts w:ascii="Cambria Math" w:eastAsia="Century Schoolbook" w:hAnsi="Cambria Math"/>
            <w:sz w:val="24"/>
            <w:szCs w:val="24"/>
          </w:rPr>
          <m:t>&gt;</m:t>
        </m:r>
      </m:oMath>
      <w:r w:rsidRPr="009101D5">
        <w:rPr>
          <w:rStyle w:val="Bodytext27pt"/>
          <w:rFonts w:eastAsia="Century Schoolbook"/>
          <w:bCs/>
          <w:i/>
          <w:sz w:val="24"/>
          <w:szCs w:val="24"/>
        </w:rPr>
        <w:t xml:space="preserve"> </w:t>
      </w:r>
      <w:r>
        <w:rPr>
          <w:rStyle w:val="Bodytext27pt"/>
          <w:rFonts w:eastAsia="Century Schoolbook"/>
          <w:bCs/>
          <w:i/>
          <w:sz w:val="24"/>
          <w:szCs w:val="24"/>
        </w:rPr>
        <w:t xml:space="preserve">50%). </w:t>
      </w:r>
      <w:r w:rsidRPr="009101D5">
        <w:rPr>
          <w:rStyle w:val="Bodytext27pt"/>
          <w:rFonts w:eastAsia="Century Schoolbook"/>
          <w:bCs/>
          <w:i/>
          <w:sz w:val="24"/>
          <w:szCs w:val="24"/>
        </w:rPr>
        <w:t xml:space="preserve">Nu se includ solurile care </w:t>
      </w:r>
      <w:r>
        <w:rPr>
          <w:rStyle w:val="Bodytext27pt"/>
          <w:rFonts w:eastAsia="Century Schoolbook"/>
          <w:bCs/>
          <w:i/>
          <w:sz w:val="24"/>
          <w:szCs w:val="24"/>
        </w:rPr>
        <w:t xml:space="preserve">prezintă în profil orizont Btna şi nu prezintă schimbare texturală bruscă între orizonturile E şi B pe mai puţin de 7,5 cm. Nu pot prezenta </w:t>
      </w:r>
      <w:r w:rsidRPr="009101D5">
        <w:rPr>
          <w:rStyle w:val="Bodytext27pt"/>
          <w:rFonts w:eastAsia="Century Schoolbook"/>
          <w:bCs/>
          <w:i/>
          <w:sz w:val="24"/>
          <w:szCs w:val="24"/>
        </w:rPr>
        <w:t xml:space="preserve"> proprietăţ</w:t>
      </w:r>
      <w:r>
        <w:rPr>
          <w:rStyle w:val="Bodytext27pt"/>
          <w:rFonts w:eastAsia="Century Schoolbook"/>
          <w:bCs/>
          <w:i/>
          <w:sz w:val="24"/>
          <w:szCs w:val="24"/>
        </w:rPr>
        <w:t>i stagnice</w:t>
      </w:r>
      <w:r w:rsidRPr="009101D5">
        <w:rPr>
          <w:rStyle w:val="Bodytext27pt"/>
          <w:rFonts w:eastAsia="Century Schoolbook"/>
          <w:bCs/>
          <w:i/>
          <w:sz w:val="24"/>
          <w:szCs w:val="24"/>
        </w:rPr>
        <w:t>, proprietăţi gleice</w:t>
      </w:r>
      <w:r>
        <w:rPr>
          <w:rStyle w:val="Bodytext27pt"/>
          <w:rFonts w:eastAsia="Century Schoolbook"/>
          <w:bCs/>
          <w:i/>
          <w:sz w:val="24"/>
          <w:szCs w:val="24"/>
        </w:rPr>
        <w:t>, amfigleice, proprietăţi sodice, solodice, vertice, pelice, culoare diagnostică, caracter scheletic, litic, planic, etc. (proprietăţi şi caractere specifice altor subunităţilor taxonomice utilizate la diferenţierea acestora).</w:t>
      </w:r>
    </w:p>
    <w:p w:rsidR="006E7B6C" w:rsidRDefault="006E7B6C" w:rsidP="006E7B6C">
      <w:pPr>
        <w:spacing w:line="360" w:lineRule="auto"/>
        <w:jc w:val="both"/>
        <w:rPr>
          <w:rStyle w:val="Bodytext27pt"/>
          <w:rFonts w:eastAsia="Century Schoolbook"/>
          <w:bCs/>
          <w:i/>
          <w:sz w:val="24"/>
          <w:szCs w:val="24"/>
        </w:rPr>
      </w:pPr>
      <w:r>
        <w:rPr>
          <w:rStyle w:val="Bodytext27pt"/>
          <w:rFonts w:eastAsia="Century Schoolbook"/>
          <w:bCs/>
          <w:i/>
          <w:sz w:val="24"/>
          <w:szCs w:val="24"/>
        </w:rPr>
        <w:t>Succesiune de orizonturi:</w:t>
      </w:r>
    </w:p>
    <w:p w:rsidR="006E7B6C" w:rsidRPr="00947369" w:rsidRDefault="006E7B6C" w:rsidP="006E7B6C">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0B6DF3" w:rsidRDefault="000B6DF3" w:rsidP="001657F0">
      <w:pPr>
        <w:pStyle w:val="Bodytext41"/>
        <w:shd w:val="clear" w:color="auto" w:fill="auto"/>
        <w:spacing w:line="360" w:lineRule="auto"/>
        <w:jc w:val="both"/>
        <w:rPr>
          <w:rFonts w:cs="Times New Roman"/>
          <w:bCs w:val="0"/>
          <w:sz w:val="24"/>
          <w:szCs w:val="24"/>
          <w:lang w:val="en-US"/>
        </w:rPr>
      </w:pPr>
    </w:p>
    <w:p w:rsidR="000B6DF3" w:rsidRPr="006E7B6C" w:rsidRDefault="004126FE" w:rsidP="006E7B6C">
      <w:pPr>
        <w:pStyle w:val="Bodytext41"/>
        <w:shd w:val="clear" w:color="auto" w:fill="auto"/>
        <w:spacing w:line="360" w:lineRule="auto"/>
        <w:ind w:firstLine="708"/>
        <w:jc w:val="both"/>
        <w:rPr>
          <w:rFonts w:cs="Times New Roman"/>
          <w:b w:val="0"/>
          <w:bCs w:val="0"/>
          <w:sz w:val="24"/>
          <w:szCs w:val="24"/>
          <w:lang w:val="en-US"/>
        </w:rPr>
      </w:pPr>
      <w:r>
        <w:rPr>
          <w:rFonts w:cs="Times New Roman"/>
          <w:sz w:val="24"/>
          <w:szCs w:val="24"/>
        </w:rPr>
        <w:t xml:space="preserve">Orizontul Ao – </w:t>
      </w:r>
      <w:r w:rsidR="006E7B6C">
        <w:rPr>
          <w:rFonts w:cs="Times New Roman"/>
          <w:b w:val="0"/>
          <w:sz w:val="24"/>
          <w:szCs w:val="24"/>
        </w:rPr>
        <w:t>20-30</w:t>
      </w:r>
      <w:r w:rsidRPr="006E7B6C">
        <w:rPr>
          <w:rFonts w:cs="Times New Roman"/>
          <w:b w:val="0"/>
          <w:sz w:val="24"/>
          <w:szCs w:val="24"/>
        </w:rPr>
        <w:t xml:space="preserve"> cm grosime</w:t>
      </w:r>
      <w:r w:rsidR="00A64374">
        <w:rPr>
          <w:rFonts w:cs="Times New Roman"/>
          <w:b w:val="0"/>
          <w:sz w:val="24"/>
          <w:szCs w:val="24"/>
        </w:rPr>
        <w:t>, brun-cenuşiu până la brun-</w:t>
      </w:r>
      <w:r w:rsidR="006E7B6C">
        <w:rPr>
          <w:rFonts w:cs="Times New Roman"/>
          <w:b w:val="0"/>
          <w:sz w:val="24"/>
          <w:szCs w:val="24"/>
        </w:rPr>
        <w:t>cenuşiu foarte închis (10YR5</w:t>
      </w:r>
      <w:r w:rsidR="00A64374">
        <w:rPr>
          <w:rFonts w:cs="Times New Roman"/>
          <w:b w:val="0"/>
          <w:sz w:val="24"/>
          <w:szCs w:val="24"/>
        </w:rPr>
        <w:t>-3/2) în stare umedă şi cenuşiu-</w:t>
      </w:r>
      <w:r w:rsidR="006E7B6C">
        <w:rPr>
          <w:rFonts w:cs="Times New Roman"/>
          <w:b w:val="0"/>
          <w:sz w:val="24"/>
          <w:szCs w:val="24"/>
        </w:rPr>
        <w:t>deschis sau cenuşiu</w:t>
      </w:r>
      <w:r w:rsidR="00A64374">
        <w:rPr>
          <w:rFonts w:cs="Times New Roman"/>
          <w:b w:val="0"/>
          <w:sz w:val="24"/>
          <w:szCs w:val="24"/>
        </w:rPr>
        <w:t xml:space="preserve"> – bruniu-</w:t>
      </w:r>
      <w:r w:rsidR="006E7B6C">
        <w:rPr>
          <w:rFonts w:cs="Times New Roman"/>
          <w:b w:val="0"/>
          <w:sz w:val="24"/>
          <w:szCs w:val="24"/>
        </w:rPr>
        <w:t>deschis (10YR7-5/2) în stare uscată, structură grăunţoasă sau glomerulară slab definită, textură mijlocie (luto-nisipoasă), trecere treptată.</w:t>
      </w:r>
    </w:p>
    <w:p w:rsidR="000B6DF3" w:rsidRDefault="006E7B6C" w:rsidP="006E7B6C">
      <w:pPr>
        <w:pStyle w:val="Bodytext41"/>
        <w:shd w:val="clear" w:color="auto" w:fill="auto"/>
        <w:spacing w:line="360" w:lineRule="auto"/>
        <w:ind w:firstLine="708"/>
        <w:jc w:val="both"/>
        <w:rPr>
          <w:rFonts w:cs="Times New Roman"/>
          <w:bCs w:val="0"/>
          <w:sz w:val="24"/>
          <w:szCs w:val="24"/>
          <w:lang w:val="en-US"/>
        </w:rPr>
      </w:pPr>
      <w:r>
        <w:rPr>
          <w:rFonts w:cs="Times New Roman"/>
          <w:sz w:val="24"/>
          <w:szCs w:val="24"/>
        </w:rPr>
        <w:t xml:space="preserve">Orizontul Ea – </w:t>
      </w:r>
      <w:r>
        <w:rPr>
          <w:rFonts w:cs="Times New Roman"/>
          <w:b w:val="0"/>
          <w:sz w:val="24"/>
          <w:szCs w:val="24"/>
        </w:rPr>
        <w:t>10-30</w:t>
      </w:r>
      <w:r w:rsidRPr="006E7B6C">
        <w:rPr>
          <w:rFonts w:cs="Times New Roman"/>
          <w:b w:val="0"/>
          <w:sz w:val="24"/>
          <w:szCs w:val="24"/>
        </w:rPr>
        <w:t xml:space="preserve"> cm grosime</w:t>
      </w:r>
      <w:r>
        <w:rPr>
          <w:rFonts w:cs="Times New Roman"/>
          <w:b w:val="0"/>
          <w:sz w:val="24"/>
          <w:szCs w:val="24"/>
        </w:rPr>
        <w:t>, cenuşiu deschis sau brun foarte pal (10YR6</w:t>
      </w:r>
      <w:r w:rsidR="002902A7">
        <w:rPr>
          <w:rFonts w:cs="Times New Roman"/>
          <w:b w:val="0"/>
          <w:sz w:val="24"/>
          <w:szCs w:val="24"/>
        </w:rPr>
        <w:t>-7/2-3, 4-5/2) în stare umedă cu pete difuze brun-gălbui, brun-pal, cenuşiu deschis sau abicioase (10YR6-7/3, 7-8/2) la uscare, astructurat sau cu structură lamelară slab definită, textură mijlocie-grosieră, afânat.</w:t>
      </w:r>
    </w:p>
    <w:p w:rsidR="000B6DF3" w:rsidRDefault="002902A7" w:rsidP="002902A7">
      <w:pPr>
        <w:pStyle w:val="Bodytext41"/>
        <w:shd w:val="clear" w:color="auto" w:fill="auto"/>
        <w:spacing w:line="360" w:lineRule="auto"/>
        <w:ind w:firstLine="708"/>
        <w:jc w:val="both"/>
        <w:rPr>
          <w:rFonts w:cs="Times New Roman"/>
          <w:b w:val="0"/>
          <w:sz w:val="24"/>
          <w:szCs w:val="24"/>
        </w:rPr>
      </w:pPr>
      <w:r>
        <w:rPr>
          <w:rFonts w:cs="Times New Roman"/>
          <w:sz w:val="24"/>
          <w:szCs w:val="24"/>
        </w:rPr>
        <w:lastRenderedPageBreak/>
        <w:t xml:space="preserve">Orizontul EB – </w:t>
      </w:r>
      <w:r>
        <w:rPr>
          <w:rFonts w:cs="Times New Roman"/>
          <w:b w:val="0"/>
          <w:sz w:val="24"/>
          <w:szCs w:val="24"/>
        </w:rPr>
        <w:t>15-20</w:t>
      </w:r>
      <w:r w:rsidRPr="006E7B6C">
        <w:rPr>
          <w:rFonts w:cs="Times New Roman"/>
          <w:b w:val="0"/>
          <w:sz w:val="24"/>
          <w:szCs w:val="24"/>
        </w:rPr>
        <w:t xml:space="preserve"> cm grosime</w:t>
      </w:r>
      <w:r w:rsidR="00A64374">
        <w:rPr>
          <w:rFonts w:cs="Times New Roman"/>
          <w:b w:val="0"/>
          <w:sz w:val="24"/>
          <w:szCs w:val="24"/>
        </w:rPr>
        <w:t>, brun-</w:t>
      </w:r>
      <w:r>
        <w:rPr>
          <w:rFonts w:cs="Times New Roman"/>
          <w:b w:val="0"/>
          <w:sz w:val="24"/>
          <w:szCs w:val="24"/>
        </w:rPr>
        <w:t xml:space="preserve">gălbui (10YR5/4-8), textură </w:t>
      </w:r>
      <w:r w:rsidR="00F51EB5">
        <w:rPr>
          <w:rFonts w:cs="Times New Roman"/>
          <w:b w:val="0"/>
          <w:sz w:val="24"/>
          <w:szCs w:val="24"/>
        </w:rPr>
        <w:t>mijlocie fină, structură poliedrică, agregatele structurale pudrate cu material scurs din orizontul Ea.</w:t>
      </w:r>
    </w:p>
    <w:p w:rsidR="00F51EB5" w:rsidRPr="00F51EB5" w:rsidRDefault="00F51EB5" w:rsidP="002902A7">
      <w:pPr>
        <w:pStyle w:val="Bodytext41"/>
        <w:shd w:val="clear" w:color="auto" w:fill="auto"/>
        <w:spacing w:line="360" w:lineRule="auto"/>
        <w:ind w:firstLine="708"/>
        <w:jc w:val="both"/>
        <w:rPr>
          <w:rFonts w:cs="Times New Roman"/>
          <w:bCs w:val="0"/>
          <w:sz w:val="24"/>
          <w:szCs w:val="24"/>
        </w:rPr>
      </w:pPr>
      <w:r>
        <w:rPr>
          <w:rFonts w:cs="Times New Roman"/>
          <w:sz w:val="24"/>
          <w:szCs w:val="24"/>
        </w:rPr>
        <w:t>Orizontul Bt –</w:t>
      </w:r>
      <w:r>
        <w:rPr>
          <w:rFonts w:cs="Times New Roman"/>
          <w:b w:val="0"/>
          <w:sz w:val="24"/>
          <w:szCs w:val="24"/>
        </w:rPr>
        <w:t xml:space="preserve"> </w:t>
      </w:r>
      <w:r w:rsidRPr="006E7B6C">
        <w:rPr>
          <w:rFonts w:cs="Times New Roman"/>
          <w:b w:val="0"/>
          <w:sz w:val="24"/>
          <w:szCs w:val="24"/>
        </w:rPr>
        <w:t>grosime</w:t>
      </w:r>
      <w:r>
        <w:rPr>
          <w:rFonts w:cs="Times New Roman"/>
          <w:b w:val="0"/>
          <w:sz w:val="24"/>
          <w:szCs w:val="24"/>
        </w:rPr>
        <w:t xml:space="preserve"> variabilă, de la 40 cm. la 140 cm.</w:t>
      </w:r>
      <w:r>
        <w:rPr>
          <w:rFonts w:cs="Times New Roman"/>
          <w:b w:val="0"/>
          <w:sz w:val="24"/>
          <w:szCs w:val="24"/>
          <w:lang w:val="en-US"/>
        </w:rPr>
        <w:t>;</w:t>
      </w:r>
      <w:r>
        <w:rPr>
          <w:rFonts w:cs="Times New Roman"/>
          <w:b w:val="0"/>
          <w:sz w:val="24"/>
          <w:szCs w:val="24"/>
        </w:rPr>
        <w:t xml:space="preserve"> brun-gălbui (10YR5/4-8) cu nuanţă uşor roşcată (7,5YR5-7/8) la uscare, structură prismatică moderat sau bine dezvoltată, la suprafaţa agregatelor structurale pelicule argiloase continue, compact sau foarte compact.</w:t>
      </w:r>
    </w:p>
    <w:p w:rsidR="000B6DF3" w:rsidRDefault="00F51EB5" w:rsidP="00F51EB5">
      <w:pPr>
        <w:pStyle w:val="Bodytext41"/>
        <w:shd w:val="clear" w:color="auto" w:fill="auto"/>
        <w:spacing w:line="360" w:lineRule="auto"/>
        <w:ind w:firstLine="708"/>
        <w:jc w:val="both"/>
        <w:rPr>
          <w:rFonts w:cs="Times New Roman"/>
          <w:b w:val="0"/>
          <w:sz w:val="24"/>
          <w:szCs w:val="24"/>
        </w:rPr>
      </w:pPr>
      <w:r>
        <w:rPr>
          <w:rFonts w:cs="Times New Roman"/>
          <w:sz w:val="24"/>
          <w:szCs w:val="24"/>
        </w:rPr>
        <w:t xml:space="preserve">Orizontul C – </w:t>
      </w:r>
      <w:r w:rsidRPr="00F51EB5">
        <w:rPr>
          <w:rFonts w:cs="Times New Roman"/>
          <w:b w:val="0"/>
          <w:sz w:val="24"/>
          <w:szCs w:val="24"/>
        </w:rPr>
        <w:t>apare</w:t>
      </w:r>
      <w:r>
        <w:rPr>
          <w:rFonts w:cs="Times New Roman"/>
          <w:b w:val="0"/>
          <w:sz w:val="24"/>
          <w:szCs w:val="24"/>
        </w:rPr>
        <w:t xml:space="preserve"> la adâncimi </w:t>
      </w:r>
      <w:r w:rsidR="004B420A">
        <w:rPr>
          <w:rFonts w:cs="Times New Roman"/>
          <w:b w:val="0"/>
          <w:sz w:val="24"/>
          <w:szCs w:val="24"/>
        </w:rPr>
        <w:t>cuprinse între 120 – 220 cm, nu prezintă acumulări de carbonaţi</w:t>
      </w:r>
    </w:p>
    <w:p w:rsidR="00324124" w:rsidRDefault="00324124" w:rsidP="00324124">
      <w:pPr>
        <w:pStyle w:val="ListParagraph"/>
        <w:spacing w:line="360" w:lineRule="auto"/>
        <w:rPr>
          <w:rStyle w:val="Bodytext27pt"/>
          <w:rFonts w:eastAsia="Century Schoolbook"/>
          <w:b/>
          <w:bCs/>
          <w:sz w:val="24"/>
          <w:szCs w:val="24"/>
        </w:rPr>
      </w:pPr>
    </w:p>
    <w:p w:rsidR="00324124" w:rsidRDefault="003F65BF" w:rsidP="00324124">
      <w:pPr>
        <w:pStyle w:val="ListParagraph"/>
        <w:spacing w:line="360" w:lineRule="auto"/>
        <w:rPr>
          <w:rStyle w:val="Bodytext27pt"/>
          <w:rFonts w:eastAsia="Century Schoolbook"/>
          <w:b/>
          <w:bCs/>
          <w:sz w:val="24"/>
          <w:szCs w:val="24"/>
        </w:rPr>
      </w:pPr>
      <w:r>
        <w:rPr>
          <w:rStyle w:val="Bodytext27pt"/>
          <w:rFonts w:eastAsia="Century Schoolbook"/>
          <w:b/>
          <w:bCs/>
          <w:sz w:val="24"/>
          <w:szCs w:val="24"/>
        </w:rPr>
        <w:t xml:space="preserve">2.2.2.2 </w:t>
      </w:r>
      <w:r w:rsidR="00324124" w:rsidRPr="00FA0594">
        <w:rPr>
          <w:rStyle w:val="Bodytext27pt"/>
          <w:rFonts w:eastAsia="Century Schoolbook"/>
          <w:b/>
          <w:bCs/>
          <w:sz w:val="24"/>
          <w:szCs w:val="24"/>
        </w:rPr>
        <w:t xml:space="preserve">Luvosol albic planic </w:t>
      </w:r>
    </w:p>
    <w:p w:rsidR="00324124" w:rsidRDefault="00A64374" w:rsidP="00324124">
      <w:pPr>
        <w:pStyle w:val="Bodytext41"/>
        <w:shd w:val="clear" w:color="auto" w:fill="auto"/>
        <w:spacing w:line="360" w:lineRule="auto"/>
        <w:ind w:firstLine="720"/>
        <w:jc w:val="both"/>
        <w:rPr>
          <w:rStyle w:val="Bodytext285pt"/>
          <w:rFonts w:eastAsia="Century Schoolbook"/>
          <w:b w:val="0"/>
          <w:i/>
          <w:sz w:val="24"/>
          <w:szCs w:val="24"/>
        </w:rPr>
      </w:pPr>
      <w:r>
        <w:rPr>
          <w:rStyle w:val="Bodytext27pt"/>
          <w:rFonts w:eastAsia="Century Schoolbook"/>
          <w:b w:val="0"/>
          <w:i/>
          <w:sz w:val="24"/>
          <w:szCs w:val="24"/>
        </w:rPr>
        <w:t xml:space="preserve">Sunt  soluri cu orizont Ao </w:t>
      </w:r>
      <w:r w:rsidR="00324124" w:rsidRPr="0030248F">
        <w:rPr>
          <w:rStyle w:val="Bodytext27pt"/>
          <w:rFonts w:eastAsia="Century Schoolbook"/>
          <w:b w:val="0"/>
          <w:i/>
          <w:sz w:val="24"/>
          <w:szCs w:val="24"/>
        </w:rPr>
        <w:t>şi orizont subiacent Ea, urmat de un orizont B argic, având culori cu valori şi crome peste 3,5 la materialul în stare umedă, începând din partea superioară a orizontului (mai puţin culori în nuanţe de 7,5YR şi</w:t>
      </w:r>
      <w:r w:rsidR="00324124" w:rsidRPr="0030248F">
        <w:rPr>
          <w:rStyle w:val="Bodytext285pt"/>
          <w:rFonts w:eastAsia="Century Schoolbook"/>
          <w:b w:val="0"/>
          <w:i/>
          <w:sz w:val="24"/>
          <w:szCs w:val="24"/>
          <w:lang w:val="es-ES" w:eastAsia="es-ES" w:bidi="es-ES"/>
        </w:rPr>
        <w:t xml:space="preserve"> </w:t>
      </w:r>
      <w:r w:rsidR="00324124" w:rsidRPr="0030248F">
        <w:rPr>
          <w:rStyle w:val="Bodytext285pt"/>
          <w:rFonts w:eastAsia="Century Schoolbook"/>
          <w:b w:val="0"/>
          <w:i/>
          <w:sz w:val="24"/>
          <w:szCs w:val="24"/>
        </w:rPr>
        <w:t>5YR şi mai roşii</w:t>
      </w:r>
      <w:r w:rsidR="00324124" w:rsidRPr="0030248F">
        <w:rPr>
          <w:rStyle w:val="Bodytext285pt"/>
          <w:rFonts w:eastAsia="Century Schoolbook"/>
          <w:b w:val="0"/>
          <w:i/>
          <w:iCs/>
          <w:sz w:val="24"/>
          <w:szCs w:val="24"/>
        </w:rPr>
        <w:t>)</w:t>
      </w:r>
      <w:r w:rsidR="00324124" w:rsidRPr="0030248F">
        <w:rPr>
          <w:rStyle w:val="Bodytext27pt"/>
          <w:rFonts w:eastAsia="Century Schoolbook"/>
          <w:b w:val="0"/>
          <w:i/>
          <w:sz w:val="24"/>
          <w:szCs w:val="24"/>
        </w:rPr>
        <w:t xml:space="preserve">, proprietăţi eutrice (V </w:t>
      </w:r>
      <m:oMath>
        <m:r>
          <m:rPr>
            <m:sty m:val="bi"/>
          </m:rPr>
          <w:rPr>
            <w:rStyle w:val="Bodytext27pt"/>
            <w:rFonts w:ascii="Cambria Math" w:eastAsia="Century Schoolbook" w:hAnsi="Cambria Math"/>
            <w:sz w:val="24"/>
            <w:szCs w:val="24"/>
          </w:rPr>
          <m:t>&gt;</m:t>
        </m:r>
      </m:oMath>
      <w:r w:rsidR="00324124" w:rsidRPr="0030248F">
        <w:rPr>
          <w:rStyle w:val="Bodytext27pt"/>
          <w:rFonts w:eastAsia="Century Schoolbook"/>
          <w:b w:val="0"/>
          <w:i/>
          <w:sz w:val="24"/>
          <w:szCs w:val="24"/>
        </w:rPr>
        <w:t xml:space="preserve"> 50%)</w:t>
      </w:r>
      <w:r w:rsidR="00324124" w:rsidRPr="0030248F">
        <w:rPr>
          <w:rStyle w:val="Bodytext285pt"/>
          <w:rFonts w:eastAsia="Century Schoolbook"/>
          <w:b w:val="0"/>
          <w:i/>
          <w:sz w:val="24"/>
          <w:szCs w:val="24"/>
        </w:rPr>
        <w:t xml:space="preserve"> </w:t>
      </w:r>
      <w:r w:rsidR="00324124" w:rsidRPr="00363EA2">
        <w:rPr>
          <w:rStyle w:val="Bodytext285pt"/>
          <w:rFonts w:eastAsia="Century Schoolbook"/>
          <w:b w:val="0"/>
          <w:i/>
          <w:sz w:val="24"/>
          <w:szCs w:val="24"/>
        </w:rPr>
        <w:t>şi schimbare texturală bru</w:t>
      </w:r>
      <w:r w:rsidR="00324124">
        <w:rPr>
          <w:rStyle w:val="Bodytext285pt"/>
          <w:rFonts w:eastAsia="Century Schoolbook"/>
          <w:b w:val="0"/>
          <w:i/>
          <w:sz w:val="24"/>
          <w:szCs w:val="24"/>
        </w:rPr>
        <w:t>scă între orizontul eluvial (Ea</w:t>
      </w:r>
      <w:r w:rsidR="00324124" w:rsidRPr="00363EA2">
        <w:rPr>
          <w:rStyle w:val="Bodytext285pt"/>
          <w:rFonts w:eastAsia="Century Schoolbook"/>
          <w:b w:val="0"/>
          <w:i/>
          <w:sz w:val="24"/>
          <w:szCs w:val="24"/>
        </w:rPr>
        <w:t>) şi orizontul Bt, pe 7,5 – 15 cm.</w:t>
      </w:r>
    </w:p>
    <w:p w:rsidR="00704385" w:rsidRDefault="00704385" w:rsidP="005369EC">
      <w:pPr>
        <w:spacing w:line="360" w:lineRule="auto"/>
        <w:ind w:firstLine="708"/>
        <w:jc w:val="both"/>
        <w:rPr>
          <w:rStyle w:val="Bodytext27pt"/>
          <w:rFonts w:eastAsia="Century Schoolbook"/>
          <w:bCs/>
          <w:sz w:val="24"/>
          <w:szCs w:val="24"/>
        </w:rPr>
      </w:pPr>
      <w:r w:rsidRPr="002E442E">
        <w:rPr>
          <w:rStyle w:val="Bodytext27pt"/>
          <w:rFonts w:eastAsia="Century Schoolbook"/>
          <w:bCs/>
          <w:sz w:val="24"/>
          <w:szCs w:val="24"/>
        </w:rPr>
        <w:t>Prezintă acelaş</w:t>
      </w:r>
      <w:r>
        <w:rPr>
          <w:rStyle w:val="Bodytext27pt"/>
          <w:rFonts w:eastAsia="Century Schoolbook"/>
          <w:bCs/>
          <w:sz w:val="24"/>
          <w:szCs w:val="24"/>
        </w:rPr>
        <w:t>i</w:t>
      </w:r>
      <w:r w:rsidRPr="002E442E">
        <w:rPr>
          <w:rStyle w:val="Bodytext27pt"/>
          <w:rFonts w:eastAsia="Century Schoolbook"/>
          <w:bCs/>
          <w:sz w:val="24"/>
          <w:szCs w:val="24"/>
        </w:rPr>
        <w:t xml:space="preserve"> areal de răspândire cu luvosolul albic, fiind considerat o subunitate de</w:t>
      </w:r>
      <w:r>
        <w:rPr>
          <w:rStyle w:val="Bodytext27pt"/>
          <w:rFonts w:eastAsia="Century Schoolbook"/>
          <w:bCs/>
          <w:sz w:val="24"/>
          <w:szCs w:val="24"/>
        </w:rPr>
        <w:t xml:space="preserve"> </w:t>
      </w:r>
      <w:r w:rsidRPr="002E442E">
        <w:rPr>
          <w:rStyle w:val="Bodytext27pt"/>
          <w:rFonts w:eastAsia="Century Schoolbook"/>
          <w:bCs/>
          <w:sz w:val="24"/>
          <w:szCs w:val="24"/>
        </w:rPr>
        <w:t>tranziţie</w:t>
      </w:r>
      <w:r>
        <w:rPr>
          <w:rStyle w:val="Bodytext27pt"/>
          <w:rFonts w:eastAsia="Century Schoolbook"/>
          <w:bCs/>
          <w:sz w:val="24"/>
          <w:szCs w:val="24"/>
        </w:rPr>
        <w:t xml:space="preserve"> între luvosolul albic şi planosol, cupând suprafeţe în depresiunile Baia Mare, Beiuş, Oaş, Piemonturile Vestice, Podişul Getic, Podişul Sucevei, Subcarpaţi, terasele vechi şi umede ale principalelor râuri din ţară. Condiţiile climatice sunt în general aceleaşi, dar se diferenţiază prin locul pe care îl ocupă în cadrul formelor de relief po</w:t>
      </w:r>
      <w:r w:rsidR="00A33928">
        <w:rPr>
          <w:rStyle w:val="Bodytext27pt"/>
          <w:rFonts w:eastAsia="Century Schoolbook"/>
          <w:bCs/>
          <w:sz w:val="24"/>
          <w:szCs w:val="24"/>
        </w:rPr>
        <w:t>d</w:t>
      </w:r>
      <w:r>
        <w:rPr>
          <w:rStyle w:val="Bodytext27pt"/>
          <w:rFonts w:eastAsia="Century Schoolbook"/>
          <w:bCs/>
          <w:sz w:val="24"/>
          <w:szCs w:val="24"/>
        </w:rPr>
        <w:t xml:space="preserve">iş, deal, piemont, depresiune, terasă, câmpie umedă, fiind întâlnit numai pe suprafeţe netede sau depresionare cu drenaj extern slab şi drenaj intern defectuos care determină acumularea unor cantităţi mai mari de apă, pe lângă apa căzută gravitaţional se acumulează şi apă </w:t>
      </w:r>
      <w:r w:rsidR="005369EC">
        <w:rPr>
          <w:rStyle w:val="Bodytext27pt"/>
          <w:rFonts w:eastAsia="Century Schoolbook"/>
          <w:bCs/>
          <w:sz w:val="24"/>
          <w:szCs w:val="24"/>
        </w:rPr>
        <w:t>scursă din împrejurimi.</w:t>
      </w:r>
      <w:r>
        <w:rPr>
          <w:rStyle w:val="Bodytext27pt"/>
          <w:rFonts w:eastAsia="Century Schoolbook"/>
          <w:bCs/>
          <w:sz w:val="24"/>
          <w:szCs w:val="24"/>
        </w:rPr>
        <w:t xml:space="preserve"> </w:t>
      </w:r>
    </w:p>
    <w:p w:rsidR="005369EC" w:rsidRPr="005369EC" w:rsidRDefault="005369EC" w:rsidP="005369EC">
      <w:pPr>
        <w:pStyle w:val="Bodytext41"/>
        <w:shd w:val="clear" w:color="auto" w:fill="auto"/>
        <w:spacing w:line="360" w:lineRule="auto"/>
        <w:ind w:firstLine="720"/>
        <w:jc w:val="both"/>
        <w:rPr>
          <w:rStyle w:val="Bodytext285pt"/>
          <w:rFonts w:eastAsia="Century Schoolbook"/>
          <w:b w:val="0"/>
          <w:sz w:val="24"/>
          <w:szCs w:val="24"/>
        </w:rPr>
      </w:pPr>
      <w:r w:rsidRPr="005369EC">
        <w:rPr>
          <w:rStyle w:val="Bodytext27pt"/>
          <w:rFonts w:eastAsia="Century Schoolbook"/>
          <w:b w:val="0"/>
          <w:bCs w:val="0"/>
          <w:sz w:val="24"/>
          <w:szCs w:val="24"/>
        </w:rPr>
        <w:lastRenderedPageBreak/>
        <w:t>Diagnostic pentru această subunitate de sol este</w:t>
      </w:r>
      <w:r w:rsidRPr="005369EC">
        <w:rPr>
          <w:rStyle w:val="Bodytext285pt"/>
          <w:rFonts w:eastAsia="Century Schoolbook"/>
          <w:b w:val="0"/>
          <w:sz w:val="24"/>
          <w:szCs w:val="24"/>
        </w:rPr>
        <w:t xml:space="preserve"> schimbare</w:t>
      </w:r>
      <w:r>
        <w:rPr>
          <w:rStyle w:val="Bodytext285pt"/>
          <w:rFonts w:eastAsia="Century Schoolbook"/>
          <w:b w:val="0"/>
          <w:sz w:val="24"/>
          <w:szCs w:val="24"/>
        </w:rPr>
        <w:t>a</w:t>
      </w:r>
      <w:r w:rsidRPr="005369EC">
        <w:rPr>
          <w:rStyle w:val="Bodytext285pt"/>
          <w:rFonts w:eastAsia="Century Schoolbook"/>
          <w:b w:val="0"/>
          <w:sz w:val="24"/>
          <w:szCs w:val="24"/>
        </w:rPr>
        <w:t xml:space="preserve"> texturală bruscă</w:t>
      </w:r>
      <w:r>
        <w:rPr>
          <w:rStyle w:val="Bodytext285pt"/>
          <w:rFonts w:eastAsia="Century Schoolbook"/>
          <w:b w:val="0"/>
          <w:sz w:val="24"/>
          <w:szCs w:val="24"/>
        </w:rPr>
        <w:t xml:space="preserve"> înregistrată</w:t>
      </w:r>
      <w:r w:rsidRPr="005369EC">
        <w:rPr>
          <w:rStyle w:val="Bodytext285pt"/>
          <w:rFonts w:eastAsia="Century Schoolbook"/>
          <w:b w:val="0"/>
          <w:sz w:val="24"/>
          <w:szCs w:val="24"/>
        </w:rPr>
        <w:t xml:space="preserve"> între orizontul eluvial (Ea) şi orizontul Bt, pe</w:t>
      </w:r>
      <w:r>
        <w:rPr>
          <w:rStyle w:val="Bodytext285pt"/>
          <w:rFonts w:eastAsia="Century Schoolbook"/>
          <w:b w:val="0"/>
          <w:sz w:val="24"/>
          <w:szCs w:val="24"/>
        </w:rPr>
        <w:t xml:space="preserve"> o grosime cuprinsă între</w:t>
      </w:r>
      <w:r w:rsidRPr="005369EC">
        <w:rPr>
          <w:rStyle w:val="Bodytext285pt"/>
          <w:rFonts w:eastAsia="Century Schoolbook"/>
          <w:b w:val="0"/>
          <w:sz w:val="24"/>
          <w:szCs w:val="24"/>
        </w:rPr>
        <w:t xml:space="preserve"> 7,5 – 15 cm.</w:t>
      </w:r>
      <w:r>
        <w:rPr>
          <w:rStyle w:val="Bodytext285pt"/>
          <w:rFonts w:eastAsia="Century Schoolbook"/>
          <w:b w:val="0"/>
          <w:sz w:val="24"/>
          <w:szCs w:val="24"/>
        </w:rPr>
        <w:t xml:space="preserve"> Schimbarea texturală înregistrată apare ca rezultat al unei eluvieri</w:t>
      </w:r>
      <w:r w:rsidR="00756529">
        <w:rPr>
          <w:rStyle w:val="Bodytext285pt"/>
          <w:rFonts w:eastAsia="Century Schoolbook"/>
          <w:b w:val="0"/>
          <w:sz w:val="24"/>
          <w:szCs w:val="24"/>
        </w:rPr>
        <w:t>-</w:t>
      </w:r>
      <w:r>
        <w:rPr>
          <w:rStyle w:val="Bodytext285pt"/>
          <w:rFonts w:eastAsia="Century Schoolbook"/>
          <w:b w:val="0"/>
          <w:sz w:val="24"/>
          <w:szCs w:val="24"/>
        </w:rPr>
        <w:t xml:space="preserve">iluvieri mai intense decât în cazul luvosolului albic datorită condiţiilor specifice de relief. În aceste condiţii apa de precipitaţie se acumulează la suprafaţă şi pătrunde mai greu în sol şi pe o grosime mai mică, particulele fine (de argilă) </w:t>
      </w:r>
      <w:r w:rsidR="00756529">
        <w:rPr>
          <w:rStyle w:val="Bodytext285pt"/>
          <w:rFonts w:eastAsia="Century Schoolbook"/>
          <w:b w:val="0"/>
          <w:sz w:val="24"/>
          <w:szCs w:val="24"/>
        </w:rPr>
        <w:t xml:space="preserve">sunt </w:t>
      </w:r>
      <w:r>
        <w:rPr>
          <w:rStyle w:val="Bodytext285pt"/>
          <w:rFonts w:eastAsia="Century Schoolbook"/>
          <w:b w:val="0"/>
          <w:sz w:val="24"/>
          <w:szCs w:val="24"/>
        </w:rPr>
        <w:t>antrenate</w:t>
      </w:r>
      <w:r w:rsidR="00756529">
        <w:rPr>
          <w:rStyle w:val="Bodytext285pt"/>
          <w:rFonts w:eastAsia="Century Schoolbook"/>
          <w:b w:val="0"/>
          <w:sz w:val="24"/>
          <w:szCs w:val="24"/>
        </w:rPr>
        <w:t>,</w:t>
      </w:r>
      <w:r>
        <w:rPr>
          <w:rStyle w:val="Bodytext285pt"/>
          <w:rFonts w:eastAsia="Century Schoolbook"/>
          <w:b w:val="0"/>
          <w:sz w:val="24"/>
          <w:szCs w:val="24"/>
        </w:rPr>
        <w:t xml:space="preserve"> transportate şi depuse imediat, astfel că între orizontul </w:t>
      </w:r>
      <w:r w:rsidR="00756529">
        <w:rPr>
          <w:rStyle w:val="Bodytext285pt"/>
          <w:rFonts w:eastAsia="Century Schoolbook"/>
          <w:b w:val="0"/>
          <w:sz w:val="24"/>
          <w:szCs w:val="24"/>
        </w:rPr>
        <w:t>Ea şi Bt trecerea nu mai este treptată (printr-un orizont de tranziţie cu grosimi mai mari de 15 cm) ci o trecere planică înregistrată pe mai mult de 7,5 cm. Se pot forma şi în condiţii de umiditate mai scăzută, dar numai pe materiale parentale bistratificate.</w:t>
      </w:r>
    </w:p>
    <w:p w:rsidR="00756529" w:rsidRDefault="00756529" w:rsidP="00756529">
      <w:pPr>
        <w:spacing w:line="360" w:lineRule="auto"/>
        <w:jc w:val="both"/>
        <w:rPr>
          <w:rStyle w:val="Bodytext27pt"/>
          <w:rFonts w:eastAsia="Century Schoolbook"/>
          <w:bCs/>
          <w:i/>
          <w:sz w:val="24"/>
          <w:szCs w:val="24"/>
        </w:rPr>
      </w:pPr>
      <w:r>
        <w:rPr>
          <w:rStyle w:val="Bodytext27pt"/>
          <w:rFonts w:eastAsia="Century Schoolbook"/>
          <w:bCs/>
          <w:i/>
          <w:sz w:val="24"/>
          <w:szCs w:val="24"/>
        </w:rPr>
        <w:t>Succesiune de orizonturi:</w:t>
      </w:r>
    </w:p>
    <w:p w:rsidR="00756529" w:rsidRPr="00855F76" w:rsidRDefault="00756529" w:rsidP="00756529">
      <w:pPr>
        <w:spacing w:line="360" w:lineRule="auto"/>
        <w:jc w:val="center"/>
        <w:rPr>
          <w:rStyle w:val="Bodytext27pt"/>
          <w:rFonts w:eastAsia="Century Schoolbook"/>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5369EC" w:rsidRPr="00A30486" w:rsidRDefault="0084102E" w:rsidP="00A30486">
      <w:pPr>
        <w:pStyle w:val="Bodytext41"/>
        <w:shd w:val="clear" w:color="auto" w:fill="auto"/>
        <w:spacing w:line="360" w:lineRule="auto"/>
        <w:ind w:firstLine="708"/>
        <w:jc w:val="both"/>
        <w:rPr>
          <w:rStyle w:val="Bodytext27pt"/>
          <w:rFonts w:eastAsiaTheme="minorHAnsi"/>
          <w:b w:val="0"/>
          <w:bCs w:val="0"/>
          <w:color w:val="auto"/>
          <w:sz w:val="24"/>
          <w:szCs w:val="24"/>
          <w:shd w:val="clear" w:color="auto" w:fill="auto"/>
          <w:lang w:val="en-US" w:eastAsia="en-US" w:bidi="lo-LA"/>
        </w:rPr>
      </w:pPr>
      <w:r w:rsidRPr="00A30486">
        <w:rPr>
          <w:rFonts w:cs="Times New Roman"/>
          <w:sz w:val="24"/>
          <w:szCs w:val="24"/>
        </w:rPr>
        <w:t>Orizontul Ao</w:t>
      </w:r>
      <w:r w:rsidRPr="0084102E">
        <w:rPr>
          <w:rFonts w:cs="Times New Roman"/>
          <w:b w:val="0"/>
          <w:sz w:val="24"/>
          <w:szCs w:val="24"/>
        </w:rPr>
        <w:t xml:space="preserve"> – </w:t>
      </w:r>
      <w:r w:rsidRPr="00A30486">
        <w:rPr>
          <w:rFonts w:cs="Times New Roman"/>
          <w:b w:val="0"/>
          <w:sz w:val="24"/>
          <w:szCs w:val="24"/>
        </w:rPr>
        <w:t>20-30 cm grosime</w:t>
      </w:r>
      <w:r w:rsidR="00A64374">
        <w:rPr>
          <w:rStyle w:val="Bodytext27pt"/>
          <w:rFonts w:eastAsia="Century Schoolbook"/>
          <w:b w:val="0"/>
          <w:bCs w:val="0"/>
          <w:sz w:val="24"/>
          <w:szCs w:val="24"/>
        </w:rPr>
        <w:t>, brun-</w:t>
      </w:r>
      <w:r w:rsidRPr="00A30486">
        <w:rPr>
          <w:rStyle w:val="Bodytext27pt"/>
          <w:rFonts w:eastAsia="Century Schoolbook"/>
          <w:b w:val="0"/>
          <w:bCs w:val="0"/>
          <w:sz w:val="24"/>
          <w:szCs w:val="24"/>
        </w:rPr>
        <w:t>cenuşiu (10YR5/3 umed,</w:t>
      </w:r>
      <w:r w:rsidR="00A0415C" w:rsidRPr="00A30486">
        <w:rPr>
          <w:rStyle w:val="Bodytext27pt"/>
          <w:rFonts w:eastAsia="Century Schoolbook"/>
          <w:b w:val="0"/>
          <w:bCs w:val="0"/>
          <w:sz w:val="24"/>
          <w:szCs w:val="24"/>
        </w:rPr>
        <w:t xml:space="preserve"> 7/3 uscat</w:t>
      </w:r>
      <w:r w:rsidRPr="00A30486">
        <w:rPr>
          <w:rStyle w:val="Bodytext27pt"/>
          <w:rFonts w:eastAsia="Century Schoolbook"/>
          <w:b w:val="0"/>
          <w:bCs w:val="0"/>
          <w:sz w:val="24"/>
          <w:szCs w:val="24"/>
        </w:rPr>
        <w:t>)</w:t>
      </w:r>
      <w:r w:rsidR="00A0415C" w:rsidRPr="00A30486">
        <w:rPr>
          <w:rStyle w:val="Bodytext27pt"/>
          <w:rFonts w:eastAsia="Century Schoolbook"/>
          <w:b w:val="0"/>
          <w:bCs w:val="0"/>
          <w:sz w:val="24"/>
          <w:szCs w:val="24"/>
        </w:rPr>
        <w:t>, brun- cenuşiu-deschis (10YR4</w:t>
      </w:r>
      <w:r w:rsidR="00A64374">
        <w:rPr>
          <w:rStyle w:val="Bodytext27pt"/>
          <w:rFonts w:eastAsia="Century Schoolbook"/>
          <w:b w:val="0"/>
          <w:bCs w:val="0"/>
          <w:sz w:val="24"/>
          <w:szCs w:val="24"/>
        </w:rPr>
        <w:t>/2 umed, 6/2 uscat) sau cenuşiu-</w:t>
      </w:r>
      <w:r w:rsidR="00A0415C" w:rsidRPr="00A30486">
        <w:rPr>
          <w:rStyle w:val="Bodytext27pt"/>
          <w:rFonts w:eastAsia="Century Schoolbook"/>
          <w:b w:val="0"/>
          <w:bCs w:val="0"/>
          <w:sz w:val="24"/>
          <w:szCs w:val="24"/>
        </w:rPr>
        <w:t>deschis (10YR6/1 uscat, 5/2 umed)</w:t>
      </w:r>
      <w:r w:rsidR="00F26645" w:rsidRPr="00A30486">
        <w:rPr>
          <w:rStyle w:val="Bodytext27pt"/>
          <w:rFonts w:eastAsia="Century Schoolbook"/>
          <w:b w:val="0"/>
          <w:bCs w:val="0"/>
          <w:sz w:val="24"/>
          <w:szCs w:val="24"/>
        </w:rPr>
        <w:t>, luto-nisipos</w:t>
      </w:r>
      <w:r w:rsidR="00A30486" w:rsidRPr="00A30486">
        <w:rPr>
          <w:rStyle w:val="Bodytext27pt"/>
          <w:rFonts w:eastAsia="Century Schoolbook"/>
          <w:b w:val="0"/>
          <w:bCs w:val="0"/>
          <w:sz w:val="24"/>
          <w:szCs w:val="24"/>
        </w:rPr>
        <w:t xml:space="preserve">, </w:t>
      </w:r>
      <w:r w:rsidR="00A30486">
        <w:rPr>
          <w:rFonts w:cs="Times New Roman"/>
          <w:b w:val="0"/>
          <w:sz w:val="24"/>
          <w:szCs w:val="24"/>
        </w:rPr>
        <w:t>structură grăunţoasă sau glomerulară slab definită, textură mijlocie (luto-nisipoasă), trecere treptată.</w:t>
      </w:r>
    </w:p>
    <w:p w:rsidR="00324124" w:rsidRDefault="00A0415C" w:rsidP="00F51EB5">
      <w:pPr>
        <w:pStyle w:val="Bodytext41"/>
        <w:shd w:val="clear" w:color="auto" w:fill="auto"/>
        <w:spacing w:line="360" w:lineRule="auto"/>
        <w:ind w:firstLine="708"/>
        <w:jc w:val="both"/>
        <w:rPr>
          <w:rFonts w:cs="Times New Roman"/>
          <w:b w:val="0"/>
          <w:sz w:val="24"/>
          <w:szCs w:val="24"/>
        </w:rPr>
      </w:pPr>
      <w:r>
        <w:rPr>
          <w:rFonts w:cs="Times New Roman"/>
          <w:sz w:val="24"/>
          <w:szCs w:val="24"/>
        </w:rPr>
        <w:t xml:space="preserve">Orizontul Ea – </w:t>
      </w:r>
      <w:r w:rsidR="00F26645">
        <w:rPr>
          <w:rFonts w:cs="Times New Roman"/>
          <w:b w:val="0"/>
          <w:sz w:val="24"/>
          <w:szCs w:val="24"/>
        </w:rPr>
        <w:t>15</w:t>
      </w:r>
      <w:r>
        <w:rPr>
          <w:rFonts w:cs="Times New Roman"/>
          <w:b w:val="0"/>
          <w:sz w:val="24"/>
          <w:szCs w:val="24"/>
        </w:rPr>
        <w:t>-30</w:t>
      </w:r>
      <w:r w:rsidRPr="006E7B6C">
        <w:rPr>
          <w:rFonts w:cs="Times New Roman"/>
          <w:b w:val="0"/>
          <w:sz w:val="24"/>
          <w:szCs w:val="24"/>
        </w:rPr>
        <w:t xml:space="preserve"> cm grosime</w:t>
      </w:r>
      <w:r w:rsidR="00A64374">
        <w:rPr>
          <w:rFonts w:cs="Times New Roman"/>
          <w:b w:val="0"/>
          <w:sz w:val="24"/>
          <w:szCs w:val="24"/>
        </w:rPr>
        <w:t>, cenuşiu-</w:t>
      </w:r>
      <w:r>
        <w:rPr>
          <w:rFonts w:cs="Times New Roman"/>
          <w:b w:val="0"/>
          <w:sz w:val="24"/>
          <w:szCs w:val="24"/>
        </w:rPr>
        <w:t>albicios (10YR6/4 umed, 7/3 uscat)</w:t>
      </w:r>
      <w:r w:rsidR="00F26645">
        <w:rPr>
          <w:rFonts w:cs="Times New Roman"/>
          <w:b w:val="0"/>
          <w:sz w:val="24"/>
          <w:szCs w:val="24"/>
        </w:rPr>
        <w:t>, brun foarte pal (10YR6/3 umed, 7/3 uscat),</w:t>
      </w:r>
      <w:r w:rsidR="00F26645" w:rsidRPr="00F26645">
        <w:rPr>
          <w:rFonts w:cs="Times New Roman"/>
          <w:b w:val="0"/>
          <w:sz w:val="24"/>
          <w:szCs w:val="24"/>
        </w:rPr>
        <w:t xml:space="preserve"> </w:t>
      </w:r>
      <w:r w:rsidR="00F26645">
        <w:rPr>
          <w:rFonts w:cs="Times New Roman"/>
          <w:b w:val="0"/>
          <w:sz w:val="24"/>
          <w:szCs w:val="24"/>
        </w:rPr>
        <w:t>astructurat sau cu structură lamelară slab defi</w:t>
      </w:r>
      <w:r w:rsidR="00A30486">
        <w:rPr>
          <w:rFonts w:cs="Times New Roman"/>
          <w:b w:val="0"/>
          <w:sz w:val="24"/>
          <w:szCs w:val="24"/>
        </w:rPr>
        <w:t xml:space="preserve">nită, textură mijlocie-grosieră. </w:t>
      </w:r>
      <w:r w:rsidR="00C95255">
        <w:rPr>
          <w:rFonts w:cs="Times New Roman"/>
          <w:b w:val="0"/>
          <w:sz w:val="24"/>
          <w:szCs w:val="24"/>
        </w:rPr>
        <w:t xml:space="preserve">Deseori prezintă </w:t>
      </w:r>
      <w:r w:rsidR="00DE76CC">
        <w:rPr>
          <w:rFonts w:cs="Times New Roman"/>
          <w:b w:val="0"/>
          <w:sz w:val="24"/>
          <w:szCs w:val="24"/>
        </w:rPr>
        <w:t xml:space="preserve">la bază pete cu contur difuz şi concreţiuni ferimanganice. </w:t>
      </w:r>
      <w:r w:rsidR="00A30486">
        <w:rPr>
          <w:rFonts w:cs="Times New Roman"/>
          <w:b w:val="0"/>
          <w:sz w:val="24"/>
          <w:szCs w:val="24"/>
        </w:rPr>
        <w:t xml:space="preserve">Trecerea </w:t>
      </w:r>
      <w:r w:rsidR="00F26645">
        <w:rPr>
          <w:rFonts w:cs="Times New Roman"/>
          <w:b w:val="0"/>
          <w:sz w:val="24"/>
          <w:szCs w:val="24"/>
        </w:rPr>
        <w:t xml:space="preserve"> </w:t>
      </w:r>
      <w:r w:rsidR="00A30486">
        <w:rPr>
          <w:rFonts w:cs="Times New Roman"/>
          <w:b w:val="0"/>
          <w:sz w:val="24"/>
          <w:szCs w:val="24"/>
        </w:rPr>
        <w:t>se înregistrează pe un interval de 7,5 – 15 cm.</w:t>
      </w:r>
    </w:p>
    <w:p w:rsidR="00F26645" w:rsidRDefault="00A30486" w:rsidP="00F51EB5">
      <w:pPr>
        <w:pStyle w:val="Bodytext41"/>
        <w:shd w:val="clear" w:color="auto" w:fill="auto"/>
        <w:spacing w:line="360" w:lineRule="auto"/>
        <w:ind w:firstLine="708"/>
        <w:jc w:val="both"/>
        <w:rPr>
          <w:rFonts w:cs="Times New Roman"/>
          <w:b w:val="0"/>
          <w:sz w:val="24"/>
          <w:szCs w:val="24"/>
        </w:rPr>
      </w:pPr>
      <w:r>
        <w:rPr>
          <w:rFonts w:cs="Times New Roman"/>
          <w:sz w:val="24"/>
          <w:szCs w:val="24"/>
        </w:rPr>
        <w:t xml:space="preserve">Orizontul Bt – </w:t>
      </w:r>
      <w:r w:rsidR="00C95255">
        <w:rPr>
          <w:rFonts w:cs="Times New Roman"/>
          <w:b w:val="0"/>
          <w:sz w:val="24"/>
          <w:szCs w:val="24"/>
        </w:rPr>
        <w:t>40</w:t>
      </w:r>
      <w:r>
        <w:rPr>
          <w:rFonts w:cs="Times New Roman"/>
          <w:b w:val="0"/>
          <w:sz w:val="24"/>
          <w:szCs w:val="24"/>
        </w:rPr>
        <w:t>-</w:t>
      </w:r>
      <w:r w:rsidR="00C95255">
        <w:rPr>
          <w:rFonts w:cs="Times New Roman"/>
          <w:b w:val="0"/>
          <w:sz w:val="24"/>
          <w:szCs w:val="24"/>
        </w:rPr>
        <w:t>14</w:t>
      </w:r>
      <w:r>
        <w:rPr>
          <w:rFonts w:cs="Times New Roman"/>
          <w:b w:val="0"/>
          <w:sz w:val="24"/>
          <w:szCs w:val="24"/>
        </w:rPr>
        <w:t xml:space="preserve">0 cm. grosime, </w:t>
      </w:r>
      <w:r w:rsidR="00C95255">
        <w:rPr>
          <w:rFonts w:cs="Times New Roman"/>
          <w:b w:val="0"/>
          <w:sz w:val="24"/>
          <w:szCs w:val="24"/>
        </w:rPr>
        <w:t>brun-gălbui (10YR6/6</w:t>
      </w:r>
      <w:r w:rsidR="00C95255">
        <w:rPr>
          <w:rFonts w:cs="Times New Roman"/>
          <w:b w:val="0"/>
          <w:sz w:val="24"/>
          <w:szCs w:val="24"/>
          <w:lang w:val="en-US"/>
        </w:rPr>
        <w:t>;</w:t>
      </w:r>
      <w:r w:rsidR="00C95255">
        <w:rPr>
          <w:rFonts w:cs="Times New Roman"/>
          <w:b w:val="0"/>
          <w:sz w:val="24"/>
          <w:szCs w:val="24"/>
        </w:rPr>
        <w:t xml:space="preserve"> 5/3 umed), structură poliedrică sau prismatică, pelicule argiloase de culoare brună-cenuşie la suprafaţa agregatelor structurale, textură mijlocie-fină – fină.</w:t>
      </w:r>
      <w:r w:rsidR="00DE76CC">
        <w:rPr>
          <w:rFonts w:cs="Times New Roman"/>
          <w:b w:val="0"/>
          <w:sz w:val="24"/>
          <w:szCs w:val="24"/>
        </w:rPr>
        <w:t xml:space="preserve"> Poate prezenta concreţiuni ferimanganice în partea superioară.</w:t>
      </w:r>
    </w:p>
    <w:p w:rsidR="00DE76CC" w:rsidRDefault="00DE76CC" w:rsidP="00DE76CC">
      <w:pPr>
        <w:pStyle w:val="Bodytext41"/>
        <w:shd w:val="clear" w:color="auto" w:fill="auto"/>
        <w:spacing w:line="360" w:lineRule="auto"/>
        <w:ind w:firstLine="708"/>
        <w:jc w:val="both"/>
        <w:rPr>
          <w:rFonts w:cs="Times New Roman"/>
          <w:b w:val="0"/>
          <w:sz w:val="24"/>
          <w:szCs w:val="24"/>
        </w:rPr>
      </w:pPr>
      <w:r>
        <w:rPr>
          <w:rFonts w:cs="Times New Roman"/>
          <w:sz w:val="24"/>
          <w:szCs w:val="24"/>
        </w:rPr>
        <w:lastRenderedPageBreak/>
        <w:t xml:space="preserve">Orizontul C </w:t>
      </w:r>
      <w:r>
        <w:rPr>
          <w:rFonts w:cs="Times New Roman"/>
          <w:b w:val="0"/>
          <w:sz w:val="24"/>
          <w:szCs w:val="24"/>
        </w:rPr>
        <w:t>– sub 120 – 220 cm, nu prezintă acumulări de carbonaţi, luto-argilos sau argilos, brun-gălbui deschis (10YR6/4,5/4 umed) poate prezenta alternanţe galben-bruniu.</w:t>
      </w:r>
    </w:p>
    <w:p w:rsidR="00F26645" w:rsidRDefault="00F26645" w:rsidP="0038237A">
      <w:pPr>
        <w:pStyle w:val="Bodytext41"/>
        <w:shd w:val="clear" w:color="auto" w:fill="auto"/>
        <w:spacing w:line="360" w:lineRule="auto"/>
        <w:jc w:val="both"/>
        <w:rPr>
          <w:rFonts w:cs="Times New Roman"/>
          <w:b w:val="0"/>
          <w:sz w:val="24"/>
          <w:szCs w:val="24"/>
        </w:rPr>
      </w:pPr>
    </w:p>
    <w:p w:rsidR="00324124" w:rsidRDefault="00F9487D" w:rsidP="00324124">
      <w:pPr>
        <w:spacing w:line="360" w:lineRule="auto"/>
        <w:ind w:firstLine="708"/>
        <w:rPr>
          <w:rStyle w:val="Bodytext27pt"/>
          <w:rFonts w:eastAsia="Century Schoolbook"/>
          <w:b/>
          <w:bCs/>
          <w:sz w:val="24"/>
          <w:szCs w:val="24"/>
        </w:rPr>
      </w:pPr>
      <w:r>
        <w:rPr>
          <w:rStyle w:val="Bodytext27pt"/>
          <w:rFonts w:eastAsia="Century Schoolbook"/>
          <w:b/>
          <w:bCs/>
          <w:sz w:val="24"/>
          <w:szCs w:val="24"/>
        </w:rPr>
        <w:t xml:space="preserve">2.2.2.3 </w:t>
      </w:r>
      <w:r w:rsidR="00324124">
        <w:rPr>
          <w:rStyle w:val="Bodytext27pt"/>
          <w:rFonts w:eastAsia="Century Schoolbook"/>
          <w:b/>
          <w:bCs/>
          <w:sz w:val="24"/>
          <w:szCs w:val="24"/>
        </w:rPr>
        <w:t xml:space="preserve">Luvosol albeglosic </w:t>
      </w:r>
    </w:p>
    <w:p w:rsidR="00324124" w:rsidRDefault="00324124" w:rsidP="00324124">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 xml:space="preserve">Sunt </w:t>
      </w:r>
      <w:r w:rsidRPr="009101D5">
        <w:rPr>
          <w:rStyle w:val="Bodytext27pt"/>
          <w:rFonts w:eastAsia="Century Schoolbook"/>
          <w:bCs/>
          <w:i/>
          <w:sz w:val="24"/>
          <w:szCs w:val="24"/>
        </w:rPr>
        <w:t xml:space="preserve"> soluri cu orizont </w:t>
      </w:r>
      <w:r w:rsidR="00A64374">
        <w:rPr>
          <w:rStyle w:val="Bodytext27pt"/>
          <w:rFonts w:eastAsia="Century Schoolbook"/>
          <w:bCs/>
          <w:i/>
          <w:sz w:val="24"/>
          <w:szCs w:val="24"/>
        </w:rPr>
        <w:t xml:space="preserve">Ao </w:t>
      </w:r>
      <w:r>
        <w:rPr>
          <w:rStyle w:val="Bodytext27pt"/>
          <w:rFonts w:eastAsia="Century Schoolbook"/>
          <w:bCs/>
          <w:i/>
          <w:sz w:val="24"/>
          <w:szCs w:val="24"/>
        </w:rPr>
        <w:t xml:space="preserve">şi orizont subiacent Ea, urmat de un orizont </w:t>
      </w:r>
      <w:r w:rsidRPr="009101D5">
        <w:rPr>
          <w:rStyle w:val="Bodytext27pt"/>
          <w:rFonts w:eastAsia="Century Schoolbook"/>
          <w:bCs/>
          <w:i/>
          <w:sz w:val="24"/>
          <w:szCs w:val="24"/>
        </w:rPr>
        <w:t>B argic, având culori cu valori şi crome peste 3,5 la materialul în stare umedă, începând din partea superioară a orizontului</w:t>
      </w:r>
      <w:r>
        <w:rPr>
          <w:rStyle w:val="Bodytext27pt"/>
          <w:rFonts w:eastAsia="Century Schoolbook"/>
          <w:bCs/>
          <w:i/>
          <w:sz w:val="24"/>
          <w:szCs w:val="24"/>
        </w:rPr>
        <w:t xml:space="preserve"> şi proprietăţi eutrice (V </w:t>
      </w:r>
      <m:oMath>
        <m:r>
          <w:rPr>
            <w:rStyle w:val="Bodytext27pt"/>
            <w:rFonts w:ascii="Cambria Math" w:eastAsia="Century Schoolbook" w:hAnsi="Cambria Math"/>
            <w:sz w:val="24"/>
            <w:szCs w:val="24"/>
          </w:rPr>
          <m:t>&gt;</m:t>
        </m:r>
      </m:oMath>
      <w:r w:rsidRPr="009101D5">
        <w:rPr>
          <w:rStyle w:val="Bodytext27pt"/>
          <w:rFonts w:eastAsia="Century Schoolbook"/>
          <w:bCs/>
          <w:i/>
          <w:sz w:val="24"/>
          <w:szCs w:val="24"/>
        </w:rPr>
        <w:t xml:space="preserve"> </w:t>
      </w:r>
      <w:r>
        <w:rPr>
          <w:rStyle w:val="Bodytext27pt"/>
          <w:rFonts w:eastAsia="Century Schoolbook"/>
          <w:bCs/>
          <w:i/>
          <w:sz w:val="24"/>
          <w:szCs w:val="24"/>
        </w:rPr>
        <w:t>50%), prezintă</w:t>
      </w:r>
      <w:r>
        <w:rPr>
          <w:rStyle w:val="Bodytext285pt"/>
          <w:rFonts w:eastAsia="Century Schoolbook"/>
          <w:i/>
          <w:sz w:val="24"/>
          <w:szCs w:val="24"/>
        </w:rPr>
        <w:t xml:space="preserve"> trecere glosică între Ea şi Bt (limbi de pătrundere a orizontului Ea în Bt), limbile de orizont Ea constituie </w:t>
      </w:r>
      <m:oMath>
        <m:r>
          <w:rPr>
            <w:rStyle w:val="Bodytext285pt"/>
            <w:rFonts w:ascii="Cambria Math" w:eastAsia="Century Schoolbook" w:hAnsi="Cambria Math"/>
            <w:sz w:val="24"/>
            <w:szCs w:val="24"/>
          </w:rPr>
          <m:t>&gt;</m:t>
        </m:r>
      </m:oMath>
      <w:r>
        <w:rPr>
          <w:rStyle w:val="Bodytext285pt"/>
          <w:rFonts w:eastAsia="Century Schoolbook"/>
          <w:i/>
          <w:sz w:val="24"/>
          <w:szCs w:val="24"/>
        </w:rPr>
        <w:t>de 10% din volum în primii 10 cm ai orizontului Bt.</w:t>
      </w:r>
      <w:r w:rsidRPr="00947369">
        <w:rPr>
          <w:rStyle w:val="Bodytext27pt"/>
          <w:rFonts w:eastAsia="Century Schoolbook"/>
          <w:bCs/>
          <w:i/>
          <w:sz w:val="24"/>
          <w:szCs w:val="24"/>
        </w:rPr>
        <w:t xml:space="preserve"> </w:t>
      </w:r>
    </w:p>
    <w:p w:rsidR="00324124" w:rsidRDefault="00324124" w:rsidP="00324124">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Succesiune de orizonturi:</w:t>
      </w:r>
    </w:p>
    <w:p w:rsidR="00324124" w:rsidRDefault="00324124" w:rsidP="00324124">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E</w:t>
      </w:r>
      <w:r>
        <w:rPr>
          <w:rStyle w:val="Bodytext27pt"/>
          <w:rFonts w:eastAsia="Century Schoolbook"/>
          <w:b/>
          <w:bCs/>
          <w:i/>
          <w:sz w:val="24"/>
          <w:szCs w:val="24"/>
          <w:lang w:val="en-US"/>
        </w:rPr>
        <w:t>+</w:t>
      </w:r>
      <w:r>
        <w:rPr>
          <w:rStyle w:val="Bodytext27pt"/>
          <w:rFonts w:eastAsia="Century Schoolbook"/>
          <w:b/>
          <w:bCs/>
          <w:i/>
          <w:sz w:val="24"/>
          <w:szCs w:val="24"/>
        </w:rPr>
        <w:t xml:space="preserv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324124" w:rsidRPr="00947369" w:rsidRDefault="00324124" w:rsidP="00324124">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(B+E)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0B6DF3" w:rsidRDefault="009E6CD2" w:rsidP="009E6CD2">
      <w:pPr>
        <w:pStyle w:val="Bodytext41"/>
        <w:shd w:val="clear" w:color="auto" w:fill="auto"/>
        <w:spacing w:line="360" w:lineRule="auto"/>
        <w:ind w:firstLine="708"/>
        <w:jc w:val="both"/>
        <w:rPr>
          <w:rFonts w:cs="Times New Roman"/>
          <w:b w:val="0"/>
          <w:sz w:val="24"/>
          <w:szCs w:val="24"/>
        </w:rPr>
      </w:pPr>
      <w:r w:rsidRPr="00A30486">
        <w:rPr>
          <w:rFonts w:cs="Times New Roman"/>
          <w:sz w:val="24"/>
          <w:szCs w:val="24"/>
        </w:rPr>
        <w:t>Orizontul Ao</w:t>
      </w:r>
      <w:r>
        <w:rPr>
          <w:rFonts w:cs="Times New Roman"/>
          <w:sz w:val="24"/>
          <w:szCs w:val="24"/>
        </w:rPr>
        <w:t xml:space="preserve"> – </w:t>
      </w:r>
      <w:r>
        <w:rPr>
          <w:rFonts w:cs="Times New Roman"/>
          <w:b w:val="0"/>
          <w:sz w:val="24"/>
          <w:szCs w:val="24"/>
        </w:rPr>
        <w:t>20-25 cm. grosime, lutos sau luto-nisipos, brun-cenuşiu (10YR5/2, 4/2 umed), structură glomerulară mică, friabil în stare umedă, puţin dur în stare uscată, trecere treptată.</w:t>
      </w:r>
    </w:p>
    <w:p w:rsidR="00E853C2" w:rsidRDefault="009E6CD2" w:rsidP="009E6CD2">
      <w:pPr>
        <w:pStyle w:val="Bodytext41"/>
        <w:shd w:val="clear" w:color="auto" w:fill="auto"/>
        <w:spacing w:line="360" w:lineRule="auto"/>
        <w:ind w:firstLine="708"/>
        <w:jc w:val="both"/>
        <w:rPr>
          <w:rFonts w:cs="Times New Roman"/>
          <w:b w:val="0"/>
          <w:sz w:val="24"/>
          <w:szCs w:val="24"/>
        </w:rPr>
      </w:pPr>
      <w:r w:rsidRPr="00A30486">
        <w:rPr>
          <w:rFonts w:cs="Times New Roman"/>
          <w:sz w:val="24"/>
          <w:szCs w:val="24"/>
        </w:rPr>
        <w:t xml:space="preserve">Orizontul </w:t>
      </w:r>
      <w:r>
        <w:rPr>
          <w:rFonts w:cs="Times New Roman"/>
          <w:sz w:val="24"/>
          <w:szCs w:val="24"/>
        </w:rPr>
        <w:t xml:space="preserve">Ea – </w:t>
      </w:r>
      <w:r>
        <w:rPr>
          <w:rFonts w:cs="Times New Roman"/>
          <w:b w:val="0"/>
          <w:sz w:val="24"/>
          <w:szCs w:val="24"/>
        </w:rPr>
        <w:t>20-25 cm. grosime, luto-nisipos, cenuşiu cu slabă nuanţă brunie (10YR6/2,5/2), structură lamelară slab dezvoltată sau nestructurat, poate prezenta pete de fier şi mangan cu contur difuz şi concreţiuni</w:t>
      </w:r>
      <w:r w:rsidR="00E853C2">
        <w:rPr>
          <w:rFonts w:cs="Times New Roman"/>
          <w:b w:val="0"/>
          <w:sz w:val="24"/>
          <w:szCs w:val="24"/>
        </w:rPr>
        <w:t>, infiltraţii de humus evidente, trecere sinuoasă.</w:t>
      </w:r>
    </w:p>
    <w:p w:rsidR="00324124" w:rsidRPr="005B7172" w:rsidRDefault="009E6CD2" w:rsidP="005B7172">
      <w:pPr>
        <w:pStyle w:val="Bodytext41"/>
        <w:shd w:val="clear" w:color="auto" w:fill="auto"/>
        <w:spacing w:line="360" w:lineRule="auto"/>
        <w:ind w:firstLine="708"/>
        <w:jc w:val="both"/>
        <w:rPr>
          <w:rFonts w:cs="Times New Roman"/>
          <w:b w:val="0"/>
          <w:bCs w:val="0"/>
          <w:sz w:val="24"/>
          <w:szCs w:val="24"/>
          <w:lang w:val="en-US"/>
        </w:rPr>
      </w:pPr>
      <w:r>
        <w:rPr>
          <w:rFonts w:cs="Times New Roman"/>
          <w:b w:val="0"/>
          <w:sz w:val="24"/>
          <w:szCs w:val="24"/>
        </w:rPr>
        <w:t xml:space="preserve"> </w:t>
      </w:r>
      <w:r w:rsidR="00E853C2" w:rsidRPr="00A30486">
        <w:rPr>
          <w:rFonts w:cs="Times New Roman"/>
          <w:sz w:val="24"/>
          <w:szCs w:val="24"/>
        </w:rPr>
        <w:t xml:space="preserve">Orizontul </w:t>
      </w:r>
      <w:r w:rsidR="00E853C2">
        <w:rPr>
          <w:rFonts w:cs="Times New Roman"/>
          <w:sz w:val="24"/>
          <w:szCs w:val="24"/>
        </w:rPr>
        <w:t>E</w:t>
      </w:r>
      <w:r w:rsidR="00E853C2">
        <w:rPr>
          <w:rFonts w:cs="Times New Roman"/>
          <w:sz w:val="24"/>
          <w:szCs w:val="24"/>
          <w:lang w:val="en-US"/>
        </w:rPr>
        <w:t>+</w:t>
      </w:r>
      <w:r w:rsidR="00E853C2">
        <w:rPr>
          <w:rFonts w:cs="Times New Roman"/>
          <w:sz w:val="24"/>
          <w:szCs w:val="24"/>
        </w:rPr>
        <w:t xml:space="preserve">B – </w:t>
      </w:r>
      <w:r w:rsidR="00E853C2">
        <w:rPr>
          <w:rFonts w:cs="Times New Roman"/>
          <w:b w:val="0"/>
          <w:sz w:val="24"/>
          <w:szCs w:val="24"/>
        </w:rPr>
        <w:t xml:space="preserve">20-40 cm. grosime, lutos până la </w:t>
      </w:r>
      <w:r w:rsidR="00EE0F4C">
        <w:rPr>
          <w:rFonts w:cs="Times New Roman"/>
          <w:b w:val="0"/>
          <w:sz w:val="24"/>
          <w:szCs w:val="24"/>
        </w:rPr>
        <w:t>luto-argilos, infiltraţii brun-</w:t>
      </w:r>
      <w:r w:rsidR="00E853C2">
        <w:rPr>
          <w:rFonts w:cs="Times New Roman"/>
          <w:b w:val="0"/>
          <w:sz w:val="24"/>
          <w:szCs w:val="24"/>
        </w:rPr>
        <w:t>cenuşii (10YR5/2) din E sub formă de limbi (glose), pete difuze ferimanganice, concreţiuni rare</w:t>
      </w:r>
      <w:r w:rsidR="005B7172">
        <w:rPr>
          <w:rFonts w:cs="Times New Roman"/>
          <w:b w:val="0"/>
          <w:sz w:val="24"/>
          <w:szCs w:val="24"/>
        </w:rPr>
        <w:t>, structură poliedrică.</w:t>
      </w:r>
      <w:r w:rsidR="00E853C2">
        <w:rPr>
          <w:rFonts w:cs="Times New Roman"/>
          <w:b w:val="0"/>
          <w:sz w:val="24"/>
          <w:szCs w:val="24"/>
        </w:rPr>
        <w:t xml:space="preserve"> </w:t>
      </w:r>
      <w:r w:rsidR="005B7172">
        <w:rPr>
          <w:rFonts w:cs="Times New Roman"/>
          <w:b w:val="0"/>
          <w:sz w:val="24"/>
          <w:szCs w:val="24"/>
        </w:rPr>
        <w:t>Orizontul are o culoare brun-gălbuie (10YR5/4-8) cu nuanţă uşor roşcată (</w:t>
      </w:r>
      <w:r w:rsidR="00C81DF9">
        <w:rPr>
          <w:rFonts w:cs="Times New Roman"/>
          <w:b w:val="0"/>
          <w:sz w:val="24"/>
          <w:szCs w:val="24"/>
        </w:rPr>
        <w:t>7,5YR5-7/8) la uscare cu intru</w:t>
      </w:r>
      <w:r w:rsidR="005B7172">
        <w:rPr>
          <w:rFonts w:cs="Times New Roman"/>
          <w:b w:val="0"/>
          <w:sz w:val="24"/>
          <w:szCs w:val="24"/>
        </w:rPr>
        <w:t>ziuni brun cenuşii.</w:t>
      </w:r>
      <w:r w:rsidR="00E853C2">
        <w:rPr>
          <w:rFonts w:cs="Times New Roman"/>
          <w:b w:val="0"/>
          <w:sz w:val="24"/>
          <w:szCs w:val="24"/>
        </w:rPr>
        <w:t xml:space="preserve"> </w:t>
      </w:r>
    </w:p>
    <w:p w:rsidR="005B7172" w:rsidRDefault="005B7172" w:rsidP="005B7172">
      <w:pPr>
        <w:pStyle w:val="Bodytext41"/>
        <w:shd w:val="clear" w:color="auto" w:fill="auto"/>
        <w:spacing w:line="360" w:lineRule="auto"/>
        <w:ind w:firstLine="708"/>
        <w:jc w:val="both"/>
        <w:rPr>
          <w:rFonts w:cs="Times New Roman"/>
          <w:b w:val="0"/>
          <w:sz w:val="24"/>
          <w:szCs w:val="24"/>
        </w:rPr>
      </w:pPr>
      <w:r>
        <w:rPr>
          <w:rFonts w:cs="Times New Roman"/>
          <w:sz w:val="24"/>
          <w:szCs w:val="24"/>
        </w:rPr>
        <w:lastRenderedPageBreak/>
        <w:t>Orizontul Bt –</w:t>
      </w:r>
      <w:r>
        <w:rPr>
          <w:rFonts w:cs="Times New Roman"/>
          <w:b w:val="0"/>
          <w:sz w:val="24"/>
          <w:szCs w:val="24"/>
        </w:rPr>
        <w:t xml:space="preserve"> 40-120 cm. grosime</w:t>
      </w:r>
      <w:r>
        <w:rPr>
          <w:rFonts w:cs="Times New Roman"/>
          <w:b w:val="0"/>
          <w:sz w:val="24"/>
          <w:szCs w:val="24"/>
          <w:lang w:val="en-US"/>
        </w:rPr>
        <w:t>,</w:t>
      </w:r>
      <w:r>
        <w:rPr>
          <w:rFonts w:cs="Times New Roman"/>
          <w:b w:val="0"/>
          <w:sz w:val="24"/>
          <w:szCs w:val="24"/>
        </w:rPr>
        <w:t xml:space="preserve"> brun-gălbui (10YR5/4-8) cu nuanţă uşor roşcată (7,5YR5-7/8) la uscare, structură prismatică moderat sau bine dezvoltată, la suprafaţa agregatelor structurale pelicule argiloase continue, compact sau foarte compact.</w:t>
      </w:r>
    </w:p>
    <w:p w:rsidR="005B7172" w:rsidRDefault="005B7172" w:rsidP="005B7172">
      <w:pPr>
        <w:pStyle w:val="Bodytext41"/>
        <w:shd w:val="clear" w:color="auto" w:fill="auto"/>
        <w:spacing w:line="360" w:lineRule="auto"/>
        <w:ind w:firstLine="708"/>
        <w:jc w:val="both"/>
        <w:rPr>
          <w:rFonts w:cs="Times New Roman"/>
          <w:b w:val="0"/>
          <w:sz w:val="24"/>
          <w:szCs w:val="24"/>
        </w:rPr>
      </w:pPr>
      <w:r>
        <w:rPr>
          <w:rFonts w:cs="Times New Roman"/>
          <w:sz w:val="24"/>
          <w:szCs w:val="24"/>
        </w:rPr>
        <w:t xml:space="preserve">Orizontul C </w:t>
      </w:r>
      <w:r>
        <w:rPr>
          <w:rFonts w:cs="Times New Roman"/>
          <w:b w:val="0"/>
          <w:sz w:val="24"/>
          <w:szCs w:val="24"/>
        </w:rPr>
        <w:t xml:space="preserve">– sub 120-140 cm, lutos, prezintă </w:t>
      </w:r>
      <w:r w:rsidR="00A64374">
        <w:rPr>
          <w:rFonts w:cs="Times New Roman"/>
          <w:b w:val="0"/>
          <w:sz w:val="24"/>
          <w:szCs w:val="24"/>
        </w:rPr>
        <w:t>brun-</w:t>
      </w:r>
      <w:r>
        <w:rPr>
          <w:rFonts w:cs="Times New Roman"/>
          <w:b w:val="0"/>
          <w:sz w:val="24"/>
          <w:szCs w:val="24"/>
        </w:rPr>
        <w:t>gălbui (10YR5/4 umed) de nisip</w:t>
      </w:r>
      <w:r w:rsidR="006B6721">
        <w:rPr>
          <w:rFonts w:cs="Times New Roman"/>
          <w:b w:val="0"/>
          <w:sz w:val="24"/>
          <w:szCs w:val="24"/>
        </w:rPr>
        <w:t>.</w:t>
      </w:r>
    </w:p>
    <w:p w:rsidR="00C81DF9" w:rsidRDefault="00C81DF9" w:rsidP="005B7172">
      <w:pPr>
        <w:pStyle w:val="Bodytext41"/>
        <w:shd w:val="clear" w:color="auto" w:fill="auto"/>
        <w:spacing w:line="360" w:lineRule="auto"/>
        <w:ind w:firstLine="708"/>
        <w:jc w:val="both"/>
        <w:rPr>
          <w:rFonts w:cs="Times New Roman"/>
          <w:b w:val="0"/>
          <w:sz w:val="24"/>
          <w:szCs w:val="24"/>
        </w:rPr>
      </w:pPr>
    </w:p>
    <w:p w:rsidR="00C81DF9" w:rsidRPr="00C81DF9" w:rsidRDefault="00F9487D" w:rsidP="00C81DF9">
      <w:pPr>
        <w:spacing w:line="360" w:lineRule="auto"/>
        <w:ind w:left="426"/>
        <w:rPr>
          <w:rStyle w:val="Bodytext27pt"/>
          <w:rFonts w:eastAsia="Century Schoolbook"/>
          <w:b/>
          <w:bCs/>
          <w:sz w:val="24"/>
          <w:szCs w:val="24"/>
        </w:rPr>
      </w:pPr>
      <w:r>
        <w:rPr>
          <w:rStyle w:val="Bodytext27pt"/>
          <w:rFonts w:eastAsia="Century Schoolbook"/>
          <w:b/>
          <w:bCs/>
          <w:sz w:val="24"/>
          <w:szCs w:val="24"/>
        </w:rPr>
        <w:t xml:space="preserve">2.2.2.4 </w:t>
      </w:r>
      <w:r w:rsidR="00C81DF9" w:rsidRPr="00C81DF9">
        <w:rPr>
          <w:rStyle w:val="Bodytext27pt"/>
          <w:rFonts w:eastAsia="Century Schoolbook"/>
          <w:b/>
          <w:bCs/>
          <w:sz w:val="24"/>
          <w:szCs w:val="24"/>
        </w:rPr>
        <w:t xml:space="preserve">Luvosol albic rodic </w:t>
      </w:r>
    </w:p>
    <w:p w:rsidR="00C81DF9" w:rsidRPr="007A683C" w:rsidRDefault="00C81DF9" w:rsidP="007A683C">
      <w:pPr>
        <w:spacing w:line="360" w:lineRule="auto"/>
        <w:ind w:firstLine="360"/>
        <w:rPr>
          <w:rStyle w:val="Bodytext285pt"/>
          <w:rFonts w:eastAsia="Century Schoolbook"/>
          <w:i/>
          <w:sz w:val="24"/>
          <w:szCs w:val="24"/>
        </w:rPr>
      </w:pPr>
      <w:r w:rsidRPr="00C9727B">
        <w:rPr>
          <w:rStyle w:val="Bodytext27pt"/>
          <w:rFonts w:eastAsia="Century Schoolbook"/>
          <w:bCs/>
          <w:i/>
          <w:sz w:val="24"/>
          <w:szCs w:val="24"/>
        </w:rPr>
        <w:t xml:space="preserve">Sunt  soluri cu orizont </w:t>
      </w:r>
      <w:r>
        <w:rPr>
          <w:rStyle w:val="Bodytext27pt"/>
          <w:rFonts w:eastAsia="Century Schoolbook"/>
          <w:bCs/>
          <w:i/>
          <w:sz w:val="24"/>
          <w:szCs w:val="24"/>
        </w:rPr>
        <w:t>Ao</w:t>
      </w:r>
      <w:r w:rsidRPr="00C9727B">
        <w:rPr>
          <w:rStyle w:val="Bodytext27pt"/>
          <w:rFonts w:eastAsia="Century Schoolbook"/>
          <w:bCs/>
          <w:i/>
          <w:sz w:val="24"/>
          <w:szCs w:val="24"/>
        </w:rPr>
        <w:t xml:space="preserve">  şi orizont subiacent Ea, urmat de un orizont B argic, având culori cu valori şi crome peste 3,5 la materialul în stare umedă, începând din partea superioară a orizontului</w:t>
      </w:r>
      <w:r w:rsidRPr="00221DC1">
        <w:rPr>
          <w:rStyle w:val="Bodytext27pt"/>
          <w:rFonts w:eastAsia="Century Schoolbook"/>
          <w:i/>
          <w:sz w:val="24"/>
          <w:szCs w:val="24"/>
        </w:rPr>
        <w:t xml:space="preserve">, Bt având </w:t>
      </w:r>
      <w:r w:rsidRPr="00221DC1">
        <w:rPr>
          <w:rStyle w:val="Bodytext285pt"/>
          <w:rFonts w:eastAsia="Century Schoolbook"/>
          <w:i/>
          <w:sz w:val="24"/>
          <w:szCs w:val="24"/>
        </w:rPr>
        <w:t xml:space="preserve">în partea inferioară şi cel puţin în pete (în proporţie </w:t>
      </w:r>
      <m:oMath>
        <m:r>
          <w:rPr>
            <w:rStyle w:val="Bodytext285pt"/>
            <w:rFonts w:ascii="Cambria Math" w:eastAsia="Century Schoolbook" w:hAnsi="Cambria Math"/>
            <w:sz w:val="24"/>
            <w:szCs w:val="24"/>
          </w:rPr>
          <m:t>&gt;</m:t>
        </m:r>
      </m:oMath>
      <w:r w:rsidRPr="00221DC1">
        <w:rPr>
          <w:rStyle w:val="Bodytext285pt"/>
          <w:rFonts w:eastAsia="Century Schoolbook"/>
          <w:i/>
          <w:sz w:val="24"/>
          <w:szCs w:val="24"/>
        </w:rPr>
        <w:t>50%) culori cu nuanţe în 5YR.</w:t>
      </w:r>
      <w:r>
        <w:rPr>
          <w:rStyle w:val="Bodytext285pt"/>
          <w:rFonts w:eastAsia="Century Schoolbook"/>
          <w:i/>
          <w:sz w:val="24"/>
          <w:szCs w:val="24"/>
        </w:rPr>
        <w:t xml:space="preserve"> Nu prezintă caracterele altor subtipuri rodice.</w:t>
      </w:r>
    </w:p>
    <w:p w:rsidR="00C81DF9" w:rsidRDefault="00C81DF9" w:rsidP="00C81DF9">
      <w:pPr>
        <w:spacing w:line="360" w:lineRule="auto"/>
        <w:jc w:val="both"/>
        <w:rPr>
          <w:rStyle w:val="Bodytext27pt"/>
          <w:rFonts w:eastAsia="Century Schoolbook"/>
          <w:bCs/>
          <w:i/>
          <w:sz w:val="24"/>
          <w:szCs w:val="24"/>
        </w:rPr>
      </w:pPr>
      <w:r>
        <w:rPr>
          <w:rStyle w:val="Bodytext27pt"/>
          <w:rFonts w:eastAsia="Century Schoolbook"/>
          <w:bCs/>
          <w:i/>
          <w:sz w:val="24"/>
          <w:szCs w:val="24"/>
        </w:rPr>
        <w:t>Succesiune de orizonturi:</w:t>
      </w:r>
    </w:p>
    <w:p w:rsidR="008E65FE" w:rsidRDefault="00C81DF9" w:rsidP="00D02DCB">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481E88" w:rsidRDefault="008E65FE" w:rsidP="00D02DCB">
      <w:pPr>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 xml:space="preserve">Orizontul Ao </w:t>
      </w:r>
      <w:r>
        <w:rPr>
          <w:rFonts w:ascii="Times New Roman" w:hAnsi="Times New Roman" w:cs="Times New Roman"/>
          <w:sz w:val="24"/>
          <w:szCs w:val="24"/>
          <w:lang w:val="ro-RO"/>
        </w:rPr>
        <w:t xml:space="preserve">– 20-25 cm grosime, textură lutoasă spre luto-nisipoasă, culoare brună, cenuşiu-brun cu nuanţă roşcată (10YR5/3 umed </w:t>
      </w:r>
      <m:oMath>
        <m:r>
          <w:rPr>
            <w:rFonts w:ascii="Cambria Math" w:hAnsi="Cambria Math" w:cs="Times New Roman"/>
            <w:sz w:val="24"/>
            <w:szCs w:val="24"/>
            <w:lang w:val="ro-RO"/>
          </w:rPr>
          <m:t>→</m:t>
        </m:r>
      </m:oMath>
      <w:r>
        <w:rPr>
          <w:rFonts w:ascii="Times New Roman" w:hAnsi="Times New Roman" w:cs="Times New Roman"/>
          <w:sz w:val="24"/>
          <w:szCs w:val="24"/>
          <w:lang w:val="ro-RO"/>
        </w:rPr>
        <w:t>7,5YR5/4), structură glomerulară sau grăunţoasă, friabil în stare umedă şi tare în stare uscată, concreţiuni punctiforme ferimanganice în partea inferioară a orizontului, trecere treptată.</w:t>
      </w:r>
    </w:p>
    <w:p w:rsidR="008E65FE" w:rsidRDefault="00372D23" w:rsidP="00EE0F4C">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Orizontul Ea</w:t>
      </w:r>
      <w:r w:rsidR="008E65FE">
        <w:rPr>
          <w:rFonts w:ascii="Times New Roman" w:hAnsi="Times New Roman" w:cs="Times New Roman"/>
          <w:b/>
          <w:bCs/>
          <w:sz w:val="24"/>
          <w:szCs w:val="24"/>
          <w:lang w:val="ro-RO"/>
        </w:rPr>
        <w:t xml:space="preserve"> </w:t>
      </w:r>
      <w:r w:rsidR="008E65FE">
        <w:rPr>
          <w:rFonts w:ascii="Times New Roman" w:hAnsi="Times New Roman" w:cs="Times New Roman"/>
          <w:sz w:val="24"/>
          <w:szCs w:val="24"/>
          <w:lang w:val="ro-RO"/>
        </w:rPr>
        <w:t>– 15-20 cm grosime, textu</w:t>
      </w:r>
      <w:r w:rsidR="00CD310F">
        <w:rPr>
          <w:rFonts w:ascii="Times New Roman" w:hAnsi="Times New Roman" w:cs="Times New Roman"/>
          <w:sz w:val="24"/>
          <w:szCs w:val="24"/>
          <w:lang w:val="ro-RO"/>
        </w:rPr>
        <w:t>ră mai grosieră, obişnuit</w:t>
      </w:r>
      <w:r w:rsidR="008E65FE">
        <w:rPr>
          <w:rFonts w:ascii="Times New Roman" w:hAnsi="Times New Roman" w:cs="Times New Roman"/>
          <w:sz w:val="24"/>
          <w:szCs w:val="24"/>
          <w:lang w:val="ro-RO"/>
        </w:rPr>
        <w:t xml:space="preserve"> luto-nisipoasă, </w:t>
      </w:r>
      <w:r w:rsidR="00A64374">
        <w:rPr>
          <w:rFonts w:ascii="Times New Roman" w:hAnsi="Times New Roman" w:cs="Times New Roman"/>
          <w:sz w:val="24"/>
          <w:szCs w:val="24"/>
          <w:lang w:val="ro-RO"/>
        </w:rPr>
        <w:t>cenuşiu-</w:t>
      </w:r>
      <w:r w:rsidR="00481E88">
        <w:rPr>
          <w:rFonts w:ascii="Times New Roman" w:hAnsi="Times New Roman" w:cs="Times New Roman"/>
          <w:sz w:val="24"/>
          <w:szCs w:val="24"/>
          <w:lang w:val="ro-RO"/>
        </w:rPr>
        <w:t xml:space="preserve">albicios </w:t>
      </w:r>
      <w:r w:rsidR="008E65FE">
        <w:rPr>
          <w:rFonts w:ascii="Times New Roman" w:hAnsi="Times New Roman" w:cs="Times New Roman"/>
          <w:sz w:val="24"/>
          <w:szCs w:val="24"/>
          <w:lang w:val="ro-RO"/>
        </w:rPr>
        <w:t xml:space="preserve">cu </w:t>
      </w:r>
      <w:r w:rsidR="00481E88">
        <w:rPr>
          <w:rFonts w:ascii="Times New Roman" w:hAnsi="Times New Roman" w:cs="Times New Roman"/>
          <w:sz w:val="24"/>
          <w:szCs w:val="24"/>
          <w:lang w:val="ro-RO"/>
        </w:rPr>
        <w:t>uşoară nuanţă roşcată (10YR6</w:t>
      </w:r>
      <w:r>
        <w:rPr>
          <w:rFonts w:ascii="Times New Roman" w:hAnsi="Times New Roman" w:cs="Times New Roman"/>
          <w:sz w:val="24"/>
          <w:szCs w:val="24"/>
          <w:lang w:val="ro-RO"/>
        </w:rPr>
        <w:t>/3 umed, 8/3</w:t>
      </w:r>
      <w:r w:rsidR="00481E88">
        <w:rPr>
          <w:rFonts w:ascii="Times New Roman" w:hAnsi="Times New Roman" w:cs="Times New Roman"/>
          <w:sz w:val="24"/>
          <w:szCs w:val="24"/>
          <w:lang w:val="ro-RO"/>
        </w:rPr>
        <w:t>, 7/3</w:t>
      </w:r>
      <w:r>
        <w:rPr>
          <w:rFonts w:ascii="Times New Roman" w:hAnsi="Times New Roman" w:cs="Times New Roman"/>
          <w:sz w:val="24"/>
          <w:szCs w:val="24"/>
          <w:lang w:val="ro-RO"/>
        </w:rPr>
        <w:t xml:space="preserve"> uscat </w:t>
      </w:r>
      <m:oMath>
        <m:r>
          <w:rPr>
            <w:rFonts w:ascii="Cambria Math" w:hAnsi="Cambria Math" w:cs="Times New Roman"/>
            <w:sz w:val="24"/>
            <w:szCs w:val="24"/>
            <w:lang w:val="ro-RO"/>
          </w:rPr>
          <m:t>→</m:t>
        </m:r>
      </m:oMath>
      <w:r w:rsidR="008E65FE">
        <w:rPr>
          <w:rFonts w:ascii="Times New Roman" w:hAnsi="Times New Roman" w:cs="Times New Roman"/>
          <w:sz w:val="24"/>
          <w:szCs w:val="24"/>
          <w:lang w:val="ro-RO"/>
        </w:rPr>
        <w:t xml:space="preserve"> 7,5YR5/4, 5YR4/4</w:t>
      </w:r>
      <w:r w:rsidR="008E65FE" w:rsidRPr="00481E88">
        <w:rPr>
          <w:rFonts w:ascii="Times New Roman" w:hAnsi="Times New Roman" w:cs="Times New Roman"/>
          <w:sz w:val="24"/>
          <w:szCs w:val="24"/>
          <w:lang w:val="ro-RO"/>
        </w:rPr>
        <w:t>),</w:t>
      </w:r>
      <w:r w:rsidR="00481E88" w:rsidRPr="00481E88">
        <w:rPr>
          <w:rFonts w:ascii="Times New Roman" w:hAnsi="Times New Roman" w:cs="Times New Roman"/>
          <w:sz w:val="24"/>
          <w:szCs w:val="24"/>
        </w:rPr>
        <w:t xml:space="preserve"> astructurat sau cu structură lamelară slab definită</w:t>
      </w:r>
      <w:r w:rsidR="00481E88">
        <w:rPr>
          <w:rFonts w:ascii="Times New Roman" w:hAnsi="Times New Roman" w:cs="Times New Roman"/>
          <w:sz w:val="24"/>
          <w:szCs w:val="24"/>
        </w:rPr>
        <w:t>,</w:t>
      </w:r>
      <w:r w:rsidR="00481E88">
        <w:rPr>
          <w:rFonts w:ascii="Times New Roman" w:hAnsi="Times New Roman" w:cs="Times New Roman"/>
          <w:sz w:val="24"/>
          <w:szCs w:val="24"/>
          <w:lang w:val="ro-RO"/>
        </w:rPr>
        <w:t xml:space="preserve"> </w:t>
      </w:r>
      <w:r w:rsidR="008E65FE">
        <w:rPr>
          <w:rFonts w:ascii="Times New Roman" w:hAnsi="Times New Roman" w:cs="Times New Roman"/>
          <w:sz w:val="24"/>
          <w:szCs w:val="24"/>
          <w:lang w:val="ro-RO"/>
        </w:rPr>
        <w:t>concreţiuni mici şi pete ferimanganice.</w:t>
      </w:r>
    </w:p>
    <w:p w:rsidR="008E65FE" w:rsidRDefault="008E65FE" w:rsidP="00EE0F4C">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 xml:space="preserve">Orizontul Bt </w:t>
      </w:r>
      <w:r>
        <w:rPr>
          <w:rFonts w:ascii="Times New Roman" w:hAnsi="Times New Roman" w:cs="Times New Roman"/>
          <w:sz w:val="24"/>
          <w:szCs w:val="24"/>
          <w:lang w:val="ro-RO"/>
        </w:rPr>
        <w:t>- 80-120 cm grosime, luto-argilos - argilos, culoa</w:t>
      </w:r>
      <w:r w:rsidR="00A64374">
        <w:rPr>
          <w:rFonts w:ascii="Times New Roman" w:hAnsi="Times New Roman" w:cs="Times New Roman"/>
          <w:sz w:val="24"/>
          <w:szCs w:val="24"/>
          <w:lang w:val="ro-RO"/>
        </w:rPr>
        <w:t>re brună, brun-gălbuie sau brun-</w:t>
      </w:r>
      <w:r>
        <w:rPr>
          <w:rFonts w:ascii="Times New Roman" w:hAnsi="Times New Roman" w:cs="Times New Roman"/>
          <w:sz w:val="24"/>
          <w:szCs w:val="24"/>
          <w:lang w:val="ro-RO"/>
        </w:rPr>
        <w:t>roşcată (10YR5-6/4</w:t>
      </w:r>
      <w:r>
        <w:rPr>
          <w:rFonts w:ascii="Times New Roman" w:hAnsi="Times New Roman" w:cs="Times New Roman"/>
          <w:sz w:val="24"/>
          <w:szCs w:val="24"/>
          <w:lang w:val="en-US"/>
        </w:rPr>
        <w:t>;</w:t>
      </w:r>
      <w:r>
        <w:rPr>
          <w:rFonts w:ascii="Times New Roman" w:hAnsi="Times New Roman" w:cs="Times New Roman"/>
          <w:sz w:val="24"/>
          <w:szCs w:val="24"/>
          <w:lang w:val="ro-RO"/>
        </w:rPr>
        <w:t xml:space="preserve"> 5YR4/</w:t>
      </w:r>
      <w:r w:rsidR="00A64374">
        <w:rPr>
          <w:rFonts w:ascii="Times New Roman" w:hAnsi="Times New Roman" w:cs="Times New Roman"/>
          <w:sz w:val="24"/>
          <w:szCs w:val="24"/>
          <w:lang w:val="ro-RO"/>
        </w:rPr>
        <w:t xml:space="preserve">4) în partea </w:t>
      </w:r>
      <w:r w:rsidR="00A64374">
        <w:rPr>
          <w:rFonts w:ascii="Times New Roman" w:hAnsi="Times New Roman" w:cs="Times New Roman"/>
          <w:sz w:val="24"/>
          <w:szCs w:val="24"/>
          <w:lang w:val="ro-RO"/>
        </w:rPr>
        <w:lastRenderedPageBreak/>
        <w:t>superioară şi brun-</w:t>
      </w:r>
      <w:r>
        <w:rPr>
          <w:rFonts w:ascii="Times New Roman" w:hAnsi="Times New Roman" w:cs="Times New Roman"/>
          <w:sz w:val="24"/>
          <w:szCs w:val="24"/>
          <w:lang w:val="ro-RO"/>
        </w:rPr>
        <w:t>roşcată în partea inferioară 5YR4/4 (poate prezenta culori până la roşu - 2,5YR 3,5-4/6), structură prismatică sau columnoid prismatică, la suprafaţa elementelor structurale sunt observabile peliculele de argilă şi depunerile de sescvioxizi de fier, slab compact în starte umedă şi compact în stare uscată, concreţiuni ferimanganice mici, punctiforme, trecere treptată.</w:t>
      </w:r>
    </w:p>
    <w:p w:rsidR="005B7172" w:rsidRPr="00D02DCB" w:rsidRDefault="008E65FE" w:rsidP="00EE0F4C">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Orizontul C</w:t>
      </w:r>
      <w:r>
        <w:rPr>
          <w:rFonts w:ascii="Times New Roman" w:hAnsi="Times New Roman" w:cs="Times New Roman"/>
          <w:sz w:val="24"/>
          <w:szCs w:val="24"/>
          <w:lang w:val="ro-RO"/>
        </w:rPr>
        <w:t xml:space="preserve"> – apare la adâncimi cuprinse între 150 şi 180 cm, lutos sa</w:t>
      </w:r>
      <w:r w:rsidR="00A64374">
        <w:rPr>
          <w:rFonts w:ascii="Times New Roman" w:hAnsi="Times New Roman" w:cs="Times New Roman"/>
          <w:sz w:val="24"/>
          <w:szCs w:val="24"/>
          <w:lang w:val="ro-RO"/>
        </w:rPr>
        <w:t>u luto-argilos sau argilos brun-gălbui sau brun-</w:t>
      </w:r>
      <w:r>
        <w:rPr>
          <w:rFonts w:ascii="Times New Roman" w:hAnsi="Times New Roman" w:cs="Times New Roman"/>
          <w:sz w:val="24"/>
          <w:szCs w:val="24"/>
          <w:lang w:val="ro-RO"/>
        </w:rPr>
        <w:t>roşcat până la roşu (10YR5/4</w:t>
      </w:r>
      <w:r>
        <w:rPr>
          <w:rFonts w:ascii="Times New Roman" w:hAnsi="Times New Roman" w:cs="Times New Roman"/>
          <w:sz w:val="24"/>
          <w:szCs w:val="24"/>
          <w:lang w:val="en-US"/>
        </w:rPr>
        <w:t>;</w:t>
      </w:r>
      <w:r>
        <w:rPr>
          <w:rFonts w:ascii="Times New Roman" w:hAnsi="Times New Roman" w:cs="Times New Roman"/>
          <w:sz w:val="24"/>
          <w:szCs w:val="24"/>
          <w:lang w:val="ro-RO"/>
        </w:rPr>
        <w:t xml:space="preserve"> 5YR4/4, 2,5YR3,5-4/6), structurat masiv, acumulări de carbonat de calciu sub formă de pete, vinişoare şi concreţiuni în partea superioară care dispar la trecerea spre materialul de solificare.</w:t>
      </w:r>
    </w:p>
    <w:p w:rsidR="00523662" w:rsidRDefault="00523662" w:rsidP="00523662">
      <w:pPr>
        <w:spacing w:after="0" w:line="360" w:lineRule="auto"/>
        <w:ind w:firstLine="708"/>
        <w:jc w:val="both"/>
        <w:rPr>
          <w:rFonts w:ascii="Times New Roman" w:eastAsiaTheme="minorEastAsia" w:hAnsi="Times New Roman" w:cs="Times New Roman"/>
          <w:b/>
          <w:bCs/>
          <w:sz w:val="24"/>
          <w:szCs w:val="24"/>
          <w:lang w:val="ro-RO"/>
        </w:rPr>
      </w:pPr>
      <w:r w:rsidRPr="00543D46">
        <w:rPr>
          <w:rFonts w:ascii="Times New Roman" w:eastAsiaTheme="minorEastAsia" w:hAnsi="Times New Roman" w:cs="Times New Roman"/>
          <w:b/>
          <w:bCs/>
          <w:sz w:val="24"/>
          <w:szCs w:val="24"/>
          <w:lang w:val="ro-RO"/>
        </w:rPr>
        <w:t>Proprietăţi</w:t>
      </w:r>
    </w:p>
    <w:p w:rsidR="000B6DF3" w:rsidRPr="006B6721" w:rsidRDefault="00523662" w:rsidP="006B6721">
      <w:pPr>
        <w:pStyle w:val="Bodytext41"/>
        <w:shd w:val="clear" w:color="auto" w:fill="auto"/>
        <w:spacing w:line="360" w:lineRule="auto"/>
        <w:ind w:firstLine="708"/>
        <w:jc w:val="both"/>
        <w:rPr>
          <w:rFonts w:cs="Times New Roman"/>
          <w:b w:val="0"/>
          <w:bCs w:val="0"/>
          <w:sz w:val="24"/>
          <w:szCs w:val="24"/>
        </w:rPr>
      </w:pPr>
      <w:r w:rsidRPr="00523662">
        <w:rPr>
          <w:rFonts w:cs="Times New Roman"/>
          <w:b w:val="0"/>
          <w:bCs w:val="0"/>
          <w:sz w:val="24"/>
          <w:szCs w:val="24"/>
          <w:lang w:val="en-US"/>
        </w:rPr>
        <w:t>Conţinutul în humus</w:t>
      </w:r>
      <w:r>
        <w:rPr>
          <w:rFonts w:cs="Times New Roman"/>
          <w:b w:val="0"/>
          <w:bCs w:val="0"/>
          <w:sz w:val="24"/>
          <w:szCs w:val="24"/>
          <w:lang w:val="en-US"/>
        </w:rPr>
        <w:t xml:space="preserve"> la nivelul orizontului A al luvosolurilor albice luate </w:t>
      </w:r>
      <w:r>
        <w:rPr>
          <w:rFonts w:cs="Times New Roman"/>
          <w:b w:val="0"/>
          <w:bCs w:val="0"/>
          <w:sz w:val="24"/>
          <w:szCs w:val="24"/>
        </w:rPr>
        <w:t>în cultură</w:t>
      </w:r>
      <w:r>
        <w:rPr>
          <w:rFonts w:cs="Times New Roman"/>
          <w:b w:val="0"/>
          <w:bCs w:val="0"/>
          <w:sz w:val="24"/>
          <w:szCs w:val="24"/>
          <w:lang w:val="en-US"/>
        </w:rPr>
        <w:t xml:space="preserve"> este scăzut 1,7 – 2%</w:t>
      </w:r>
      <w:r w:rsidR="0048730C">
        <w:rPr>
          <w:rFonts w:cs="Times New Roman"/>
          <w:b w:val="0"/>
          <w:bCs w:val="0"/>
          <w:sz w:val="24"/>
          <w:szCs w:val="24"/>
          <w:lang w:val="en-US"/>
        </w:rPr>
        <w:t xml:space="preserve"> (4 – 8% la cele aflate sub păduri)</w:t>
      </w:r>
      <w:r>
        <w:rPr>
          <w:rFonts w:cs="Times New Roman"/>
          <w:b w:val="0"/>
          <w:bCs w:val="0"/>
          <w:sz w:val="24"/>
          <w:szCs w:val="24"/>
          <w:lang w:val="en-US"/>
        </w:rPr>
        <w:t xml:space="preserve">; scade brusc </w:t>
      </w:r>
      <w:r w:rsidR="00C3170C">
        <w:rPr>
          <w:rFonts w:cs="Times New Roman"/>
          <w:b w:val="0"/>
          <w:bCs w:val="0"/>
          <w:sz w:val="24"/>
          <w:szCs w:val="24"/>
          <w:lang w:val="en-US"/>
        </w:rPr>
        <w:t>odată cu adâncimea având la valori subunitare</w:t>
      </w:r>
      <w:r w:rsidR="0048730C">
        <w:rPr>
          <w:rFonts w:cs="Times New Roman"/>
          <w:b w:val="0"/>
          <w:bCs w:val="0"/>
          <w:sz w:val="24"/>
          <w:szCs w:val="24"/>
          <w:lang w:val="en-US"/>
        </w:rPr>
        <w:t xml:space="preserve"> la adâncimea de 15 – 30</w:t>
      </w:r>
      <w:r w:rsidR="00C3170C">
        <w:rPr>
          <w:rFonts w:cs="Times New Roman"/>
          <w:b w:val="0"/>
          <w:bCs w:val="0"/>
          <w:sz w:val="24"/>
          <w:szCs w:val="24"/>
          <w:lang w:val="en-US"/>
        </w:rPr>
        <w:t xml:space="preserve"> cm</w:t>
      </w:r>
      <w:r w:rsidR="0048730C">
        <w:rPr>
          <w:rFonts w:cs="Times New Roman"/>
          <w:b w:val="0"/>
          <w:bCs w:val="0"/>
          <w:sz w:val="24"/>
          <w:szCs w:val="24"/>
          <w:lang w:val="en-US"/>
        </w:rPr>
        <w:t xml:space="preserve">. </w:t>
      </w:r>
      <w:r>
        <w:rPr>
          <w:rFonts w:cs="Times New Roman"/>
          <w:b w:val="0"/>
          <w:bCs w:val="0"/>
          <w:sz w:val="24"/>
          <w:szCs w:val="24"/>
          <w:lang w:val="en-US"/>
        </w:rPr>
        <w:t>În compoziţia humusului predomină acizii fulvici</w:t>
      </w:r>
      <w:r w:rsidR="0048730C">
        <w:rPr>
          <w:rFonts w:cs="Times New Roman"/>
          <w:b w:val="0"/>
          <w:bCs w:val="0"/>
          <w:sz w:val="24"/>
          <w:szCs w:val="24"/>
          <w:lang w:val="en-US"/>
        </w:rPr>
        <w:t xml:space="preserve">, raportul H/F fiind de 0,3 – 0,6. Conţinutul în N total este cuprins între 0,08 – 0,4% în orizontul A şi scade brusc la 0,02 – 0,05 în orizontul Ea. Raportul C:N este de 15 – 20, la adâncimea de 30 cm ajungând la 15 – 20. Capacitatea de schimb cationic </w:t>
      </w:r>
      <w:r w:rsidR="005F6D5B">
        <w:rPr>
          <w:rFonts w:cs="Times New Roman"/>
          <w:b w:val="0"/>
          <w:bCs w:val="0"/>
          <w:sz w:val="24"/>
          <w:szCs w:val="24"/>
          <w:lang w:val="en-US"/>
        </w:rPr>
        <w:t>este de 13,5 – 14,5 me în Ao, scade la 12 – 12,5 me în Ea, înregistrând o creştere în partea superioară a orizontului Bt, ajungând la 17 – 27 me datorită acumulării de argilă. Dintre cationii schimbabili predomină H</w:t>
      </w:r>
      <w:r w:rsidR="005F6D5B">
        <w:rPr>
          <w:rFonts w:cs="Times New Roman"/>
          <w:b w:val="0"/>
          <w:bCs w:val="0"/>
          <w:sz w:val="24"/>
          <w:szCs w:val="24"/>
          <w:vertAlign w:val="superscript"/>
          <w:lang w:val="en-US"/>
        </w:rPr>
        <w:t>+</w:t>
      </w:r>
      <w:r w:rsidR="005F6D5B">
        <w:rPr>
          <w:rFonts w:cs="Times New Roman"/>
          <w:b w:val="0"/>
          <w:bCs w:val="0"/>
          <w:sz w:val="24"/>
          <w:szCs w:val="24"/>
          <w:lang w:val="en-US"/>
        </w:rPr>
        <w:t xml:space="preserve">, </w:t>
      </w:r>
      <w:r w:rsidR="00362FBA">
        <w:rPr>
          <w:rFonts w:cs="Times New Roman"/>
          <w:b w:val="0"/>
          <w:bCs w:val="0"/>
          <w:sz w:val="24"/>
          <w:szCs w:val="24"/>
          <w:lang w:val="en-US"/>
        </w:rPr>
        <w:t>având</w:t>
      </w:r>
      <w:r w:rsidR="005F6D5B">
        <w:rPr>
          <w:rFonts w:cs="Times New Roman"/>
          <w:b w:val="0"/>
          <w:bCs w:val="0"/>
          <w:sz w:val="24"/>
          <w:szCs w:val="24"/>
          <w:lang w:val="en-US"/>
        </w:rPr>
        <w:t xml:space="preserve"> valori </w:t>
      </w:r>
      <m:oMath>
        <m:r>
          <m:rPr>
            <m:sty m:val="bi"/>
          </m:rPr>
          <w:rPr>
            <w:rFonts w:ascii="Cambria Math" w:hAnsi="Cambria Math" w:cs="Times New Roman"/>
            <w:sz w:val="24"/>
            <w:szCs w:val="24"/>
            <w:lang w:val="en-US"/>
          </w:rPr>
          <m:t>&gt;</m:t>
        </m:r>
      </m:oMath>
      <w:r w:rsidR="005F6D5B">
        <w:rPr>
          <w:rFonts w:eastAsiaTheme="minorEastAsia" w:cs="Times New Roman"/>
          <w:b w:val="0"/>
          <w:bCs w:val="0"/>
          <w:sz w:val="24"/>
          <w:szCs w:val="24"/>
          <w:lang w:val="en-US"/>
        </w:rPr>
        <w:t>70% din T</w:t>
      </w:r>
      <w:r w:rsidR="00362FBA">
        <w:rPr>
          <w:rFonts w:eastAsiaTheme="minorEastAsia" w:cs="Times New Roman"/>
          <w:b w:val="0"/>
          <w:bCs w:val="0"/>
          <w:sz w:val="24"/>
          <w:szCs w:val="24"/>
          <w:lang w:val="en-US"/>
        </w:rPr>
        <w:t xml:space="preserve"> în Ao şi Ea, ajungând la 25 – 30% din T în orizontul Bt</w:t>
      </w:r>
      <w:r w:rsidR="008E4719">
        <w:rPr>
          <w:rFonts w:eastAsiaTheme="minorEastAsia" w:cs="Times New Roman"/>
          <w:b w:val="0"/>
          <w:bCs w:val="0"/>
          <w:sz w:val="24"/>
          <w:szCs w:val="24"/>
          <w:lang w:val="en-US"/>
        </w:rPr>
        <w:t xml:space="preserve"> (hidrogenul schimbabil)</w:t>
      </w:r>
      <w:r w:rsidR="00362FBA">
        <w:rPr>
          <w:rFonts w:eastAsiaTheme="minorEastAsia" w:cs="Times New Roman"/>
          <w:b w:val="0"/>
          <w:bCs w:val="0"/>
          <w:sz w:val="24"/>
          <w:szCs w:val="24"/>
          <w:lang w:val="en-US"/>
        </w:rPr>
        <w:t>. Sunt soluri oligobazice şi mai rar oligomezobazice, gradul de saturaţie în baze putând ajunge la 20 – 30% sau sub 20% în Ao şi Ea, creşte cu adâncimea putând avea valori peste 90</w:t>
      </w:r>
      <w:r w:rsidR="008E4719">
        <w:rPr>
          <w:rFonts w:eastAsiaTheme="minorEastAsia" w:cs="Times New Roman"/>
          <w:b w:val="0"/>
          <w:bCs w:val="0"/>
          <w:sz w:val="24"/>
          <w:szCs w:val="24"/>
          <w:lang w:val="en-US"/>
        </w:rPr>
        <w:t>%</w:t>
      </w:r>
      <w:r w:rsidR="00362FBA">
        <w:rPr>
          <w:rFonts w:eastAsiaTheme="minorEastAsia" w:cs="Times New Roman"/>
          <w:b w:val="0"/>
          <w:bCs w:val="0"/>
          <w:sz w:val="24"/>
          <w:szCs w:val="24"/>
          <w:lang w:val="en-US"/>
        </w:rPr>
        <w:t xml:space="preserve"> la baza orizontului Bt la solurile formate pe material</w:t>
      </w:r>
      <w:r w:rsidR="000366AB">
        <w:rPr>
          <w:rFonts w:eastAsiaTheme="minorEastAsia" w:cs="Times New Roman"/>
          <w:b w:val="0"/>
          <w:bCs w:val="0"/>
          <w:sz w:val="24"/>
          <w:szCs w:val="24"/>
          <w:lang w:val="en-US"/>
        </w:rPr>
        <w:t>e</w:t>
      </w:r>
      <w:r w:rsidR="00362FBA">
        <w:rPr>
          <w:rFonts w:eastAsiaTheme="minorEastAsia" w:cs="Times New Roman"/>
          <w:b w:val="0"/>
          <w:bCs w:val="0"/>
          <w:sz w:val="24"/>
          <w:szCs w:val="24"/>
          <w:lang w:val="en-US"/>
        </w:rPr>
        <w:t xml:space="preserve"> care </w:t>
      </w:r>
      <w:r w:rsidR="001C6CFE">
        <w:rPr>
          <w:rFonts w:eastAsiaTheme="minorEastAsia" w:cs="Times New Roman"/>
          <w:b w:val="0"/>
          <w:bCs w:val="0"/>
          <w:sz w:val="24"/>
          <w:szCs w:val="24"/>
          <w:lang w:val="en-US"/>
        </w:rPr>
        <w:t>conţin carbonaţi</w:t>
      </w:r>
      <w:r w:rsidR="008E4719">
        <w:rPr>
          <w:rFonts w:eastAsiaTheme="minorEastAsia" w:cs="Times New Roman"/>
          <w:b w:val="0"/>
          <w:bCs w:val="0"/>
          <w:sz w:val="24"/>
          <w:szCs w:val="24"/>
          <w:lang w:val="en-US"/>
        </w:rPr>
        <w:t xml:space="preserve"> (cazuri mai rare)</w:t>
      </w:r>
      <w:r w:rsidR="001C6CFE">
        <w:rPr>
          <w:rFonts w:eastAsiaTheme="minorEastAsia" w:cs="Times New Roman"/>
          <w:b w:val="0"/>
          <w:bCs w:val="0"/>
          <w:sz w:val="24"/>
          <w:szCs w:val="24"/>
          <w:lang w:val="en-US"/>
        </w:rPr>
        <w:t>.</w:t>
      </w:r>
      <w:r w:rsidR="00362FBA">
        <w:rPr>
          <w:rFonts w:eastAsiaTheme="minorEastAsia" w:cs="Times New Roman"/>
          <w:b w:val="0"/>
          <w:bCs w:val="0"/>
          <w:sz w:val="24"/>
          <w:szCs w:val="24"/>
          <w:lang w:val="en-US"/>
        </w:rPr>
        <w:t xml:space="preserve"> </w:t>
      </w:r>
      <w:r w:rsidR="00C3170C">
        <w:rPr>
          <w:rFonts w:eastAsiaTheme="minorEastAsia" w:cs="Times New Roman"/>
          <w:b w:val="0"/>
          <w:bCs w:val="0"/>
          <w:sz w:val="24"/>
          <w:szCs w:val="24"/>
          <w:lang w:val="en-US"/>
        </w:rPr>
        <w:t xml:space="preserve">Sunt soluri cu reacţie puternic acidă, valoare pH cuprinsă între 4,5 şi 5,5 în Ao, </w:t>
      </w:r>
      <w:r w:rsidR="00C3170C">
        <w:rPr>
          <w:rFonts w:eastAsiaTheme="minorEastAsia" w:cs="Times New Roman"/>
          <w:b w:val="0"/>
          <w:bCs w:val="0"/>
          <w:sz w:val="24"/>
          <w:szCs w:val="24"/>
          <w:lang w:val="en-US"/>
        </w:rPr>
        <w:lastRenderedPageBreak/>
        <w:t>scade  la 4,1 – 5,2 în Ea şi creşte ap</w:t>
      </w:r>
      <w:r w:rsidR="008E4719">
        <w:rPr>
          <w:rFonts w:eastAsiaTheme="minorEastAsia" w:cs="Times New Roman"/>
          <w:b w:val="0"/>
          <w:bCs w:val="0"/>
          <w:sz w:val="24"/>
          <w:szCs w:val="24"/>
          <w:lang w:val="en-US"/>
        </w:rPr>
        <w:t xml:space="preserve">oi treptat în adâncime. Indicele de diferenţiere texturală are valori mai mari de 1,5; </w:t>
      </w:r>
      <w:r w:rsidR="008E4719">
        <w:rPr>
          <w:rFonts w:eastAsiaTheme="minorEastAsia" w:cs="Times New Roman"/>
          <w:b w:val="0"/>
          <w:bCs w:val="0"/>
          <w:sz w:val="24"/>
          <w:szCs w:val="24"/>
        </w:rPr>
        <w:t>între 1,7 şi 3 (chiar mai ridicate la luvosolul albic planic), valorile mai scăzute sunt caracteristice la cele formate pe depozite mai grosiere (nisipuri lutoase, luturi nisipoase).</w:t>
      </w:r>
    </w:p>
    <w:p w:rsidR="000B6DF3" w:rsidRDefault="000B6DF3" w:rsidP="001657F0">
      <w:pPr>
        <w:pStyle w:val="Bodytext41"/>
        <w:shd w:val="clear" w:color="auto" w:fill="auto"/>
        <w:spacing w:line="360" w:lineRule="auto"/>
        <w:jc w:val="both"/>
        <w:rPr>
          <w:rFonts w:cs="Times New Roman"/>
          <w:bCs w:val="0"/>
          <w:sz w:val="24"/>
          <w:szCs w:val="24"/>
          <w:lang w:val="en-US"/>
        </w:rPr>
      </w:pPr>
    </w:p>
    <w:p w:rsidR="000B6DF3" w:rsidRDefault="0043684D" w:rsidP="00F9487D">
      <w:pPr>
        <w:pStyle w:val="Bodytext41"/>
        <w:shd w:val="clear" w:color="auto" w:fill="auto"/>
        <w:spacing w:line="360" w:lineRule="auto"/>
        <w:ind w:firstLine="708"/>
        <w:jc w:val="both"/>
        <w:rPr>
          <w:rFonts w:cs="Times New Roman"/>
          <w:bCs w:val="0"/>
          <w:sz w:val="24"/>
          <w:szCs w:val="24"/>
          <w:lang w:val="en-US"/>
        </w:rPr>
      </w:pPr>
      <w:r>
        <w:rPr>
          <w:rFonts w:cs="Times New Roman"/>
          <w:bCs w:val="0"/>
          <w:sz w:val="24"/>
          <w:szCs w:val="24"/>
          <w:lang w:val="en-US"/>
        </w:rPr>
        <w:t>Fertilitate</w:t>
      </w:r>
    </w:p>
    <w:p w:rsidR="006E7531" w:rsidRDefault="0043684D" w:rsidP="00E56380">
      <w:pPr>
        <w:pStyle w:val="Bodytext41"/>
        <w:shd w:val="clear" w:color="auto" w:fill="auto"/>
        <w:spacing w:line="360" w:lineRule="auto"/>
        <w:ind w:firstLine="708"/>
        <w:jc w:val="both"/>
        <w:rPr>
          <w:rStyle w:val="Bodytext27pt"/>
          <w:rFonts w:eastAsia="Century Schoolbook"/>
          <w:b w:val="0"/>
          <w:bCs w:val="0"/>
          <w:sz w:val="24"/>
          <w:szCs w:val="24"/>
        </w:rPr>
      </w:pPr>
      <w:r>
        <w:rPr>
          <w:rFonts w:cs="Times New Roman"/>
          <w:b w:val="0"/>
          <w:bCs w:val="0"/>
          <w:sz w:val="24"/>
          <w:szCs w:val="24"/>
          <w:lang w:val="en-US"/>
        </w:rPr>
        <w:t>Sunt soluri care prezintă o fertilitate natural scăzută datorată însuşirilor fizico-chimice negative, slabei aprovizionări în humus şi substanţe de nutriţie şi ansamblului de condiţii nefavorabile de valorificare a acestora de către plante.</w:t>
      </w:r>
      <w:r w:rsidR="002A254E">
        <w:rPr>
          <w:rFonts w:cs="Times New Roman"/>
          <w:b w:val="0"/>
          <w:bCs w:val="0"/>
          <w:sz w:val="24"/>
          <w:szCs w:val="24"/>
          <w:lang w:val="en-US"/>
        </w:rPr>
        <w:t xml:space="preserve"> Diferenţierea texturală ridicată înregistrată în profil asociată cu un climat umed şi subunităţi de relief plane cu aspect depresionar determină un regim hidric nefavorabil dezvoltării plantelor, prin manifestarea şi formarea unui exces temporar de umiditate pluvială înregistrat în partea superioară a profilului (</w:t>
      </w:r>
      <w:r w:rsidR="002B2B04" w:rsidRPr="002A321D">
        <w:rPr>
          <w:rStyle w:val="Bodytext27pt"/>
          <w:rFonts w:eastAsia="Century Schoolbook"/>
          <w:b w:val="0"/>
          <w:bCs w:val="0"/>
          <w:i/>
          <w:sz w:val="24"/>
          <w:szCs w:val="24"/>
        </w:rPr>
        <w:t>luvosol albeglosic stagnic, luvosol albeglosic epistagnic</w:t>
      </w:r>
      <w:r w:rsidR="002B2B04">
        <w:rPr>
          <w:rStyle w:val="Bodytext27pt"/>
          <w:rFonts w:eastAsia="Century Schoolbook"/>
          <w:b w:val="0"/>
          <w:bCs w:val="0"/>
          <w:i/>
          <w:sz w:val="24"/>
          <w:szCs w:val="24"/>
        </w:rPr>
        <w:t>,</w:t>
      </w:r>
      <w:r w:rsidR="002B2B04" w:rsidRPr="002A321D">
        <w:rPr>
          <w:rStyle w:val="Bodytext27pt"/>
          <w:rFonts w:eastAsia="Century Schoolbook"/>
          <w:b w:val="0"/>
          <w:bCs w:val="0"/>
          <w:i/>
          <w:sz w:val="24"/>
          <w:szCs w:val="24"/>
        </w:rPr>
        <w:t xml:space="preserve"> luvosol albic amfigleic</w:t>
      </w:r>
      <w:r w:rsidR="002B2B04">
        <w:rPr>
          <w:rStyle w:val="Bodytext27pt"/>
          <w:rFonts w:eastAsia="Century Schoolbook"/>
          <w:b w:val="0"/>
          <w:bCs w:val="0"/>
          <w:i/>
          <w:sz w:val="24"/>
          <w:szCs w:val="24"/>
        </w:rPr>
        <w:t>,</w:t>
      </w:r>
      <w:r w:rsidR="002B2B04" w:rsidRPr="002B2B04">
        <w:rPr>
          <w:rStyle w:val="Bodytext27pt"/>
          <w:rFonts w:eastAsia="Century Schoolbook"/>
          <w:b w:val="0"/>
          <w:bCs w:val="0"/>
          <w:i/>
          <w:sz w:val="24"/>
          <w:szCs w:val="24"/>
        </w:rPr>
        <w:t xml:space="preserve"> </w:t>
      </w:r>
      <w:r w:rsidR="002B2B04" w:rsidRPr="002A321D">
        <w:rPr>
          <w:rStyle w:val="Bodytext27pt"/>
          <w:rFonts w:eastAsia="Century Schoolbook"/>
          <w:b w:val="0"/>
          <w:bCs w:val="0"/>
          <w:i/>
          <w:sz w:val="24"/>
          <w:szCs w:val="24"/>
        </w:rPr>
        <w:t>luvosol albic planic stagnic, luvosol albic planic epistagnic</w:t>
      </w:r>
      <w:r w:rsidR="002B2B04">
        <w:rPr>
          <w:rStyle w:val="Bodytext27pt"/>
          <w:rFonts w:eastAsia="Century Schoolbook"/>
          <w:b w:val="0"/>
          <w:bCs w:val="0"/>
          <w:i/>
          <w:sz w:val="24"/>
          <w:szCs w:val="24"/>
        </w:rPr>
        <w:t xml:space="preserve">, </w:t>
      </w:r>
      <w:r w:rsidR="002B2B04" w:rsidRPr="002A321D">
        <w:rPr>
          <w:rStyle w:val="Bodytext27pt"/>
          <w:rFonts w:eastAsia="Century Schoolbook"/>
          <w:b w:val="0"/>
          <w:bCs w:val="0"/>
          <w:i/>
          <w:sz w:val="24"/>
          <w:szCs w:val="24"/>
        </w:rPr>
        <w:t>luvosol albic rodic stagnic</w:t>
      </w:r>
      <w:r w:rsidR="002B2B04">
        <w:rPr>
          <w:rStyle w:val="Bodytext27pt"/>
          <w:rFonts w:eastAsia="Century Schoolbook"/>
          <w:b w:val="0"/>
          <w:bCs w:val="0"/>
          <w:i/>
          <w:sz w:val="24"/>
          <w:szCs w:val="24"/>
        </w:rPr>
        <w:t xml:space="preserve">, </w:t>
      </w:r>
      <w:r w:rsidR="002B2B04" w:rsidRPr="002A321D">
        <w:rPr>
          <w:rStyle w:val="Bodytext27pt"/>
          <w:rFonts w:eastAsia="Century Schoolbook"/>
          <w:b w:val="0"/>
          <w:bCs w:val="0"/>
          <w:i/>
          <w:sz w:val="24"/>
          <w:szCs w:val="24"/>
        </w:rPr>
        <w:t>luvosol albic stagnic, luvosol albic epistagnic, luvosol albic stagnic sodic, luvosol albic stagnic hiperdistric</w:t>
      </w:r>
      <w:r w:rsidR="002B2B04">
        <w:rPr>
          <w:rStyle w:val="Bodytext27pt"/>
          <w:rFonts w:eastAsia="Century Schoolbook"/>
          <w:b w:val="0"/>
          <w:bCs w:val="0"/>
          <w:i/>
          <w:sz w:val="24"/>
          <w:szCs w:val="24"/>
        </w:rPr>
        <w:t xml:space="preserve">, </w:t>
      </w:r>
      <w:r w:rsidR="002B2B04" w:rsidRPr="002A321D">
        <w:rPr>
          <w:rStyle w:val="Bodytext27pt"/>
          <w:rFonts w:eastAsia="Century Schoolbook"/>
          <w:b w:val="0"/>
          <w:bCs w:val="0"/>
          <w:i/>
          <w:sz w:val="24"/>
          <w:szCs w:val="24"/>
        </w:rPr>
        <w:t>luvosol albic vertic stagnic, luvosol albic vertic epistagnic</w:t>
      </w:r>
      <w:r w:rsidR="002B2B04">
        <w:rPr>
          <w:rStyle w:val="Bodytext27pt"/>
          <w:rFonts w:eastAsia="Century Schoolbook"/>
          <w:b w:val="0"/>
          <w:bCs w:val="0"/>
          <w:sz w:val="24"/>
          <w:szCs w:val="24"/>
        </w:rPr>
        <w:t xml:space="preserve">). Debazificarea complexului argilo-humic, aciditatea ridicată, prezenţa aluminiului şi manganului mobil (în doze nocive), deficitul în calciu şi magneziu, deficitul în fosfor datorat imobilizării prin formarea de </w:t>
      </w:r>
      <w:r w:rsidR="00E56380">
        <w:rPr>
          <w:rStyle w:val="Bodytext27pt"/>
          <w:rFonts w:eastAsia="Century Schoolbook"/>
          <w:b w:val="0"/>
          <w:bCs w:val="0"/>
          <w:sz w:val="24"/>
          <w:szCs w:val="24"/>
        </w:rPr>
        <w:t xml:space="preserve">fosfaţi de aluminiu şi fier insolubili, rezerve mici de azot şi humus preponderent acid (raport H/F de regulă subunitar), aprovizionare deficitară în potasiu, bor şi cobalt, contribuie la manifestarea unor condiţii împroprii dezvoltării plantelor de cultură. Ridicarea potenţialului de fertilitate necesită un ansamblu de măsuri agrotehnice, agrochimice şi ameliorative. Aplicarea amendamentelor calcaroase </w:t>
      </w:r>
      <w:r w:rsidR="00AB58F3">
        <w:rPr>
          <w:rStyle w:val="Bodytext27pt"/>
          <w:rFonts w:eastAsia="Century Schoolbook"/>
          <w:b w:val="0"/>
          <w:bCs w:val="0"/>
          <w:sz w:val="24"/>
          <w:szCs w:val="24"/>
        </w:rPr>
        <w:t xml:space="preserve">constitue una din măsurile de bază în ameliorarea acestor soluri, prin care este neutralizată sau redusă aciditatea, </w:t>
      </w:r>
      <w:r w:rsidR="00AB58F3">
        <w:rPr>
          <w:rStyle w:val="Bodytext27pt"/>
          <w:rFonts w:eastAsia="Century Schoolbook"/>
          <w:b w:val="0"/>
          <w:bCs w:val="0"/>
          <w:sz w:val="24"/>
          <w:szCs w:val="24"/>
        </w:rPr>
        <w:lastRenderedPageBreak/>
        <w:t xml:space="preserve">creşte gradul de saturaţie în baze, este favorizată acumularea humusului şi azotului asimilabil, este intensificată activitatea microbiologică şi sporeşte considerabil valorificarea îngrăşămintelor minerale şi organice aplicate. Prin măsurile agrotehnice aplicate (arături în spinări, arături adânci, subsolaje etc) se urmăreşte </w:t>
      </w:r>
      <w:r w:rsidR="006E7531">
        <w:rPr>
          <w:rStyle w:val="Bodytext27pt"/>
          <w:rFonts w:eastAsia="Century Schoolbook"/>
          <w:b w:val="0"/>
          <w:bCs w:val="0"/>
          <w:sz w:val="24"/>
          <w:szCs w:val="24"/>
        </w:rPr>
        <w:t>îmbunătăţirea</w:t>
      </w:r>
      <w:r w:rsidR="006E7531" w:rsidRPr="006E7531">
        <w:rPr>
          <w:rStyle w:val="Bodytext27pt"/>
          <w:rFonts w:eastAsia="Century Schoolbook"/>
          <w:b w:val="0"/>
          <w:bCs w:val="0"/>
          <w:sz w:val="24"/>
          <w:szCs w:val="24"/>
        </w:rPr>
        <w:t xml:space="preserve"> </w:t>
      </w:r>
      <w:r w:rsidR="006E7531">
        <w:rPr>
          <w:rStyle w:val="Bodytext27pt"/>
          <w:rFonts w:eastAsia="Century Schoolbook"/>
          <w:b w:val="0"/>
          <w:bCs w:val="0"/>
          <w:sz w:val="24"/>
          <w:szCs w:val="24"/>
        </w:rPr>
        <w:t>regimului aerohidric şi crearea de condiţii favorabile dezvoltării rădăcinilor plantelor prin înlăturarea exesului de umiditate stagnant.</w:t>
      </w:r>
    </w:p>
    <w:p w:rsidR="002A254E" w:rsidRDefault="006E7531" w:rsidP="001657F0">
      <w:pPr>
        <w:pStyle w:val="Bodytext41"/>
        <w:shd w:val="clear" w:color="auto" w:fill="auto"/>
        <w:spacing w:line="360" w:lineRule="auto"/>
        <w:jc w:val="both"/>
        <w:rPr>
          <w:rFonts w:cs="Times New Roman"/>
          <w:b w:val="0"/>
          <w:bCs w:val="0"/>
          <w:sz w:val="24"/>
          <w:szCs w:val="24"/>
          <w:lang w:val="en-US"/>
        </w:rPr>
      </w:pPr>
      <w:r>
        <w:rPr>
          <w:rStyle w:val="Bodytext27pt"/>
          <w:rFonts w:eastAsia="Century Schoolbook"/>
          <w:b w:val="0"/>
          <w:bCs w:val="0"/>
          <w:sz w:val="24"/>
          <w:szCs w:val="24"/>
        </w:rPr>
        <w:t>Reacţionează favorabil la administrarea îngrăţămintelor cu azot (nu se recomandă îngrăşăminte cu azot cu reacţie fiziologică acidă), îngrăşămintele cu fosfor sunt de la slab la moderat valorificate, eficacitatea lor creşte când sunt aplicate împreună cu cele cu azot după ce în prealabil au fost aplicate amendamentele calcaroase</w:t>
      </w:r>
      <w:r w:rsidR="00324124">
        <w:rPr>
          <w:rStyle w:val="Bodytext27pt"/>
          <w:rFonts w:eastAsia="Century Schoolbook"/>
          <w:b w:val="0"/>
          <w:bCs w:val="0"/>
          <w:sz w:val="24"/>
          <w:szCs w:val="24"/>
        </w:rPr>
        <w:t xml:space="preserve"> şi gunoiul de grajd. În urma ameliorării sortimentul plantelor de cultură poate fi lărgit.</w:t>
      </w:r>
    </w:p>
    <w:p w:rsidR="0043684D" w:rsidRPr="0043684D" w:rsidRDefault="0043684D" w:rsidP="001657F0">
      <w:pPr>
        <w:pStyle w:val="Bodytext41"/>
        <w:shd w:val="clear" w:color="auto" w:fill="auto"/>
        <w:spacing w:line="360" w:lineRule="auto"/>
        <w:jc w:val="both"/>
        <w:rPr>
          <w:rFonts w:cs="Times New Roman"/>
          <w:b w:val="0"/>
          <w:bCs w:val="0"/>
          <w:sz w:val="24"/>
          <w:szCs w:val="24"/>
          <w:lang w:val="en-US"/>
        </w:rPr>
      </w:pPr>
    </w:p>
    <w:p w:rsidR="00F014D3" w:rsidRDefault="00F014D3" w:rsidP="001657F0">
      <w:pPr>
        <w:pStyle w:val="Bodytext41"/>
        <w:shd w:val="clear" w:color="auto" w:fill="auto"/>
        <w:spacing w:line="360" w:lineRule="auto"/>
        <w:jc w:val="both"/>
        <w:rPr>
          <w:rFonts w:cs="Times New Roman"/>
          <w:bCs w:val="0"/>
          <w:sz w:val="24"/>
          <w:szCs w:val="24"/>
          <w:lang w:val="en-US"/>
        </w:rPr>
      </w:pPr>
    </w:p>
    <w:p w:rsidR="000B6DF3" w:rsidRDefault="00F9487D" w:rsidP="00E77937">
      <w:pPr>
        <w:pStyle w:val="Bodytext41"/>
        <w:shd w:val="clear" w:color="auto" w:fill="auto"/>
        <w:spacing w:line="360" w:lineRule="auto"/>
        <w:rPr>
          <w:rFonts w:cs="Times New Roman"/>
          <w:bCs w:val="0"/>
          <w:sz w:val="24"/>
          <w:szCs w:val="24"/>
          <w:lang w:val="en-US"/>
        </w:rPr>
      </w:pPr>
      <w:r>
        <w:rPr>
          <w:rFonts w:cs="Times New Roman"/>
          <w:bCs w:val="0"/>
          <w:sz w:val="24"/>
          <w:szCs w:val="24"/>
          <w:lang w:val="en-US"/>
        </w:rPr>
        <w:t xml:space="preserve">2.2.3  </w:t>
      </w:r>
      <w:r w:rsidR="006B6721">
        <w:rPr>
          <w:rFonts w:cs="Times New Roman"/>
          <w:bCs w:val="0"/>
          <w:sz w:val="24"/>
          <w:szCs w:val="24"/>
          <w:lang w:val="en-US"/>
        </w:rPr>
        <w:t>LUVOSOLURILE CU ORIZONT Ea AFECTATE DE FENOMENE STAGNICE</w:t>
      </w:r>
    </w:p>
    <w:p w:rsidR="00817A28" w:rsidRDefault="00817A28" w:rsidP="001657F0">
      <w:pPr>
        <w:pStyle w:val="Bodytext41"/>
        <w:shd w:val="clear" w:color="auto" w:fill="auto"/>
        <w:spacing w:line="360" w:lineRule="auto"/>
        <w:jc w:val="both"/>
        <w:rPr>
          <w:rStyle w:val="Bodytext27pt"/>
          <w:rFonts w:eastAsia="Century Schoolbook"/>
          <w:i/>
          <w:sz w:val="24"/>
          <w:szCs w:val="24"/>
        </w:rPr>
      </w:pPr>
    </w:p>
    <w:p w:rsidR="002B2B04" w:rsidRPr="00B4009F" w:rsidRDefault="00817A28" w:rsidP="00B4009F">
      <w:pPr>
        <w:pStyle w:val="Bodytext41"/>
        <w:shd w:val="clear" w:color="auto" w:fill="auto"/>
        <w:spacing w:line="360" w:lineRule="auto"/>
        <w:ind w:firstLine="360"/>
        <w:jc w:val="both"/>
        <w:rPr>
          <w:rFonts w:eastAsia="Century Schoolbook" w:cs="Times New Roman"/>
          <w:b w:val="0"/>
          <w:color w:val="000000"/>
          <w:sz w:val="24"/>
          <w:szCs w:val="24"/>
          <w:shd w:val="clear" w:color="auto" w:fill="FFFFFF"/>
          <w:lang w:eastAsia="ro-RO" w:bidi="ro-RO"/>
        </w:rPr>
      </w:pPr>
      <w:r w:rsidRPr="00B4009F">
        <w:rPr>
          <w:rStyle w:val="Bodytext27pt"/>
          <w:rFonts w:eastAsia="Century Schoolbook"/>
          <w:b w:val="0"/>
          <w:bCs w:val="0"/>
          <w:sz w:val="24"/>
          <w:szCs w:val="24"/>
        </w:rPr>
        <w:t xml:space="preserve">Sunt  soluri cu orizont Ao (sau Au)  şi orizont subiacent Ea, urmat de un orizont B argic, având culori cu valori şi crome peste 3,5 la materialul în stare umedă, începând din partea superioară a orizontului </w:t>
      </w:r>
      <w:r w:rsidRPr="00B4009F">
        <w:rPr>
          <w:rStyle w:val="Bodytext27pt"/>
          <w:rFonts w:eastAsia="Century Schoolbook"/>
          <w:b w:val="0"/>
          <w:sz w:val="24"/>
          <w:szCs w:val="24"/>
        </w:rPr>
        <w:t xml:space="preserve">inclusiv </w:t>
      </w:r>
      <w:r w:rsidRPr="00B4009F">
        <w:rPr>
          <w:rStyle w:val="Bodytext27pt"/>
          <w:rFonts w:eastAsia="Century Schoolbook"/>
          <w:b w:val="0"/>
          <w:bCs w:val="0"/>
          <w:sz w:val="24"/>
          <w:szCs w:val="24"/>
        </w:rPr>
        <w:t>culori în nuanţe de 7,5YR şi</w:t>
      </w:r>
      <w:r w:rsidRPr="00B4009F">
        <w:rPr>
          <w:rStyle w:val="Bodytext285pt"/>
          <w:rFonts w:eastAsia="Century Schoolbook"/>
          <w:b w:val="0"/>
          <w:sz w:val="24"/>
          <w:szCs w:val="24"/>
          <w:lang w:val="es-ES" w:eastAsia="es-ES" w:bidi="es-ES"/>
        </w:rPr>
        <w:t xml:space="preserve"> </w:t>
      </w:r>
      <w:r w:rsidRPr="00B4009F">
        <w:rPr>
          <w:rStyle w:val="Bodytext285pt"/>
          <w:rFonts w:eastAsia="Century Schoolbook"/>
          <w:b w:val="0"/>
          <w:sz w:val="24"/>
          <w:szCs w:val="24"/>
        </w:rPr>
        <w:t>5YR şi mai roşii</w:t>
      </w:r>
      <w:r w:rsidRPr="00B4009F">
        <w:rPr>
          <w:rStyle w:val="Bodytext27pt"/>
          <w:rFonts w:eastAsia="Century Schoolbook"/>
          <w:b w:val="0"/>
          <w:bCs w:val="0"/>
          <w:sz w:val="24"/>
          <w:szCs w:val="24"/>
        </w:rPr>
        <w:t xml:space="preserve"> şi proprietăţi eutrice (V </w:t>
      </w:r>
      <m:oMath>
        <m:r>
          <m:rPr>
            <m:sty m:val="b"/>
          </m:rPr>
          <w:rPr>
            <w:rStyle w:val="Bodytext27pt"/>
            <w:rFonts w:ascii="Cambria Math" w:eastAsia="Century Schoolbook" w:hAnsi="Cambria Math"/>
            <w:sz w:val="24"/>
            <w:szCs w:val="24"/>
          </w:rPr>
          <m:t>&gt;</m:t>
        </m:r>
      </m:oMath>
      <w:r w:rsidRPr="00B4009F">
        <w:rPr>
          <w:rStyle w:val="Bodytext27pt"/>
          <w:rFonts w:eastAsia="Century Schoolbook"/>
          <w:b w:val="0"/>
          <w:bCs w:val="0"/>
          <w:sz w:val="24"/>
          <w:szCs w:val="24"/>
        </w:rPr>
        <w:t xml:space="preserve"> 50%)</w:t>
      </w:r>
      <w:r w:rsidRPr="00B4009F">
        <w:rPr>
          <w:rStyle w:val="Bodytext27pt"/>
          <w:rFonts w:eastAsia="Century Schoolbook"/>
          <w:b w:val="0"/>
          <w:sz w:val="24"/>
          <w:szCs w:val="24"/>
        </w:rPr>
        <w:t>.</w:t>
      </w:r>
      <w:r w:rsidRPr="00B4009F">
        <w:rPr>
          <w:rStyle w:val="Bodytext285pt"/>
          <w:rFonts w:eastAsia="Century Schoolbook"/>
          <w:b w:val="0"/>
          <w:sz w:val="24"/>
          <w:szCs w:val="24"/>
        </w:rPr>
        <w:t xml:space="preserve"> Prezintă obligatoriu orizont stagnogleic (W) începând în 50 – 100 cm sau orizont stagnogleizat (w) începând în 0 – 100 cm ai profilului. Pot prezenta trecere glosică între Ea şi Bt, orizont W începând în primii 25 – 50 cm ai profilului, schimbare texturală bruscă între orizont</w:t>
      </w:r>
      <w:r w:rsidR="00B4009F">
        <w:rPr>
          <w:rStyle w:val="Bodytext285pt"/>
          <w:rFonts w:eastAsia="Century Schoolbook"/>
          <w:b w:val="0"/>
          <w:sz w:val="24"/>
          <w:szCs w:val="24"/>
        </w:rPr>
        <w:t>ul eluvial (Ea) şi orizontul Bt</w:t>
      </w:r>
      <w:r w:rsidRPr="00B4009F">
        <w:rPr>
          <w:rStyle w:val="Bodytext285pt"/>
          <w:rFonts w:eastAsia="Century Schoolbook"/>
          <w:b w:val="0"/>
          <w:sz w:val="24"/>
          <w:szCs w:val="24"/>
        </w:rPr>
        <w:t xml:space="preserve"> pe 7,5 – 15 cm, orizont Gr (proprietăţi gleice de reducere) începând în 100 – 200 cm</w:t>
      </w:r>
      <w:r w:rsidR="00B4009F" w:rsidRPr="00B4009F">
        <w:rPr>
          <w:rStyle w:val="Bodytext285pt"/>
          <w:rFonts w:eastAsia="Century Schoolbook"/>
          <w:b w:val="0"/>
          <w:sz w:val="24"/>
          <w:szCs w:val="24"/>
        </w:rPr>
        <w:t xml:space="preserve">, orizont </w:t>
      </w:r>
      <w:r w:rsidR="00B4009F" w:rsidRPr="00B4009F">
        <w:rPr>
          <w:rStyle w:val="Bodytext285pt"/>
          <w:rFonts w:eastAsia="Century Schoolbook"/>
          <w:b w:val="0"/>
          <w:bCs w:val="0"/>
          <w:sz w:val="24"/>
          <w:szCs w:val="24"/>
        </w:rPr>
        <w:t>ac</w:t>
      </w:r>
      <w:r w:rsidR="00B4009F" w:rsidRPr="00B4009F">
        <w:rPr>
          <w:rStyle w:val="Bodytext285pt"/>
          <w:rFonts w:eastAsia="Century Schoolbook"/>
          <w:b w:val="0"/>
          <w:sz w:val="24"/>
          <w:szCs w:val="24"/>
        </w:rPr>
        <w:t xml:space="preserve"> (hiponatric) în 0 – 100 cm sau orizont </w:t>
      </w:r>
      <w:r w:rsidR="00B4009F" w:rsidRPr="00B4009F">
        <w:rPr>
          <w:rStyle w:val="Bodytext285pt"/>
          <w:rFonts w:eastAsia="Century Schoolbook"/>
          <w:b w:val="0"/>
          <w:bCs w:val="0"/>
          <w:sz w:val="24"/>
          <w:szCs w:val="24"/>
        </w:rPr>
        <w:t>na</w:t>
      </w:r>
      <w:r w:rsidR="00B4009F" w:rsidRPr="00B4009F">
        <w:rPr>
          <w:rStyle w:val="Bodytext285pt"/>
          <w:rFonts w:eastAsia="Century Schoolbook"/>
          <w:b w:val="0"/>
          <w:sz w:val="24"/>
          <w:szCs w:val="24"/>
        </w:rPr>
        <w:t xml:space="preserve"> (natric) în 50 – </w:t>
      </w:r>
      <w:r w:rsidR="00B4009F" w:rsidRPr="00B4009F">
        <w:rPr>
          <w:rStyle w:val="Bodytext285pt"/>
          <w:rFonts w:eastAsia="Century Schoolbook"/>
          <w:b w:val="0"/>
          <w:sz w:val="24"/>
          <w:szCs w:val="24"/>
        </w:rPr>
        <w:lastRenderedPageBreak/>
        <w:t xml:space="preserve">100 cm, </w:t>
      </w:r>
      <w:r w:rsidR="00B4009F" w:rsidRPr="00B4009F">
        <w:rPr>
          <w:rStyle w:val="Bodytext27pt"/>
          <w:rFonts w:eastAsia="Century Schoolbook"/>
          <w:b w:val="0"/>
          <w:sz w:val="24"/>
          <w:szCs w:val="24"/>
        </w:rPr>
        <w:t xml:space="preserve">orizont Ao  </w:t>
      </w:r>
      <w:r w:rsidR="00B4009F" w:rsidRPr="00B4009F">
        <w:rPr>
          <w:rStyle w:val="Bodytext285pt"/>
          <w:rFonts w:eastAsia="Century Schoolbook"/>
          <w:b w:val="0"/>
          <w:sz w:val="24"/>
          <w:szCs w:val="24"/>
        </w:rPr>
        <w:t xml:space="preserve">fără carbonaţi cu V </w:t>
      </w:r>
      <m:oMath>
        <m:r>
          <m:rPr>
            <m:sty m:val="b"/>
          </m:rPr>
          <w:rPr>
            <w:rStyle w:val="Bodytext285pt"/>
            <w:rFonts w:ascii="Cambria Math" w:eastAsia="Century Schoolbook" w:hAnsi="Cambria Math"/>
            <w:sz w:val="24"/>
            <w:szCs w:val="24"/>
          </w:rPr>
          <m:t>≤</m:t>
        </m:r>
      </m:oMath>
      <w:r w:rsidR="00B4009F" w:rsidRPr="00B4009F">
        <w:rPr>
          <w:rStyle w:val="Bodytext285pt"/>
          <w:rFonts w:eastAsia="Century Schoolbook"/>
          <w:b w:val="0"/>
          <w:sz w:val="24"/>
          <w:szCs w:val="24"/>
        </w:rPr>
        <w:t xml:space="preserve"> 53%,</w:t>
      </w:r>
      <w:r w:rsidR="00B4009F">
        <w:rPr>
          <w:rStyle w:val="Bodytext285pt"/>
          <w:rFonts w:eastAsia="Century Schoolbook"/>
          <w:b w:val="0"/>
          <w:sz w:val="24"/>
          <w:szCs w:val="24"/>
        </w:rPr>
        <w:t xml:space="preserve"> </w:t>
      </w:r>
      <w:r w:rsidR="00B4009F" w:rsidRPr="00B4009F">
        <w:rPr>
          <w:rStyle w:val="Bodytext285pt"/>
          <w:rFonts w:eastAsia="Century Schoolbook"/>
          <w:b w:val="0"/>
          <w:sz w:val="24"/>
          <w:szCs w:val="24"/>
        </w:rPr>
        <w:t>orizont contractilo-gonflant (z) începând între baza orizontului Ao şi 100 cm adâncime</w:t>
      </w:r>
      <w:r w:rsidR="00B4009F">
        <w:rPr>
          <w:rStyle w:val="Bodytext285pt"/>
          <w:rFonts w:eastAsia="Century Schoolbook"/>
          <w:b w:val="0"/>
          <w:sz w:val="24"/>
          <w:szCs w:val="24"/>
        </w:rPr>
        <w:t xml:space="preserve">.În aria de rîspândire a luvosolurilor albice pot fi întâlnite următoarele subunităţi de soluri cu orizont Ea, afectate de procese stagnice: </w:t>
      </w:r>
      <w:r w:rsidR="006B6721" w:rsidRPr="002A321D">
        <w:rPr>
          <w:rStyle w:val="Bodytext27pt"/>
          <w:rFonts w:eastAsia="Century Schoolbook"/>
          <w:b w:val="0"/>
          <w:bCs w:val="0"/>
          <w:i/>
          <w:sz w:val="24"/>
          <w:szCs w:val="24"/>
        </w:rPr>
        <w:t>luvosol albeglosic stagnic, luvosol albeglosic epistagnic</w:t>
      </w:r>
      <w:r w:rsidR="006B6721">
        <w:rPr>
          <w:rStyle w:val="Bodytext27pt"/>
          <w:rFonts w:eastAsia="Century Schoolbook"/>
          <w:b w:val="0"/>
          <w:bCs w:val="0"/>
          <w:i/>
          <w:sz w:val="24"/>
          <w:szCs w:val="24"/>
        </w:rPr>
        <w:t>,</w:t>
      </w:r>
      <w:r w:rsidR="006B6721" w:rsidRPr="002A321D">
        <w:rPr>
          <w:rStyle w:val="Bodytext27pt"/>
          <w:rFonts w:eastAsia="Century Schoolbook"/>
          <w:b w:val="0"/>
          <w:bCs w:val="0"/>
          <w:i/>
          <w:sz w:val="24"/>
          <w:szCs w:val="24"/>
        </w:rPr>
        <w:t xml:space="preserve"> luvosol albic amfigleic</w:t>
      </w:r>
      <w:r w:rsidR="006B6721">
        <w:rPr>
          <w:rStyle w:val="Bodytext27pt"/>
          <w:rFonts w:eastAsia="Century Schoolbook"/>
          <w:b w:val="0"/>
          <w:bCs w:val="0"/>
          <w:i/>
          <w:sz w:val="24"/>
          <w:szCs w:val="24"/>
        </w:rPr>
        <w:t>,</w:t>
      </w:r>
      <w:r w:rsidR="006B6721" w:rsidRPr="002B2B04">
        <w:rPr>
          <w:rStyle w:val="Bodytext27pt"/>
          <w:rFonts w:eastAsia="Century Schoolbook"/>
          <w:b w:val="0"/>
          <w:bCs w:val="0"/>
          <w:i/>
          <w:sz w:val="24"/>
          <w:szCs w:val="24"/>
        </w:rPr>
        <w:t xml:space="preserve"> </w:t>
      </w:r>
      <w:r w:rsidR="006B6721" w:rsidRPr="002A321D">
        <w:rPr>
          <w:rStyle w:val="Bodytext27pt"/>
          <w:rFonts w:eastAsia="Century Schoolbook"/>
          <w:b w:val="0"/>
          <w:bCs w:val="0"/>
          <w:i/>
          <w:sz w:val="24"/>
          <w:szCs w:val="24"/>
        </w:rPr>
        <w:t>luvosol albic planic stagnic, luvosol albic planic epistagnic</w:t>
      </w:r>
      <w:r w:rsidR="006B6721">
        <w:rPr>
          <w:rStyle w:val="Bodytext27pt"/>
          <w:rFonts w:eastAsia="Century Schoolbook"/>
          <w:b w:val="0"/>
          <w:bCs w:val="0"/>
          <w:i/>
          <w:sz w:val="24"/>
          <w:szCs w:val="24"/>
        </w:rPr>
        <w:t xml:space="preserve">, </w:t>
      </w:r>
      <w:r w:rsidR="006B6721" w:rsidRPr="002A321D">
        <w:rPr>
          <w:rStyle w:val="Bodytext27pt"/>
          <w:rFonts w:eastAsia="Century Schoolbook"/>
          <w:b w:val="0"/>
          <w:bCs w:val="0"/>
          <w:i/>
          <w:sz w:val="24"/>
          <w:szCs w:val="24"/>
        </w:rPr>
        <w:t>luvosol albic rodic stagnic</w:t>
      </w:r>
      <w:r w:rsidR="006B6721">
        <w:rPr>
          <w:rStyle w:val="Bodytext27pt"/>
          <w:rFonts w:eastAsia="Century Schoolbook"/>
          <w:b w:val="0"/>
          <w:bCs w:val="0"/>
          <w:i/>
          <w:sz w:val="24"/>
          <w:szCs w:val="24"/>
        </w:rPr>
        <w:t xml:space="preserve">, </w:t>
      </w:r>
      <w:r w:rsidR="006B6721" w:rsidRPr="002A321D">
        <w:rPr>
          <w:rStyle w:val="Bodytext27pt"/>
          <w:rFonts w:eastAsia="Century Schoolbook"/>
          <w:b w:val="0"/>
          <w:bCs w:val="0"/>
          <w:i/>
          <w:sz w:val="24"/>
          <w:szCs w:val="24"/>
        </w:rPr>
        <w:t>luvosol albic stagnic, luvosol albic epistagnic, luvosol albic stagnic sodic, luvosol albic stagnic hiperdistric</w:t>
      </w:r>
      <w:r w:rsidR="006B6721">
        <w:rPr>
          <w:rStyle w:val="Bodytext27pt"/>
          <w:rFonts w:eastAsia="Century Schoolbook"/>
          <w:b w:val="0"/>
          <w:bCs w:val="0"/>
          <w:i/>
          <w:sz w:val="24"/>
          <w:szCs w:val="24"/>
        </w:rPr>
        <w:t xml:space="preserve">, </w:t>
      </w:r>
      <w:r w:rsidR="006B6721" w:rsidRPr="002A321D">
        <w:rPr>
          <w:rStyle w:val="Bodytext27pt"/>
          <w:rFonts w:eastAsia="Century Schoolbook"/>
          <w:b w:val="0"/>
          <w:bCs w:val="0"/>
          <w:i/>
          <w:sz w:val="24"/>
          <w:szCs w:val="24"/>
        </w:rPr>
        <w:t>luvosol albic vertic stagnic, luvosol albic vertic epistagnic</w:t>
      </w:r>
      <w:r w:rsidR="006B6721">
        <w:rPr>
          <w:rStyle w:val="Bodytext27pt"/>
          <w:rFonts w:eastAsia="Century Schoolbook"/>
          <w:b w:val="0"/>
          <w:bCs w:val="0"/>
          <w:sz w:val="24"/>
          <w:szCs w:val="24"/>
        </w:rPr>
        <w:t>).</w:t>
      </w:r>
    </w:p>
    <w:p w:rsidR="004D5B82" w:rsidRPr="00E77937" w:rsidRDefault="009643DD" w:rsidP="00E77937">
      <w:pPr>
        <w:pStyle w:val="Bodytext41"/>
        <w:shd w:val="clear" w:color="auto" w:fill="auto"/>
        <w:spacing w:line="360" w:lineRule="auto"/>
        <w:jc w:val="both"/>
        <w:rPr>
          <w:rStyle w:val="Bodytext27pt"/>
          <w:rFonts w:eastAsiaTheme="minorHAnsi"/>
          <w:b w:val="0"/>
          <w:bCs w:val="0"/>
          <w:color w:val="auto"/>
          <w:sz w:val="24"/>
          <w:szCs w:val="24"/>
          <w:shd w:val="clear" w:color="auto" w:fill="auto"/>
          <w:lang w:eastAsia="en-US" w:bidi="lo-LA"/>
        </w:rPr>
      </w:pPr>
      <w:r>
        <w:rPr>
          <w:rFonts w:cs="Times New Roman"/>
          <w:bCs w:val="0"/>
          <w:sz w:val="24"/>
          <w:szCs w:val="24"/>
        </w:rPr>
        <w:t xml:space="preserve"> </w:t>
      </w:r>
      <w:r>
        <w:rPr>
          <w:rFonts w:cs="Times New Roman"/>
          <w:bCs w:val="0"/>
          <w:sz w:val="24"/>
          <w:szCs w:val="24"/>
        </w:rPr>
        <w:tab/>
      </w:r>
      <w:r>
        <w:rPr>
          <w:rFonts w:cs="Times New Roman"/>
          <w:b w:val="0"/>
          <w:bCs w:val="0"/>
          <w:sz w:val="24"/>
          <w:szCs w:val="24"/>
        </w:rPr>
        <w:t>Sunt soluri care au evoluat sub incidenţa unui exces de umiditate provenit din apa de precipitaţii.</w:t>
      </w:r>
      <w:r w:rsidR="004D5B82">
        <w:rPr>
          <w:rFonts w:cs="Times New Roman"/>
          <w:b w:val="0"/>
          <w:bCs w:val="0"/>
          <w:sz w:val="24"/>
          <w:szCs w:val="24"/>
        </w:rPr>
        <w:t xml:space="preserve"> </w:t>
      </w:r>
      <w:r w:rsidRPr="004D5B82">
        <w:rPr>
          <w:rStyle w:val="Bodytext285pt"/>
          <w:rFonts w:eastAsia="Century Schoolbook"/>
          <w:b w:val="0"/>
          <w:iCs/>
          <w:sz w:val="24"/>
          <w:szCs w:val="24"/>
        </w:rPr>
        <w:t>Partea superioară a profilului se află sub incidenţa unei alternanţe variabile a condiţiilor de anaerobioză cu cele de aerobioză (determinate de fluctuaţiile sezoniere ale regimului pluviometric), având loc formarea de compuşi oxidaţi în contact cu aerul atmosferic, şi precipitarea lor ca oxizi ferici şi manganici care se depun sub formă de pete brune, brun-gălbui, brun-roşcat sau formează bobovine. Începînd cu partea inferioară a orizontului Ea</w:t>
      </w:r>
      <w:r w:rsidR="004D5B82" w:rsidRPr="004D5B82">
        <w:rPr>
          <w:rStyle w:val="Bodytext285pt"/>
          <w:rFonts w:eastAsia="Century Schoolbook"/>
          <w:b w:val="0"/>
          <w:iCs/>
          <w:sz w:val="24"/>
          <w:szCs w:val="24"/>
        </w:rPr>
        <w:t xml:space="preserve"> şi în orizontul Bt,</w:t>
      </w:r>
      <w:r w:rsidRPr="004D5B82">
        <w:rPr>
          <w:rStyle w:val="Bodytext285pt"/>
          <w:rFonts w:eastAsia="Century Schoolbook"/>
          <w:b w:val="0"/>
          <w:iCs/>
          <w:sz w:val="24"/>
          <w:szCs w:val="24"/>
        </w:rPr>
        <w:t xml:space="preserve"> se manifestă mai intens procesele de formare de minerale secundare de tipul ferosilicaţilor cu fier feros care imprimă culori verzui sau albăstrui</w:t>
      </w:r>
      <w:r w:rsidR="004D5B82">
        <w:rPr>
          <w:rStyle w:val="Bodytext285pt"/>
          <w:rFonts w:eastAsia="Century Schoolbook"/>
          <w:b w:val="0"/>
          <w:iCs/>
          <w:sz w:val="24"/>
          <w:szCs w:val="24"/>
        </w:rPr>
        <w:t>.</w:t>
      </w:r>
    </w:p>
    <w:p w:rsidR="004F31A6" w:rsidRPr="004D5B82" w:rsidRDefault="007A683C" w:rsidP="00F9487D">
      <w:pPr>
        <w:pStyle w:val="ListParagraph"/>
        <w:numPr>
          <w:ilvl w:val="0"/>
          <w:numId w:val="30"/>
        </w:numPr>
        <w:spacing w:line="360" w:lineRule="auto"/>
        <w:rPr>
          <w:rStyle w:val="Bodytext27pt"/>
          <w:rFonts w:eastAsia="Century Schoolbook"/>
          <w:b/>
          <w:bCs/>
          <w:sz w:val="24"/>
          <w:szCs w:val="24"/>
        </w:rPr>
      </w:pPr>
      <w:r w:rsidRPr="004D5B82">
        <w:rPr>
          <w:rStyle w:val="Bodytext27pt"/>
          <w:rFonts w:eastAsia="Century Schoolbook"/>
          <w:b/>
          <w:bCs/>
          <w:sz w:val="24"/>
          <w:szCs w:val="24"/>
        </w:rPr>
        <w:t xml:space="preserve">Luvosol albeglosic stagnic </w:t>
      </w:r>
    </w:p>
    <w:p w:rsidR="004F31A6" w:rsidRDefault="004F31A6" w:rsidP="004F31A6">
      <w:pPr>
        <w:spacing w:line="360" w:lineRule="auto"/>
        <w:ind w:firstLine="708"/>
        <w:rPr>
          <w:rStyle w:val="Bodytext285pt"/>
          <w:rFonts w:eastAsia="Century Schoolbook"/>
          <w:i/>
          <w:sz w:val="24"/>
          <w:szCs w:val="24"/>
        </w:rPr>
      </w:pPr>
      <w:r>
        <w:rPr>
          <w:rStyle w:val="Bodytext27pt"/>
          <w:rFonts w:eastAsia="Century Schoolbook"/>
          <w:bCs/>
          <w:i/>
          <w:sz w:val="24"/>
          <w:szCs w:val="24"/>
        </w:rPr>
        <w:t xml:space="preserve">Sunt </w:t>
      </w:r>
      <w:r w:rsidRPr="009101D5">
        <w:rPr>
          <w:rStyle w:val="Bodytext27pt"/>
          <w:rFonts w:eastAsia="Century Schoolbook"/>
          <w:bCs/>
          <w:i/>
          <w:sz w:val="24"/>
          <w:szCs w:val="24"/>
        </w:rPr>
        <w:t xml:space="preserve"> soluri cu orizont </w:t>
      </w:r>
      <w:r w:rsidR="00A64374">
        <w:rPr>
          <w:rStyle w:val="Bodytext27pt"/>
          <w:rFonts w:eastAsia="Century Schoolbook"/>
          <w:bCs/>
          <w:i/>
          <w:sz w:val="24"/>
          <w:szCs w:val="24"/>
        </w:rPr>
        <w:t>Ao</w:t>
      </w:r>
      <w:r>
        <w:rPr>
          <w:rStyle w:val="Bodytext27pt"/>
          <w:rFonts w:eastAsia="Century Schoolbook"/>
          <w:bCs/>
          <w:i/>
          <w:sz w:val="24"/>
          <w:szCs w:val="24"/>
        </w:rPr>
        <w:t xml:space="preserve">  şi orizont subiacent Ea, urmat de un orizont </w:t>
      </w:r>
      <w:r w:rsidRPr="009101D5">
        <w:rPr>
          <w:rStyle w:val="Bodytext27pt"/>
          <w:rFonts w:eastAsia="Century Schoolbook"/>
          <w:bCs/>
          <w:i/>
          <w:sz w:val="24"/>
          <w:szCs w:val="24"/>
        </w:rPr>
        <w:t>B argic, având culori cu valori şi crome peste 3,5 la materialul în stare umedă, începând din partea superioară a orizontului</w:t>
      </w:r>
      <w:r>
        <w:rPr>
          <w:rStyle w:val="Bodytext27pt"/>
          <w:rFonts w:eastAsia="Century Schoolbook"/>
          <w:bCs/>
          <w:i/>
          <w:sz w:val="24"/>
          <w:szCs w:val="24"/>
        </w:rPr>
        <w:t xml:space="preserve"> (</w:t>
      </w:r>
      <w:r w:rsidRPr="009101D5">
        <w:rPr>
          <w:rStyle w:val="Bodytext27pt"/>
          <w:rFonts w:eastAsia="Century Schoolbook"/>
          <w:bCs/>
          <w:i/>
          <w:sz w:val="24"/>
          <w:szCs w:val="24"/>
        </w:rPr>
        <w:t xml:space="preserve"> </w:t>
      </w:r>
      <w:r>
        <w:rPr>
          <w:rStyle w:val="Bodytext27pt"/>
          <w:rFonts w:eastAsia="Century Schoolbook"/>
          <w:bCs/>
          <w:i/>
          <w:sz w:val="24"/>
          <w:szCs w:val="24"/>
        </w:rPr>
        <w:t xml:space="preserve">mai puţin </w:t>
      </w:r>
      <w:r w:rsidRPr="00D219DF">
        <w:rPr>
          <w:rStyle w:val="Bodytext27pt"/>
          <w:rFonts w:eastAsia="Century Schoolbook"/>
          <w:bCs/>
          <w:i/>
          <w:sz w:val="24"/>
          <w:szCs w:val="24"/>
        </w:rPr>
        <w:t>culori</w:t>
      </w:r>
      <w:r>
        <w:rPr>
          <w:rStyle w:val="Bodytext27pt"/>
          <w:rFonts w:eastAsia="Century Schoolbook"/>
          <w:bCs/>
          <w:i/>
          <w:sz w:val="24"/>
          <w:szCs w:val="24"/>
        </w:rPr>
        <w:t xml:space="preserve"> în nuanţe de 7,5YR şi</w:t>
      </w:r>
      <w:r w:rsidRPr="00D76389">
        <w:rPr>
          <w:rStyle w:val="Bodytext285pt"/>
          <w:rFonts w:eastAsia="Century Schoolbook"/>
          <w:i/>
          <w:sz w:val="24"/>
          <w:szCs w:val="24"/>
          <w:lang w:val="es-ES" w:eastAsia="es-ES" w:bidi="es-ES"/>
        </w:rPr>
        <w:t xml:space="preserve"> </w:t>
      </w:r>
      <w:r w:rsidRPr="00D76389">
        <w:rPr>
          <w:rStyle w:val="Bodytext285pt"/>
          <w:rFonts w:eastAsia="Century Schoolbook"/>
          <w:i/>
          <w:sz w:val="24"/>
          <w:szCs w:val="24"/>
        </w:rPr>
        <w:t>5YR şi mai roşii</w:t>
      </w:r>
      <w:r>
        <w:rPr>
          <w:rStyle w:val="Bodytext285pt"/>
          <w:rFonts w:eastAsia="Century Schoolbook"/>
          <w:i/>
          <w:iCs/>
          <w:sz w:val="24"/>
          <w:szCs w:val="24"/>
        </w:rPr>
        <w:t>)</w:t>
      </w:r>
      <w:r>
        <w:rPr>
          <w:rStyle w:val="Bodytext27pt"/>
          <w:rFonts w:eastAsia="Century Schoolbook"/>
          <w:bCs/>
          <w:i/>
          <w:sz w:val="24"/>
          <w:szCs w:val="24"/>
        </w:rPr>
        <w:t xml:space="preserve"> şi proprietăţi eutrice (V </w:t>
      </w:r>
      <m:oMath>
        <m:r>
          <w:rPr>
            <w:rStyle w:val="Bodytext27pt"/>
            <w:rFonts w:ascii="Cambria Math" w:eastAsia="Century Schoolbook" w:hAnsi="Cambria Math"/>
            <w:sz w:val="24"/>
            <w:szCs w:val="24"/>
          </w:rPr>
          <m:t>&gt;</m:t>
        </m:r>
      </m:oMath>
      <w:r w:rsidRPr="009101D5">
        <w:rPr>
          <w:rStyle w:val="Bodytext27pt"/>
          <w:rFonts w:eastAsia="Century Schoolbook"/>
          <w:bCs/>
          <w:i/>
          <w:sz w:val="24"/>
          <w:szCs w:val="24"/>
        </w:rPr>
        <w:t xml:space="preserve"> </w:t>
      </w:r>
      <w:r>
        <w:rPr>
          <w:rStyle w:val="Bodytext27pt"/>
          <w:rFonts w:eastAsia="Century Schoolbook"/>
          <w:bCs/>
          <w:i/>
          <w:sz w:val="24"/>
          <w:szCs w:val="24"/>
        </w:rPr>
        <w:t>50%), prezintă</w:t>
      </w:r>
      <w:r>
        <w:rPr>
          <w:rStyle w:val="Bodytext285pt"/>
          <w:rFonts w:eastAsia="Century Schoolbook"/>
          <w:i/>
          <w:sz w:val="24"/>
          <w:szCs w:val="24"/>
        </w:rPr>
        <w:t xml:space="preserve"> trecere glosică între Ea şi Bt (limbi de pătrundere a orizontului Ea în Bt), limbile de orizont Ea constituie </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de 10% din volum în primii 10 cm ai orizontului Bt şi </w:t>
      </w:r>
      <w:r w:rsidRPr="00E20041">
        <w:rPr>
          <w:rStyle w:val="Bodytext285pt"/>
          <w:rFonts w:eastAsia="Century Schoolbook"/>
          <w:i/>
          <w:sz w:val="24"/>
          <w:szCs w:val="24"/>
        </w:rPr>
        <w:t>orizont stagnogleic (W) începând în 50 – 100 cm sau orizont stagnogleizat (w) începând în 0 – 100 cm.</w:t>
      </w:r>
    </w:p>
    <w:p w:rsidR="004F31A6" w:rsidRDefault="004F31A6" w:rsidP="00F9487D">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lastRenderedPageBreak/>
        <w:t>Succesiune de orizonturi:</w:t>
      </w:r>
    </w:p>
    <w:p w:rsidR="004F31A6" w:rsidRDefault="004F31A6" w:rsidP="004F31A6">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4F31A6" w:rsidRDefault="004F31A6" w:rsidP="004F31A6">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i/>
          <w:sz w:val="24"/>
          <w:szCs w:val="24"/>
        </w:rPr>
        <w:t>(</w:t>
      </w:r>
      <w:r>
        <w:rPr>
          <w:rStyle w:val="Bodytext27pt"/>
          <w:rFonts w:eastAsia="Century Schoolbook"/>
          <w:b/>
          <w:bCs/>
          <w:i/>
          <w:sz w:val="24"/>
          <w:szCs w:val="24"/>
        </w:rPr>
        <w:t xml:space="preserve">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4F31A6" w:rsidRPr="005A2582" w:rsidRDefault="004F31A6" w:rsidP="004F31A6">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4F31A6" w:rsidRPr="005A2582" w:rsidRDefault="004F31A6" w:rsidP="004F31A6">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Pr>
          <w:rStyle w:val="Bodytext27pt"/>
          <w:rFonts w:eastAsia="Century Schoolbook"/>
          <w:b/>
          <w:bCs/>
          <w:i/>
          <w:sz w:val="24"/>
          <w:szCs w:val="24"/>
        </w:rPr>
        <w:t xml:space="preserve">Aow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4F31A6" w:rsidRDefault="00B43FE2" w:rsidP="004F31A6">
      <w:pPr>
        <w:spacing w:line="360" w:lineRule="auto"/>
        <w:ind w:firstLine="708"/>
        <w:rPr>
          <w:rFonts w:ascii="Times New Roman" w:hAnsi="Times New Roman" w:cs="Times New Roman"/>
          <w:sz w:val="24"/>
          <w:szCs w:val="24"/>
          <w:lang w:val="ro-RO"/>
        </w:rPr>
      </w:pPr>
      <w:r>
        <w:rPr>
          <w:rFonts w:ascii="Times New Roman" w:hAnsi="Times New Roman" w:cs="Times New Roman"/>
          <w:b/>
          <w:bCs/>
          <w:sz w:val="24"/>
          <w:szCs w:val="24"/>
          <w:lang w:val="ro-RO"/>
        </w:rPr>
        <w:t xml:space="preserve">Orizontul Ao </w:t>
      </w:r>
      <w:r>
        <w:rPr>
          <w:rFonts w:ascii="Times New Roman" w:hAnsi="Times New Roman" w:cs="Times New Roman"/>
          <w:sz w:val="24"/>
          <w:szCs w:val="24"/>
          <w:lang w:val="ro-RO"/>
        </w:rPr>
        <w:t>– 20-25 cm grosime, brun-cenuşiu (10YR6/2, 5/2 umed), structură glomerulară mică</w:t>
      </w:r>
      <w:r w:rsidR="00F94CAF">
        <w:rPr>
          <w:rFonts w:ascii="Times New Roman" w:hAnsi="Times New Roman" w:cs="Times New Roman"/>
          <w:sz w:val="24"/>
          <w:szCs w:val="24"/>
          <w:lang w:val="ro-RO"/>
        </w:rPr>
        <w:t>, luto-nisipos, trecere clară, la baza orizontului sunt prezente multe pete feruginoase.</w:t>
      </w:r>
    </w:p>
    <w:p w:rsidR="00F94CAF" w:rsidRDefault="00F94CAF" w:rsidP="004F31A6">
      <w:pPr>
        <w:spacing w:line="360" w:lineRule="auto"/>
        <w:ind w:firstLine="708"/>
        <w:rPr>
          <w:rFonts w:ascii="Times New Roman" w:hAnsi="Times New Roman" w:cs="Times New Roman"/>
          <w:sz w:val="24"/>
          <w:szCs w:val="24"/>
          <w:lang w:val="ro-RO"/>
        </w:rPr>
      </w:pPr>
      <w:r>
        <w:rPr>
          <w:rFonts w:ascii="Times New Roman" w:hAnsi="Times New Roman" w:cs="Times New Roman"/>
          <w:b/>
          <w:bCs/>
          <w:sz w:val="24"/>
          <w:szCs w:val="24"/>
          <w:lang w:val="ro-RO"/>
        </w:rPr>
        <w:t xml:space="preserve">Orizontul Eaw </w:t>
      </w:r>
      <w:r>
        <w:rPr>
          <w:rFonts w:ascii="Times New Roman" w:hAnsi="Times New Roman" w:cs="Times New Roman"/>
          <w:sz w:val="24"/>
          <w:szCs w:val="24"/>
          <w:lang w:val="ro-RO"/>
        </w:rPr>
        <w:t>– 15-25 cm grosime, luto-nisipos, brun foarte pal spre cenuşiu-albicios (10YR7,3, 6/4 umed), nestructurat sau cu structură slab formată</w:t>
      </w:r>
      <w:r w:rsidR="00465C07">
        <w:rPr>
          <w:rFonts w:ascii="Times New Roman" w:hAnsi="Times New Roman" w:cs="Times New Roman"/>
          <w:sz w:val="24"/>
          <w:szCs w:val="24"/>
          <w:lang w:val="ro-RO"/>
        </w:rPr>
        <w:t>, pete de culoare vineţie (5YR6/2) şi concreţiuni ferimanganice.</w:t>
      </w:r>
    </w:p>
    <w:p w:rsidR="00691A0B" w:rsidRDefault="00465C07" w:rsidP="004F31A6">
      <w:pPr>
        <w:spacing w:line="360" w:lineRule="auto"/>
        <w:ind w:firstLine="708"/>
        <w:rPr>
          <w:rFonts w:ascii="Times New Roman" w:hAnsi="Times New Roman" w:cs="Times New Roman"/>
          <w:sz w:val="24"/>
          <w:szCs w:val="24"/>
          <w:lang w:val="ro-RO"/>
        </w:rPr>
      </w:pPr>
      <w:r>
        <w:rPr>
          <w:rFonts w:ascii="Times New Roman" w:hAnsi="Times New Roman" w:cs="Times New Roman"/>
          <w:b/>
          <w:bCs/>
          <w:sz w:val="24"/>
          <w:szCs w:val="24"/>
          <w:lang w:val="ro-RO"/>
        </w:rPr>
        <w:t>Orizontul (E</w:t>
      </w:r>
      <w:r>
        <w:rPr>
          <w:rFonts w:ascii="Times New Roman" w:hAnsi="Times New Roman" w:cs="Times New Roman"/>
          <w:b/>
          <w:bCs/>
          <w:sz w:val="24"/>
          <w:szCs w:val="24"/>
          <w:lang w:val="en-US"/>
        </w:rPr>
        <w:t>+</w:t>
      </w:r>
      <w:r>
        <w:rPr>
          <w:rFonts w:ascii="Times New Roman" w:hAnsi="Times New Roman" w:cs="Times New Roman"/>
          <w:b/>
          <w:bCs/>
          <w:sz w:val="24"/>
          <w:szCs w:val="24"/>
          <w:lang w:val="ro-RO"/>
        </w:rPr>
        <w:t xml:space="preserve">B)w - </w:t>
      </w:r>
      <w:r>
        <w:rPr>
          <w:rFonts w:ascii="Times New Roman" w:hAnsi="Times New Roman" w:cs="Times New Roman"/>
          <w:sz w:val="24"/>
          <w:szCs w:val="24"/>
          <w:lang w:val="ro-RO"/>
        </w:rPr>
        <w:t>20-35 cm grosime, luto-argilos, culoare brună (10YR5/3 uscat) cu glose de culoare cenuşie-albicioasă, structură poliedrică mijlocie, puternică pudrare cu particule cuarţoase pe suprafaţa elementelor structurale, concreţiuni ferimanganice numeroase</w:t>
      </w:r>
      <w:r w:rsidR="00691A0B">
        <w:rPr>
          <w:rFonts w:ascii="Times New Roman" w:hAnsi="Times New Roman" w:cs="Times New Roman"/>
          <w:sz w:val="24"/>
          <w:szCs w:val="24"/>
          <w:lang w:val="ro-RO"/>
        </w:rPr>
        <w:t>.</w:t>
      </w:r>
    </w:p>
    <w:p w:rsidR="00465C07" w:rsidRDefault="00691A0B" w:rsidP="004F31A6">
      <w:pPr>
        <w:spacing w:line="360" w:lineRule="auto"/>
        <w:ind w:firstLine="708"/>
        <w:rPr>
          <w:rFonts w:ascii="Times New Roman" w:hAnsi="Times New Roman" w:cs="Times New Roman"/>
          <w:sz w:val="24"/>
          <w:szCs w:val="24"/>
          <w:lang w:val="ro-RO"/>
        </w:rPr>
      </w:pPr>
      <w:r>
        <w:rPr>
          <w:rFonts w:ascii="Times New Roman" w:hAnsi="Times New Roman" w:cs="Times New Roman"/>
          <w:b/>
          <w:bCs/>
          <w:sz w:val="24"/>
          <w:szCs w:val="24"/>
          <w:lang w:val="ro-RO"/>
        </w:rPr>
        <w:t xml:space="preserve">Orizontul Btw </w:t>
      </w:r>
      <w:r w:rsidR="008E49F8">
        <w:rPr>
          <w:rFonts w:ascii="Times New Roman" w:hAnsi="Times New Roman" w:cs="Times New Roman"/>
          <w:sz w:val="24"/>
          <w:szCs w:val="24"/>
          <w:lang w:val="ro-RO"/>
        </w:rPr>
        <w:t>– 35-5</w:t>
      </w:r>
      <w:r>
        <w:rPr>
          <w:rFonts w:ascii="Times New Roman" w:hAnsi="Times New Roman" w:cs="Times New Roman"/>
          <w:sz w:val="24"/>
          <w:szCs w:val="24"/>
          <w:lang w:val="ro-RO"/>
        </w:rPr>
        <w:t>5 cm grosime, luto-argilos sau argilos, brun cu slabă nuanţă gălbuie, pete numeroase ruginii şi vineţii, structură poliedrică sau prismatică, foarte multe concreţiuni ferimanganice.</w:t>
      </w:r>
    </w:p>
    <w:p w:rsidR="00691A0B" w:rsidRDefault="00691A0B" w:rsidP="004F31A6">
      <w:pPr>
        <w:spacing w:line="360" w:lineRule="auto"/>
        <w:ind w:firstLine="708"/>
        <w:rPr>
          <w:rFonts w:ascii="Times New Roman" w:hAnsi="Times New Roman" w:cs="Times New Roman"/>
          <w:sz w:val="24"/>
          <w:szCs w:val="24"/>
          <w:lang w:val="ro-RO"/>
        </w:rPr>
      </w:pPr>
      <w:r>
        <w:rPr>
          <w:rFonts w:ascii="Times New Roman" w:hAnsi="Times New Roman" w:cs="Times New Roman"/>
          <w:b/>
          <w:bCs/>
          <w:sz w:val="24"/>
          <w:szCs w:val="24"/>
          <w:lang w:val="ro-RO"/>
        </w:rPr>
        <w:t xml:space="preserve">Orizontul BtW </w:t>
      </w:r>
      <w:r>
        <w:rPr>
          <w:rFonts w:ascii="Times New Roman" w:hAnsi="Times New Roman" w:cs="Times New Roman"/>
          <w:sz w:val="24"/>
          <w:szCs w:val="24"/>
          <w:lang w:val="ro-RO"/>
        </w:rPr>
        <w:t>– 40-50 cm grosime, argilos, brun cu slabă nuanţă gălbuie (10YR5/4 uscat), multe pete ruginii şi vineţii, structură poliedrică mare sau prismatică, numeroase concreţiuni ferimanganice.</w:t>
      </w:r>
    </w:p>
    <w:p w:rsidR="00465C07" w:rsidRPr="00E77937" w:rsidRDefault="00691A0B" w:rsidP="00E77937">
      <w:pPr>
        <w:spacing w:line="360" w:lineRule="auto"/>
        <w:ind w:firstLine="708"/>
        <w:rPr>
          <w:rStyle w:val="Bodytext27pt"/>
          <w:rFonts w:eastAsiaTheme="minorHAnsi"/>
          <w:color w:val="auto"/>
          <w:sz w:val="24"/>
          <w:szCs w:val="24"/>
          <w:shd w:val="clear" w:color="auto" w:fill="auto"/>
          <w:lang w:eastAsia="en-US" w:bidi="lo-LA"/>
        </w:rPr>
      </w:pPr>
      <w:r>
        <w:rPr>
          <w:rFonts w:ascii="Times New Roman" w:hAnsi="Times New Roman" w:cs="Times New Roman"/>
          <w:b/>
          <w:bCs/>
          <w:sz w:val="24"/>
          <w:szCs w:val="24"/>
          <w:lang w:val="ro-RO"/>
        </w:rPr>
        <w:lastRenderedPageBreak/>
        <w:t xml:space="preserve">Orizontul BC </w:t>
      </w:r>
      <w:r>
        <w:rPr>
          <w:rFonts w:ascii="Times New Roman" w:hAnsi="Times New Roman" w:cs="Times New Roman"/>
          <w:sz w:val="24"/>
          <w:szCs w:val="24"/>
          <w:lang w:val="ro-RO"/>
        </w:rPr>
        <w:t>– 2</w:t>
      </w:r>
      <w:r w:rsidR="008E49F8">
        <w:rPr>
          <w:rFonts w:ascii="Times New Roman" w:hAnsi="Times New Roman" w:cs="Times New Roman"/>
          <w:sz w:val="24"/>
          <w:szCs w:val="24"/>
          <w:lang w:val="ro-RO"/>
        </w:rPr>
        <w:t>0-25 cm grosime, lutos sau luto-</w:t>
      </w:r>
      <w:r>
        <w:rPr>
          <w:rFonts w:ascii="Times New Roman" w:hAnsi="Times New Roman" w:cs="Times New Roman"/>
          <w:sz w:val="24"/>
          <w:szCs w:val="24"/>
          <w:lang w:val="ro-RO"/>
        </w:rPr>
        <w:t>argilos</w:t>
      </w:r>
      <w:r w:rsidR="008E49F8">
        <w:rPr>
          <w:rFonts w:ascii="Times New Roman" w:hAnsi="Times New Roman" w:cs="Times New Roman"/>
          <w:sz w:val="24"/>
          <w:szCs w:val="24"/>
          <w:lang w:val="ro-RO"/>
        </w:rPr>
        <w:t>, galben-brun (10YR6/6 uscat), partea inferioară a orizontului poate prezenta o textură mai grosieră.</w:t>
      </w:r>
    </w:p>
    <w:p w:rsidR="004F31A6" w:rsidRPr="004D5B82" w:rsidRDefault="007A683C" w:rsidP="00F9487D">
      <w:pPr>
        <w:pStyle w:val="ListParagraph"/>
        <w:numPr>
          <w:ilvl w:val="0"/>
          <w:numId w:val="30"/>
        </w:numPr>
        <w:spacing w:line="360" w:lineRule="auto"/>
        <w:rPr>
          <w:rStyle w:val="Bodytext27pt"/>
          <w:rFonts w:eastAsia="Century Schoolbook"/>
          <w:b/>
          <w:bCs/>
          <w:sz w:val="24"/>
          <w:szCs w:val="24"/>
        </w:rPr>
      </w:pPr>
      <w:r w:rsidRPr="004D5B82">
        <w:rPr>
          <w:rStyle w:val="Bodytext27pt"/>
          <w:rFonts w:eastAsia="Century Schoolbook"/>
          <w:b/>
          <w:bCs/>
          <w:sz w:val="24"/>
          <w:szCs w:val="24"/>
        </w:rPr>
        <w:t xml:space="preserve">Luvosol albeglosic epistagnic </w:t>
      </w:r>
    </w:p>
    <w:p w:rsidR="004F31A6" w:rsidRDefault="004F31A6" w:rsidP="004F31A6">
      <w:pPr>
        <w:spacing w:line="360" w:lineRule="auto"/>
        <w:ind w:firstLine="708"/>
        <w:rPr>
          <w:rStyle w:val="Bodytext285pt"/>
          <w:rFonts w:eastAsia="Century Schoolbook"/>
          <w:i/>
          <w:sz w:val="24"/>
          <w:szCs w:val="24"/>
        </w:rPr>
      </w:pPr>
      <w:r>
        <w:rPr>
          <w:rStyle w:val="Bodytext27pt"/>
          <w:rFonts w:eastAsia="Century Schoolbook"/>
          <w:bCs/>
          <w:i/>
          <w:sz w:val="24"/>
          <w:szCs w:val="24"/>
        </w:rPr>
        <w:t xml:space="preserve">Sunt </w:t>
      </w:r>
      <w:r w:rsidRPr="009101D5">
        <w:rPr>
          <w:rStyle w:val="Bodytext27pt"/>
          <w:rFonts w:eastAsia="Century Schoolbook"/>
          <w:bCs/>
          <w:i/>
          <w:sz w:val="24"/>
          <w:szCs w:val="24"/>
        </w:rPr>
        <w:t xml:space="preserve"> soluri cu orizont </w:t>
      </w:r>
      <w:r w:rsidR="00C71FEC">
        <w:rPr>
          <w:rStyle w:val="Bodytext27pt"/>
          <w:rFonts w:eastAsia="Century Schoolbook"/>
          <w:bCs/>
          <w:i/>
          <w:sz w:val="24"/>
          <w:szCs w:val="24"/>
        </w:rPr>
        <w:t>Ao</w:t>
      </w:r>
      <w:r>
        <w:rPr>
          <w:rStyle w:val="Bodytext27pt"/>
          <w:rFonts w:eastAsia="Century Schoolbook"/>
          <w:bCs/>
          <w:i/>
          <w:sz w:val="24"/>
          <w:szCs w:val="24"/>
        </w:rPr>
        <w:t xml:space="preserve">  şi orizont subiacent Ea, urmat de un orizont </w:t>
      </w:r>
      <w:r w:rsidRPr="009101D5">
        <w:rPr>
          <w:rStyle w:val="Bodytext27pt"/>
          <w:rFonts w:eastAsia="Century Schoolbook"/>
          <w:bCs/>
          <w:i/>
          <w:sz w:val="24"/>
          <w:szCs w:val="24"/>
        </w:rPr>
        <w:t>B argic, având culori cu valori şi crome peste 3,5 la materialul în stare umedă, începând din partea superioară a orizontului</w:t>
      </w:r>
      <w:r>
        <w:rPr>
          <w:rStyle w:val="Bodytext27pt"/>
          <w:rFonts w:eastAsia="Century Schoolbook"/>
          <w:bCs/>
          <w:i/>
          <w:sz w:val="24"/>
          <w:szCs w:val="24"/>
        </w:rPr>
        <w:t xml:space="preserve"> (</w:t>
      </w:r>
      <w:r w:rsidRPr="009101D5">
        <w:rPr>
          <w:rStyle w:val="Bodytext27pt"/>
          <w:rFonts w:eastAsia="Century Schoolbook"/>
          <w:bCs/>
          <w:i/>
          <w:sz w:val="24"/>
          <w:szCs w:val="24"/>
        </w:rPr>
        <w:t xml:space="preserve"> </w:t>
      </w:r>
      <w:r>
        <w:rPr>
          <w:rStyle w:val="Bodytext27pt"/>
          <w:rFonts w:eastAsia="Century Schoolbook"/>
          <w:bCs/>
          <w:i/>
          <w:sz w:val="24"/>
          <w:szCs w:val="24"/>
        </w:rPr>
        <w:t xml:space="preserve">mai puţin </w:t>
      </w:r>
      <w:r w:rsidRPr="00D219DF">
        <w:rPr>
          <w:rStyle w:val="Bodytext27pt"/>
          <w:rFonts w:eastAsia="Century Schoolbook"/>
          <w:bCs/>
          <w:i/>
          <w:sz w:val="24"/>
          <w:szCs w:val="24"/>
        </w:rPr>
        <w:t>culori</w:t>
      </w:r>
      <w:r>
        <w:rPr>
          <w:rStyle w:val="Bodytext27pt"/>
          <w:rFonts w:eastAsia="Century Schoolbook"/>
          <w:bCs/>
          <w:i/>
          <w:sz w:val="24"/>
          <w:szCs w:val="24"/>
        </w:rPr>
        <w:t xml:space="preserve"> în nuanţe de 7,5YR şi</w:t>
      </w:r>
      <w:r w:rsidRPr="00D76389">
        <w:rPr>
          <w:rStyle w:val="Bodytext285pt"/>
          <w:rFonts w:eastAsia="Century Schoolbook"/>
          <w:i/>
          <w:sz w:val="24"/>
          <w:szCs w:val="24"/>
          <w:lang w:val="es-ES" w:eastAsia="es-ES" w:bidi="es-ES"/>
        </w:rPr>
        <w:t xml:space="preserve"> </w:t>
      </w:r>
      <w:r w:rsidRPr="00D76389">
        <w:rPr>
          <w:rStyle w:val="Bodytext285pt"/>
          <w:rFonts w:eastAsia="Century Schoolbook"/>
          <w:i/>
          <w:sz w:val="24"/>
          <w:szCs w:val="24"/>
        </w:rPr>
        <w:t>5YR şi mai roşii</w:t>
      </w:r>
      <w:r>
        <w:rPr>
          <w:rStyle w:val="Bodytext285pt"/>
          <w:rFonts w:eastAsia="Century Schoolbook"/>
          <w:i/>
          <w:iCs/>
          <w:sz w:val="24"/>
          <w:szCs w:val="24"/>
        </w:rPr>
        <w:t>)</w:t>
      </w:r>
      <w:r>
        <w:rPr>
          <w:rStyle w:val="Bodytext27pt"/>
          <w:rFonts w:eastAsia="Century Schoolbook"/>
          <w:bCs/>
          <w:i/>
          <w:sz w:val="24"/>
          <w:szCs w:val="24"/>
        </w:rPr>
        <w:t xml:space="preserve"> şi proprietăţi eutrice (V </w:t>
      </w:r>
      <m:oMath>
        <m:r>
          <w:rPr>
            <w:rStyle w:val="Bodytext27pt"/>
            <w:rFonts w:ascii="Cambria Math" w:eastAsia="Century Schoolbook" w:hAnsi="Cambria Math"/>
            <w:sz w:val="24"/>
            <w:szCs w:val="24"/>
          </w:rPr>
          <m:t>&gt;</m:t>
        </m:r>
      </m:oMath>
      <w:r w:rsidRPr="009101D5">
        <w:rPr>
          <w:rStyle w:val="Bodytext27pt"/>
          <w:rFonts w:eastAsia="Century Schoolbook"/>
          <w:bCs/>
          <w:i/>
          <w:sz w:val="24"/>
          <w:szCs w:val="24"/>
        </w:rPr>
        <w:t xml:space="preserve"> </w:t>
      </w:r>
      <w:r>
        <w:rPr>
          <w:rStyle w:val="Bodytext27pt"/>
          <w:rFonts w:eastAsia="Century Schoolbook"/>
          <w:bCs/>
          <w:i/>
          <w:sz w:val="24"/>
          <w:szCs w:val="24"/>
        </w:rPr>
        <w:t>50%), prezintă</w:t>
      </w:r>
      <w:r>
        <w:rPr>
          <w:rStyle w:val="Bodytext27pt"/>
          <w:rFonts w:eastAsia="Century Schoolbook"/>
          <w:b/>
          <w:bCs/>
          <w:sz w:val="24"/>
          <w:szCs w:val="24"/>
        </w:rPr>
        <w:t xml:space="preserve"> </w:t>
      </w:r>
      <w:r>
        <w:rPr>
          <w:rStyle w:val="Bodytext285pt"/>
          <w:rFonts w:eastAsia="Century Schoolbook"/>
          <w:i/>
          <w:sz w:val="24"/>
          <w:szCs w:val="24"/>
        </w:rPr>
        <w:t xml:space="preserve">trecere glosică între Ea şi Bt (limbi de pătrundere a orizontului Ea în Bt), limbile de orizont Ea constituie </w:t>
      </w:r>
      <m:oMath>
        <m:r>
          <w:rPr>
            <w:rStyle w:val="Bodytext285pt"/>
            <w:rFonts w:ascii="Cambria Math" w:eastAsia="Century Schoolbook" w:hAnsi="Cambria Math"/>
            <w:sz w:val="24"/>
            <w:szCs w:val="24"/>
          </w:rPr>
          <m:t>&gt;</m:t>
        </m:r>
      </m:oMath>
      <w:r>
        <w:rPr>
          <w:rStyle w:val="Bodytext285pt"/>
          <w:rFonts w:eastAsia="Century Schoolbook"/>
          <w:i/>
          <w:sz w:val="24"/>
          <w:szCs w:val="24"/>
        </w:rPr>
        <w:t>de 10% din volum în primii 10 cm ai orizontului Bt şi orizont W începând în primii 25 – 50 cm ai profilului</w:t>
      </w:r>
    </w:p>
    <w:p w:rsidR="004F31A6" w:rsidRDefault="004F31A6" w:rsidP="00F9487D">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Succesiune de orizonturi:</w:t>
      </w:r>
    </w:p>
    <w:p w:rsidR="004F31A6" w:rsidRDefault="004F31A6" w:rsidP="004F31A6">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4F31A6" w:rsidRDefault="004F31A6" w:rsidP="004F31A6">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4F31A6" w:rsidRPr="004D5B82" w:rsidRDefault="007A683C" w:rsidP="00F9487D">
      <w:pPr>
        <w:pStyle w:val="ListParagraph"/>
        <w:numPr>
          <w:ilvl w:val="0"/>
          <w:numId w:val="30"/>
        </w:numPr>
        <w:spacing w:line="360" w:lineRule="auto"/>
        <w:rPr>
          <w:rStyle w:val="Bodytext27pt"/>
          <w:rFonts w:eastAsia="Century Schoolbook"/>
          <w:b/>
          <w:bCs/>
          <w:sz w:val="24"/>
          <w:szCs w:val="24"/>
        </w:rPr>
      </w:pPr>
      <w:r w:rsidRPr="004D5B82">
        <w:rPr>
          <w:rStyle w:val="Bodytext27pt"/>
          <w:rFonts w:eastAsia="Century Schoolbook"/>
          <w:b/>
          <w:bCs/>
          <w:sz w:val="24"/>
          <w:szCs w:val="24"/>
        </w:rPr>
        <w:t xml:space="preserve">Luvosol albic planic stagnic </w:t>
      </w:r>
    </w:p>
    <w:p w:rsidR="004F31A6" w:rsidRDefault="004F31A6" w:rsidP="004F31A6">
      <w:pPr>
        <w:spacing w:line="360" w:lineRule="auto"/>
        <w:ind w:firstLine="708"/>
        <w:rPr>
          <w:rStyle w:val="Bodytext285pt"/>
          <w:rFonts w:eastAsia="Century Schoolbook"/>
          <w:i/>
          <w:sz w:val="24"/>
          <w:szCs w:val="24"/>
        </w:rPr>
      </w:pPr>
      <w:r w:rsidRPr="00C9727B">
        <w:rPr>
          <w:rStyle w:val="Bodytext27pt"/>
          <w:rFonts w:eastAsia="Century Schoolbook"/>
          <w:bCs/>
          <w:i/>
          <w:sz w:val="24"/>
          <w:szCs w:val="24"/>
        </w:rPr>
        <w:t xml:space="preserve">Sunt </w:t>
      </w:r>
      <w:r w:rsidR="00C71FEC">
        <w:rPr>
          <w:rStyle w:val="Bodytext27pt"/>
          <w:rFonts w:eastAsia="Century Schoolbook"/>
          <w:bCs/>
          <w:i/>
          <w:sz w:val="24"/>
          <w:szCs w:val="24"/>
        </w:rPr>
        <w:t xml:space="preserve"> soluri cu orizont Ao </w:t>
      </w:r>
      <w:r w:rsidRPr="00C9727B">
        <w:rPr>
          <w:rStyle w:val="Bodytext27pt"/>
          <w:rFonts w:eastAsia="Century Schoolbook"/>
          <w:bCs/>
          <w:i/>
          <w:sz w:val="24"/>
          <w:szCs w:val="24"/>
        </w:rPr>
        <w:t>şi orizont subiacent Ea, urmat de un orizont B argic, având culori cu valori şi crome peste 3,5 la materialul în stare umedă, începând din partea superioară a orizontului (mai puţin culori în nuanţe de 7,5YR şi</w:t>
      </w:r>
      <w:r w:rsidRPr="00C9727B">
        <w:rPr>
          <w:rStyle w:val="Bodytext285pt"/>
          <w:rFonts w:eastAsia="Century Schoolbook"/>
          <w:i/>
          <w:sz w:val="24"/>
          <w:szCs w:val="24"/>
          <w:lang w:val="es-ES" w:eastAsia="es-ES" w:bidi="es-ES"/>
        </w:rPr>
        <w:t xml:space="preserve"> </w:t>
      </w:r>
      <w:r w:rsidRPr="00C9727B">
        <w:rPr>
          <w:rStyle w:val="Bodytext285pt"/>
          <w:rFonts w:eastAsia="Century Schoolbook"/>
          <w:i/>
          <w:sz w:val="24"/>
          <w:szCs w:val="24"/>
        </w:rPr>
        <w:t>5YR şi mai roşii</w:t>
      </w:r>
      <w:r w:rsidRPr="00C9727B">
        <w:rPr>
          <w:rStyle w:val="Bodytext285pt"/>
          <w:rFonts w:eastAsia="Century Schoolbook"/>
          <w:i/>
          <w:iCs/>
          <w:sz w:val="24"/>
          <w:szCs w:val="24"/>
        </w:rPr>
        <w:t>)</w:t>
      </w:r>
      <w:r w:rsidRPr="00C9727B">
        <w:rPr>
          <w:rStyle w:val="Bodytext27pt"/>
          <w:rFonts w:eastAsia="Century Schoolbook"/>
          <w:bCs/>
          <w:i/>
          <w:sz w:val="24"/>
          <w:szCs w:val="24"/>
        </w:rPr>
        <w:t xml:space="preserve">, proprietăţi eutrice (V </w:t>
      </w:r>
      <m:oMath>
        <m:r>
          <w:rPr>
            <w:rStyle w:val="Bodytext27pt"/>
            <w:rFonts w:ascii="Cambria Math" w:eastAsia="Century Schoolbook" w:hAnsi="Cambria Math"/>
            <w:sz w:val="24"/>
            <w:szCs w:val="24"/>
          </w:rPr>
          <m:t>&gt;</m:t>
        </m:r>
      </m:oMath>
      <w:r w:rsidRPr="00C9727B">
        <w:rPr>
          <w:rStyle w:val="Bodytext27pt"/>
          <w:rFonts w:eastAsia="Century Schoolbook"/>
          <w:bCs/>
          <w:i/>
          <w:sz w:val="24"/>
          <w:szCs w:val="24"/>
        </w:rPr>
        <w:t xml:space="preserve"> 50%), </w:t>
      </w:r>
      <w:r w:rsidRPr="00C9727B">
        <w:rPr>
          <w:rStyle w:val="Bodytext285pt"/>
          <w:rFonts w:eastAsia="Century Schoolbook"/>
          <w:i/>
          <w:sz w:val="24"/>
          <w:szCs w:val="24"/>
        </w:rPr>
        <w:t xml:space="preserve">schimbare texturală bruscă între orizontul eluvial (Ea) şi orizontul Bt, pe 7,5 – 15 cm </w:t>
      </w:r>
      <w:r>
        <w:rPr>
          <w:rStyle w:val="Bodytext285pt"/>
          <w:rFonts w:eastAsia="Century Schoolbook"/>
          <w:i/>
          <w:sz w:val="24"/>
          <w:szCs w:val="24"/>
        </w:rPr>
        <w:t xml:space="preserve">şi </w:t>
      </w:r>
      <w:r w:rsidRPr="00E20041">
        <w:rPr>
          <w:rStyle w:val="Bodytext285pt"/>
          <w:rFonts w:eastAsia="Century Schoolbook"/>
          <w:i/>
          <w:sz w:val="24"/>
          <w:szCs w:val="24"/>
        </w:rPr>
        <w:t>orizont stagnogleic (W) începând în 50 – 100 cm sau orizont stagnogleizat (w) începând în 0 – 100 cm.</w:t>
      </w:r>
    </w:p>
    <w:p w:rsidR="004F31A6" w:rsidRDefault="004F31A6" w:rsidP="00F9487D">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Succesiune de orizonturi:</w:t>
      </w:r>
    </w:p>
    <w:p w:rsidR="004F31A6" w:rsidRDefault="004F31A6" w:rsidP="004F31A6">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4F31A6" w:rsidRDefault="004F31A6" w:rsidP="004F31A6">
      <w:pPr>
        <w:spacing w:line="360" w:lineRule="auto"/>
        <w:jc w:val="center"/>
        <w:rPr>
          <w:rStyle w:val="Bodytext27pt"/>
          <w:rFonts w:eastAsia="Century Schoolbook"/>
          <w:b/>
          <w:bCs/>
          <w:i/>
          <w:sz w:val="24"/>
          <w:szCs w:val="24"/>
        </w:rPr>
      </w:pPr>
      <w:r>
        <w:rPr>
          <w:rStyle w:val="Bodytext27pt"/>
          <w:rFonts w:eastAsia="Century Schoolbook"/>
          <w:b/>
          <w:bCs/>
          <w:i/>
          <w:sz w:val="24"/>
          <w:szCs w:val="24"/>
        </w:rPr>
        <w:lastRenderedPageBreak/>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4F31A6" w:rsidRDefault="004F31A6" w:rsidP="004F31A6">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4F31A6" w:rsidRPr="00C9727B" w:rsidRDefault="004F31A6" w:rsidP="007A683C">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4F31A6" w:rsidRPr="004D5B82" w:rsidRDefault="004F31A6" w:rsidP="00F9487D">
      <w:pPr>
        <w:pStyle w:val="ListParagraph"/>
        <w:numPr>
          <w:ilvl w:val="0"/>
          <w:numId w:val="30"/>
        </w:numPr>
        <w:spacing w:line="360" w:lineRule="auto"/>
        <w:rPr>
          <w:rStyle w:val="Bodytext27pt"/>
          <w:rFonts w:eastAsia="Century Schoolbook"/>
          <w:b/>
          <w:bCs/>
          <w:sz w:val="24"/>
          <w:szCs w:val="24"/>
        </w:rPr>
      </w:pPr>
      <w:r w:rsidRPr="004D5B82">
        <w:rPr>
          <w:rStyle w:val="Bodytext27pt"/>
          <w:rFonts w:eastAsia="Century Schoolbook"/>
          <w:b/>
          <w:bCs/>
          <w:sz w:val="24"/>
          <w:szCs w:val="24"/>
        </w:rPr>
        <w:t xml:space="preserve">Luvosol albic planic epistagnic </w:t>
      </w:r>
    </w:p>
    <w:p w:rsidR="004F31A6" w:rsidRDefault="004F31A6" w:rsidP="004F31A6">
      <w:pPr>
        <w:spacing w:line="360" w:lineRule="auto"/>
        <w:ind w:firstLine="708"/>
        <w:rPr>
          <w:rStyle w:val="Bodytext285pt"/>
          <w:rFonts w:eastAsia="Century Schoolbook"/>
          <w:i/>
          <w:sz w:val="24"/>
          <w:szCs w:val="24"/>
        </w:rPr>
      </w:pPr>
      <w:r w:rsidRPr="00C9727B">
        <w:rPr>
          <w:rStyle w:val="Bodytext27pt"/>
          <w:rFonts w:eastAsia="Century Schoolbook"/>
          <w:bCs/>
          <w:i/>
          <w:sz w:val="24"/>
          <w:szCs w:val="24"/>
        </w:rPr>
        <w:t xml:space="preserve">Sunt </w:t>
      </w:r>
      <w:r w:rsidR="00C71FEC">
        <w:rPr>
          <w:rStyle w:val="Bodytext27pt"/>
          <w:rFonts w:eastAsia="Century Schoolbook"/>
          <w:bCs/>
          <w:i/>
          <w:sz w:val="24"/>
          <w:szCs w:val="24"/>
        </w:rPr>
        <w:t xml:space="preserve"> soluri cu orizont Ao </w:t>
      </w:r>
      <w:r w:rsidRPr="00C9727B">
        <w:rPr>
          <w:rStyle w:val="Bodytext27pt"/>
          <w:rFonts w:eastAsia="Century Schoolbook"/>
          <w:bCs/>
          <w:i/>
          <w:sz w:val="24"/>
          <w:szCs w:val="24"/>
        </w:rPr>
        <w:t>şi orizont subiacent Ea, urmat de un orizont B argic, având culori cu valori şi crome peste 3,5 la materialul în stare umedă, începând din partea superioară a orizontului (mai puţin culori în nuanţe de 7,5YR şi</w:t>
      </w:r>
      <w:r w:rsidRPr="00C9727B">
        <w:rPr>
          <w:rStyle w:val="Bodytext285pt"/>
          <w:rFonts w:eastAsia="Century Schoolbook"/>
          <w:i/>
          <w:sz w:val="24"/>
          <w:szCs w:val="24"/>
          <w:lang w:val="es-ES" w:eastAsia="es-ES" w:bidi="es-ES"/>
        </w:rPr>
        <w:t xml:space="preserve"> </w:t>
      </w:r>
      <w:r w:rsidRPr="00C9727B">
        <w:rPr>
          <w:rStyle w:val="Bodytext285pt"/>
          <w:rFonts w:eastAsia="Century Schoolbook"/>
          <w:i/>
          <w:sz w:val="24"/>
          <w:szCs w:val="24"/>
        </w:rPr>
        <w:t>5YR şi mai roşii</w:t>
      </w:r>
      <w:r w:rsidRPr="00C9727B">
        <w:rPr>
          <w:rStyle w:val="Bodytext285pt"/>
          <w:rFonts w:eastAsia="Century Schoolbook"/>
          <w:i/>
          <w:iCs/>
          <w:sz w:val="24"/>
          <w:szCs w:val="24"/>
        </w:rPr>
        <w:t>)</w:t>
      </w:r>
      <w:r w:rsidRPr="00C9727B">
        <w:rPr>
          <w:rStyle w:val="Bodytext27pt"/>
          <w:rFonts w:eastAsia="Century Schoolbook"/>
          <w:bCs/>
          <w:i/>
          <w:sz w:val="24"/>
          <w:szCs w:val="24"/>
        </w:rPr>
        <w:t xml:space="preserve">, proprietăţi eutrice (V </w:t>
      </w:r>
      <m:oMath>
        <m:r>
          <w:rPr>
            <w:rStyle w:val="Bodytext27pt"/>
            <w:rFonts w:ascii="Cambria Math" w:eastAsia="Century Schoolbook" w:hAnsi="Cambria Math"/>
            <w:sz w:val="24"/>
            <w:szCs w:val="24"/>
          </w:rPr>
          <m:t>&gt;</m:t>
        </m:r>
      </m:oMath>
      <w:r w:rsidRPr="00C9727B">
        <w:rPr>
          <w:rStyle w:val="Bodytext27pt"/>
          <w:rFonts w:eastAsia="Century Schoolbook"/>
          <w:bCs/>
          <w:i/>
          <w:sz w:val="24"/>
          <w:szCs w:val="24"/>
        </w:rPr>
        <w:t xml:space="preserve"> 50%), </w:t>
      </w:r>
      <w:r w:rsidRPr="00C9727B">
        <w:rPr>
          <w:rStyle w:val="Bodytext285pt"/>
          <w:rFonts w:eastAsia="Century Schoolbook"/>
          <w:i/>
          <w:sz w:val="24"/>
          <w:szCs w:val="24"/>
        </w:rPr>
        <w:t xml:space="preserve">schimbare texturală bruscă între orizontul eluvial (Ea) şi orizontul Bt, pe 7,5 – 15 cm </w:t>
      </w:r>
      <w:r>
        <w:rPr>
          <w:rStyle w:val="Bodytext285pt"/>
          <w:rFonts w:eastAsia="Century Schoolbook"/>
          <w:i/>
          <w:sz w:val="24"/>
          <w:szCs w:val="24"/>
        </w:rPr>
        <w:t>şi orizont W începând în primii 25 – 50 cm ai profilului</w:t>
      </w:r>
    </w:p>
    <w:p w:rsidR="004F31A6" w:rsidRDefault="004F31A6" w:rsidP="00F9487D">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Succesiune de orizonturi:</w:t>
      </w:r>
    </w:p>
    <w:p w:rsidR="004F31A6" w:rsidRDefault="004F31A6" w:rsidP="004F31A6">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4F31A6" w:rsidRPr="00C9727B" w:rsidRDefault="004F31A6" w:rsidP="004F31A6">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4F31A6" w:rsidRPr="004D5B82" w:rsidRDefault="007A683C" w:rsidP="00F9487D">
      <w:pPr>
        <w:pStyle w:val="ListParagraph"/>
        <w:numPr>
          <w:ilvl w:val="0"/>
          <w:numId w:val="30"/>
        </w:numPr>
        <w:spacing w:line="360" w:lineRule="auto"/>
        <w:rPr>
          <w:rStyle w:val="Bodytext27pt"/>
          <w:rFonts w:eastAsia="Century Schoolbook"/>
          <w:b/>
          <w:bCs/>
          <w:sz w:val="24"/>
          <w:szCs w:val="24"/>
        </w:rPr>
      </w:pPr>
      <w:r w:rsidRPr="004D5B82">
        <w:rPr>
          <w:rStyle w:val="Bodytext27pt"/>
          <w:rFonts w:eastAsia="Century Schoolbook"/>
          <w:b/>
          <w:bCs/>
          <w:sz w:val="24"/>
          <w:szCs w:val="24"/>
        </w:rPr>
        <w:t xml:space="preserve">Luvosol albic rodic stagnic </w:t>
      </w:r>
    </w:p>
    <w:p w:rsidR="004F31A6" w:rsidRDefault="004F31A6" w:rsidP="004F31A6">
      <w:pPr>
        <w:spacing w:line="360" w:lineRule="auto"/>
        <w:ind w:firstLine="708"/>
        <w:rPr>
          <w:rStyle w:val="Bodytext285pt"/>
          <w:rFonts w:eastAsia="Century Schoolbook"/>
          <w:i/>
          <w:sz w:val="24"/>
          <w:szCs w:val="24"/>
        </w:rPr>
      </w:pPr>
      <w:r w:rsidRPr="00C9727B">
        <w:rPr>
          <w:rStyle w:val="Bodytext27pt"/>
          <w:rFonts w:eastAsia="Century Schoolbook"/>
          <w:bCs/>
          <w:i/>
          <w:sz w:val="24"/>
          <w:szCs w:val="24"/>
        </w:rPr>
        <w:t xml:space="preserve">Sunt  soluri cu orizont </w:t>
      </w:r>
      <w:r>
        <w:rPr>
          <w:rStyle w:val="Bodytext27pt"/>
          <w:rFonts w:eastAsia="Century Schoolbook"/>
          <w:bCs/>
          <w:i/>
          <w:sz w:val="24"/>
          <w:szCs w:val="24"/>
        </w:rPr>
        <w:t>Ao</w:t>
      </w:r>
      <w:r w:rsidRPr="00C9727B">
        <w:rPr>
          <w:rStyle w:val="Bodytext27pt"/>
          <w:rFonts w:eastAsia="Century Schoolbook"/>
          <w:bCs/>
          <w:i/>
          <w:sz w:val="24"/>
          <w:szCs w:val="24"/>
        </w:rPr>
        <w:t xml:space="preserve">  şi orizont subiacent Ea, urmat de un orizont B argic, având culori cu valori şi crome peste 3,5 la materialul în stare umedă, începând din partea superioară a orizontului</w:t>
      </w:r>
      <w:r>
        <w:rPr>
          <w:rStyle w:val="Bodytext27pt"/>
          <w:rFonts w:eastAsia="Century Schoolbook"/>
          <w:bCs/>
          <w:i/>
          <w:sz w:val="24"/>
          <w:szCs w:val="24"/>
        </w:rPr>
        <w:t>,</w:t>
      </w:r>
      <w:r w:rsidRPr="00221DC1">
        <w:rPr>
          <w:rStyle w:val="Bodytext27pt"/>
          <w:rFonts w:eastAsia="Century Schoolbook"/>
          <w:i/>
          <w:sz w:val="24"/>
          <w:szCs w:val="24"/>
        </w:rPr>
        <w:t xml:space="preserve"> Bt având </w:t>
      </w:r>
      <w:r w:rsidRPr="00221DC1">
        <w:rPr>
          <w:rStyle w:val="Bodytext285pt"/>
          <w:rFonts w:eastAsia="Century Schoolbook"/>
          <w:i/>
          <w:sz w:val="24"/>
          <w:szCs w:val="24"/>
        </w:rPr>
        <w:t xml:space="preserve">în partea inferioară şi cel puţin în pete (în proporţie </w:t>
      </w:r>
      <m:oMath>
        <m:r>
          <w:rPr>
            <w:rStyle w:val="Bodytext285pt"/>
            <w:rFonts w:ascii="Cambria Math" w:eastAsia="Century Schoolbook" w:hAnsi="Cambria Math"/>
            <w:sz w:val="24"/>
            <w:szCs w:val="24"/>
          </w:rPr>
          <m:t>&gt;</m:t>
        </m:r>
      </m:oMath>
      <w:r w:rsidRPr="00221DC1">
        <w:rPr>
          <w:rStyle w:val="Bodytext285pt"/>
          <w:rFonts w:eastAsia="Century Schoolbook"/>
          <w:i/>
          <w:sz w:val="24"/>
          <w:szCs w:val="24"/>
        </w:rPr>
        <w:t>50%) culori cu nuanţe în 5YR</w:t>
      </w:r>
      <w:r w:rsidRPr="00762DD1">
        <w:rPr>
          <w:rStyle w:val="Bodytext285pt"/>
          <w:rFonts w:eastAsia="Century Schoolbook"/>
          <w:i/>
          <w:sz w:val="24"/>
          <w:szCs w:val="24"/>
        </w:rPr>
        <w:t xml:space="preserve"> </w:t>
      </w:r>
      <w:r>
        <w:rPr>
          <w:rStyle w:val="Bodytext285pt"/>
          <w:rFonts w:eastAsia="Century Schoolbook"/>
          <w:i/>
          <w:sz w:val="24"/>
          <w:szCs w:val="24"/>
        </w:rPr>
        <w:t xml:space="preserve">şi </w:t>
      </w:r>
      <w:r w:rsidRPr="00E20041">
        <w:rPr>
          <w:rStyle w:val="Bodytext285pt"/>
          <w:rFonts w:eastAsia="Century Schoolbook"/>
          <w:i/>
          <w:sz w:val="24"/>
          <w:szCs w:val="24"/>
        </w:rPr>
        <w:t>orizont stagnogleic (W) începând în 50 – 100 cm sau orizont stagnogleizat (w) începând în 0 – 100 cm.</w:t>
      </w:r>
    </w:p>
    <w:p w:rsidR="004F31A6" w:rsidRDefault="004F31A6" w:rsidP="00F9487D">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Succesiune de orizonturi:</w:t>
      </w:r>
    </w:p>
    <w:p w:rsidR="004F31A6" w:rsidRDefault="004F31A6" w:rsidP="004F31A6">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4F31A6" w:rsidRDefault="004F31A6" w:rsidP="004F31A6">
      <w:pPr>
        <w:spacing w:line="360" w:lineRule="auto"/>
        <w:jc w:val="center"/>
        <w:rPr>
          <w:rStyle w:val="Bodytext27pt"/>
          <w:rFonts w:eastAsia="Century Schoolbook"/>
          <w:b/>
          <w:bCs/>
          <w:i/>
          <w:sz w:val="24"/>
          <w:szCs w:val="24"/>
        </w:rPr>
      </w:pPr>
      <w:r>
        <w:rPr>
          <w:rStyle w:val="Bodytext27pt"/>
          <w:rFonts w:eastAsia="Century Schoolbook"/>
          <w:b/>
          <w:bCs/>
          <w:i/>
          <w:sz w:val="24"/>
          <w:szCs w:val="24"/>
        </w:rPr>
        <w:lastRenderedPageBreak/>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4F31A6" w:rsidRDefault="004F31A6" w:rsidP="004F31A6">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604FB5" w:rsidRDefault="00604FB5" w:rsidP="00F014D3">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 xml:space="preserve">Orizontul Ao </w:t>
      </w:r>
      <w:r>
        <w:rPr>
          <w:rFonts w:ascii="Times New Roman" w:hAnsi="Times New Roman" w:cs="Times New Roman"/>
          <w:sz w:val="24"/>
          <w:szCs w:val="24"/>
          <w:lang w:val="ro-RO"/>
        </w:rPr>
        <w:t xml:space="preserve">– 20-25 cm grosime, textură lutoasă sau luto-nisipoasă, culoare brună  (10YR5/3 </w:t>
      </w:r>
      <m:oMath>
        <m:r>
          <w:rPr>
            <w:rFonts w:ascii="Cambria Math" w:hAnsi="Cambria Math" w:cs="Times New Roman"/>
            <w:sz w:val="24"/>
            <w:szCs w:val="24"/>
            <w:lang w:val="ro-RO"/>
          </w:rPr>
          <m:t>→</m:t>
        </m:r>
      </m:oMath>
      <w:r>
        <w:rPr>
          <w:rFonts w:ascii="Times New Roman" w:hAnsi="Times New Roman" w:cs="Times New Roman"/>
          <w:sz w:val="24"/>
          <w:szCs w:val="24"/>
          <w:lang w:val="ro-RO"/>
        </w:rPr>
        <w:t xml:space="preserve"> 7,5YR5/4) cu nuanţă roşcată, structură glomerulară sau grăunţoasă, friabil în stare umedă şi tare în stare uscată, concreţiuni punctiforme ferimanganice, trecere treptată.</w:t>
      </w:r>
    </w:p>
    <w:p w:rsidR="00604FB5" w:rsidRPr="002C73AD" w:rsidRDefault="00CE4918" w:rsidP="00F014D3">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Orizontul Ea</w:t>
      </w:r>
      <w:r w:rsidR="00604FB5">
        <w:rPr>
          <w:rFonts w:ascii="Times New Roman" w:hAnsi="Times New Roman" w:cs="Times New Roman"/>
          <w:b/>
          <w:bCs/>
          <w:sz w:val="24"/>
          <w:szCs w:val="24"/>
          <w:lang w:val="ro-RO"/>
        </w:rPr>
        <w:t xml:space="preserve">w </w:t>
      </w:r>
      <w:r w:rsidR="00604FB5">
        <w:rPr>
          <w:rFonts w:ascii="Times New Roman" w:hAnsi="Times New Roman" w:cs="Times New Roman"/>
          <w:sz w:val="24"/>
          <w:szCs w:val="24"/>
          <w:lang w:val="ro-RO"/>
        </w:rPr>
        <w:t>– 15-20 cm grosime, textură mai grosieră, luto-nisipoasă,</w:t>
      </w:r>
      <w:r w:rsidR="00604FB5" w:rsidRPr="00604FB5">
        <w:rPr>
          <w:rFonts w:ascii="Times New Roman" w:hAnsi="Times New Roman" w:cs="Times New Roman"/>
          <w:sz w:val="24"/>
          <w:szCs w:val="24"/>
          <w:lang w:val="ro-RO"/>
        </w:rPr>
        <w:t xml:space="preserve"> </w:t>
      </w:r>
      <w:r w:rsidR="00C71FEC">
        <w:rPr>
          <w:rFonts w:ascii="Times New Roman" w:hAnsi="Times New Roman" w:cs="Times New Roman"/>
          <w:sz w:val="24"/>
          <w:szCs w:val="24"/>
          <w:lang w:val="ro-RO"/>
        </w:rPr>
        <w:t>cenuşiu-</w:t>
      </w:r>
      <w:r w:rsidR="00604FB5">
        <w:rPr>
          <w:rFonts w:ascii="Times New Roman" w:hAnsi="Times New Roman" w:cs="Times New Roman"/>
          <w:sz w:val="24"/>
          <w:szCs w:val="24"/>
          <w:lang w:val="ro-RO"/>
        </w:rPr>
        <w:t xml:space="preserve">albicios cu uşoară nuanţă roşcată (10YR6/3 umed, 8/3, 7/3 uscat </w:t>
      </w:r>
      <m:oMath>
        <m:r>
          <w:rPr>
            <w:rFonts w:ascii="Cambria Math" w:hAnsi="Cambria Math" w:cs="Times New Roman"/>
            <w:sz w:val="24"/>
            <w:szCs w:val="24"/>
            <w:lang w:val="ro-RO"/>
          </w:rPr>
          <m:t>→</m:t>
        </m:r>
      </m:oMath>
      <w:r w:rsidR="00604FB5">
        <w:rPr>
          <w:rFonts w:ascii="Times New Roman" w:hAnsi="Times New Roman" w:cs="Times New Roman"/>
          <w:sz w:val="24"/>
          <w:szCs w:val="24"/>
          <w:lang w:val="ro-RO"/>
        </w:rPr>
        <w:t xml:space="preserve"> 7,5YR5/4, 5YR4/4</w:t>
      </w:r>
      <w:r w:rsidR="00604FB5" w:rsidRPr="00481E88">
        <w:rPr>
          <w:rFonts w:ascii="Times New Roman" w:hAnsi="Times New Roman" w:cs="Times New Roman"/>
          <w:sz w:val="24"/>
          <w:szCs w:val="24"/>
          <w:lang w:val="ro-RO"/>
        </w:rPr>
        <w:t>),</w:t>
      </w:r>
      <w:r w:rsidR="00604FB5" w:rsidRPr="00481E88">
        <w:rPr>
          <w:rFonts w:ascii="Times New Roman" w:hAnsi="Times New Roman" w:cs="Times New Roman"/>
          <w:sz w:val="24"/>
          <w:szCs w:val="24"/>
        </w:rPr>
        <w:t xml:space="preserve"> astructurat sau cu structură lamelară slab definită</w:t>
      </w:r>
      <w:r w:rsidR="00604FB5">
        <w:rPr>
          <w:rFonts w:ascii="Times New Roman" w:hAnsi="Times New Roman" w:cs="Times New Roman"/>
          <w:sz w:val="24"/>
          <w:szCs w:val="24"/>
        </w:rPr>
        <w:t>,</w:t>
      </w:r>
      <w:r w:rsidR="00604FB5">
        <w:rPr>
          <w:rFonts w:ascii="Times New Roman" w:hAnsi="Times New Roman" w:cs="Times New Roman"/>
          <w:sz w:val="24"/>
          <w:szCs w:val="24"/>
          <w:lang w:val="ro-RO"/>
        </w:rPr>
        <w:t xml:space="preserve"> concreţiuni mici şi pete ferimanganice, marmorat </w:t>
      </w:r>
      <w:r w:rsidR="00604FB5">
        <w:rPr>
          <w:rFonts w:ascii="Times New Roman" w:hAnsi="Times New Roman" w:cs="Times New Roman"/>
          <w:sz w:val="24"/>
          <w:szCs w:val="24"/>
        </w:rPr>
        <w:t>cu pete vineţii (5Y6/2)</w:t>
      </w:r>
      <w:r w:rsidR="00604FB5">
        <w:rPr>
          <w:rFonts w:ascii="Times New Roman" w:hAnsi="Times New Roman" w:cs="Times New Roman"/>
          <w:sz w:val="24"/>
          <w:szCs w:val="24"/>
          <w:lang w:val="ro-RO"/>
        </w:rPr>
        <w:t>.</w:t>
      </w:r>
    </w:p>
    <w:p w:rsidR="00604FB5" w:rsidRDefault="00604FB5" w:rsidP="00F014D3">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Orizontul Bt</w:t>
      </w:r>
      <w:r>
        <w:rPr>
          <w:rFonts w:ascii="Times New Roman" w:hAnsi="Times New Roman" w:cs="Times New Roman"/>
          <w:b/>
          <w:bCs/>
          <w:sz w:val="24"/>
          <w:szCs w:val="24"/>
          <w:vertAlign w:val="subscript"/>
          <w:lang w:val="ro-RO"/>
        </w:rPr>
        <w:t>1</w:t>
      </w:r>
      <w:r>
        <w:rPr>
          <w:rFonts w:ascii="Times New Roman" w:hAnsi="Times New Roman" w:cs="Times New Roman"/>
          <w:b/>
          <w:bCs/>
          <w:sz w:val="24"/>
          <w:szCs w:val="24"/>
          <w:lang w:val="ro-RO"/>
        </w:rPr>
        <w:t xml:space="preserve">w </w:t>
      </w:r>
      <w:r>
        <w:rPr>
          <w:rFonts w:ascii="Times New Roman" w:hAnsi="Times New Roman" w:cs="Times New Roman"/>
          <w:sz w:val="24"/>
          <w:szCs w:val="24"/>
          <w:lang w:val="ro-RO"/>
        </w:rPr>
        <w:t>- 40-60 cm grosime, luto-argilos sau argilos, brun-gălbuie, brun-roşietic-deschis sau brun-roşcată (5YR5/4-6/4</w:t>
      </w:r>
      <w:r>
        <w:rPr>
          <w:rFonts w:ascii="Times New Roman" w:hAnsi="Times New Roman" w:cs="Times New Roman"/>
          <w:sz w:val="24"/>
          <w:szCs w:val="24"/>
          <w:lang w:val="en-US"/>
        </w:rPr>
        <w:t>;</w:t>
      </w:r>
      <w:r>
        <w:rPr>
          <w:rFonts w:ascii="Times New Roman" w:hAnsi="Times New Roman" w:cs="Times New Roman"/>
          <w:sz w:val="24"/>
          <w:szCs w:val="24"/>
          <w:lang w:val="ro-RO"/>
        </w:rPr>
        <w:t xml:space="preserve"> 5YR4/4, 5YR5/3 ) în partea superioară şi brun-roşietic închis (5YR3/4) sau brun-ruginiu (5YR5/3, 5/4)  în partea inferioară cu pete de culoare vineţie (5YR6/2), concreţiuni ferimanganice, structură prismatică, </w:t>
      </w:r>
    </w:p>
    <w:p w:rsidR="00604FB5" w:rsidRDefault="00604FB5" w:rsidP="00F014D3">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Orizontul Bt</w:t>
      </w:r>
      <w:r>
        <w:rPr>
          <w:rFonts w:ascii="Times New Roman" w:hAnsi="Times New Roman" w:cs="Times New Roman"/>
          <w:b/>
          <w:bCs/>
          <w:sz w:val="24"/>
          <w:szCs w:val="24"/>
          <w:vertAlign w:val="subscript"/>
          <w:lang w:val="ro-RO"/>
        </w:rPr>
        <w:t>2</w:t>
      </w:r>
      <w:r>
        <w:rPr>
          <w:rFonts w:ascii="Times New Roman" w:hAnsi="Times New Roman" w:cs="Times New Roman"/>
          <w:b/>
          <w:bCs/>
          <w:sz w:val="24"/>
          <w:szCs w:val="24"/>
          <w:lang w:val="ro-RO"/>
        </w:rPr>
        <w:t xml:space="preserve"> – </w:t>
      </w:r>
      <w:r>
        <w:rPr>
          <w:rFonts w:ascii="Times New Roman" w:hAnsi="Times New Roman" w:cs="Times New Roman"/>
          <w:bCs/>
          <w:sz w:val="24"/>
          <w:szCs w:val="24"/>
          <w:lang w:val="ro-RO"/>
        </w:rPr>
        <w:t>40-60 cm. grosime,</w:t>
      </w:r>
      <w:r>
        <w:rPr>
          <w:rFonts w:ascii="Times New Roman" w:hAnsi="Times New Roman" w:cs="Times New Roman"/>
          <w:b/>
          <w:bCs/>
          <w:sz w:val="24"/>
          <w:szCs w:val="24"/>
          <w:lang w:val="ro-RO"/>
        </w:rPr>
        <w:t xml:space="preserve"> </w:t>
      </w:r>
      <w:r>
        <w:rPr>
          <w:rFonts w:ascii="Times New Roman" w:hAnsi="Times New Roman" w:cs="Times New Roman"/>
          <w:sz w:val="24"/>
          <w:szCs w:val="24"/>
          <w:lang w:val="ro-RO"/>
        </w:rPr>
        <w:t>brun-roşcat, brun-roşietic închis, brun-ruginiu sau brun ruginiu închis (5YR4/4,</w:t>
      </w:r>
      <w:r w:rsidRPr="00AD794E">
        <w:rPr>
          <w:rFonts w:ascii="Times New Roman" w:hAnsi="Times New Roman" w:cs="Times New Roman"/>
          <w:sz w:val="24"/>
          <w:szCs w:val="24"/>
          <w:lang w:val="ro-RO"/>
        </w:rPr>
        <w:t xml:space="preserve"> </w:t>
      </w:r>
      <w:r>
        <w:rPr>
          <w:rFonts w:ascii="Times New Roman" w:hAnsi="Times New Roman" w:cs="Times New Roman"/>
          <w:sz w:val="24"/>
          <w:szCs w:val="24"/>
          <w:lang w:val="ro-RO"/>
        </w:rPr>
        <w:t>5YR3/4, 5YR4/3, 5YR3/2</w:t>
      </w:r>
      <w:r w:rsidR="00B43FE2">
        <w:rPr>
          <w:rFonts w:ascii="Times New Roman" w:hAnsi="Times New Roman" w:cs="Times New Roman"/>
          <w:sz w:val="24"/>
          <w:szCs w:val="24"/>
          <w:lang w:val="ro-RO"/>
        </w:rPr>
        <w:t>)</w:t>
      </w:r>
      <w:r>
        <w:rPr>
          <w:rFonts w:ascii="Times New Roman" w:hAnsi="Times New Roman" w:cs="Times New Roman"/>
          <w:sz w:val="24"/>
          <w:szCs w:val="24"/>
          <w:lang w:val="ro-RO"/>
        </w:rPr>
        <w:t>, poate prezenta culo</w:t>
      </w:r>
      <w:r w:rsidR="00154692">
        <w:rPr>
          <w:rFonts w:ascii="Times New Roman" w:hAnsi="Times New Roman" w:cs="Times New Roman"/>
          <w:sz w:val="24"/>
          <w:szCs w:val="24"/>
          <w:lang w:val="ro-RO"/>
        </w:rPr>
        <w:t>ri până la roşu - 2,5YR 3,5-4/6</w:t>
      </w:r>
      <w:r>
        <w:rPr>
          <w:rFonts w:ascii="Times New Roman" w:hAnsi="Times New Roman" w:cs="Times New Roman"/>
          <w:sz w:val="24"/>
          <w:szCs w:val="24"/>
          <w:lang w:val="ro-RO"/>
        </w:rPr>
        <w:t>, structură prismatică sau columnoid prismatică, la suprafaţa elementelor structurale sunt observabile peliculele de argilă şi depunerile de sescvioxizi de fier, compact în stare umedă şi uscată, concreţiuni ferimanganice mici, punctiforme, trecere treptată.</w:t>
      </w:r>
    </w:p>
    <w:p w:rsidR="00604FB5" w:rsidRPr="003C753C" w:rsidRDefault="00604FB5" w:rsidP="00F014D3">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Orizontul C</w:t>
      </w:r>
      <w:r>
        <w:rPr>
          <w:rFonts w:ascii="Times New Roman" w:hAnsi="Times New Roman" w:cs="Times New Roman"/>
          <w:sz w:val="24"/>
          <w:szCs w:val="24"/>
          <w:lang w:val="ro-RO"/>
        </w:rPr>
        <w:t xml:space="preserve"> – apare la adâncimi cuprinse între 150 şi 180 cm, lutos sa</w:t>
      </w:r>
      <w:r w:rsidR="00C71FEC">
        <w:rPr>
          <w:rFonts w:ascii="Times New Roman" w:hAnsi="Times New Roman" w:cs="Times New Roman"/>
          <w:sz w:val="24"/>
          <w:szCs w:val="24"/>
          <w:lang w:val="ro-RO"/>
        </w:rPr>
        <w:t>u luto-argilos sau argilos brun-gălbui sau brun-</w:t>
      </w:r>
      <w:r>
        <w:rPr>
          <w:rFonts w:ascii="Times New Roman" w:hAnsi="Times New Roman" w:cs="Times New Roman"/>
          <w:sz w:val="24"/>
          <w:szCs w:val="24"/>
          <w:lang w:val="ro-RO"/>
        </w:rPr>
        <w:t xml:space="preserve">roşcat până la roşu </w:t>
      </w:r>
      <w:r>
        <w:rPr>
          <w:rFonts w:ascii="Times New Roman" w:hAnsi="Times New Roman" w:cs="Times New Roman"/>
          <w:sz w:val="24"/>
          <w:szCs w:val="24"/>
          <w:lang w:val="ro-RO"/>
        </w:rPr>
        <w:lastRenderedPageBreak/>
        <w:t>(10YR5/4</w:t>
      </w:r>
      <w:r>
        <w:rPr>
          <w:rFonts w:ascii="Times New Roman" w:hAnsi="Times New Roman" w:cs="Times New Roman"/>
          <w:sz w:val="24"/>
          <w:szCs w:val="24"/>
          <w:lang w:val="en-US"/>
        </w:rPr>
        <w:t>;</w:t>
      </w:r>
      <w:r>
        <w:rPr>
          <w:rFonts w:ascii="Times New Roman" w:hAnsi="Times New Roman" w:cs="Times New Roman"/>
          <w:sz w:val="24"/>
          <w:szCs w:val="24"/>
          <w:lang w:val="ro-RO"/>
        </w:rPr>
        <w:t xml:space="preserve"> 5YR4/4, 2,5YR3,5-4/6), structurat masiv, acumulări de carbonat de calciu sub formă de pete, vinişoare şi concreţiuni în partea superioară care dispar la trecerea spre materialul de solificare.</w:t>
      </w:r>
    </w:p>
    <w:p w:rsidR="00604FB5" w:rsidRPr="00855F76" w:rsidRDefault="00604FB5" w:rsidP="004F31A6">
      <w:pPr>
        <w:spacing w:line="360" w:lineRule="auto"/>
        <w:jc w:val="center"/>
        <w:rPr>
          <w:rStyle w:val="Bodytext27pt"/>
          <w:rFonts w:eastAsia="Century Schoolbook"/>
          <w:b/>
          <w:bCs/>
          <w:i/>
          <w:sz w:val="24"/>
          <w:szCs w:val="24"/>
        </w:rPr>
      </w:pPr>
    </w:p>
    <w:p w:rsidR="004F31A6" w:rsidRPr="004D5B82" w:rsidRDefault="004F31A6" w:rsidP="00F9487D">
      <w:pPr>
        <w:pStyle w:val="ListParagraph"/>
        <w:numPr>
          <w:ilvl w:val="0"/>
          <w:numId w:val="30"/>
        </w:numPr>
        <w:spacing w:line="360" w:lineRule="auto"/>
        <w:rPr>
          <w:rStyle w:val="Bodytext27pt"/>
          <w:rFonts w:eastAsia="Century Schoolbook"/>
          <w:b/>
          <w:bCs/>
          <w:sz w:val="24"/>
          <w:szCs w:val="24"/>
        </w:rPr>
      </w:pPr>
      <w:r w:rsidRPr="004D5B82">
        <w:rPr>
          <w:rStyle w:val="Bodytext27pt"/>
          <w:rFonts w:eastAsia="Century Schoolbook"/>
          <w:b/>
          <w:bCs/>
          <w:sz w:val="24"/>
          <w:szCs w:val="24"/>
        </w:rPr>
        <w:t>Luvosol alb</w:t>
      </w:r>
      <w:r w:rsidR="007A683C" w:rsidRPr="004D5B82">
        <w:rPr>
          <w:rStyle w:val="Bodytext27pt"/>
          <w:rFonts w:eastAsia="Century Schoolbook"/>
          <w:b/>
          <w:bCs/>
          <w:sz w:val="24"/>
          <w:szCs w:val="24"/>
        </w:rPr>
        <w:t xml:space="preserve">ic stagnic </w:t>
      </w:r>
    </w:p>
    <w:p w:rsidR="004F31A6" w:rsidRDefault="004F31A6" w:rsidP="004F31A6">
      <w:pPr>
        <w:pStyle w:val="Bodytext41"/>
        <w:shd w:val="clear" w:color="auto" w:fill="auto"/>
        <w:spacing w:line="360" w:lineRule="auto"/>
        <w:ind w:firstLine="360"/>
        <w:jc w:val="both"/>
        <w:rPr>
          <w:rStyle w:val="Bodytext285pt"/>
          <w:rFonts w:eastAsia="Century Schoolbook"/>
          <w:b w:val="0"/>
          <w:i/>
          <w:sz w:val="24"/>
          <w:szCs w:val="24"/>
        </w:rPr>
      </w:pPr>
      <w:r w:rsidRPr="007F44A7">
        <w:rPr>
          <w:rStyle w:val="Bodytext27pt"/>
          <w:rFonts w:eastAsia="Century Schoolbook"/>
          <w:b w:val="0"/>
          <w:i/>
          <w:sz w:val="24"/>
          <w:szCs w:val="24"/>
        </w:rPr>
        <w:t>Sunt  soluri cu orizont Ao (sau Au)  şi orizont subiacent Ea, urmat de un orizont B argic, având culori cu valori şi crome peste 3,5 la materialul în stare umedă, începând din partea superioară a orizontului (mai puţin culori în nuanţe de 7,5YR şi</w:t>
      </w:r>
      <w:r w:rsidRPr="007F44A7">
        <w:rPr>
          <w:rStyle w:val="Bodytext285pt"/>
          <w:rFonts w:eastAsia="Century Schoolbook"/>
          <w:b w:val="0"/>
          <w:i/>
          <w:sz w:val="24"/>
          <w:szCs w:val="24"/>
          <w:lang w:val="es-ES" w:eastAsia="es-ES" w:bidi="es-ES"/>
        </w:rPr>
        <w:t xml:space="preserve"> </w:t>
      </w:r>
      <w:r w:rsidRPr="007F44A7">
        <w:rPr>
          <w:rStyle w:val="Bodytext285pt"/>
          <w:rFonts w:eastAsia="Century Schoolbook"/>
          <w:b w:val="0"/>
          <w:i/>
          <w:sz w:val="24"/>
          <w:szCs w:val="24"/>
        </w:rPr>
        <w:t>5YR şi mai roşii</w:t>
      </w:r>
      <w:r w:rsidRPr="007F44A7">
        <w:rPr>
          <w:rStyle w:val="Bodytext285pt"/>
          <w:rFonts w:eastAsia="Century Schoolbook"/>
          <w:b w:val="0"/>
          <w:i/>
          <w:iCs/>
          <w:sz w:val="24"/>
          <w:szCs w:val="24"/>
        </w:rPr>
        <w:t>)</w:t>
      </w:r>
      <w:r w:rsidRPr="007F44A7">
        <w:rPr>
          <w:rStyle w:val="Bodytext27pt"/>
          <w:rFonts w:eastAsia="Century Schoolbook"/>
          <w:b w:val="0"/>
          <w:i/>
          <w:sz w:val="24"/>
          <w:szCs w:val="24"/>
        </w:rPr>
        <w:t xml:space="preserve">, proprietăţi eutrice (V </w:t>
      </w:r>
      <m:oMath>
        <m:r>
          <m:rPr>
            <m:sty m:val="bi"/>
          </m:rPr>
          <w:rPr>
            <w:rStyle w:val="Bodytext27pt"/>
            <w:rFonts w:ascii="Cambria Math" w:eastAsia="Century Schoolbook" w:hAnsi="Cambria Math"/>
            <w:sz w:val="24"/>
            <w:szCs w:val="24"/>
          </w:rPr>
          <m:t>&gt;</m:t>
        </m:r>
      </m:oMath>
      <w:r w:rsidRPr="007F44A7">
        <w:rPr>
          <w:rStyle w:val="Bodytext27pt"/>
          <w:rFonts w:eastAsia="Century Schoolbook"/>
          <w:b w:val="0"/>
          <w:i/>
          <w:sz w:val="24"/>
          <w:szCs w:val="24"/>
        </w:rPr>
        <w:t xml:space="preserve"> 50%)</w:t>
      </w:r>
      <w:r>
        <w:rPr>
          <w:rStyle w:val="Bodytext27pt"/>
          <w:rFonts w:eastAsia="Century Schoolbook"/>
          <w:b w:val="0"/>
          <w:i/>
          <w:sz w:val="24"/>
          <w:szCs w:val="24"/>
        </w:rPr>
        <w:t xml:space="preserve"> </w:t>
      </w:r>
      <w:r w:rsidRPr="00363EA2">
        <w:rPr>
          <w:rStyle w:val="Bodytext285pt"/>
          <w:rFonts w:eastAsia="Century Schoolbook"/>
          <w:b w:val="0"/>
          <w:i/>
          <w:sz w:val="24"/>
          <w:szCs w:val="24"/>
        </w:rPr>
        <w:t>şi orizont stagnogleic (W) începând în 50 – 100 cm sau orizont stagnogleizat (w) începând în 0 – 100 cm.</w:t>
      </w:r>
    </w:p>
    <w:p w:rsidR="004F31A6" w:rsidRPr="007F44A7" w:rsidRDefault="004F31A6" w:rsidP="004F31A6">
      <w:pPr>
        <w:spacing w:line="360" w:lineRule="auto"/>
        <w:jc w:val="both"/>
        <w:rPr>
          <w:rStyle w:val="Bodytext27pt"/>
          <w:rFonts w:eastAsia="Century Schoolbook"/>
          <w:bCs/>
          <w:i/>
          <w:sz w:val="24"/>
          <w:szCs w:val="24"/>
        </w:rPr>
      </w:pPr>
      <w:r w:rsidRPr="007F44A7">
        <w:rPr>
          <w:rStyle w:val="Bodytext27pt"/>
          <w:rFonts w:eastAsia="Century Schoolbook"/>
          <w:bCs/>
          <w:i/>
          <w:sz w:val="24"/>
          <w:szCs w:val="24"/>
        </w:rPr>
        <w:t>Succesiune de orizonturi:</w:t>
      </w:r>
    </w:p>
    <w:p w:rsidR="004F31A6" w:rsidRPr="007F44A7" w:rsidRDefault="004F31A6" w:rsidP="004F31A6">
      <w:pPr>
        <w:pStyle w:val="ListParagraph"/>
        <w:spacing w:line="360" w:lineRule="auto"/>
        <w:jc w:val="center"/>
        <w:rPr>
          <w:rStyle w:val="Bodytext27pt"/>
          <w:rFonts w:eastAsia="Century Schoolbook"/>
          <w:b/>
          <w:bCs/>
          <w:i/>
          <w:sz w:val="24"/>
          <w:szCs w:val="24"/>
        </w:rPr>
      </w:pPr>
      <w:r w:rsidRPr="007F44A7">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sidRPr="007F44A7">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sidRPr="007F44A7">
        <w:rPr>
          <w:rStyle w:val="Bodytext27pt"/>
          <w:rFonts w:eastAsia="Century Schoolbook"/>
          <w:b/>
          <w:bCs/>
          <w:i/>
          <w:sz w:val="24"/>
          <w:szCs w:val="24"/>
        </w:rPr>
        <w:t xml:space="preserve"> C</w:t>
      </w:r>
    </w:p>
    <w:p w:rsidR="004F31A6" w:rsidRPr="007F44A7" w:rsidRDefault="004F31A6" w:rsidP="004F31A6">
      <w:pPr>
        <w:pStyle w:val="ListParagraph"/>
        <w:spacing w:line="360" w:lineRule="auto"/>
        <w:jc w:val="center"/>
        <w:rPr>
          <w:rStyle w:val="Bodytext27pt"/>
          <w:rFonts w:eastAsia="Century Schoolbook"/>
          <w:b/>
          <w:bCs/>
          <w:i/>
          <w:sz w:val="24"/>
          <w:szCs w:val="24"/>
        </w:rPr>
      </w:pPr>
      <w:r w:rsidRPr="007F44A7">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sidRPr="007F44A7">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t>
      </w:r>
      <w:r w:rsidRPr="007F44A7">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sidRPr="007F44A7">
        <w:rPr>
          <w:rStyle w:val="Bodytext27pt"/>
          <w:rFonts w:eastAsia="Century Schoolbook"/>
          <w:b/>
          <w:bCs/>
          <w:i/>
          <w:sz w:val="24"/>
          <w:szCs w:val="24"/>
        </w:rPr>
        <w:t xml:space="preserve"> C</w:t>
      </w:r>
    </w:p>
    <w:p w:rsidR="004F31A6" w:rsidRPr="007F44A7" w:rsidRDefault="004F31A6" w:rsidP="004F31A6">
      <w:pPr>
        <w:pStyle w:val="ListParagraph"/>
        <w:spacing w:line="360" w:lineRule="auto"/>
        <w:jc w:val="center"/>
        <w:rPr>
          <w:rStyle w:val="Bodytext27pt"/>
          <w:rFonts w:eastAsia="Century Schoolbook"/>
          <w:b/>
          <w:bCs/>
          <w:i/>
          <w:sz w:val="24"/>
          <w:szCs w:val="24"/>
        </w:rPr>
      </w:pPr>
      <w:r w:rsidRPr="007F44A7">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w:t>
      </w:r>
      <w:r w:rsidRPr="007F44A7">
        <w:rPr>
          <w:rStyle w:val="Bodytext27pt"/>
          <w:rFonts w:eastAsia="Century Schoolbook"/>
          <w:b/>
          <w:bCs/>
          <w:i/>
          <w:sz w:val="24"/>
          <w:szCs w:val="24"/>
        </w:rPr>
        <w:t>B</w:t>
      </w:r>
      <w:r>
        <w:rPr>
          <w:rStyle w:val="Bodytext27pt"/>
          <w:rFonts w:eastAsia="Century Schoolbook"/>
          <w:b/>
          <w:bCs/>
          <w:i/>
          <w:sz w:val="24"/>
          <w:szCs w:val="24"/>
        </w:rPr>
        <w:t>t</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sidRPr="007F44A7">
        <w:rPr>
          <w:rStyle w:val="Bodytext27pt"/>
          <w:rFonts w:eastAsia="Century Schoolbook"/>
          <w:b/>
          <w:bCs/>
          <w:i/>
          <w:sz w:val="24"/>
          <w:szCs w:val="24"/>
        </w:rPr>
        <w:t xml:space="preserve"> C</w:t>
      </w:r>
    </w:p>
    <w:p w:rsidR="004F31A6" w:rsidRPr="007F44A7" w:rsidRDefault="004F31A6" w:rsidP="004F31A6">
      <w:pPr>
        <w:pStyle w:val="ListParagraph"/>
        <w:spacing w:line="360" w:lineRule="auto"/>
        <w:jc w:val="center"/>
        <w:rPr>
          <w:rStyle w:val="Bodytext27pt"/>
          <w:rFonts w:eastAsia="Century Schoolbook"/>
          <w:b/>
          <w:bCs/>
          <w:i/>
          <w:sz w:val="24"/>
          <w:szCs w:val="24"/>
        </w:rPr>
      </w:pPr>
      <w:r w:rsidRPr="007F44A7">
        <w:rPr>
          <w:rStyle w:val="Bodytext27pt"/>
          <w:rFonts w:eastAsia="Century Schoolbook"/>
          <w:b/>
          <w:bCs/>
          <w:i/>
          <w:sz w:val="24"/>
          <w:szCs w:val="24"/>
        </w:rPr>
        <w:t>Ao</w:t>
      </w:r>
      <w:r>
        <w:rPr>
          <w:rStyle w:val="Bodytext27pt"/>
          <w:rFonts w:eastAsia="Century Schoolbook"/>
          <w:b/>
          <w:bCs/>
          <w:i/>
          <w:sz w:val="24"/>
          <w:szCs w:val="24"/>
        </w:rPr>
        <w:t>w</w:t>
      </w:r>
      <w:r w:rsidRPr="007F44A7">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w:t>
      </w:r>
      <w:r w:rsidRPr="007F44A7">
        <w:rPr>
          <w:rStyle w:val="Bodytext27pt"/>
          <w:rFonts w:eastAsia="Century Schoolbook"/>
          <w:b/>
          <w:bCs/>
          <w:i/>
          <w:sz w:val="24"/>
          <w:szCs w:val="24"/>
        </w:rPr>
        <w:t>B</w:t>
      </w:r>
      <w:r>
        <w:rPr>
          <w:rStyle w:val="Bodytext27pt"/>
          <w:rFonts w:eastAsia="Century Schoolbook"/>
          <w:b/>
          <w:bCs/>
          <w:i/>
          <w:sz w:val="24"/>
          <w:szCs w:val="24"/>
        </w:rPr>
        <w:t>t</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sidRPr="007F44A7">
        <w:rPr>
          <w:rStyle w:val="Bodytext27pt"/>
          <w:rFonts w:eastAsia="Century Schoolbook"/>
          <w:b/>
          <w:bCs/>
          <w:i/>
          <w:sz w:val="24"/>
          <w:szCs w:val="24"/>
        </w:rPr>
        <w:t xml:space="preserve"> C</w:t>
      </w:r>
    </w:p>
    <w:p w:rsidR="008E49F8" w:rsidRDefault="008E49F8" w:rsidP="00E77937">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 xml:space="preserve">Orizontul Ao </w:t>
      </w:r>
      <w:r>
        <w:rPr>
          <w:rFonts w:ascii="Times New Roman" w:hAnsi="Times New Roman" w:cs="Times New Roman"/>
          <w:sz w:val="24"/>
          <w:szCs w:val="24"/>
          <w:lang w:val="ro-RO"/>
        </w:rPr>
        <w:t>– 20-25 cm grosime, luto-nisipos, brun-pal spre cenuşiu (10YR7/3-6/2 uscat, 5/3, 5/2 umed)</w:t>
      </w:r>
      <w:r w:rsidR="008A43D3">
        <w:rPr>
          <w:rFonts w:ascii="Times New Roman" w:hAnsi="Times New Roman" w:cs="Times New Roman"/>
          <w:sz w:val="24"/>
          <w:szCs w:val="24"/>
          <w:lang w:val="ro-RO"/>
        </w:rPr>
        <w:t xml:space="preserve"> sau cenuşiu închis cu slabă nuanţă brună (10YR6/2 umed)</w:t>
      </w:r>
      <w:r>
        <w:rPr>
          <w:rFonts w:ascii="Times New Roman" w:hAnsi="Times New Roman" w:cs="Times New Roman"/>
          <w:sz w:val="24"/>
          <w:szCs w:val="24"/>
          <w:lang w:val="ro-RO"/>
        </w:rPr>
        <w:t>, colorit uniform, structură glomerulară mică sau mijlocie, trecere treptată, numeroase concreţiuni ferimanganice la</w:t>
      </w:r>
      <w:r w:rsidR="008A43D3">
        <w:rPr>
          <w:rFonts w:ascii="Times New Roman" w:hAnsi="Times New Roman" w:cs="Times New Roman"/>
          <w:sz w:val="24"/>
          <w:szCs w:val="24"/>
          <w:lang w:val="ro-RO"/>
        </w:rPr>
        <w:t xml:space="preserve"> baza orizontului, trecere treptată.</w:t>
      </w:r>
    </w:p>
    <w:p w:rsidR="008E49F8" w:rsidRDefault="008E49F8" w:rsidP="00E77937">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 xml:space="preserve">Orizontul Eaw </w:t>
      </w:r>
      <w:r>
        <w:rPr>
          <w:rFonts w:ascii="Times New Roman" w:hAnsi="Times New Roman" w:cs="Times New Roman"/>
          <w:sz w:val="24"/>
          <w:szCs w:val="24"/>
          <w:lang w:val="ro-RO"/>
        </w:rPr>
        <w:t>– 15-25 cm grosime, nisipo-lutos, cenuşiu deschis, brun deschis (10YR6/2, 6/3umed) în partea superioară şi brun f</w:t>
      </w:r>
      <w:r w:rsidR="00C71FEC">
        <w:rPr>
          <w:rFonts w:ascii="Times New Roman" w:hAnsi="Times New Roman" w:cs="Times New Roman"/>
          <w:sz w:val="24"/>
          <w:szCs w:val="24"/>
          <w:lang w:val="ro-RO"/>
        </w:rPr>
        <w:t>oarte pal (10YR8/3) uscat, brun-</w:t>
      </w:r>
      <w:r>
        <w:rPr>
          <w:rFonts w:ascii="Times New Roman" w:hAnsi="Times New Roman" w:cs="Times New Roman"/>
          <w:sz w:val="24"/>
          <w:szCs w:val="24"/>
          <w:lang w:val="ro-RO"/>
        </w:rPr>
        <w:t>cenuşiu (10YR5/2) umed în partea inferioară, pete de pseudoglei d</w:t>
      </w:r>
      <w:r w:rsidR="008A43D3">
        <w:rPr>
          <w:rFonts w:ascii="Times New Roman" w:hAnsi="Times New Roman" w:cs="Times New Roman"/>
          <w:sz w:val="24"/>
          <w:szCs w:val="24"/>
          <w:lang w:val="ro-RO"/>
        </w:rPr>
        <w:t>e culoare cenuşiu-oliv (5Y6/2), brune (</w:t>
      </w:r>
      <w:r w:rsidR="007F565D">
        <w:rPr>
          <w:rFonts w:ascii="Times New Roman" w:hAnsi="Times New Roman" w:cs="Times New Roman"/>
          <w:sz w:val="24"/>
          <w:szCs w:val="24"/>
          <w:lang w:val="ro-RO"/>
        </w:rPr>
        <w:t xml:space="preserve">10YR4/3) şi negre </w:t>
      </w:r>
      <w:r w:rsidR="007F565D">
        <w:rPr>
          <w:rFonts w:ascii="Times New Roman" w:hAnsi="Times New Roman" w:cs="Times New Roman"/>
          <w:sz w:val="24"/>
          <w:szCs w:val="24"/>
          <w:lang w:val="ro-RO"/>
        </w:rPr>
        <w:lastRenderedPageBreak/>
        <w:t>(10YR2/1),</w:t>
      </w:r>
      <w:r w:rsidR="008A43D3">
        <w:rPr>
          <w:rFonts w:ascii="Times New Roman" w:hAnsi="Times New Roman" w:cs="Times New Roman"/>
          <w:sz w:val="24"/>
          <w:szCs w:val="24"/>
          <w:lang w:val="ro-RO"/>
        </w:rPr>
        <w:t xml:space="preserve"> </w:t>
      </w:r>
      <w:r w:rsidR="00154692">
        <w:rPr>
          <w:rFonts w:ascii="Times New Roman" w:hAnsi="Times New Roman" w:cs="Times New Roman"/>
          <w:sz w:val="24"/>
          <w:szCs w:val="24"/>
          <w:lang w:val="ro-RO"/>
        </w:rPr>
        <w:t xml:space="preserve">nestructurat sau </w:t>
      </w:r>
      <w:r>
        <w:rPr>
          <w:rFonts w:ascii="Times New Roman" w:hAnsi="Times New Roman" w:cs="Times New Roman"/>
          <w:sz w:val="24"/>
          <w:szCs w:val="24"/>
          <w:lang w:val="ro-RO"/>
        </w:rPr>
        <w:t>slab structurat (structură lamelară), concreţiuni ferimanganice numeroase, trecere treptată.</w:t>
      </w:r>
    </w:p>
    <w:p w:rsidR="008E49F8" w:rsidRDefault="008E49F8" w:rsidP="00E77937">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 xml:space="preserve">Orizontul EBw </w:t>
      </w:r>
      <w:r>
        <w:rPr>
          <w:rFonts w:ascii="Times New Roman" w:hAnsi="Times New Roman" w:cs="Times New Roman"/>
          <w:sz w:val="24"/>
          <w:szCs w:val="24"/>
          <w:lang w:val="ro-RO"/>
        </w:rPr>
        <w:t>– 15-20 cm grosime, luto-argilos, brun (10YR5/3</w:t>
      </w:r>
      <w:r>
        <w:rPr>
          <w:rFonts w:ascii="Times New Roman" w:hAnsi="Times New Roman" w:cs="Times New Roman"/>
          <w:sz w:val="24"/>
          <w:szCs w:val="24"/>
          <w:lang w:val="en-US"/>
        </w:rPr>
        <w:t>;</w:t>
      </w:r>
      <w:r>
        <w:rPr>
          <w:rFonts w:ascii="Times New Roman" w:hAnsi="Times New Roman" w:cs="Times New Roman"/>
          <w:sz w:val="24"/>
          <w:szCs w:val="24"/>
          <w:lang w:val="ro-RO"/>
        </w:rPr>
        <w:t xml:space="preserve"> 4/3 umed), structură poliedrică mijlocie sau mare, concreţiuni ferimanganice şi pete vineţii de reducere</w:t>
      </w:r>
      <w:r w:rsidR="007F565D">
        <w:rPr>
          <w:rFonts w:ascii="Times New Roman" w:hAnsi="Times New Roman" w:cs="Times New Roman"/>
          <w:sz w:val="24"/>
          <w:szCs w:val="24"/>
          <w:lang w:val="ro-RO"/>
        </w:rPr>
        <w:t xml:space="preserve"> (5Y6/2) si numeroase pete negre (10YR2/1).</w:t>
      </w:r>
    </w:p>
    <w:p w:rsidR="008E49F8" w:rsidRDefault="008E49F8" w:rsidP="00E77937">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 xml:space="preserve">Orizontul Btw </w:t>
      </w:r>
      <w:r>
        <w:rPr>
          <w:rFonts w:ascii="Times New Roman" w:hAnsi="Times New Roman" w:cs="Times New Roman"/>
          <w:sz w:val="24"/>
          <w:szCs w:val="24"/>
          <w:lang w:val="ro-RO"/>
        </w:rPr>
        <w:t>– 30-50 cm grosime, luto-argilos – argilos, brun-pal uscat (10YR6/3) şi brun închis umed (10YR4/3) cu pete vineţii</w:t>
      </w:r>
      <w:r w:rsidR="007F565D">
        <w:rPr>
          <w:rFonts w:ascii="Times New Roman" w:hAnsi="Times New Roman" w:cs="Times New Roman"/>
          <w:sz w:val="24"/>
          <w:szCs w:val="24"/>
          <w:lang w:val="ro-RO"/>
        </w:rPr>
        <w:t xml:space="preserve"> (5Y6/2)</w:t>
      </w:r>
      <w:r w:rsidR="00154692">
        <w:rPr>
          <w:rFonts w:ascii="Times New Roman" w:hAnsi="Times New Roman" w:cs="Times New Roman"/>
          <w:sz w:val="24"/>
          <w:szCs w:val="24"/>
          <w:lang w:val="ro-RO"/>
        </w:rPr>
        <w:t xml:space="preserve"> în alternanţă cu pete brune-</w:t>
      </w:r>
      <w:r>
        <w:rPr>
          <w:rFonts w:ascii="Times New Roman" w:hAnsi="Times New Roman" w:cs="Times New Roman"/>
          <w:sz w:val="24"/>
          <w:szCs w:val="24"/>
          <w:lang w:val="ro-RO"/>
        </w:rPr>
        <w:t>roşietice (5Y3/4), structură prismatică, pelicule de argilă evidente la suprafaţa agregatelor structurale.</w:t>
      </w:r>
    </w:p>
    <w:p w:rsidR="008E49F8" w:rsidRDefault="008E49F8" w:rsidP="00E77937">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 xml:space="preserve">Orizontul BtW </w:t>
      </w:r>
      <w:r>
        <w:rPr>
          <w:rFonts w:ascii="Times New Roman" w:hAnsi="Times New Roman" w:cs="Times New Roman"/>
          <w:sz w:val="24"/>
          <w:szCs w:val="24"/>
          <w:lang w:val="ro-RO"/>
        </w:rPr>
        <w:t>– 40-50 cm grosime, luto-argilos – argilos, b</w:t>
      </w:r>
      <w:r w:rsidR="00154692">
        <w:rPr>
          <w:rFonts w:ascii="Times New Roman" w:hAnsi="Times New Roman" w:cs="Times New Roman"/>
          <w:sz w:val="24"/>
          <w:szCs w:val="24"/>
          <w:lang w:val="ro-RO"/>
        </w:rPr>
        <w:t>run-pal uscat (10YR6/3) şi brun-</w:t>
      </w:r>
      <w:r>
        <w:rPr>
          <w:rFonts w:ascii="Times New Roman" w:hAnsi="Times New Roman" w:cs="Times New Roman"/>
          <w:sz w:val="24"/>
          <w:szCs w:val="24"/>
          <w:lang w:val="ro-RO"/>
        </w:rPr>
        <w:t>închis umed (10YR4/3, 3/3), structură prismatică, concreţiuni ferimanganice cu diametre până la 2 – 3 mm, numeroase pete vineţii de pseudoglei.</w:t>
      </w:r>
    </w:p>
    <w:p w:rsidR="007F565D" w:rsidRPr="007F565D" w:rsidRDefault="007F565D" w:rsidP="00E77937">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 xml:space="preserve">Orizontul C – </w:t>
      </w:r>
      <w:r w:rsidRPr="007F565D">
        <w:rPr>
          <w:rFonts w:ascii="Times New Roman" w:hAnsi="Times New Roman" w:cs="Times New Roman"/>
          <w:bCs/>
          <w:sz w:val="24"/>
          <w:szCs w:val="24"/>
          <w:lang w:val="ro-RO"/>
        </w:rPr>
        <w:t>apare la adâncimi</w:t>
      </w:r>
      <w:r>
        <w:rPr>
          <w:rFonts w:ascii="Times New Roman" w:hAnsi="Times New Roman" w:cs="Times New Roman"/>
          <w:b/>
          <w:bCs/>
          <w:sz w:val="24"/>
          <w:szCs w:val="24"/>
          <w:lang w:val="ro-RO"/>
        </w:rPr>
        <w:t xml:space="preserve"> </w:t>
      </w:r>
      <w:r w:rsidRPr="007F565D">
        <w:rPr>
          <w:rFonts w:ascii="Times New Roman" w:hAnsi="Times New Roman" w:cs="Times New Roman"/>
          <w:bCs/>
          <w:sz w:val="24"/>
          <w:szCs w:val="24"/>
          <w:lang w:val="ro-RO"/>
        </w:rPr>
        <w:t>mai mari de 150</w:t>
      </w:r>
      <w:r w:rsidR="00C71FEC">
        <w:rPr>
          <w:rFonts w:ascii="Times New Roman" w:hAnsi="Times New Roman" w:cs="Times New Roman"/>
          <w:bCs/>
          <w:sz w:val="24"/>
          <w:szCs w:val="24"/>
          <w:lang w:val="ro-RO"/>
        </w:rPr>
        <w:t xml:space="preserve"> cm, culoare brun-</w:t>
      </w:r>
      <w:r>
        <w:rPr>
          <w:rFonts w:ascii="Times New Roman" w:hAnsi="Times New Roman" w:cs="Times New Roman"/>
          <w:bCs/>
          <w:sz w:val="24"/>
          <w:szCs w:val="24"/>
          <w:lang w:val="ro-RO"/>
        </w:rPr>
        <w:t>gălbuie (10YR6/3, 5/3-</w:t>
      </w:r>
      <w:r w:rsidR="00B42889">
        <w:rPr>
          <w:rFonts w:ascii="Times New Roman" w:hAnsi="Times New Roman" w:cs="Times New Roman"/>
          <w:bCs/>
          <w:sz w:val="24"/>
          <w:szCs w:val="24"/>
          <w:lang w:val="ro-RO"/>
        </w:rPr>
        <w:t>5/4</w:t>
      </w:r>
      <w:r>
        <w:rPr>
          <w:rFonts w:ascii="Times New Roman" w:hAnsi="Times New Roman" w:cs="Times New Roman"/>
          <w:bCs/>
          <w:sz w:val="24"/>
          <w:szCs w:val="24"/>
          <w:lang w:val="ro-RO"/>
        </w:rPr>
        <w:t xml:space="preserve"> umed), în partea superioară poate prezenta pete vineţii de pseudoglei (5Y6/2) în alternanţă cu pete brune ruginii (5Y4/4)</w:t>
      </w:r>
    </w:p>
    <w:p w:rsidR="004F31A6" w:rsidRPr="007F565D" w:rsidRDefault="004F31A6" w:rsidP="00E77937">
      <w:pPr>
        <w:spacing w:line="360" w:lineRule="auto"/>
        <w:ind w:left="360"/>
        <w:jc w:val="both"/>
        <w:rPr>
          <w:rStyle w:val="Bodytext27pt"/>
          <w:rFonts w:eastAsia="Century Schoolbook"/>
          <w:bCs/>
          <w:sz w:val="24"/>
          <w:szCs w:val="24"/>
        </w:rPr>
      </w:pPr>
    </w:p>
    <w:p w:rsidR="004F31A6" w:rsidRPr="004D5B82" w:rsidRDefault="004F31A6" w:rsidP="00E77937">
      <w:pPr>
        <w:pStyle w:val="ListParagraph"/>
        <w:numPr>
          <w:ilvl w:val="0"/>
          <w:numId w:val="30"/>
        </w:numPr>
        <w:spacing w:line="360" w:lineRule="auto"/>
        <w:jc w:val="both"/>
        <w:rPr>
          <w:rStyle w:val="Bodytext27pt"/>
          <w:rFonts w:eastAsia="Century Schoolbook"/>
          <w:b/>
          <w:bCs/>
          <w:sz w:val="24"/>
          <w:szCs w:val="24"/>
        </w:rPr>
      </w:pPr>
      <w:r w:rsidRPr="004D5B82">
        <w:rPr>
          <w:rStyle w:val="Bodytext27pt"/>
          <w:rFonts w:eastAsia="Century Schoolbook"/>
          <w:b/>
          <w:bCs/>
          <w:sz w:val="24"/>
          <w:szCs w:val="24"/>
        </w:rPr>
        <w:t xml:space="preserve">Luvosol albic epistagnic </w:t>
      </w:r>
    </w:p>
    <w:p w:rsidR="004F31A6" w:rsidRDefault="004F31A6" w:rsidP="00E77937">
      <w:pPr>
        <w:spacing w:line="360" w:lineRule="auto"/>
        <w:ind w:firstLine="708"/>
        <w:jc w:val="both"/>
        <w:rPr>
          <w:rStyle w:val="Bodytext285pt"/>
          <w:rFonts w:eastAsia="Century Schoolbook"/>
          <w:i/>
          <w:sz w:val="24"/>
          <w:szCs w:val="24"/>
        </w:rPr>
      </w:pPr>
      <w:r w:rsidRPr="007F44A7">
        <w:rPr>
          <w:rStyle w:val="Bodytext27pt"/>
          <w:rFonts w:eastAsia="Century Schoolbook"/>
          <w:bCs/>
          <w:i/>
          <w:sz w:val="24"/>
          <w:szCs w:val="24"/>
        </w:rPr>
        <w:t>Sunt  soluri cu orizont Ao (sau Au)  şi orizont subiacent Ea, urmat de un orizont B argic, având culori cu valori şi crome peste 3,5 la materialul în stare umedă, începând din partea superioară a orizontului (mai puţin culori în nuanţe de 7,5YR şi</w:t>
      </w:r>
      <w:r w:rsidRPr="007F44A7">
        <w:rPr>
          <w:rStyle w:val="Bodytext285pt"/>
          <w:rFonts w:eastAsia="Century Schoolbook"/>
          <w:i/>
          <w:sz w:val="24"/>
          <w:szCs w:val="24"/>
          <w:lang w:val="es-ES" w:eastAsia="es-ES" w:bidi="es-ES"/>
        </w:rPr>
        <w:t xml:space="preserve"> </w:t>
      </w:r>
      <w:r w:rsidRPr="007F44A7">
        <w:rPr>
          <w:rStyle w:val="Bodytext285pt"/>
          <w:rFonts w:eastAsia="Century Schoolbook"/>
          <w:i/>
          <w:sz w:val="24"/>
          <w:szCs w:val="24"/>
        </w:rPr>
        <w:t>5YR şi mai roşii</w:t>
      </w:r>
      <w:r w:rsidRPr="007F44A7">
        <w:rPr>
          <w:rStyle w:val="Bodytext285pt"/>
          <w:rFonts w:eastAsia="Century Schoolbook"/>
          <w:i/>
          <w:iCs/>
          <w:sz w:val="24"/>
          <w:szCs w:val="24"/>
        </w:rPr>
        <w:t>)</w:t>
      </w:r>
      <w:r w:rsidRPr="007F44A7">
        <w:rPr>
          <w:rStyle w:val="Bodytext27pt"/>
          <w:rFonts w:eastAsia="Century Schoolbook"/>
          <w:bCs/>
          <w:i/>
          <w:sz w:val="24"/>
          <w:szCs w:val="24"/>
        </w:rPr>
        <w:t xml:space="preserve">, proprietăţi eutrice (V </w:t>
      </w:r>
      <m:oMath>
        <m:r>
          <w:rPr>
            <w:rStyle w:val="Bodytext27pt"/>
            <w:rFonts w:ascii="Cambria Math" w:eastAsia="Century Schoolbook" w:hAnsi="Cambria Math"/>
            <w:sz w:val="24"/>
            <w:szCs w:val="24"/>
          </w:rPr>
          <m:t>&gt;</m:t>
        </m:r>
      </m:oMath>
      <w:r w:rsidRPr="007F44A7">
        <w:rPr>
          <w:rStyle w:val="Bodytext27pt"/>
          <w:rFonts w:eastAsia="Century Schoolbook"/>
          <w:bCs/>
          <w:i/>
          <w:sz w:val="24"/>
          <w:szCs w:val="24"/>
        </w:rPr>
        <w:t xml:space="preserve"> 50%)</w:t>
      </w:r>
      <w:r w:rsidRPr="007F44A7">
        <w:rPr>
          <w:rStyle w:val="Bodytext285pt"/>
          <w:rFonts w:eastAsia="Century Schoolbook"/>
          <w:i/>
          <w:sz w:val="24"/>
          <w:szCs w:val="24"/>
        </w:rPr>
        <w:t xml:space="preserve"> </w:t>
      </w:r>
      <w:r>
        <w:rPr>
          <w:rStyle w:val="Bodytext285pt"/>
          <w:rFonts w:eastAsia="Century Schoolbook"/>
          <w:i/>
          <w:sz w:val="24"/>
          <w:szCs w:val="24"/>
        </w:rPr>
        <w:t>şi orizont W începând în primii 25 – 50 cm ai profilului</w:t>
      </w:r>
    </w:p>
    <w:p w:rsidR="004F31A6" w:rsidRDefault="004F31A6" w:rsidP="00F9487D">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Succesiune de orizonturi:</w:t>
      </w:r>
    </w:p>
    <w:p w:rsidR="004F31A6" w:rsidRPr="007F44A7" w:rsidRDefault="004F31A6" w:rsidP="004F31A6">
      <w:pPr>
        <w:pStyle w:val="ListParagraph"/>
        <w:spacing w:line="360" w:lineRule="auto"/>
        <w:jc w:val="center"/>
        <w:rPr>
          <w:rStyle w:val="Bodytext27pt"/>
          <w:rFonts w:eastAsia="Century Schoolbook"/>
          <w:b/>
          <w:bCs/>
          <w:i/>
          <w:sz w:val="24"/>
          <w:szCs w:val="24"/>
        </w:rPr>
      </w:pPr>
      <w:r w:rsidRPr="007F44A7">
        <w:rPr>
          <w:rStyle w:val="Bodytext27pt"/>
          <w:rFonts w:eastAsia="Century Schoolbook"/>
          <w:b/>
          <w:bCs/>
          <w:i/>
          <w:sz w:val="24"/>
          <w:szCs w:val="24"/>
        </w:rPr>
        <w:lastRenderedPageBreak/>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sidRPr="007F44A7">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sidRPr="007F44A7">
        <w:rPr>
          <w:rStyle w:val="Bodytext27pt"/>
          <w:rFonts w:eastAsia="Century Schoolbook"/>
          <w:b/>
          <w:bCs/>
          <w:i/>
          <w:sz w:val="24"/>
          <w:szCs w:val="24"/>
        </w:rPr>
        <w:t xml:space="preserve"> C</w:t>
      </w:r>
    </w:p>
    <w:p w:rsidR="004F31A6" w:rsidRDefault="004F31A6" w:rsidP="004F31A6">
      <w:pPr>
        <w:pStyle w:val="ListParagraph"/>
        <w:spacing w:line="360" w:lineRule="auto"/>
        <w:jc w:val="center"/>
        <w:rPr>
          <w:rStyle w:val="Bodytext27pt"/>
          <w:rFonts w:eastAsia="Century Schoolbook"/>
          <w:b/>
          <w:bCs/>
          <w:i/>
          <w:sz w:val="24"/>
          <w:szCs w:val="24"/>
        </w:rPr>
      </w:pPr>
      <w:r w:rsidRPr="007F44A7">
        <w:rPr>
          <w:rStyle w:val="Bodytext27pt"/>
          <w:rFonts w:eastAsia="Century Schoolbook"/>
          <w:b/>
          <w:bCs/>
          <w:i/>
          <w:sz w:val="24"/>
          <w:szCs w:val="24"/>
        </w:rPr>
        <w:t>Ao</w:t>
      </w:r>
      <w:r>
        <w:rPr>
          <w:rStyle w:val="Bodytext27pt"/>
          <w:rFonts w:eastAsia="Century Schoolbook"/>
          <w:b/>
          <w:bCs/>
          <w:i/>
          <w:sz w:val="24"/>
          <w:szCs w:val="24"/>
        </w:rPr>
        <w:t>w</w:t>
      </w:r>
      <w:r w:rsidRPr="007F44A7">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sidRPr="007F44A7">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sidRPr="007F44A7">
        <w:rPr>
          <w:rStyle w:val="Bodytext27pt"/>
          <w:rFonts w:eastAsia="Century Schoolbook"/>
          <w:b/>
          <w:bCs/>
          <w:i/>
          <w:sz w:val="24"/>
          <w:szCs w:val="24"/>
        </w:rPr>
        <w:t xml:space="preserve"> C</w:t>
      </w:r>
    </w:p>
    <w:p w:rsidR="00831C5B" w:rsidRPr="007F44A7" w:rsidRDefault="00831C5B" w:rsidP="004F31A6">
      <w:pPr>
        <w:pStyle w:val="ListParagraph"/>
        <w:spacing w:line="360" w:lineRule="auto"/>
        <w:jc w:val="center"/>
        <w:rPr>
          <w:rStyle w:val="Bodytext27pt"/>
          <w:rFonts w:eastAsia="Century Schoolbook"/>
          <w:b/>
          <w:bCs/>
          <w:i/>
          <w:sz w:val="24"/>
          <w:szCs w:val="24"/>
        </w:rPr>
      </w:pPr>
    </w:p>
    <w:p w:rsidR="00C81DF9" w:rsidRPr="004D5B82" w:rsidRDefault="007A683C" w:rsidP="00F9487D">
      <w:pPr>
        <w:pStyle w:val="ListParagraph"/>
        <w:numPr>
          <w:ilvl w:val="0"/>
          <w:numId w:val="30"/>
        </w:numPr>
        <w:spacing w:line="360" w:lineRule="auto"/>
        <w:rPr>
          <w:rStyle w:val="Bodytext27pt"/>
          <w:rFonts w:eastAsia="Century Schoolbook"/>
          <w:b/>
          <w:bCs/>
          <w:sz w:val="24"/>
          <w:szCs w:val="24"/>
        </w:rPr>
      </w:pPr>
      <w:r w:rsidRPr="004D5B82">
        <w:rPr>
          <w:rStyle w:val="Bodytext27pt"/>
          <w:rFonts w:eastAsia="Century Schoolbook"/>
          <w:b/>
          <w:bCs/>
          <w:sz w:val="24"/>
          <w:szCs w:val="24"/>
        </w:rPr>
        <w:t xml:space="preserve">Luvosol albic amfigleic </w:t>
      </w:r>
    </w:p>
    <w:p w:rsidR="00C81DF9" w:rsidRDefault="00C81DF9" w:rsidP="00C81DF9">
      <w:pPr>
        <w:pStyle w:val="Bodytext41"/>
        <w:shd w:val="clear" w:color="auto" w:fill="auto"/>
        <w:spacing w:line="360" w:lineRule="auto"/>
        <w:ind w:firstLine="708"/>
        <w:jc w:val="both"/>
        <w:rPr>
          <w:rStyle w:val="Bodytext285pt"/>
          <w:rFonts w:eastAsia="Century Schoolbook"/>
          <w:b w:val="0"/>
          <w:i/>
          <w:sz w:val="24"/>
          <w:szCs w:val="24"/>
        </w:rPr>
      </w:pPr>
      <w:r w:rsidRPr="00FA0594">
        <w:rPr>
          <w:rStyle w:val="Bodytext27pt"/>
          <w:rFonts w:eastAsia="Century Schoolbook"/>
          <w:b w:val="0"/>
          <w:i/>
          <w:sz w:val="24"/>
          <w:szCs w:val="24"/>
        </w:rPr>
        <w:t xml:space="preserve">Sunt </w:t>
      </w:r>
      <w:r w:rsidR="00C71FEC">
        <w:rPr>
          <w:rStyle w:val="Bodytext27pt"/>
          <w:rFonts w:eastAsia="Century Schoolbook"/>
          <w:b w:val="0"/>
          <w:i/>
          <w:sz w:val="24"/>
          <w:szCs w:val="24"/>
        </w:rPr>
        <w:t xml:space="preserve"> soluri cu orizont Ao </w:t>
      </w:r>
      <w:r w:rsidRPr="00FA0594">
        <w:rPr>
          <w:rStyle w:val="Bodytext27pt"/>
          <w:rFonts w:eastAsia="Century Schoolbook"/>
          <w:b w:val="0"/>
          <w:i/>
          <w:sz w:val="24"/>
          <w:szCs w:val="24"/>
        </w:rPr>
        <w:t>şi orizont subiacent Ea, urmat de un orizont B argic, având culori cu valori şi crome peste 3,5 la materialul în stare umedă, începând din partea superioară a orizontului ( mai puţin culori în nuanţe de 7,5YR şi</w:t>
      </w:r>
      <w:r w:rsidRPr="00FA0594">
        <w:rPr>
          <w:rStyle w:val="Bodytext285pt"/>
          <w:rFonts w:eastAsia="Century Schoolbook"/>
          <w:b w:val="0"/>
          <w:i/>
          <w:sz w:val="24"/>
          <w:szCs w:val="24"/>
          <w:lang w:val="es-ES" w:eastAsia="es-ES" w:bidi="es-ES"/>
        </w:rPr>
        <w:t xml:space="preserve"> </w:t>
      </w:r>
      <w:r w:rsidRPr="00FA0594">
        <w:rPr>
          <w:rStyle w:val="Bodytext285pt"/>
          <w:rFonts w:eastAsia="Century Schoolbook"/>
          <w:b w:val="0"/>
          <w:i/>
          <w:sz w:val="24"/>
          <w:szCs w:val="24"/>
        </w:rPr>
        <w:t>5YR şi mai roşii</w:t>
      </w:r>
      <w:r w:rsidRPr="00FA0594">
        <w:rPr>
          <w:rStyle w:val="Bodytext285pt"/>
          <w:rFonts w:eastAsia="Century Schoolbook"/>
          <w:b w:val="0"/>
          <w:i/>
          <w:iCs/>
          <w:sz w:val="24"/>
          <w:szCs w:val="24"/>
        </w:rPr>
        <w:t>)</w:t>
      </w:r>
      <w:r w:rsidRPr="00FA0594">
        <w:rPr>
          <w:rStyle w:val="Bodytext27pt"/>
          <w:rFonts w:eastAsia="Century Schoolbook"/>
          <w:b w:val="0"/>
          <w:i/>
          <w:sz w:val="24"/>
          <w:szCs w:val="24"/>
        </w:rPr>
        <w:t xml:space="preserve"> şi proprietăţi eutrice (V </w:t>
      </w:r>
      <m:oMath>
        <m:r>
          <m:rPr>
            <m:sty m:val="bi"/>
          </m:rPr>
          <w:rPr>
            <w:rStyle w:val="Bodytext27pt"/>
            <w:rFonts w:ascii="Cambria Math" w:eastAsia="Century Schoolbook" w:hAnsi="Cambria Math"/>
            <w:sz w:val="24"/>
            <w:szCs w:val="24"/>
          </w:rPr>
          <m:t>&gt;</m:t>
        </m:r>
      </m:oMath>
      <w:r w:rsidRPr="00FA0594">
        <w:rPr>
          <w:rStyle w:val="Bodytext27pt"/>
          <w:rFonts w:eastAsia="Century Schoolbook"/>
          <w:b w:val="0"/>
          <w:i/>
          <w:sz w:val="24"/>
          <w:szCs w:val="24"/>
        </w:rPr>
        <w:t xml:space="preserve"> 50%),</w:t>
      </w:r>
      <w:r>
        <w:rPr>
          <w:rStyle w:val="Bodytext27pt"/>
          <w:rFonts w:eastAsia="Century Schoolbook"/>
          <w:b w:val="0"/>
          <w:i/>
          <w:sz w:val="24"/>
          <w:szCs w:val="24"/>
        </w:rPr>
        <w:t xml:space="preserve"> </w:t>
      </w:r>
      <w:r w:rsidRPr="00FA0594">
        <w:rPr>
          <w:rStyle w:val="Bodytext27pt"/>
          <w:rFonts w:eastAsia="Century Schoolbook"/>
          <w:i/>
          <w:sz w:val="24"/>
          <w:szCs w:val="24"/>
        </w:rPr>
        <w:t>nu</w:t>
      </w:r>
      <w:r w:rsidRPr="00FA0594">
        <w:rPr>
          <w:rStyle w:val="Bodytext27pt"/>
          <w:rFonts w:eastAsia="Century Schoolbook"/>
          <w:b w:val="0"/>
          <w:i/>
          <w:sz w:val="24"/>
          <w:szCs w:val="24"/>
        </w:rPr>
        <w:t xml:space="preserve"> prezintă</w:t>
      </w:r>
      <w:r w:rsidRPr="00FA0594">
        <w:rPr>
          <w:rStyle w:val="Bodytext285pt"/>
          <w:rFonts w:eastAsia="Century Schoolbook"/>
          <w:b w:val="0"/>
          <w:i/>
          <w:sz w:val="24"/>
          <w:szCs w:val="24"/>
        </w:rPr>
        <w:t xml:space="preserve"> trecere glosică între Ea şi Bt (limbi de pătrundere a orizontului Ea în Bt).</w:t>
      </w:r>
      <w:r w:rsidRPr="00FA0594">
        <w:rPr>
          <w:rStyle w:val="Bodytext27pt"/>
          <w:rFonts w:eastAsia="Century Schoolbook"/>
          <w:b w:val="0"/>
          <w:i/>
          <w:sz w:val="24"/>
          <w:szCs w:val="24"/>
        </w:rPr>
        <w:t xml:space="preserve"> </w:t>
      </w:r>
      <w:r>
        <w:rPr>
          <w:rStyle w:val="Bodytext27pt"/>
          <w:rFonts w:eastAsia="Century Schoolbook"/>
          <w:b w:val="0"/>
          <w:i/>
          <w:sz w:val="24"/>
          <w:szCs w:val="24"/>
        </w:rPr>
        <w:t>Prezintă</w:t>
      </w:r>
      <w:r w:rsidRPr="003F4860">
        <w:rPr>
          <w:rStyle w:val="Bodytext285pt"/>
          <w:rFonts w:eastAsia="Century Schoolbook"/>
          <w:b w:val="0"/>
          <w:bCs w:val="0"/>
          <w:i/>
          <w:sz w:val="24"/>
          <w:szCs w:val="24"/>
        </w:rPr>
        <w:t xml:space="preserve"> </w:t>
      </w:r>
      <w:r>
        <w:rPr>
          <w:rStyle w:val="Bodytext285pt"/>
          <w:rFonts w:eastAsia="Century Schoolbook"/>
          <w:b w:val="0"/>
          <w:bCs w:val="0"/>
          <w:i/>
          <w:sz w:val="24"/>
          <w:szCs w:val="24"/>
        </w:rPr>
        <w:t xml:space="preserve">orizont </w:t>
      </w:r>
      <w:r w:rsidRPr="00E20041">
        <w:rPr>
          <w:rStyle w:val="Bodytext285pt"/>
          <w:rFonts w:eastAsia="Century Schoolbook"/>
          <w:b w:val="0"/>
          <w:bCs w:val="0"/>
          <w:i/>
          <w:sz w:val="24"/>
          <w:szCs w:val="24"/>
        </w:rPr>
        <w:t>Gr</w:t>
      </w:r>
      <w:r w:rsidRPr="00E20041">
        <w:rPr>
          <w:rStyle w:val="Bodytext285pt"/>
          <w:rFonts w:eastAsia="Century Schoolbook"/>
          <w:i/>
          <w:sz w:val="24"/>
          <w:szCs w:val="24"/>
        </w:rPr>
        <w:t xml:space="preserve"> </w:t>
      </w:r>
      <w:r w:rsidRPr="003F4860">
        <w:rPr>
          <w:rStyle w:val="Bodytext285pt"/>
          <w:rFonts w:eastAsia="Century Schoolbook"/>
          <w:b w:val="0"/>
          <w:i/>
          <w:sz w:val="24"/>
          <w:szCs w:val="24"/>
        </w:rPr>
        <w:t xml:space="preserve">(proprietăţi gleice de reducere) </w:t>
      </w:r>
      <w:r>
        <w:rPr>
          <w:rStyle w:val="Bodytext285pt"/>
          <w:rFonts w:eastAsia="Century Schoolbook"/>
          <w:b w:val="0"/>
          <w:i/>
          <w:sz w:val="24"/>
          <w:szCs w:val="24"/>
        </w:rPr>
        <w:t>începând în 100 – 2</w:t>
      </w:r>
      <w:r w:rsidRPr="003F4860">
        <w:rPr>
          <w:rStyle w:val="Bodytext285pt"/>
          <w:rFonts w:eastAsia="Century Schoolbook"/>
          <w:b w:val="0"/>
          <w:i/>
          <w:sz w:val="24"/>
          <w:szCs w:val="24"/>
        </w:rPr>
        <w:t>00 cm</w:t>
      </w:r>
      <w:r>
        <w:rPr>
          <w:rStyle w:val="Bodytext285pt"/>
          <w:rFonts w:eastAsia="Century Schoolbook"/>
          <w:b w:val="0"/>
          <w:i/>
          <w:sz w:val="24"/>
          <w:szCs w:val="24"/>
        </w:rPr>
        <w:t xml:space="preserve"> şi </w:t>
      </w:r>
      <w:r w:rsidRPr="00CE4ABB">
        <w:rPr>
          <w:rStyle w:val="Bodytext285pt"/>
          <w:rFonts w:eastAsia="Century Schoolbook"/>
          <w:b w:val="0"/>
          <w:i/>
          <w:sz w:val="24"/>
          <w:szCs w:val="24"/>
        </w:rPr>
        <w:t>orizont stagnogleic (W) începând în 50 – 100 cm sau orizont stagnogleizat (w) începând în 0 – 100 cm.</w:t>
      </w:r>
    </w:p>
    <w:p w:rsidR="00C81DF9" w:rsidRPr="00E31D4B" w:rsidRDefault="00C81DF9" w:rsidP="00F9487D">
      <w:pPr>
        <w:spacing w:line="360" w:lineRule="auto"/>
        <w:ind w:firstLine="708"/>
        <w:jc w:val="both"/>
        <w:rPr>
          <w:rStyle w:val="Bodytext285pt"/>
          <w:rFonts w:eastAsia="Century Schoolbook"/>
          <w:bCs/>
          <w:i/>
          <w:sz w:val="24"/>
          <w:szCs w:val="24"/>
        </w:rPr>
      </w:pPr>
      <w:r>
        <w:rPr>
          <w:rStyle w:val="Bodytext27pt"/>
          <w:rFonts w:eastAsia="Century Schoolbook"/>
          <w:bCs/>
          <w:i/>
          <w:sz w:val="24"/>
          <w:szCs w:val="24"/>
        </w:rPr>
        <w:t>Succesiune de orizonturi:</w:t>
      </w:r>
    </w:p>
    <w:p w:rsidR="00C81DF9" w:rsidRDefault="00C81DF9" w:rsidP="00C81DF9">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CGox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C81DF9" w:rsidRPr="000324D4" w:rsidRDefault="00C81DF9" w:rsidP="00C81DF9">
      <w:pPr>
        <w:spacing w:line="360" w:lineRule="auto"/>
        <w:jc w:val="center"/>
        <w:rPr>
          <w:rStyle w:val="Bodytext285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 xml:space="preserve">→ </m:t>
        </m:r>
      </m:oMath>
      <w:r>
        <w:rPr>
          <w:rStyle w:val="Bodytext27pt"/>
          <w:rFonts w:eastAsia="Century Schoolbook"/>
          <w:b/>
          <w:bCs/>
          <w:i/>
          <w:sz w:val="24"/>
          <w:szCs w:val="24"/>
        </w:rPr>
        <w:t xml:space="preserve">CGox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C81DF9" w:rsidRPr="00E31D4B" w:rsidRDefault="00C81DF9" w:rsidP="00C81DF9">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CGox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4F31A6" w:rsidRDefault="00C81DF9" w:rsidP="007A683C">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CGox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831C5B" w:rsidRDefault="00831C5B" w:rsidP="007A683C">
      <w:pPr>
        <w:spacing w:line="360" w:lineRule="auto"/>
        <w:jc w:val="center"/>
        <w:rPr>
          <w:rStyle w:val="Bodytext27pt"/>
          <w:rFonts w:eastAsia="Century Schoolbook"/>
          <w:b/>
          <w:bCs/>
          <w:i/>
          <w:sz w:val="24"/>
          <w:szCs w:val="24"/>
        </w:rPr>
      </w:pPr>
    </w:p>
    <w:p w:rsidR="004F31A6" w:rsidRPr="004D5B82" w:rsidRDefault="007A683C" w:rsidP="00F9487D">
      <w:pPr>
        <w:pStyle w:val="ListParagraph"/>
        <w:numPr>
          <w:ilvl w:val="0"/>
          <w:numId w:val="30"/>
        </w:numPr>
        <w:spacing w:line="360" w:lineRule="auto"/>
        <w:rPr>
          <w:rStyle w:val="Bodytext27pt"/>
          <w:rFonts w:eastAsia="Century Schoolbook"/>
          <w:b/>
          <w:bCs/>
          <w:sz w:val="24"/>
          <w:szCs w:val="24"/>
        </w:rPr>
      </w:pPr>
      <w:r w:rsidRPr="004D5B82">
        <w:rPr>
          <w:rStyle w:val="Bodytext27pt"/>
          <w:rFonts w:eastAsia="Century Schoolbook"/>
          <w:b/>
          <w:bCs/>
          <w:sz w:val="24"/>
          <w:szCs w:val="24"/>
        </w:rPr>
        <w:t xml:space="preserve">Luvosol albic stagnic sodic </w:t>
      </w:r>
    </w:p>
    <w:p w:rsidR="004F31A6" w:rsidRDefault="004F31A6" w:rsidP="00F9487D">
      <w:pPr>
        <w:pStyle w:val="Bodytext41"/>
        <w:shd w:val="clear" w:color="auto" w:fill="auto"/>
        <w:spacing w:line="360" w:lineRule="auto"/>
        <w:ind w:firstLine="708"/>
        <w:jc w:val="both"/>
        <w:rPr>
          <w:rStyle w:val="Bodytext285pt"/>
          <w:rFonts w:eastAsia="Century Schoolbook"/>
          <w:b w:val="0"/>
          <w:i/>
          <w:sz w:val="24"/>
          <w:szCs w:val="24"/>
        </w:rPr>
      </w:pPr>
      <w:r w:rsidRPr="007F44A7">
        <w:rPr>
          <w:rStyle w:val="Bodytext27pt"/>
          <w:rFonts w:eastAsia="Century Schoolbook"/>
          <w:b w:val="0"/>
          <w:i/>
          <w:sz w:val="24"/>
          <w:szCs w:val="24"/>
        </w:rPr>
        <w:t xml:space="preserve">Sunt </w:t>
      </w:r>
      <w:r w:rsidR="00C71FEC">
        <w:rPr>
          <w:rStyle w:val="Bodytext27pt"/>
          <w:rFonts w:eastAsia="Century Schoolbook"/>
          <w:b w:val="0"/>
          <w:i/>
          <w:sz w:val="24"/>
          <w:szCs w:val="24"/>
        </w:rPr>
        <w:t xml:space="preserve"> soluri cu orizont Ao </w:t>
      </w:r>
      <w:r w:rsidRPr="007F44A7">
        <w:rPr>
          <w:rStyle w:val="Bodytext27pt"/>
          <w:rFonts w:eastAsia="Century Schoolbook"/>
          <w:b w:val="0"/>
          <w:i/>
          <w:sz w:val="24"/>
          <w:szCs w:val="24"/>
        </w:rPr>
        <w:t>şi orizont subiacent Ea, urmat de un orizont B argic, având culori cu valori şi crome peste 3,5 la materialul în stare umedă, începând din partea superioară a orizontului (mai puţin culori în nuanţe de 7,5YR şi</w:t>
      </w:r>
      <w:r w:rsidRPr="007F44A7">
        <w:rPr>
          <w:rStyle w:val="Bodytext285pt"/>
          <w:rFonts w:eastAsia="Century Schoolbook"/>
          <w:b w:val="0"/>
          <w:i/>
          <w:sz w:val="24"/>
          <w:szCs w:val="24"/>
          <w:lang w:val="es-ES" w:eastAsia="es-ES" w:bidi="es-ES"/>
        </w:rPr>
        <w:t xml:space="preserve"> </w:t>
      </w:r>
      <w:r w:rsidRPr="007F44A7">
        <w:rPr>
          <w:rStyle w:val="Bodytext285pt"/>
          <w:rFonts w:eastAsia="Century Schoolbook"/>
          <w:b w:val="0"/>
          <w:i/>
          <w:sz w:val="24"/>
          <w:szCs w:val="24"/>
        </w:rPr>
        <w:t>5YR şi mai roşii</w:t>
      </w:r>
      <w:r w:rsidRPr="007F44A7">
        <w:rPr>
          <w:rStyle w:val="Bodytext285pt"/>
          <w:rFonts w:eastAsia="Century Schoolbook"/>
          <w:b w:val="0"/>
          <w:i/>
          <w:iCs/>
          <w:sz w:val="24"/>
          <w:szCs w:val="24"/>
        </w:rPr>
        <w:t>)</w:t>
      </w:r>
      <w:r w:rsidRPr="007F44A7">
        <w:rPr>
          <w:rStyle w:val="Bodytext27pt"/>
          <w:rFonts w:eastAsia="Century Schoolbook"/>
          <w:b w:val="0"/>
          <w:i/>
          <w:sz w:val="24"/>
          <w:szCs w:val="24"/>
        </w:rPr>
        <w:t xml:space="preserve">, proprietăţi eutrice (V </w:t>
      </w:r>
      <m:oMath>
        <m:r>
          <m:rPr>
            <m:sty m:val="bi"/>
          </m:rPr>
          <w:rPr>
            <w:rStyle w:val="Bodytext27pt"/>
            <w:rFonts w:ascii="Cambria Math" w:eastAsia="Century Schoolbook" w:hAnsi="Cambria Math"/>
            <w:sz w:val="24"/>
            <w:szCs w:val="24"/>
          </w:rPr>
          <m:t>&gt;</m:t>
        </m:r>
      </m:oMath>
      <w:r w:rsidRPr="007F44A7">
        <w:rPr>
          <w:rStyle w:val="Bodytext27pt"/>
          <w:rFonts w:eastAsia="Century Schoolbook"/>
          <w:b w:val="0"/>
          <w:i/>
          <w:sz w:val="24"/>
          <w:szCs w:val="24"/>
        </w:rPr>
        <w:t xml:space="preserve"> 50%)</w:t>
      </w:r>
      <w:r>
        <w:rPr>
          <w:rStyle w:val="Bodytext27pt"/>
          <w:rFonts w:eastAsia="Century Schoolbook"/>
          <w:b w:val="0"/>
          <w:i/>
          <w:sz w:val="24"/>
          <w:szCs w:val="24"/>
        </w:rPr>
        <w:t xml:space="preserve">, </w:t>
      </w:r>
      <w:r w:rsidRPr="00363EA2">
        <w:rPr>
          <w:rStyle w:val="Bodytext285pt"/>
          <w:rFonts w:eastAsia="Century Schoolbook"/>
          <w:b w:val="0"/>
          <w:i/>
          <w:sz w:val="24"/>
          <w:szCs w:val="24"/>
        </w:rPr>
        <w:t>orizont stagnogleic (W) începând în 50 – 100 cm sau orizont stagnogle</w:t>
      </w:r>
      <w:r>
        <w:rPr>
          <w:rStyle w:val="Bodytext285pt"/>
          <w:rFonts w:eastAsia="Century Schoolbook"/>
          <w:b w:val="0"/>
          <w:i/>
          <w:sz w:val="24"/>
          <w:szCs w:val="24"/>
        </w:rPr>
        <w:t xml:space="preserve">izat </w:t>
      </w:r>
      <w:r>
        <w:rPr>
          <w:rStyle w:val="Bodytext285pt"/>
          <w:rFonts w:eastAsia="Century Schoolbook"/>
          <w:b w:val="0"/>
          <w:i/>
          <w:sz w:val="24"/>
          <w:szCs w:val="24"/>
        </w:rPr>
        <w:lastRenderedPageBreak/>
        <w:t xml:space="preserve">(w) începând în 0 – 100 cm </w:t>
      </w:r>
      <w:r>
        <w:rPr>
          <w:rStyle w:val="Bodytext285pt"/>
          <w:rFonts w:eastAsia="Century Schoolbook"/>
          <w:b w:val="0"/>
          <w:i/>
          <w:iCs/>
          <w:sz w:val="24"/>
          <w:szCs w:val="24"/>
        </w:rPr>
        <w:t xml:space="preserve">şi </w:t>
      </w:r>
      <w:r w:rsidRPr="003426C9">
        <w:rPr>
          <w:rStyle w:val="Bodytext285pt"/>
          <w:rFonts w:eastAsia="Century Schoolbook"/>
          <w:b w:val="0"/>
          <w:i/>
          <w:sz w:val="24"/>
          <w:szCs w:val="24"/>
        </w:rPr>
        <w:t xml:space="preserve">orizont </w:t>
      </w:r>
      <w:r w:rsidRPr="003426C9">
        <w:rPr>
          <w:rStyle w:val="Bodytext285pt"/>
          <w:rFonts w:eastAsia="Century Schoolbook"/>
          <w:b w:val="0"/>
          <w:bCs w:val="0"/>
          <w:i/>
          <w:sz w:val="24"/>
          <w:szCs w:val="24"/>
        </w:rPr>
        <w:t>ac</w:t>
      </w:r>
      <w:r w:rsidRPr="003426C9">
        <w:rPr>
          <w:rStyle w:val="Bodytext285pt"/>
          <w:rFonts w:eastAsia="Century Schoolbook"/>
          <w:b w:val="0"/>
          <w:i/>
          <w:sz w:val="24"/>
          <w:szCs w:val="24"/>
        </w:rPr>
        <w:t xml:space="preserve"> (hiponatric) în 0 – 100 cm sau orizont </w:t>
      </w:r>
      <w:r w:rsidRPr="003426C9">
        <w:rPr>
          <w:rStyle w:val="Bodytext285pt"/>
          <w:rFonts w:eastAsia="Century Schoolbook"/>
          <w:b w:val="0"/>
          <w:bCs w:val="0"/>
          <w:i/>
          <w:sz w:val="24"/>
          <w:szCs w:val="24"/>
        </w:rPr>
        <w:t>na</w:t>
      </w:r>
      <w:r w:rsidRPr="003426C9">
        <w:rPr>
          <w:rStyle w:val="Bodytext285pt"/>
          <w:rFonts w:eastAsia="Century Schoolbook"/>
          <w:b w:val="0"/>
          <w:i/>
          <w:sz w:val="24"/>
          <w:szCs w:val="24"/>
        </w:rPr>
        <w:t xml:space="preserve"> (natric) în 50 – 100 cm.</w:t>
      </w:r>
    </w:p>
    <w:p w:rsidR="004F31A6" w:rsidRDefault="004F31A6" w:rsidP="004F31A6">
      <w:pPr>
        <w:pStyle w:val="ListParagraph"/>
        <w:spacing w:line="360" w:lineRule="auto"/>
        <w:jc w:val="both"/>
        <w:rPr>
          <w:rStyle w:val="Bodytext27pt"/>
          <w:rFonts w:eastAsia="Century Schoolbook"/>
          <w:bCs/>
          <w:i/>
          <w:sz w:val="24"/>
          <w:szCs w:val="24"/>
        </w:rPr>
      </w:pPr>
      <w:r w:rsidRPr="00762DD1">
        <w:rPr>
          <w:rStyle w:val="Bodytext27pt"/>
          <w:rFonts w:eastAsia="Century Schoolbook"/>
          <w:bCs/>
          <w:i/>
          <w:sz w:val="24"/>
          <w:szCs w:val="24"/>
        </w:rPr>
        <w:t>Succesiune de orizonturi:</w:t>
      </w:r>
    </w:p>
    <w:p w:rsidR="004F31A6" w:rsidRDefault="004F31A6" w:rsidP="004F31A6">
      <w:pPr>
        <w:pStyle w:val="ListParagraph"/>
        <w:spacing w:line="360" w:lineRule="auto"/>
        <w:jc w:val="center"/>
        <w:rPr>
          <w:rStyle w:val="Bodytext27pt"/>
          <w:rFonts w:eastAsia="Century Schoolbook"/>
          <w:b/>
          <w:bCs/>
          <w:i/>
          <w:sz w:val="24"/>
          <w:szCs w:val="24"/>
        </w:rPr>
      </w:pPr>
      <w:r w:rsidRPr="007F44A7">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sidRPr="007F44A7">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Btac</w:t>
      </w:r>
      <w:r w:rsidRPr="007F44A7">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sidRPr="007F44A7">
        <w:rPr>
          <w:rStyle w:val="Bodytext27pt"/>
          <w:rFonts w:eastAsia="Century Schoolbook"/>
          <w:b/>
          <w:bCs/>
          <w:i/>
          <w:sz w:val="24"/>
          <w:szCs w:val="24"/>
        </w:rPr>
        <w:t xml:space="preserve"> C</w:t>
      </w:r>
    </w:p>
    <w:p w:rsidR="004F31A6" w:rsidRPr="007F44A7" w:rsidRDefault="004F31A6" w:rsidP="004F31A6">
      <w:pPr>
        <w:pStyle w:val="ListParagraph"/>
        <w:spacing w:line="360" w:lineRule="auto"/>
        <w:jc w:val="center"/>
        <w:rPr>
          <w:rStyle w:val="Bodytext27pt"/>
          <w:rFonts w:eastAsia="Century Schoolbook"/>
          <w:b/>
          <w:bCs/>
          <w:i/>
          <w:sz w:val="24"/>
          <w:szCs w:val="24"/>
        </w:rPr>
      </w:pPr>
      <w:r w:rsidRPr="007F44A7">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sidRPr="007F44A7">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Btac</w:t>
      </w:r>
      <w:r w:rsidRPr="007F44A7">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sidRPr="007F44A7">
        <w:rPr>
          <w:rStyle w:val="Bodytext27pt"/>
          <w:rFonts w:eastAsia="Century Schoolbook"/>
          <w:b/>
          <w:bCs/>
          <w:i/>
          <w:sz w:val="24"/>
          <w:szCs w:val="24"/>
        </w:rPr>
        <w:t xml:space="preserve"> C</w:t>
      </w:r>
      <w:r>
        <w:rPr>
          <w:rStyle w:val="Bodytext27pt"/>
          <w:rFonts w:eastAsia="Century Schoolbook"/>
          <w:b/>
          <w:bCs/>
          <w:i/>
          <w:sz w:val="24"/>
          <w:szCs w:val="24"/>
        </w:rPr>
        <w:t>Goxac</w:t>
      </w:r>
    </w:p>
    <w:p w:rsidR="004F31A6" w:rsidRPr="00CD0D81" w:rsidRDefault="004F31A6" w:rsidP="004F31A6">
      <w:pPr>
        <w:spacing w:line="360" w:lineRule="auto"/>
        <w:rPr>
          <w:rStyle w:val="Bodytext27pt"/>
          <w:rFonts w:eastAsia="Century Schoolbook"/>
          <w:b/>
          <w:bCs/>
          <w:sz w:val="24"/>
          <w:szCs w:val="24"/>
        </w:rPr>
      </w:pPr>
    </w:p>
    <w:p w:rsidR="004F31A6" w:rsidRPr="004D5B82" w:rsidRDefault="004F31A6" w:rsidP="00F9487D">
      <w:pPr>
        <w:pStyle w:val="ListParagraph"/>
        <w:numPr>
          <w:ilvl w:val="0"/>
          <w:numId w:val="30"/>
        </w:numPr>
        <w:spacing w:line="360" w:lineRule="auto"/>
        <w:rPr>
          <w:rStyle w:val="Bodytext27pt"/>
          <w:rFonts w:eastAsia="Century Schoolbook"/>
          <w:b/>
          <w:bCs/>
          <w:sz w:val="24"/>
          <w:szCs w:val="24"/>
        </w:rPr>
      </w:pPr>
      <w:r w:rsidRPr="004D5B82">
        <w:rPr>
          <w:rStyle w:val="Bodytext27pt"/>
          <w:rFonts w:eastAsia="Century Schoolbook"/>
          <w:b/>
          <w:bCs/>
          <w:sz w:val="24"/>
          <w:szCs w:val="24"/>
        </w:rPr>
        <w:t>Luv</w:t>
      </w:r>
      <w:r w:rsidR="007A683C" w:rsidRPr="004D5B82">
        <w:rPr>
          <w:rStyle w:val="Bodytext27pt"/>
          <w:rFonts w:eastAsia="Century Schoolbook"/>
          <w:b/>
          <w:bCs/>
          <w:sz w:val="24"/>
          <w:szCs w:val="24"/>
        </w:rPr>
        <w:t>osol albic stagnic hiperdistric</w:t>
      </w:r>
    </w:p>
    <w:p w:rsidR="004F31A6" w:rsidRDefault="004F31A6" w:rsidP="004F31A6">
      <w:pPr>
        <w:pStyle w:val="Bodytext41"/>
        <w:shd w:val="clear" w:color="auto" w:fill="auto"/>
        <w:spacing w:line="360" w:lineRule="auto"/>
        <w:ind w:firstLine="708"/>
        <w:jc w:val="both"/>
        <w:rPr>
          <w:rStyle w:val="Bodytext285pt"/>
          <w:rFonts w:eastAsia="Century Schoolbook"/>
          <w:b w:val="0"/>
          <w:i/>
          <w:sz w:val="24"/>
          <w:szCs w:val="24"/>
        </w:rPr>
      </w:pPr>
      <w:r>
        <w:rPr>
          <w:rStyle w:val="Bodytext27pt"/>
          <w:rFonts w:eastAsia="Century Schoolbook"/>
          <w:b w:val="0"/>
          <w:i/>
          <w:sz w:val="24"/>
          <w:szCs w:val="24"/>
        </w:rPr>
        <w:t xml:space="preserve">Sunt  soluri cu orizont Ao </w:t>
      </w:r>
      <w:r w:rsidRPr="00286613">
        <w:rPr>
          <w:rStyle w:val="Bodytext27pt"/>
          <w:rFonts w:eastAsia="Century Schoolbook"/>
          <w:b w:val="0"/>
          <w:i/>
          <w:sz w:val="24"/>
          <w:szCs w:val="24"/>
        </w:rPr>
        <w:t xml:space="preserve"> </w:t>
      </w:r>
      <w:r w:rsidRPr="003426C9">
        <w:rPr>
          <w:rStyle w:val="Bodytext285pt"/>
          <w:rFonts w:eastAsia="Century Schoolbook"/>
          <w:b w:val="0"/>
          <w:i/>
          <w:sz w:val="24"/>
          <w:szCs w:val="24"/>
        </w:rPr>
        <w:t xml:space="preserve">fără carbonaţi, V </w:t>
      </w:r>
      <m:oMath>
        <m:r>
          <m:rPr>
            <m:sty m:val="bi"/>
          </m:rPr>
          <w:rPr>
            <w:rStyle w:val="Bodytext285pt"/>
            <w:rFonts w:ascii="Cambria Math" w:eastAsia="Century Schoolbook" w:hAnsi="Cambria Math"/>
            <w:sz w:val="24"/>
            <w:szCs w:val="24"/>
          </w:rPr>
          <m:t>≤</m:t>
        </m:r>
      </m:oMath>
      <w:r w:rsidRPr="003426C9">
        <w:rPr>
          <w:rStyle w:val="Bodytext285pt"/>
          <w:rFonts w:eastAsia="Century Schoolbook"/>
          <w:b w:val="0"/>
          <w:i/>
          <w:sz w:val="24"/>
          <w:szCs w:val="24"/>
        </w:rPr>
        <w:t xml:space="preserve"> 53</w:t>
      </w:r>
      <w:r>
        <w:rPr>
          <w:rStyle w:val="Bodytext285pt"/>
          <w:rFonts w:eastAsia="Century Schoolbook"/>
          <w:i/>
          <w:sz w:val="24"/>
          <w:szCs w:val="24"/>
        </w:rPr>
        <w:t xml:space="preserve"> </w:t>
      </w:r>
      <w:r>
        <w:rPr>
          <w:rStyle w:val="Bodytext27pt"/>
          <w:rFonts w:eastAsia="Century Schoolbook"/>
          <w:b w:val="0"/>
          <w:i/>
          <w:sz w:val="24"/>
          <w:szCs w:val="24"/>
        </w:rPr>
        <w:t xml:space="preserve"> şi orizont subiacent Ea</w:t>
      </w:r>
      <w:r w:rsidRPr="00286613">
        <w:rPr>
          <w:rStyle w:val="Bodytext27pt"/>
          <w:rFonts w:eastAsia="Century Schoolbook"/>
          <w:b w:val="0"/>
          <w:i/>
          <w:sz w:val="24"/>
          <w:szCs w:val="24"/>
        </w:rPr>
        <w:t xml:space="preserve">, urmat de un orizont B argic, având culori cu valori şi crome peste 3,5 la materialul în stare umedă, începând din partea superioară a orizontului ( mai puţin în 7,5YR şi </w:t>
      </w:r>
      <w:r w:rsidRPr="00286613">
        <w:rPr>
          <w:rStyle w:val="Bodytext285pt"/>
          <w:rFonts w:eastAsia="Century Schoolbook"/>
          <w:b w:val="0"/>
          <w:i/>
          <w:sz w:val="24"/>
          <w:szCs w:val="24"/>
        </w:rPr>
        <w:t xml:space="preserve">în nuanţe </w:t>
      </w:r>
      <w:r w:rsidRPr="00286613">
        <w:rPr>
          <w:rStyle w:val="Bodytext285pt"/>
          <w:rFonts w:eastAsia="Century Schoolbook"/>
          <w:b w:val="0"/>
          <w:i/>
          <w:sz w:val="24"/>
          <w:szCs w:val="24"/>
          <w:lang w:val="es-ES" w:eastAsia="es-ES" w:bidi="es-ES"/>
        </w:rPr>
        <w:t xml:space="preserve">de </w:t>
      </w:r>
      <w:r w:rsidRPr="00286613">
        <w:rPr>
          <w:rStyle w:val="Bodytext285pt"/>
          <w:rFonts w:eastAsia="Century Schoolbook"/>
          <w:b w:val="0"/>
          <w:i/>
          <w:sz w:val="24"/>
          <w:szCs w:val="24"/>
        </w:rPr>
        <w:t>5YR şi mai roşii</w:t>
      </w:r>
      <w:r>
        <w:rPr>
          <w:rStyle w:val="Bodytext285pt"/>
          <w:rFonts w:eastAsia="Century Schoolbook"/>
          <w:b w:val="0"/>
          <w:i/>
          <w:iCs/>
          <w:sz w:val="24"/>
          <w:szCs w:val="24"/>
        </w:rPr>
        <w:t xml:space="preserve">) </w:t>
      </w:r>
      <w:r>
        <w:rPr>
          <w:rStyle w:val="Bodytext285pt"/>
          <w:rFonts w:eastAsia="Century Schoolbook"/>
          <w:b w:val="0"/>
          <w:i/>
          <w:sz w:val="24"/>
          <w:szCs w:val="24"/>
        </w:rPr>
        <w:t xml:space="preserve">şi </w:t>
      </w:r>
      <w:r w:rsidRPr="003426C9">
        <w:rPr>
          <w:rStyle w:val="Bodytext285pt"/>
          <w:rFonts w:eastAsia="Century Schoolbook"/>
          <w:b w:val="0"/>
          <w:i/>
          <w:sz w:val="24"/>
          <w:szCs w:val="24"/>
        </w:rPr>
        <w:t>orizont stagnogleic (W) începând în 50 – 100 cm sau orizont stagnogleizat (w) începând în 0 – 100 cm.</w:t>
      </w:r>
    </w:p>
    <w:p w:rsidR="004F31A6" w:rsidRDefault="004F31A6" w:rsidP="00F9487D">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Succesiune de orizonturi:</w:t>
      </w:r>
    </w:p>
    <w:p w:rsidR="004F31A6" w:rsidRDefault="004F31A6" w:rsidP="004F31A6">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4F31A6" w:rsidRDefault="004F31A6" w:rsidP="004F31A6">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4F31A6" w:rsidRDefault="004F31A6" w:rsidP="004F31A6">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4F31A6" w:rsidRDefault="004F31A6" w:rsidP="004F31A6">
      <w:pPr>
        <w:pStyle w:val="ListParagraph"/>
        <w:spacing w:line="360" w:lineRule="auto"/>
        <w:rPr>
          <w:rStyle w:val="Bodytext27pt"/>
          <w:rFonts w:eastAsia="Century Schoolbook"/>
          <w:b/>
          <w:bCs/>
          <w:i/>
          <w:sz w:val="24"/>
          <w:szCs w:val="24"/>
        </w:rPr>
      </w:pPr>
      <w:r>
        <w:rPr>
          <w:rStyle w:val="Bodytext27pt"/>
          <w:rFonts w:eastAsia="Century Schoolbook"/>
          <w:b/>
          <w:bCs/>
          <w:i/>
          <w:sz w:val="24"/>
          <w:szCs w:val="24"/>
        </w:rPr>
        <w:t xml:space="preserve">                                    </w:t>
      </w:r>
      <w:r w:rsidRPr="007F44A7">
        <w:rPr>
          <w:rStyle w:val="Bodytext27pt"/>
          <w:rFonts w:eastAsia="Century Schoolbook"/>
          <w:b/>
          <w:bCs/>
          <w:i/>
          <w:sz w:val="24"/>
          <w:szCs w:val="24"/>
        </w:rPr>
        <w:t>Ao</w:t>
      </w:r>
      <w:r>
        <w:rPr>
          <w:rStyle w:val="Bodytext27pt"/>
          <w:rFonts w:eastAsia="Century Schoolbook"/>
          <w:b/>
          <w:bCs/>
          <w:i/>
          <w:sz w:val="24"/>
          <w:szCs w:val="24"/>
        </w:rPr>
        <w:t>w</w:t>
      </w:r>
      <w:r w:rsidRPr="007F44A7">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w:t>
      </w:r>
      <w:r w:rsidRPr="007F44A7">
        <w:rPr>
          <w:rStyle w:val="Bodytext27pt"/>
          <w:rFonts w:eastAsia="Century Schoolbook"/>
          <w:b/>
          <w:bCs/>
          <w:i/>
          <w:sz w:val="24"/>
          <w:szCs w:val="24"/>
        </w:rPr>
        <w:t>B</w:t>
      </w:r>
      <w:r>
        <w:rPr>
          <w:rStyle w:val="Bodytext27pt"/>
          <w:rFonts w:eastAsia="Century Schoolbook"/>
          <w:b/>
          <w:bCs/>
          <w:i/>
          <w:sz w:val="24"/>
          <w:szCs w:val="24"/>
        </w:rPr>
        <w:t>t</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sidRPr="007F44A7">
        <w:rPr>
          <w:rStyle w:val="Bodytext27pt"/>
          <w:rFonts w:eastAsia="Century Schoolbook"/>
          <w:b/>
          <w:bCs/>
          <w:i/>
          <w:sz w:val="24"/>
          <w:szCs w:val="24"/>
        </w:rPr>
        <w:t xml:space="preserve"> C</w:t>
      </w:r>
    </w:p>
    <w:p w:rsidR="00831C5B" w:rsidRPr="007F44A7" w:rsidRDefault="00831C5B" w:rsidP="004F31A6">
      <w:pPr>
        <w:pStyle w:val="ListParagraph"/>
        <w:spacing w:line="360" w:lineRule="auto"/>
        <w:rPr>
          <w:rStyle w:val="Bodytext27pt"/>
          <w:rFonts w:eastAsia="Century Schoolbook"/>
          <w:b/>
          <w:bCs/>
          <w:i/>
          <w:sz w:val="24"/>
          <w:szCs w:val="24"/>
        </w:rPr>
      </w:pPr>
    </w:p>
    <w:p w:rsidR="004F31A6" w:rsidRPr="004D5B82" w:rsidRDefault="007A683C" w:rsidP="00F9487D">
      <w:pPr>
        <w:pStyle w:val="ListParagraph"/>
        <w:numPr>
          <w:ilvl w:val="0"/>
          <w:numId w:val="30"/>
        </w:numPr>
        <w:spacing w:line="360" w:lineRule="auto"/>
        <w:rPr>
          <w:rStyle w:val="Bodytext27pt"/>
          <w:rFonts w:eastAsia="Century Schoolbook"/>
          <w:b/>
          <w:bCs/>
          <w:sz w:val="24"/>
          <w:szCs w:val="24"/>
        </w:rPr>
      </w:pPr>
      <w:r w:rsidRPr="004D5B82">
        <w:rPr>
          <w:rStyle w:val="Bodytext27pt"/>
          <w:rFonts w:eastAsia="Century Schoolbook"/>
          <w:b/>
          <w:bCs/>
          <w:sz w:val="24"/>
          <w:szCs w:val="24"/>
        </w:rPr>
        <w:t xml:space="preserve">Luvosol albic vertic stagnic </w:t>
      </w:r>
    </w:p>
    <w:p w:rsidR="004F31A6" w:rsidRPr="00545AA4" w:rsidRDefault="004F31A6" w:rsidP="00E77937">
      <w:pPr>
        <w:spacing w:line="360" w:lineRule="auto"/>
        <w:ind w:firstLine="360"/>
        <w:jc w:val="both"/>
        <w:rPr>
          <w:rStyle w:val="Bodytext285pt"/>
          <w:rFonts w:eastAsia="Century Schoolbook"/>
          <w:i/>
          <w:sz w:val="24"/>
          <w:szCs w:val="24"/>
        </w:rPr>
      </w:pPr>
      <w:r w:rsidRPr="00545AA4">
        <w:rPr>
          <w:rStyle w:val="Bodytext27pt"/>
          <w:rFonts w:eastAsia="Century Schoolbook"/>
          <w:bCs/>
          <w:i/>
          <w:sz w:val="24"/>
          <w:szCs w:val="24"/>
        </w:rPr>
        <w:t xml:space="preserve">Sunt </w:t>
      </w:r>
      <w:r w:rsidR="00C71FEC">
        <w:rPr>
          <w:rStyle w:val="Bodytext27pt"/>
          <w:rFonts w:eastAsia="Century Schoolbook"/>
          <w:bCs/>
          <w:i/>
          <w:sz w:val="24"/>
          <w:szCs w:val="24"/>
        </w:rPr>
        <w:t xml:space="preserve"> soluri cu orizont Ao </w:t>
      </w:r>
      <w:r w:rsidRPr="00545AA4">
        <w:rPr>
          <w:rStyle w:val="Bodytext27pt"/>
          <w:rFonts w:eastAsia="Century Schoolbook"/>
          <w:bCs/>
          <w:i/>
          <w:sz w:val="24"/>
          <w:szCs w:val="24"/>
        </w:rPr>
        <w:t>şi orizont subiacent Ea, urmat de un orizont B argic, având culori cu valori şi crome peste 3,5 la materialul în stare umedă, începând din partea superioară a orizontului (mai puţin culori în nuanţe de 7,5YR şi</w:t>
      </w:r>
      <w:r w:rsidRPr="00545AA4">
        <w:rPr>
          <w:rStyle w:val="Bodytext285pt"/>
          <w:rFonts w:eastAsia="Century Schoolbook"/>
          <w:i/>
          <w:sz w:val="24"/>
          <w:szCs w:val="24"/>
          <w:lang w:val="es-ES" w:eastAsia="es-ES" w:bidi="es-ES"/>
        </w:rPr>
        <w:t xml:space="preserve"> </w:t>
      </w:r>
      <w:r w:rsidRPr="00545AA4">
        <w:rPr>
          <w:rStyle w:val="Bodytext285pt"/>
          <w:rFonts w:eastAsia="Century Schoolbook"/>
          <w:i/>
          <w:sz w:val="24"/>
          <w:szCs w:val="24"/>
        </w:rPr>
        <w:t>5YR şi mai roşii</w:t>
      </w:r>
      <w:r w:rsidRPr="00545AA4">
        <w:rPr>
          <w:rStyle w:val="Bodytext285pt"/>
          <w:rFonts w:eastAsia="Century Schoolbook"/>
          <w:i/>
          <w:iCs/>
          <w:sz w:val="24"/>
          <w:szCs w:val="24"/>
        </w:rPr>
        <w:t>)</w:t>
      </w:r>
      <w:r w:rsidRPr="00545AA4">
        <w:rPr>
          <w:rStyle w:val="Bodytext27pt"/>
          <w:rFonts w:eastAsia="Century Schoolbook"/>
          <w:bCs/>
          <w:i/>
          <w:sz w:val="24"/>
          <w:szCs w:val="24"/>
        </w:rPr>
        <w:t xml:space="preserve">, proprietăţi eutrice (V </w:t>
      </w:r>
      <m:oMath>
        <m:r>
          <w:rPr>
            <w:rStyle w:val="Bodytext27pt"/>
            <w:rFonts w:ascii="Cambria Math" w:eastAsia="Century Schoolbook" w:hAnsi="Cambria Math"/>
            <w:sz w:val="24"/>
            <w:szCs w:val="24"/>
          </w:rPr>
          <m:t>&gt;</m:t>
        </m:r>
      </m:oMath>
      <w:r w:rsidRPr="00545AA4">
        <w:rPr>
          <w:rStyle w:val="Bodytext27pt"/>
          <w:rFonts w:eastAsia="Century Schoolbook"/>
          <w:bCs/>
          <w:i/>
          <w:sz w:val="24"/>
          <w:szCs w:val="24"/>
        </w:rPr>
        <w:t xml:space="preserve"> 50%)</w:t>
      </w:r>
      <w:r w:rsidRPr="00545AA4">
        <w:rPr>
          <w:rStyle w:val="Bodytext27pt"/>
          <w:rFonts w:eastAsia="Century Schoolbook"/>
          <w:i/>
          <w:sz w:val="24"/>
          <w:szCs w:val="24"/>
        </w:rPr>
        <w:t>,</w:t>
      </w:r>
      <w:r w:rsidRPr="00545AA4">
        <w:rPr>
          <w:rStyle w:val="Bodytext285pt"/>
          <w:rFonts w:eastAsia="Century Schoolbook"/>
          <w:i/>
          <w:sz w:val="24"/>
          <w:szCs w:val="24"/>
        </w:rPr>
        <w:t xml:space="preserve"> orizont </w:t>
      </w:r>
      <w:r w:rsidRPr="00545AA4">
        <w:rPr>
          <w:rStyle w:val="Bodytext285pt"/>
          <w:rFonts w:eastAsia="Century Schoolbook"/>
          <w:i/>
          <w:sz w:val="24"/>
          <w:szCs w:val="24"/>
        </w:rPr>
        <w:lastRenderedPageBreak/>
        <w:t>contractilo-gonflant (z) începând între baza orizontului Ao şi 100 cm adâncime,</w:t>
      </w:r>
      <w:r>
        <w:rPr>
          <w:rStyle w:val="Bodytext285pt"/>
          <w:rFonts w:eastAsia="Century Schoolbook"/>
          <w:i/>
          <w:sz w:val="24"/>
          <w:szCs w:val="24"/>
        </w:rPr>
        <w:t xml:space="preserve"> </w:t>
      </w:r>
      <w:r w:rsidRPr="00545AA4">
        <w:rPr>
          <w:rStyle w:val="Bodytext285pt"/>
          <w:rFonts w:eastAsia="Century Schoolbook"/>
          <w:i/>
          <w:sz w:val="24"/>
          <w:szCs w:val="24"/>
        </w:rPr>
        <w:t>şi orizont stagnogleic (W) începând în 50 – 100 cm sau orizont stagnogleizat (w) începând în 0 – 100 cm.</w:t>
      </w:r>
    </w:p>
    <w:p w:rsidR="004F31A6" w:rsidRPr="00864C6F" w:rsidRDefault="004F31A6" w:rsidP="004F31A6">
      <w:pPr>
        <w:pStyle w:val="ListParagraph"/>
        <w:spacing w:line="360" w:lineRule="auto"/>
        <w:jc w:val="both"/>
        <w:rPr>
          <w:rStyle w:val="Bodytext27pt"/>
          <w:rFonts w:eastAsia="Century Schoolbook"/>
          <w:bCs/>
          <w:i/>
          <w:sz w:val="24"/>
          <w:szCs w:val="24"/>
        </w:rPr>
      </w:pPr>
      <w:r w:rsidRPr="00864C6F">
        <w:rPr>
          <w:rStyle w:val="Bodytext27pt"/>
          <w:rFonts w:eastAsia="Century Schoolbook"/>
          <w:bCs/>
          <w:i/>
          <w:sz w:val="24"/>
          <w:szCs w:val="24"/>
        </w:rPr>
        <w:t>Succesiune de orizonturi:</w:t>
      </w:r>
    </w:p>
    <w:p w:rsidR="004F31A6" w:rsidRPr="00864C6F" w:rsidRDefault="004F31A6" w:rsidP="004F31A6">
      <w:pPr>
        <w:pStyle w:val="ListParagraph"/>
        <w:spacing w:line="360" w:lineRule="auto"/>
        <w:jc w:val="center"/>
        <w:rPr>
          <w:rStyle w:val="Bodytext27pt"/>
          <w:rFonts w:eastAsia="Century Schoolbook"/>
          <w:b/>
          <w:bCs/>
          <w:i/>
          <w:sz w:val="24"/>
          <w:szCs w:val="24"/>
        </w:rPr>
      </w:pPr>
      <w:r w:rsidRPr="00864C6F">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sidR="009151EA">
        <w:rPr>
          <w:rStyle w:val="Bodytext27pt"/>
          <w:rFonts w:eastAsia="Century Schoolbook"/>
          <w:b/>
          <w:bCs/>
          <w:i/>
          <w:sz w:val="24"/>
          <w:szCs w:val="24"/>
        </w:rPr>
        <w:t xml:space="preserve"> Ea</w:t>
      </w:r>
      <w:r w:rsidRPr="00864C6F">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sidRPr="00864C6F">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sidRPr="00864C6F">
        <w:rPr>
          <w:rStyle w:val="Bodytext27pt"/>
          <w:rFonts w:eastAsia="Century Schoolbook"/>
          <w:b/>
          <w:bCs/>
          <w:i/>
          <w:sz w:val="24"/>
          <w:szCs w:val="24"/>
        </w:rPr>
        <w:t xml:space="preserve"> Btzw </w:t>
      </w:r>
      <m:oMath>
        <m:r>
          <m:rPr>
            <m:sty m:val="bi"/>
          </m:rPr>
          <w:rPr>
            <w:rStyle w:val="Bodytext27pt"/>
            <w:rFonts w:ascii="Cambria Math" w:eastAsia="Century Schoolbook" w:hAnsi="Cambria Math"/>
            <w:sz w:val="24"/>
            <w:szCs w:val="24"/>
          </w:rPr>
          <m:t>→</m:t>
        </m:r>
      </m:oMath>
      <w:r w:rsidRPr="00864C6F">
        <w:rPr>
          <w:rStyle w:val="Bodytext27pt"/>
          <w:rFonts w:eastAsia="Century Schoolbook"/>
          <w:b/>
          <w:bCs/>
          <w:i/>
          <w:sz w:val="24"/>
          <w:szCs w:val="24"/>
        </w:rPr>
        <w:t xml:space="preserve"> C</w:t>
      </w:r>
    </w:p>
    <w:p w:rsidR="004F31A6" w:rsidRPr="00864C6F" w:rsidRDefault="004F31A6" w:rsidP="004F31A6">
      <w:pPr>
        <w:pStyle w:val="ListParagraph"/>
        <w:spacing w:line="360" w:lineRule="auto"/>
        <w:jc w:val="center"/>
        <w:rPr>
          <w:rStyle w:val="Bodytext27pt"/>
          <w:rFonts w:eastAsia="Century Schoolbook"/>
          <w:b/>
          <w:bCs/>
          <w:i/>
          <w:sz w:val="24"/>
          <w:szCs w:val="24"/>
        </w:rPr>
      </w:pPr>
      <w:r w:rsidRPr="00864C6F">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sidR="009151EA">
        <w:rPr>
          <w:rStyle w:val="Bodytext27pt"/>
          <w:rFonts w:eastAsia="Century Schoolbook"/>
          <w:b/>
          <w:bCs/>
          <w:i/>
          <w:sz w:val="24"/>
          <w:szCs w:val="24"/>
        </w:rPr>
        <w:t xml:space="preserve"> Ea</w:t>
      </w:r>
      <w:r w:rsidRPr="00864C6F">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sidRPr="00864C6F">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sidRPr="00864C6F">
        <w:rPr>
          <w:rStyle w:val="Bodytext27pt"/>
          <w:rFonts w:eastAsia="Century Schoolbook"/>
          <w:b/>
          <w:bCs/>
          <w:i/>
          <w:sz w:val="24"/>
          <w:szCs w:val="24"/>
        </w:rPr>
        <w:t xml:space="preserve"> Btzw </w:t>
      </w:r>
      <m:oMath>
        <m:r>
          <m:rPr>
            <m:sty m:val="bi"/>
          </m:rPr>
          <w:rPr>
            <w:rStyle w:val="Bodytext27pt"/>
            <w:rFonts w:ascii="Cambria Math" w:eastAsia="Century Schoolbook" w:hAnsi="Cambria Math"/>
            <w:sz w:val="24"/>
            <w:szCs w:val="24"/>
          </w:rPr>
          <m:t>→</m:t>
        </m:r>
      </m:oMath>
      <w:r w:rsidRPr="00864C6F">
        <w:rPr>
          <w:rStyle w:val="Bodytext27pt"/>
          <w:rFonts w:eastAsia="Century Schoolbook"/>
          <w:b/>
          <w:bCs/>
          <w:i/>
          <w:sz w:val="24"/>
          <w:szCs w:val="24"/>
        </w:rPr>
        <w:t xml:space="preserve"> Btz </w:t>
      </w:r>
      <m:oMath>
        <m:r>
          <m:rPr>
            <m:sty m:val="bi"/>
          </m:rPr>
          <w:rPr>
            <w:rStyle w:val="Bodytext27pt"/>
            <w:rFonts w:ascii="Cambria Math" w:eastAsia="Century Schoolbook" w:hAnsi="Cambria Math"/>
            <w:sz w:val="24"/>
            <w:szCs w:val="24"/>
          </w:rPr>
          <m:t>→</m:t>
        </m:r>
      </m:oMath>
      <w:r w:rsidRPr="00864C6F">
        <w:rPr>
          <w:rStyle w:val="Bodytext27pt"/>
          <w:rFonts w:eastAsia="Century Schoolbook"/>
          <w:b/>
          <w:bCs/>
          <w:i/>
          <w:sz w:val="24"/>
          <w:szCs w:val="24"/>
        </w:rPr>
        <w:t xml:space="preserve"> C</w:t>
      </w:r>
    </w:p>
    <w:p w:rsidR="004F31A6" w:rsidRPr="00864C6F" w:rsidRDefault="004F31A6" w:rsidP="004F31A6">
      <w:pPr>
        <w:pStyle w:val="ListParagraph"/>
        <w:spacing w:line="360" w:lineRule="auto"/>
        <w:jc w:val="center"/>
        <w:rPr>
          <w:rStyle w:val="Bodytext27pt"/>
          <w:rFonts w:eastAsia="Century Schoolbook"/>
          <w:b/>
          <w:bCs/>
          <w:i/>
          <w:sz w:val="24"/>
          <w:szCs w:val="24"/>
        </w:rPr>
      </w:pPr>
      <w:r w:rsidRPr="00864C6F">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sidR="009151EA">
        <w:rPr>
          <w:rStyle w:val="Bodytext27pt"/>
          <w:rFonts w:eastAsia="Century Schoolbook"/>
          <w:b/>
          <w:bCs/>
          <w:i/>
          <w:sz w:val="24"/>
          <w:szCs w:val="24"/>
        </w:rPr>
        <w:t xml:space="preserve"> Ea</w:t>
      </w:r>
      <w:r w:rsidRPr="00864C6F">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t>
      </w:r>
      <w:r w:rsidRPr="00864C6F">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sidRPr="00864C6F">
        <w:rPr>
          <w:rStyle w:val="Bodytext27pt"/>
          <w:rFonts w:eastAsia="Century Schoolbook"/>
          <w:b/>
          <w:bCs/>
          <w:i/>
          <w:sz w:val="24"/>
          <w:szCs w:val="24"/>
        </w:rPr>
        <w:t xml:space="preserve"> BtzW </w:t>
      </w:r>
      <m:oMath>
        <m:r>
          <m:rPr>
            <m:sty m:val="bi"/>
          </m:rPr>
          <w:rPr>
            <w:rStyle w:val="Bodytext27pt"/>
            <w:rFonts w:ascii="Cambria Math" w:eastAsia="Century Schoolbook" w:hAnsi="Cambria Math"/>
            <w:sz w:val="24"/>
            <w:szCs w:val="24"/>
          </w:rPr>
          <m:t>→</m:t>
        </m:r>
      </m:oMath>
      <w:r w:rsidRPr="00864C6F">
        <w:rPr>
          <w:rStyle w:val="Bodytext27pt"/>
          <w:rFonts w:eastAsia="Century Schoolbook"/>
          <w:b/>
          <w:bCs/>
          <w:i/>
          <w:sz w:val="24"/>
          <w:szCs w:val="24"/>
        </w:rPr>
        <w:t xml:space="preserve"> C</w:t>
      </w:r>
    </w:p>
    <w:p w:rsidR="004F31A6" w:rsidRDefault="004F31A6" w:rsidP="004F31A6">
      <w:pPr>
        <w:pStyle w:val="ListParagraph"/>
        <w:spacing w:line="360" w:lineRule="auto"/>
        <w:jc w:val="center"/>
        <w:rPr>
          <w:rStyle w:val="Bodytext27pt"/>
          <w:rFonts w:eastAsia="Century Schoolbook"/>
          <w:b/>
          <w:bCs/>
          <w:i/>
          <w:sz w:val="24"/>
          <w:szCs w:val="24"/>
        </w:rPr>
      </w:pPr>
      <w:r w:rsidRPr="00864C6F">
        <w:rPr>
          <w:rStyle w:val="Bodytext27pt"/>
          <w:rFonts w:eastAsia="Century Schoolbook"/>
          <w:b/>
          <w:bCs/>
          <w:i/>
          <w:sz w:val="24"/>
          <w:szCs w:val="24"/>
        </w:rPr>
        <w:t>Ao</w:t>
      </w:r>
      <w:r>
        <w:rPr>
          <w:rStyle w:val="Bodytext27pt"/>
          <w:rFonts w:eastAsia="Century Schoolbook"/>
          <w:b/>
          <w:bCs/>
          <w:i/>
          <w:sz w:val="24"/>
          <w:szCs w:val="24"/>
        </w:rPr>
        <w:t>w</w:t>
      </w:r>
      <w:r w:rsidRPr="00864C6F">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sidR="009151EA">
        <w:rPr>
          <w:rStyle w:val="Bodytext27pt"/>
          <w:rFonts w:eastAsia="Century Schoolbook"/>
          <w:b/>
          <w:bCs/>
          <w:i/>
          <w:sz w:val="24"/>
          <w:szCs w:val="24"/>
        </w:rPr>
        <w:t xml:space="preserve"> Ea</w:t>
      </w:r>
      <w:r w:rsidRPr="00864C6F">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t>
      </w:r>
      <w:r w:rsidRPr="00864C6F">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sidRPr="00864C6F">
        <w:rPr>
          <w:rStyle w:val="Bodytext27pt"/>
          <w:rFonts w:eastAsia="Century Schoolbook"/>
          <w:b/>
          <w:bCs/>
          <w:i/>
          <w:sz w:val="24"/>
          <w:szCs w:val="24"/>
        </w:rPr>
        <w:t xml:space="preserve"> BtzW </w:t>
      </w:r>
      <m:oMath>
        <m:r>
          <m:rPr>
            <m:sty m:val="bi"/>
          </m:rPr>
          <w:rPr>
            <w:rStyle w:val="Bodytext27pt"/>
            <w:rFonts w:ascii="Cambria Math" w:eastAsia="Century Schoolbook" w:hAnsi="Cambria Math"/>
            <w:sz w:val="24"/>
            <w:szCs w:val="24"/>
          </w:rPr>
          <m:t>→</m:t>
        </m:r>
      </m:oMath>
      <w:r w:rsidRPr="00864C6F">
        <w:rPr>
          <w:rStyle w:val="Bodytext27pt"/>
          <w:rFonts w:eastAsia="Century Schoolbook"/>
          <w:b/>
          <w:bCs/>
          <w:i/>
          <w:sz w:val="24"/>
          <w:szCs w:val="24"/>
        </w:rPr>
        <w:t xml:space="preserve"> C</w:t>
      </w:r>
    </w:p>
    <w:p w:rsidR="009151EA" w:rsidRPr="009151EA" w:rsidRDefault="009151EA" w:rsidP="00F014D3">
      <w:pPr>
        <w:spacing w:line="360" w:lineRule="auto"/>
        <w:ind w:firstLine="708"/>
        <w:jc w:val="both"/>
        <w:rPr>
          <w:rStyle w:val="Bodytext27pt"/>
          <w:rFonts w:eastAsia="Century Schoolbook"/>
          <w:b/>
          <w:bCs/>
          <w:i/>
          <w:sz w:val="24"/>
          <w:szCs w:val="24"/>
        </w:rPr>
      </w:pPr>
      <w:r w:rsidRPr="009151EA">
        <w:rPr>
          <w:rFonts w:ascii="Times New Roman" w:hAnsi="Times New Roman" w:cs="Times New Roman"/>
          <w:b/>
          <w:bCs/>
          <w:sz w:val="24"/>
          <w:szCs w:val="24"/>
          <w:lang w:val="ro-RO"/>
        </w:rPr>
        <w:t xml:space="preserve">Orizontul Ao </w:t>
      </w:r>
      <w:r w:rsidRPr="009151EA">
        <w:rPr>
          <w:rFonts w:ascii="Times New Roman" w:hAnsi="Times New Roman" w:cs="Times New Roman"/>
          <w:sz w:val="24"/>
          <w:szCs w:val="24"/>
          <w:lang w:val="ro-RO"/>
        </w:rPr>
        <w:t>– 20-25</w:t>
      </w:r>
      <w:r w:rsidR="00C71FEC">
        <w:rPr>
          <w:rFonts w:ascii="Times New Roman" w:hAnsi="Times New Roman" w:cs="Times New Roman"/>
          <w:sz w:val="24"/>
          <w:szCs w:val="24"/>
          <w:lang w:val="ro-RO"/>
        </w:rPr>
        <w:t xml:space="preserve"> cm grosime, luto-nisipos, brun-</w:t>
      </w:r>
      <w:r w:rsidRPr="009151EA">
        <w:rPr>
          <w:rFonts w:ascii="Times New Roman" w:hAnsi="Times New Roman" w:cs="Times New Roman"/>
          <w:sz w:val="24"/>
          <w:szCs w:val="24"/>
          <w:lang w:val="ro-RO"/>
        </w:rPr>
        <w:t>cenuşiu (10YR5/2 umed), structură</w:t>
      </w:r>
      <w:r>
        <w:rPr>
          <w:rFonts w:ascii="Times New Roman" w:hAnsi="Times New Roman" w:cs="Times New Roman"/>
          <w:sz w:val="24"/>
          <w:szCs w:val="24"/>
          <w:lang w:val="ro-RO"/>
        </w:rPr>
        <w:t xml:space="preserve"> glomerulară mică, spre partea inferioară pete numeroase de culoare cenuşiu oliv (5Y6/2 umed), în alternanţă cu pete de culoare brun-ruginiu-închis (5YR3/3 umed), trecere treptată.</w:t>
      </w:r>
    </w:p>
    <w:p w:rsidR="004F31A6" w:rsidRDefault="005E07D4" w:rsidP="00F014D3">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Orizontul Eaw</w:t>
      </w:r>
      <w:r w:rsidRPr="009151EA">
        <w:rPr>
          <w:rFonts w:ascii="Times New Roman" w:hAnsi="Times New Roman" w:cs="Times New Roman"/>
          <w:b/>
          <w:bCs/>
          <w:sz w:val="24"/>
          <w:szCs w:val="24"/>
          <w:lang w:val="ro-RO"/>
        </w:rPr>
        <w:t xml:space="preserve"> </w:t>
      </w:r>
      <w:r w:rsidRPr="009151EA">
        <w:rPr>
          <w:rFonts w:ascii="Times New Roman" w:hAnsi="Times New Roman" w:cs="Times New Roman"/>
          <w:sz w:val="24"/>
          <w:szCs w:val="24"/>
          <w:lang w:val="ro-RO"/>
        </w:rPr>
        <w:t>– 20-25 cm grosime, luto-nisipos,</w:t>
      </w:r>
      <w:r>
        <w:rPr>
          <w:rFonts w:ascii="Times New Roman" w:hAnsi="Times New Roman" w:cs="Times New Roman"/>
          <w:sz w:val="24"/>
          <w:szCs w:val="24"/>
          <w:lang w:val="ro-RO"/>
        </w:rPr>
        <w:t xml:space="preserve"> cenuşiu deschis (10YR6/2 umed), nestructurat sau slab structurat, cu porţiuni frecven</w:t>
      </w:r>
      <w:r w:rsidR="00C71FEC">
        <w:rPr>
          <w:rFonts w:ascii="Times New Roman" w:hAnsi="Times New Roman" w:cs="Times New Roman"/>
          <w:sz w:val="24"/>
          <w:szCs w:val="24"/>
          <w:lang w:val="ro-RO"/>
        </w:rPr>
        <w:t>te de material de culoare brună-</w:t>
      </w:r>
      <w:r>
        <w:rPr>
          <w:rFonts w:ascii="Times New Roman" w:hAnsi="Times New Roman" w:cs="Times New Roman"/>
          <w:sz w:val="24"/>
          <w:szCs w:val="24"/>
          <w:lang w:val="ro-RO"/>
        </w:rPr>
        <w:t>roşietică (5YR3/3), trecere treptată.</w:t>
      </w:r>
    </w:p>
    <w:p w:rsidR="005E07D4" w:rsidRDefault="005E07D4" w:rsidP="00F014D3">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Orizontul EB</w:t>
      </w:r>
      <w:r w:rsidR="00C055AB">
        <w:rPr>
          <w:rFonts w:ascii="Times New Roman" w:hAnsi="Times New Roman" w:cs="Times New Roman"/>
          <w:b/>
          <w:bCs/>
          <w:sz w:val="24"/>
          <w:szCs w:val="24"/>
          <w:lang w:val="ro-RO"/>
        </w:rPr>
        <w:t>z</w:t>
      </w:r>
      <w:r>
        <w:rPr>
          <w:rFonts w:ascii="Times New Roman" w:hAnsi="Times New Roman" w:cs="Times New Roman"/>
          <w:b/>
          <w:bCs/>
          <w:sz w:val="24"/>
          <w:szCs w:val="24"/>
          <w:lang w:val="ro-RO"/>
        </w:rPr>
        <w:t>w</w:t>
      </w:r>
      <w:r w:rsidRPr="009151EA">
        <w:rPr>
          <w:rFonts w:ascii="Times New Roman" w:hAnsi="Times New Roman" w:cs="Times New Roman"/>
          <w:b/>
          <w:bCs/>
          <w:sz w:val="24"/>
          <w:szCs w:val="24"/>
          <w:lang w:val="ro-RO"/>
        </w:rPr>
        <w:t xml:space="preserve"> </w:t>
      </w:r>
      <w:r>
        <w:rPr>
          <w:rFonts w:ascii="Times New Roman" w:hAnsi="Times New Roman" w:cs="Times New Roman"/>
          <w:sz w:val="24"/>
          <w:szCs w:val="24"/>
          <w:lang w:val="ro-RO"/>
        </w:rPr>
        <w:t>– 15-20</w:t>
      </w:r>
      <w:r w:rsidRPr="009151EA">
        <w:rPr>
          <w:rFonts w:ascii="Times New Roman" w:hAnsi="Times New Roman" w:cs="Times New Roman"/>
          <w:sz w:val="24"/>
          <w:szCs w:val="24"/>
          <w:lang w:val="ro-RO"/>
        </w:rPr>
        <w:t xml:space="preserve"> cm grosime</w:t>
      </w:r>
      <w:r w:rsidR="00C71FEC">
        <w:rPr>
          <w:rFonts w:ascii="Times New Roman" w:hAnsi="Times New Roman" w:cs="Times New Roman"/>
          <w:sz w:val="24"/>
          <w:szCs w:val="24"/>
          <w:lang w:val="ro-RO"/>
        </w:rPr>
        <w:t>, lutos, brun-</w:t>
      </w:r>
      <w:r>
        <w:rPr>
          <w:rFonts w:ascii="Times New Roman" w:hAnsi="Times New Roman" w:cs="Times New Roman"/>
          <w:sz w:val="24"/>
          <w:szCs w:val="24"/>
          <w:lang w:val="ro-RO"/>
        </w:rPr>
        <w:t>gălbui (10YR6/6 umed) cu slabă nuanţă cenuşie, structură poliedrică mică slab dezvoltată, infiltraţii de material cenuşiu albicios din Ea în crăpăturile determinate de procesele vertice</w:t>
      </w:r>
      <w:r w:rsidR="00C055AB">
        <w:rPr>
          <w:rFonts w:ascii="Times New Roman" w:hAnsi="Times New Roman" w:cs="Times New Roman"/>
          <w:sz w:val="24"/>
          <w:szCs w:val="24"/>
          <w:lang w:val="ro-RO"/>
        </w:rPr>
        <w:t>, bobovine şi pete ferimanganice.</w:t>
      </w:r>
    </w:p>
    <w:p w:rsidR="005E07D4" w:rsidRDefault="00C055AB" w:rsidP="00F014D3">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Orizontul Btzw</w:t>
      </w:r>
      <w:r w:rsidRPr="009151EA">
        <w:rPr>
          <w:rFonts w:ascii="Times New Roman" w:hAnsi="Times New Roman" w:cs="Times New Roman"/>
          <w:b/>
          <w:bCs/>
          <w:sz w:val="24"/>
          <w:szCs w:val="24"/>
          <w:lang w:val="ro-RO"/>
        </w:rPr>
        <w:t xml:space="preserve"> </w:t>
      </w:r>
      <w:r>
        <w:rPr>
          <w:rFonts w:ascii="Times New Roman" w:hAnsi="Times New Roman" w:cs="Times New Roman"/>
          <w:sz w:val="24"/>
          <w:szCs w:val="24"/>
          <w:lang w:val="ro-RO"/>
        </w:rPr>
        <w:t>– 35-55</w:t>
      </w:r>
      <w:r w:rsidRPr="009151EA">
        <w:rPr>
          <w:rFonts w:ascii="Times New Roman" w:hAnsi="Times New Roman" w:cs="Times New Roman"/>
          <w:sz w:val="24"/>
          <w:szCs w:val="24"/>
          <w:lang w:val="ro-RO"/>
        </w:rPr>
        <w:t xml:space="preserve"> cm grosime</w:t>
      </w:r>
      <w:r>
        <w:rPr>
          <w:rFonts w:ascii="Times New Roman" w:hAnsi="Times New Roman" w:cs="Times New Roman"/>
          <w:sz w:val="24"/>
          <w:szCs w:val="24"/>
          <w:lang w:val="ro-RO"/>
        </w:rPr>
        <w:t>, argilos, brun închis (10YR3/3 umed) cu pete vine</w:t>
      </w:r>
      <w:r w:rsidR="00C71FEC">
        <w:rPr>
          <w:rFonts w:ascii="Times New Roman" w:hAnsi="Times New Roman" w:cs="Times New Roman"/>
          <w:sz w:val="24"/>
          <w:szCs w:val="24"/>
          <w:lang w:val="ro-RO"/>
        </w:rPr>
        <w:t>ţii în alternanţă cu pete brune-</w:t>
      </w:r>
      <w:r>
        <w:rPr>
          <w:rFonts w:ascii="Times New Roman" w:hAnsi="Times New Roman" w:cs="Times New Roman"/>
          <w:sz w:val="24"/>
          <w:szCs w:val="24"/>
          <w:lang w:val="ro-RO"/>
        </w:rPr>
        <w:t>roşietice (5YR3/4), structură prismatică, pelicule evidente la suprafaţa agregatelor structurale, infiltraţii de particule cuarţoase fine de-a lungul crăpăturilor.</w:t>
      </w:r>
    </w:p>
    <w:p w:rsidR="00C055AB" w:rsidRDefault="00C055AB" w:rsidP="00F014D3">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lastRenderedPageBreak/>
        <w:t>Orizontul BtzW</w:t>
      </w:r>
      <w:r w:rsidRPr="009151EA">
        <w:rPr>
          <w:rFonts w:ascii="Times New Roman" w:hAnsi="Times New Roman" w:cs="Times New Roman"/>
          <w:b/>
          <w:bCs/>
          <w:sz w:val="24"/>
          <w:szCs w:val="24"/>
          <w:lang w:val="ro-RO"/>
        </w:rPr>
        <w:t xml:space="preserve"> </w:t>
      </w:r>
      <w:r>
        <w:rPr>
          <w:rFonts w:ascii="Times New Roman" w:hAnsi="Times New Roman" w:cs="Times New Roman"/>
          <w:sz w:val="24"/>
          <w:szCs w:val="24"/>
          <w:lang w:val="ro-RO"/>
        </w:rPr>
        <w:t>– 30-45</w:t>
      </w:r>
      <w:r w:rsidRPr="009151EA">
        <w:rPr>
          <w:rFonts w:ascii="Times New Roman" w:hAnsi="Times New Roman" w:cs="Times New Roman"/>
          <w:sz w:val="24"/>
          <w:szCs w:val="24"/>
          <w:lang w:val="ro-RO"/>
        </w:rPr>
        <w:t xml:space="preserve"> cm grosime</w:t>
      </w:r>
      <w:r>
        <w:rPr>
          <w:rFonts w:ascii="Times New Roman" w:hAnsi="Times New Roman" w:cs="Times New Roman"/>
          <w:sz w:val="24"/>
          <w:szCs w:val="24"/>
          <w:lang w:val="ro-RO"/>
        </w:rPr>
        <w:t>, argilos, brun-gălbui (</w:t>
      </w:r>
      <w:r w:rsidR="00C71FEC">
        <w:rPr>
          <w:rFonts w:ascii="Times New Roman" w:hAnsi="Times New Roman" w:cs="Times New Roman"/>
          <w:sz w:val="24"/>
          <w:szCs w:val="24"/>
          <w:lang w:val="ro-RO"/>
        </w:rPr>
        <w:t>10YR6/3 umed), multe pete brune-</w:t>
      </w:r>
      <w:r>
        <w:rPr>
          <w:rFonts w:ascii="Times New Roman" w:hAnsi="Times New Roman" w:cs="Times New Roman"/>
          <w:sz w:val="24"/>
          <w:szCs w:val="24"/>
          <w:lang w:val="ro-RO"/>
        </w:rPr>
        <w:t>roşietice (5YR</w:t>
      </w:r>
      <w:r w:rsidR="00F014D3">
        <w:rPr>
          <w:rFonts w:ascii="Times New Roman" w:hAnsi="Times New Roman" w:cs="Times New Roman"/>
          <w:sz w:val="24"/>
          <w:szCs w:val="24"/>
          <w:lang w:val="ro-RO"/>
        </w:rPr>
        <w:t>4/3 umed), bobovine puţine, structură prismatică, crăpături evidente în stare uscată, masiv şi dur.</w:t>
      </w:r>
    </w:p>
    <w:p w:rsidR="00F014D3" w:rsidRDefault="00F014D3" w:rsidP="00F014D3">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Orizontul C</w:t>
      </w:r>
      <w:r w:rsidRPr="009151EA">
        <w:rPr>
          <w:rFonts w:ascii="Times New Roman" w:hAnsi="Times New Roman" w:cs="Times New Roman"/>
          <w:b/>
          <w:bCs/>
          <w:sz w:val="24"/>
          <w:szCs w:val="24"/>
          <w:lang w:val="ro-RO"/>
        </w:rPr>
        <w:t xml:space="preserve"> </w:t>
      </w:r>
      <w:r>
        <w:rPr>
          <w:rFonts w:ascii="Times New Roman" w:hAnsi="Times New Roman" w:cs="Times New Roman"/>
          <w:sz w:val="24"/>
          <w:szCs w:val="24"/>
          <w:lang w:val="ro-RO"/>
        </w:rPr>
        <w:t>– apare la adâncimi mai mari de 145-150 cm, argilos sau luto-argilos, culoare brun-cenuşie (10YR5/2).</w:t>
      </w:r>
    </w:p>
    <w:p w:rsidR="00F014D3" w:rsidRPr="00864C6F" w:rsidRDefault="00F014D3" w:rsidP="005E07D4">
      <w:pPr>
        <w:spacing w:line="360" w:lineRule="auto"/>
        <w:rPr>
          <w:rStyle w:val="Bodytext27pt"/>
          <w:rFonts w:eastAsia="Century Schoolbook"/>
          <w:b/>
          <w:bCs/>
          <w:sz w:val="24"/>
          <w:szCs w:val="24"/>
        </w:rPr>
      </w:pPr>
    </w:p>
    <w:p w:rsidR="004F31A6" w:rsidRPr="004D5B82" w:rsidRDefault="004F31A6" w:rsidP="00F9487D">
      <w:pPr>
        <w:pStyle w:val="ListParagraph"/>
        <w:numPr>
          <w:ilvl w:val="0"/>
          <w:numId w:val="30"/>
        </w:numPr>
        <w:spacing w:line="360" w:lineRule="auto"/>
        <w:rPr>
          <w:rStyle w:val="Bodytext27pt"/>
          <w:rFonts w:eastAsia="Century Schoolbook"/>
          <w:b/>
          <w:bCs/>
          <w:sz w:val="24"/>
          <w:szCs w:val="24"/>
        </w:rPr>
      </w:pPr>
      <w:r w:rsidRPr="004D5B82">
        <w:rPr>
          <w:rStyle w:val="Bodytext27pt"/>
          <w:rFonts w:eastAsia="Century Schoolbook"/>
          <w:b/>
          <w:bCs/>
          <w:sz w:val="24"/>
          <w:szCs w:val="24"/>
        </w:rPr>
        <w:t xml:space="preserve"> Lu</w:t>
      </w:r>
      <w:r w:rsidR="007A683C" w:rsidRPr="004D5B82">
        <w:rPr>
          <w:rStyle w:val="Bodytext27pt"/>
          <w:rFonts w:eastAsia="Century Schoolbook"/>
          <w:b/>
          <w:bCs/>
          <w:sz w:val="24"/>
          <w:szCs w:val="24"/>
        </w:rPr>
        <w:t xml:space="preserve">vosol albic vertic epistagnic </w:t>
      </w:r>
    </w:p>
    <w:p w:rsidR="004F31A6" w:rsidRPr="00C71FEC" w:rsidRDefault="004F31A6" w:rsidP="00E77937">
      <w:pPr>
        <w:spacing w:line="360" w:lineRule="auto"/>
        <w:ind w:firstLine="708"/>
        <w:jc w:val="both"/>
        <w:rPr>
          <w:rStyle w:val="Bodytext285pt"/>
          <w:rFonts w:eastAsia="Century Schoolbook"/>
          <w:bCs/>
          <w:i/>
          <w:sz w:val="24"/>
          <w:szCs w:val="24"/>
        </w:rPr>
      </w:pPr>
      <w:r w:rsidRPr="00545AA4">
        <w:rPr>
          <w:rStyle w:val="Bodytext27pt"/>
          <w:rFonts w:eastAsia="Century Schoolbook"/>
          <w:bCs/>
          <w:i/>
          <w:sz w:val="24"/>
          <w:szCs w:val="24"/>
        </w:rPr>
        <w:t xml:space="preserve">Sunt </w:t>
      </w:r>
      <w:r w:rsidR="00C71FEC">
        <w:rPr>
          <w:rStyle w:val="Bodytext27pt"/>
          <w:rFonts w:eastAsia="Century Schoolbook"/>
          <w:bCs/>
          <w:i/>
          <w:sz w:val="24"/>
          <w:szCs w:val="24"/>
        </w:rPr>
        <w:t xml:space="preserve"> soluri cu orizont Ao </w:t>
      </w:r>
      <w:r w:rsidRPr="00545AA4">
        <w:rPr>
          <w:rStyle w:val="Bodytext27pt"/>
          <w:rFonts w:eastAsia="Century Schoolbook"/>
          <w:bCs/>
          <w:i/>
          <w:sz w:val="24"/>
          <w:szCs w:val="24"/>
        </w:rPr>
        <w:t>şi orizont subiacent Ea, urmat de un orizont B argic, având culori cu valori şi crome peste 3,5 la materialul în stare umedă, începând din partea superioară a orizontului (mai puţin culori în nuanţe de 7,5YR şi</w:t>
      </w:r>
      <w:r w:rsidRPr="00545AA4">
        <w:rPr>
          <w:rStyle w:val="Bodytext285pt"/>
          <w:rFonts w:eastAsia="Century Schoolbook"/>
          <w:i/>
          <w:sz w:val="24"/>
          <w:szCs w:val="24"/>
          <w:lang w:val="es-ES" w:eastAsia="es-ES" w:bidi="es-ES"/>
        </w:rPr>
        <w:t xml:space="preserve"> </w:t>
      </w:r>
      <w:r w:rsidRPr="00545AA4">
        <w:rPr>
          <w:rStyle w:val="Bodytext285pt"/>
          <w:rFonts w:eastAsia="Century Schoolbook"/>
          <w:i/>
          <w:sz w:val="24"/>
          <w:szCs w:val="24"/>
        </w:rPr>
        <w:t>5YR şi mai roşii</w:t>
      </w:r>
      <w:r w:rsidRPr="00545AA4">
        <w:rPr>
          <w:rStyle w:val="Bodytext285pt"/>
          <w:rFonts w:eastAsia="Century Schoolbook"/>
          <w:i/>
          <w:iCs/>
          <w:sz w:val="24"/>
          <w:szCs w:val="24"/>
        </w:rPr>
        <w:t>)</w:t>
      </w:r>
      <w:r w:rsidRPr="00545AA4">
        <w:rPr>
          <w:rStyle w:val="Bodytext27pt"/>
          <w:rFonts w:eastAsia="Century Schoolbook"/>
          <w:bCs/>
          <w:i/>
          <w:sz w:val="24"/>
          <w:szCs w:val="24"/>
        </w:rPr>
        <w:t xml:space="preserve">, proprietăţi eutrice (V </w:t>
      </w:r>
      <m:oMath>
        <m:r>
          <w:rPr>
            <w:rStyle w:val="Bodytext27pt"/>
            <w:rFonts w:ascii="Cambria Math" w:eastAsia="Century Schoolbook" w:hAnsi="Cambria Math"/>
            <w:sz w:val="24"/>
            <w:szCs w:val="24"/>
          </w:rPr>
          <m:t>&gt;</m:t>
        </m:r>
      </m:oMath>
      <w:r w:rsidRPr="00545AA4">
        <w:rPr>
          <w:rStyle w:val="Bodytext27pt"/>
          <w:rFonts w:eastAsia="Century Schoolbook"/>
          <w:bCs/>
          <w:i/>
          <w:sz w:val="24"/>
          <w:szCs w:val="24"/>
        </w:rPr>
        <w:t xml:space="preserve"> 50%)</w:t>
      </w:r>
      <w:r w:rsidRPr="00545AA4">
        <w:rPr>
          <w:rStyle w:val="Bodytext27pt"/>
          <w:rFonts w:eastAsia="Century Schoolbook"/>
          <w:i/>
          <w:sz w:val="24"/>
          <w:szCs w:val="24"/>
        </w:rPr>
        <w:t>,</w:t>
      </w:r>
      <w:r w:rsidRPr="00545AA4">
        <w:rPr>
          <w:rStyle w:val="Bodytext285pt"/>
          <w:rFonts w:eastAsia="Century Schoolbook"/>
          <w:i/>
          <w:sz w:val="24"/>
          <w:szCs w:val="24"/>
        </w:rPr>
        <w:t xml:space="preserve"> orizont contractilo-gonflant (z) începând între baza orizontului Ao şi 100 cm adâncime,</w:t>
      </w:r>
      <w:r>
        <w:rPr>
          <w:rStyle w:val="Bodytext27pt"/>
          <w:rFonts w:eastAsia="Century Schoolbook"/>
          <w:b/>
          <w:bCs/>
          <w:sz w:val="24"/>
          <w:szCs w:val="24"/>
        </w:rPr>
        <w:t xml:space="preserve"> </w:t>
      </w:r>
      <w:r>
        <w:rPr>
          <w:rStyle w:val="Bodytext285pt"/>
          <w:rFonts w:eastAsia="Century Schoolbook"/>
          <w:i/>
          <w:sz w:val="24"/>
          <w:szCs w:val="24"/>
        </w:rPr>
        <w:t>şi orizont W începând în primii 25 – 50 cm ai profilului</w:t>
      </w:r>
    </w:p>
    <w:p w:rsidR="004F31A6" w:rsidRDefault="004F31A6" w:rsidP="00F9487D">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Succesiune de orizonturi:</w:t>
      </w:r>
    </w:p>
    <w:p w:rsidR="004F31A6" w:rsidRPr="007F44A7" w:rsidRDefault="004F31A6" w:rsidP="004F31A6">
      <w:pPr>
        <w:pStyle w:val="ListParagraph"/>
        <w:spacing w:line="360" w:lineRule="auto"/>
        <w:jc w:val="center"/>
        <w:rPr>
          <w:rStyle w:val="Bodytext27pt"/>
          <w:rFonts w:eastAsia="Century Schoolbook"/>
          <w:b/>
          <w:bCs/>
          <w:i/>
          <w:sz w:val="24"/>
          <w:szCs w:val="24"/>
        </w:rPr>
      </w:pPr>
      <w:r w:rsidRPr="007F44A7">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sidRPr="007F44A7">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Btz</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sidRPr="007F44A7">
        <w:rPr>
          <w:rStyle w:val="Bodytext27pt"/>
          <w:rFonts w:eastAsia="Century Schoolbook"/>
          <w:b/>
          <w:bCs/>
          <w:i/>
          <w:sz w:val="24"/>
          <w:szCs w:val="24"/>
        </w:rPr>
        <w:t xml:space="preserve"> C</w:t>
      </w:r>
    </w:p>
    <w:p w:rsidR="004F31A6" w:rsidRPr="00AE2236" w:rsidRDefault="004F31A6" w:rsidP="004F31A6">
      <w:pPr>
        <w:pStyle w:val="ListParagraph"/>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sidRPr="007F44A7">
        <w:rPr>
          <w:rStyle w:val="Bodytext27pt"/>
          <w:rFonts w:eastAsia="Century Schoolbook"/>
          <w:b/>
          <w:bCs/>
          <w:i/>
          <w:sz w:val="24"/>
          <w:szCs w:val="24"/>
        </w:rPr>
        <w:t>Ao</w:t>
      </w:r>
      <w:r>
        <w:rPr>
          <w:rStyle w:val="Bodytext27pt"/>
          <w:rFonts w:eastAsia="Century Schoolbook"/>
          <w:b/>
          <w:bCs/>
          <w:i/>
          <w:sz w:val="24"/>
          <w:szCs w:val="24"/>
        </w:rPr>
        <w:t>w</w:t>
      </w:r>
      <w:r w:rsidRPr="007F44A7">
        <w:rPr>
          <w:rStyle w:val="Bodytext27pt"/>
          <w:rFonts w:eastAsia="Century Schoolbook"/>
          <w:b/>
          <w:bCs/>
          <w:i/>
          <w:sz w:val="24"/>
          <w:szCs w:val="24"/>
        </w:rPr>
        <w:t xml:space="preserve">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sidRPr="007F44A7">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Btz</w:t>
      </w:r>
      <w:r w:rsidRPr="007F44A7">
        <w:rPr>
          <w:rStyle w:val="Bodytext27pt"/>
          <w:rFonts w:eastAsia="Century Schoolbook"/>
          <w:b/>
          <w:bCs/>
          <w:i/>
          <w:sz w:val="24"/>
          <w:szCs w:val="24"/>
        </w:rPr>
        <w:t xml:space="preserve">W </w:t>
      </w:r>
      <m:oMath>
        <m:r>
          <m:rPr>
            <m:sty m:val="bi"/>
          </m:rPr>
          <w:rPr>
            <w:rStyle w:val="Bodytext27pt"/>
            <w:rFonts w:ascii="Cambria Math" w:eastAsia="Century Schoolbook" w:hAnsi="Cambria Math"/>
            <w:sz w:val="24"/>
            <w:szCs w:val="24"/>
          </w:rPr>
          <m:t>→</m:t>
        </m:r>
      </m:oMath>
      <w:r w:rsidRPr="007F44A7">
        <w:rPr>
          <w:rStyle w:val="Bodytext27pt"/>
          <w:rFonts w:eastAsia="Century Schoolbook"/>
          <w:b/>
          <w:bCs/>
          <w:i/>
          <w:sz w:val="24"/>
          <w:szCs w:val="24"/>
        </w:rPr>
        <w:t xml:space="preserve"> C</w:t>
      </w:r>
    </w:p>
    <w:p w:rsidR="004F31A6" w:rsidRDefault="004F31A6" w:rsidP="004F31A6">
      <w:pPr>
        <w:pStyle w:val="Bodytext41"/>
        <w:shd w:val="clear" w:color="auto" w:fill="auto"/>
        <w:spacing w:line="226" w:lineRule="exact"/>
        <w:ind w:firstLine="720"/>
        <w:jc w:val="both"/>
        <w:rPr>
          <w:bCs w:val="0"/>
          <w:sz w:val="24"/>
          <w:szCs w:val="24"/>
        </w:rPr>
      </w:pPr>
    </w:p>
    <w:p w:rsidR="006B6721" w:rsidRDefault="004D5B82" w:rsidP="00C71FEC">
      <w:pPr>
        <w:pStyle w:val="Bodytext41"/>
        <w:shd w:val="clear" w:color="auto" w:fill="auto"/>
        <w:spacing w:line="360" w:lineRule="auto"/>
        <w:ind w:firstLine="708"/>
        <w:jc w:val="both"/>
        <w:rPr>
          <w:rFonts w:cs="Times New Roman"/>
          <w:bCs w:val="0"/>
          <w:sz w:val="24"/>
          <w:szCs w:val="24"/>
          <w:lang w:val="en-US"/>
        </w:rPr>
      </w:pPr>
      <w:r>
        <w:rPr>
          <w:rFonts w:cs="Times New Roman"/>
          <w:bCs w:val="0"/>
          <w:sz w:val="24"/>
          <w:szCs w:val="24"/>
          <w:lang w:val="en-US"/>
        </w:rPr>
        <w:t>Fertilitate.</w:t>
      </w:r>
    </w:p>
    <w:p w:rsidR="004D5B82" w:rsidRDefault="004D5B82" w:rsidP="00154692">
      <w:pPr>
        <w:pStyle w:val="Bodytext41"/>
        <w:shd w:val="clear" w:color="auto" w:fill="auto"/>
        <w:spacing w:line="360" w:lineRule="auto"/>
        <w:ind w:firstLine="708"/>
        <w:jc w:val="both"/>
        <w:rPr>
          <w:rFonts w:cs="Times New Roman"/>
          <w:b w:val="0"/>
          <w:bCs w:val="0"/>
          <w:sz w:val="24"/>
          <w:szCs w:val="24"/>
          <w:lang w:val="en-US"/>
        </w:rPr>
      </w:pPr>
      <w:r>
        <w:rPr>
          <w:rFonts w:cs="Times New Roman"/>
          <w:b w:val="0"/>
          <w:bCs w:val="0"/>
          <w:sz w:val="24"/>
          <w:szCs w:val="24"/>
          <w:lang w:val="en-US"/>
        </w:rPr>
        <w:t>Sunt soluri cu o fertilitate redusă datorită regimului aerohidric defectuos, nefavorabil dezvoltării plantelor cultivate şi conţinutului mic în elemente nutritive. În perioadele cu regim pluviometric ridicat se înregistrează un exces pronunţat</w:t>
      </w:r>
      <w:r w:rsidR="00B42C92">
        <w:rPr>
          <w:rFonts w:cs="Times New Roman"/>
          <w:b w:val="0"/>
          <w:bCs w:val="0"/>
          <w:sz w:val="24"/>
          <w:szCs w:val="24"/>
          <w:lang w:val="en-US"/>
        </w:rPr>
        <w:t xml:space="preserve"> de apă, iar în perioadele secetoase  un deficit accentuat datorită uscării puternice a orizonturilor superioare ale solului. În mod natural sunt ocupate de păduri, păşuni şi fâneţe de slabă calitate (în componenţa vegetaţiei ierboase predomină specii fără valoare </w:t>
      </w:r>
      <w:r w:rsidR="00B42C92">
        <w:rPr>
          <w:rFonts w:cs="Times New Roman"/>
          <w:b w:val="0"/>
          <w:bCs w:val="0"/>
          <w:sz w:val="24"/>
          <w:szCs w:val="24"/>
          <w:lang w:val="en-US"/>
        </w:rPr>
        <w:lastRenderedPageBreak/>
        <w:t xml:space="preserve">nutritivă). Multe dintre suprafeţe sunt ocupate </w:t>
      </w:r>
      <w:r w:rsidR="00154692">
        <w:rPr>
          <w:rFonts w:cs="Times New Roman"/>
          <w:b w:val="0"/>
          <w:bCs w:val="0"/>
          <w:sz w:val="24"/>
          <w:szCs w:val="24"/>
          <w:lang w:val="en-US"/>
        </w:rPr>
        <w:t xml:space="preserve">de </w:t>
      </w:r>
      <w:r w:rsidR="00B42C92">
        <w:rPr>
          <w:rFonts w:cs="Times New Roman"/>
          <w:b w:val="0"/>
          <w:bCs w:val="0"/>
          <w:sz w:val="24"/>
          <w:szCs w:val="24"/>
          <w:lang w:val="en-US"/>
        </w:rPr>
        <w:t xml:space="preserve">culturi agricole, producţiile obţinute fiind nesatisfăcătoare. Creşterea potenţialului de fertilitate în cazul acestor soluri </w:t>
      </w:r>
      <w:r w:rsidR="00F13C31">
        <w:rPr>
          <w:rFonts w:cs="Times New Roman"/>
          <w:b w:val="0"/>
          <w:bCs w:val="0"/>
          <w:sz w:val="24"/>
          <w:szCs w:val="24"/>
          <w:lang w:val="en-US"/>
        </w:rPr>
        <w:t>reclamă un ansamblu de</w:t>
      </w:r>
      <w:r w:rsidR="00154692">
        <w:rPr>
          <w:rFonts w:cs="Times New Roman"/>
          <w:b w:val="0"/>
          <w:bCs w:val="0"/>
          <w:sz w:val="24"/>
          <w:szCs w:val="24"/>
          <w:lang w:val="en-US"/>
        </w:rPr>
        <w:t xml:space="preserve"> măsuri cu caracter ameliorative,</w:t>
      </w:r>
      <w:r w:rsidR="00F13C31">
        <w:rPr>
          <w:rFonts w:cs="Times New Roman"/>
          <w:b w:val="0"/>
          <w:bCs w:val="0"/>
          <w:sz w:val="24"/>
          <w:szCs w:val="24"/>
          <w:lang w:val="en-US"/>
        </w:rPr>
        <w:t xml:space="preserve"> prin care se urmăreşte</w:t>
      </w:r>
      <w:r w:rsidR="00154692">
        <w:rPr>
          <w:rFonts w:cs="Times New Roman"/>
          <w:b w:val="0"/>
          <w:bCs w:val="0"/>
          <w:sz w:val="24"/>
          <w:szCs w:val="24"/>
          <w:lang w:val="en-US"/>
        </w:rPr>
        <w:t>:</w:t>
      </w:r>
      <w:r w:rsidR="00F13C31">
        <w:rPr>
          <w:rFonts w:cs="Times New Roman"/>
          <w:b w:val="0"/>
          <w:bCs w:val="0"/>
          <w:sz w:val="24"/>
          <w:szCs w:val="24"/>
          <w:lang w:val="en-US"/>
        </w:rPr>
        <w:t xml:space="preserve"> eliminarea surplusului de umiditate (arături adânci, afânări, subsolaje, arături în spinări, drenaje), corectarea reacţiei prin administrări de amendamente calcaroase şi creşterea rezervei în elemente nutritive prin folosirea îngrăşămintelor chimice şi organice în doze mai mari.</w:t>
      </w:r>
    </w:p>
    <w:p w:rsidR="0060788A" w:rsidRDefault="0060788A" w:rsidP="00B42C92">
      <w:pPr>
        <w:pStyle w:val="Bodytext41"/>
        <w:shd w:val="clear" w:color="auto" w:fill="auto"/>
        <w:spacing w:line="360" w:lineRule="auto"/>
        <w:ind w:firstLine="708"/>
        <w:jc w:val="both"/>
        <w:rPr>
          <w:rFonts w:cs="Times New Roman"/>
          <w:b w:val="0"/>
          <w:bCs w:val="0"/>
          <w:sz w:val="24"/>
          <w:szCs w:val="24"/>
          <w:lang w:val="en-US"/>
        </w:rPr>
      </w:pPr>
    </w:p>
    <w:p w:rsidR="0060788A" w:rsidRDefault="0060788A" w:rsidP="00B42C92">
      <w:pPr>
        <w:pStyle w:val="Bodytext41"/>
        <w:shd w:val="clear" w:color="auto" w:fill="auto"/>
        <w:spacing w:line="360" w:lineRule="auto"/>
        <w:ind w:firstLine="708"/>
        <w:jc w:val="both"/>
        <w:rPr>
          <w:rFonts w:cs="Times New Roman"/>
          <w:b w:val="0"/>
          <w:bCs w:val="0"/>
          <w:sz w:val="24"/>
          <w:szCs w:val="24"/>
          <w:lang w:val="en-US"/>
        </w:rPr>
      </w:pPr>
    </w:p>
    <w:p w:rsidR="0060788A" w:rsidRPr="0060788A" w:rsidRDefault="00F9487D" w:rsidP="00B42C92">
      <w:pPr>
        <w:pStyle w:val="Bodytext41"/>
        <w:shd w:val="clear" w:color="auto" w:fill="auto"/>
        <w:spacing w:line="360" w:lineRule="auto"/>
        <w:ind w:firstLine="708"/>
        <w:jc w:val="both"/>
        <w:rPr>
          <w:rFonts w:cs="Times New Roman"/>
          <w:bCs w:val="0"/>
          <w:sz w:val="24"/>
          <w:szCs w:val="24"/>
          <w:lang w:val="en-US"/>
        </w:rPr>
      </w:pPr>
      <w:r>
        <w:rPr>
          <w:rFonts w:cs="Times New Roman"/>
          <w:bCs w:val="0"/>
          <w:sz w:val="24"/>
          <w:szCs w:val="24"/>
          <w:lang w:val="en-US"/>
        </w:rPr>
        <w:t xml:space="preserve">2.2.4.  </w:t>
      </w:r>
      <w:r w:rsidR="0060788A" w:rsidRPr="0060788A">
        <w:rPr>
          <w:rFonts w:cs="Times New Roman"/>
          <w:bCs w:val="0"/>
          <w:sz w:val="24"/>
          <w:szCs w:val="24"/>
          <w:lang w:val="en-US"/>
        </w:rPr>
        <w:t>LUVOSOLURILE CU ORIZONT Ea AFECTATE DE GLEIZARE</w:t>
      </w:r>
    </w:p>
    <w:p w:rsidR="006B6721" w:rsidRDefault="006B6721" w:rsidP="001657F0">
      <w:pPr>
        <w:pStyle w:val="Bodytext41"/>
        <w:shd w:val="clear" w:color="auto" w:fill="auto"/>
        <w:spacing w:line="360" w:lineRule="auto"/>
        <w:jc w:val="both"/>
        <w:rPr>
          <w:rFonts w:cs="Times New Roman"/>
          <w:bCs w:val="0"/>
          <w:sz w:val="24"/>
          <w:szCs w:val="24"/>
          <w:lang w:val="en-US"/>
        </w:rPr>
      </w:pPr>
    </w:p>
    <w:p w:rsidR="006B6721" w:rsidRDefault="006B6721" w:rsidP="001657F0">
      <w:pPr>
        <w:pStyle w:val="Bodytext41"/>
        <w:shd w:val="clear" w:color="auto" w:fill="auto"/>
        <w:spacing w:line="360" w:lineRule="auto"/>
        <w:jc w:val="both"/>
        <w:rPr>
          <w:rFonts w:cs="Times New Roman"/>
          <w:bCs w:val="0"/>
          <w:sz w:val="24"/>
          <w:szCs w:val="24"/>
          <w:lang w:val="en-US"/>
        </w:rPr>
      </w:pPr>
    </w:p>
    <w:p w:rsidR="0060788A" w:rsidRPr="00F9487D" w:rsidRDefault="0060788A" w:rsidP="00F9487D">
      <w:pPr>
        <w:pStyle w:val="ListParagraph"/>
        <w:numPr>
          <w:ilvl w:val="0"/>
          <w:numId w:val="31"/>
        </w:numPr>
        <w:spacing w:line="360" w:lineRule="auto"/>
        <w:rPr>
          <w:rStyle w:val="Bodytext27pt"/>
          <w:rFonts w:eastAsia="Century Schoolbook"/>
          <w:b/>
          <w:bCs/>
          <w:sz w:val="24"/>
          <w:szCs w:val="24"/>
        </w:rPr>
      </w:pPr>
      <w:r w:rsidRPr="00F9487D">
        <w:rPr>
          <w:rStyle w:val="Bodytext27pt"/>
          <w:rFonts w:eastAsia="Century Schoolbook"/>
          <w:b/>
          <w:bCs/>
          <w:sz w:val="24"/>
          <w:szCs w:val="24"/>
        </w:rPr>
        <w:t xml:space="preserve"> Luvosol albic batigleic – LV ab.dg</w:t>
      </w:r>
    </w:p>
    <w:p w:rsidR="0060788A" w:rsidRDefault="0060788A" w:rsidP="0060788A">
      <w:pPr>
        <w:spacing w:after="0" w:line="360" w:lineRule="auto"/>
        <w:ind w:firstLine="284"/>
        <w:jc w:val="both"/>
        <w:rPr>
          <w:rFonts w:ascii="Times New Roman" w:eastAsiaTheme="minorEastAsia" w:hAnsi="Times New Roman" w:cs="Times New Roman"/>
          <w:i/>
          <w:sz w:val="24"/>
          <w:szCs w:val="24"/>
          <w:lang w:val="ro-RO"/>
        </w:rPr>
      </w:pPr>
      <w:r>
        <w:rPr>
          <w:rStyle w:val="Bodytext27pt"/>
          <w:rFonts w:eastAsia="Century Schoolbook"/>
          <w:bCs/>
          <w:i/>
          <w:sz w:val="24"/>
          <w:szCs w:val="24"/>
        </w:rPr>
        <w:t xml:space="preserve">Sunt </w:t>
      </w:r>
      <w:r w:rsidRPr="009101D5">
        <w:rPr>
          <w:rStyle w:val="Bodytext27pt"/>
          <w:rFonts w:eastAsia="Century Schoolbook"/>
          <w:bCs/>
          <w:i/>
          <w:sz w:val="24"/>
          <w:szCs w:val="24"/>
        </w:rPr>
        <w:t xml:space="preserve"> soluri cu orizont </w:t>
      </w:r>
      <w:r w:rsidR="00C71FEC">
        <w:rPr>
          <w:rStyle w:val="Bodytext27pt"/>
          <w:rFonts w:eastAsia="Century Schoolbook"/>
          <w:bCs/>
          <w:i/>
          <w:sz w:val="24"/>
          <w:szCs w:val="24"/>
        </w:rPr>
        <w:t>Ao</w:t>
      </w:r>
      <w:r>
        <w:rPr>
          <w:rStyle w:val="Bodytext27pt"/>
          <w:rFonts w:eastAsia="Century Schoolbook"/>
          <w:bCs/>
          <w:i/>
          <w:sz w:val="24"/>
          <w:szCs w:val="24"/>
        </w:rPr>
        <w:t xml:space="preserve"> şi orizont subiacent Ea, urmat de un orizont </w:t>
      </w:r>
      <w:r w:rsidRPr="009101D5">
        <w:rPr>
          <w:rStyle w:val="Bodytext27pt"/>
          <w:rFonts w:eastAsia="Century Schoolbook"/>
          <w:bCs/>
          <w:i/>
          <w:sz w:val="24"/>
          <w:szCs w:val="24"/>
        </w:rPr>
        <w:t>B argic, având culori cu valori şi crome peste 3,5 la materialul în stare umedă, începând din partea superioară a orizontului</w:t>
      </w:r>
      <w:r>
        <w:rPr>
          <w:rStyle w:val="Bodytext27pt"/>
          <w:rFonts w:eastAsia="Century Schoolbook"/>
          <w:bCs/>
          <w:i/>
          <w:sz w:val="24"/>
          <w:szCs w:val="24"/>
        </w:rPr>
        <w:t xml:space="preserve"> (</w:t>
      </w:r>
      <w:r w:rsidRPr="009101D5">
        <w:rPr>
          <w:rStyle w:val="Bodytext27pt"/>
          <w:rFonts w:eastAsia="Century Schoolbook"/>
          <w:bCs/>
          <w:i/>
          <w:sz w:val="24"/>
          <w:szCs w:val="24"/>
        </w:rPr>
        <w:t xml:space="preserve"> </w:t>
      </w:r>
      <w:r>
        <w:rPr>
          <w:rStyle w:val="Bodytext27pt"/>
          <w:rFonts w:eastAsia="Century Schoolbook"/>
          <w:bCs/>
          <w:i/>
          <w:sz w:val="24"/>
          <w:szCs w:val="24"/>
        </w:rPr>
        <w:t xml:space="preserve">mai puţin </w:t>
      </w:r>
      <w:r w:rsidRPr="00D219DF">
        <w:rPr>
          <w:rStyle w:val="Bodytext27pt"/>
          <w:rFonts w:eastAsia="Century Schoolbook"/>
          <w:bCs/>
          <w:i/>
          <w:sz w:val="24"/>
          <w:szCs w:val="24"/>
        </w:rPr>
        <w:t>culori</w:t>
      </w:r>
      <w:r>
        <w:rPr>
          <w:rStyle w:val="Bodytext27pt"/>
          <w:rFonts w:eastAsia="Century Schoolbook"/>
          <w:bCs/>
          <w:i/>
          <w:sz w:val="24"/>
          <w:szCs w:val="24"/>
        </w:rPr>
        <w:t xml:space="preserve"> în nuanţe de 7,5YR şi</w:t>
      </w:r>
      <w:r w:rsidRPr="00D76389">
        <w:rPr>
          <w:rStyle w:val="Bodytext285pt"/>
          <w:rFonts w:eastAsia="Century Schoolbook"/>
          <w:i/>
          <w:sz w:val="24"/>
          <w:szCs w:val="24"/>
          <w:lang w:val="es-ES" w:eastAsia="es-ES" w:bidi="es-ES"/>
        </w:rPr>
        <w:t xml:space="preserve"> </w:t>
      </w:r>
      <w:r w:rsidRPr="00D76389">
        <w:rPr>
          <w:rStyle w:val="Bodytext285pt"/>
          <w:rFonts w:eastAsia="Century Schoolbook"/>
          <w:i/>
          <w:sz w:val="24"/>
          <w:szCs w:val="24"/>
        </w:rPr>
        <w:t>5YR şi mai roşii</w:t>
      </w:r>
      <w:r>
        <w:rPr>
          <w:rStyle w:val="Bodytext285pt"/>
          <w:rFonts w:eastAsia="Century Schoolbook"/>
          <w:i/>
          <w:iCs/>
          <w:sz w:val="24"/>
          <w:szCs w:val="24"/>
        </w:rPr>
        <w:t>)</w:t>
      </w:r>
      <w:r>
        <w:rPr>
          <w:rStyle w:val="Bodytext27pt"/>
          <w:rFonts w:eastAsia="Century Schoolbook"/>
          <w:bCs/>
          <w:i/>
          <w:sz w:val="24"/>
          <w:szCs w:val="24"/>
        </w:rPr>
        <w:t xml:space="preserve"> şi proprietăţi eutrice (V </w:t>
      </w:r>
      <m:oMath>
        <m:r>
          <w:rPr>
            <w:rStyle w:val="Bodytext27pt"/>
            <w:rFonts w:ascii="Cambria Math" w:eastAsia="Century Schoolbook" w:hAnsi="Cambria Math"/>
            <w:sz w:val="24"/>
            <w:szCs w:val="24"/>
          </w:rPr>
          <m:t>&gt;</m:t>
        </m:r>
      </m:oMath>
      <w:r w:rsidRPr="009101D5">
        <w:rPr>
          <w:rStyle w:val="Bodytext27pt"/>
          <w:rFonts w:eastAsia="Century Schoolbook"/>
          <w:bCs/>
          <w:i/>
          <w:sz w:val="24"/>
          <w:szCs w:val="24"/>
        </w:rPr>
        <w:t xml:space="preserve"> </w:t>
      </w:r>
      <w:r>
        <w:rPr>
          <w:rStyle w:val="Bodytext27pt"/>
          <w:rFonts w:eastAsia="Century Schoolbook"/>
          <w:bCs/>
          <w:i/>
          <w:sz w:val="24"/>
          <w:szCs w:val="24"/>
        </w:rPr>
        <w:t xml:space="preserve">50%), </w:t>
      </w:r>
      <w:r>
        <w:rPr>
          <w:rStyle w:val="Bodytext27pt"/>
          <w:rFonts w:eastAsia="Century Schoolbook"/>
          <w:b/>
          <w:bCs/>
          <w:i/>
          <w:sz w:val="24"/>
          <w:szCs w:val="24"/>
        </w:rPr>
        <w:t>nu</w:t>
      </w:r>
      <w:r>
        <w:rPr>
          <w:rStyle w:val="Bodytext27pt"/>
          <w:rFonts w:eastAsia="Century Schoolbook"/>
          <w:bCs/>
          <w:i/>
          <w:sz w:val="24"/>
          <w:szCs w:val="24"/>
        </w:rPr>
        <w:t xml:space="preserve"> prezintă</w:t>
      </w:r>
      <w:r>
        <w:rPr>
          <w:rStyle w:val="Bodytext285pt"/>
          <w:rFonts w:eastAsia="Century Schoolbook"/>
          <w:i/>
          <w:sz w:val="24"/>
          <w:szCs w:val="24"/>
        </w:rPr>
        <w:t xml:space="preserve"> trecere glosică între Ea şi Bt (limbi de pătrundere a orizontului Ea în Bt). </w:t>
      </w:r>
      <w:r>
        <w:rPr>
          <w:rFonts w:ascii="Times New Roman" w:eastAsiaTheme="minorEastAsia" w:hAnsi="Times New Roman" w:cs="Times New Roman"/>
          <w:i/>
          <w:sz w:val="24"/>
          <w:szCs w:val="24"/>
          <w:lang w:val="ro-RO"/>
        </w:rPr>
        <w:t>O</w:t>
      </w:r>
      <w:r w:rsidRPr="00E9445B">
        <w:rPr>
          <w:rFonts w:ascii="Times New Roman" w:eastAsiaTheme="minorEastAsia" w:hAnsi="Times New Roman" w:cs="Times New Roman"/>
          <w:i/>
          <w:sz w:val="24"/>
          <w:szCs w:val="24"/>
          <w:lang w:val="ro-RO"/>
        </w:rPr>
        <w:t>rizont</w:t>
      </w:r>
      <w:r>
        <w:rPr>
          <w:rFonts w:ascii="Times New Roman" w:eastAsiaTheme="minorEastAsia" w:hAnsi="Times New Roman" w:cs="Times New Roman"/>
          <w:i/>
          <w:sz w:val="24"/>
          <w:szCs w:val="24"/>
          <w:lang w:val="ro-RO"/>
        </w:rPr>
        <w:t>ul</w:t>
      </w:r>
      <w:r w:rsidRPr="00E9445B">
        <w:rPr>
          <w:rFonts w:ascii="Times New Roman" w:eastAsiaTheme="minorEastAsia" w:hAnsi="Times New Roman" w:cs="Times New Roman"/>
          <w:i/>
          <w:sz w:val="24"/>
          <w:szCs w:val="24"/>
          <w:lang w:val="ro-RO"/>
        </w:rPr>
        <w:t xml:space="preserve"> gleic de reducere (Gr) </w:t>
      </w:r>
      <w:r>
        <w:rPr>
          <w:rFonts w:ascii="Times New Roman" w:eastAsiaTheme="minorEastAsia" w:hAnsi="Times New Roman" w:cs="Times New Roman"/>
          <w:i/>
          <w:sz w:val="24"/>
          <w:szCs w:val="24"/>
          <w:lang w:val="ro-RO"/>
        </w:rPr>
        <w:t xml:space="preserve">este prezent </w:t>
      </w:r>
      <w:r w:rsidRPr="00E9445B">
        <w:rPr>
          <w:rFonts w:ascii="Times New Roman" w:eastAsiaTheme="minorEastAsia" w:hAnsi="Times New Roman" w:cs="Times New Roman"/>
          <w:i/>
          <w:sz w:val="24"/>
          <w:szCs w:val="24"/>
          <w:lang w:val="ro-RO"/>
        </w:rPr>
        <w:t>începând în intervalul 100 - 200 cm adâncime ai profilului.</w:t>
      </w:r>
    </w:p>
    <w:p w:rsidR="0060788A" w:rsidRDefault="0060788A" w:rsidP="00F9487D">
      <w:pPr>
        <w:spacing w:line="360" w:lineRule="auto"/>
        <w:ind w:firstLine="284"/>
        <w:jc w:val="both"/>
        <w:rPr>
          <w:rStyle w:val="Bodytext27pt"/>
          <w:rFonts w:eastAsia="Century Schoolbook"/>
          <w:bCs/>
          <w:i/>
          <w:sz w:val="24"/>
          <w:szCs w:val="24"/>
        </w:rPr>
      </w:pPr>
      <w:r>
        <w:rPr>
          <w:rStyle w:val="Bodytext27pt"/>
          <w:rFonts w:eastAsia="Century Schoolbook"/>
          <w:bCs/>
          <w:i/>
          <w:sz w:val="24"/>
          <w:szCs w:val="24"/>
        </w:rPr>
        <w:t>Succesiune de orizonturi:</w:t>
      </w:r>
    </w:p>
    <w:p w:rsidR="0060788A" w:rsidRPr="000324D4" w:rsidRDefault="0060788A" w:rsidP="0060788A">
      <w:pPr>
        <w:spacing w:line="360" w:lineRule="auto"/>
        <w:jc w:val="center"/>
        <w:rPr>
          <w:rStyle w:val="Bodytext285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CGox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60788A" w:rsidRPr="005A3104" w:rsidRDefault="0060788A" w:rsidP="0060788A">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BtGo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CGox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60788A" w:rsidRPr="00F9487D" w:rsidRDefault="0060788A" w:rsidP="00F9487D">
      <w:pPr>
        <w:pStyle w:val="ListParagraph"/>
        <w:numPr>
          <w:ilvl w:val="0"/>
          <w:numId w:val="31"/>
        </w:numPr>
        <w:spacing w:line="360" w:lineRule="auto"/>
        <w:rPr>
          <w:rStyle w:val="Bodytext27pt"/>
          <w:rFonts w:eastAsia="Century Schoolbook"/>
          <w:b/>
          <w:bCs/>
          <w:sz w:val="24"/>
          <w:szCs w:val="24"/>
        </w:rPr>
      </w:pPr>
      <w:r w:rsidRPr="00F9487D">
        <w:rPr>
          <w:rStyle w:val="Bodytext27pt"/>
          <w:rFonts w:eastAsia="Century Schoolbook"/>
          <w:b/>
          <w:bCs/>
          <w:sz w:val="24"/>
          <w:szCs w:val="24"/>
        </w:rPr>
        <w:t>Luvosol albic amfigleic – LV ab.ag</w:t>
      </w:r>
    </w:p>
    <w:p w:rsidR="0060788A" w:rsidRDefault="0060788A" w:rsidP="00F9487D">
      <w:pPr>
        <w:pStyle w:val="Bodytext41"/>
        <w:shd w:val="clear" w:color="auto" w:fill="auto"/>
        <w:spacing w:line="360" w:lineRule="auto"/>
        <w:ind w:firstLine="360"/>
        <w:jc w:val="both"/>
        <w:rPr>
          <w:rStyle w:val="Bodytext285pt"/>
          <w:rFonts w:eastAsia="Century Schoolbook"/>
          <w:b w:val="0"/>
          <w:i/>
          <w:sz w:val="24"/>
          <w:szCs w:val="24"/>
        </w:rPr>
      </w:pPr>
      <w:r w:rsidRPr="00FA0594">
        <w:rPr>
          <w:rStyle w:val="Bodytext27pt"/>
          <w:rFonts w:eastAsia="Century Schoolbook"/>
          <w:b w:val="0"/>
          <w:i/>
          <w:sz w:val="24"/>
          <w:szCs w:val="24"/>
        </w:rPr>
        <w:lastRenderedPageBreak/>
        <w:t xml:space="preserve">Sunt </w:t>
      </w:r>
      <w:r w:rsidR="00C71FEC">
        <w:rPr>
          <w:rStyle w:val="Bodytext27pt"/>
          <w:rFonts w:eastAsia="Century Schoolbook"/>
          <w:b w:val="0"/>
          <w:i/>
          <w:sz w:val="24"/>
          <w:szCs w:val="24"/>
        </w:rPr>
        <w:t xml:space="preserve"> soluri cu orizont Ao </w:t>
      </w:r>
      <w:r w:rsidRPr="00FA0594">
        <w:rPr>
          <w:rStyle w:val="Bodytext27pt"/>
          <w:rFonts w:eastAsia="Century Schoolbook"/>
          <w:b w:val="0"/>
          <w:i/>
          <w:sz w:val="24"/>
          <w:szCs w:val="24"/>
        </w:rPr>
        <w:t>şi orizont subiacent Ea, urmat de un orizont B argic, având culori cu valori şi crome peste 3,5 la materialul în stare umedă, începând din partea superioară a orizontului ( mai puţin culori în nuanţe de 7,5YR şi</w:t>
      </w:r>
      <w:r w:rsidRPr="00FA0594">
        <w:rPr>
          <w:rStyle w:val="Bodytext285pt"/>
          <w:rFonts w:eastAsia="Century Schoolbook"/>
          <w:b w:val="0"/>
          <w:i/>
          <w:sz w:val="24"/>
          <w:szCs w:val="24"/>
          <w:lang w:val="es-ES" w:eastAsia="es-ES" w:bidi="es-ES"/>
        </w:rPr>
        <w:t xml:space="preserve"> </w:t>
      </w:r>
      <w:r w:rsidRPr="00FA0594">
        <w:rPr>
          <w:rStyle w:val="Bodytext285pt"/>
          <w:rFonts w:eastAsia="Century Schoolbook"/>
          <w:b w:val="0"/>
          <w:i/>
          <w:sz w:val="24"/>
          <w:szCs w:val="24"/>
        </w:rPr>
        <w:t>5YR şi mai roşii</w:t>
      </w:r>
      <w:r w:rsidRPr="00FA0594">
        <w:rPr>
          <w:rStyle w:val="Bodytext285pt"/>
          <w:rFonts w:eastAsia="Century Schoolbook"/>
          <w:b w:val="0"/>
          <w:i/>
          <w:iCs/>
          <w:sz w:val="24"/>
          <w:szCs w:val="24"/>
        </w:rPr>
        <w:t>)</w:t>
      </w:r>
      <w:r w:rsidRPr="00FA0594">
        <w:rPr>
          <w:rStyle w:val="Bodytext27pt"/>
          <w:rFonts w:eastAsia="Century Schoolbook"/>
          <w:b w:val="0"/>
          <w:i/>
          <w:sz w:val="24"/>
          <w:szCs w:val="24"/>
        </w:rPr>
        <w:t xml:space="preserve"> şi proprietăţi eutrice (V </w:t>
      </w:r>
      <m:oMath>
        <m:r>
          <m:rPr>
            <m:sty m:val="bi"/>
          </m:rPr>
          <w:rPr>
            <w:rStyle w:val="Bodytext27pt"/>
            <w:rFonts w:ascii="Cambria Math" w:eastAsia="Century Schoolbook" w:hAnsi="Cambria Math"/>
            <w:sz w:val="24"/>
            <w:szCs w:val="24"/>
          </w:rPr>
          <m:t>&gt;</m:t>
        </m:r>
      </m:oMath>
      <w:r w:rsidRPr="00FA0594">
        <w:rPr>
          <w:rStyle w:val="Bodytext27pt"/>
          <w:rFonts w:eastAsia="Century Schoolbook"/>
          <w:b w:val="0"/>
          <w:i/>
          <w:sz w:val="24"/>
          <w:szCs w:val="24"/>
        </w:rPr>
        <w:t xml:space="preserve"> 50%),</w:t>
      </w:r>
      <w:r>
        <w:rPr>
          <w:rStyle w:val="Bodytext27pt"/>
          <w:rFonts w:eastAsia="Century Schoolbook"/>
          <w:b w:val="0"/>
          <w:i/>
          <w:sz w:val="24"/>
          <w:szCs w:val="24"/>
        </w:rPr>
        <w:t xml:space="preserve"> </w:t>
      </w:r>
      <w:r w:rsidRPr="00FA0594">
        <w:rPr>
          <w:rStyle w:val="Bodytext27pt"/>
          <w:rFonts w:eastAsia="Century Schoolbook"/>
          <w:i/>
          <w:sz w:val="24"/>
          <w:szCs w:val="24"/>
        </w:rPr>
        <w:t>nu</w:t>
      </w:r>
      <w:r w:rsidRPr="00FA0594">
        <w:rPr>
          <w:rStyle w:val="Bodytext27pt"/>
          <w:rFonts w:eastAsia="Century Schoolbook"/>
          <w:b w:val="0"/>
          <w:i/>
          <w:sz w:val="24"/>
          <w:szCs w:val="24"/>
        </w:rPr>
        <w:t xml:space="preserve"> prezintă</w:t>
      </w:r>
      <w:r w:rsidRPr="00FA0594">
        <w:rPr>
          <w:rStyle w:val="Bodytext285pt"/>
          <w:rFonts w:eastAsia="Century Schoolbook"/>
          <w:b w:val="0"/>
          <w:i/>
          <w:sz w:val="24"/>
          <w:szCs w:val="24"/>
        </w:rPr>
        <w:t xml:space="preserve"> trecere glosică între Ea şi Bt (limbi de pătrundere a orizontului Ea în Bt).</w:t>
      </w:r>
      <w:r w:rsidRPr="00FA0594">
        <w:rPr>
          <w:rStyle w:val="Bodytext27pt"/>
          <w:rFonts w:eastAsia="Century Schoolbook"/>
          <w:b w:val="0"/>
          <w:i/>
          <w:sz w:val="24"/>
          <w:szCs w:val="24"/>
        </w:rPr>
        <w:t xml:space="preserve"> </w:t>
      </w:r>
      <w:r>
        <w:rPr>
          <w:rStyle w:val="Bodytext27pt"/>
          <w:rFonts w:eastAsia="Century Schoolbook"/>
          <w:b w:val="0"/>
          <w:i/>
          <w:sz w:val="24"/>
          <w:szCs w:val="24"/>
        </w:rPr>
        <w:t>Prezintă</w:t>
      </w:r>
      <w:r w:rsidRPr="003F4860">
        <w:rPr>
          <w:rStyle w:val="Bodytext285pt"/>
          <w:rFonts w:eastAsia="Century Schoolbook"/>
          <w:b w:val="0"/>
          <w:bCs w:val="0"/>
          <w:i/>
          <w:sz w:val="24"/>
          <w:szCs w:val="24"/>
        </w:rPr>
        <w:t xml:space="preserve"> </w:t>
      </w:r>
      <w:r>
        <w:rPr>
          <w:rStyle w:val="Bodytext285pt"/>
          <w:rFonts w:eastAsia="Century Schoolbook"/>
          <w:b w:val="0"/>
          <w:bCs w:val="0"/>
          <w:i/>
          <w:sz w:val="24"/>
          <w:szCs w:val="24"/>
        </w:rPr>
        <w:t xml:space="preserve">orizont </w:t>
      </w:r>
      <w:r w:rsidRPr="00E20041">
        <w:rPr>
          <w:rStyle w:val="Bodytext285pt"/>
          <w:rFonts w:eastAsia="Century Schoolbook"/>
          <w:b w:val="0"/>
          <w:bCs w:val="0"/>
          <w:i/>
          <w:sz w:val="24"/>
          <w:szCs w:val="24"/>
        </w:rPr>
        <w:t>Gr</w:t>
      </w:r>
      <w:r w:rsidRPr="00E20041">
        <w:rPr>
          <w:rStyle w:val="Bodytext285pt"/>
          <w:rFonts w:eastAsia="Century Schoolbook"/>
          <w:i/>
          <w:sz w:val="24"/>
          <w:szCs w:val="24"/>
        </w:rPr>
        <w:t xml:space="preserve"> </w:t>
      </w:r>
      <w:r w:rsidRPr="003F4860">
        <w:rPr>
          <w:rStyle w:val="Bodytext285pt"/>
          <w:rFonts w:eastAsia="Century Schoolbook"/>
          <w:b w:val="0"/>
          <w:i/>
          <w:sz w:val="24"/>
          <w:szCs w:val="24"/>
        </w:rPr>
        <w:t xml:space="preserve">(proprietăţi gleice de reducere) </w:t>
      </w:r>
      <w:r>
        <w:rPr>
          <w:rStyle w:val="Bodytext285pt"/>
          <w:rFonts w:eastAsia="Century Schoolbook"/>
          <w:b w:val="0"/>
          <w:i/>
          <w:sz w:val="24"/>
          <w:szCs w:val="24"/>
        </w:rPr>
        <w:t>începând în 100 – 2</w:t>
      </w:r>
      <w:r w:rsidRPr="003F4860">
        <w:rPr>
          <w:rStyle w:val="Bodytext285pt"/>
          <w:rFonts w:eastAsia="Century Schoolbook"/>
          <w:b w:val="0"/>
          <w:i/>
          <w:sz w:val="24"/>
          <w:szCs w:val="24"/>
        </w:rPr>
        <w:t>00 cm</w:t>
      </w:r>
      <w:r>
        <w:rPr>
          <w:rStyle w:val="Bodytext285pt"/>
          <w:rFonts w:eastAsia="Century Schoolbook"/>
          <w:b w:val="0"/>
          <w:i/>
          <w:sz w:val="24"/>
          <w:szCs w:val="24"/>
        </w:rPr>
        <w:t xml:space="preserve"> şi </w:t>
      </w:r>
      <w:r w:rsidRPr="00CE4ABB">
        <w:rPr>
          <w:rStyle w:val="Bodytext285pt"/>
          <w:rFonts w:eastAsia="Century Schoolbook"/>
          <w:b w:val="0"/>
          <w:i/>
          <w:sz w:val="24"/>
          <w:szCs w:val="24"/>
        </w:rPr>
        <w:t>orizont stagnogleic (W) începând în 50 – 100 cm sau orizont stagnogleizat (w) începând în 0 – 100 cm.</w:t>
      </w:r>
    </w:p>
    <w:p w:rsidR="0060788A" w:rsidRPr="00E31D4B" w:rsidRDefault="0060788A" w:rsidP="00F9487D">
      <w:pPr>
        <w:spacing w:line="360" w:lineRule="auto"/>
        <w:ind w:firstLine="360"/>
        <w:jc w:val="both"/>
        <w:rPr>
          <w:rStyle w:val="Bodytext285pt"/>
          <w:rFonts w:eastAsia="Century Schoolbook"/>
          <w:bCs/>
          <w:i/>
          <w:sz w:val="24"/>
          <w:szCs w:val="24"/>
        </w:rPr>
      </w:pPr>
      <w:r>
        <w:rPr>
          <w:rStyle w:val="Bodytext27pt"/>
          <w:rFonts w:eastAsia="Century Schoolbook"/>
          <w:bCs/>
          <w:i/>
          <w:sz w:val="24"/>
          <w:szCs w:val="24"/>
        </w:rPr>
        <w:t>Succesiune de orizonturi:</w:t>
      </w:r>
    </w:p>
    <w:p w:rsidR="0060788A" w:rsidRDefault="0060788A" w:rsidP="0060788A">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CGox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60788A" w:rsidRPr="000324D4" w:rsidRDefault="0060788A" w:rsidP="0060788A">
      <w:pPr>
        <w:spacing w:line="360" w:lineRule="auto"/>
        <w:jc w:val="center"/>
        <w:rPr>
          <w:rStyle w:val="Bodytext285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 xml:space="preserve">→ </m:t>
        </m:r>
      </m:oMath>
      <w:r>
        <w:rPr>
          <w:rStyle w:val="Bodytext27pt"/>
          <w:rFonts w:eastAsia="Century Schoolbook"/>
          <w:b/>
          <w:bCs/>
          <w:i/>
          <w:sz w:val="24"/>
          <w:szCs w:val="24"/>
        </w:rPr>
        <w:t xml:space="preserve">CGox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60788A" w:rsidRPr="00E31D4B" w:rsidRDefault="0060788A" w:rsidP="0060788A">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CGox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60788A" w:rsidRPr="00E31D4B" w:rsidRDefault="0060788A" w:rsidP="0060788A">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Pr>
          <w:rStyle w:val="Bodytext27pt"/>
          <w:rFonts w:eastAsia="Century Schoolbook"/>
          <w:b/>
          <w:bCs/>
          <w:i/>
          <w:sz w:val="24"/>
          <w:szCs w:val="24"/>
        </w:rPr>
        <w:t xml:space="preserve">Aow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Eaw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CGox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CGr</w:t>
      </w:r>
    </w:p>
    <w:p w:rsidR="005E73F0" w:rsidRDefault="005E73F0" w:rsidP="00E77937">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 xml:space="preserve">Orizontul Ao </w:t>
      </w:r>
      <w:r>
        <w:rPr>
          <w:rFonts w:ascii="Times New Roman" w:hAnsi="Times New Roman" w:cs="Times New Roman"/>
          <w:sz w:val="24"/>
          <w:szCs w:val="24"/>
          <w:lang w:val="ro-RO"/>
        </w:rPr>
        <w:t>– 20-25 cm grosime, luto-nisipos, brun-pal spre cenuşiu (10YR7/3-6/2 uscat, 5/3, 5/2 umed), colorit uniform, structură glomerulară mică sau mijlocie, trecere treptată, numeroase concreţiuni ferimanganice spre baza orizontului.</w:t>
      </w:r>
    </w:p>
    <w:p w:rsidR="005E73F0" w:rsidRDefault="005E73F0" w:rsidP="00E77937">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 xml:space="preserve">Orizontul Eaw </w:t>
      </w:r>
      <w:r>
        <w:rPr>
          <w:rFonts w:ascii="Times New Roman" w:hAnsi="Times New Roman" w:cs="Times New Roman"/>
          <w:sz w:val="24"/>
          <w:szCs w:val="24"/>
          <w:lang w:val="ro-RO"/>
        </w:rPr>
        <w:t>– 15-25 cm</w:t>
      </w:r>
      <w:r w:rsidR="00C71FEC">
        <w:rPr>
          <w:rFonts w:ascii="Times New Roman" w:hAnsi="Times New Roman" w:cs="Times New Roman"/>
          <w:sz w:val="24"/>
          <w:szCs w:val="24"/>
          <w:lang w:val="ro-RO"/>
        </w:rPr>
        <w:t xml:space="preserve"> grosime, nisipo-lutos, cenuşiu-deschis, brun-</w:t>
      </w:r>
      <w:r>
        <w:rPr>
          <w:rFonts w:ascii="Times New Roman" w:hAnsi="Times New Roman" w:cs="Times New Roman"/>
          <w:sz w:val="24"/>
          <w:szCs w:val="24"/>
          <w:lang w:val="ro-RO"/>
        </w:rPr>
        <w:t>deschis (10YR6/2, 6/3umed) în partea superioară şi brun f</w:t>
      </w:r>
      <w:r w:rsidR="00C71FEC">
        <w:rPr>
          <w:rFonts w:ascii="Times New Roman" w:hAnsi="Times New Roman" w:cs="Times New Roman"/>
          <w:sz w:val="24"/>
          <w:szCs w:val="24"/>
          <w:lang w:val="ro-RO"/>
        </w:rPr>
        <w:t>oarte pal (10YR8/3) uscat, brun-</w:t>
      </w:r>
      <w:r>
        <w:rPr>
          <w:rFonts w:ascii="Times New Roman" w:hAnsi="Times New Roman" w:cs="Times New Roman"/>
          <w:sz w:val="24"/>
          <w:szCs w:val="24"/>
          <w:lang w:val="ro-RO"/>
        </w:rPr>
        <w:t>cenuşiu (10YR5/2) umed în partea inferioară, pete de pseudoglei de culoare cenuşiu-oliv (5Y6/2), nestructurat sau cu slab structurat (structură lamelară), concreţiuni ferimanganice, trecere treptată.</w:t>
      </w:r>
    </w:p>
    <w:p w:rsidR="005E73F0" w:rsidRDefault="005E73F0" w:rsidP="00E77937">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 xml:space="preserve">Orizontul EBw </w:t>
      </w:r>
      <w:r>
        <w:rPr>
          <w:rFonts w:ascii="Times New Roman" w:hAnsi="Times New Roman" w:cs="Times New Roman"/>
          <w:sz w:val="24"/>
          <w:szCs w:val="24"/>
          <w:lang w:val="ro-RO"/>
        </w:rPr>
        <w:t>– 15-20 cm grosime, luto-argilos, brun (10YR5/3</w:t>
      </w:r>
      <w:r>
        <w:rPr>
          <w:rFonts w:ascii="Times New Roman" w:hAnsi="Times New Roman" w:cs="Times New Roman"/>
          <w:sz w:val="24"/>
          <w:szCs w:val="24"/>
          <w:lang w:val="en-US"/>
        </w:rPr>
        <w:t>;</w:t>
      </w:r>
      <w:r>
        <w:rPr>
          <w:rFonts w:ascii="Times New Roman" w:hAnsi="Times New Roman" w:cs="Times New Roman"/>
          <w:sz w:val="24"/>
          <w:szCs w:val="24"/>
          <w:lang w:val="ro-RO"/>
        </w:rPr>
        <w:t xml:space="preserve"> 4/3 umed), structură poliedrică mijlocie sau mare, concreţiuni ferimanganice şi pete vineţii de reducere.</w:t>
      </w:r>
    </w:p>
    <w:p w:rsidR="005E73F0" w:rsidRDefault="005E73F0" w:rsidP="00E77937">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lastRenderedPageBreak/>
        <w:t xml:space="preserve">Orizontul Btw </w:t>
      </w:r>
      <w:r>
        <w:rPr>
          <w:rFonts w:ascii="Times New Roman" w:hAnsi="Times New Roman" w:cs="Times New Roman"/>
          <w:sz w:val="24"/>
          <w:szCs w:val="24"/>
          <w:lang w:val="ro-RO"/>
        </w:rPr>
        <w:t>– 30-50 cm grosime, luto-argilos – argilos, brun-pal uscat (10YR6/3) şi brun închis umed (10YR4/3) cu pete vine</w:t>
      </w:r>
      <w:r w:rsidR="00C71FEC">
        <w:rPr>
          <w:rFonts w:ascii="Times New Roman" w:hAnsi="Times New Roman" w:cs="Times New Roman"/>
          <w:sz w:val="24"/>
          <w:szCs w:val="24"/>
          <w:lang w:val="ro-RO"/>
        </w:rPr>
        <w:t>ţii în alternanţă cu pete brune-</w:t>
      </w:r>
      <w:r>
        <w:rPr>
          <w:rFonts w:ascii="Times New Roman" w:hAnsi="Times New Roman" w:cs="Times New Roman"/>
          <w:sz w:val="24"/>
          <w:szCs w:val="24"/>
          <w:lang w:val="ro-RO"/>
        </w:rPr>
        <w:t>roşietice (5Y3/4), structură prismatică, pelicule de argilă evidente la suprafaţa agregatelor structurale.</w:t>
      </w:r>
    </w:p>
    <w:p w:rsidR="005E73F0" w:rsidRDefault="005E73F0" w:rsidP="00E77937">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sz w:val="24"/>
          <w:szCs w:val="24"/>
          <w:lang w:val="ro-RO"/>
        </w:rPr>
        <w:t xml:space="preserve">Orizontul BtW </w:t>
      </w:r>
      <w:r>
        <w:rPr>
          <w:rFonts w:ascii="Times New Roman" w:hAnsi="Times New Roman" w:cs="Times New Roman"/>
          <w:sz w:val="24"/>
          <w:szCs w:val="24"/>
          <w:lang w:val="ro-RO"/>
        </w:rPr>
        <w:t>– 40-50 cm grosime, luto-argilos – argilos, brun-pal uscat (10YR6/3) şi brun închis umed (10YR4/3, 3/3), structură prismatică, concreţiuni ferimanganice cu diametre până la 2 – 3 mm, numeroase pete vineţii de pseudoglei.</w:t>
      </w:r>
    </w:p>
    <w:p w:rsidR="005E73F0" w:rsidRPr="00AB33D3" w:rsidRDefault="005E73F0" w:rsidP="00E77937">
      <w:pPr>
        <w:spacing w:after="0" w:line="360" w:lineRule="auto"/>
        <w:ind w:firstLine="708"/>
        <w:jc w:val="both"/>
        <w:rPr>
          <w:rStyle w:val="Bodytext285pt"/>
          <w:rFonts w:eastAsiaTheme="minorEastAsia"/>
          <w:sz w:val="24"/>
          <w:szCs w:val="24"/>
          <w:lang w:bidi="ar-SA"/>
        </w:rPr>
      </w:pPr>
      <w:r>
        <w:rPr>
          <w:rFonts w:ascii="Times New Roman" w:hAnsi="Times New Roman" w:cs="Times New Roman"/>
          <w:b/>
          <w:bCs/>
          <w:sz w:val="24"/>
          <w:szCs w:val="24"/>
          <w:lang w:val="ro-RO"/>
        </w:rPr>
        <w:t xml:space="preserve">Orizontul BtG </w:t>
      </w:r>
      <w:r>
        <w:rPr>
          <w:rFonts w:ascii="Times New Roman" w:hAnsi="Times New Roman" w:cs="Times New Roman"/>
          <w:sz w:val="24"/>
          <w:szCs w:val="24"/>
          <w:lang w:val="ro-RO"/>
        </w:rPr>
        <w:t xml:space="preserve">– 20-25 cm grosime, brun închis, brun-cenuşiu în partea superioară, </w:t>
      </w:r>
      <w:r>
        <w:rPr>
          <w:rFonts w:ascii="Times New Roman" w:hAnsi="Times New Roman" w:cs="Times New Roman"/>
          <w:sz w:val="24"/>
          <w:szCs w:val="24"/>
          <w:lang w:val="en-US"/>
        </w:rPr>
        <w:t>a</w:t>
      </w:r>
      <w:r>
        <w:rPr>
          <w:rFonts w:ascii="Times New Roman" w:eastAsiaTheme="minorEastAsia" w:hAnsi="Times New Roman" w:cs="Times New Roman"/>
          <w:sz w:val="24"/>
          <w:szCs w:val="24"/>
          <w:lang w:val="ro-RO"/>
        </w:rPr>
        <w:t>fectat de gleizare spre baza suborizontului,</w:t>
      </w:r>
      <w:r w:rsidRPr="00AB33D3">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având culoare cenuşie închisă  în stare umedă (10YR4/1) şi cenuşiu în stare uscată (N5-6) cu pete verzui, verzui-albăstrui sau</w:t>
      </w:r>
      <w:r w:rsidR="00154692">
        <w:rPr>
          <w:rFonts w:ascii="Times New Roman" w:eastAsiaTheme="minorEastAsia" w:hAnsi="Times New Roman" w:cs="Times New Roman"/>
          <w:sz w:val="24"/>
          <w:szCs w:val="24"/>
          <w:lang w:val="ro-RO"/>
        </w:rPr>
        <w:t xml:space="preserve"> albăstrui (10GY, 10BG) şi brun-</w:t>
      </w:r>
      <w:r>
        <w:rPr>
          <w:rFonts w:ascii="Times New Roman" w:eastAsiaTheme="minorEastAsia" w:hAnsi="Times New Roman" w:cs="Times New Roman"/>
          <w:sz w:val="24"/>
          <w:szCs w:val="24"/>
          <w:lang w:val="ro-RO"/>
        </w:rPr>
        <w:t>gălbui (10YR5/6), compact, separaţii ferimanganice şi bobovine numeroase care pot avea dimensiuni pâmă la 4 mm, umed, trecere treptată.</w:t>
      </w:r>
      <w:r>
        <w:rPr>
          <w:rStyle w:val="Bodytext285pt"/>
          <w:rFonts w:eastAsia="Century Schoolbook"/>
          <w:iCs/>
          <w:sz w:val="24"/>
          <w:szCs w:val="24"/>
        </w:rPr>
        <w:t xml:space="preserve"> Structură prismatică sau columnoid-prismatică moderat dezvoltată, mediu compact până la compact.</w:t>
      </w:r>
    </w:p>
    <w:p w:rsidR="005E73F0" w:rsidRDefault="005E73F0" w:rsidP="005E73F0">
      <w:pPr>
        <w:spacing w:after="0" w:line="360" w:lineRule="auto"/>
        <w:ind w:firstLine="708"/>
        <w:jc w:val="both"/>
        <w:rPr>
          <w:rFonts w:ascii="Times New Roman" w:eastAsiaTheme="minorEastAsia" w:hAnsi="Times New Roman" w:cs="Times New Roman"/>
          <w:bCs/>
          <w:sz w:val="24"/>
          <w:szCs w:val="24"/>
          <w:lang w:val="ro-RO"/>
        </w:rPr>
      </w:pPr>
      <w:r w:rsidRPr="00EF740B">
        <w:rPr>
          <w:rFonts w:ascii="Times New Roman" w:eastAsiaTheme="minorEastAsia" w:hAnsi="Times New Roman" w:cs="Times New Roman"/>
          <w:b/>
          <w:bCs/>
          <w:iCs/>
          <w:sz w:val="24"/>
          <w:szCs w:val="24"/>
          <w:lang w:val="ro-RO"/>
        </w:rPr>
        <w:t>Orizontul Gr</w:t>
      </w:r>
      <w:r>
        <w:rPr>
          <w:rFonts w:ascii="Times New Roman" w:eastAsiaTheme="minorEastAsia" w:hAnsi="Times New Roman" w:cs="Times New Roman"/>
          <w:b/>
          <w:b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sz w:val="24"/>
          <w:szCs w:val="24"/>
          <w:lang w:val="ro-RO"/>
        </w:rPr>
        <w:t xml:space="preserve"> </w:t>
      </w:r>
      <w:r w:rsidRPr="003F460A">
        <w:rPr>
          <w:rFonts w:ascii="Times New Roman" w:eastAsiaTheme="minorEastAsia" w:hAnsi="Times New Roman" w:cs="Times New Roman"/>
          <w:sz w:val="24"/>
          <w:szCs w:val="24"/>
          <w:lang w:val="ro-RO"/>
        </w:rPr>
        <w:t>apare la adâ</w:t>
      </w:r>
      <w:r>
        <w:rPr>
          <w:rFonts w:ascii="Times New Roman" w:eastAsiaTheme="minorEastAsia" w:hAnsi="Times New Roman" w:cs="Times New Roman"/>
          <w:sz w:val="24"/>
          <w:szCs w:val="24"/>
          <w:lang w:val="ro-RO"/>
        </w:rPr>
        <w:t xml:space="preserve">ncimi mai mari de 100 cm (adâncimi cuprinse între 100 şi 200 cm), cenuşiu închis, brun, brun-vineţiu, (N4-6, 5Y5-6/1, 5Y5-6/2), aspect mozaicat, cu pete verzui-albăstrui </w:t>
      </w:r>
      <w:r>
        <w:rPr>
          <w:rFonts w:ascii="Times New Roman" w:eastAsiaTheme="minorEastAsia" w:hAnsi="Times New Roman" w:cs="Times New Roman"/>
          <w:bCs/>
          <w:sz w:val="24"/>
          <w:szCs w:val="24"/>
          <w:lang w:val="ro-RO"/>
        </w:rPr>
        <w:t xml:space="preserve">(10GY, 10BG), </w:t>
      </w:r>
      <w:r w:rsidR="00C71FEC">
        <w:rPr>
          <w:rFonts w:ascii="Times New Roman" w:eastAsiaTheme="minorEastAsia" w:hAnsi="Times New Roman" w:cs="Times New Roman"/>
          <w:sz w:val="24"/>
          <w:szCs w:val="24"/>
          <w:lang w:val="ro-RO"/>
        </w:rPr>
        <w:t>brun-</w:t>
      </w:r>
      <w:r>
        <w:rPr>
          <w:rFonts w:ascii="Times New Roman" w:eastAsiaTheme="minorEastAsia" w:hAnsi="Times New Roman" w:cs="Times New Roman"/>
          <w:sz w:val="24"/>
          <w:szCs w:val="24"/>
          <w:lang w:val="ro-RO"/>
        </w:rPr>
        <w:t xml:space="preserve">gălbui </w:t>
      </w:r>
      <w:r>
        <w:rPr>
          <w:rFonts w:ascii="Times New Roman" w:eastAsiaTheme="minorEastAsia" w:hAnsi="Times New Roman" w:cs="Times New Roman"/>
          <w:bCs/>
          <w:sz w:val="24"/>
          <w:szCs w:val="24"/>
          <w:lang w:val="ro-RO"/>
        </w:rPr>
        <w:t>(10YR5/6)</w:t>
      </w:r>
      <w:r w:rsidR="00154692">
        <w:rPr>
          <w:rFonts w:ascii="Times New Roman" w:eastAsiaTheme="minorEastAsia" w:hAnsi="Times New Roman" w:cs="Times New Roman"/>
          <w:sz w:val="24"/>
          <w:szCs w:val="24"/>
          <w:lang w:val="ro-RO"/>
        </w:rPr>
        <w:t>, brun-ruginiu (5Y6/3), brun-</w:t>
      </w:r>
      <w:r>
        <w:rPr>
          <w:rFonts w:ascii="Times New Roman" w:eastAsiaTheme="minorEastAsia" w:hAnsi="Times New Roman" w:cs="Times New Roman"/>
          <w:sz w:val="24"/>
          <w:szCs w:val="24"/>
          <w:lang w:val="ro-RO"/>
        </w:rPr>
        <w:t>roşcat (</w:t>
      </w:r>
      <w:r>
        <w:rPr>
          <w:rFonts w:ascii="Times New Roman" w:hAnsi="Times New Roman" w:cs="Times New Roman"/>
          <w:sz w:val="24"/>
          <w:szCs w:val="24"/>
          <w:lang w:val="ro-RO"/>
        </w:rPr>
        <w:t>7,5YR7/2, 5YR4/3-4) în stare umedă</w:t>
      </w:r>
      <w:r>
        <w:rPr>
          <w:rFonts w:ascii="Times New Roman" w:eastAsiaTheme="minorEastAsia" w:hAnsi="Times New Roman" w:cs="Times New Roman"/>
          <w:sz w:val="24"/>
          <w:szCs w:val="24"/>
          <w:lang w:val="ro-RO"/>
        </w:rPr>
        <w:t xml:space="preserve">, compact, masiv, foarte umed, </w:t>
      </w:r>
      <w:r>
        <w:rPr>
          <w:rFonts w:ascii="Times New Roman" w:eastAsiaTheme="minorEastAsia" w:hAnsi="Times New Roman" w:cs="Times New Roman"/>
          <w:bCs/>
          <w:sz w:val="24"/>
          <w:szCs w:val="24"/>
          <w:lang w:val="ro-RO"/>
        </w:rPr>
        <w:t>frecvent acumulare de carbonaţi.</w:t>
      </w:r>
    </w:p>
    <w:p w:rsidR="006B6721" w:rsidRDefault="006B6721" w:rsidP="001657F0">
      <w:pPr>
        <w:pStyle w:val="Bodytext41"/>
        <w:shd w:val="clear" w:color="auto" w:fill="auto"/>
        <w:spacing w:line="360" w:lineRule="auto"/>
        <w:jc w:val="both"/>
        <w:rPr>
          <w:rFonts w:cs="Times New Roman"/>
          <w:bCs w:val="0"/>
          <w:sz w:val="24"/>
          <w:szCs w:val="24"/>
          <w:lang w:val="en-US"/>
        </w:rPr>
      </w:pPr>
    </w:p>
    <w:p w:rsidR="002F1192" w:rsidRDefault="002F1192" w:rsidP="001657F0">
      <w:pPr>
        <w:pStyle w:val="Bodytext41"/>
        <w:shd w:val="clear" w:color="auto" w:fill="auto"/>
        <w:spacing w:line="360" w:lineRule="auto"/>
        <w:jc w:val="both"/>
        <w:rPr>
          <w:rFonts w:cs="Times New Roman"/>
          <w:bCs w:val="0"/>
          <w:sz w:val="24"/>
          <w:szCs w:val="24"/>
          <w:lang w:val="en-US"/>
        </w:rPr>
      </w:pPr>
    </w:p>
    <w:p w:rsidR="002F1192" w:rsidRDefault="002F1192" w:rsidP="001657F0">
      <w:pPr>
        <w:pStyle w:val="Bodytext41"/>
        <w:shd w:val="clear" w:color="auto" w:fill="auto"/>
        <w:spacing w:line="360" w:lineRule="auto"/>
        <w:jc w:val="both"/>
        <w:rPr>
          <w:rFonts w:cs="Times New Roman"/>
          <w:bCs w:val="0"/>
          <w:sz w:val="24"/>
          <w:szCs w:val="24"/>
          <w:lang w:val="en-US"/>
        </w:rPr>
      </w:pPr>
    </w:p>
    <w:p w:rsidR="002F1192" w:rsidRDefault="002F1192" w:rsidP="001657F0">
      <w:pPr>
        <w:pStyle w:val="Bodytext41"/>
        <w:shd w:val="clear" w:color="auto" w:fill="auto"/>
        <w:spacing w:line="360" w:lineRule="auto"/>
        <w:jc w:val="both"/>
        <w:rPr>
          <w:rFonts w:cs="Times New Roman"/>
          <w:bCs w:val="0"/>
          <w:sz w:val="24"/>
          <w:szCs w:val="24"/>
          <w:lang w:val="en-US"/>
        </w:rPr>
      </w:pPr>
    </w:p>
    <w:p w:rsidR="002F1192" w:rsidRDefault="002F1192" w:rsidP="001657F0">
      <w:pPr>
        <w:pStyle w:val="Bodytext41"/>
        <w:shd w:val="clear" w:color="auto" w:fill="auto"/>
        <w:spacing w:line="360" w:lineRule="auto"/>
        <w:jc w:val="both"/>
        <w:rPr>
          <w:rFonts w:cs="Times New Roman"/>
          <w:bCs w:val="0"/>
          <w:sz w:val="24"/>
          <w:szCs w:val="24"/>
          <w:lang w:val="en-US"/>
        </w:rPr>
      </w:pPr>
    </w:p>
    <w:p w:rsidR="002B2B04" w:rsidRDefault="00B25FD3" w:rsidP="00831C5B">
      <w:pPr>
        <w:pStyle w:val="Bodytext41"/>
        <w:numPr>
          <w:ilvl w:val="1"/>
          <w:numId w:val="31"/>
        </w:numPr>
        <w:shd w:val="clear" w:color="auto" w:fill="auto"/>
        <w:spacing w:line="360" w:lineRule="auto"/>
        <w:rPr>
          <w:rFonts w:cs="Times New Roman"/>
          <w:bCs w:val="0"/>
          <w:sz w:val="24"/>
          <w:szCs w:val="24"/>
          <w:lang w:val="en-US"/>
        </w:rPr>
      </w:pPr>
      <w:r>
        <w:rPr>
          <w:rFonts w:cs="Times New Roman"/>
          <w:bCs w:val="0"/>
          <w:sz w:val="24"/>
          <w:szCs w:val="24"/>
          <w:lang w:val="en-US"/>
        </w:rPr>
        <w:lastRenderedPageBreak/>
        <w:t>PLANOSOLURILE</w:t>
      </w:r>
    </w:p>
    <w:p w:rsidR="00B25FD3" w:rsidRDefault="00B25FD3" w:rsidP="001657F0">
      <w:pPr>
        <w:pStyle w:val="Bodytext41"/>
        <w:shd w:val="clear" w:color="auto" w:fill="auto"/>
        <w:spacing w:line="360" w:lineRule="auto"/>
        <w:jc w:val="both"/>
        <w:rPr>
          <w:rFonts w:cs="Times New Roman"/>
          <w:bCs w:val="0"/>
          <w:sz w:val="24"/>
          <w:szCs w:val="24"/>
          <w:lang w:val="en-US"/>
        </w:rPr>
      </w:pPr>
      <w:r>
        <w:rPr>
          <w:rFonts w:cs="Times New Roman"/>
          <w:bCs w:val="0"/>
          <w:sz w:val="24"/>
          <w:szCs w:val="24"/>
          <w:lang w:val="en-US"/>
        </w:rPr>
        <w:tab/>
      </w:r>
    </w:p>
    <w:p w:rsidR="00B25FD3" w:rsidRDefault="00B25FD3" w:rsidP="00831C5B">
      <w:pPr>
        <w:pStyle w:val="Bodytext41"/>
        <w:shd w:val="clear" w:color="auto" w:fill="auto"/>
        <w:spacing w:line="360" w:lineRule="auto"/>
        <w:ind w:firstLine="708"/>
        <w:jc w:val="both"/>
        <w:rPr>
          <w:rFonts w:cs="Times New Roman"/>
          <w:bCs w:val="0"/>
          <w:sz w:val="24"/>
          <w:szCs w:val="24"/>
          <w:lang w:val="en-US"/>
        </w:rPr>
      </w:pPr>
      <w:r>
        <w:rPr>
          <w:rFonts w:cs="Times New Roman"/>
          <w:bCs w:val="0"/>
          <w:sz w:val="24"/>
          <w:szCs w:val="24"/>
          <w:lang w:val="en-US"/>
        </w:rPr>
        <w:t>Diagnostic</w:t>
      </w:r>
    </w:p>
    <w:p w:rsidR="001753A4" w:rsidRDefault="001753A4" w:rsidP="00E53607">
      <w:pPr>
        <w:spacing w:line="360" w:lineRule="auto"/>
        <w:ind w:firstLine="708"/>
        <w:jc w:val="both"/>
        <w:rPr>
          <w:rStyle w:val="Bodytext27pt"/>
          <w:rFonts w:eastAsia="Century Schoolbook"/>
          <w:bCs/>
          <w:i/>
          <w:sz w:val="24"/>
          <w:szCs w:val="24"/>
        </w:rPr>
      </w:pPr>
      <w:r w:rsidRPr="00863C26">
        <w:rPr>
          <w:rStyle w:val="Bodytext27pt"/>
          <w:rFonts w:eastAsia="Century Schoolbook"/>
          <w:bCs/>
          <w:i/>
          <w:sz w:val="24"/>
          <w:szCs w:val="24"/>
        </w:rPr>
        <w:t xml:space="preserve">Sunt  soluri cu orizont </w:t>
      </w:r>
      <w:r>
        <w:rPr>
          <w:rStyle w:val="Bodytext27pt"/>
          <w:rFonts w:eastAsia="Century Schoolbook"/>
          <w:bCs/>
          <w:i/>
          <w:sz w:val="24"/>
          <w:szCs w:val="24"/>
        </w:rPr>
        <w:t>Ao</w:t>
      </w:r>
      <w:r w:rsidRPr="00863C26">
        <w:rPr>
          <w:rStyle w:val="Bodytext27pt"/>
          <w:rFonts w:eastAsia="Century Schoolbook"/>
          <w:bCs/>
          <w:i/>
          <w:sz w:val="24"/>
          <w:szCs w:val="24"/>
        </w:rPr>
        <w:t xml:space="preserve"> şi orizont subiacent El</w:t>
      </w:r>
      <w:r>
        <w:rPr>
          <w:rStyle w:val="Bodytext27pt"/>
          <w:rFonts w:eastAsia="Century Schoolbook"/>
          <w:bCs/>
          <w:i/>
          <w:sz w:val="24"/>
          <w:szCs w:val="24"/>
        </w:rPr>
        <w:t>v sau Ea</w:t>
      </w:r>
      <w:r w:rsidRPr="00863C26">
        <w:rPr>
          <w:rStyle w:val="Bodytext27pt"/>
          <w:rFonts w:eastAsia="Century Schoolbook"/>
          <w:bCs/>
          <w:i/>
          <w:sz w:val="24"/>
          <w:szCs w:val="24"/>
        </w:rPr>
        <w:t>, urmat de un orizont B argic, având culori cu valori şi crome peste 3,5 la materialul în stare umedă, începând din partea superioară a orizontului şi proprietăţi eutrice</w:t>
      </w:r>
      <w:r w:rsidR="00B35B41">
        <w:rPr>
          <w:rStyle w:val="Bodytext27pt"/>
          <w:rFonts w:eastAsia="Century Schoolbook"/>
          <w:bCs/>
          <w:i/>
          <w:sz w:val="24"/>
          <w:szCs w:val="24"/>
        </w:rPr>
        <w:t xml:space="preserve"> sau districe. </w:t>
      </w:r>
      <w:r w:rsidR="002F7727">
        <w:rPr>
          <w:rStyle w:val="Bodytext27pt"/>
          <w:rFonts w:eastAsia="Century Schoolbook"/>
          <w:bCs/>
          <w:i/>
          <w:sz w:val="24"/>
          <w:szCs w:val="24"/>
        </w:rPr>
        <w:t>P</w:t>
      </w:r>
      <w:r w:rsidR="002F7727" w:rsidRPr="00863C26">
        <w:rPr>
          <w:rStyle w:val="Bodytext27pt"/>
          <w:rFonts w:eastAsia="Century Schoolbook"/>
          <w:bCs/>
          <w:i/>
          <w:sz w:val="24"/>
          <w:szCs w:val="24"/>
        </w:rPr>
        <w:t>rezintă schimbare texturală bruscă între orizonturile E şi B pe mai puţin de 7,5 cm.</w:t>
      </w:r>
      <w:r w:rsidR="002F7727" w:rsidRPr="002F7727">
        <w:rPr>
          <w:rStyle w:val="Bodytext27pt"/>
          <w:rFonts w:eastAsia="Century Schoolbook"/>
          <w:bCs/>
          <w:i/>
          <w:sz w:val="24"/>
          <w:szCs w:val="24"/>
        </w:rPr>
        <w:t xml:space="preserve"> </w:t>
      </w:r>
      <w:r w:rsidR="002F7727">
        <w:rPr>
          <w:rStyle w:val="Bodytext27pt"/>
          <w:rFonts w:eastAsia="Century Schoolbook"/>
          <w:bCs/>
          <w:i/>
          <w:sz w:val="24"/>
          <w:szCs w:val="24"/>
        </w:rPr>
        <w:t xml:space="preserve">Schimbarea texturală bruscă se înregistrează în primii 50 cm ai profilului. </w:t>
      </w:r>
      <w:r w:rsidR="002F7727" w:rsidRPr="00863C26">
        <w:rPr>
          <w:rStyle w:val="Bodytext27pt"/>
          <w:rFonts w:eastAsia="Century Schoolbook"/>
          <w:bCs/>
          <w:i/>
          <w:sz w:val="24"/>
          <w:szCs w:val="24"/>
        </w:rPr>
        <w:t>Nu se includ solurile care prezintă în profil orizont Btna</w:t>
      </w:r>
      <w:r w:rsidR="002F7727">
        <w:rPr>
          <w:rStyle w:val="Bodytext27pt"/>
          <w:rFonts w:eastAsia="Century Schoolbook"/>
          <w:bCs/>
          <w:i/>
          <w:sz w:val="24"/>
          <w:szCs w:val="24"/>
        </w:rPr>
        <w:t>.</w:t>
      </w:r>
      <w:r w:rsidR="00A5047E">
        <w:rPr>
          <w:rStyle w:val="Bodytext27pt"/>
          <w:rFonts w:eastAsia="Century Schoolbook"/>
          <w:bCs/>
          <w:i/>
          <w:sz w:val="24"/>
          <w:szCs w:val="24"/>
        </w:rPr>
        <w:t xml:space="preserve"> </w:t>
      </w:r>
      <w:r w:rsidR="002F7727">
        <w:rPr>
          <w:rStyle w:val="Bodytext27pt"/>
          <w:rFonts w:eastAsia="Century Schoolbook"/>
          <w:bCs/>
          <w:i/>
          <w:sz w:val="24"/>
          <w:szCs w:val="24"/>
        </w:rPr>
        <w:t>P</w:t>
      </w:r>
      <w:r w:rsidRPr="00863C26">
        <w:rPr>
          <w:rStyle w:val="Bodytext27pt"/>
          <w:rFonts w:eastAsia="Century Schoolbook"/>
          <w:bCs/>
          <w:i/>
          <w:sz w:val="24"/>
          <w:szCs w:val="24"/>
        </w:rPr>
        <w:t>ot prezenta  proprietăţi stagnice, proprietăţi gleice, amfigleice, proprietăţi s</w:t>
      </w:r>
      <w:r w:rsidR="002F7727">
        <w:rPr>
          <w:rStyle w:val="Bodytext27pt"/>
          <w:rFonts w:eastAsia="Century Schoolbook"/>
          <w:bCs/>
          <w:i/>
          <w:sz w:val="24"/>
          <w:szCs w:val="24"/>
        </w:rPr>
        <w:t>odice, solodice, vertice, lutice, culoare diagnostică</w:t>
      </w:r>
      <w:r w:rsidR="00B35B41">
        <w:rPr>
          <w:rStyle w:val="Bodytext27pt"/>
          <w:rFonts w:eastAsia="Century Schoolbook"/>
          <w:bCs/>
          <w:i/>
          <w:sz w:val="24"/>
          <w:szCs w:val="24"/>
        </w:rPr>
        <w:t>,</w:t>
      </w:r>
      <w:r w:rsidRPr="00863C26">
        <w:rPr>
          <w:rStyle w:val="Bodytext27pt"/>
          <w:rFonts w:eastAsia="Century Schoolbook"/>
          <w:bCs/>
          <w:i/>
          <w:sz w:val="24"/>
          <w:szCs w:val="24"/>
        </w:rPr>
        <w:t xml:space="preserve"> etc. </w:t>
      </w:r>
    </w:p>
    <w:p w:rsidR="00B35B41" w:rsidRDefault="00B35B41" w:rsidP="00B35B41">
      <w:pPr>
        <w:spacing w:line="360" w:lineRule="auto"/>
        <w:ind w:firstLine="708"/>
        <w:jc w:val="both"/>
        <w:rPr>
          <w:rStyle w:val="Bodytext27pt"/>
          <w:rFonts w:eastAsia="Century Schoolbook"/>
          <w:b/>
          <w:iCs/>
          <w:sz w:val="24"/>
          <w:szCs w:val="24"/>
        </w:rPr>
      </w:pPr>
      <w:r>
        <w:rPr>
          <w:rStyle w:val="Bodytext27pt"/>
          <w:rFonts w:eastAsia="Century Schoolbook"/>
          <w:b/>
          <w:iCs/>
          <w:sz w:val="24"/>
          <w:szCs w:val="24"/>
        </w:rPr>
        <w:t>Răspândire</w:t>
      </w:r>
    </w:p>
    <w:p w:rsidR="00B35B41" w:rsidRPr="00B35B41" w:rsidRDefault="00B35B41" w:rsidP="00810EF9">
      <w:pPr>
        <w:spacing w:line="360" w:lineRule="auto"/>
        <w:ind w:firstLine="708"/>
        <w:jc w:val="both"/>
        <w:rPr>
          <w:rStyle w:val="Bodytext27pt"/>
          <w:rFonts w:eastAsia="Century Schoolbook"/>
          <w:bCs/>
          <w:sz w:val="24"/>
          <w:szCs w:val="24"/>
        </w:rPr>
      </w:pPr>
      <w:r w:rsidRPr="00B35B41">
        <w:rPr>
          <w:rStyle w:val="Bodytext27pt"/>
          <w:rFonts w:eastAsia="Century Schoolbook"/>
          <w:bCs/>
          <w:sz w:val="24"/>
          <w:szCs w:val="24"/>
        </w:rPr>
        <w:t>Sunt</w:t>
      </w:r>
      <w:r>
        <w:rPr>
          <w:rStyle w:val="Bodytext27pt"/>
          <w:rFonts w:eastAsia="Century Schoolbook"/>
          <w:bCs/>
          <w:sz w:val="24"/>
          <w:szCs w:val="24"/>
        </w:rPr>
        <w:t xml:space="preserve"> întâlnite în aria de răspândire a preluvosolurilor şi luvosolurilor, ocupând suprafeţe reprezentative în Piemonturile v</w:t>
      </w:r>
      <w:r w:rsidR="006362EF">
        <w:rPr>
          <w:rStyle w:val="Bodytext27pt"/>
          <w:rFonts w:eastAsia="Century Schoolbook"/>
          <w:bCs/>
          <w:sz w:val="24"/>
          <w:szCs w:val="24"/>
        </w:rPr>
        <w:t xml:space="preserve">estice, Piemontul Getic, Podişul Transilvaniei, Podişul Sucevei, depresiunile </w:t>
      </w:r>
      <w:r w:rsidR="00A5047E">
        <w:rPr>
          <w:rStyle w:val="Bodytext27pt"/>
          <w:rFonts w:eastAsia="Century Schoolbook"/>
          <w:bCs/>
          <w:sz w:val="24"/>
          <w:szCs w:val="24"/>
        </w:rPr>
        <w:t>Oaş, Baia Mare, Beiuş şi terasele vechi (din zonele umede) ale Mureşului, Someş, Oltului, Jiului, Argeşului,</w:t>
      </w:r>
      <w:r w:rsidR="00B96A76">
        <w:rPr>
          <w:rStyle w:val="Bodytext27pt"/>
          <w:rFonts w:eastAsia="Century Schoolbook"/>
          <w:bCs/>
          <w:sz w:val="24"/>
          <w:szCs w:val="24"/>
        </w:rPr>
        <w:t xml:space="preserve"> Crişurilor</w:t>
      </w:r>
      <w:r w:rsidR="00A5047E">
        <w:rPr>
          <w:rStyle w:val="Bodytext27pt"/>
          <w:rFonts w:eastAsia="Century Schoolbook"/>
          <w:bCs/>
          <w:sz w:val="24"/>
          <w:szCs w:val="24"/>
        </w:rPr>
        <w:t xml:space="preserve"> etc. </w:t>
      </w:r>
      <w:r w:rsidR="008A3E44">
        <w:rPr>
          <w:rStyle w:val="Bodytext27pt"/>
          <w:rFonts w:eastAsia="Century Schoolbook"/>
          <w:bCs/>
          <w:sz w:val="24"/>
          <w:szCs w:val="24"/>
        </w:rPr>
        <w:t>Unele planosoluri (</w:t>
      </w:r>
      <w:r w:rsidR="008A3E44" w:rsidRPr="008A3E44">
        <w:rPr>
          <w:rStyle w:val="Bodytext27pt"/>
          <w:rFonts w:eastAsia="Century Schoolbook"/>
          <w:b/>
          <w:bCs/>
          <w:sz w:val="24"/>
          <w:szCs w:val="24"/>
        </w:rPr>
        <w:t>unităţile taxonomice planosol molic, planosol molic batigleic şi planosol molicvertic</w:t>
      </w:r>
      <w:r w:rsidR="008A3E44">
        <w:rPr>
          <w:rStyle w:val="Bodytext27pt"/>
          <w:rFonts w:eastAsia="Century Schoolbook"/>
          <w:bCs/>
          <w:sz w:val="24"/>
          <w:szCs w:val="24"/>
        </w:rPr>
        <w:t>) pot fi întâlnite în unele sectoare din câmpia piemontană a Banatului</w:t>
      </w:r>
      <w:r w:rsidR="00B96A76">
        <w:rPr>
          <w:rStyle w:val="Bodytext27pt"/>
          <w:rFonts w:eastAsia="Century Schoolbook"/>
          <w:bCs/>
          <w:sz w:val="24"/>
          <w:szCs w:val="24"/>
        </w:rPr>
        <w:t xml:space="preserve"> şi unele sectoare umede din Câmpia Română, Câmpia Moldovei şi Câmpia de vest.</w:t>
      </w:r>
    </w:p>
    <w:p w:rsidR="001753A4" w:rsidRDefault="001753A4" w:rsidP="001657F0">
      <w:pPr>
        <w:pStyle w:val="Bodytext41"/>
        <w:shd w:val="clear" w:color="auto" w:fill="auto"/>
        <w:spacing w:line="360" w:lineRule="auto"/>
        <w:jc w:val="both"/>
        <w:rPr>
          <w:rFonts w:cs="Times New Roman"/>
          <w:bCs w:val="0"/>
          <w:sz w:val="24"/>
          <w:szCs w:val="24"/>
          <w:lang w:val="en-US"/>
        </w:rPr>
      </w:pPr>
    </w:p>
    <w:p w:rsidR="00326471" w:rsidRDefault="00326471" w:rsidP="00831C5B">
      <w:pPr>
        <w:spacing w:after="0" w:line="360" w:lineRule="auto"/>
        <w:ind w:firstLine="708"/>
        <w:jc w:val="both"/>
        <w:rPr>
          <w:rStyle w:val="BodytextBold"/>
          <w:sz w:val="24"/>
          <w:szCs w:val="24"/>
        </w:rPr>
      </w:pPr>
      <w:r>
        <w:rPr>
          <w:rStyle w:val="BodytextBold"/>
          <w:sz w:val="24"/>
          <w:szCs w:val="24"/>
        </w:rPr>
        <w:t>Condiţii naturale de formare</w:t>
      </w:r>
    </w:p>
    <w:p w:rsidR="00326471" w:rsidRDefault="00326471" w:rsidP="00326471">
      <w:pPr>
        <w:spacing w:after="0" w:line="360" w:lineRule="auto"/>
        <w:jc w:val="both"/>
        <w:rPr>
          <w:rStyle w:val="BodytextBold"/>
          <w:sz w:val="24"/>
          <w:szCs w:val="24"/>
        </w:rPr>
      </w:pPr>
    </w:p>
    <w:p w:rsidR="004F31A6" w:rsidRDefault="00326471" w:rsidP="0030046B">
      <w:pPr>
        <w:pStyle w:val="Bodytext41"/>
        <w:shd w:val="clear" w:color="auto" w:fill="auto"/>
        <w:spacing w:line="360" w:lineRule="auto"/>
        <w:ind w:firstLine="708"/>
        <w:jc w:val="both"/>
        <w:rPr>
          <w:rFonts w:eastAsiaTheme="minorEastAsia" w:cs="Times New Roman"/>
          <w:b w:val="0"/>
          <w:bCs w:val="0"/>
          <w:i/>
          <w:sz w:val="24"/>
          <w:szCs w:val="24"/>
          <w:lang w:val="en-US"/>
        </w:rPr>
      </w:pPr>
      <w:r w:rsidRPr="00326471">
        <w:rPr>
          <w:rFonts w:cs="Times New Roman"/>
          <w:b w:val="0"/>
          <w:bCs w:val="0"/>
          <w:sz w:val="24"/>
          <w:szCs w:val="24"/>
          <w:lang w:val="en-US"/>
        </w:rPr>
        <w:t>Condiţiile</w:t>
      </w:r>
      <w:r>
        <w:rPr>
          <w:rFonts w:cs="Times New Roman"/>
          <w:b w:val="0"/>
          <w:bCs w:val="0"/>
          <w:sz w:val="24"/>
          <w:szCs w:val="24"/>
          <w:lang w:val="en-US"/>
        </w:rPr>
        <w:t xml:space="preserve"> climatice sub care s-au format  se caracterizează prin temperature medii anuale relative scăzute, 6,3 - 8</w:t>
      </w:r>
      <m:oMath>
        <m:r>
          <m:rPr>
            <m:sty m:val="bi"/>
          </m:rPr>
          <w:rPr>
            <w:rFonts w:ascii="Cambria Math" w:hAnsi="Cambria Math" w:cs="Times New Roman"/>
            <w:sz w:val="24"/>
            <w:szCs w:val="24"/>
            <w:lang w:val="en-US"/>
          </w:rPr>
          <m:t>℃</m:t>
        </m:r>
      </m:oMath>
      <w:r w:rsidR="004A4626">
        <w:rPr>
          <w:rFonts w:eastAsiaTheme="minorEastAsia" w:cs="Times New Roman"/>
          <w:b w:val="0"/>
          <w:bCs w:val="0"/>
          <w:sz w:val="24"/>
          <w:szCs w:val="24"/>
          <w:lang w:val="en-US"/>
        </w:rPr>
        <w:t>, cu veri răcoroase (temperature medie a lunii iulie este de 18,5 - 20</w:t>
      </w:r>
      <m:oMath>
        <m:r>
          <m:rPr>
            <m:sty m:val="bi"/>
          </m:rPr>
          <w:rPr>
            <w:rFonts w:ascii="Cambria Math" w:eastAsiaTheme="minorEastAsia" w:hAnsi="Cambria Math" w:cs="Times New Roman"/>
            <w:sz w:val="24"/>
            <w:szCs w:val="24"/>
            <w:lang w:val="en-US"/>
          </w:rPr>
          <m:t>℃</m:t>
        </m:r>
      </m:oMath>
      <w:r w:rsidR="004A4626">
        <w:rPr>
          <w:rFonts w:eastAsiaTheme="minorEastAsia" w:cs="Times New Roman"/>
          <w:b w:val="0"/>
          <w:bCs w:val="0"/>
          <w:sz w:val="24"/>
          <w:szCs w:val="24"/>
          <w:lang w:val="en-US"/>
        </w:rPr>
        <w:t xml:space="preserve">) şi ierni aspre </w:t>
      </w:r>
      <w:r w:rsidR="004A4626">
        <w:rPr>
          <w:rFonts w:eastAsiaTheme="minorEastAsia" w:cs="Times New Roman"/>
          <w:b w:val="0"/>
          <w:bCs w:val="0"/>
          <w:sz w:val="24"/>
          <w:szCs w:val="24"/>
          <w:lang w:val="en-US"/>
        </w:rPr>
        <w:lastRenderedPageBreak/>
        <w:t>(temperature medie a lunii ianuarie este cuprinsă între -4 şi -5</w:t>
      </w:r>
      <m:oMath>
        <m:r>
          <m:rPr>
            <m:sty m:val="bi"/>
          </m:rPr>
          <w:rPr>
            <w:rFonts w:ascii="Cambria Math" w:eastAsiaTheme="minorEastAsia" w:hAnsi="Cambria Math" w:cs="Times New Roman"/>
            <w:sz w:val="24"/>
            <w:szCs w:val="24"/>
            <w:lang w:val="en-US"/>
          </w:rPr>
          <m:t>℃</m:t>
        </m:r>
      </m:oMath>
      <w:r w:rsidR="004A4626">
        <w:rPr>
          <w:rFonts w:eastAsiaTheme="minorEastAsia" w:cs="Times New Roman"/>
          <w:b w:val="0"/>
          <w:bCs w:val="0"/>
          <w:sz w:val="24"/>
          <w:szCs w:val="24"/>
          <w:lang w:val="en-US"/>
        </w:rPr>
        <w:t xml:space="preserve"> . Suma temperaturilor medii zilnice din perioada de vegetaţie nu depăşeşte 2700 - 2800</w:t>
      </w:r>
      <m:oMath>
        <m:r>
          <m:rPr>
            <m:sty m:val="bi"/>
          </m:rPr>
          <w:rPr>
            <w:rFonts w:ascii="Cambria Math" w:eastAsiaTheme="minorEastAsia" w:hAnsi="Cambria Math" w:cs="Times New Roman"/>
            <w:sz w:val="24"/>
            <w:szCs w:val="24"/>
            <w:lang w:val="en-US"/>
          </w:rPr>
          <m:t>℃</m:t>
        </m:r>
      </m:oMath>
      <w:r w:rsidR="004A4626">
        <w:rPr>
          <w:rFonts w:eastAsiaTheme="minorEastAsia" w:cs="Times New Roman"/>
          <w:b w:val="0"/>
          <w:bCs w:val="0"/>
          <w:sz w:val="24"/>
          <w:szCs w:val="24"/>
          <w:lang w:val="en-US"/>
        </w:rPr>
        <w:t>.</w:t>
      </w:r>
      <w:r w:rsidR="00CB57C5">
        <w:rPr>
          <w:rFonts w:eastAsiaTheme="minorEastAsia" w:cs="Times New Roman"/>
          <w:b w:val="0"/>
          <w:bCs w:val="0"/>
          <w:sz w:val="24"/>
          <w:szCs w:val="24"/>
          <w:lang w:val="en-US"/>
        </w:rPr>
        <w:t xml:space="preserve"> Valorile indicilor de</w:t>
      </w:r>
      <w:r w:rsidR="00CD6E78">
        <w:rPr>
          <w:rFonts w:eastAsiaTheme="minorEastAsia" w:cs="Times New Roman"/>
          <w:b w:val="0"/>
          <w:bCs w:val="0"/>
          <w:sz w:val="24"/>
          <w:szCs w:val="24"/>
          <w:lang w:val="en-US"/>
        </w:rPr>
        <w:t xml:space="preserve"> ariditate variază între 35 şi 5</w:t>
      </w:r>
      <w:r w:rsidR="00CB57C5">
        <w:rPr>
          <w:rFonts w:eastAsiaTheme="minorEastAsia" w:cs="Times New Roman"/>
          <w:b w:val="0"/>
          <w:bCs w:val="0"/>
          <w:sz w:val="24"/>
          <w:szCs w:val="24"/>
          <w:lang w:val="en-US"/>
        </w:rPr>
        <w:t>5</w:t>
      </w:r>
      <w:r w:rsidR="00CD6E78">
        <w:rPr>
          <w:rFonts w:eastAsiaTheme="minorEastAsia" w:cs="Times New Roman"/>
          <w:b w:val="0"/>
          <w:bCs w:val="0"/>
          <w:sz w:val="24"/>
          <w:szCs w:val="24"/>
          <w:lang w:val="en-US"/>
        </w:rPr>
        <w:t xml:space="preserve">, evapotranspiraţia potenţială </w:t>
      </w:r>
      <w:r w:rsidR="00825A13">
        <w:rPr>
          <w:rFonts w:eastAsiaTheme="minorEastAsia" w:cs="Times New Roman"/>
          <w:b w:val="0"/>
          <w:bCs w:val="0"/>
          <w:sz w:val="24"/>
          <w:szCs w:val="24"/>
          <w:lang w:val="en-US"/>
        </w:rPr>
        <w:t>este mai mică decât precipitaţiile (precipitaţiile medii anuale sunt cuprinse între 600 şi 1000 mm)</w:t>
      </w:r>
      <w:r w:rsidR="00CB57C5">
        <w:rPr>
          <w:rFonts w:eastAsiaTheme="minorEastAsia" w:cs="Times New Roman"/>
          <w:b w:val="0"/>
          <w:bCs w:val="0"/>
          <w:sz w:val="24"/>
          <w:szCs w:val="24"/>
          <w:lang w:val="en-US"/>
        </w:rPr>
        <w:t>.</w:t>
      </w:r>
      <w:r w:rsidR="004A4626">
        <w:rPr>
          <w:rFonts w:eastAsiaTheme="minorEastAsia" w:cs="Times New Roman"/>
          <w:b w:val="0"/>
          <w:bCs w:val="0"/>
          <w:sz w:val="24"/>
          <w:szCs w:val="24"/>
          <w:lang w:val="en-US"/>
        </w:rPr>
        <w:t xml:space="preserve"> Regimul clima</w:t>
      </w:r>
      <w:r w:rsidR="00CB57C5">
        <w:rPr>
          <w:rFonts w:eastAsiaTheme="minorEastAsia" w:cs="Times New Roman"/>
          <w:b w:val="0"/>
          <w:bCs w:val="0"/>
          <w:sz w:val="24"/>
          <w:szCs w:val="24"/>
          <w:lang w:val="en-US"/>
        </w:rPr>
        <w:t>tic este temperat central</w:t>
      </w:r>
      <w:r w:rsidR="00303F1D">
        <w:rPr>
          <w:rFonts w:eastAsiaTheme="minorEastAsia" w:cs="Times New Roman"/>
          <w:b w:val="0"/>
          <w:bCs w:val="0"/>
          <w:sz w:val="24"/>
          <w:szCs w:val="24"/>
          <w:lang w:val="en-US"/>
        </w:rPr>
        <w:t>-e</w:t>
      </w:r>
      <w:r w:rsidR="00CB57C5">
        <w:rPr>
          <w:rFonts w:eastAsiaTheme="minorEastAsia" w:cs="Times New Roman"/>
          <w:b w:val="0"/>
          <w:bCs w:val="0"/>
          <w:sz w:val="24"/>
          <w:szCs w:val="24"/>
          <w:lang w:val="en-US"/>
        </w:rPr>
        <w:t>uropean (</w:t>
      </w:r>
      <w:r w:rsidR="00303F1D">
        <w:rPr>
          <w:rFonts w:eastAsiaTheme="minorEastAsia" w:cs="Times New Roman"/>
          <w:b w:val="0"/>
          <w:bCs w:val="0"/>
          <w:i/>
          <w:sz w:val="24"/>
          <w:szCs w:val="24"/>
          <w:lang w:val="en-US"/>
        </w:rPr>
        <w:t>Cfbx)</w:t>
      </w:r>
      <w:r w:rsidR="004A4626">
        <w:rPr>
          <w:rFonts w:eastAsiaTheme="minorEastAsia" w:cs="Times New Roman"/>
          <w:b w:val="0"/>
          <w:bCs w:val="0"/>
          <w:sz w:val="24"/>
          <w:szCs w:val="24"/>
          <w:lang w:val="en-US"/>
        </w:rPr>
        <w:t xml:space="preserve"> cu influenţe slab oceanice. S-au format sub o vegetaţie reprezentată</w:t>
      </w:r>
      <w:r w:rsidR="00CB57C5">
        <w:rPr>
          <w:rFonts w:eastAsiaTheme="minorEastAsia" w:cs="Times New Roman"/>
          <w:b w:val="0"/>
          <w:bCs w:val="0"/>
          <w:sz w:val="24"/>
          <w:szCs w:val="24"/>
          <w:lang w:val="en-US"/>
        </w:rPr>
        <w:t xml:space="preserve"> prin păduri de foioase, predominant </w:t>
      </w:r>
      <w:r w:rsidR="00CB57C5" w:rsidRPr="0030046B">
        <w:rPr>
          <w:rFonts w:eastAsiaTheme="minorEastAsia" w:cs="Times New Roman"/>
          <w:b w:val="0"/>
          <w:bCs w:val="0"/>
          <w:i/>
          <w:sz w:val="24"/>
          <w:szCs w:val="24"/>
          <w:lang w:val="en-US"/>
        </w:rPr>
        <w:t>Quercus petraea</w:t>
      </w:r>
      <w:r w:rsidR="00CB57C5">
        <w:rPr>
          <w:rFonts w:eastAsiaTheme="minorEastAsia" w:cs="Times New Roman"/>
          <w:b w:val="0"/>
          <w:bCs w:val="0"/>
          <w:sz w:val="24"/>
          <w:szCs w:val="24"/>
          <w:lang w:val="en-US"/>
        </w:rPr>
        <w:t xml:space="preserve"> şi </w:t>
      </w:r>
      <w:r w:rsidR="00CB57C5" w:rsidRPr="0030046B">
        <w:rPr>
          <w:rFonts w:eastAsiaTheme="minorEastAsia" w:cs="Times New Roman"/>
          <w:b w:val="0"/>
          <w:bCs w:val="0"/>
          <w:i/>
          <w:sz w:val="24"/>
          <w:szCs w:val="24"/>
          <w:lang w:val="en-US"/>
        </w:rPr>
        <w:t>Quercus robur</w:t>
      </w:r>
      <w:r w:rsidR="00CB57C5">
        <w:rPr>
          <w:rFonts w:eastAsiaTheme="minorEastAsia" w:cs="Times New Roman"/>
          <w:b w:val="0"/>
          <w:bCs w:val="0"/>
          <w:sz w:val="24"/>
          <w:szCs w:val="24"/>
          <w:lang w:val="en-US"/>
        </w:rPr>
        <w:t xml:space="preserve"> în asociaţie cu </w:t>
      </w:r>
      <w:r w:rsidR="00303F1D" w:rsidRPr="0030046B">
        <w:rPr>
          <w:rFonts w:eastAsiaTheme="minorEastAsia" w:cs="Times New Roman"/>
          <w:b w:val="0"/>
          <w:bCs w:val="0"/>
          <w:i/>
          <w:sz w:val="24"/>
          <w:szCs w:val="24"/>
          <w:lang w:val="en-US"/>
        </w:rPr>
        <w:t>Carpinus betulus</w:t>
      </w:r>
      <w:r w:rsidR="00303F1D">
        <w:rPr>
          <w:rFonts w:eastAsiaTheme="minorEastAsia" w:cs="Times New Roman"/>
          <w:b w:val="0"/>
          <w:bCs w:val="0"/>
          <w:sz w:val="24"/>
          <w:szCs w:val="24"/>
          <w:lang w:val="en-US"/>
        </w:rPr>
        <w:t xml:space="preserve"> sau </w:t>
      </w:r>
      <w:r w:rsidR="00303F1D" w:rsidRPr="0030046B">
        <w:rPr>
          <w:rFonts w:eastAsiaTheme="minorEastAsia" w:cs="Times New Roman"/>
          <w:b w:val="0"/>
          <w:bCs w:val="0"/>
          <w:i/>
          <w:sz w:val="24"/>
          <w:szCs w:val="24"/>
          <w:lang w:val="en-US"/>
        </w:rPr>
        <w:t>Fagus silvatica</w:t>
      </w:r>
      <w:r w:rsidR="00303F1D">
        <w:rPr>
          <w:rFonts w:eastAsiaTheme="minorEastAsia" w:cs="Times New Roman"/>
          <w:b w:val="0"/>
          <w:bCs w:val="0"/>
          <w:sz w:val="24"/>
          <w:szCs w:val="24"/>
          <w:lang w:val="en-US"/>
        </w:rPr>
        <w:t xml:space="preserve"> în zonele mai înalte. Vegetaţia de pajişte</w:t>
      </w:r>
      <w:r w:rsidR="00041EF8">
        <w:rPr>
          <w:rFonts w:eastAsiaTheme="minorEastAsia" w:cs="Times New Roman"/>
          <w:b w:val="0"/>
          <w:bCs w:val="0"/>
          <w:sz w:val="24"/>
          <w:szCs w:val="24"/>
          <w:lang w:val="en-US"/>
        </w:rPr>
        <w:t xml:space="preserve"> are în </w:t>
      </w:r>
      <w:r w:rsidR="00154692">
        <w:rPr>
          <w:rFonts w:eastAsiaTheme="minorEastAsia" w:cs="Times New Roman"/>
          <w:b w:val="0"/>
          <w:bCs w:val="0"/>
          <w:sz w:val="24"/>
          <w:szCs w:val="24"/>
          <w:lang w:val="en-US"/>
        </w:rPr>
        <w:t>component:</w:t>
      </w:r>
      <w:r w:rsidR="00041EF8">
        <w:rPr>
          <w:rFonts w:eastAsiaTheme="minorEastAsia" w:cs="Times New Roman"/>
          <w:b w:val="0"/>
          <w:bCs w:val="0"/>
          <w:sz w:val="24"/>
          <w:szCs w:val="24"/>
          <w:lang w:val="en-US"/>
        </w:rPr>
        <w:t xml:space="preserve"> </w:t>
      </w:r>
      <w:r w:rsidR="00041EF8" w:rsidRPr="0030046B">
        <w:rPr>
          <w:rFonts w:eastAsiaTheme="minorEastAsia" w:cs="Times New Roman"/>
          <w:b w:val="0"/>
          <w:bCs w:val="0"/>
          <w:i/>
          <w:sz w:val="24"/>
          <w:szCs w:val="24"/>
          <w:lang w:val="en-US"/>
        </w:rPr>
        <w:t>Agrostis tenuis, Nardus stricta, Juncus effusus, Lolium perene, Cynosurus cristatus, Anthoxantum odoratum, Trifolium repens, Plantago lanceolata, Achilea millefolium</w:t>
      </w:r>
      <w:r w:rsidR="0030046B" w:rsidRPr="0030046B">
        <w:rPr>
          <w:rFonts w:eastAsiaTheme="minorEastAsia" w:cs="Times New Roman"/>
          <w:b w:val="0"/>
          <w:bCs w:val="0"/>
          <w:i/>
          <w:sz w:val="24"/>
          <w:szCs w:val="24"/>
          <w:lang w:val="en-US"/>
        </w:rPr>
        <w:t>, Prunella vulgaris</w:t>
      </w:r>
      <w:r w:rsidR="0030046B">
        <w:rPr>
          <w:rFonts w:eastAsiaTheme="minorEastAsia" w:cs="Times New Roman"/>
          <w:b w:val="0"/>
          <w:bCs w:val="0"/>
          <w:i/>
          <w:sz w:val="24"/>
          <w:szCs w:val="24"/>
          <w:lang w:val="en-US"/>
        </w:rPr>
        <w:t xml:space="preserve"> etc.</w:t>
      </w:r>
    </w:p>
    <w:p w:rsidR="0030046B" w:rsidRPr="0030046B" w:rsidRDefault="0030046B" w:rsidP="0030046B">
      <w:pPr>
        <w:pStyle w:val="Bodytext41"/>
        <w:shd w:val="clear" w:color="auto" w:fill="auto"/>
        <w:spacing w:line="360" w:lineRule="auto"/>
        <w:ind w:firstLine="708"/>
        <w:jc w:val="both"/>
        <w:rPr>
          <w:rFonts w:cs="Times New Roman"/>
          <w:b w:val="0"/>
          <w:bCs w:val="0"/>
          <w:sz w:val="24"/>
          <w:szCs w:val="24"/>
          <w:lang w:val="en-US"/>
        </w:rPr>
      </w:pPr>
      <w:r>
        <w:rPr>
          <w:rFonts w:eastAsiaTheme="minorEastAsia" w:cs="Times New Roman"/>
          <w:b w:val="0"/>
          <w:bCs w:val="0"/>
          <w:sz w:val="24"/>
          <w:szCs w:val="24"/>
          <w:lang w:val="en-US"/>
        </w:rPr>
        <w:t>Materialul parental</w:t>
      </w:r>
      <w:r w:rsidR="00825A13">
        <w:rPr>
          <w:rFonts w:eastAsiaTheme="minorEastAsia" w:cs="Times New Roman"/>
          <w:b w:val="0"/>
          <w:bCs w:val="0"/>
          <w:sz w:val="24"/>
          <w:szCs w:val="24"/>
          <w:lang w:val="en-US"/>
        </w:rPr>
        <w:t xml:space="preserve"> (stratificat)</w:t>
      </w:r>
      <w:r>
        <w:rPr>
          <w:rFonts w:eastAsiaTheme="minorEastAsia" w:cs="Times New Roman"/>
          <w:b w:val="0"/>
          <w:bCs w:val="0"/>
          <w:sz w:val="24"/>
          <w:szCs w:val="24"/>
          <w:lang w:val="en-US"/>
        </w:rPr>
        <w:t xml:space="preserve"> este alcătuit din depozite de cuvertură cu textură variată, de la nisip lutos la argilă, rezultate prin amestecarea materialului provenit din alternanţe argilo-mărnoase şi nisipoase.</w:t>
      </w:r>
      <w:r w:rsidR="00BE44D0">
        <w:rPr>
          <w:rFonts w:eastAsiaTheme="minorEastAsia" w:cs="Times New Roman"/>
          <w:b w:val="0"/>
          <w:bCs w:val="0"/>
          <w:sz w:val="24"/>
          <w:szCs w:val="24"/>
          <w:lang w:val="en-US"/>
        </w:rPr>
        <w:t xml:space="preserve"> Această cuvertură trece la alternanţe de argile sau nisipuri sau este alcătuită din straturi de diferite texturi, inc</w:t>
      </w:r>
      <w:r w:rsidR="00CD6E78">
        <w:rPr>
          <w:rFonts w:eastAsiaTheme="minorEastAsia" w:cs="Times New Roman"/>
          <w:b w:val="0"/>
          <w:bCs w:val="0"/>
          <w:sz w:val="24"/>
          <w:szCs w:val="24"/>
          <w:lang w:val="en-US"/>
        </w:rPr>
        <w:t>ât în profilul solului rezultă o</w:t>
      </w:r>
      <w:r w:rsidR="00BE44D0">
        <w:rPr>
          <w:rFonts w:eastAsiaTheme="minorEastAsia" w:cs="Times New Roman"/>
          <w:b w:val="0"/>
          <w:bCs w:val="0"/>
          <w:sz w:val="24"/>
          <w:szCs w:val="24"/>
          <w:lang w:val="en-US"/>
        </w:rPr>
        <w:t xml:space="preserve"> bi sau tri-stratificaţie. Relieful pe care apar aceste soluri corespunde unor suprafeţe  cu vârstă absolută veche, relative întinse</w:t>
      </w:r>
      <w:r w:rsidR="00CD6E78">
        <w:rPr>
          <w:rFonts w:eastAsiaTheme="minorEastAsia" w:cs="Times New Roman"/>
          <w:b w:val="0"/>
          <w:bCs w:val="0"/>
          <w:sz w:val="24"/>
          <w:szCs w:val="24"/>
          <w:lang w:val="en-US"/>
        </w:rPr>
        <w:t>, orizontale sau slab înclinate, cu aspect depresionar, lipsite de drenaj extern şi cu drenaj intern slab, pe care se acumulează apa scursă din împrejurimi.</w:t>
      </w:r>
    </w:p>
    <w:p w:rsidR="004F31A6" w:rsidRDefault="004F31A6" w:rsidP="001657F0">
      <w:pPr>
        <w:pStyle w:val="Bodytext41"/>
        <w:shd w:val="clear" w:color="auto" w:fill="auto"/>
        <w:spacing w:line="360" w:lineRule="auto"/>
        <w:jc w:val="both"/>
        <w:rPr>
          <w:rFonts w:cs="Times New Roman"/>
          <w:bCs w:val="0"/>
          <w:sz w:val="24"/>
          <w:szCs w:val="24"/>
          <w:lang w:val="en-US"/>
        </w:rPr>
      </w:pPr>
    </w:p>
    <w:p w:rsidR="00C25C43" w:rsidRDefault="00831C5B" w:rsidP="00C25C43">
      <w:pPr>
        <w:spacing w:line="360" w:lineRule="auto"/>
        <w:ind w:firstLine="360"/>
        <w:jc w:val="both"/>
        <w:rPr>
          <w:rFonts w:ascii="Times New Roman" w:hAnsi="Times New Roman" w:cs="Times New Roman"/>
          <w:b/>
          <w:bCs/>
          <w:sz w:val="24"/>
          <w:szCs w:val="24"/>
          <w:lang w:val="ro-RO"/>
        </w:rPr>
      </w:pPr>
      <w:r>
        <w:rPr>
          <w:rFonts w:ascii="Times New Roman" w:hAnsi="Times New Roman" w:cs="Times New Roman"/>
          <w:b/>
          <w:bCs/>
          <w:sz w:val="24"/>
          <w:szCs w:val="24"/>
          <w:lang w:val="ro-RO"/>
        </w:rPr>
        <w:t xml:space="preserve"> </w:t>
      </w:r>
      <w:r>
        <w:rPr>
          <w:rFonts w:ascii="Times New Roman" w:hAnsi="Times New Roman" w:cs="Times New Roman"/>
          <w:b/>
          <w:bCs/>
          <w:sz w:val="24"/>
          <w:szCs w:val="24"/>
          <w:lang w:val="ro-RO"/>
        </w:rPr>
        <w:tab/>
      </w:r>
      <w:r w:rsidR="00C25C43">
        <w:rPr>
          <w:rFonts w:ascii="Times New Roman" w:hAnsi="Times New Roman" w:cs="Times New Roman"/>
          <w:b/>
          <w:bCs/>
          <w:sz w:val="24"/>
          <w:szCs w:val="24"/>
          <w:lang w:val="ro-RO"/>
        </w:rPr>
        <w:t>Procese pedogenetice</w:t>
      </w:r>
    </w:p>
    <w:p w:rsidR="00C25C43" w:rsidRPr="00A20C6B" w:rsidRDefault="00C25C43" w:rsidP="00831C5B">
      <w:pPr>
        <w:spacing w:line="360" w:lineRule="auto"/>
        <w:ind w:firstLine="708"/>
        <w:jc w:val="both"/>
        <w:rPr>
          <w:rFonts w:ascii="Times New Roman" w:hAnsi="Times New Roman" w:cs="Times New Roman"/>
          <w:b/>
          <w:bCs/>
          <w:sz w:val="24"/>
          <w:szCs w:val="24"/>
          <w:lang w:val="ro-RO"/>
        </w:rPr>
      </w:pPr>
      <w:r>
        <w:rPr>
          <w:rStyle w:val="BodytextBold"/>
          <w:rFonts w:eastAsiaTheme="minorEastAsia"/>
          <w:b w:val="0"/>
          <w:bCs w:val="0"/>
          <w:sz w:val="24"/>
          <w:szCs w:val="24"/>
        </w:rPr>
        <w:t xml:space="preserve">Specific acestui tip de sol este schimbarea texturală bruscă înregistrată pe mai puţin de 7,5 cm între orizontul </w:t>
      </w:r>
      <w:r w:rsidR="009E0207">
        <w:rPr>
          <w:rStyle w:val="BodytextBold"/>
          <w:rFonts w:eastAsiaTheme="minorEastAsia"/>
          <w:b w:val="0"/>
          <w:bCs w:val="0"/>
          <w:sz w:val="24"/>
          <w:szCs w:val="24"/>
        </w:rPr>
        <w:t>E şi orizontul Bt</w:t>
      </w:r>
      <w:r w:rsidR="00A20C6B">
        <w:rPr>
          <w:rStyle w:val="BodytextBold"/>
          <w:rFonts w:eastAsiaTheme="minorEastAsia"/>
          <w:b w:val="0"/>
          <w:bCs w:val="0"/>
          <w:sz w:val="24"/>
          <w:szCs w:val="24"/>
        </w:rPr>
        <w:t xml:space="preserve"> (indicele de diferenţiere texturală are valori mai mari de 1,7 ma</w:t>
      </w:r>
      <w:r w:rsidR="00F435DE">
        <w:rPr>
          <w:rStyle w:val="BodytextBold"/>
          <w:rFonts w:eastAsiaTheme="minorEastAsia"/>
          <w:b w:val="0"/>
          <w:bCs w:val="0"/>
          <w:sz w:val="24"/>
          <w:szCs w:val="24"/>
        </w:rPr>
        <w:t>xim 3,4)</w:t>
      </w:r>
      <w:r w:rsidR="009E0207">
        <w:rPr>
          <w:rStyle w:val="BodytextBold"/>
          <w:rFonts w:eastAsiaTheme="minorEastAsia"/>
          <w:b w:val="0"/>
          <w:bCs w:val="0"/>
          <w:sz w:val="24"/>
          <w:szCs w:val="24"/>
        </w:rPr>
        <w:t xml:space="preserve">. </w:t>
      </w:r>
      <w:r w:rsidR="00F435DE">
        <w:rPr>
          <w:rStyle w:val="BodytextBold"/>
          <w:rFonts w:eastAsiaTheme="minorEastAsia"/>
          <w:b w:val="0"/>
          <w:bCs w:val="0"/>
          <w:sz w:val="24"/>
          <w:szCs w:val="24"/>
        </w:rPr>
        <w:t xml:space="preserve">Sunt soluri relativ tasate, cu porozitate totală redusă, capacitate redusă de structurare – factorul de dispersie peste 20. </w:t>
      </w:r>
      <w:r w:rsidR="009E0207">
        <w:rPr>
          <w:rStyle w:val="BodytextBold"/>
          <w:rFonts w:eastAsiaTheme="minorEastAsia"/>
          <w:b w:val="0"/>
          <w:bCs w:val="0"/>
          <w:sz w:val="24"/>
          <w:szCs w:val="24"/>
        </w:rPr>
        <w:t xml:space="preserve">Permeabilitatea pentru apă este foarte mică, în </w:t>
      </w:r>
      <w:r w:rsidR="009E0207">
        <w:rPr>
          <w:rStyle w:val="BodytextBold"/>
          <w:rFonts w:eastAsiaTheme="minorEastAsia"/>
          <w:b w:val="0"/>
          <w:bCs w:val="0"/>
          <w:sz w:val="24"/>
          <w:szCs w:val="24"/>
        </w:rPr>
        <w:lastRenderedPageBreak/>
        <w:t>orizontul A coeficientul de filtraţie variază între 100</w:t>
      </w:r>
      <m:oMath>
        <m:r>
          <w:rPr>
            <w:rStyle w:val="BodytextBold"/>
            <w:rFonts w:ascii="Cambria Math" w:eastAsiaTheme="minorEastAsia" w:hAnsi="Cambria Math"/>
            <w:sz w:val="24"/>
            <w:szCs w:val="24"/>
          </w:rPr>
          <m:t>∙</m:t>
        </m:r>
      </m:oMath>
      <w:r w:rsidR="009E0207">
        <w:rPr>
          <w:rStyle w:val="BodytextBold"/>
          <w:rFonts w:eastAsiaTheme="minorEastAsia"/>
          <w:b w:val="0"/>
          <w:bCs w:val="0"/>
          <w:sz w:val="24"/>
          <w:szCs w:val="24"/>
        </w:rPr>
        <w:t>10</w:t>
      </w:r>
      <w:r w:rsidR="009E0207">
        <w:rPr>
          <w:rStyle w:val="BodytextBold"/>
          <w:rFonts w:eastAsiaTheme="minorEastAsia"/>
          <w:b w:val="0"/>
          <w:bCs w:val="0"/>
          <w:sz w:val="24"/>
          <w:szCs w:val="24"/>
          <w:vertAlign w:val="superscript"/>
        </w:rPr>
        <w:t>-6</w:t>
      </w:r>
      <w:r w:rsidR="009E0207">
        <w:rPr>
          <w:rStyle w:val="BodytextBold"/>
          <w:rFonts w:eastAsiaTheme="minorEastAsia"/>
          <w:b w:val="0"/>
          <w:bCs w:val="0"/>
          <w:sz w:val="24"/>
          <w:szCs w:val="24"/>
        </w:rPr>
        <w:t xml:space="preserve"> şi 368</w:t>
      </w:r>
      <m:oMath>
        <m:r>
          <w:rPr>
            <w:rStyle w:val="BodytextBold"/>
            <w:rFonts w:ascii="Cambria Math" w:eastAsiaTheme="minorEastAsia" w:hAnsi="Cambria Math"/>
            <w:sz w:val="24"/>
            <w:szCs w:val="24"/>
          </w:rPr>
          <m:t>∙</m:t>
        </m:r>
      </m:oMath>
      <w:r w:rsidR="009E0207">
        <w:rPr>
          <w:rStyle w:val="BodytextBold"/>
          <w:rFonts w:eastAsiaTheme="minorEastAsia"/>
          <w:b w:val="0"/>
          <w:bCs w:val="0"/>
          <w:sz w:val="24"/>
          <w:szCs w:val="24"/>
        </w:rPr>
        <w:t>10</w:t>
      </w:r>
      <w:r w:rsidR="009E0207">
        <w:rPr>
          <w:rStyle w:val="BodytextBold"/>
          <w:rFonts w:eastAsiaTheme="minorEastAsia"/>
          <w:b w:val="0"/>
          <w:bCs w:val="0"/>
          <w:sz w:val="24"/>
          <w:szCs w:val="24"/>
          <w:vertAlign w:val="superscript"/>
        </w:rPr>
        <w:t>-6</w:t>
      </w:r>
      <w:r w:rsidR="009E0207">
        <w:rPr>
          <w:rStyle w:val="BodytextBold"/>
          <w:rFonts w:eastAsiaTheme="minorEastAsia"/>
          <w:b w:val="0"/>
          <w:bCs w:val="0"/>
          <w:sz w:val="24"/>
          <w:szCs w:val="24"/>
        </w:rPr>
        <w:t xml:space="preserve"> cm/s şi scade la 1</w:t>
      </w:r>
      <m:oMath>
        <m:r>
          <w:rPr>
            <w:rStyle w:val="BodytextBold"/>
            <w:rFonts w:ascii="Cambria Math" w:eastAsiaTheme="minorEastAsia" w:hAnsi="Cambria Math"/>
            <w:sz w:val="24"/>
            <w:szCs w:val="24"/>
          </w:rPr>
          <m:t>∙</m:t>
        </m:r>
      </m:oMath>
      <w:r w:rsidR="009E0207">
        <w:rPr>
          <w:rStyle w:val="BodytextBold"/>
          <w:rFonts w:eastAsiaTheme="minorEastAsia"/>
          <w:b w:val="0"/>
          <w:bCs w:val="0"/>
          <w:sz w:val="24"/>
          <w:szCs w:val="24"/>
        </w:rPr>
        <w:t>10</w:t>
      </w:r>
      <w:r w:rsidR="009E0207">
        <w:rPr>
          <w:rStyle w:val="BodytextBold"/>
          <w:rFonts w:eastAsiaTheme="minorEastAsia"/>
          <w:b w:val="0"/>
          <w:bCs w:val="0"/>
          <w:sz w:val="24"/>
          <w:szCs w:val="24"/>
          <w:vertAlign w:val="superscript"/>
        </w:rPr>
        <w:t>-6</w:t>
      </w:r>
      <w:r w:rsidR="009E0207">
        <w:rPr>
          <w:rStyle w:val="BodytextBold"/>
          <w:rFonts w:eastAsiaTheme="minorEastAsia"/>
          <w:b w:val="0"/>
          <w:bCs w:val="0"/>
          <w:sz w:val="24"/>
          <w:szCs w:val="24"/>
        </w:rPr>
        <w:t>-</w:t>
      </w:r>
      <w:r w:rsidR="00A20C6B">
        <w:rPr>
          <w:rStyle w:val="BodytextBold"/>
          <w:rFonts w:eastAsiaTheme="minorEastAsia"/>
          <w:b w:val="0"/>
          <w:bCs w:val="0"/>
          <w:sz w:val="24"/>
          <w:szCs w:val="24"/>
        </w:rPr>
        <w:t>9</w:t>
      </w:r>
      <m:oMath>
        <m:r>
          <w:rPr>
            <w:rStyle w:val="BodytextBold"/>
            <w:rFonts w:ascii="Cambria Math" w:eastAsiaTheme="minorEastAsia" w:hAnsi="Cambria Math"/>
            <w:sz w:val="24"/>
            <w:szCs w:val="24"/>
          </w:rPr>
          <m:t>∙</m:t>
        </m:r>
      </m:oMath>
      <w:r w:rsidR="00A20C6B">
        <w:rPr>
          <w:rStyle w:val="BodytextBold"/>
          <w:rFonts w:eastAsiaTheme="minorEastAsia"/>
          <w:b w:val="0"/>
          <w:bCs w:val="0"/>
          <w:sz w:val="24"/>
          <w:szCs w:val="24"/>
        </w:rPr>
        <w:t>10</w:t>
      </w:r>
      <w:r w:rsidR="00A20C6B">
        <w:rPr>
          <w:rStyle w:val="BodytextBold"/>
          <w:rFonts w:eastAsiaTheme="minorEastAsia"/>
          <w:b w:val="0"/>
          <w:bCs w:val="0"/>
          <w:sz w:val="24"/>
          <w:szCs w:val="24"/>
          <w:vertAlign w:val="superscript"/>
        </w:rPr>
        <w:t>-6</w:t>
      </w:r>
      <w:r w:rsidR="00A20C6B">
        <w:rPr>
          <w:rStyle w:val="BodytextBold"/>
          <w:rFonts w:eastAsiaTheme="minorEastAsia"/>
          <w:b w:val="0"/>
          <w:bCs w:val="0"/>
          <w:sz w:val="24"/>
          <w:szCs w:val="24"/>
        </w:rPr>
        <w:t xml:space="preserve"> cm/s în orizontul Bt, aproape impermeabil, fapt care explică stagnogleizarea intensă a acestor soluri.</w:t>
      </w:r>
    </w:p>
    <w:p w:rsidR="004F31A6" w:rsidRDefault="004F31A6" w:rsidP="001657F0">
      <w:pPr>
        <w:pStyle w:val="Bodytext41"/>
        <w:shd w:val="clear" w:color="auto" w:fill="auto"/>
        <w:spacing w:line="360" w:lineRule="auto"/>
        <w:jc w:val="both"/>
        <w:rPr>
          <w:rFonts w:cs="Times New Roman"/>
          <w:bCs w:val="0"/>
          <w:sz w:val="24"/>
          <w:szCs w:val="24"/>
          <w:lang w:val="en-US"/>
        </w:rPr>
      </w:pPr>
    </w:p>
    <w:p w:rsidR="00AE5FDB" w:rsidRPr="0092361E" w:rsidRDefault="00AE5FDB" w:rsidP="00831C5B">
      <w:pPr>
        <w:spacing w:after="0" w:line="360" w:lineRule="auto"/>
        <w:ind w:left="708"/>
        <w:jc w:val="both"/>
        <w:rPr>
          <w:rStyle w:val="BodytextBold"/>
          <w:rFonts w:eastAsiaTheme="minorEastAsia"/>
          <w:b w:val="0"/>
          <w:bCs w:val="0"/>
          <w:sz w:val="24"/>
          <w:szCs w:val="24"/>
          <w:lang w:val="ro-RO"/>
        </w:rPr>
      </w:pPr>
      <w:r w:rsidRPr="0092361E">
        <w:rPr>
          <w:rStyle w:val="Bodytext285pt"/>
          <w:rFonts w:eastAsia="Century Schoolbook"/>
          <w:b/>
          <w:bCs/>
          <w:iCs/>
          <w:sz w:val="24"/>
          <w:szCs w:val="24"/>
        </w:rPr>
        <w:t xml:space="preserve">Calificative de sol utilizate în taxonomia </w:t>
      </w:r>
      <w:r>
        <w:rPr>
          <w:rStyle w:val="Bodytext285pt"/>
          <w:rFonts w:eastAsia="Century Schoolbook"/>
          <w:b/>
          <w:bCs/>
          <w:iCs/>
          <w:sz w:val="24"/>
          <w:szCs w:val="24"/>
        </w:rPr>
        <w:t>planosolurilor</w:t>
      </w:r>
    </w:p>
    <w:p w:rsidR="00810EF9" w:rsidRDefault="00810EF9" w:rsidP="00810EF9">
      <w:pPr>
        <w:pStyle w:val="BodyText"/>
        <w:shd w:val="clear" w:color="auto" w:fill="auto"/>
        <w:spacing w:line="360" w:lineRule="auto"/>
        <w:ind w:right="20" w:firstLine="708"/>
        <w:rPr>
          <w:rStyle w:val="BodyTextChar4"/>
          <w:rFonts w:eastAsia="Century Schoolbook"/>
          <w:sz w:val="24"/>
          <w:szCs w:val="24"/>
        </w:rPr>
      </w:pPr>
      <w:r>
        <w:rPr>
          <w:rStyle w:val="BodyTextChar4"/>
          <w:rFonts w:eastAsia="Century Schoolbook"/>
          <w:sz w:val="24"/>
          <w:szCs w:val="24"/>
        </w:rPr>
        <w:t>Î</w:t>
      </w:r>
      <w:r w:rsidRPr="00D76389">
        <w:rPr>
          <w:rStyle w:val="BodyTextChar4"/>
          <w:rFonts w:eastAsia="Century Schoolbook"/>
          <w:sz w:val="24"/>
          <w:szCs w:val="24"/>
        </w:rPr>
        <w:t xml:space="preserve">n cadrul tipului genetic de </w:t>
      </w:r>
      <w:r>
        <w:rPr>
          <w:rStyle w:val="BodyTextChar4"/>
          <w:rFonts w:eastAsia="Century Schoolbook"/>
          <w:bCs/>
          <w:iCs/>
          <w:sz w:val="24"/>
          <w:szCs w:val="24"/>
        </w:rPr>
        <w:t xml:space="preserve">sol </w:t>
      </w:r>
      <w:r>
        <w:rPr>
          <w:rStyle w:val="BodyTextChar4"/>
          <w:rFonts w:eastAsia="Century Schoolbook"/>
          <w:b/>
          <w:bCs/>
          <w:iCs/>
          <w:sz w:val="24"/>
          <w:szCs w:val="24"/>
        </w:rPr>
        <w:t>PLANOSOL</w:t>
      </w:r>
      <w:r>
        <w:rPr>
          <w:rStyle w:val="BodyTextChar4"/>
          <w:rFonts w:eastAsia="Century Schoolbook"/>
          <w:sz w:val="24"/>
          <w:szCs w:val="24"/>
        </w:rPr>
        <w:t xml:space="preserve"> sunt reunite</w:t>
      </w:r>
      <w:r w:rsidRPr="00D76389">
        <w:rPr>
          <w:rStyle w:val="BodyTextChar4"/>
          <w:rFonts w:eastAsia="Century Schoolbook"/>
          <w:sz w:val="24"/>
          <w:szCs w:val="24"/>
        </w:rPr>
        <w:t xml:space="preserve"> soluri care prezintă caracteristici comune prin gradul de manifestare a elementelor de diagnostic </w:t>
      </w:r>
      <w:r>
        <w:rPr>
          <w:rStyle w:val="BodyTextChar4"/>
          <w:rFonts w:eastAsia="Century Schoolbook"/>
          <w:sz w:val="24"/>
          <w:szCs w:val="24"/>
        </w:rPr>
        <w:t xml:space="preserve">specifice tipului genetic. </w:t>
      </w:r>
    </w:p>
    <w:p w:rsidR="00235668" w:rsidRPr="00235668" w:rsidRDefault="00810EF9" w:rsidP="00235668">
      <w:pPr>
        <w:pStyle w:val="BodyText"/>
        <w:shd w:val="clear" w:color="auto" w:fill="auto"/>
        <w:spacing w:line="360" w:lineRule="auto"/>
        <w:ind w:right="20" w:firstLine="708"/>
        <w:rPr>
          <w:rFonts w:eastAsia="Century Schoolbook"/>
          <w:color w:val="000000"/>
          <w:sz w:val="24"/>
          <w:szCs w:val="24"/>
        </w:rPr>
      </w:pPr>
      <w:r>
        <w:rPr>
          <w:rStyle w:val="BodyTextChar4"/>
          <w:rFonts w:eastAsia="Century Schoolbook"/>
          <w:sz w:val="24"/>
          <w:szCs w:val="24"/>
        </w:rPr>
        <w:t>Existenţa unor serii</w:t>
      </w:r>
      <w:r w:rsidRPr="00D76389">
        <w:rPr>
          <w:rStyle w:val="BodyTextChar4"/>
          <w:rFonts w:eastAsia="Century Schoolbook"/>
          <w:sz w:val="24"/>
          <w:szCs w:val="24"/>
        </w:rPr>
        <w:t xml:space="preserve"> de proprietăţi, caracteristici şi element</w:t>
      </w:r>
      <w:r>
        <w:rPr>
          <w:rStyle w:val="BodyTextChar4"/>
          <w:rFonts w:eastAsia="Century Schoolbook"/>
          <w:sz w:val="24"/>
          <w:szCs w:val="24"/>
        </w:rPr>
        <w:t xml:space="preserve">e diagnostice diferite, </w:t>
      </w:r>
      <w:r w:rsidRPr="00D76389">
        <w:rPr>
          <w:rStyle w:val="BodyTextChar4"/>
          <w:rFonts w:eastAsia="Century Schoolbook"/>
          <w:sz w:val="24"/>
          <w:szCs w:val="24"/>
        </w:rPr>
        <w:t xml:space="preserve">ca: </w:t>
      </w:r>
      <w:r>
        <w:rPr>
          <w:rStyle w:val="BodyTextChar4"/>
          <w:rFonts w:eastAsia="Century Schoolbook"/>
          <w:sz w:val="24"/>
          <w:szCs w:val="24"/>
        </w:rPr>
        <w:t xml:space="preserve">tipurile şi </w:t>
      </w:r>
      <w:r w:rsidRPr="00D76389">
        <w:rPr>
          <w:rStyle w:val="BodyTextChar4"/>
          <w:rFonts w:eastAsia="Century Schoolbook"/>
          <w:sz w:val="24"/>
          <w:szCs w:val="24"/>
        </w:rPr>
        <w:t xml:space="preserve">succesiunea de orizonturi, tipul orizonturilor de asociere, </w:t>
      </w:r>
      <w:r>
        <w:rPr>
          <w:rStyle w:val="BodyTextChar4"/>
          <w:rFonts w:eastAsia="Century Schoolbook"/>
          <w:sz w:val="24"/>
          <w:szCs w:val="24"/>
        </w:rPr>
        <w:t xml:space="preserve">anumite caractere şi proprietăţi, </w:t>
      </w:r>
      <w:r w:rsidRPr="00D76389">
        <w:rPr>
          <w:rStyle w:val="BodyTextChar4"/>
          <w:rFonts w:eastAsia="Century Schoolbook"/>
          <w:sz w:val="24"/>
          <w:szCs w:val="24"/>
        </w:rPr>
        <w:t>mater</w:t>
      </w:r>
      <w:r>
        <w:rPr>
          <w:rStyle w:val="BodyTextChar4"/>
          <w:rFonts w:eastAsia="Century Schoolbook"/>
          <w:sz w:val="24"/>
          <w:szCs w:val="24"/>
        </w:rPr>
        <w:t>ialul parental, etc., rezultate ale procesului de pedogeneză, a determinat sub</w:t>
      </w:r>
      <w:r w:rsidR="00235668">
        <w:rPr>
          <w:rStyle w:val="BodyTextChar4"/>
          <w:rFonts w:eastAsia="Century Schoolbook"/>
          <w:sz w:val="24"/>
          <w:szCs w:val="24"/>
        </w:rPr>
        <w:t>âmpărţirea tipului de sol PLANOSOL în 18</w:t>
      </w:r>
      <w:r>
        <w:rPr>
          <w:rStyle w:val="BodyTextChar4"/>
          <w:rFonts w:eastAsia="Century Schoolbook"/>
          <w:sz w:val="24"/>
          <w:szCs w:val="24"/>
        </w:rPr>
        <w:t xml:space="preserve"> subuniţăţ</w:t>
      </w:r>
      <w:r w:rsidR="00235668">
        <w:rPr>
          <w:rStyle w:val="BodyTextChar4"/>
          <w:rFonts w:eastAsia="Century Schoolbook"/>
          <w:sz w:val="24"/>
          <w:szCs w:val="24"/>
        </w:rPr>
        <w:t xml:space="preserve">i taxonomice de ordin superior ( </w:t>
      </w:r>
      <w:r w:rsidR="00235668">
        <w:rPr>
          <w:bCs/>
          <w:sz w:val="24"/>
          <w:szCs w:val="24"/>
          <w:lang w:val="en-US"/>
        </w:rPr>
        <w:t>p</w:t>
      </w:r>
      <w:r w:rsidR="00235668" w:rsidRPr="00235668">
        <w:rPr>
          <w:bCs/>
          <w:sz w:val="24"/>
          <w:szCs w:val="24"/>
          <w:lang w:val="en-US"/>
        </w:rPr>
        <w:t>lanosol tipic – PL ti</w:t>
      </w:r>
      <w:r w:rsidR="00235668">
        <w:rPr>
          <w:bCs/>
          <w:sz w:val="24"/>
          <w:szCs w:val="24"/>
          <w:lang w:val="en-US"/>
        </w:rPr>
        <w:t>,</w:t>
      </w:r>
      <w:r w:rsidR="00235668" w:rsidRPr="00235668">
        <w:rPr>
          <w:bCs/>
          <w:sz w:val="24"/>
          <w:szCs w:val="24"/>
          <w:lang w:val="en-US"/>
        </w:rPr>
        <w:t xml:space="preserve"> planosol albic – PL ab</w:t>
      </w:r>
      <w:r w:rsidR="00235668">
        <w:rPr>
          <w:bCs/>
          <w:sz w:val="24"/>
          <w:szCs w:val="24"/>
          <w:lang w:val="en-US"/>
        </w:rPr>
        <w:t>, p</w:t>
      </w:r>
      <w:r w:rsidR="00235668" w:rsidRPr="00235668">
        <w:rPr>
          <w:bCs/>
          <w:sz w:val="24"/>
          <w:szCs w:val="24"/>
          <w:lang w:val="en-US"/>
        </w:rPr>
        <w:t>lanosol albic batigleic - PL ab.dg</w:t>
      </w:r>
      <w:r w:rsidR="00235668">
        <w:rPr>
          <w:bCs/>
          <w:sz w:val="24"/>
          <w:szCs w:val="24"/>
          <w:lang w:val="en-US"/>
        </w:rPr>
        <w:t>, p</w:t>
      </w:r>
      <w:r w:rsidR="00235668" w:rsidRPr="00235668">
        <w:rPr>
          <w:bCs/>
          <w:sz w:val="24"/>
          <w:szCs w:val="24"/>
          <w:lang w:val="en-US"/>
        </w:rPr>
        <w:t>lanosol albic epistagnic – PL ab.pt</w:t>
      </w:r>
      <w:r w:rsidR="00235668">
        <w:rPr>
          <w:bCs/>
          <w:sz w:val="24"/>
          <w:szCs w:val="24"/>
          <w:lang w:val="en-US"/>
        </w:rPr>
        <w:t>, p</w:t>
      </w:r>
      <w:r w:rsidR="00235668" w:rsidRPr="00235668">
        <w:rPr>
          <w:bCs/>
          <w:sz w:val="24"/>
          <w:szCs w:val="24"/>
          <w:lang w:val="en-US"/>
        </w:rPr>
        <w:t>lanosol albic vertic – PL ab.vs</w:t>
      </w:r>
      <w:r w:rsidR="00235668">
        <w:rPr>
          <w:bCs/>
          <w:sz w:val="24"/>
          <w:szCs w:val="24"/>
          <w:lang w:val="en-US"/>
        </w:rPr>
        <w:t>, p</w:t>
      </w:r>
      <w:r w:rsidR="00235668" w:rsidRPr="00235668">
        <w:rPr>
          <w:bCs/>
          <w:sz w:val="24"/>
          <w:szCs w:val="24"/>
          <w:lang w:val="en-US"/>
        </w:rPr>
        <w:t>lanosol batigleic – PL dg</w:t>
      </w:r>
      <w:r w:rsidR="00235668">
        <w:rPr>
          <w:bCs/>
          <w:sz w:val="24"/>
          <w:szCs w:val="24"/>
          <w:lang w:val="en-US"/>
        </w:rPr>
        <w:t>, p</w:t>
      </w:r>
      <w:r w:rsidR="00235668" w:rsidRPr="00235668">
        <w:rPr>
          <w:bCs/>
          <w:sz w:val="24"/>
          <w:szCs w:val="24"/>
          <w:lang w:val="en-US"/>
        </w:rPr>
        <w:t>lanosol lutic – PL lu</w:t>
      </w:r>
      <w:r w:rsidR="00235668">
        <w:rPr>
          <w:bCs/>
          <w:sz w:val="24"/>
          <w:szCs w:val="24"/>
          <w:lang w:val="en-US"/>
        </w:rPr>
        <w:t>, p</w:t>
      </w:r>
      <w:r w:rsidR="00235668" w:rsidRPr="00235668">
        <w:rPr>
          <w:bCs/>
          <w:sz w:val="24"/>
          <w:szCs w:val="24"/>
          <w:lang w:val="en-US"/>
        </w:rPr>
        <w:t>lanosol molic – PL mo</w:t>
      </w:r>
      <w:r w:rsidR="00235668">
        <w:rPr>
          <w:bCs/>
          <w:sz w:val="24"/>
          <w:szCs w:val="24"/>
          <w:lang w:val="en-US"/>
        </w:rPr>
        <w:t>, p</w:t>
      </w:r>
      <w:r w:rsidR="00235668" w:rsidRPr="00235668">
        <w:rPr>
          <w:bCs/>
          <w:sz w:val="24"/>
          <w:szCs w:val="24"/>
          <w:lang w:val="en-US"/>
        </w:rPr>
        <w:t>lanosol molic batigleic – PL mo.dg</w:t>
      </w:r>
      <w:r w:rsidR="00235668">
        <w:rPr>
          <w:bCs/>
          <w:sz w:val="24"/>
          <w:szCs w:val="24"/>
          <w:lang w:val="en-US"/>
        </w:rPr>
        <w:t>, p</w:t>
      </w:r>
      <w:r w:rsidR="00235668" w:rsidRPr="00235668">
        <w:rPr>
          <w:bCs/>
          <w:sz w:val="24"/>
          <w:szCs w:val="24"/>
          <w:lang w:val="en-US"/>
        </w:rPr>
        <w:t>lanosol molic vertic – PL mo.vs</w:t>
      </w:r>
      <w:r w:rsidR="00235668">
        <w:rPr>
          <w:bCs/>
          <w:sz w:val="24"/>
          <w:szCs w:val="24"/>
          <w:lang w:val="en-US"/>
        </w:rPr>
        <w:t>, p</w:t>
      </w:r>
      <w:r w:rsidR="00235668" w:rsidRPr="00235668">
        <w:rPr>
          <w:bCs/>
          <w:sz w:val="24"/>
          <w:szCs w:val="24"/>
          <w:lang w:val="en-US"/>
        </w:rPr>
        <w:t>lanosol psamic – PL pm</w:t>
      </w:r>
      <w:r w:rsidR="00235668">
        <w:rPr>
          <w:bCs/>
          <w:sz w:val="24"/>
          <w:szCs w:val="24"/>
          <w:lang w:val="en-US"/>
        </w:rPr>
        <w:t>, p</w:t>
      </w:r>
      <w:r w:rsidR="00235668" w:rsidRPr="00235668">
        <w:rPr>
          <w:bCs/>
          <w:sz w:val="24"/>
          <w:szCs w:val="24"/>
          <w:lang w:val="en-US"/>
        </w:rPr>
        <w:t>lanosol renzicalcaric – PL rk</w:t>
      </w:r>
      <w:r w:rsidR="00235668">
        <w:rPr>
          <w:bCs/>
          <w:sz w:val="24"/>
          <w:szCs w:val="24"/>
          <w:lang w:val="en-US"/>
        </w:rPr>
        <w:t>, p</w:t>
      </w:r>
      <w:r w:rsidR="00235668" w:rsidRPr="00235668">
        <w:rPr>
          <w:bCs/>
          <w:sz w:val="24"/>
          <w:szCs w:val="24"/>
          <w:lang w:val="en-US"/>
        </w:rPr>
        <w:t>lanosol silitic – PL si</w:t>
      </w:r>
      <w:r w:rsidR="00235668">
        <w:rPr>
          <w:bCs/>
          <w:sz w:val="24"/>
          <w:szCs w:val="24"/>
          <w:lang w:val="en-US"/>
        </w:rPr>
        <w:t>, p</w:t>
      </w:r>
      <w:r w:rsidR="00235668" w:rsidRPr="00235668">
        <w:rPr>
          <w:bCs/>
          <w:sz w:val="24"/>
          <w:szCs w:val="24"/>
          <w:lang w:val="en-US"/>
        </w:rPr>
        <w:t>lanosol sodic – PL ac</w:t>
      </w:r>
      <w:r w:rsidR="00235668">
        <w:rPr>
          <w:bCs/>
          <w:sz w:val="24"/>
          <w:szCs w:val="24"/>
          <w:lang w:val="en-US"/>
        </w:rPr>
        <w:t>, p</w:t>
      </w:r>
      <w:r w:rsidR="00235668" w:rsidRPr="00235668">
        <w:rPr>
          <w:bCs/>
          <w:sz w:val="24"/>
          <w:szCs w:val="24"/>
          <w:lang w:val="en-US"/>
        </w:rPr>
        <w:t>lanosol stagnic – PL st</w:t>
      </w:r>
      <w:r w:rsidR="00235668">
        <w:rPr>
          <w:bCs/>
          <w:sz w:val="24"/>
          <w:szCs w:val="24"/>
          <w:lang w:val="en-US"/>
        </w:rPr>
        <w:t>, p</w:t>
      </w:r>
      <w:r w:rsidR="00235668" w:rsidRPr="00235668">
        <w:rPr>
          <w:bCs/>
          <w:sz w:val="24"/>
          <w:szCs w:val="24"/>
          <w:lang w:val="en-US"/>
        </w:rPr>
        <w:t>lanosol epistagnic – PL pt</w:t>
      </w:r>
      <w:r w:rsidR="00235668">
        <w:rPr>
          <w:bCs/>
          <w:sz w:val="24"/>
          <w:szCs w:val="24"/>
          <w:lang w:val="en-US"/>
        </w:rPr>
        <w:t>, p</w:t>
      </w:r>
      <w:r w:rsidR="00235668" w:rsidRPr="00235668">
        <w:rPr>
          <w:bCs/>
          <w:sz w:val="24"/>
          <w:szCs w:val="24"/>
          <w:lang w:val="en-US"/>
        </w:rPr>
        <w:t>lanosol vertic – PL vs</w:t>
      </w:r>
      <w:r w:rsidR="00235668">
        <w:rPr>
          <w:bCs/>
          <w:sz w:val="24"/>
          <w:szCs w:val="24"/>
          <w:lang w:val="en-US"/>
        </w:rPr>
        <w:t>, p</w:t>
      </w:r>
      <w:r w:rsidR="00235668" w:rsidRPr="00235668">
        <w:rPr>
          <w:bCs/>
          <w:sz w:val="24"/>
          <w:szCs w:val="24"/>
          <w:lang w:val="en-US"/>
        </w:rPr>
        <w:t>lanosol vertic epistagnic – Pl vs.pt</w:t>
      </w:r>
      <w:r w:rsidR="00235668">
        <w:rPr>
          <w:bCs/>
          <w:sz w:val="24"/>
          <w:szCs w:val="24"/>
          <w:lang w:val="en-US"/>
        </w:rPr>
        <w:t>)</w:t>
      </w:r>
    </w:p>
    <w:p w:rsidR="00235668" w:rsidRPr="00235668" w:rsidRDefault="00235668" w:rsidP="00810EF9">
      <w:pPr>
        <w:pStyle w:val="BodyText"/>
        <w:shd w:val="clear" w:color="auto" w:fill="auto"/>
        <w:spacing w:line="360" w:lineRule="auto"/>
        <w:ind w:right="20" w:firstLine="708"/>
        <w:rPr>
          <w:rStyle w:val="BodyTextChar4"/>
          <w:rFonts w:eastAsia="Century Schoolbook"/>
          <w:sz w:val="24"/>
          <w:szCs w:val="24"/>
        </w:rPr>
      </w:pPr>
    </w:p>
    <w:p w:rsidR="00235668" w:rsidRDefault="00235668" w:rsidP="00810EF9">
      <w:pPr>
        <w:pStyle w:val="BodyText"/>
        <w:shd w:val="clear" w:color="auto" w:fill="auto"/>
        <w:spacing w:line="360" w:lineRule="auto"/>
        <w:ind w:right="20" w:firstLine="708"/>
        <w:rPr>
          <w:rStyle w:val="BodyTextChar4"/>
          <w:rFonts w:eastAsia="Century Schoolbook"/>
          <w:sz w:val="24"/>
          <w:szCs w:val="24"/>
        </w:rPr>
      </w:pPr>
    </w:p>
    <w:p w:rsidR="00810EF9" w:rsidRDefault="00810EF9" w:rsidP="00810EF9">
      <w:pPr>
        <w:pStyle w:val="BodyText"/>
        <w:shd w:val="clear" w:color="auto" w:fill="auto"/>
        <w:spacing w:line="360" w:lineRule="auto"/>
        <w:ind w:right="20" w:firstLine="708"/>
        <w:rPr>
          <w:rStyle w:val="Bodytext285pt"/>
          <w:rFonts w:eastAsia="Century Schoolbook"/>
          <w:iCs/>
          <w:sz w:val="24"/>
          <w:szCs w:val="24"/>
        </w:rPr>
      </w:pPr>
      <w:r>
        <w:rPr>
          <w:rStyle w:val="BodyTextChar4"/>
          <w:rFonts w:eastAsia="Century Schoolbook"/>
          <w:sz w:val="24"/>
          <w:szCs w:val="24"/>
        </w:rPr>
        <w:t xml:space="preserve">Pentru exprimarea acestor serii, </w:t>
      </w:r>
      <w:r>
        <w:rPr>
          <w:rStyle w:val="Bodytext285pt"/>
          <w:rFonts w:eastAsia="Century Schoolbook"/>
          <w:iCs/>
          <w:sz w:val="24"/>
          <w:szCs w:val="24"/>
        </w:rPr>
        <w:t xml:space="preserve">în taxonomia preluvosolurilor </w:t>
      </w:r>
      <w:r>
        <w:rPr>
          <w:rStyle w:val="BodyTextChar4"/>
          <w:rFonts w:eastAsia="Century Schoolbook"/>
          <w:sz w:val="24"/>
          <w:szCs w:val="24"/>
        </w:rPr>
        <w:t>se utilizează calificativele de sol</w:t>
      </w:r>
      <w:r>
        <w:rPr>
          <w:rStyle w:val="Bodytext285pt"/>
          <w:rFonts w:eastAsia="Century Schoolbook"/>
          <w:iCs/>
          <w:sz w:val="24"/>
          <w:szCs w:val="24"/>
        </w:rPr>
        <w:t xml:space="preserve">. </w:t>
      </w:r>
    </w:p>
    <w:p w:rsidR="00AE5FDB" w:rsidRDefault="00AE5FDB" w:rsidP="00AE5FDB">
      <w:pPr>
        <w:ind w:firstLine="708"/>
        <w:jc w:val="both"/>
        <w:rPr>
          <w:rStyle w:val="Bodytext285pt"/>
          <w:rFonts w:eastAsia="Century Schoolbook"/>
          <w:iCs/>
          <w:sz w:val="24"/>
          <w:szCs w:val="24"/>
        </w:rPr>
      </w:pPr>
    </w:p>
    <w:p w:rsidR="00AE5FDB" w:rsidRDefault="00AE5FDB" w:rsidP="00AE5FDB">
      <w:pPr>
        <w:jc w:val="both"/>
        <w:rPr>
          <w:rStyle w:val="Bodytext285pt"/>
          <w:rFonts w:eastAsia="Century Schoolbook"/>
          <w:iCs/>
          <w:sz w:val="24"/>
          <w:szCs w:val="24"/>
        </w:rPr>
      </w:pPr>
      <w:r>
        <w:rPr>
          <w:rStyle w:val="Bodytext285pt"/>
          <w:rFonts w:eastAsia="Century Schoolbook"/>
          <w:iCs/>
          <w:sz w:val="24"/>
          <w:szCs w:val="24"/>
        </w:rPr>
        <w:t>Calificativele de</w:t>
      </w:r>
      <w:r w:rsidR="00E65809">
        <w:rPr>
          <w:rStyle w:val="Bodytext285pt"/>
          <w:rFonts w:eastAsia="Century Schoolbook"/>
          <w:iCs/>
          <w:sz w:val="24"/>
          <w:szCs w:val="24"/>
        </w:rPr>
        <w:t xml:space="preserve"> sol utilizate în taxonomia plano</w:t>
      </w:r>
      <w:r>
        <w:rPr>
          <w:rStyle w:val="Bodytext285pt"/>
          <w:rFonts w:eastAsia="Century Schoolbook"/>
          <w:iCs/>
          <w:sz w:val="24"/>
          <w:szCs w:val="24"/>
        </w:rPr>
        <w:t>solurilor sunt</w:t>
      </w:r>
      <w:r w:rsidR="00645954">
        <w:rPr>
          <w:rStyle w:val="Bodytext285pt"/>
          <w:rFonts w:eastAsia="Century Schoolbook"/>
          <w:iCs/>
          <w:sz w:val="24"/>
          <w:szCs w:val="24"/>
        </w:rPr>
        <w:t xml:space="preserve"> prezentate în Tabelul </w:t>
      </w:r>
      <w:r>
        <w:rPr>
          <w:rStyle w:val="Bodytext285pt"/>
          <w:rFonts w:eastAsia="Century Schoolbook"/>
          <w:iCs/>
          <w:sz w:val="24"/>
          <w:szCs w:val="24"/>
        </w:rPr>
        <w:t xml:space="preserve">.                                                                                       </w:t>
      </w:r>
    </w:p>
    <w:p w:rsidR="00AE5FDB" w:rsidRPr="00B13E88" w:rsidRDefault="00831C5B" w:rsidP="00AE5FDB">
      <w:pPr>
        <w:jc w:val="both"/>
        <w:rPr>
          <w:rStyle w:val="Bodytext285pt"/>
          <w:rFonts w:eastAsia="Century Schoolbook"/>
          <w:iCs/>
          <w:sz w:val="24"/>
          <w:szCs w:val="24"/>
          <w:lang w:val="en-US"/>
        </w:rPr>
      </w:pPr>
      <w:r>
        <w:rPr>
          <w:rStyle w:val="Bodytext285pt"/>
          <w:rFonts w:eastAsia="Century Schoolbook"/>
          <w:iCs/>
          <w:sz w:val="24"/>
          <w:szCs w:val="24"/>
        </w:rPr>
        <w:lastRenderedPageBreak/>
        <w:t>Tabel 12</w:t>
      </w:r>
      <w:r w:rsidR="00AE5FDB">
        <w:rPr>
          <w:rStyle w:val="Bodytext285pt"/>
          <w:rFonts w:eastAsia="Century Schoolbook"/>
          <w:iCs/>
          <w:sz w:val="24"/>
          <w:szCs w:val="24"/>
        </w:rPr>
        <w:t>. Calificativele de</w:t>
      </w:r>
      <w:r w:rsidR="00E65809">
        <w:rPr>
          <w:rStyle w:val="Bodytext285pt"/>
          <w:rFonts w:eastAsia="Century Schoolbook"/>
          <w:iCs/>
          <w:sz w:val="24"/>
          <w:szCs w:val="24"/>
        </w:rPr>
        <w:t xml:space="preserve"> sol utilizate în taxonomia plano</w:t>
      </w:r>
      <w:r w:rsidR="00AE5FDB">
        <w:rPr>
          <w:rStyle w:val="Bodytext285pt"/>
          <w:rFonts w:eastAsia="Century Schoolbook"/>
          <w:iCs/>
          <w:sz w:val="24"/>
          <w:szCs w:val="24"/>
        </w:rPr>
        <w:t>solurilor (după SRTS-2012+)</w:t>
      </w:r>
    </w:p>
    <w:tbl>
      <w:tblPr>
        <w:tblStyle w:val="TableGrid"/>
        <w:tblW w:w="0" w:type="auto"/>
        <w:tblLayout w:type="fixed"/>
        <w:tblLook w:val="04A0" w:firstRow="1" w:lastRow="0" w:firstColumn="1" w:lastColumn="0" w:noHBand="0" w:noVBand="1"/>
      </w:tblPr>
      <w:tblGrid>
        <w:gridCol w:w="1668"/>
        <w:gridCol w:w="977"/>
        <w:gridCol w:w="4933"/>
      </w:tblGrid>
      <w:tr w:rsidR="00AE5FDB" w:rsidTr="00E77937">
        <w:tc>
          <w:tcPr>
            <w:tcW w:w="1668" w:type="dxa"/>
          </w:tcPr>
          <w:p w:rsidR="00AE5FDB" w:rsidRDefault="00AE5FDB" w:rsidP="001C52EC">
            <w:pPr>
              <w:jc w:val="both"/>
              <w:rPr>
                <w:rStyle w:val="Bodytext285pt"/>
                <w:rFonts w:eastAsia="Century Schoolbook"/>
                <w:iCs/>
                <w:sz w:val="24"/>
                <w:szCs w:val="24"/>
              </w:rPr>
            </w:pPr>
            <w:r>
              <w:rPr>
                <w:rStyle w:val="Bodytext285pt"/>
                <w:rFonts w:eastAsia="Century Schoolbook"/>
                <w:iCs/>
                <w:sz w:val="24"/>
                <w:szCs w:val="24"/>
              </w:rPr>
              <w:t>Denumire</w:t>
            </w:r>
          </w:p>
        </w:tc>
        <w:tc>
          <w:tcPr>
            <w:tcW w:w="977" w:type="dxa"/>
          </w:tcPr>
          <w:p w:rsidR="00AE5FDB" w:rsidRDefault="00AE5FDB" w:rsidP="001C52EC">
            <w:pPr>
              <w:jc w:val="both"/>
              <w:rPr>
                <w:rStyle w:val="Bodytext285pt"/>
                <w:rFonts w:eastAsia="Century Schoolbook"/>
                <w:iCs/>
                <w:sz w:val="24"/>
                <w:szCs w:val="24"/>
              </w:rPr>
            </w:pPr>
            <w:r>
              <w:rPr>
                <w:rStyle w:val="Bodytext285pt"/>
                <w:rFonts w:eastAsia="Century Schoolbook"/>
                <w:iCs/>
                <w:sz w:val="24"/>
                <w:szCs w:val="24"/>
              </w:rPr>
              <w:t>Simbol</w:t>
            </w:r>
          </w:p>
        </w:tc>
        <w:tc>
          <w:tcPr>
            <w:tcW w:w="4933" w:type="dxa"/>
          </w:tcPr>
          <w:p w:rsidR="00AE5FDB" w:rsidRDefault="00AE5FDB" w:rsidP="001C52EC">
            <w:pPr>
              <w:jc w:val="both"/>
              <w:rPr>
                <w:rStyle w:val="Bodytext285pt"/>
                <w:rFonts w:eastAsia="Century Schoolbook"/>
                <w:iCs/>
                <w:sz w:val="24"/>
                <w:szCs w:val="24"/>
              </w:rPr>
            </w:pPr>
            <w:r>
              <w:rPr>
                <w:rStyle w:val="Bodytext285pt"/>
                <w:rFonts w:eastAsia="Century Schoolbook"/>
                <w:iCs/>
                <w:sz w:val="24"/>
                <w:szCs w:val="24"/>
              </w:rPr>
              <w:t>Specificaţii principale de definiţie</w:t>
            </w:r>
          </w:p>
        </w:tc>
      </w:tr>
      <w:tr w:rsidR="00AE5FDB" w:rsidTr="00E77937">
        <w:tc>
          <w:tcPr>
            <w:tcW w:w="1668" w:type="dxa"/>
          </w:tcPr>
          <w:p w:rsidR="00AE5FDB" w:rsidRDefault="00E65809" w:rsidP="001C52EC">
            <w:pPr>
              <w:jc w:val="both"/>
              <w:rPr>
                <w:rStyle w:val="Bodytext285pt"/>
                <w:rFonts w:eastAsia="Century Schoolbook"/>
                <w:iCs/>
                <w:sz w:val="24"/>
                <w:szCs w:val="24"/>
              </w:rPr>
            </w:pPr>
            <w:r>
              <w:rPr>
                <w:rStyle w:val="Bodytext285pt"/>
                <w:rFonts w:eastAsia="Century Schoolbook"/>
                <w:iCs/>
                <w:sz w:val="24"/>
                <w:szCs w:val="24"/>
              </w:rPr>
              <w:t>a</w:t>
            </w:r>
            <w:r w:rsidR="00AE5FDB">
              <w:rPr>
                <w:rStyle w:val="Bodytext285pt"/>
                <w:rFonts w:eastAsia="Century Schoolbook"/>
                <w:iCs/>
                <w:sz w:val="24"/>
                <w:szCs w:val="24"/>
              </w:rPr>
              <w:t>lbic</w:t>
            </w:r>
          </w:p>
        </w:tc>
        <w:tc>
          <w:tcPr>
            <w:tcW w:w="977" w:type="dxa"/>
          </w:tcPr>
          <w:p w:rsidR="00AE5FDB" w:rsidRDefault="00AE5FDB" w:rsidP="001C52EC">
            <w:pPr>
              <w:jc w:val="both"/>
              <w:rPr>
                <w:rStyle w:val="Bodytext285pt"/>
                <w:rFonts w:eastAsia="Century Schoolbook"/>
                <w:iCs/>
                <w:sz w:val="24"/>
                <w:szCs w:val="24"/>
              </w:rPr>
            </w:pPr>
            <w:r>
              <w:rPr>
                <w:rStyle w:val="Bodytext285pt"/>
                <w:rFonts w:eastAsia="Century Schoolbook"/>
                <w:iCs/>
                <w:sz w:val="24"/>
                <w:szCs w:val="24"/>
              </w:rPr>
              <w:t>ab</w:t>
            </w:r>
          </w:p>
        </w:tc>
        <w:tc>
          <w:tcPr>
            <w:tcW w:w="4933" w:type="dxa"/>
          </w:tcPr>
          <w:p w:rsidR="00AE5FDB" w:rsidRPr="00E20041" w:rsidRDefault="00AE5FDB" w:rsidP="00A92B1B">
            <w:pPr>
              <w:rPr>
                <w:rStyle w:val="Bodytext285pt"/>
                <w:rFonts w:eastAsia="Century Schoolbook"/>
                <w:i/>
                <w:sz w:val="24"/>
                <w:szCs w:val="24"/>
              </w:rPr>
            </w:pPr>
            <w:r>
              <w:rPr>
                <w:rStyle w:val="Bodytext285pt"/>
                <w:rFonts w:eastAsia="Century Schoolbook"/>
                <w:i/>
                <w:sz w:val="24"/>
                <w:szCs w:val="24"/>
              </w:rPr>
              <w:t xml:space="preserve">orizont Ea cu grosime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10 cm</w:t>
            </w:r>
            <w:r w:rsidR="00A92B1B">
              <w:rPr>
                <w:rStyle w:val="Bodytext285pt"/>
                <w:rFonts w:eastAsia="Century Schoolbook"/>
                <w:i/>
                <w:sz w:val="24"/>
                <w:szCs w:val="24"/>
              </w:rPr>
              <w:t>, schimbare texturală bruscă între orizontul eluvial (Ea) şi orizontul Bt, pe mai puţin de 7,5 cm.</w:t>
            </w:r>
          </w:p>
        </w:tc>
      </w:tr>
      <w:tr w:rsidR="00AE5FDB" w:rsidTr="00E77937">
        <w:tc>
          <w:tcPr>
            <w:tcW w:w="1668" w:type="dxa"/>
          </w:tcPr>
          <w:p w:rsidR="00AE5FDB" w:rsidRDefault="00E65809" w:rsidP="001C52EC">
            <w:pPr>
              <w:jc w:val="both"/>
              <w:rPr>
                <w:rStyle w:val="Bodytext285pt"/>
                <w:rFonts w:eastAsia="Century Schoolbook"/>
                <w:iCs/>
                <w:sz w:val="24"/>
                <w:szCs w:val="24"/>
              </w:rPr>
            </w:pPr>
            <w:r>
              <w:rPr>
                <w:rStyle w:val="Bodytext285pt"/>
                <w:rFonts w:eastAsia="Century Schoolbook"/>
                <w:iCs/>
                <w:sz w:val="24"/>
                <w:szCs w:val="24"/>
              </w:rPr>
              <w:t>b</w:t>
            </w:r>
            <w:r w:rsidR="00AE5FDB">
              <w:rPr>
                <w:rStyle w:val="Bodytext285pt"/>
                <w:rFonts w:eastAsia="Century Schoolbook"/>
                <w:iCs/>
                <w:sz w:val="24"/>
                <w:szCs w:val="24"/>
              </w:rPr>
              <w:t>atigleic</w:t>
            </w:r>
          </w:p>
        </w:tc>
        <w:tc>
          <w:tcPr>
            <w:tcW w:w="977" w:type="dxa"/>
          </w:tcPr>
          <w:p w:rsidR="00AE5FDB" w:rsidRDefault="00AE5FDB" w:rsidP="001C52EC">
            <w:pPr>
              <w:jc w:val="both"/>
              <w:rPr>
                <w:rStyle w:val="Bodytext285pt"/>
                <w:rFonts w:eastAsia="Century Schoolbook"/>
                <w:iCs/>
                <w:sz w:val="24"/>
                <w:szCs w:val="24"/>
              </w:rPr>
            </w:pPr>
            <w:r>
              <w:rPr>
                <w:rStyle w:val="Bodytext285pt"/>
                <w:rFonts w:eastAsia="Century Schoolbook"/>
                <w:iCs/>
                <w:sz w:val="24"/>
                <w:szCs w:val="24"/>
              </w:rPr>
              <w:t>dg</w:t>
            </w:r>
          </w:p>
        </w:tc>
        <w:tc>
          <w:tcPr>
            <w:tcW w:w="4933" w:type="dxa"/>
          </w:tcPr>
          <w:p w:rsidR="00AE5FDB" w:rsidRPr="00E20041" w:rsidRDefault="00E27E53" w:rsidP="00E27E53">
            <w:pPr>
              <w:rPr>
                <w:rStyle w:val="Bodytext285pt"/>
                <w:rFonts w:eastAsia="Century Schoolbook"/>
                <w:i/>
                <w:sz w:val="24"/>
                <w:szCs w:val="24"/>
              </w:rPr>
            </w:pPr>
            <w:r>
              <w:rPr>
                <w:rStyle w:val="Bodytext285pt"/>
                <w:rFonts w:eastAsia="Century Schoolbook"/>
                <w:i/>
                <w:sz w:val="24"/>
                <w:szCs w:val="24"/>
              </w:rPr>
              <w:t xml:space="preserve">orizont Elv, schimbare texturală bruscă între orizontul eluvial (Elv) şi orizontul Bt, pe mai puţin de 7,5 cm. şi </w:t>
            </w:r>
            <w:r w:rsidR="00AE5FDB" w:rsidRPr="00E20041">
              <w:rPr>
                <w:rStyle w:val="Bodytext285pt"/>
                <w:rFonts w:eastAsia="Century Schoolbook"/>
                <w:i/>
                <w:sz w:val="24"/>
                <w:szCs w:val="24"/>
              </w:rPr>
              <w:t xml:space="preserve">orizont </w:t>
            </w:r>
            <w:r w:rsidR="00AE5FDB" w:rsidRPr="00E20041">
              <w:rPr>
                <w:rStyle w:val="Bodytext285pt"/>
                <w:rFonts w:eastAsia="Century Schoolbook"/>
                <w:b/>
                <w:bCs/>
                <w:i/>
                <w:sz w:val="24"/>
                <w:szCs w:val="24"/>
              </w:rPr>
              <w:t>Gr</w:t>
            </w:r>
            <w:r w:rsidR="00AE5FDB" w:rsidRPr="00E20041">
              <w:rPr>
                <w:rStyle w:val="Bodytext285pt"/>
                <w:rFonts w:eastAsia="Century Schoolbook"/>
                <w:i/>
                <w:sz w:val="24"/>
                <w:szCs w:val="24"/>
              </w:rPr>
              <w:t xml:space="preserve"> începând în 100 – 200 cm.</w:t>
            </w:r>
          </w:p>
        </w:tc>
      </w:tr>
      <w:tr w:rsidR="001C52EC" w:rsidTr="00E77937">
        <w:tc>
          <w:tcPr>
            <w:tcW w:w="1668" w:type="dxa"/>
          </w:tcPr>
          <w:p w:rsidR="001C52EC" w:rsidRDefault="00E65809" w:rsidP="001C52EC">
            <w:pPr>
              <w:jc w:val="both"/>
              <w:rPr>
                <w:rStyle w:val="Bodytext285pt"/>
                <w:rFonts w:eastAsia="Century Schoolbook"/>
                <w:iCs/>
                <w:sz w:val="24"/>
                <w:szCs w:val="24"/>
              </w:rPr>
            </w:pPr>
            <w:r>
              <w:rPr>
                <w:rStyle w:val="Bodytext285pt"/>
                <w:rFonts w:eastAsia="Century Schoolbook"/>
                <w:iCs/>
                <w:sz w:val="24"/>
                <w:szCs w:val="24"/>
              </w:rPr>
              <w:t>epistagnic</w:t>
            </w:r>
          </w:p>
        </w:tc>
        <w:tc>
          <w:tcPr>
            <w:tcW w:w="977" w:type="dxa"/>
          </w:tcPr>
          <w:p w:rsidR="001C52EC" w:rsidRDefault="00E65809" w:rsidP="001C52EC">
            <w:pPr>
              <w:jc w:val="both"/>
              <w:rPr>
                <w:rStyle w:val="Bodytext285pt"/>
                <w:rFonts w:eastAsia="Century Schoolbook"/>
                <w:iCs/>
                <w:sz w:val="24"/>
                <w:szCs w:val="24"/>
              </w:rPr>
            </w:pPr>
            <w:r>
              <w:rPr>
                <w:rStyle w:val="Bodytext285pt"/>
                <w:rFonts w:eastAsia="Century Schoolbook"/>
                <w:iCs/>
                <w:sz w:val="24"/>
                <w:szCs w:val="24"/>
              </w:rPr>
              <w:t>pt</w:t>
            </w:r>
          </w:p>
        </w:tc>
        <w:tc>
          <w:tcPr>
            <w:tcW w:w="4933" w:type="dxa"/>
          </w:tcPr>
          <w:p w:rsidR="001C52EC" w:rsidRPr="00E20041" w:rsidRDefault="00E27E53" w:rsidP="001C52EC">
            <w:pPr>
              <w:rPr>
                <w:rStyle w:val="Bodytext285pt"/>
                <w:rFonts w:eastAsia="Century Schoolbook"/>
                <w:i/>
                <w:sz w:val="24"/>
                <w:szCs w:val="24"/>
              </w:rPr>
            </w:pPr>
            <w:r>
              <w:rPr>
                <w:rStyle w:val="Bodytext285pt"/>
                <w:rFonts w:eastAsia="Century Schoolbook"/>
                <w:i/>
                <w:sz w:val="24"/>
                <w:szCs w:val="24"/>
              </w:rPr>
              <w:t>orizont Elv, schimbare texturală bruscă între orizontul eluvial (Elv) şi orizontul Bt, pe mai puţin de 7,5 cm. şi o</w:t>
            </w:r>
            <w:r w:rsidR="00E65809">
              <w:rPr>
                <w:rStyle w:val="Bodytext285pt"/>
                <w:rFonts w:eastAsia="Century Schoolbook"/>
                <w:i/>
                <w:sz w:val="24"/>
                <w:szCs w:val="24"/>
              </w:rPr>
              <w:t>rizont W începând în 25 – 50 cm.</w:t>
            </w:r>
          </w:p>
        </w:tc>
      </w:tr>
      <w:tr w:rsidR="00AE5FDB" w:rsidTr="00E77937">
        <w:tc>
          <w:tcPr>
            <w:tcW w:w="1668" w:type="dxa"/>
          </w:tcPr>
          <w:p w:rsidR="00AE5FDB" w:rsidRDefault="00E65809" w:rsidP="001C52EC">
            <w:pPr>
              <w:jc w:val="both"/>
              <w:rPr>
                <w:rStyle w:val="Bodytext285pt"/>
                <w:rFonts w:eastAsia="Century Schoolbook"/>
                <w:iCs/>
                <w:sz w:val="24"/>
                <w:szCs w:val="24"/>
              </w:rPr>
            </w:pPr>
            <w:r>
              <w:rPr>
                <w:rStyle w:val="Bodytext285pt"/>
                <w:rFonts w:eastAsia="Century Schoolbook"/>
                <w:iCs/>
                <w:sz w:val="24"/>
                <w:szCs w:val="24"/>
              </w:rPr>
              <w:t>l</w:t>
            </w:r>
            <w:r w:rsidR="00AE5FDB">
              <w:rPr>
                <w:rStyle w:val="Bodytext285pt"/>
                <w:rFonts w:eastAsia="Century Schoolbook"/>
                <w:iCs/>
                <w:sz w:val="24"/>
                <w:szCs w:val="24"/>
              </w:rPr>
              <w:t>utic</w:t>
            </w:r>
          </w:p>
        </w:tc>
        <w:tc>
          <w:tcPr>
            <w:tcW w:w="977" w:type="dxa"/>
          </w:tcPr>
          <w:p w:rsidR="00AE5FDB" w:rsidRDefault="00AE5FDB" w:rsidP="001C52EC">
            <w:pPr>
              <w:jc w:val="both"/>
              <w:rPr>
                <w:rStyle w:val="Bodytext285pt"/>
                <w:rFonts w:eastAsia="Century Schoolbook"/>
                <w:iCs/>
                <w:sz w:val="24"/>
                <w:szCs w:val="24"/>
              </w:rPr>
            </w:pPr>
            <w:r>
              <w:rPr>
                <w:rStyle w:val="Bodytext285pt"/>
                <w:rFonts w:eastAsia="Century Schoolbook"/>
                <w:iCs/>
                <w:sz w:val="24"/>
                <w:szCs w:val="24"/>
              </w:rPr>
              <w:t>lu</w:t>
            </w:r>
          </w:p>
        </w:tc>
        <w:tc>
          <w:tcPr>
            <w:tcW w:w="4933" w:type="dxa"/>
          </w:tcPr>
          <w:p w:rsidR="00AE5FDB" w:rsidRPr="00E20041" w:rsidRDefault="00AE5FDB" w:rsidP="001C52EC">
            <w:pPr>
              <w:rPr>
                <w:rStyle w:val="Bodytext285pt"/>
                <w:rFonts w:eastAsia="Century Schoolbook"/>
                <w:i/>
                <w:sz w:val="24"/>
                <w:szCs w:val="24"/>
              </w:rPr>
            </w:pPr>
            <w:r w:rsidRPr="00E20041">
              <w:rPr>
                <w:rStyle w:val="Bodytext285pt"/>
                <w:rFonts w:eastAsia="Century Schoolbook"/>
                <w:i/>
                <w:sz w:val="24"/>
                <w:szCs w:val="24"/>
              </w:rPr>
              <w:t>textură mijlocie lutică cel puţin în primii 50 cm (lutoasă-nisipoasă-grosieră/-mijlocie/-fină/-extrafină, lutoasă-nisipoasă-argiloasă, lutoasă medie, lutoasă prăfoasă)</w:t>
            </w:r>
          </w:p>
        </w:tc>
      </w:tr>
      <w:tr w:rsidR="001C52EC" w:rsidTr="00E77937">
        <w:tc>
          <w:tcPr>
            <w:tcW w:w="1668" w:type="dxa"/>
          </w:tcPr>
          <w:p w:rsidR="001C52EC" w:rsidRDefault="001C52EC" w:rsidP="001C52EC">
            <w:pPr>
              <w:jc w:val="both"/>
              <w:rPr>
                <w:rStyle w:val="Bodytext285pt"/>
                <w:rFonts w:eastAsia="Century Schoolbook"/>
                <w:iCs/>
                <w:sz w:val="24"/>
                <w:szCs w:val="24"/>
              </w:rPr>
            </w:pPr>
            <w:r>
              <w:rPr>
                <w:rStyle w:val="Bodytext285pt"/>
                <w:rFonts w:eastAsia="Century Schoolbook"/>
                <w:iCs/>
                <w:sz w:val="24"/>
                <w:szCs w:val="24"/>
              </w:rPr>
              <w:t>molic</w:t>
            </w:r>
          </w:p>
        </w:tc>
        <w:tc>
          <w:tcPr>
            <w:tcW w:w="977" w:type="dxa"/>
          </w:tcPr>
          <w:p w:rsidR="001C52EC" w:rsidRDefault="001C52EC" w:rsidP="001C52EC">
            <w:pPr>
              <w:jc w:val="both"/>
              <w:rPr>
                <w:rStyle w:val="Bodytext285pt"/>
                <w:rFonts w:eastAsia="Century Schoolbook"/>
                <w:iCs/>
                <w:sz w:val="24"/>
                <w:szCs w:val="24"/>
              </w:rPr>
            </w:pPr>
            <w:r>
              <w:rPr>
                <w:rStyle w:val="Bodytext285pt"/>
                <w:rFonts w:eastAsia="Century Schoolbook"/>
                <w:iCs/>
                <w:sz w:val="24"/>
                <w:szCs w:val="24"/>
              </w:rPr>
              <w:t>mo</w:t>
            </w:r>
          </w:p>
        </w:tc>
        <w:tc>
          <w:tcPr>
            <w:tcW w:w="4933" w:type="dxa"/>
          </w:tcPr>
          <w:p w:rsidR="001C52EC" w:rsidRPr="00E20041" w:rsidRDefault="001C52EC" w:rsidP="001C52EC">
            <w:pPr>
              <w:rPr>
                <w:rStyle w:val="Bodytext285pt"/>
                <w:rFonts w:eastAsia="Century Schoolbook"/>
                <w:i/>
                <w:sz w:val="24"/>
                <w:szCs w:val="24"/>
              </w:rPr>
            </w:pPr>
            <w:r>
              <w:rPr>
                <w:rStyle w:val="Bodytext285pt"/>
                <w:rFonts w:eastAsia="Century Schoolbook"/>
                <w:i/>
                <w:sz w:val="24"/>
                <w:szCs w:val="24"/>
              </w:rPr>
              <w:t>orizont Am (V</w:t>
            </w:r>
            <m:oMath>
              <m:r>
                <w:rPr>
                  <w:rStyle w:val="Bodytext285pt"/>
                  <w:rFonts w:ascii="Cambria Math" w:eastAsia="Century Schoolbook" w:hAnsi="Cambria Math"/>
                  <w:sz w:val="24"/>
                  <w:szCs w:val="24"/>
                </w:rPr>
                <m:t>&gt;</m:t>
              </m:r>
            </m:oMath>
            <w:r>
              <w:rPr>
                <w:rStyle w:val="Bodytext285pt"/>
                <w:rFonts w:eastAsia="Century Schoolbook"/>
                <w:i/>
                <w:sz w:val="24"/>
                <w:szCs w:val="24"/>
              </w:rPr>
              <w:t>53%)</w:t>
            </w:r>
            <w:r w:rsidR="00E27E53">
              <w:rPr>
                <w:rStyle w:val="Bodytext285pt"/>
                <w:rFonts w:eastAsia="Century Schoolbook"/>
                <w:i/>
                <w:sz w:val="24"/>
                <w:szCs w:val="24"/>
              </w:rPr>
              <w:t>, orizont Elv, schimbare texturală bruscă între orizontul eluvial (Elv) şi orizontul Bt, pe mai puţin de 7,5 cm.</w:t>
            </w:r>
          </w:p>
        </w:tc>
      </w:tr>
      <w:tr w:rsidR="001C52EC" w:rsidTr="00E77937">
        <w:tc>
          <w:tcPr>
            <w:tcW w:w="1668" w:type="dxa"/>
          </w:tcPr>
          <w:p w:rsidR="001C52EC" w:rsidRDefault="00E65809" w:rsidP="001C52EC">
            <w:pPr>
              <w:jc w:val="both"/>
              <w:rPr>
                <w:rStyle w:val="Bodytext285pt"/>
                <w:rFonts w:eastAsia="Century Schoolbook"/>
                <w:iCs/>
                <w:sz w:val="24"/>
                <w:szCs w:val="24"/>
              </w:rPr>
            </w:pPr>
            <w:r>
              <w:rPr>
                <w:rStyle w:val="Bodytext285pt"/>
                <w:rFonts w:eastAsia="Century Schoolbook"/>
                <w:iCs/>
                <w:sz w:val="24"/>
                <w:szCs w:val="24"/>
              </w:rPr>
              <w:t>psamic</w:t>
            </w:r>
          </w:p>
        </w:tc>
        <w:tc>
          <w:tcPr>
            <w:tcW w:w="977" w:type="dxa"/>
          </w:tcPr>
          <w:p w:rsidR="001C52EC" w:rsidRDefault="001C52EC" w:rsidP="001C52EC">
            <w:pPr>
              <w:jc w:val="both"/>
              <w:rPr>
                <w:rStyle w:val="Bodytext285pt"/>
                <w:rFonts w:eastAsia="Century Schoolbook"/>
                <w:iCs/>
                <w:sz w:val="24"/>
                <w:szCs w:val="24"/>
              </w:rPr>
            </w:pPr>
            <w:r>
              <w:rPr>
                <w:rStyle w:val="Bodytext285pt"/>
                <w:rFonts w:eastAsia="Century Schoolbook"/>
                <w:iCs/>
                <w:sz w:val="24"/>
                <w:szCs w:val="24"/>
              </w:rPr>
              <w:t>ps</w:t>
            </w:r>
          </w:p>
        </w:tc>
        <w:tc>
          <w:tcPr>
            <w:tcW w:w="4933" w:type="dxa"/>
          </w:tcPr>
          <w:p w:rsidR="001C52EC" w:rsidRPr="00E20041" w:rsidRDefault="001C52EC" w:rsidP="001C52EC">
            <w:pPr>
              <w:rPr>
                <w:rStyle w:val="Bodytext285pt"/>
                <w:rFonts w:eastAsia="Century Schoolbook"/>
                <w:i/>
                <w:sz w:val="24"/>
                <w:szCs w:val="24"/>
              </w:rPr>
            </w:pPr>
            <w:r w:rsidRPr="00E20041">
              <w:rPr>
                <w:rStyle w:val="Bodytext285pt"/>
                <w:rFonts w:eastAsia="Century Schoolbook"/>
                <w:i/>
                <w:sz w:val="24"/>
                <w:szCs w:val="24"/>
              </w:rPr>
              <w:t>textură grosieră (nisipoasă şi/sau nisipoasă-lutoasă) în orizontul de suprafaţă  al solului mineral.</w:t>
            </w:r>
          </w:p>
        </w:tc>
      </w:tr>
      <w:tr w:rsidR="001C52EC" w:rsidTr="00E77937">
        <w:tc>
          <w:tcPr>
            <w:tcW w:w="1668" w:type="dxa"/>
          </w:tcPr>
          <w:p w:rsidR="001C52EC" w:rsidRDefault="00E65809" w:rsidP="001C52EC">
            <w:pPr>
              <w:jc w:val="both"/>
              <w:rPr>
                <w:rStyle w:val="Bodytext285pt"/>
                <w:rFonts w:eastAsia="Century Schoolbook"/>
                <w:iCs/>
                <w:sz w:val="24"/>
                <w:szCs w:val="24"/>
              </w:rPr>
            </w:pPr>
            <w:r>
              <w:rPr>
                <w:rStyle w:val="Bodytext285pt"/>
                <w:rFonts w:eastAsia="Century Schoolbook"/>
                <w:iCs/>
                <w:sz w:val="24"/>
                <w:szCs w:val="24"/>
              </w:rPr>
              <w:t>rendzicalcaric</w:t>
            </w:r>
          </w:p>
          <w:p w:rsidR="001C52EC" w:rsidRDefault="001C52EC" w:rsidP="001C52EC">
            <w:pPr>
              <w:jc w:val="both"/>
              <w:rPr>
                <w:rStyle w:val="Bodytext285pt"/>
                <w:rFonts w:eastAsia="Century Schoolbook"/>
                <w:iCs/>
                <w:sz w:val="24"/>
                <w:szCs w:val="24"/>
              </w:rPr>
            </w:pPr>
          </w:p>
        </w:tc>
        <w:tc>
          <w:tcPr>
            <w:tcW w:w="977" w:type="dxa"/>
          </w:tcPr>
          <w:p w:rsidR="001C52EC" w:rsidRDefault="001C52EC" w:rsidP="001C52EC">
            <w:pPr>
              <w:jc w:val="both"/>
              <w:rPr>
                <w:rStyle w:val="Bodytext285pt"/>
                <w:rFonts w:eastAsia="Century Schoolbook"/>
                <w:iCs/>
                <w:sz w:val="24"/>
                <w:szCs w:val="24"/>
              </w:rPr>
            </w:pPr>
            <w:r>
              <w:rPr>
                <w:rStyle w:val="Bodytext285pt"/>
                <w:rFonts w:eastAsia="Century Schoolbook"/>
                <w:iCs/>
                <w:sz w:val="24"/>
                <w:szCs w:val="24"/>
              </w:rPr>
              <w:t>rk</w:t>
            </w:r>
          </w:p>
        </w:tc>
        <w:tc>
          <w:tcPr>
            <w:tcW w:w="4933" w:type="dxa"/>
          </w:tcPr>
          <w:p w:rsidR="001C52EC" w:rsidRPr="00E20041" w:rsidRDefault="001C52EC" w:rsidP="001C52EC">
            <w:pPr>
              <w:rPr>
                <w:rStyle w:val="Bodytext285pt"/>
                <w:rFonts w:eastAsia="Century Schoolbook"/>
                <w:i/>
                <w:sz w:val="24"/>
                <w:szCs w:val="24"/>
              </w:rPr>
            </w:pPr>
            <w:r>
              <w:rPr>
                <w:rStyle w:val="Bodytext285pt"/>
                <w:rFonts w:eastAsia="Century Schoolbook"/>
                <w:i/>
                <w:sz w:val="24"/>
                <w:szCs w:val="24"/>
              </w:rPr>
              <w:t>orizont C cu carbonaţi reziduali din roci calcaroase (Ck) sau fragmente scheletice (sk</w:t>
            </w:r>
            <m:oMath>
              <m:r>
                <w:rPr>
                  <w:rStyle w:val="Bodytext285pt"/>
                  <w:rFonts w:ascii="Cambria Math" w:eastAsia="Century Schoolbook" w:hAnsi="Cambria Math"/>
                  <w:sz w:val="24"/>
                  <w:szCs w:val="24"/>
                </w:rPr>
                <m:t>≠</m:t>
              </m:r>
            </m:oMath>
            <w:r>
              <w:rPr>
                <w:rStyle w:val="Bodytext285pt"/>
                <w:rFonts w:eastAsia="Century Schoolbook"/>
                <w:i/>
                <w:sz w:val="24"/>
                <w:szCs w:val="24"/>
              </w:rPr>
              <w:t>0) calcaroase ori concreţiuni, (nu îndeplineşte toate condiţiile de Cca sau km), începând în 0-125 cm.</w:t>
            </w:r>
          </w:p>
        </w:tc>
      </w:tr>
      <w:tr w:rsidR="001C52EC" w:rsidTr="00E77937">
        <w:tc>
          <w:tcPr>
            <w:tcW w:w="1668" w:type="dxa"/>
          </w:tcPr>
          <w:p w:rsidR="001C52EC" w:rsidRDefault="001C52EC" w:rsidP="001C52EC">
            <w:pPr>
              <w:jc w:val="both"/>
              <w:rPr>
                <w:rStyle w:val="Bodytext285pt"/>
                <w:rFonts w:eastAsia="Century Schoolbook"/>
                <w:iCs/>
                <w:sz w:val="24"/>
                <w:szCs w:val="24"/>
              </w:rPr>
            </w:pPr>
            <w:r>
              <w:rPr>
                <w:rStyle w:val="Bodytext285pt"/>
                <w:rFonts w:eastAsia="Century Schoolbook"/>
                <w:iCs/>
                <w:sz w:val="24"/>
                <w:szCs w:val="24"/>
              </w:rPr>
              <w:t>silitic</w:t>
            </w:r>
          </w:p>
        </w:tc>
        <w:tc>
          <w:tcPr>
            <w:tcW w:w="977" w:type="dxa"/>
          </w:tcPr>
          <w:p w:rsidR="001C52EC" w:rsidRDefault="001C52EC" w:rsidP="001C52EC">
            <w:pPr>
              <w:jc w:val="both"/>
              <w:rPr>
                <w:rStyle w:val="Bodytext285pt"/>
                <w:rFonts w:eastAsia="Century Schoolbook"/>
                <w:iCs/>
                <w:sz w:val="24"/>
                <w:szCs w:val="24"/>
              </w:rPr>
            </w:pPr>
            <w:r>
              <w:rPr>
                <w:rStyle w:val="Bodytext285pt"/>
                <w:rFonts w:eastAsia="Century Schoolbook"/>
                <w:iCs/>
                <w:sz w:val="24"/>
                <w:szCs w:val="24"/>
              </w:rPr>
              <w:t>si</w:t>
            </w:r>
          </w:p>
        </w:tc>
        <w:tc>
          <w:tcPr>
            <w:tcW w:w="4933" w:type="dxa"/>
          </w:tcPr>
          <w:p w:rsidR="001C52EC" w:rsidRPr="00E20041" w:rsidRDefault="001C52EC" w:rsidP="001C52EC">
            <w:pPr>
              <w:rPr>
                <w:rStyle w:val="Bodytext285pt"/>
                <w:rFonts w:eastAsia="Century Schoolbook"/>
                <w:i/>
                <w:sz w:val="24"/>
                <w:szCs w:val="24"/>
              </w:rPr>
            </w:pPr>
            <w:r>
              <w:rPr>
                <w:rStyle w:val="Bodytext285pt"/>
                <w:rFonts w:eastAsia="Century Schoolbook"/>
                <w:i/>
                <w:sz w:val="24"/>
                <w:szCs w:val="24"/>
              </w:rPr>
              <w:t>sol cu textură mijlocie silitică (prăfoasă şi/sau prăfoasă-nisipoasă) în orizontul Ao</w:t>
            </w:r>
          </w:p>
        </w:tc>
      </w:tr>
      <w:tr w:rsidR="001C52EC" w:rsidTr="00E77937">
        <w:tc>
          <w:tcPr>
            <w:tcW w:w="1668" w:type="dxa"/>
          </w:tcPr>
          <w:p w:rsidR="001C52EC" w:rsidRDefault="00E65809" w:rsidP="001C52EC">
            <w:pPr>
              <w:jc w:val="both"/>
              <w:rPr>
                <w:rStyle w:val="Bodytext285pt"/>
                <w:rFonts w:eastAsia="Century Schoolbook"/>
                <w:iCs/>
                <w:sz w:val="24"/>
                <w:szCs w:val="24"/>
              </w:rPr>
            </w:pPr>
            <w:r>
              <w:rPr>
                <w:rStyle w:val="Bodytext285pt"/>
                <w:rFonts w:eastAsia="Century Schoolbook"/>
                <w:iCs/>
                <w:sz w:val="24"/>
                <w:szCs w:val="24"/>
              </w:rPr>
              <w:t>s</w:t>
            </w:r>
            <w:r w:rsidR="001C52EC">
              <w:rPr>
                <w:rStyle w:val="Bodytext285pt"/>
                <w:rFonts w:eastAsia="Century Schoolbook"/>
                <w:iCs/>
                <w:sz w:val="24"/>
                <w:szCs w:val="24"/>
              </w:rPr>
              <w:t>odic</w:t>
            </w:r>
          </w:p>
        </w:tc>
        <w:tc>
          <w:tcPr>
            <w:tcW w:w="977" w:type="dxa"/>
          </w:tcPr>
          <w:p w:rsidR="001C52EC" w:rsidRDefault="001C52EC" w:rsidP="001C52EC">
            <w:pPr>
              <w:jc w:val="both"/>
              <w:rPr>
                <w:rStyle w:val="Bodytext285pt"/>
                <w:rFonts w:eastAsia="Century Schoolbook"/>
                <w:iCs/>
                <w:sz w:val="24"/>
                <w:szCs w:val="24"/>
              </w:rPr>
            </w:pPr>
            <w:r>
              <w:rPr>
                <w:rStyle w:val="Bodytext285pt"/>
                <w:rFonts w:eastAsia="Century Schoolbook"/>
                <w:iCs/>
                <w:sz w:val="24"/>
                <w:szCs w:val="24"/>
              </w:rPr>
              <w:t>ac</w:t>
            </w:r>
          </w:p>
        </w:tc>
        <w:tc>
          <w:tcPr>
            <w:tcW w:w="4933" w:type="dxa"/>
          </w:tcPr>
          <w:p w:rsidR="001C52EC" w:rsidRPr="00E20041" w:rsidRDefault="001C52EC" w:rsidP="001C52EC">
            <w:pPr>
              <w:rPr>
                <w:rStyle w:val="Bodytext285pt"/>
                <w:rFonts w:eastAsia="Century Schoolbook"/>
                <w:i/>
                <w:sz w:val="24"/>
                <w:szCs w:val="24"/>
              </w:rPr>
            </w:pPr>
            <w:r w:rsidRPr="00E20041">
              <w:rPr>
                <w:rStyle w:val="Bodytext285pt"/>
                <w:rFonts w:eastAsia="Century Schoolbook"/>
                <w:i/>
                <w:sz w:val="24"/>
                <w:szCs w:val="24"/>
              </w:rPr>
              <w:t xml:space="preserve">orizont </w:t>
            </w:r>
            <w:r w:rsidRPr="00E20041">
              <w:rPr>
                <w:rStyle w:val="Bodytext285pt"/>
                <w:rFonts w:eastAsia="Century Schoolbook"/>
                <w:b/>
                <w:bCs/>
                <w:i/>
                <w:sz w:val="24"/>
                <w:szCs w:val="24"/>
              </w:rPr>
              <w:t>ac</w:t>
            </w:r>
            <w:r w:rsidRPr="00E20041">
              <w:rPr>
                <w:rStyle w:val="Bodytext285pt"/>
                <w:rFonts w:eastAsia="Century Schoolbook"/>
                <w:i/>
                <w:sz w:val="24"/>
                <w:szCs w:val="24"/>
              </w:rPr>
              <w:t xml:space="preserve"> (hiponatric) în 0 – 100 cm sau orizont </w:t>
            </w:r>
            <w:r w:rsidRPr="00E20041">
              <w:rPr>
                <w:rStyle w:val="Bodytext285pt"/>
                <w:rFonts w:eastAsia="Century Schoolbook"/>
                <w:b/>
                <w:bCs/>
                <w:i/>
                <w:sz w:val="24"/>
                <w:szCs w:val="24"/>
              </w:rPr>
              <w:t>na</w:t>
            </w:r>
            <w:r w:rsidRPr="00E20041">
              <w:rPr>
                <w:rStyle w:val="Bodytext285pt"/>
                <w:rFonts w:eastAsia="Century Schoolbook"/>
                <w:i/>
                <w:sz w:val="24"/>
                <w:szCs w:val="24"/>
              </w:rPr>
              <w:t xml:space="preserve"> (natric) în 50 – 100 cm.</w:t>
            </w:r>
            <w:r w:rsidR="00645954">
              <w:rPr>
                <w:rStyle w:val="Bodytext285pt"/>
                <w:rFonts w:eastAsia="Century Schoolbook"/>
                <w:i/>
                <w:sz w:val="24"/>
                <w:szCs w:val="24"/>
              </w:rPr>
              <w:t>, schimbare texturală bruscă între orizontul eluvial (Elv) şi orizontul Bt, pe mai puţin de 7,5 cm</w:t>
            </w:r>
          </w:p>
        </w:tc>
      </w:tr>
      <w:tr w:rsidR="001C52EC" w:rsidTr="00E77937">
        <w:tc>
          <w:tcPr>
            <w:tcW w:w="1668" w:type="dxa"/>
          </w:tcPr>
          <w:p w:rsidR="001C52EC" w:rsidRDefault="00E65809" w:rsidP="001C52EC">
            <w:pPr>
              <w:jc w:val="both"/>
              <w:rPr>
                <w:rStyle w:val="Bodytext285pt"/>
                <w:rFonts w:eastAsia="Century Schoolbook"/>
                <w:iCs/>
                <w:sz w:val="24"/>
                <w:szCs w:val="24"/>
              </w:rPr>
            </w:pPr>
            <w:r>
              <w:rPr>
                <w:rStyle w:val="Bodytext285pt"/>
                <w:rFonts w:eastAsia="Century Schoolbook"/>
                <w:iCs/>
                <w:sz w:val="24"/>
                <w:szCs w:val="24"/>
              </w:rPr>
              <w:t>stagnic</w:t>
            </w:r>
          </w:p>
        </w:tc>
        <w:tc>
          <w:tcPr>
            <w:tcW w:w="977" w:type="dxa"/>
          </w:tcPr>
          <w:p w:rsidR="001C52EC" w:rsidRDefault="001C52EC" w:rsidP="001C52EC">
            <w:pPr>
              <w:jc w:val="both"/>
              <w:rPr>
                <w:rStyle w:val="Bodytext285pt"/>
                <w:rFonts w:eastAsia="Century Schoolbook"/>
                <w:iCs/>
                <w:sz w:val="24"/>
                <w:szCs w:val="24"/>
              </w:rPr>
            </w:pPr>
            <w:r>
              <w:rPr>
                <w:rStyle w:val="Bodytext285pt"/>
                <w:rFonts w:eastAsia="Century Schoolbook"/>
                <w:iCs/>
                <w:sz w:val="24"/>
                <w:szCs w:val="24"/>
              </w:rPr>
              <w:t>st</w:t>
            </w:r>
          </w:p>
        </w:tc>
        <w:tc>
          <w:tcPr>
            <w:tcW w:w="4933" w:type="dxa"/>
          </w:tcPr>
          <w:p w:rsidR="001C52EC" w:rsidRPr="00E20041" w:rsidRDefault="001C52EC" w:rsidP="001C52EC">
            <w:pPr>
              <w:rPr>
                <w:rStyle w:val="Bodytext285pt"/>
                <w:rFonts w:eastAsia="Century Schoolbook"/>
                <w:i/>
                <w:sz w:val="24"/>
                <w:szCs w:val="24"/>
              </w:rPr>
            </w:pPr>
            <w:r w:rsidRPr="00E20041">
              <w:rPr>
                <w:rStyle w:val="Bodytext285pt"/>
                <w:rFonts w:eastAsia="Century Schoolbook"/>
                <w:i/>
                <w:sz w:val="24"/>
                <w:szCs w:val="24"/>
              </w:rPr>
              <w:t>orizont stagnogleic (W) începând în 50 – 100 cm sau orizont stagnogleizat (w) începând în 0 – 100 cm.</w:t>
            </w:r>
            <w:r w:rsidR="00645954">
              <w:rPr>
                <w:rStyle w:val="Bodytext285pt"/>
                <w:rFonts w:eastAsia="Century Schoolbook"/>
                <w:i/>
                <w:sz w:val="24"/>
                <w:szCs w:val="24"/>
              </w:rPr>
              <w:t>, schimbare texturală bruscă între orizontul eluvial (Elv) şi orizontul Bt, pe mai puţin de 7,5 cm</w:t>
            </w:r>
          </w:p>
        </w:tc>
      </w:tr>
      <w:tr w:rsidR="001C52EC" w:rsidTr="00E77937">
        <w:tc>
          <w:tcPr>
            <w:tcW w:w="1668" w:type="dxa"/>
          </w:tcPr>
          <w:p w:rsidR="001C52EC" w:rsidRDefault="00E65809" w:rsidP="001C52EC">
            <w:pPr>
              <w:jc w:val="both"/>
              <w:rPr>
                <w:rStyle w:val="Bodytext285pt"/>
                <w:rFonts w:eastAsia="Century Schoolbook"/>
                <w:iCs/>
                <w:sz w:val="24"/>
                <w:szCs w:val="24"/>
              </w:rPr>
            </w:pPr>
            <w:r>
              <w:rPr>
                <w:rStyle w:val="Bodytext285pt"/>
                <w:rFonts w:eastAsia="Century Schoolbook"/>
                <w:iCs/>
                <w:sz w:val="24"/>
                <w:szCs w:val="24"/>
              </w:rPr>
              <w:lastRenderedPageBreak/>
              <w:t>tipic</w:t>
            </w:r>
          </w:p>
        </w:tc>
        <w:tc>
          <w:tcPr>
            <w:tcW w:w="977" w:type="dxa"/>
          </w:tcPr>
          <w:p w:rsidR="001C52EC" w:rsidRDefault="001C52EC" w:rsidP="001C52EC">
            <w:pPr>
              <w:jc w:val="both"/>
              <w:rPr>
                <w:rStyle w:val="Bodytext285pt"/>
                <w:rFonts w:eastAsia="Century Schoolbook"/>
                <w:iCs/>
                <w:sz w:val="24"/>
                <w:szCs w:val="24"/>
              </w:rPr>
            </w:pPr>
            <w:r>
              <w:rPr>
                <w:rStyle w:val="Bodytext285pt"/>
                <w:rFonts w:eastAsia="Century Schoolbook"/>
                <w:iCs/>
                <w:sz w:val="24"/>
                <w:szCs w:val="24"/>
              </w:rPr>
              <w:t>ti</w:t>
            </w:r>
          </w:p>
        </w:tc>
        <w:tc>
          <w:tcPr>
            <w:tcW w:w="4933" w:type="dxa"/>
          </w:tcPr>
          <w:p w:rsidR="001C52EC" w:rsidRPr="00E20041" w:rsidRDefault="001C52EC" w:rsidP="001C52EC">
            <w:pPr>
              <w:rPr>
                <w:rStyle w:val="Bodytext285pt"/>
                <w:rFonts w:eastAsia="Century Schoolbook"/>
                <w:i/>
                <w:sz w:val="24"/>
                <w:szCs w:val="24"/>
              </w:rPr>
            </w:pPr>
            <w:r w:rsidRPr="00E20041">
              <w:rPr>
                <w:rStyle w:val="Bodytext285pt"/>
                <w:rFonts w:eastAsia="Century Schoolbook"/>
                <w:i/>
                <w:sz w:val="24"/>
                <w:szCs w:val="24"/>
              </w:rPr>
              <w:t>prezintă condiţiile obligatorii pentru tipul de sol respectiv dar nu prezintă atributele specifice celorlalte subdiviziuni ale tipului de sol respectiv.</w:t>
            </w:r>
          </w:p>
        </w:tc>
      </w:tr>
      <w:tr w:rsidR="001C52EC" w:rsidTr="00E77937">
        <w:tc>
          <w:tcPr>
            <w:tcW w:w="1668" w:type="dxa"/>
          </w:tcPr>
          <w:p w:rsidR="001C52EC" w:rsidRDefault="00E65809" w:rsidP="001C52EC">
            <w:pPr>
              <w:jc w:val="both"/>
              <w:rPr>
                <w:rStyle w:val="Bodytext285pt"/>
                <w:rFonts w:eastAsia="Century Schoolbook"/>
                <w:iCs/>
                <w:sz w:val="24"/>
                <w:szCs w:val="24"/>
              </w:rPr>
            </w:pPr>
            <w:r>
              <w:rPr>
                <w:rStyle w:val="Bodytext285pt"/>
                <w:rFonts w:eastAsia="Century Schoolbook"/>
                <w:iCs/>
                <w:sz w:val="24"/>
                <w:szCs w:val="24"/>
              </w:rPr>
              <w:t>vertic</w:t>
            </w:r>
          </w:p>
        </w:tc>
        <w:tc>
          <w:tcPr>
            <w:tcW w:w="977" w:type="dxa"/>
          </w:tcPr>
          <w:p w:rsidR="001C52EC" w:rsidRDefault="001C52EC" w:rsidP="001C52EC">
            <w:pPr>
              <w:jc w:val="both"/>
              <w:rPr>
                <w:rStyle w:val="Bodytext285pt"/>
                <w:rFonts w:eastAsia="Century Schoolbook"/>
                <w:iCs/>
                <w:sz w:val="24"/>
                <w:szCs w:val="24"/>
              </w:rPr>
            </w:pPr>
            <w:r>
              <w:rPr>
                <w:rStyle w:val="Bodytext285pt"/>
                <w:rFonts w:eastAsia="Century Schoolbook"/>
                <w:iCs/>
                <w:sz w:val="24"/>
                <w:szCs w:val="24"/>
              </w:rPr>
              <w:t>vs</w:t>
            </w:r>
          </w:p>
        </w:tc>
        <w:tc>
          <w:tcPr>
            <w:tcW w:w="4933" w:type="dxa"/>
          </w:tcPr>
          <w:p w:rsidR="001C52EC" w:rsidRPr="00E20041" w:rsidRDefault="001C52EC" w:rsidP="001C52EC">
            <w:pPr>
              <w:rPr>
                <w:rStyle w:val="Bodytext285pt"/>
                <w:rFonts w:eastAsia="Century Schoolbook"/>
                <w:i/>
                <w:sz w:val="24"/>
                <w:szCs w:val="24"/>
              </w:rPr>
            </w:pPr>
            <w:r w:rsidRPr="00E20041">
              <w:rPr>
                <w:rStyle w:val="Bodytext285pt"/>
                <w:rFonts w:eastAsia="Century Schoolbook"/>
                <w:i/>
                <w:sz w:val="24"/>
                <w:szCs w:val="24"/>
              </w:rPr>
              <w:t>orizont contractilo-gonflant (z) în</w:t>
            </w:r>
            <w:r>
              <w:rPr>
                <w:rStyle w:val="Bodytext285pt"/>
                <w:rFonts w:eastAsia="Century Schoolbook"/>
                <w:i/>
                <w:sz w:val="24"/>
                <w:szCs w:val="24"/>
              </w:rPr>
              <w:t>cepând între baza orizontului A</w:t>
            </w:r>
            <w:r w:rsidRPr="00E20041">
              <w:rPr>
                <w:rStyle w:val="Bodytext285pt"/>
                <w:rFonts w:eastAsia="Century Schoolbook"/>
                <w:i/>
                <w:sz w:val="24"/>
                <w:szCs w:val="24"/>
              </w:rPr>
              <w:t xml:space="preserve"> şi 100 cm.</w:t>
            </w:r>
            <w:r w:rsidR="00645954">
              <w:rPr>
                <w:rStyle w:val="Bodytext285pt"/>
                <w:rFonts w:eastAsia="Century Schoolbook"/>
                <w:i/>
                <w:sz w:val="24"/>
                <w:szCs w:val="24"/>
              </w:rPr>
              <w:t>, schimbare texturală bruscă între orizontul eluvial (Elv) şi orizontul Bt, pe mai puţin de 7,5 cm</w:t>
            </w:r>
          </w:p>
        </w:tc>
      </w:tr>
    </w:tbl>
    <w:p w:rsidR="00AE5FDB" w:rsidRDefault="00AE5FDB" w:rsidP="00AE5FDB">
      <w:pPr>
        <w:ind w:firstLine="708"/>
        <w:jc w:val="both"/>
        <w:rPr>
          <w:rStyle w:val="Bodytext285pt"/>
          <w:rFonts w:eastAsia="Century Schoolbook"/>
          <w:iCs/>
          <w:sz w:val="24"/>
          <w:szCs w:val="24"/>
        </w:rPr>
      </w:pPr>
    </w:p>
    <w:p w:rsidR="004F31A6" w:rsidRDefault="004F31A6" w:rsidP="001657F0">
      <w:pPr>
        <w:pStyle w:val="Bodytext41"/>
        <w:shd w:val="clear" w:color="auto" w:fill="auto"/>
        <w:spacing w:line="360" w:lineRule="auto"/>
        <w:jc w:val="both"/>
        <w:rPr>
          <w:rFonts w:cs="Times New Roman"/>
          <w:bCs w:val="0"/>
          <w:sz w:val="24"/>
          <w:szCs w:val="24"/>
          <w:lang w:val="en-US"/>
        </w:rPr>
      </w:pPr>
    </w:p>
    <w:p w:rsidR="00E65809" w:rsidRDefault="00831C5B" w:rsidP="00E65809">
      <w:pPr>
        <w:jc w:val="both"/>
        <w:rPr>
          <w:rStyle w:val="Bodytext285pt"/>
          <w:rFonts w:eastAsia="Century Schoolbook"/>
          <w:iCs/>
          <w:sz w:val="24"/>
          <w:szCs w:val="24"/>
        </w:rPr>
      </w:pPr>
      <w:r>
        <w:rPr>
          <w:rStyle w:val="Bodytext285pt"/>
          <w:rFonts w:eastAsia="Century Schoolbook"/>
          <w:iCs/>
          <w:sz w:val="24"/>
          <w:szCs w:val="24"/>
        </w:rPr>
        <w:t>Tabel 13</w:t>
      </w:r>
      <w:r w:rsidR="00E65809">
        <w:rPr>
          <w:rStyle w:val="Bodytext285pt"/>
          <w:rFonts w:eastAsia="Century Schoolbook"/>
          <w:iCs/>
          <w:sz w:val="24"/>
          <w:szCs w:val="24"/>
        </w:rPr>
        <w:t>. Calificativele de sol combinate utilizate în taxonomia planosolurilor după SRTS</w:t>
      </w:r>
      <w:r w:rsidR="00E65809" w:rsidRPr="00995091">
        <w:rPr>
          <w:rStyle w:val="Bodytext285pt"/>
          <w:rFonts w:eastAsia="Century Schoolbook"/>
          <w:sz w:val="24"/>
          <w:szCs w:val="24"/>
          <w:lang w:bidi="ar-SA"/>
        </w:rPr>
        <w:t>-</w:t>
      </w:r>
      <w:r w:rsidR="00E65809">
        <w:rPr>
          <w:rStyle w:val="Bodytext285pt"/>
          <w:rFonts w:eastAsia="Century Schoolbook"/>
          <w:sz w:val="24"/>
          <w:szCs w:val="24"/>
          <w:lang w:bidi="ar-SA"/>
        </w:rPr>
        <w:t>2012+).</w:t>
      </w:r>
    </w:p>
    <w:tbl>
      <w:tblPr>
        <w:tblStyle w:val="TableGrid"/>
        <w:tblW w:w="0" w:type="auto"/>
        <w:tblLook w:val="04A0" w:firstRow="1" w:lastRow="0" w:firstColumn="1" w:lastColumn="0" w:noHBand="0" w:noVBand="1"/>
      </w:tblPr>
      <w:tblGrid>
        <w:gridCol w:w="2560"/>
        <w:gridCol w:w="1236"/>
        <w:gridCol w:w="3782"/>
      </w:tblGrid>
      <w:tr w:rsidR="00E65809" w:rsidTr="00E77937">
        <w:tc>
          <w:tcPr>
            <w:tcW w:w="2560" w:type="dxa"/>
          </w:tcPr>
          <w:p w:rsidR="00E65809" w:rsidRDefault="00E65809" w:rsidP="00193400">
            <w:pPr>
              <w:rPr>
                <w:rStyle w:val="Bodytext285pt"/>
                <w:rFonts w:eastAsia="Century Schoolbook"/>
                <w:iCs/>
                <w:sz w:val="24"/>
                <w:szCs w:val="24"/>
              </w:rPr>
            </w:pPr>
            <w:r>
              <w:rPr>
                <w:rStyle w:val="Bodytext285pt"/>
                <w:rFonts w:eastAsia="Century Schoolbook"/>
                <w:iCs/>
                <w:sz w:val="24"/>
                <w:szCs w:val="24"/>
              </w:rPr>
              <w:t>Denumire</w:t>
            </w:r>
          </w:p>
        </w:tc>
        <w:tc>
          <w:tcPr>
            <w:tcW w:w="1236" w:type="dxa"/>
          </w:tcPr>
          <w:p w:rsidR="00E65809" w:rsidRDefault="00E65809" w:rsidP="00193400">
            <w:pPr>
              <w:jc w:val="both"/>
              <w:rPr>
                <w:rStyle w:val="Bodytext285pt"/>
                <w:rFonts w:eastAsia="Century Schoolbook"/>
                <w:iCs/>
                <w:sz w:val="24"/>
                <w:szCs w:val="24"/>
              </w:rPr>
            </w:pPr>
            <w:r>
              <w:rPr>
                <w:rStyle w:val="Bodytext285pt"/>
                <w:rFonts w:eastAsia="Century Schoolbook"/>
                <w:iCs/>
                <w:sz w:val="24"/>
                <w:szCs w:val="24"/>
              </w:rPr>
              <w:t>Simbol</w:t>
            </w:r>
          </w:p>
        </w:tc>
        <w:tc>
          <w:tcPr>
            <w:tcW w:w="3782" w:type="dxa"/>
          </w:tcPr>
          <w:p w:rsidR="00E65809" w:rsidRDefault="00E65809" w:rsidP="00193400">
            <w:pPr>
              <w:jc w:val="both"/>
              <w:rPr>
                <w:rStyle w:val="Bodytext285pt"/>
                <w:rFonts w:eastAsia="Century Schoolbook"/>
                <w:iCs/>
                <w:sz w:val="24"/>
                <w:szCs w:val="24"/>
              </w:rPr>
            </w:pPr>
            <w:r>
              <w:rPr>
                <w:rStyle w:val="Bodytext285pt"/>
                <w:rFonts w:eastAsia="Century Schoolbook"/>
                <w:iCs/>
                <w:sz w:val="24"/>
                <w:szCs w:val="24"/>
              </w:rPr>
              <w:t>Specificaţii principale</w:t>
            </w:r>
          </w:p>
        </w:tc>
      </w:tr>
      <w:tr w:rsidR="00E65809" w:rsidTr="00E77937">
        <w:tc>
          <w:tcPr>
            <w:tcW w:w="2560" w:type="dxa"/>
          </w:tcPr>
          <w:p w:rsidR="00E65809" w:rsidRPr="00E65809" w:rsidRDefault="00A92B1B" w:rsidP="00193400">
            <w:pPr>
              <w:rPr>
                <w:rStyle w:val="Bodytext285pt"/>
                <w:rFonts w:eastAsia="Century Schoolbook"/>
                <w:iCs/>
                <w:sz w:val="24"/>
                <w:szCs w:val="24"/>
                <w:lang w:val="en-US"/>
              </w:rPr>
            </w:pPr>
            <w:r>
              <w:rPr>
                <w:rStyle w:val="Bodytext285pt"/>
                <w:rFonts w:eastAsia="Century Schoolbook"/>
                <w:iCs/>
                <w:sz w:val="24"/>
                <w:szCs w:val="24"/>
              </w:rPr>
              <w:t>a</w:t>
            </w:r>
            <w:r w:rsidR="00E65809">
              <w:rPr>
                <w:rStyle w:val="Bodytext285pt"/>
                <w:rFonts w:eastAsia="Century Schoolbook"/>
                <w:iCs/>
                <w:sz w:val="24"/>
                <w:szCs w:val="24"/>
              </w:rPr>
              <w:t>lbic batigleic</w:t>
            </w:r>
          </w:p>
        </w:tc>
        <w:tc>
          <w:tcPr>
            <w:tcW w:w="1236" w:type="dxa"/>
          </w:tcPr>
          <w:p w:rsidR="00E65809" w:rsidRDefault="00E65809" w:rsidP="00193400">
            <w:pPr>
              <w:jc w:val="both"/>
              <w:rPr>
                <w:rStyle w:val="Bodytext285pt"/>
                <w:rFonts w:eastAsia="Century Schoolbook"/>
                <w:iCs/>
                <w:sz w:val="24"/>
                <w:szCs w:val="24"/>
              </w:rPr>
            </w:pPr>
            <w:r>
              <w:rPr>
                <w:rStyle w:val="Bodytext285pt"/>
                <w:rFonts w:eastAsia="Century Schoolbook"/>
                <w:iCs/>
                <w:sz w:val="24"/>
                <w:szCs w:val="24"/>
              </w:rPr>
              <w:t>ab.dg</w:t>
            </w:r>
          </w:p>
        </w:tc>
        <w:tc>
          <w:tcPr>
            <w:tcW w:w="3782" w:type="dxa"/>
          </w:tcPr>
          <w:p w:rsidR="00E65809" w:rsidRDefault="00E65809" w:rsidP="00193400">
            <w:pPr>
              <w:rPr>
                <w:rStyle w:val="Bodytext285pt"/>
                <w:rFonts w:eastAsia="Century Schoolbook"/>
                <w:i/>
                <w:sz w:val="24"/>
                <w:szCs w:val="24"/>
              </w:rPr>
            </w:pPr>
            <w:r>
              <w:rPr>
                <w:rStyle w:val="Bodytext285pt"/>
                <w:rFonts w:eastAsia="Century Schoolbook"/>
                <w:i/>
                <w:sz w:val="24"/>
                <w:szCs w:val="24"/>
              </w:rPr>
              <w:t xml:space="preserve">Sol cu orizont Ea cu grosime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10 cm</w:t>
            </w:r>
            <w:r w:rsidRPr="00E20041">
              <w:rPr>
                <w:rStyle w:val="Bodytext285pt"/>
                <w:rFonts w:eastAsia="Century Schoolbook"/>
                <w:i/>
                <w:sz w:val="24"/>
                <w:szCs w:val="24"/>
              </w:rPr>
              <w:t xml:space="preserve"> </w:t>
            </w:r>
            <w:r>
              <w:rPr>
                <w:rStyle w:val="Bodytext285pt"/>
                <w:rFonts w:eastAsia="Century Schoolbook"/>
                <w:i/>
                <w:sz w:val="24"/>
                <w:szCs w:val="24"/>
              </w:rPr>
              <w:t xml:space="preserve">şi </w:t>
            </w:r>
            <w:r w:rsidRPr="00E20041">
              <w:rPr>
                <w:rStyle w:val="Bodytext285pt"/>
                <w:rFonts w:eastAsia="Century Schoolbook"/>
                <w:i/>
                <w:sz w:val="24"/>
                <w:szCs w:val="24"/>
              </w:rPr>
              <w:t xml:space="preserve">orizont </w:t>
            </w:r>
            <w:r w:rsidRPr="00E20041">
              <w:rPr>
                <w:rStyle w:val="Bodytext285pt"/>
                <w:rFonts w:eastAsia="Century Schoolbook"/>
                <w:b/>
                <w:bCs/>
                <w:i/>
                <w:sz w:val="24"/>
                <w:szCs w:val="24"/>
              </w:rPr>
              <w:t>Gr</w:t>
            </w:r>
            <w:r w:rsidRPr="00E20041">
              <w:rPr>
                <w:rStyle w:val="Bodytext285pt"/>
                <w:rFonts w:eastAsia="Century Schoolbook"/>
                <w:i/>
                <w:sz w:val="24"/>
                <w:szCs w:val="24"/>
              </w:rPr>
              <w:t xml:space="preserve"> începând în 100 – 200 cm</w:t>
            </w:r>
            <w:r w:rsidR="00E27E53">
              <w:rPr>
                <w:rStyle w:val="Bodytext285pt"/>
                <w:rFonts w:eastAsia="Century Schoolbook"/>
                <w:i/>
                <w:sz w:val="24"/>
                <w:szCs w:val="24"/>
              </w:rPr>
              <w:t>, schimbare texturală bruscă între orizontul eluvial (Ea) şi orizontul Bt, pe mai puţin de 7,5 cm.</w:t>
            </w:r>
          </w:p>
        </w:tc>
      </w:tr>
      <w:tr w:rsidR="00E65809" w:rsidTr="00E77937">
        <w:tc>
          <w:tcPr>
            <w:tcW w:w="2560" w:type="dxa"/>
          </w:tcPr>
          <w:p w:rsidR="00E65809" w:rsidRDefault="00A92B1B" w:rsidP="00193400">
            <w:pPr>
              <w:rPr>
                <w:rStyle w:val="Bodytext285pt"/>
                <w:rFonts w:eastAsia="Century Schoolbook"/>
                <w:iCs/>
                <w:sz w:val="24"/>
                <w:szCs w:val="24"/>
              </w:rPr>
            </w:pPr>
            <w:r>
              <w:rPr>
                <w:rStyle w:val="Bodytext285pt"/>
                <w:rFonts w:eastAsia="Century Schoolbook"/>
                <w:iCs/>
                <w:sz w:val="24"/>
                <w:szCs w:val="24"/>
              </w:rPr>
              <w:t>a</w:t>
            </w:r>
            <w:r w:rsidR="00E65809">
              <w:rPr>
                <w:rStyle w:val="Bodytext285pt"/>
                <w:rFonts w:eastAsia="Century Schoolbook"/>
                <w:iCs/>
                <w:sz w:val="24"/>
                <w:szCs w:val="24"/>
              </w:rPr>
              <w:t>lbic  epistagnic</w:t>
            </w:r>
          </w:p>
        </w:tc>
        <w:tc>
          <w:tcPr>
            <w:tcW w:w="1236" w:type="dxa"/>
          </w:tcPr>
          <w:p w:rsidR="00E65809" w:rsidRDefault="00E65809" w:rsidP="00193400">
            <w:pPr>
              <w:jc w:val="both"/>
              <w:rPr>
                <w:rStyle w:val="Bodytext285pt"/>
                <w:rFonts w:eastAsia="Century Schoolbook"/>
                <w:iCs/>
                <w:sz w:val="24"/>
                <w:szCs w:val="24"/>
              </w:rPr>
            </w:pPr>
            <w:r>
              <w:rPr>
                <w:rStyle w:val="Bodytext285pt"/>
                <w:rFonts w:eastAsia="Century Schoolbook"/>
                <w:iCs/>
                <w:sz w:val="24"/>
                <w:szCs w:val="24"/>
              </w:rPr>
              <w:t>ab.pt</w:t>
            </w:r>
          </w:p>
        </w:tc>
        <w:tc>
          <w:tcPr>
            <w:tcW w:w="3782" w:type="dxa"/>
          </w:tcPr>
          <w:p w:rsidR="00E65809" w:rsidRDefault="00E65809" w:rsidP="00E27E53">
            <w:pPr>
              <w:rPr>
                <w:rStyle w:val="Bodytext285pt"/>
                <w:rFonts w:eastAsia="Century Schoolbook"/>
                <w:i/>
                <w:sz w:val="24"/>
                <w:szCs w:val="24"/>
              </w:rPr>
            </w:pPr>
            <w:r>
              <w:rPr>
                <w:rStyle w:val="Bodytext285pt"/>
                <w:rFonts w:eastAsia="Century Schoolbook"/>
                <w:i/>
                <w:sz w:val="24"/>
                <w:szCs w:val="24"/>
              </w:rPr>
              <w:t xml:space="preserve">Sol cu orizont Ea cu grosime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10 cm, </w:t>
            </w:r>
            <w:r w:rsidR="00E27E53">
              <w:rPr>
                <w:rStyle w:val="Bodytext285pt"/>
                <w:rFonts w:eastAsia="Century Schoolbook"/>
                <w:i/>
                <w:sz w:val="24"/>
                <w:szCs w:val="24"/>
              </w:rPr>
              <w:t>schimbare texturală bruscă între orizontul eluvial (Ea) şi orizontul Bt, pe mai puţin de 7,5 cm.</w:t>
            </w:r>
            <w:r>
              <w:rPr>
                <w:rStyle w:val="Bodytext285pt"/>
                <w:rFonts w:eastAsia="Century Schoolbook"/>
                <w:i/>
                <w:sz w:val="24"/>
                <w:szCs w:val="24"/>
              </w:rPr>
              <w:t>şi orizont W începând în primii 25 – 50 cm ai profilului</w:t>
            </w:r>
          </w:p>
        </w:tc>
      </w:tr>
      <w:tr w:rsidR="00F21F2E" w:rsidTr="00E77937">
        <w:tc>
          <w:tcPr>
            <w:tcW w:w="2560" w:type="dxa"/>
          </w:tcPr>
          <w:p w:rsidR="00F21F2E" w:rsidRDefault="00A92B1B" w:rsidP="00193400">
            <w:pPr>
              <w:rPr>
                <w:rStyle w:val="Bodytext285pt"/>
                <w:rFonts w:eastAsia="Century Schoolbook"/>
                <w:iCs/>
                <w:sz w:val="24"/>
                <w:szCs w:val="24"/>
              </w:rPr>
            </w:pPr>
            <w:r>
              <w:rPr>
                <w:rStyle w:val="Bodytext285pt"/>
                <w:rFonts w:eastAsia="Century Schoolbook"/>
                <w:iCs/>
                <w:sz w:val="24"/>
                <w:szCs w:val="24"/>
              </w:rPr>
              <w:t>molic batigleic</w:t>
            </w:r>
          </w:p>
        </w:tc>
        <w:tc>
          <w:tcPr>
            <w:tcW w:w="1236" w:type="dxa"/>
          </w:tcPr>
          <w:p w:rsidR="00F21F2E" w:rsidRDefault="00011098" w:rsidP="00193400">
            <w:pPr>
              <w:jc w:val="both"/>
              <w:rPr>
                <w:rStyle w:val="Bodytext285pt"/>
                <w:rFonts w:eastAsia="Century Schoolbook"/>
                <w:iCs/>
                <w:sz w:val="24"/>
                <w:szCs w:val="24"/>
              </w:rPr>
            </w:pPr>
            <w:r>
              <w:rPr>
                <w:rStyle w:val="Bodytext285pt"/>
                <w:rFonts w:eastAsia="Century Schoolbook"/>
                <w:iCs/>
                <w:sz w:val="24"/>
                <w:szCs w:val="24"/>
              </w:rPr>
              <w:t>mo.dg</w:t>
            </w:r>
          </w:p>
        </w:tc>
        <w:tc>
          <w:tcPr>
            <w:tcW w:w="3782" w:type="dxa"/>
          </w:tcPr>
          <w:p w:rsidR="00F21F2E" w:rsidRDefault="00A92B1B" w:rsidP="00F21F2E">
            <w:pPr>
              <w:rPr>
                <w:rStyle w:val="Bodytext285pt"/>
                <w:rFonts w:eastAsia="Century Schoolbook"/>
                <w:i/>
                <w:sz w:val="24"/>
                <w:szCs w:val="24"/>
              </w:rPr>
            </w:pPr>
            <w:r>
              <w:rPr>
                <w:rStyle w:val="Bodytext285pt"/>
                <w:rFonts w:eastAsia="Century Schoolbook"/>
                <w:i/>
                <w:sz w:val="24"/>
                <w:szCs w:val="24"/>
              </w:rPr>
              <w:t>Sol cu orizont orizont Am (V</w:t>
            </w:r>
            <m:oMath>
              <m:r>
                <w:rPr>
                  <w:rStyle w:val="Bodytext285pt"/>
                  <w:rFonts w:ascii="Cambria Math" w:eastAsia="Century Schoolbook" w:hAnsi="Cambria Math"/>
                  <w:sz w:val="24"/>
                  <w:szCs w:val="24"/>
                </w:rPr>
                <m:t>&gt;</m:t>
              </m:r>
            </m:oMath>
            <w:r>
              <w:rPr>
                <w:rStyle w:val="Bodytext285pt"/>
                <w:rFonts w:eastAsia="Century Schoolbook"/>
                <w:i/>
                <w:sz w:val="24"/>
                <w:szCs w:val="24"/>
              </w:rPr>
              <w:t>53%),</w:t>
            </w:r>
            <w:r w:rsidRPr="00E20041">
              <w:rPr>
                <w:rStyle w:val="Bodytext285pt"/>
                <w:rFonts w:eastAsia="Century Schoolbook"/>
                <w:i/>
                <w:sz w:val="24"/>
                <w:szCs w:val="24"/>
              </w:rPr>
              <w:t xml:space="preserve"> orizont </w:t>
            </w:r>
            <w:r w:rsidRPr="00E20041">
              <w:rPr>
                <w:rStyle w:val="Bodytext285pt"/>
                <w:rFonts w:eastAsia="Century Schoolbook"/>
                <w:b/>
                <w:bCs/>
                <w:i/>
                <w:sz w:val="24"/>
                <w:szCs w:val="24"/>
              </w:rPr>
              <w:t>Gr</w:t>
            </w:r>
            <w:r w:rsidRPr="00E20041">
              <w:rPr>
                <w:rStyle w:val="Bodytext285pt"/>
                <w:rFonts w:eastAsia="Century Schoolbook"/>
                <w:i/>
                <w:sz w:val="24"/>
                <w:szCs w:val="24"/>
              </w:rPr>
              <w:t xml:space="preserve"> începând în 100 – 200 cm.</w:t>
            </w:r>
            <w:r w:rsidR="00E27E53">
              <w:rPr>
                <w:rStyle w:val="Bodytext285pt"/>
                <w:rFonts w:eastAsia="Century Schoolbook"/>
                <w:i/>
                <w:sz w:val="24"/>
                <w:szCs w:val="24"/>
              </w:rPr>
              <w:t>, orizont Elv, schimbare texturală bruscă între orizontul eluvial (Elv) şi orizontul Bt, pe mai puţin de 7,5 cm</w:t>
            </w:r>
          </w:p>
        </w:tc>
      </w:tr>
      <w:tr w:rsidR="00F21F2E" w:rsidTr="00E77937">
        <w:tc>
          <w:tcPr>
            <w:tcW w:w="2560" w:type="dxa"/>
          </w:tcPr>
          <w:p w:rsidR="00F21F2E" w:rsidRDefault="00A92B1B" w:rsidP="00193400">
            <w:pPr>
              <w:rPr>
                <w:rStyle w:val="Bodytext285pt"/>
                <w:rFonts w:eastAsia="Century Schoolbook"/>
                <w:iCs/>
                <w:sz w:val="24"/>
                <w:szCs w:val="24"/>
              </w:rPr>
            </w:pPr>
            <w:r>
              <w:rPr>
                <w:rStyle w:val="Bodytext285pt"/>
                <w:rFonts w:eastAsia="Century Schoolbook"/>
                <w:iCs/>
                <w:sz w:val="24"/>
                <w:szCs w:val="24"/>
              </w:rPr>
              <w:t>molic vertic</w:t>
            </w:r>
          </w:p>
        </w:tc>
        <w:tc>
          <w:tcPr>
            <w:tcW w:w="1236" w:type="dxa"/>
          </w:tcPr>
          <w:p w:rsidR="00F21F2E" w:rsidRDefault="00011098" w:rsidP="00193400">
            <w:pPr>
              <w:jc w:val="both"/>
              <w:rPr>
                <w:rStyle w:val="Bodytext285pt"/>
                <w:rFonts w:eastAsia="Century Schoolbook"/>
                <w:iCs/>
                <w:sz w:val="24"/>
                <w:szCs w:val="24"/>
              </w:rPr>
            </w:pPr>
            <w:r>
              <w:rPr>
                <w:rStyle w:val="Bodytext285pt"/>
                <w:rFonts w:eastAsia="Century Schoolbook"/>
                <w:iCs/>
                <w:sz w:val="24"/>
                <w:szCs w:val="24"/>
              </w:rPr>
              <w:t>mo.vs</w:t>
            </w:r>
          </w:p>
        </w:tc>
        <w:tc>
          <w:tcPr>
            <w:tcW w:w="3782" w:type="dxa"/>
          </w:tcPr>
          <w:p w:rsidR="00F21F2E" w:rsidRDefault="00A92B1B" w:rsidP="00F21F2E">
            <w:pPr>
              <w:rPr>
                <w:rStyle w:val="Bodytext285pt"/>
                <w:rFonts w:eastAsia="Century Schoolbook"/>
                <w:i/>
                <w:sz w:val="24"/>
                <w:szCs w:val="24"/>
              </w:rPr>
            </w:pPr>
            <w:r>
              <w:rPr>
                <w:rStyle w:val="Bodytext285pt"/>
                <w:rFonts w:eastAsia="Century Schoolbook"/>
                <w:i/>
                <w:sz w:val="24"/>
                <w:szCs w:val="24"/>
              </w:rPr>
              <w:t>Sol cu orizont orizont Am (V</w:t>
            </w:r>
            <m:oMath>
              <m:r>
                <w:rPr>
                  <w:rStyle w:val="Bodytext285pt"/>
                  <w:rFonts w:ascii="Cambria Math" w:eastAsia="Century Schoolbook" w:hAnsi="Cambria Math"/>
                  <w:sz w:val="24"/>
                  <w:szCs w:val="24"/>
                </w:rPr>
                <m:t>&gt;</m:t>
              </m:r>
            </m:oMath>
            <w:r>
              <w:rPr>
                <w:rStyle w:val="Bodytext285pt"/>
                <w:rFonts w:eastAsia="Century Schoolbook"/>
                <w:i/>
                <w:sz w:val="24"/>
                <w:szCs w:val="24"/>
              </w:rPr>
              <w:t>53%),</w:t>
            </w:r>
            <w:r w:rsidRPr="00E20041">
              <w:rPr>
                <w:rStyle w:val="Bodytext285pt"/>
                <w:rFonts w:eastAsia="Century Schoolbook"/>
                <w:i/>
                <w:sz w:val="24"/>
                <w:szCs w:val="24"/>
              </w:rPr>
              <w:t xml:space="preserve"> orizont contractilo-gonflant (z) în</w:t>
            </w:r>
            <w:r>
              <w:rPr>
                <w:rStyle w:val="Bodytext285pt"/>
                <w:rFonts w:eastAsia="Century Schoolbook"/>
                <w:i/>
                <w:sz w:val="24"/>
                <w:szCs w:val="24"/>
              </w:rPr>
              <w:t>cepând între baza orizontului A</w:t>
            </w:r>
            <w:r w:rsidRPr="00E20041">
              <w:rPr>
                <w:rStyle w:val="Bodytext285pt"/>
                <w:rFonts w:eastAsia="Century Schoolbook"/>
                <w:i/>
                <w:sz w:val="24"/>
                <w:szCs w:val="24"/>
              </w:rPr>
              <w:t xml:space="preserve"> şi 100 cm.</w:t>
            </w:r>
            <w:r w:rsidR="00E27E53">
              <w:rPr>
                <w:rStyle w:val="Bodytext285pt"/>
                <w:rFonts w:eastAsia="Century Schoolbook"/>
                <w:i/>
                <w:sz w:val="24"/>
                <w:szCs w:val="24"/>
              </w:rPr>
              <w:t xml:space="preserve"> orizont Elv, schimbare texturală bruscă între orizontul eluvial (Elv) şi orizontul Bt, pe mai puţin de 7,5 cm</w:t>
            </w:r>
          </w:p>
        </w:tc>
      </w:tr>
      <w:tr w:rsidR="00E65809" w:rsidTr="00E77937">
        <w:tc>
          <w:tcPr>
            <w:tcW w:w="2560" w:type="dxa"/>
          </w:tcPr>
          <w:p w:rsidR="00E65809" w:rsidRDefault="00F21F2E" w:rsidP="00193400">
            <w:pPr>
              <w:rPr>
                <w:rStyle w:val="Bodytext285pt"/>
                <w:rFonts w:eastAsia="Century Schoolbook"/>
                <w:iCs/>
                <w:sz w:val="24"/>
                <w:szCs w:val="24"/>
              </w:rPr>
            </w:pPr>
            <w:r>
              <w:rPr>
                <w:rStyle w:val="Bodytext285pt"/>
                <w:rFonts w:eastAsia="Century Schoolbook"/>
                <w:iCs/>
                <w:sz w:val="24"/>
                <w:szCs w:val="24"/>
              </w:rPr>
              <w:t>vertic</w:t>
            </w:r>
            <w:r w:rsidR="00E65809">
              <w:rPr>
                <w:rStyle w:val="Bodytext285pt"/>
                <w:rFonts w:eastAsia="Century Schoolbook"/>
                <w:iCs/>
                <w:sz w:val="24"/>
                <w:szCs w:val="24"/>
              </w:rPr>
              <w:t xml:space="preserve"> epistagnic</w:t>
            </w:r>
          </w:p>
        </w:tc>
        <w:tc>
          <w:tcPr>
            <w:tcW w:w="1236" w:type="dxa"/>
          </w:tcPr>
          <w:p w:rsidR="00E65809" w:rsidRDefault="00E65809" w:rsidP="00193400">
            <w:pPr>
              <w:jc w:val="both"/>
              <w:rPr>
                <w:rStyle w:val="Bodytext285pt"/>
                <w:rFonts w:eastAsia="Century Schoolbook"/>
                <w:iCs/>
                <w:sz w:val="24"/>
                <w:szCs w:val="24"/>
              </w:rPr>
            </w:pPr>
            <w:r>
              <w:rPr>
                <w:rStyle w:val="Bodytext285pt"/>
                <w:rFonts w:eastAsia="Century Schoolbook"/>
                <w:iCs/>
                <w:sz w:val="24"/>
                <w:szCs w:val="24"/>
              </w:rPr>
              <w:t>ab.pt</w:t>
            </w:r>
          </w:p>
        </w:tc>
        <w:tc>
          <w:tcPr>
            <w:tcW w:w="3782" w:type="dxa"/>
          </w:tcPr>
          <w:p w:rsidR="00E65809" w:rsidRDefault="00E27E53" w:rsidP="00193400">
            <w:pPr>
              <w:rPr>
                <w:rStyle w:val="Bodytext285pt"/>
                <w:rFonts w:eastAsia="Century Schoolbook"/>
                <w:i/>
                <w:sz w:val="24"/>
                <w:szCs w:val="24"/>
              </w:rPr>
            </w:pPr>
            <w:r>
              <w:rPr>
                <w:rStyle w:val="Bodytext285pt"/>
                <w:rFonts w:eastAsia="Century Schoolbook"/>
                <w:i/>
                <w:sz w:val="24"/>
                <w:szCs w:val="24"/>
              </w:rPr>
              <w:t>Sol cu orizont Elv</w:t>
            </w:r>
            <w:r w:rsidR="00E65809">
              <w:rPr>
                <w:rStyle w:val="Bodytext285pt"/>
                <w:rFonts w:eastAsia="Century Schoolbook"/>
                <w:i/>
                <w:sz w:val="24"/>
                <w:szCs w:val="24"/>
              </w:rPr>
              <w:t xml:space="preserve"> cu grosime </w:t>
            </w:r>
            <m:oMath>
              <m:r>
                <w:rPr>
                  <w:rStyle w:val="Bodytext285pt"/>
                  <w:rFonts w:ascii="Cambria Math" w:eastAsia="Century Schoolbook" w:hAnsi="Cambria Math"/>
                  <w:sz w:val="24"/>
                  <w:szCs w:val="24"/>
                </w:rPr>
                <m:t>≥</m:t>
              </m:r>
            </m:oMath>
            <w:r w:rsidR="00E65809">
              <w:rPr>
                <w:rStyle w:val="Bodytext285pt"/>
                <w:rFonts w:eastAsia="Century Schoolbook"/>
                <w:i/>
                <w:sz w:val="24"/>
                <w:szCs w:val="24"/>
              </w:rPr>
              <w:t xml:space="preserve"> 10 cm</w:t>
            </w:r>
            <w:r w:rsidR="00F21F2E">
              <w:rPr>
                <w:rStyle w:val="Bodytext285pt"/>
                <w:rFonts w:eastAsia="Century Schoolbook"/>
                <w:i/>
                <w:sz w:val="24"/>
                <w:szCs w:val="24"/>
              </w:rPr>
              <w:t xml:space="preserve">, </w:t>
            </w:r>
            <w:r w:rsidR="00F21F2E" w:rsidRPr="00E20041">
              <w:rPr>
                <w:rStyle w:val="Bodytext285pt"/>
                <w:rFonts w:eastAsia="Century Schoolbook"/>
                <w:i/>
                <w:sz w:val="24"/>
                <w:szCs w:val="24"/>
              </w:rPr>
              <w:t xml:space="preserve">orizont contractilo-gonflant (z) </w:t>
            </w:r>
            <w:r w:rsidR="00F21F2E" w:rsidRPr="00E20041">
              <w:rPr>
                <w:rStyle w:val="Bodytext285pt"/>
                <w:rFonts w:eastAsia="Century Schoolbook"/>
                <w:i/>
                <w:sz w:val="24"/>
                <w:szCs w:val="24"/>
              </w:rPr>
              <w:lastRenderedPageBreak/>
              <w:t>începând într</w:t>
            </w:r>
            <w:r w:rsidR="00F21F2E">
              <w:rPr>
                <w:rStyle w:val="Bodytext285pt"/>
                <w:rFonts w:eastAsia="Century Schoolbook"/>
                <w:i/>
                <w:sz w:val="24"/>
                <w:szCs w:val="24"/>
              </w:rPr>
              <w:t>e baza orizontului Ao</w:t>
            </w:r>
            <w:r w:rsidR="00F21F2E" w:rsidRPr="00E20041">
              <w:rPr>
                <w:rStyle w:val="Bodytext285pt"/>
                <w:rFonts w:eastAsia="Century Schoolbook"/>
                <w:i/>
                <w:sz w:val="24"/>
                <w:szCs w:val="24"/>
              </w:rPr>
              <w:t xml:space="preserve"> şi 100 cm</w:t>
            </w:r>
            <w:r w:rsidR="00F21F2E">
              <w:rPr>
                <w:rStyle w:val="Bodytext285pt"/>
                <w:rFonts w:eastAsia="Century Schoolbook"/>
                <w:i/>
                <w:sz w:val="24"/>
                <w:szCs w:val="24"/>
              </w:rPr>
              <w:t xml:space="preserve"> </w:t>
            </w:r>
            <w:r w:rsidR="00E65809">
              <w:rPr>
                <w:rStyle w:val="Bodytext285pt"/>
                <w:rFonts w:eastAsia="Century Schoolbook"/>
                <w:i/>
                <w:sz w:val="24"/>
                <w:szCs w:val="24"/>
              </w:rPr>
              <w:t>şi orizont W începând în primii 25 – 50 cm ai profilului</w:t>
            </w:r>
            <w:r>
              <w:rPr>
                <w:rStyle w:val="Bodytext285pt"/>
                <w:rFonts w:eastAsia="Century Schoolbook"/>
                <w:i/>
                <w:sz w:val="24"/>
                <w:szCs w:val="24"/>
              </w:rPr>
              <w:t>, schimbare texturală bruscă între orizontul eluvial (Elv) şi orizontul Bt, pe mai puţin de 7,5 cm.</w:t>
            </w:r>
          </w:p>
        </w:tc>
      </w:tr>
      <w:tr w:rsidR="00E65809" w:rsidTr="00E77937">
        <w:tc>
          <w:tcPr>
            <w:tcW w:w="2560" w:type="dxa"/>
          </w:tcPr>
          <w:p w:rsidR="00E65809" w:rsidRDefault="00A92B1B" w:rsidP="00193400">
            <w:pPr>
              <w:rPr>
                <w:rStyle w:val="Bodytext285pt"/>
                <w:rFonts w:eastAsia="Century Schoolbook"/>
                <w:iCs/>
                <w:sz w:val="24"/>
                <w:szCs w:val="24"/>
              </w:rPr>
            </w:pPr>
            <w:r>
              <w:rPr>
                <w:rStyle w:val="Bodytext285pt"/>
                <w:rFonts w:eastAsia="Century Schoolbook"/>
                <w:iCs/>
                <w:sz w:val="24"/>
                <w:szCs w:val="24"/>
              </w:rPr>
              <w:lastRenderedPageBreak/>
              <w:t>a</w:t>
            </w:r>
            <w:r w:rsidR="00E65809">
              <w:rPr>
                <w:rStyle w:val="Bodytext285pt"/>
                <w:rFonts w:eastAsia="Century Schoolbook"/>
                <w:iCs/>
                <w:sz w:val="24"/>
                <w:szCs w:val="24"/>
              </w:rPr>
              <w:t>lbic vertic</w:t>
            </w:r>
          </w:p>
        </w:tc>
        <w:tc>
          <w:tcPr>
            <w:tcW w:w="1236" w:type="dxa"/>
          </w:tcPr>
          <w:p w:rsidR="00E65809" w:rsidRDefault="00E65809" w:rsidP="00193400">
            <w:pPr>
              <w:jc w:val="both"/>
              <w:rPr>
                <w:rStyle w:val="Bodytext285pt"/>
                <w:rFonts w:eastAsia="Century Schoolbook"/>
                <w:iCs/>
                <w:sz w:val="24"/>
                <w:szCs w:val="24"/>
              </w:rPr>
            </w:pPr>
            <w:r>
              <w:rPr>
                <w:rStyle w:val="Bodytext285pt"/>
                <w:rFonts w:eastAsia="Century Schoolbook"/>
                <w:iCs/>
                <w:sz w:val="24"/>
                <w:szCs w:val="24"/>
              </w:rPr>
              <w:t>ab.vs</w:t>
            </w:r>
          </w:p>
        </w:tc>
        <w:tc>
          <w:tcPr>
            <w:tcW w:w="3782" w:type="dxa"/>
          </w:tcPr>
          <w:p w:rsidR="00E65809" w:rsidRDefault="00E65809" w:rsidP="00193400">
            <w:pPr>
              <w:rPr>
                <w:rStyle w:val="Bodytext285pt"/>
                <w:rFonts w:eastAsia="Century Schoolbook"/>
                <w:i/>
                <w:sz w:val="24"/>
                <w:szCs w:val="24"/>
              </w:rPr>
            </w:pPr>
            <w:r>
              <w:rPr>
                <w:rStyle w:val="Bodytext285pt"/>
                <w:rFonts w:eastAsia="Century Schoolbook"/>
                <w:i/>
                <w:sz w:val="24"/>
                <w:szCs w:val="24"/>
              </w:rPr>
              <w:t xml:space="preserve">Sol cu orizont Ea cu grosime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10 cm</w:t>
            </w:r>
            <w:r w:rsidRPr="00E20041">
              <w:rPr>
                <w:rStyle w:val="Bodytext285pt"/>
                <w:rFonts w:eastAsia="Century Schoolbook"/>
                <w:i/>
                <w:sz w:val="24"/>
                <w:szCs w:val="24"/>
              </w:rPr>
              <w:t xml:space="preserve"> </w:t>
            </w:r>
            <w:r>
              <w:rPr>
                <w:rStyle w:val="Bodytext285pt"/>
                <w:rFonts w:eastAsia="Century Schoolbook"/>
                <w:i/>
                <w:sz w:val="24"/>
                <w:szCs w:val="24"/>
              </w:rPr>
              <w:t xml:space="preserve">şi </w:t>
            </w:r>
            <w:r w:rsidRPr="00E20041">
              <w:rPr>
                <w:rStyle w:val="Bodytext285pt"/>
                <w:rFonts w:eastAsia="Century Schoolbook"/>
                <w:i/>
                <w:sz w:val="24"/>
                <w:szCs w:val="24"/>
              </w:rPr>
              <w:t>orizont contractilo-gonflant (z) începând într</w:t>
            </w:r>
            <w:r>
              <w:rPr>
                <w:rStyle w:val="Bodytext285pt"/>
                <w:rFonts w:eastAsia="Century Schoolbook"/>
                <w:i/>
                <w:sz w:val="24"/>
                <w:szCs w:val="24"/>
              </w:rPr>
              <w:t>e baza orizontului Ao</w:t>
            </w:r>
            <w:r w:rsidRPr="00E20041">
              <w:rPr>
                <w:rStyle w:val="Bodytext285pt"/>
                <w:rFonts w:eastAsia="Century Schoolbook"/>
                <w:i/>
                <w:sz w:val="24"/>
                <w:szCs w:val="24"/>
              </w:rPr>
              <w:t xml:space="preserve"> şi 100 cm</w:t>
            </w:r>
            <w:r>
              <w:rPr>
                <w:rStyle w:val="Bodytext285pt"/>
                <w:rFonts w:eastAsia="Century Schoolbook"/>
                <w:i/>
                <w:sz w:val="24"/>
                <w:szCs w:val="24"/>
              </w:rPr>
              <w:t xml:space="preserve"> </w:t>
            </w:r>
            <w:r w:rsidR="00E27E53">
              <w:rPr>
                <w:rStyle w:val="Bodytext285pt"/>
                <w:rFonts w:eastAsia="Century Schoolbook"/>
                <w:i/>
                <w:sz w:val="24"/>
                <w:szCs w:val="24"/>
              </w:rPr>
              <w:t>, schimbare texturală bruscă între orizontul eluvial (Ea) şi orizontul Bt, pe mai puţin de 7,5 cm</w:t>
            </w:r>
          </w:p>
        </w:tc>
      </w:tr>
    </w:tbl>
    <w:p w:rsidR="00E65809" w:rsidRDefault="00E65809" w:rsidP="00E65809">
      <w:pPr>
        <w:ind w:firstLine="708"/>
        <w:jc w:val="both"/>
        <w:rPr>
          <w:rStyle w:val="Bodytext285pt"/>
          <w:rFonts w:eastAsia="Century Schoolbook"/>
          <w:iCs/>
          <w:sz w:val="24"/>
          <w:szCs w:val="24"/>
        </w:rPr>
      </w:pPr>
    </w:p>
    <w:p w:rsidR="00B24FDF" w:rsidRDefault="00B24FDF" w:rsidP="00B24FDF">
      <w:pPr>
        <w:jc w:val="both"/>
        <w:rPr>
          <w:rFonts w:ascii="Times New Roman" w:hAnsi="Times New Roman" w:cs="Times New Roman"/>
          <w:b/>
          <w:bCs/>
          <w:sz w:val="24"/>
          <w:szCs w:val="24"/>
          <w:lang w:val="en-US"/>
        </w:rPr>
      </w:pPr>
    </w:p>
    <w:p w:rsidR="00B24FDF" w:rsidRPr="00B24FDF" w:rsidRDefault="00B24FDF" w:rsidP="00B24FDF">
      <w:pPr>
        <w:jc w:val="both"/>
        <w:rPr>
          <w:rStyle w:val="Bodytext285pt"/>
          <w:rFonts w:eastAsiaTheme="minorHAnsi"/>
          <w:b/>
          <w:bCs/>
          <w:color w:val="auto"/>
          <w:sz w:val="24"/>
          <w:szCs w:val="24"/>
          <w:shd w:val="clear" w:color="auto" w:fill="auto"/>
          <w:lang w:val="en-US" w:eastAsia="en-US" w:bidi="lo-LA"/>
        </w:rPr>
      </w:pPr>
      <w:r>
        <w:rPr>
          <w:rFonts w:ascii="Times New Roman" w:hAnsi="Times New Roman" w:cs="Times New Roman"/>
          <w:b/>
          <w:bCs/>
          <w:sz w:val="24"/>
          <w:szCs w:val="24"/>
          <w:lang w:val="en-US"/>
        </w:rPr>
        <w:t>Subunităţi taxonomice</w:t>
      </w:r>
    </w:p>
    <w:p w:rsidR="00B24FDF" w:rsidRPr="00B24FDF" w:rsidRDefault="00B24FDF" w:rsidP="00B24FDF">
      <w:pPr>
        <w:pStyle w:val="Bodytext41"/>
        <w:numPr>
          <w:ilvl w:val="0"/>
          <w:numId w:val="14"/>
        </w:numPr>
        <w:shd w:val="clear" w:color="auto" w:fill="auto"/>
        <w:spacing w:line="360" w:lineRule="auto"/>
        <w:jc w:val="both"/>
        <w:rPr>
          <w:rFonts w:cs="Times New Roman"/>
          <w:bCs w:val="0"/>
          <w:sz w:val="24"/>
          <w:szCs w:val="24"/>
          <w:lang w:val="en-US"/>
        </w:rPr>
      </w:pPr>
      <w:r>
        <w:rPr>
          <w:rFonts w:cs="Times New Roman"/>
          <w:bCs w:val="0"/>
          <w:sz w:val="24"/>
          <w:szCs w:val="24"/>
          <w:lang w:val="en-US"/>
        </w:rPr>
        <w:t>Planosol tipic – PL ti</w:t>
      </w:r>
    </w:p>
    <w:p w:rsidR="00B24FDF" w:rsidRPr="00625211" w:rsidRDefault="00B24FDF" w:rsidP="00B24FDF">
      <w:pPr>
        <w:pStyle w:val="Bodytext41"/>
        <w:shd w:val="clear" w:color="auto" w:fill="auto"/>
        <w:spacing w:line="360" w:lineRule="auto"/>
        <w:ind w:firstLine="708"/>
        <w:jc w:val="both"/>
        <w:rPr>
          <w:rFonts w:cs="Times New Roman"/>
          <w:b w:val="0"/>
          <w:bCs w:val="0"/>
          <w:sz w:val="24"/>
          <w:szCs w:val="24"/>
          <w:lang w:val="en-US"/>
        </w:rPr>
      </w:pPr>
      <w:r w:rsidRPr="00625211">
        <w:rPr>
          <w:rStyle w:val="Bodytext27pt"/>
          <w:rFonts w:eastAsia="Century Schoolbook"/>
          <w:b w:val="0"/>
          <w:bCs w:val="0"/>
          <w:i/>
          <w:sz w:val="24"/>
          <w:szCs w:val="24"/>
        </w:rPr>
        <w:t>Sunt  soluri cu orizont Ao şi orizont subiacent El</w:t>
      </w:r>
      <w:r>
        <w:rPr>
          <w:rStyle w:val="Bodytext27pt"/>
          <w:rFonts w:eastAsia="Century Schoolbook"/>
          <w:b w:val="0"/>
          <w:bCs w:val="0"/>
          <w:i/>
          <w:sz w:val="24"/>
          <w:szCs w:val="24"/>
        </w:rPr>
        <w:t>v</w:t>
      </w:r>
      <w:r w:rsidRPr="00625211">
        <w:rPr>
          <w:rStyle w:val="Bodytext27pt"/>
          <w:rFonts w:eastAsia="Century Schoolbook"/>
          <w:b w:val="0"/>
          <w:bCs w:val="0"/>
          <w:i/>
          <w:sz w:val="24"/>
          <w:szCs w:val="24"/>
        </w:rPr>
        <w:t>, urmat de un orizont B argic, având culori cu valori şi crome peste 3,5 la materialul în stare umedă, începând din partea superioară a orizontului şi proprietăţi eutrice sau districe. Prezintă schimbare texturală bruscă între orizonturile E şi B pe mai puţin de 7,5 cm. Schimbarea texturală bruscă se înregistrează în primii 50 cm ai profilului.</w:t>
      </w:r>
      <w:r w:rsidRPr="00AD6FEB">
        <w:rPr>
          <w:rStyle w:val="Bodytext285pt"/>
          <w:rFonts w:eastAsia="Century Schoolbook"/>
          <w:i/>
          <w:sz w:val="24"/>
          <w:szCs w:val="24"/>
        </w:rPr>
        <w:t xml:space="preserve"> </w:t>
      </w:r>
      <w:r w:rsidRPr="00AD6FEB">
        <w:rPr>
          <w:rStyle w:val="Bodytext285pt"/>
          <w:rFonts w:eastAsia="Century Schoolbook"/>
          <w:b w:val="0"/>
          <w:i/>
          <w:sz w:val="24"/>
          <w:szCs w:val="24"/>
        </w:rPr>
        <w:t>Prezintă orizont stagnogleic (W) începând în 50 – 100 cm sau orizont stagnogleizat (w) începând în 0 – 100 cm</w:t>
      </w:r>
      <w:r w:rsidRPr="00E20041">
        <w:rPr>
          <w:rStyle w:val="Bodytext285pt"/>
          <w:rFonts w:eastAsia="Century Schoolbook"/>
          <w:i/>
          <w:sz w:val="24"/>
          <w:szCs w:val="24"/>
        </w:rPr>
        <w:t>.</w:t>
      </w:r>
      <w:r>
        <w:rPr>
          <w:rStyle w:val="Bodytext285pt"/>
          <w:rFonts w:eastAsia="Century Schoolbook"/>
          <w:i/>
          <w:sz w:val="24"/>
          <w:szCs w:val="24"/>
        </w:rPr>
        <w:t xml:space="preserve"> </w:t>
      </w:r>
      <w:r w:rsidRPr="00625211">
        <w:rPr>
          <w:rStyle w:val="Bodytext27pt"/>
          <w:rFonts w:eastAsia="Century Schoolbook"/>
          <w:b w:val="0"/>
          <w:bCs w:val="0"/>
          <w:i/>
          <w:sz w:val="24"/>
          <w:szCs w:val="24"/>
        </w:rPr>
        <w:t>Nu se includ solurile care prezintă în profil orizont Btna.</w:t>
      </w:r>
    </w:p>
    <w:p w:rsidR="00B24FDF" w:rsidRPr="00625211" w:rsidRDefault="00B24FDF" w:rsidP="002633E4">
      <w:pPr>
        <w:spacing w:line="360" w:lineRule="auto"/>
        <w:ind w:firstLine="708"/>
        <w:jc w:val="both"/>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bCs/>
          <w:i/>
          <w:sz w:val="24"/>
          <w:szCs w:val="24"/>
        </w:rPr>
        <w:t>Succesiuni de orizonturi:</w:t>
      </w:r>
    </w:p>
    <w:p w:rsidR="00B24FDF" w:rsidRPr="00625211" w:rsidRDefault="00B24FDF" w:rsidP="00B24FDF">
      <w:pPr>
        <w:pStyle w:val="Bodytext41"/>
        <w:shd w:val="clear" w:color="auto" w:fill="auto"/>
        <w:spacing w:line="360" w:lineRule="auto"/>
        <w:rPr>
          <w:rFonts w:eastAsiaTheme="minorEastAsia" w:cs="Times New Roman"/>
          <w:bCs w:val="0"/>
          <w:i/>
          <w:sz w:val="24"/>
          <w:szCs w:val="24"/>
          <w:lang w:val="en-US"/>
        </w:rPr>
      </w:pPr>
      <w:r w:rsidRPr="00625211">
        <w:rPr>
          <w:rFonts w:cs="Times New Roman"/>
          <w:bCs w:val="0"/>
          <w:i/>
          <w:sz w:val="24"/>
          <w:szCs w:val="24"/>
          <w:lang w:val="en-US"/>
        </w:rPr>
        <w:t>Aow</w:t>
      </w:r>
      <m:oMath>
        <m:r>
          <m:rPr>
            <m:sty m:val="bi"/>
          </m:rPr>
          <w:rPr>
            <w:rFonts w:ascii="Cambria Math" w:hAnsi="Cambria Math" w:cs="Times New Roman"/>
            <w:sz w:val="24"/>
            <w:szCs w:val="24"/>
            <w:lang w:val="en-US"/>
          </w:rPr>
          <m:t xml:space="preserve"> →</m:t>
        </m:r>
      </m:oMath>
      <w:r w:rsidRPr="00625211">
        <w:rPr>
          <w:rFonts w:eastAsiaTheme="minorEastAsia" w:cs="Times New Roman"/>
          <w:bCs w:val="0"/>
          <w:i/>
          <w:sz w:val="24"/>
          <w:szCs w:val="24"/>
          <w:lang w:val="en-US"/>
        </w:rPr>
        <w:t xml:space="preserve"> Elvw </w:t>
      </w:r>
      <m:oMath>
        <m:r>
          <m:rPr>
            <m:sty m:val="bi"/>
          </m:rPr>
          <w:rPr>
            <w:rFonts w:ascii="Cambria Math" w:eastAsiaTheme="minorEastAsia" w:hAnsi="Cambria Math" w:cs="Times New Roman"/>
            <w:sz w:val="24"/>
            <w:szCs w:val="24"/>
            <w:lang w:val="en-US"/>
          </w:rPr>
          <m:t>→</m:t>
        </m:r>
      </m:oMath>
      <w:r w:rsidRPr="00625211">
        <w:rPr>
          <w:rFonts w:eastAsiaTheme="minorEastAsia" w:cs="Times New Roman"/>
          <w:bCs w:val="0"/>
          <w:i/>
          <w:sz w:val="24"/>
          <w:szCs w:val="24"/>
          <w:lang w:val="en-US"/>
        </w:rPr>
        <w:t xml:space="preserve"> Btw </w:t>
      </w:r>
      <m:oMath>
        <m:r>
          <m:rPr>
            <m:sty m:val="bi"/>
          </m:rPr>
          <w:rPr>
            <w:rFonts w:ascii="Cambria Math" w:eastAsiaTheme="minorEastAsia" w:hAnsi="Cambria Math" w:cs="Times New Roman"/>
            <w:sz w:val="24"/>
            <w:szCs w:val="24"/>
            <w:lang w:val="en-US"/>
          </w:rPr>
          <m:t>→</m:t>
        </m:r>
      </m:oMath>
      <w:r w:rsidRPr="00625211">
        <w:rPr>
          <w:rFonts w:eastAsiaTheme="minorEastAsia" w:cs="Times New Roman"/>
          <w:bCs w:val="0"/>
          <w:i/>
          <w:sz w:val="24"/>
          <w:szCs w:val="24"/>
          <w:lang w:val="en-US"/>
        </w:rPr>
        <w:t xml:space="preserve"> C</w:t>
      </w:r>
    </w:p>
    <w:p w:rsidR="00B24FDF" w:rsidRPr="00831C5B" w:rsidRDefault="00B24FDF" w:rsidP="00831C5B">
      <w:pPr>
        <w:pStyle w:val="Bodytext41"/>
        <w:shd w:val="clear" w:color="auto" w:fill="auto"/>
        <w:spacing w:line="360" w:lineRule="auto"/>
        <w:rPr>
          <w:rFonts w:eastAsiaTheme="minorEastAsia" w:cs="Times New Roman"/>
          <w:bCs w:val="0"/>
          <w:i/>
          <w:sz w:val="24"/>
          <w:szCs w:val="24"/>
          <w:lang w:val="en-US"/>
        </w:rPr>
      </w:pPr>
      <w:r w:rsidRPr="00625211">
        <w:rPr>
          <w:rFonts w:cs="Times New Roman"/>
          <w:bCs w:val="0"/>
          <w:i/>
          <w:sz w:val="24"/>
          <w:szCs w:val="24"/>
          <w:lang w:val="en-US"/>
        </w:rPr>
        <w:t>Ao</w:t>
      </w:r>
      <m:oMath>
        <m:r>
          <m:rPr>
            <m:sty m:val="bi"/>
          </m:rPr>
          <w:rPr>
            <w:rFonts w:ascii="Cambria Math" w:hAnsi="Cambria Math" w:cs="Times New Roman"/>
            <w:sz w:val="24"/>
            <w:szCs w:val="24"/>
            <w:lang w:val="en-US"/>
          </w:rPr>
          <m:t xml:space="preserve"> →</m:t>
        </m:r>
      </m:oMath>
      <w:r w:rsidRPr="00625211">
        <w:rPr>
          <w:rFonts w:eastAsiaTheme="minorEastAsia" w:cs="Times New Roman"/>
          <w:bCs w:val="0"/>
          <w:i/>
          <w:sz w:val="24"/>
          <w:szCs w:val="24"/>
          <w:lang w:val="en-US"/>
        </w:rPr>
        <w:t xml:space="preserve"> Elvw </w:t>
      </w:r>
      <m:oMath>
        <m:r>
          <m:rPr>
            <m:sty m:val="bi"/>
          </m:rPr>
          <w:rPr>
            <w:rFonts w:ascii="Cambria Math" w:eastAsiaTheme="minorEastAsia" w:hAnsi="Cambria Math" w:cs="Times New Roman"/>
            <w:sz w:val="24"/>
            <w:szCs w:val="24"/>
            <w:lang w:val="en-US"/>
          </w:rPr>
          <m:t>→</m:t>
        </m:r>
      </m:oMath>
      <w:r w:rsidRPr="00625211">
        <w:rPr>
          <w:rFonts w:eastAsiaTheme="minorEastAsia" w:cs="Times New Roman"/>
          <w:bCs w:val="0"/>
          <w:i/>
          <w:sz w:val="24"/>
          <w:szCs w:val="24"/>
          <w:lang w:val="en-US"/>
        </w:rPr>
        <w:t xml:space="preserve"> Btw </w:t>
      </w:r>
      <m:oMath>
        <m:r>
          <m:rPr>
            <m:sty m:val="bi"/>
          </m:rPr>
          <w:rPr>
            <w:rFonts w:ascii="Cambria Math" w:eastAsiaTheme="minorEastAsia" w:hAnsi="Cambria Math" w:cs="Times New Roman"/>
            <w:sz w:val="24"/>
            <w:szCs w:val="24"/>
            <w:lang w:val="en-US"/>
          </w:rPr>
          <m:t>→</m:t>
        </m:r>
      </m:oMath>
      <w:r w:rsidRPr="00625211">
        <w:rPr>
          <w:rFonts w:eastAsiaTheme="minorEastAsia" w:cs="Times New Roman"/>
          <w:bCs w:val="0"/>
          <w:i/>
          <w:sz w:val="24"/>
          <w:szCs w:val="24"/>
          <w:lang w:val="en-US"/>
        </w:rPr>
        <w:t xml:space="preserve"> BtW </w:t>
      </w:r>
      <m:oMath>
        <m:r>
          <m:rPr>
            <m:sty m:val="bi"/>
          </m:rPr>
          <w:rPr>
            <w:rFonts w:ascii="Cambria Math" w:eastAsiaTheme="minorEastAsia" w:hAnsi="Cambria Math" w:cs="Times New Roman"/>
            <w:sz w:val="24"/>
            <w:szCs w:val="24"/>
            <w:lang w:val="en-US"/>
          </w:rPr>
          <m:t xml:space="preserve">→ </m:t>
        </m:r>
      </m:oMath>
      <w:r w:rsidRPr="00625211">
        <w:rPr>
          <w:rFonts w:eastAsiaTheme="minorEastAsia" w:cs="Times New Roman"/>
          <w:bCs w:val="0"/>
          <w:i/>
          <w:sz w:val="24"/>
          <w:szCs w:val="24"/>
          <w:lang w:val="en-US"/>
        </w:rPr>
        <w:t>C</w:t>
      </w:r>
    </w:p>
    <w:p w:rsidR="00B24FDF" w:rsidRDefault="00B24FDF" w:rsidP="00B24FDF">
      <w:pPr>
        <w:pStyle w:val="Bodytext41"/>
        <w:numPr>
          <w:ilvl w:val="0"/>
          <w:numId w:val="14"/>
        </w:numPr>
        <w:shd w:val="clear" w:color="auto" w:fill="auto"/>
        <w:spacing w:line="360" w:lineRule="auto"/>
        <w:jc w:val="both"/>
        <w:rPr>
          <w:rFonts w:cs="Times New Roman"/>
          <w:bCs w:val="0"/>
          <w:sz w:val="24"/>
          <w:szCs w:val="24"/>
          <w:lang w:val="en-US"/>
        </w:rPr>
      </w:pPr>
      <w:r>
        <w:rPr>
          <w:rFonts w:cs="Times New Roman"/>
          <w:bCs w:val="0"/>
          <w:sz w:val="24"/>
          <w:szCs w:val="24"/>
          <w:lang w:val="en-US"/>
        </w:rPr>
        <w:t>Planosol albic – PL ab</w:t>
      </w:r>
    </w:p>
    <w:p w:rsidR="00B24FDF" w:rsidRPr="00625211" w:rsidRDefault="00B24FDF" w:rsidP="00B24FDF">
      <w:pPr>
        <w:pStyle w:val="Bodytext41"/>
        <w:shd w:val="clear" w:color="auto" w:fill="auto"/>
        <w:spacing w:line="360" w:lineRule="auto"/>
        <w:ind w:firstLine="360"/>
        <w:jc w:val="both"/>
        <w:rPr>
          <w:rFonts w:eastAsiaTheme="minorEastAsia" w:cs="Times New Roman"/>
          <w:b w:val="0"/>
          <w:bCs w:val="0"/>
          <w:sz w:val="24"/>
          <w:szCs w:val="24"/>
          <w:lang w:val="en-US"/>
        </w:rPr>
      </w:pPr>
      <w:r w:rsidRPr="00625211">
        <w:rPr>
          <w:rStyle w:val="Bodytext27pt"/>
          <w:rFonts w:eastAsia="Century Schoolbook"/>
          <w:b w:val="0"/>
          <w:bCs w:val="0"/>
          <w:i/>
          <w:sz w:val="24"/>
          <w:szCs w:val="24"/>
        </w:rPr>
        <w:t>Sunt  soluri cu orizont Ao</w:t>
      </w:r>
      <w:r>
        <w:rPr>
          <w:rStyle w:val="Bodytext27pt"/>
          <w:rFonts w:eastAsia="Century Schoolbook"/>
          <w:b w:val="0"/>
          <w:bCs w:val="0"/>
          <w:i/>
          <w:sz w:val="24"/>
          <w:szCs w:val="24"/>
        </w:rPr>
        <w:t xml:space="preserve"> şi orizont subiacent </w:t>
      </w:r>
      <w:r w:rsidRPr="00625211">
        <w:rPr>
          <w:rStyle w:val="Bodytext27pt"/>
          <w:rFonts w:eastAsia="Century Schoolbook"/>
          <w:b w:val="0"/>
          <w:bCs w:val="0"/>
          <w:i/>
          <w:sz w:val="24"/>
          <w:szCs w:val="24"/>
        </w:rPr>
        <w:t xml:space="preserve"> Ea, urmat de un orizont B argic, având culori cu valori şi crome peste 3,5 la materialul în stare umedă, începând din partea superioară a orizontului şi proprietăţi eutrice sau </w:t>
      </w:r>
      <w:r w:rsidRPr="00625211">
        <w:rPr>
          <w:rStyle w:val="Bodytext27pt"/>
          <w:rFonts w:eastAsia="Century Schoolbook"/>
          <w:b w:val="0"/>
          <w:bCs w:val="0"/>
          <w:i/>
          <w:sz w:val="24"/>
          <w:szCs w:val="24"/>
        </w:rPr>
        <w:lastRenderedPageBreak/>
        <w:t>districe. Prezintă schimbare texturală bruscă între orizonturile E şi B pe mai puţin de 7,5 cm. Schimbarea texturală bruscă se înregistrează în primii 50 cm ai profilului.</w:t>
      </w:r>
      <w:r w:rsidRPr="00AD6FEB">
        <w:rPr>
          <w:rStyle w:val="Bodytext285pt"/>
          <w:rFonts w:eastAsia="Century Schoolbook"/>
          <w:b w:val="0"/>
          <w:i/>
          <w:sz w:val="24"/>
          <w:szCs w:val="24"/>
        </w:rPr>
        <w:t xml:space="preserve"> Prezintă orizont stagnogleic (W) începând în 50 – 100 cm sau orizont stagnogleizat (w) începând în 0 – 100 cm</w:t>
      </w:r>
      <w:r w:rsidRPr="00E20041">
        <w:rPr>
          <w:rStyle w:val="Bodytext285pt"/>
          <w:rFonts w:eastAsia="Century Schoolbook"/>
          <w:i/>
          <w:sz w:val="24"/>
          <w:szCs w:val="24"/>
        </w:rPr>
        <w:t>.</w:t>
      </w:r>
      <w:r w:rsidRPr="00625211">
        <w:rPr>
          <w:rStyle w:val="Bodytext27pt"/>
          <w:rFonts w:eastAsia="Century Schoolbook"/>
          <w:b w:val="0"/>
          <w:bCs w:val="0"/>
          <w:i/>
          <w:sz w:val="24"/>
          <w:szCs w:val="24"/>
        </w:rPr>
        <w:t xml:space="preserve"> Nu se includ solurile care prezintă în profil orizont Btna.</w:t>
      </w:r>
    </w:p>
    <w:p w:rsidR="00B24FDF" w:rsidRPr="00625211" w:rsidRDefault="00B24FDF" w:rsidP="002633E4">
      <w:pPr>
        <w:spacing w:line="360" w:lineRule="auto"/>
        <w:ind w:firstLine="360"/>
        <w:jc w:val="both"/>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bCs/>
          <w:i/>
          <w:sz w:val="24"/>
          <w:szCs w:val="24"/>
        </w:rPr>
        <w:t>Succesiuni de orizonturi:</w:t>
      </w:r>
    </w:p>
    <w:p w:rsidR="00B24FDF" w:rsidRPr="00625211" w:rsidRDefault="00B24FDF" w:rsidP="00B24FDF">
      <w:pPr>
        <w:pStyle w:val="Bodytext41"/>
        <w:shd w:val="clear" w:color="auto" w:fill="auto"/>
        <w:spacing w:line="360" w:lineRule="auto"/>
        <w:rPr>
          <w:rFonts w:eastAsiaTheme="minorEastAsia" w:cs="Times New Roman"/>
          <w:bCs w:val="0"/>
          <w:i/>
          <w:sz w:val="24"/>
          <w:szCs w:val="24"/>
          <w:lang w:val="en-US"/>
        </w:rPr>
      </w:pPr>
      <w:r w:rsidRPr="00625211">
        <w:rPr>
          <w:rFonts w:cs="Times New Roman"/>
          <w:bCs w:val="0"/>
          <w:i/>
          <w:sz w:val="24"/>
          <w:szCs w:val="24"/>
          <w:lang w:val="en-US"/>
        </w:rPr>
        <w:t>Aow</w:t>
      </w:r>
      <m:oMath>
        <m:r>
          <m:rPr>
            <m:sty m:val="bi"/>
          </m:rPr>
          <w:rPr>
            <w:rFonts w:ascii="Cambria Math" w:hAnsi="Cambria Math" w:cs="Times New Roman"/>
            <w:sz w:val="24"/>
            <w:szCs w:val="24"/>
            <w:lang w:val="en-US"/>
          </w:rPr>
          <m:t xml:space="preserve"> →</m:t>
        </m:r>
      </m:oMath>
      <w:r w:rsidRPr="00625211">
        <w:rPr>
          <w:rFonts w:eastAsiaTheme="minorEastAsia" w:cs="Times New Roman"/>
          <w:bCs w:val="0"/>
          <w:i/>
          <w:sz w:val="24"/>
          <w:szCs w:val="24"/>
          <w:lang w:val="en-US"/>
        </w:rPr>
        <w:t xml:space="preserve"> Eaw </w:t>
      </w:r>
      <m:oMath>
        <m:r>
          <m:rPr>
            <m:sty m:val="bi"/>
          </m:rPr>
          <w:rPr>
            <w:rFonts w:ascii="Cambria Math" w:eastAsiaTheme="minorEastAsia" w:hAnsi="Cambria Math" w:cs="Times New Roman"/>
            <w:sz w:val="24"/>
            <w:szCs w:val="24"/>
            <w:lang w:val="en-US"/>
          </w:rPr>
          <m:t>→</m:t>
        </m:r>
      </m:oMath>
      <w:r w:rsidRPr="00625211">
        <w:rPr>
          <w:rFonts w:eastAsiaTheme="minorEastAsia" w:cs="Times New Roman"/>
          <w:bCs w:val="0"/>
          <w:i/>
          <w:sz w:val="24"/>
          <w:szCs w:val="24"/>
          <w:lang w:val="en-US"/>
        </w:rPr>
        <w:t xml:space="preserve"> Btw </w:t>
      </w:r>
      <m:oMath>
        <m:r>
          <m:rPr>
            <m:sty m:val="bi"/>
          </m:rPr>
          <w:rPr>
            <w:rFonts w:ascii="Cambria Math" w:eastAsiaTheme="minorEastAsia" w:hAnsi="Cambria Math" w:cs="Times New Roman"/>
            <w:sz w:val="24"/>
            <w:szCs w:val="24"/>
            <w:lang w:val="en-US"/>
          </w:rPr>
          <m:t>→</m:t>
        </m:r>
      </m:oMath>
      <w:r w:rsidRPr="00625211">
        <w:rPr>
          <w:rFonts w:eastAsiaTheme="minorEastAsia" w:cs="Times New Roman"/>
          <w:bCs w:val="0"/>
          <w:i/>
          <w:sz w:val="24"/>
          <w:szCs w:val="24"/>
          <w:lang w:val="en-US"/>
        </w:rPr>
        <w:t xml:space="preserve"> C</w:t>
      </w:r>
    </w:p>
    <w:p w:rsidR="00B24FDF" w:rsidRPr="00831C5B" w:rsidRDefault="00B24FDF" w:rsidP="00831C5B">
      <w:pPr>
        <w:pStyle w:val="Bodytext41"/>
        <w:shd w:val="clear" w:color="auto" w:fill="auto"/>
        <w:spacing w:line="360" w:lineRule="auto"/>
        <w:rPr>
          <w:rFonts w:eastAsiaTheme="minorEastAsia" w:cs="Times New Roman"/>
          <w:bCs w:val="0"/>
          <w:i/>
          <w:sz w:val="24"/>
          <w:szCs w:val="24"/>
          <w:lang w:val="en-US"/>
        </w:rPr>
      </w:pPr>
      <w:r w:rsidRPr="00625211">
        <w:rPr>
          <w:rFonts w:cs="Times New Roman"/>
          <w:bCs w:val="0"/>
          <w:i/>
          <w:sz w:val="24"/>
          <w:szCs w:val="24"/>
          <w:lang w:val="en-US"/>
        </w:rPr>
        <w:t>Ao</w:t>
      </w:r>
      <m:oMath>
        <m:r>
          <m:rPr>
            <m:sty m:val="bi"/>
          </m:rPr>
          <w:rPr>
            <w:rFonts w:ascii="Cambria Math" w:hAnsi="Cambria Math" w:cs="Times New Roman"/>
            <w:sz w:val="24"/>
            <w:szCs w:val="24"/>
            <w:lang w:val="en-US"/>
          </w:rPr>
          <m:t xml:space="preserve"> →</m:t>
        </m:r>
      </m:oMath>
      <w:r w:rsidRPr="00625211">
        <w:rPr>
          <w:rFonts w:eastAsiaTheme="minorEastAsia" w:cs="Times New Roman"/>
          <w:bCs w:val="0"/>
          <w:i/>
          <w:sz w:val="24"/>
          <w:szCs w:val="24"/>
          <w:lang w:val="en-US"/>
        </w:rPr>
        <w:t xml:space="preserve"> Eaw </w:t>
      </w:r>
      <m:oMath>
        <m:r>
          <m:rPr>
            <m:sty m:val="bi"/>
          </m:rPr>
          <w:rPr>
            <w:rFonts w:ascii="Cambria Math" w:eastAsiaTheme="minorEastAsia" w:hAnsi="Cambria Math" w:cs="Times New Roman"/>
            <w:sz w:val="24"/>
            <w:szCs w:val="24"/>
            <w:lang w:val="en-US"/>
          </w:rPr>
          <m:t>→</m:t>
        </m:r>
      </m:oMath>
      <w:r w:rsidRPr="00625211">
        <w:rPr>
          <w:rFonts w:eastAsiaTheme="minorEastAsia" w:cs="Times New Roman"/>
          <w:bCs w:val="0"/>
          <w:i/>
          <w:sz w:val="24"/>
          <w:szCs w:val="24"/>
          <w:lang w:val="en-US"/>
        </w:rPr>
        <w:t xml:space="preserve"> Btw </w:t>
      </w:r>
      <m:oMath>
        <m:r>
          <m:rPr>
            <m:sty m:val="bi"/>
          </m:rPr>
          <w:rPr>
            <w:rFonts w:ascii="Cambria Math" w:eastAsiaTheme="minorEastAsia" w:hAnsi="Cambria Math" w:cs="Times New Roman"/>
            <w:sz w:val="24"/>
            <w:szCs w:val="24"/>
            <w:lang w:val="en-US"/>
          </w:rPr>
          <m:t>→</m:t>
        </m:r>
      </m:oMath>
      <w:r w:rsidRPr="00625211">
        <w:rPr>
          <w:rFonts w:eastAsiaTheme="minorEastAsia" w:cs="Times New Roman"/>
          <w:bCs w:val="0"/>
          <w:i/>
          <w:sz w:val="24"/>
          <w:szCs w:val="24"/>
          <w:lang w:val="en-US"/>
        </w:rPr>
        <w:t xml:space="preserve"> BtW </w:t>
      </w:r>
      <m:oMath>
        <m:r>
          <m:rPr>
            <m:sty m:val="bi"/>
          </m:rPr>
          <w:rPr>
            <w:rFonts w:ascii="Cambria Math" w:eastAsiaTheme="minorEastAsia" w:hAnsi="Cambria Math" w:cs="Times New Roman"/>
            <w:sz w:val="24"/>
            <w:szCs w:val="24"/>
            <w:lang w:val="en-US"/>
          </w:rPr>
          <m:t xml:space="preserve">→ </m:t>
        </m:r>
      </m:oMath>
      <w:r w:rsidRPr="00625211">
        <w:rPr>
          <w:rFonts w:eastAsiaTheme="minorEastAsia" w:cs="Times New Roman"/>
          <w:bCs w:val="0"/>
          <w:i/>
          <w:sz w:val="24"/>
          <w:szCs w:val="24"/>
          <w:lang w:val="en-US"/>
        </w:rPr>
        <w:t>C</w:t>
      </w:r>
    </w:p>
    <w:p w:rsidR="00B24FDF" w:rsidRDefault="00B24FDF" w:rsidP="00B24FDF">
      <w:pPr>
        <w:pStyle w:val="Bodytext41"/>
        <w:numPr>
          <w:ilvl w:val="0"/>
          <w:numId w:val="14"/>
        </w:numPr>
        <w:shd w:val="clear" w:color="auto" w:fill="auto"/>
        <w:spacing w:line="360" w:lineRule="auto"/>
        <w:jc w:val="both"/>
        <w:rPr>
          <w:rFonts w:cs="Times New Roman"/>
          <w:bCs w:val="0"/>
          <w:sz w:val="24"/>
          <w:szCs w:val="24"/>
          <w:lang w:val="en-US"/>
        </w:rPr>
      </w:pPr>
      <w:r>
        <w:rPr>
          <w:rFonts w:cs="Times New Roman"/>
          <w:bCs w:val="0"/>
          <w:sz w:val="24"/>
          <w:szCs w:val="24"/>
          <w:lang w:val="en-US"/>
        </w:rPr>
        <w:t>Planosol albic batigleic - PL ab.dg</w:t>
      </w:r>
    </w:p>
    <w:p w:rsidR="00B24FDF" w:rsidRPr="00625211" w:rsidRDefault="00B24FDF" w:rsidP="00B24FDF">
      <w:pPr>
        <w:pStyle w:val="Bodytext41"/>
        <w:shd w:val="clear" w:color="auto" w:fill="auto"/>
        <w:spacing w:line="360" w:lineRule="auto"/>
        <w:ind w:firstLine="360"/>
        <w:jc w:val="both"/>
        <w:rPr>
          <w:rFonts w:eastAsiaTheme="minorEastAsia" w:cs="Times New Roman"/>
          <w:b w:val="0"/>
          <w:bCs w:val="0"/>
          <w:sz w:val="24"/>
          <w:szCs w:val="24"/>
          <w:lang w:val="en-US"/>
        </w:rPr>
      </w:pPr>
      <w:r w:rsidRPr="00625211">
        <w:rPr>
          <w:rStyle w:val="Bodytext27pt"/>
          <w:rFonts w:eastAsia="Century Schoolbook"/>
          <w:b w:val="0"/>
          <w:bCs w:val="0"/>
          <w:i/>
          <w:sz w:val="24"/>
          <w:szCs w:val="24"/>
        </w:rPr>
        <w:t>Sunt  soluri cu orizont Ao</w:t>
      </w:r>
      <w:r>
        <w:rPr>
          <w:rStyle w:val="Bodytext27pt"/>
          <w:rFonts w:eastAsia="Century Schoolbook"/>
          <w:b w:val="0"/>
          <w:bCs w:val="0"/>
          <w:i/>
          <w:sz w:val="24"/>
          <w:szCs w:val="24"/>
        </w:rPr>
        <w:t xml:space="preserve"> şi orizont subiacent </w:t>
      </w:r>
      <w:r w:rsidRPr="00625211">
        <w:rPr>
          <w:rStyle w:val="Bodytext27pt"/>
          <w:rFonts w:eastAsia="Century Schoolbook"/>
          <w:b w:val="0"/>
          <w:bCs w:val="0"/>
          <w:i/>
          <w:sz w:val="24"/>
          <w:szCs w:val="24"/>
        </w:rPr>
        <w:t xml:space="preserve"> Ea, urmat de un orizont B argic, având culori cu valori şi crome peste 3,5 la materialul în stare umedă, începând din partea superioară a orizontului şi proprietăţi eutrice sau districe. Prezintă schimbare texturală bruscă între orizonturile E şi B pe mai puţin de 7,5 cm. Schimbarea texturală bruscă se înregistrează în primii 50 cm ai profilului.</w:t>
      </w:r>
      <w:r w:rsidRPr="00AD6FEB">
        <w:rPr>
          <w:rStyle w:val="Bodytext285pt"/>
          <w:rFonts w:eastAsia="Century Schoolbook"/>
          <w:b w:val="0"/>
          <w:i/>
          <w:sz w:val="24"/>
          <w:szCs w:val="24"/>
        </w:rPr>
        <w:t xml:space="preserve"> Prezintă orizont stagnogleic (W) începând în 50 – 100 cm sau orizont stagnogleizat (w) începând în 0 – 100 cm</w:t>
      </w:r>
      <w:r>
        <w:rPr>
          <w:rStyle w:val="Bodytext285pt"/>
          <w:rFonts w:eastAsia="Century Schoolbook"/>
          <w:i/>
          <w:sz w:val="24"/>
          <w:szCs w:val="24"/>
        </w:rPr>
        <w:t xml:space="preserve"> </w:t>
      </w:r>
      <w:r w:rsidRPr="00AD6FEB">
        <w:rPr>
          <w:rStyle w:val="Bodytext285pt"/>
          <w:rFonts w:eastAsia="Century Schoolbook"/>
          <w:b w:val="0"/>
          <w:i/>
          <w:sz w:val="24"/>
          <w:szCs w:val="24"/>
        </w:rPr>
        <w:t xml:space="preserve">şi orizont </w:t>
      </w:r>
      <w:r w:rsidRPr="00AD6FEB">
        <w:rPr>
          <w:rStyle w:val="Bodytext285pt"/>
          <w:rFonts w:eastAsia="Century Schoolbook"/>
          <w:b w:val="0"/>
          <w:bCs w:val="0"/>
          <w:i/>
          <w:sz w:val="24"/>
          <w:szCs w:val="24"/>
        </w:rPr>
        <w:t>Gr</w:t>
      </w:r>
      <w:r w:rsidRPr="00AD6FEB">
        <w:rPr>
          <w:rStyle w:val="Bodytext285pt"/>
          <w:rFonts w:eastAsia="Century Schoolbook"/>
          <w:b w:val="0"/>
          <w:i/>
          <w:sz w:val="24"/>
          <w:szCs w:val="24"/>
        </w:rPr>
        <w:t xml:space="preserve"> începând în 100 – 200 cm</w:t>
      </w:r>
      <w:r w:rsidRPr="00E20041">
        <w:rPr>
          <w:rStyle w:val="Bodytext285pt"/>
          <w:rFonts w:eastAsia="Century Schoolbook"/>
          <w:i/>
          <w:sz w:val="24"/>
          <w:szCs w:val="24"/>
        </w:rPr>
        <w:t>.</w:t>
      </w:r>
      <w:r w:rsidRPr="00625211">
        <w:rPr>
          <w:rStyle w:val="Bodytext27pt"/>
          <w:rFonts w:eastAsia="Century Schoolbook"/>
          <w:b w:val="0"/>
          <w:bCs w:val="0"/>
          <w:i/>
          <w:sz w:val="24"/>
          <w:szCs w:val="24"/>
        </w:rPr>
        <w:t xml:space="preserve"> Nu se includ solurile care prezintă în profil orizont Btna.</w:t>
      </w:r>
    </w:p>
    <w:p w:rsidR="00B24FDF" w:rsidRDefault="00B24FDF" w:rsidP="00B24FDF">
      <w:pPr>
        <w:pStyle w:val="Bodytext41"/>
        <w:shd w:val="clear" w:color="auto" w:fill="auto"/>
        <w:spacing w:line="360" w:lineRule="auto"/>
        <w:jc w:val="both"/>
        <w:rPr>
          <w:rFonts w:cs="Times New Roman"/>
          <w:bCs w:val="0"/>
          <w:sz w:val="24"/>
          <w:szCs w:val="24"/>
          <w:lang w:val="en-US"/>
        </w:rPr>
      </w:pPr>
    </w:p>
    <w:p w:rsidR="00B24FDF" w:rsidRPr="00625211" w:rsidRDefault="00B24FDF" w:rsidP="002633E4">
      <w:pPr>
        <w:spacing w:line="360" w:lineRule="auto"/>
        <w:ind w:firstLine="360"/>
        <w:jc w:val="both"/>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bCs/>
          <w:i/>
          <w:sz w:val="24"/>
          <w:szCs w:val="24"/>
        </w:rPr>
        <w:t>Succesiuni de orizonturi:</w:t>
      </w:r>
    </w:p>
    <w:p w:rsidR="00B24FDF" w:rsidRPr="00AD6FEB" w:rsidRDefault="00B24FDF" w:rsidP="00B24FDF">
      <w:pPr>
        <w:pStyle w:val="Bodytext41"/>
        <w:shd w:val="clear" w:color="auto" w:fill="auto"/>
        <w:spacing w:line="360" w:lineRule="auto"/>
        <w:ind w:left="720"/>
        <w:rPr>
          <w:rFonts w:eastAsiaTheme="minorEastAsia" w:cs="Times New Roman"/>
          <w:bCs w:val="0"/>
          <w:i/>
          <w:sz w:val="24"/>
          <w:szCs w:val="24"/>
          <w:lang w:val="en-US"/>
        </w:rPr>
      </w:pPr>
      <w:r w:rsidRPr="00AD6FEB">
        <w:rPr>
          <w:rFonts w:cs="Times New Roman"/>
          <w:bCs w:val="0"/>
          <w:i/>
          <w:sz w:val="24"/>
          <w:szCs w:val="24"/>
          <w:lang w:val="en-US"/>
        </w:rPr>
        <w:t>Aow</w:t>
      </w:r>
      <m:oMath>
        <m:r>
          <m:rPr>
            <m:sty m:val="bi"/>
          </m:rPr>
          <w:rPr>
            <w:rFonts w:ascii="Cambria Math" w:hAnsi="Cambria Math" w:cs="Times New Roman"/>
            <w:sz w:val="24"/>
            <w:szCs w:val="24"/>
            <w:lang w:val="en-US"/>
          </w:rPr>
          <m:t xml:space="preserve"> →</m:t>
        </m:r>
      </m:oMath>
      <w:r w:rsidRPr="00AD6FEB">
        <w:rPr>
          <w:rFonts w:eastAsiaTheme="minorEastAsia" w:cs="Times New Roman"/>
          <w:bCs w:val="0"/>
          <w:i/>
          <w:sz w:val="24"/>
          <w:szCs w:val="24"/>
          <w:lang w:val="en-US"/>
        </w:rPr>
        <w:t xml:space="preserve"> Eaw </w:t>
      </w:r>
      <m:oMath>
        <m:r>
          <m:rPr>
            <m:sty m:val="bi"/>
          </m:rPr>
          <w:rPr>
            <w:rFonts w:ascii="Cambria Math" w:eastAsiaTheme="minorEastAsia" w:hAnsi="Cambria Math" w:cs="Times New Roman"/>
            <w:sz w:val="24"/>
            <w:szCs w:val="24"/>
            <w:lang w:val="en-US"/>
          </w:rPr>
          <m:t>→</m:t>
        </m:r>
      </m:oMath>
      <w:r w:rsidRPr="00AD6FEB">
        <w:rPr>
          <w:rFonts w:eastAsiaTheme="minorEastAsia" w:cs="Times New Roman"/>
          <w:bCs w:val="0"/>
          <w:i/>
          <w:sz w:val="24"/>
          <w:szCs w:val="24"/>
          <w:lang w:val="en-US"/>
        </w:rPr>
        <w:t xml:space="preserve"> Btw </w:t>
      </w:r>
      <m:oMath>
        <m:r>
          <m:rPr>
            <m:sty m:val="bi"/>
          </m:rPr>
          <w:rPr>
            <w:rFonts w:ascii="Cambria Math" w:eastAsiaTheme="minorEastAsia" w:hAnsi="Cambria Math" w:cs="Times New Roman"/>
            <w:sz w:val="24"/>
            <w:szCs w:val="24"/>
            <w:lang w:val="en-US"/>
          </w:rPr>
          <m:t>→</m:t>
        </m:r>
      </m:oMath>
      <w:r w:rsidRPr="00AD6FEB">
        <w:rPr>
          <w:rFonts w:eastAsiaTheme="minorEastAsia" w:cs="Times New Roman"/>
          <w:bCs w:val="0"/>
          <w:i/>
          <w:sz w:val="24"/>
          <w:szCs w:val="24"/>
          <w:lang w:val="en-US"/>
        </w:rPr>
        <w:t xml:space="preserve"> CGox</w:t>
      </w:r>
    </w:p>
    <w:p w:rsidR="00B24FDF" w:rsidRPr="00831C5B" w:rsidRDefault="00B24FDF" w:rsidP="00831C5B">
      <w:pPr>
        <w:pStyle w:val="Bodytext41"/>
        <w:shd w:val="clear" w:color="auto" w:fill="auto"/>
        <w:spacing w:line="360" w:lineRule="auto"/>
        <w:ind w:left="720"/>
        <w:rPr>
          <w:rFonts w:eastAsiaTheme="minorEastAsia" w:cs="Times New Roman"/>
          <w:bCs w:val="0"/>
          <w:i/>
          <w:sz w:val="24"/>
          <w:szCs w:val="24"/>
          <w:lang w:val="en-US"/>
        </w:rPr>
      </w:pPr>
      <w:r w:rsidRPr="00AD6FEB">
        <w:rPr>
          <w:rFonts w:cs="Times New Roman"/>
          <w:bCs w:val="0"/>
          <w:i/>
          <w:sz w:val="24"/>
          <w:szCs w:val="24"/>
          <w:lang w:val="en-US"/>
        </w:rPr>
        <w:t>Aow</w:t>
      </w:r>
      <m:oMath>
        <m:r>
          <m:rPr>
            <m:sty m:val="bi"/>
          </m:rPr>
          <w:rPr>
            <w:rFonts w:ascii="Cambria Math" w:hAnsi="Cambria Math" w:cs="Times New Roman"/>
            <w:sz w:val="24"/>
            <w:szCs w:val="24"/>
            <w:lang w:val="en-US"/>
          </w:rPr>
          <m:t xml:space="preserve"> →</m:t>
        </m:r>
      </m:oMath>
      <w:r w:rsidRPr="00AD6FEB">
        <w:rPr>
          <w:rFonts w:eastAsiaTheme="minorEastAsia" w:cs="Times New Roman"/>
          <w:bCs w:val="0"/>
          <w:i/>
          <w:sz w:val="24"/>
          <w:szCs w:val="24"/>
          <w:lang w:val="en-US"/>
        </w:rPr>
        <w:t xml:space="preserve"> Eaw </w:t>
      </w:r>
      <m:oMath>
        <m:r>
          <m:rPr>
            <m:sty m:val="bi"/>
          </m:rPr>
          <w:rPr>
            <w:rFonts w:ascii="Cambria Math" w:eastAsiaTheme="minorEastAsia" w:hAnsi="Cambria Math" w:cs="Times New Roman"/>
            <w:sz w:val="24"/>
            <w:szCs w:val="24"/>
            <w:lang w:val="en-US"/>
          </w:rPr>
          <m:t>→</m:t>
        </m:r>
      </m:oMath>
      <w:r w:rsidRPr="00AD6FEB">
        <w:rPr>
          <w:rFonts w:eastAsiaTheme="minorEastAsia" w:cs="Times New Roman"/>
          <w:bCs w:val="0"/>
          <w:i/>
          <w:sz w:val="24"/>
          <w:szCs w:val="24"/>
          <w:lang w:val="en-US"/>
        </w:rPr>
        <w:t xml:space="preserve"> Btw </w:t>
      </w:r>
      <m:oMath>
        <m:r>
          <m:rPr>
            <m:sty m:val="bi"/>
          </m:rPr>
          <w:rPr>
            <w:rFonts w:ascii="Cambria Math" w:eastAsiaTheme="minorEastAsia" w:hAnsi="Cambria Math" w:cs="Times New Roman"/>
            <w:sz w:val="24"/>
            <w:szCs w:val="24"/>
            <w:lang w:val="en-US"/>
          </w:rPr>
          <m:t>→</m:t>
        </m:r>
      </m:oMath>
      <w:r w:rsidRPr="00AD6FEB">
        <w:rPr>
          <w:rFonts w:eastAsiaTheme="minorEastAsia" w:cs="Times New Roman"/>
          <w:bCs w:val="0"/>
          <w:i/>
          <w:sz w:val="24"/>
          <w:szCs w:val="24"/>
          <w:lang w:val="en-US"/>
        </w:rPr>
        <w:t xml:space="preserve"> BtGox </w:t>
      </w:r>
      <m:oMath>
        <m:r>
          <m:rPr>
            <m:sty m:val="bi"/>
          </m:rPr>
          <w:rPr>
            <w:rFonts w:ascii="Cambria Math" w:eastAsiaTheme="minorEastAsia" w:hAnsi="Cambria Math" w:cs="Times New Roman"/>
            <w:sz w:val="24"/>
            <w:szCs w:val="24"/>
            <w:lang w:val="en-US"/>
          </w:rPr>
          <m:t>→</m:t>
        </m:r>
      </m:oMath>
      <w:r w:rsidRPr="00AD6FEB">
        <w:rPr>
          <w:rFonts w:eastAsiaTheme="minorEastAsia" w:cs="Times New Roman"/>
          <w:bCs w:val="0"/>
          <w:i/>
          <w:sz w:val="24"/>
          <w:szCs w:val="24"/>
          <w:lang w:val="en-US"/>
        </w:rPr>
        <w:t xml:space="preserve"> CGr</w:t>
      </w:r>
    </w:p>
    <w:p w:rsidR="00B24FDF" w:rsidRPr="00831C5B" w:rsidRDefault="00B24FDF" w:rsidP="00831C5B">
      <w:pPr>
        <w:pStyle w:val="Bodytext41"/>
        <w:numPr>
          <w:ilvl w:val="0"/>
          <w:numId w:val="14"/>
        </w:numPr>
        <w:shd w:val="clear" w:color="auto" w:fill="auto"/>
        <w:spacing w:line="360" w:lineRule="auto"/>
        <w:jc w:val="both"/>
        <w:rPr>
          <w:rStyle w:val="Bodytext27pt"/>
          <w:rFonts w:eastAsiaTheme="minorHAnsi"/>
          <w:bCs w:val="0"/>
          <w:color w:val="auto"/>
          <w:sz w:val="24"/>
          <w:szCs w:val="24"/>
          <w:shd w:val="clear" w:color="auto" w:fill="auto"/>
          <w:lang w:val="en-US" w:eastAsia="en-US" w:bidi="lo-LA"/>
        </w:rPr>
      </w:pPr>
      <w:r>
        <w:rPr>
          <w:rFonts w:cs="Times New Roman"/>
          <w:bCs w:val="0"/>
          <w:sz w:val="24"/>
          <w:szCs w:val="24"/>
          <w:lang w:val="en-US"/>
        </w:rPr>
        <w:t>Planosol albic epistagnic – PL ab.pt</w:t>
      </w:r>
    </w:p>
    <w:p w:rsidR="00B24FDF" w:rsidRPr="00831C5B" w:rsidRDefault="00B24FDF" w:rsidP="00831C5B">
      <w:pPr>
        <w:pStyle w:val="Bodytext41"/>
        <w:shd w:val="clear" w:color="auto" w:fill="auto"/>
        <w:spacing w:line="360" w:lineRule="auto"/>
        <w:ind w:firstLine="708"/>
        <w:jc w:val="both"/>
        <w:rPr>
          <w:rFonts w:eastAsia="Century Schoolbook" w:cs="Times New Roman"/>
          <w:b w:val="0"/>
          <w:i/>
          <w:color w:val="000000"/>
          <w:sz w:val="24"/>
          <w:szCs w:val="24"/>
          <w:shd w:val="clear" w:color="auto" w:fill="FFFFFF"/>
          <w:lang w:eastAsia="ro-RO" w:bidi="ro-RO"/>
        </w:rPr>
      </w:pPr>
      <w:r w:rsidRPr="00625211">
        <w:rPr>
          <w:rStyle w:val="Bodytext27pt"/>
          <w:rFonts w:eastAsia="Century Schoolbook"/>
          <w:b w:val="0"/>
          <w:bCs w:val="0"/>
          <w:i/>
          <w:sz w:val="24"/>
          <w:szCs w:val="24"/>
        </w:rPr>
        <w:t>Sunt  soluri cu orizont Ao</w:t>
      </w:r>
      <w:r>
        <w:rPr>
          <w:rStyle w:val="Bodytext27pt"/>
          <w:rFonts w:eastAsia="Century Schoolbook"/>
          <w:b w:val="0"/>
          <w:bCs w:val="0"/>
          <w:i/>
          <w:sz w:val="24"/>
          <w:szCs w:val="24"/>
        </w:rPr>
        <w:t xml:space="preserve"> şi orizont subiacent </w:t>
      </w:r>
      <w:r w:rsidRPr="00625211">
        <w:rPr>
          <w:rStyle w:val="Bodytext27pt"/>
          <w:rFonts w:eastAsia="Century Schoolbook"/>
          <w:b w:val="0"/>
          <w:bCs w:val="0"/>
          <w:i/>
          <w:sz w:val="24"/>
          <w:szCs w:val="24"/>
        </w:rPr>
        <w:t xml:space="preserve"> Ea, urmat de un orizont B argic, având culori cu valori şi crome peste 3,5 la materialul în stare umedă, începând din partea superioară a orizontului şi proprietăţi eutrice sau districe. Prezintă schimbare texturală bruscă între orizonturile E şi B pe mai puţin de 7,5 cm. Schimbarea texturală bruscă se înregistrează în </w:t>
      </w:r>
      <w:r w:rsidRPr="00625211">
        <w:rPr>
          <w:rStyle w:val="Bodytext27pt"/>
          <w:rFonts w:eastAsia="Century Schoolbook"/>
          <w:b w:val="0"/>
          <w:bCs w:val="0"/>
          <w:i/>
          <w:sz w:val="24"/>
          <w:szCs w:val="24"/>
        </w:rPr>
        <w:lastRenderedPageBreak/>
        <w:t>primii 50 cm ai profilului</w:t>
      </w:r>
      <w:r w:rsidRPr="00AD6FEB">
        <w:rPr>
          <w:rStyle w:val="Bodytext285pt"/>
          <w:rFonts w:eastAsia="Century Schoolbook"/>
          <w:i/>
          <w:sz w:val="24"/>
          <w:szCs w:val="24"/>
        </w:rPr>
        <w:t xml:space="preserve"> </w:t>
      </w:r>
      <w:r w:rsidRPr="00AD6FEB">
        <w:rPr>
          <w:rStyle w:val="Bodytext285pt"/>
          <w:rFonts w:eastAsia="Century Schoolbook"/>
          <w:b w:val="0"/>
          <w:i/>
          <w:sz w:val="24"/>
          <w:szCs w:val="24"/>
        </w:rPr>
        <w:t xml:space="preserve">şi orizont W începând în </w:t>
      </w:r>
      <w:r>
        <w:rPr>
          <w:rStyle w:val="Bodytext285pt"/>
          <w:rFonts w:eastAsia="Century Schoolbook"/>
          <w:b w:val="0"/>
          <w:i/>
          <w:sz w:val="24"/>
          <w:szCs w:val="24"/>
        </w:rPr>
        <w:t xml:space="preserve">primii </w:t>
      </w:r>
      <w:r w:rsidRPr="00AD6FEB">
        <w:rPr>
          <w:rStyle w:val="Bodytext285pt"/>
          <w:rFonts w:eastAsia="Century Schoolbook"/>
          <w:b w:val="0"/>
          <w:i/>
          <w:sz w:val="24"/>
          <w:szCs w:val="24"/>
        </w:rPr>
        <w:t>25 – 50 cm.</w:t>
      </w:r>
      <w:r>
        <w:rPr>
          <w:rStyle w:val="Bodytext285pt"/>
          <w:rFonts w:eastAsia="Century Schoolbook"/>
          <w:b w:val="0"/>
          <w:i/>
          <w:sz w:val="24"/>
          <w:szCs w:val="24"/>
        </w:rPr>
        <w:t xml:space="preserve"> ai profilului.</w:t>
      </w:r>
      <w:r w:rsidRPr="00AD6FEB">
        <w:rPr>
          <w:rStyle w:val="Bodytext285pt"/>
          <w:rFonts w:eastAsia="Century Schoolbook"/>
          <w:b w:val="0"/>
          <w:i/>
          <w:sz w:val="24"/>
          <w:szCs w:val="24"/>
        </w:rPr>
        <w:t xml:space="preserve"> </w:t>
      </w:r>
      <w:r w:rsidRPr="00625211">
        <w:rPr>
          <w:rStyle w:val="Bodytext27pt"/>
          <w:rFonts w:eastAsia="Century Schoolbook"/>
          <w:b w:val="0"/>
          <w:bCs w:val="0"/>
          <w:i/>
          <w:sz w:val="24"/>
          <w:szCs w:val="24"/>
        </w:rPr>
        <w:t>Nu se includ solurile care prezintă în profil orizont Btna.</w:t>
      </w:r>
    </w:p>
    <w:p w:rsidR="00B24FDF" w:rsidRPr="00625211" w:rsidRDefault="00B24FDF" w:rsidP="002633E4">
      <w:pPr>
        <w:spacing w:line="360" w:lineRule="auto"/>
        <w:ind w:firstLine="708"/>
        <w:jc w:val="both"/>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bCs/>
          <w:i/>
          <w:sz w:val="24"/>
          <w:szCs w:val="24"/>
        </w:rPr>
        <w:t>Succesiuni de orizonturi:</w:t>
      </w:r>
    </w:p>
    <w:p w:rsidR="00B24FDF" w:rsidRPr="00831C5B" w:rsidRDefault="00B24FDF" w:rsidP="00831C5B">
      <w:pPr>
        <w:pStyle w:val="Bodytext41"/>
        <w:shd w:val="clear" w:color="auto" w:fill="auto"/>
        <w:spacing w:line="360" w:lineRule="auto"/>
        <w:rPr>
          <w:rFonts w:eastAsiaTheme="minorEastAsia" w:cs="Times New Roman"/>
          <w:bCs w:val="0"/>
          <w:i/>
          <w:sz w:val="24"/>
          <w:szCs w:val="24"/>
          <w:lang w:val="en-US"/>
        </w:rPr>
      </w:pPr>
      <w:r w:rsidRPr="00E2227E">
        <w:rPr>
          <w:rFonts w:cs="Times New Roman"/>
          <w:bCs w:val="0"/>
          <w:i/>
          <w:sz w:val="24"/>
          <w:szCs w:val="24"/>
          <w:lang w:val="en-US"/>
        </w:rPr>
        <w:t>Ao</w:t>
      </w:r>
      <m:oMath>
        <m:r>
          <m:rPr>
            <m:sty m:val="bi"/>
          </m:rPr>
          <w:rPr>
            <w:rFonts w:ascii="Cambria Math" w:hAnsi="Cambria Math" w:cs="Times New Roman"/>
            <w:sz w:val="24"/>
            <w:szCs w:val="24"/>
            <w:lang w:val="en-US"/>
          </w:rPr>
          <m:t xml:space="preserve"> →</m:t>
        </m:r>
      </m:oMath>
      <w:r w:rsidRPr="00E2227E">
        <w:rPr>
          <w:rFonts w:eastAsiaTheme="minorEastAsia" w:cs="Times New Roman"/>
          <w:bCs w:val="0"/>
          <w:i/>
          <w:sz w:val="24"/>
          <w:szCs w:val="24"/>
          <w:lang w:val="en-US"/>
        </w:rPr>
        <w:t xml:space="preserve"> Eaw </w:t>
      </w:r>
      <m:oMath>
        <m:r>
          <m:rPr>
            <m:sty m:val="bi"/>
          </m:rPr>
          <w:rPr>
            <w:rFonts w:ascii="Cambria Math" w:eastAsiaTheme="minorEastAsia" w:hAnsi="Cambria Math" w:cs="Times New Roman"/>
            <w:sz w:val="24"/>
            <w:szCs w:val="24"/>
            <w:lang w:val="en-US"/>
          </w:rPr>
          <m:t>→</m:t>
        </m:r>
      </m:oMath>
      <w:r w:rsidRPr="00E2227E">
        <w:rPr>
          <w:rFonts w:eastAsiaTheme="minorEastAsia" w:cs="Times New Roman"/>
          <w:bCs w:val="0"/>
          <w:i/>
          <w:sz w:val="24"/>
          <w:szCs w:val="24"/>
          <w:lang w:val="en-US"/>
        </w:rPr>
        <w:t xml:space="preserve"> BtW </w:t>
      </w:r>
      <m:oMath>
        <m:r>
          <m:rPr>
            <m:sty m:val="bi"/>
          </m:rPr>
          <w:rPr>
            <w:rFonts w:ascii="Cambria Math" w:eastAsiaTheme="minorEastAsia" w:hAnsi="Cambria Math" w:cs="Times New Roman"/>
            <w:sz w:val="24"/>
            <w:szCs w:val="24"/>
            <w:lang w:val="en-US"/>
          </w:rPr>
          <m:t>→</m:t>
        </m:r>
      </m:oMath>
      <w:r w:rsidRPr="00E2227E">
        <w:rPr>
          <w:rFonts w:eastAsiaTheme="minorEastAsia" w:cs="Times New Roman"/>
          <w:bCs w:val="0"/>
          <w:i/>
          <w:sz w:val="24"/>
          <w:szCs w:val="24"/>
          <w:lang w:val="en-US"/>
        </w:rPr>
        <w:t xml:space="preserve"> Bt </w:t>
      </w:r>
      <m:oMath>
        <m:r>
          <m:rPr>
            <m:sty m:val="bi"/>
          </m:rPr>
          <w:rPr>
            <w:rFonts w:ascii="Cambria Math" w:eastAsiaTheme="minorEastAsia" w:hAnsi="Cambria Math" w:cs="Times New Roman"/>
            <w:sz w:val="24"/>
            <w:szCs w:val="24"/>
            <w:lang w:val="en-US"/>
          </w:rPr>
          <m:t xml:space="preserve">→ </m:t>
        </m:r>
      </m:oMath>
      <w:r w:rsidRPr="00E2227E">
        <w:rPr>
          <w:rFonts w:eastAsiaTheme="minorEastAsia" w:cs="Times New Roman"/>
          <w:bCs w:val="0"/>
          <w:i/>
          <w:sz w:val="24"/>
          <w:szCs w:val="24"/>
          <w:lang w:val="en-US"/>
        </w:rPr>
        <w:t>C</w:t>
      </w:r>
    </w:p>
    <w:p w:rsidR="00B24FDF" w:rsidRDefault="00B24FDF" w:rsidP="00B24FDF">
      <w:pPr>
        <w:pStyle w:val="Bodytext41"/>
        <w:numPr>
          <w:ilvl w:val="0"/>
          <w:numId w:val="14"/>
        </w:numPr>
        <w:shd w:val="clear" w:color="auto" w:fill="auto"/>
        <w:spacing w:line="360" w:lineRule="auto"/>
        <w:jc w:val="both"/>
        <w:rPr>
          <w:rFonts w:cs="Times New Roman"/>
          <w:bCs w:val="0"/>
          <w:sz w:val="24"/>
          <w:szCs w:val="24"/>
          <w:lang w:val="en-US"/>
        </w:rPr>
      </w:pPr>
      <w:r>
        <w:rPr>
          <w:rFonts w:cs="Times New Roman"/>
          <w:bCs w:val="0"/>
          <w:sz w:val="24"/>
          <w:szCs w:val="24"/>
          <w:lang w:val="en-US"/>
        </w:rPr>
        <w:t>Planosol albic vertic – PL ab.vs</w:t>
      </w:r>
    </w:p>
    <w:p w:rsidR="00B24FDF" w:rsidRPr="00E2227E" w:rsidRDefault="00B24FDF" w:rsidP="00B24FDF">
      <w:pPr>
        <w:pStyle w:val="Bodytext41"/>
        <w:shd w:val="clear" w:color="auto" w:fill="auto"/>
        <w:spacing w:line="360" w:lineRule="auto"/>
        <w:ind w:firstLine="360"/>
        <w:jc w:val="both"/>
        <w:rPr>
          <w:rFonts w:eastAsiaTheme="minorEastAsia" w:cs="Times New Roman"/>
          <w:b w:val="0"/>
          <w:bCs w:val="0"/>
          <w:sz w:val="24"/>
          <w:szCs w:val="24"/>
          <w:lang w:val="en-US"/>
        </w:rPr>
      </w:pPr>
      <w:r w:rsidRPr="00625211">
        <w:rPr>
          <w:rStyle w:val="Bodytext27pt"/>
          <w:rFonts w:eastAsia="Century Schoolbook"/>
          <w:b w:val="0"/>
          <w:bCs w:val="0"/>
          <w:i/>
          <w:sz w:val="24"/>
          <w:szCs w:val="24"/>
        </w:rPr>
        <w:t>Sunt  soluri cu orizont Ao</w:t>
      </w:r>
      <w:r>
        <w:rPr>
          <w:rStyle w:val="Bodytext27pt"/>
          <w:rFonts w:eastAsia="Century Schoolbook"/>
          <w:b w:val="0"/>
          <w:bCs w:val="0"/>
          <w:i/>
          <w:sz w:val="24"/>
          <w:szCs w:val="24"/>
        </w:rPr>
        <w:t xml:space="preserve"> şi orizont subiacent </w:t>
      </w:r>
      <w:r w:rsidRPr="00625211">
        <w:rPr>
          <w:rStyle w:val="Bodytext27pt"/>
          <w:rFonts w:eastAsia="Century Schoolbook"/>
          <w:b w:val="0"/>
          <w:bCs w:val="0"/>
          <w:i/>
          <w:sz w:val="24"/>
          <w:szCs w:val="24"/>
        </w:rPr>
        <w:t xml:space="preserve"> Ea, urmat de un orizont B argic, având culori cu valori şi crome peste 3,5 la materialul în stare umedă, începând din partea superioară a orizontului şi proprietăţi eutrice sau districe. Prezintă schimbare texturală bruscă între orizonturile E şi B pe mai puţin de 7,5 cm. Schimbarea texturală bruscă se înregistrează în primii 50 cm ai profilului.</w:t>
      </w:r>
      <w:r w:rsidRPr="00AD6FEB">
        <w:rPr>
          <w:rStyle w:val="Bodytext285pt"/>
          <w:rFonts w:eastAsia="Century Schoolbook"/>
          <w:b w:val="0"/>
          <w:i/>
          <w:sz w:val="24"/>
          <w:szCs w:val="24"/>
        </w:rPr>
        <w:t xml:space="preserve"> Prezintă orizont stagnogleic (W) începând în 50 – 100 cm sau orizont stagnogleizat (w) începând în 0 – 100 cm</w:t>
      </w:r>
      <w:r w:rsidRPr="00E2227E">
        <w:rPr>
          <w:rStyle w:val="Bodytext285pt"/>
          <w:rFonts w:eastAsia="Century Schoolbook"/>
          <w:b w:val="0"/>
          <w:i/>
          <w:sz w:val="24"/>
          <w:szCs w:val="24"/>
        </w:rPr>
        <w:t>, orizont contractilo-gonflant (z) începând între baza orizontului A şi 100 cm.</w:t>
      </w:r>
      <w:r w:rsidRPr="00625211">
        <w:rPr>
          <w:rStyle w:val="Bodytext27pt"/>
          <w:rFonts w:eastAsia="Century Schoolbook"/>
          <w:b w:val="0"/>
          <w:bCs w:val="0"/>
          <w:i/>
          <w:sz w:val="24"/>
          <w:szCs w:val="24"/>
        </w:rPr>
        <w:t xml:space="preserve"> Nu se includ solurile care prezintă în profil orizont Btna.</w:t>
      </w:r>
    </w:p>
    <w:p w:rsidR="00B24FDF" w:rsidRPr="00625211" w:rsidRDefault="00B24FDF" w:rsidP="002633E4">
      <w:pPr>
        <w:spacing w:line="360" w:lineRule="auto"/>
        <w:ind w:firstLine="360"/>
        <w:jc w:val="both"/>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bCs/>
          <w:i/>
          <w:sz w:val="24"/>
          <w:szCs w:val="24"/>
        </w:rPr>
        <w:t>Succesiuni de orizonturi:</w:t>
      </w:r>
    </w:p>
    <w:p w:rsidR="00B24FDF" w:rsidRPr="00E2227E" w:rsidRDefault="00B24FDF" w:rsidP="00B24FDF">
      <w:pPr>
        <w:pStyle w:val="Bodytext41"/>
        <w:shd w:val="clear" w:color="auto" w:fill="auto"/>
        <w:spacing w:line="360" w:lineRule="auto"/>
        <w:rPr>
          <w:rFonts w:eastAsiaTheme="minorEastAsia" w:cs="Times New Roman"/>
          <w:bCs w:val="0"/>
          <w:i/>
          <w:sz w:val="24"/>
          <w:szCs w:val="24"/>
          <w:lang w:val="en-US"/>
        </w:rPr>
      </w:pPr>
      <w:r w:rsidRPr="00E2227E">
        <w:rPr>
          <w:rFonts w:cs="Times New Roman"/>
          <w:bCs w:val="0"/>
          <w:i/>
          <w:sz w:val="24"/>
          <w:szCs w:val="24"/>
          <w:lang w:val="en-US"/>
        </w:rPr>
        <w:t>Aow</w:t>
      </w:r>
      <m:oMath>
        <m:r>
          <m:rPr>
            <m:sty m:val="bi"/>
          </m:rPr>
          <w:rPr>
            <w:rFonts w:ascii="Cambria Math" w:hAnsi="Cambria Math" w:cs="Times New Roman"/>
            <w:sz w:val="24"/>
            <w:szCs w:val="24"/>
            <w:lang w:val="en-US"/>
          </w:rPr>
          <m:t xml:space="preserve"> →</m:t>
        </m:r>
      </m:oMath>
      <w:r w:rsidRPr="00E2227E">
        <w:rPr>
          <w:rFonts w:eastAsiaTheme="minorEastAsia" w:cs="Times New Roman"/>
          <w:bCs w:val="0"/>
          <w:i/>
          <w:sz w:val="24"/>
          <w:szCs w:val="24"/>
          <w:lang w:val="en-US"/>
        </w:rPr>
        <w:t xml:space="preserve"> Eaw </w:t>
      </w:r>
      <m:oMath>
        <m:r>
          <m:rPr>
            <m:sty m:val="bi"/>
          </m:rPr>
          <w:rPr>
            <w:rFonts w:ascii="Cambria Math" w:eastAsiaTheme="minorEastAsia" w:hAnsi="Cambria Math" w:cs="Times New Roman"/>
            <w:sz w:val="24"/>
            <w:szCs w:val="24"/>
            <w:lang w:val="en-US"/>
          </w:rPr>
          <m:t>→</m:t>
        </m:r>
      </m:oMath>
      <w:r w:rsidRPr="00E2227E">
        <w:rPr>
          <w:rFonts w:eastAsiaTheme="minorEastAsia" w:cs="Times New Roman"/>
          <w:bCs w:val="0"/>
          <w:i/>
          <w:sz w:val="24"/>
          <w:szCs w:val="24"/>
          <w:lang w:val="en-US"/>
        </w:rPr>
        <w:t xml:space="preserve"> Btzw </w:t>
      </w:r>
      <m:oMath>
        <m:r>
          <m:rPr>
            <m:sty m:val="bi"/>
          </m:rPr>
          <w:rPr>
            <w:rFonts w:ascii="Cambria Math" w:eastAsiaTheme="minorEastAsia" w:hAnsi="Cambria Math" w:cs="Times New Roman"/>
            <w:sz w:val="24"/>
            <w:szCs w:val="24"/>
            <w:lang w:val="en-US"/>
          </w:rPr>
          <m:t>→</m:t>
        </m:r>
      </m:oMath>
      <w:r w:rsidRPr="00E2227E">
        <w:rPr>
          <w:rFonts w:eastAsiaTheme="minorEastAsia" w:cs="Times New Roman"/>
          <w:bCs w:val="0"/>
          <w:i/>
          <w:sz w:val="24"/>
          <w:szCs w:val="24"/>
          <w:lang w:val="en-US"/>
        </w:rPr>
        <w:t xml:space="preserve"> C</w:t>
      </w:r>
    </w:p>
    <w:p w:rsidR="00B24FDF" w:rsidRPr="00831C5B" w:rsidRDefault="00B24FDF" w:rsidP="00831C5B">
      <w:pPr>
        <w:pStyle w:val="Bodytext41"/>
        <w:shd w:val="clear" w:color="auto" w:fill="auto"/>
        <w:spacing w:line="360" w:lineRule="auto"/>
        <w:rPr>
          <w:rFonts w:eastAsiaTheme="minorEastAsia" w:cs="Times New Roman"/>
          <w:bCs w:val="0"/>
          <w:i/>
          <w:sz w:val="24"/>
          <w:szCs w:val="24"/>
          <w:lang w:val="en-US"/>
        </w:rPr>
      </w:pPr>
      <w:r w:rsidRPr="00E2227E">
        <w:rPr>
          <w:rFonts w:cs="Times New Roman"/>
          <w:bCs w:val="0"/>
          <w:i/>
          <w:sz w:val="24"/>
          <w:szCs w:val="24"/>
          <w:lang w:val="en-US"/>
        </w:rPr>
        <w:t>Ao</w:t>
      </w:r>
      <m:oMath>
        <m:r>
          <m:rPr>
            <m:sty m:val="bi"/>
          </m:rPr>
          <w:rPr>
            <w:rFonts w:ascii="Cambria Math" w:hAnsi="Cambria Math" w:cs="Times New Roman"/>
            <w:sz w:val="24"/>
            <w:szCs w:val="24"/>
            <w:lang w:val="en-US"/>
          </w:rPr>
          <m:t xml:space="preserve"> →</m:t>
        </m:r>
      </m:oMath>
      <w:r w:rsidRPr="00E2227E">
        <w:rPr>
          <w:rFonts w:eastAsiaTheme="minorEastAsia" w:cs="Times New Roman"/>
          <w:bCs w:val="0"/>
          <w:i/>
          <w:sz w:val="24"/>
          <w:szCs w:val="24"/>
          <w:lang w:val="en-US"/>
        </w:rPr>
        <w:t xml:space="preserve"> Eaw </w:t>
      </w:r>
      <m:oMath>
        <m:r>
          <m:rPr>
            <m:sty m:val="bi"/>
          </m:rPr>
          <w:rPr>
            <w:rFonts w:ascii="Cambria Math" w:eastAsiaTheme="minorEastAsia" w:hAnsi="Cambria Math" w:cs="Times New Roman"/>
            <w:sz w:val="24"/>
            <w:szCs w:val="24"/>
            <w:lang w:val="en-US"/>
          </w:rPr>
          <m:t>→</m:t>
        </m:r>
      </m:oMath>
      <w:r w:rsidRPr="00E2227E">
        <w:rPr>
          <w:rFonts w:eastAsiaTheme="minorEastAsia" w:cs="Times New Roman"/>
          <w:bCs w:val="0"/>
          <w:i/>
          <w:sz w:val="24"/>
          <w:szCs w:val="24"/>
          <w:lang w:val="en-US"/>
        </w:rPr>
        <w:t xml:space="preserve"> Btzw </w:t>
      </w:r>
      <m:oMath>
        <m:r>
          <m:rPr>
            <m:sty m:val="bi"/>
          </m:rPr>
          <w:rPr>
            <w:rFonts w:ascii="Cambria Math" w:eastAsiaTheme="minorEastAsia" w:hAnsi="Cambria Math" w:cs="Times New Roman"/>
            <w:sz w:val="24"/>
            <w:szCs w:val="24"/>
            <w:lang w:val="en-US"/>
          </w:rPr>
          <m:t>→</m:t>
        </m:r>
      </m:oMath>
      <w:r w:rsidRPr="00E2227E">
        <w:rPr>
          <w:rFonts w:eastAsiaTheme="minorEastAsia" w:cs="Times New Roman"/>
          <w:bCs w:val="0"/>
          <w:i/>
          <w:sz w:val="24"/>
          <w:szCs w:val="24"/>
          <w:lang w:val="en-US"/>
        </w:rPr>
        <w:t xml:space="preserve"> BtzW </w:t>
      </w:r>
      <m:oMath>
        <m:r>
          <m:rPr>
            <m:sty m:val="bi"/>
          </m:rPr>
          <w:rPr>
            <w:rFonts w:ascii="Cambria Math" w:eastAsiaTheme="minorEastAsia" w:hAnsi="Cambria Math" w:cs="Times New Roman"/>
            <w:sz w:val="24"/>
            <w:szCs w:val="24"/>
            <w:lang w:val="en-US"/>
          </w:rPr>
          <m:t xml:space="preserve">→ </m:t>
        </m:r>
      </m:oMath>
      <w:r w:rsidRPr="00E2227E">
        <w:rPr>
          <w:rFonts w:eastAsiaTheme="minorEastAsia" w:cs="Times New Roman"/>
          <w:bCs w:val="0"/>
          <w:i/>
          <w:sz w:val="24"/>
          <w:szCs w:val="24"/>
          <w:lang w:val="en-US"/>
        </w:rPr>
        <w:t>C</w:t>
      </w:r>
    </w:p>
    <w:p w:rsidR="00B24FDF" w:rsidRDefault="00B24FDF" w:rsidP="00B24FDF">
      <w:pPr>
        <w:pStyle w:val="Bodytext41"/>
        <w:numPr>
          <w:ilvl w:val="0"/>
          <w:numId w:val="14"/>
        </w:numPr>
        <w:shd w:val="clear" w:color="auto" w:fill="auto"/>
        <w:spacing w:line="360" w:lineRule="auto"/>
        <w:jc w:val="both"/>
        <w:rPr>
          <w:rFonts w:cs="Times New Roman"/>
          <w:bCs w:val="0"/>
          <w:sz w:val="24"/>
          <w:szCs w:val="24"/>
          <w:lang w:val="en-US"/>
        </w:rPr>
      </w:pPr>
      <w:r>
        <w:rPr>
          <w:rFonts w:cs="Times New Roman"/>
          <w:bCs w:val="0"/>
          <w:sz w:val="24"/>
          <w:szCs w:val="24"/>
          <w:lang w:val="en-US"/>
        </w:rPr>
        <w:t>Planosol batigleic – PL dg</w:t>
      </w:r>
    </w:p>
    <w:p w:rsidR="00B24FDF" w:rsidRPr="00625211" w:rsidRDefault="00B24FDF" w:rsidP="00B24FDF">
      <w:pPr>
        <w:pStyle w:val="Bodytext41"/>
        <w:shd w:val="clear" w:color="auto" w:fill="auto"/>
        <w:spacing w:line="360" w:lineRule="auto"/>
        <w:ind w:firstLine="360"/>
        <w:jc w:val="both"/>
        <w:rPr>
          <w:rFonts w:eastAsiaTheme="minorEastAsia" w:cs="Times New Roman"/>
          <w:b w:val="0"/>
          <w:bCs w:val="0"/>
          <w:sz w:val="24"/>
          <w:szCs w:val="24"/>
          <w:lang w:val="en-US"/>
        </w:rPr>
      </w:pPr>
      <w:r w:rsidRPr="00625211">
        <w:rPr>
          <w:rStyle w:val="Bodytext27pt"/>
          <w:rFonts w:eastAsia="Century Schoolbook"/>
          <w:b w:val="0"/>
          <w:bCs w:val="0"/>
          <w:i/>
          <w:sz w:val="24"/>
          <w:szCs w:val="24"/>
        </w:rPr>
        <w:t>Sunt  soluri cu orizont Ao</w:t>
      </w:r>
      <w:r>
        <w:rPr>
          <w:rStyle w:val="Bodytext27pt"/>
          <w:rFonts w:eastAsia="Century Schoolbook"/>
          <w:b w:val="0"/>
          <w:bCs w:val="0"/>
          <w:i/>
          <w:sz w:val="24"/>
          <w:szCs w:val="24"/>
        </w:rPr>
        <w:t xml:space="preserve"> şi orizont subiacent  Elv</w:t>
      </w:r>
      <w:r w:rsidRPr="00625211">
        <w:rPr>
          <w:rStyle w:val="Bodytext27pt"/>
          <w:rFonts w:eastAsia="Century Schoolbook"/>
          <w:b w:val="0"/>
          <w:bCs w:val="0"/>
          <w:i/>
          <w:sz w:val="24"/>
          <w:szCs w:val="24"/>
        </w:rPr>
        <w:t>, urmat de un orizont B argic, având culori cu valori şi crome peste 3,5 la materialul în stare umedă, începând din partea superioară a orizontului şi proprietăţi eutrice sau districe. Prezintă schimbare texturală bruscă între orizonturile E şi B pe mai puţin de 7,5 cm. Schimbarea texturală bruscă se înregistrează în primii 50 cm ai profilului.</w:t>
      </w:r>
      <w:r w:rsidRPr="00AD6FEB">
        <w:rPr>
          <w:rStyle w:val="Bodytext285pt"/>
          <w:rFonts w:eastAsia="Century Schoolbook"/>
          <w:b w:val="0"/>
          <w:i/>
          <w:sz w:val="24"/>
          <w:szCs w:val="24"/>
        </w:rPr>
        <w:t xml:space="preserve"> Prezintă orizont stagnogleic (W) începând în 50 – 100 cm sau orizont stagnogleizat (w) începând în 0 – 100 cm</w:t>
      </w:r>
      <w:r>
        <w:rPr>
          <w:rStyle w:val="Bodytext285pt"/>
          <w:rFonts w:eastAsia="Century Schoolbook"/>
          <w:i/>
          <w:sz w:val="24"/>
          <w:szCs w:val="24"/>
        </w:rPr>
        <w:t xml:space="preserve"> </w:t>
      </w:r>
      <w:r w:rsidRPr="00AD6FEB">
        <w:rPr>
          <w:rStyle w:val="Bodytext285pt"/>
          <w:rFonts w:eastAsia="Century Schoolbook"/>
          <w:b w:val="0"/>
          <w:i/>
          <w:sz w:val="24"/>
          <w:szCs w:val="24"/>
        </w:rPr>
        <w:t xml:space="preserve">şi orizont </w:t>
      </w:r>
      <w:r w:rsidRPr="00AD6FEB">
        <w:rPr>
          <w:rStyle w:val="Bodytext285pt"/>
          <w:rFonts w:eastAsia="Century Schoolbook"/>
          <w:b w:val="0"/>
          <w:bCs w:val="0"/>
          <w:i/>
          <w:sz w:val="24"/>
          <w:szCs w:val="24"/>
        </w:rPr>
        <w:t>Gr</w:t>
      </w:r>
      <w:r w:rsidRPr="00AD6FEB">
        <w:rPr>
          <w:rStyle w:val="Bodytext285pt"/>
          <w:rFonts w:eastAsia="Century Schoolbook"/>
          <w:b w:val="0"/>
          <w:i/>
          <w:sz w:val="24"/>
          <w:szCs w:val="24"/>
        </w:rPr>
        <w:t xml:space="preserve"> începând în 100 – 200 cm</w:t>
      </w:r>
      <w:r w:rsidRPr="00E20041">
        <w:rPr>
          <w:rStyle w:val="Bodytext285pt"/>
          <w:rFonts w:eastAsia="Century Schoolbook"/>
          <w:i/>
          <w:sz w:val="24"/>
          <w:szCs w:val="24"/>
        </w:rPr>
        <w:t>.</w:t>
      </w:r>
      <w:r w:rsidRPr="00625211">
        <w:rPr>
          <w:rStyle w:val="Bodytext27pt"/>
          <w:rFonts w:eastAsia="Century Schoolbook"/>
          <w:b w:val="0"/>
          <w:bCs w:val="0"/>
          <w:i/>
          <w:sz w:val="24"/>
          <w:szCs w:val="24"/>
        </w:rPr>
        <w:t xml:space="preserve"> Nu se includ solurile care prezintă în profil orizont Btna.</w:t>
      </w:r>
    </w:p>
    <w:p w:rsidR="00B24FDF" w:rsidRDefault="00B24FDF" w:rsidP="00B24FDF">
      <w:pPr>
        <w:pStyle w:val="Bodytext41"/>
        <w:shd w:val="clear" w:color="auto" w:fill="auto"/>
        <w:spacing w:line="360" w:lineRule="auto"/>
        <w:jc w:val="both"/>
        <w:rPr>
          <w:rFonts w:cs="Times New Roman"/>
          <w:bCs w:val="0"/>
          <w:sz w:val="24"/>
          <w:szCs w:val="24"/>
          <w:lang w:val="en-US"/>
        </w:rPr>
      </w:pPr>
    </w:p>
    <w:p w:rsidR="00B24FDF" w:rsidRPr="00625211" w:rsidRDefault="00B24FDF" w:rsidP="002633E4">
      <w:pPr>
        <w:spacing w:line="360" w:lineRule="auto"/>
        <w:ind w:firstLine="360"/>
        <w:jc w:val="both"/>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bCs/>
          <w:i/>
          <w:sz w:val="24"/>
          <w:szCs w:val="24"/>
        </w:rPr>
        <w:lastRenderedPageBreak/>
        <w:t>Succesiuni de orizonturi:</w:t>
      </w:r>
    </w:p>
    <w:p w:rsidR="00B24FDF" w:rsidRPr="00E2227E" w:rsidRDefault="00B24FDF" w:rsidP="00B24FDF">
      <w:pPr>
        <w:pStyle w:val="Bodytext41"/>
        <w:shd w:val="clear" w:color="auto" w:fill="auto"/>
        <w:spacing w:line="360" w:lineRule="auto"/>
        <w:ind w:left="720"/>
        <w:rPr>
          <w:rFonts w:eastAsiaTheme="minorEastAsia" w:cs="Times New Roman"/>
          <w:bCs w:val="0"/>
          <w:i/>
          <w:sz w:val="24"/>
          <w:szCs w:val="24"/>
          <w:lang w:val="en-US"/>
        </w:rPr>
      </w:pPr>
      <w:r w:rsidRPr="00E2227E">
        <w:rPr>
          <w:rFonts w:cs="Times New Roman"/>
          <w:bCs w:val="0"/>
          <w:i/>
          <w:sz w:val="24"/>
          <w:szCs w:val="24"/>
          <w:lang w:val="en-US"/>
        </w:rPr>
        <w:t>Aow</w:t>
      </w:r>
      <m:oMath>
        <m:r>
          <m:rPr>
            <m:sty m:val="bi"/>
          </m:rPr>
          <w:rPr>
            <w:rFonts w:ascii="Cambria Math" w:hAnsi="Cambria Math" w:cs="Times New Roman"/>
            <w:sz w:val="24"/>
            <w:szCs w:val="24"/>
            <w:lang w:val="en-US"/>
          </w:rPr>
          <m:t xml:space="preserve"> →</m:t>
        </m:r>
      </m:oMath>
      <w:r w:rsidRPr="00E2227E">
        <w:rPr>
          <w:rFonts w:eastAsiaTheme="minorEastAsia" w:cs="Times New Roman"/>
          <w:bCs w:val="0"/>
          <w:i/>
          <w:sz w:val="24"/>
          <w:szCs w:val="24"/>
          <w:lang w:val="en-US"/>
        </w:rPr>
        <w:t xml:space="preserve"> Elvw </w:t>
      </w:r>
      <m:oMath>
        <m:r>
          <m:rPr>
            <m:sty m:val="bi"/>
          </m:rPr>
          <w:rPr>
            <w:rFonts w:ascii="Cambria Math" w:eastAsiaTheme="minorEastAsia" w:hAnsi="Cambria Math" w:cs="Times New Roman"/>
            <w:sz w:val="24"/>
            <w:szCs w:val="24"/>
            <w:lang w:val="en-US"/>
          </w:rPr>
          <m:t>→</m:t>
        </m:r>
      </m:oMath>
      <w:r w:rsidRPr="00E2227E">
        <w:rPr>
          <w:rFonts w:eastAsiaTheme="minorEastAsia" w:cs="Times New Roman"/>
          <w:bCs w:val="0"/>
          <w:i/>
          <w:sz w:val="24"/>
          <w:szCs w:val="24"/>
          <w:lang w:val="en-US"/>
        </w:rPr>
        <w:t xml:space="preserve"> Btw </w:t>
      </w:r>
      <m:oMath>
        <m:r>
          <m:rPr>
            <m:sty m:val="bi"/>
          </m:rPr>
          <w:rPr>
            <w:rFonts w:ascii="Cambria Math" w:eastAsiaTheme="minorEastAsia" w:hAnsi="Cambria Math" w:cs="Times New Roman"/>
            <w:sz w:val="24"/>
            <w:szCs w:val="24"/>
            <w:lang w:val="en-US"/>
          </w:rPr>
          <m:t>→</m:t>
        </m:r>
      </m:oMath>
      <w:r w:rsidRPr="00E2227E">
        <w:rPr>
          <w:rFonts w:eastAsiaTheme="minorEastAsia" w:cs="Times New Roman"/>
          <w:bCs w:val="0"/>
          <w:i/>
          <w:sz w:val="24"/>
          <w:szCs w:val="24"/>
          <w:lang w:val="en-US"/>
        </w:rPr>
        <w:t xml:space="preserve"> CGox</w:t>
      </w:r>
    </w:p>
    <w:p w:rsidR="00B24FDF" w:rsidRPr="00E2227E" w:rsidRDefault="00B24FDF" w:rsidP="00B24FDF">
      <w:pPr>
        <w:pStyle w:val="Bodytext41"/>
        <w:shd w:val="clear" w:color="auto" w:fill="auto"/>
        <w:spacing w:line="360" w:lineRule="auto"/>
        <w:ind w:left="720"/>
        <w:rPr>
          <w:rFonts w:eastAsiaTheme="minorEastAsia" w:cs="Times New Roman"/>
          <w:bCs w:val="0"/>
          <w:i/>
          <w:sz w:val="24"/>
          <w:szCs w:val="24"/>
          <w:lang w:val="en-US"/>
        </w:rPr>
      </w:pPr>
      <w:r w:rsidRPr="00E2227E">
        <w:rPr>
          <w:rFonts w:cs="Times New Roman"/>
          <w:bCs w:val="0"/>
          <w:i/>
          <w:sz w:val="24"/>
          <w:szCs w:val="24"/>
          <w:lang w:val="en-US"/>
        </w:rPr>
        <w:t>Aow</w:t>
      </w:r>
      <m:oMath>
        <m:r>
          <m:rPr>
            <m:sty m:val="bi"/>
          </m:rPr>
          <w:rPr>
            <w:rFonts w:ascii="Cambria Math" w:hAnsi="Cambria Math" w:cs="Times New Roman"/>
            <w:sz w:val="24"/>
            <w:szCs w:val="24"/>
            <w:lang w:val="en-US"/>
          </w:rPr>
          <m:t xml:space="preserve"> →</m:t>
        </m:r>
      </m:oMath>
      <w:r w:rsidRPr="00E2227E">
        <w:rPr>
          <w:rFonts w:eastAsiaTheme="minorEastAsia" w:cs="Times New Roman"/>
          <w:bCs w:val="0"/>
          <w:i/>
          <w:sz w:val="24"/>
          <w:szCs w:val="24"/>
          <w:lang w:val="en-US"/>
        </w:rPr>
        <w:t xml:space="preserve"> Elvw </w:t>
      </w:r>
      <m:oMath>
        <m:r>
          <m:rPr>
            <m:sty m:val="bi"/>
          </m:rPr>
          <w:rPr>
            <w:rFonts w:ascii="Cambria Math" w:eastAsiaTheme="minorEastAsia" w:hAnsi="Cambria Math" w:cs="Times New Roman"/>
            <w:sz w:val="24"/>
            <w:szCs w:val="24"/>
            <w:lang w:val="en-US"/>
          </w:rPr>
          <m:t>→</m:t>
        </m:r>
      </m:oMath>
      <w:r w:rsidRPr="00E2227E">
        <w:rPr>
          <w:rFonts w:eastAsiaTheme="minorEastAsia" w:cs="Times New Roman"/>
          <w:bCs w:val="0"/>
          <w:i/>
          <w:sz w:val="24"/>
          <w:szCs w:val="24"/>
          <w:lang w:val="en-US"/>
        </w:rPr>
        <w:t xml:space="preserve"> Btw </w:t>
      </w:r>
      <m:oMath>
        <m:r>
          <m:rPr>
            <m:sty m:val="bi"/>
          </m:rPr>
          <w:rPr>
            <w:rFonts w:ascii="Cambria Math" w:eastAsiaTheme="minorEastAsia" w:hAnsi="Cambria Math" w:cs="Times New Roman"/>
            <w:sz w:val="24"/>
            <w:szCs w:val="24"/>
            <w:lang w:val="en-US"/>
          </w:rPr>
          <m:t>→</m:t>
        </m:r>
      </m:oMath>
      <w:r w:rsidRPr="00E2227E">
        <w:rPr>
          <w:rFonts w:eastAsiaTheme="minorEastAsia" w:cs="Times New Roman"/>
          <w:bCs w:val="0"/>
          <w:i/>
          <w:sz w:val="24"/>
          <w:szCs w:val="24"/>
          <w:lang w:val="en-US"/>
        </w:rPr>
        <w:t xml:space="preserve"> BtGox </w:t>
      </w:r>
      <m:oMath>
        <m:r>
          <m:rPr>
            <m:sty m:val="bi"/>
          </m:rPr>
          <w:rPr>
            <w:rFonts w:ascii="Cambria Math" w:eastAsiaTheme="minorEastAsia" w:hAnsi="Cambria Math" w:cs="Times New Roman"/>
            <w:sz w:val="24"/>
            <w:szCs w:val="24"/>
            <w:lang w:val="en-US"/>
          </w:rPr>
          <m:t>→</m:t>
        </m:r>
      </m:oMath>
      <w:r w:rsidRPr="00E2227E">
        <w:rPr>
          <w:rFonts w:eastAsiaTheme="minorEastAsia" w:cs="Times New Roman"/>
          <w:bCs w:val="0"/>
          <w:i/>
          <w:sz w:val="24"/>
          <w:szCs w:val="24"/>
          <w:lang w:val="en-US"/>
        </w:rPr>
        <w:t xml:space="preserve"> CGr</w:t>
      </w:r>
    </w:p>
    <w:p w:rsidR="00B24FDF" w:rsidRDefault="00B24FDF" w:rsidP="00B24FDF">
      <w:pPr>
        <w:pStyle w:val="Bodytext41"/>
        <w:numPr>
          <w:ilvl w:val="0"/>
          <w:numId w:val="14"/>
        </w:numPr>
        <w:shd w:val="clear" w:color="auto" w:fill="auto"/>
        <w:spacing w:line="360" w:lineRule="auto"/>
        <w:jc w:val="both"/>
        <w:rPr>
          <w:rFonts w:cs="Times New Roman"/>
          <w:bCs w:val="0"/>
          <w:sz w:val="24"/>
          <w:szCs w:val="24"/>
          <w:lang w:val="en-US"/>
        </w:rPr>
      </w:pPr>
      <w:r>
        <w:rPr>
          <w:rFonts w:cs="Times New Roman"/>
          <w:bCs w:val="0"/>
          <w:sz w:val="24"/>
          <w:szCs w:val="24"/>
          <w:lang w:val="en-US"/>
        </w:rPr>
        <w:t>Planosol lutic – PL lu</w:t>
      </w:r>
    </w:p>
    <w:p w:rsidR="00B24FDF" w:rsidRPr="00831C5B" w:rsidRDefault="00B24FDF" w:rsidP="00831C5B">
      <w:pPr>
        <w:pStyle w:val="Bodytext41"/>
        <w:shd w:val="clear" w:color="auto" w:fill="auto"/>
        <w:spacing w:line="360" w:lineRule="auto"/>
        <w:ind w:firstLine="360"/>
        <w:jc w:val="both"/>
        <w:rPr>
          <w:rFonts w:eastAsiaTheme="minorEastAsia" w:cs="Times New Roman"/>
          <w:b w:val="0"/>
          <w:bCs w:val="0"/>
          <w:sz w:val="24"/>
          <w:szCs w:val="24"/>
          <w:lang w:val="en-US"/>
        </w:rPr>
      </w:pPr>
      <w:r w:rsidRPr="00625211">
        <w:rPr>
          <w:rStyle w:val="Bodytext27pt"/>
          <w:rFonts w:eastAsia="Century Schoolbook"/>
          <w:b w:val="0"/>
          <w:bCs w:val="0"/>
          <w:i/>
          <w:sz w:val="24"/>
          <w:szCs w:val="24"/>
        </w:rPr>
        <w:t>Sunt  soluri cu orizont Ao</w:t>
      </w:r>
      <w:r>
        <w:rPr>
          <w:rStyle w:val="Bodytext27pt"/>
          <w:rFonts w:eastAsia="Century Schoolbook"/>
          <w:b w:val="0"/>
          <w:bCs w:val="0"/>
          <w:i/>
          <w:sz w:val="24"/>
          <w:szCs w:val="24"/>
        </w:rPr>
        <w:t xml:space="preserve"> şi orizont subiacent  Elv</w:t>
      </w:r>
      <w:r w:rsidRPr="00625211">
        <w:rPr>
          <w:rStyle w:val="Bodytext27pt"/>
          <w:rFonts w:eastAsia="Century Schoolbook"/>
          <w:b w:val="0"/>
          <w:bCs w:val="0"/>
          <w:i/>
          <w:sz w:val="24"/>
          <w:szCs w:val="24"/>
        </w:rPr>
        <w:t>, urmat de un orizont B argic, având culori cu valori şi crome peste 3,5 la materialul în stare umedă, începând din partea superioară a orizontului şi proprietăţi eutrice sau districe. Prezintă schimbare texturală bruscă între orizonturile E şi B pe mai puţin de 7,5 cm. Schimbarea texturală bruscă se înregistrează în primii 50 cm ai profilului.</w:t>
      </w:r>
      <w:r w:rsidRPr="00AD6FEB">
        <w:rPr>
          <w:rStyle w:val="Bodytext285pt"/>
          <w:rFonts w:eastAsia="Century Schoolbook"/>
          <w:b w:val="0"/>
          <w:i/>
          <w:sz w:val="24"/>
          <w:szCs w:val="24"/>
        </w:rPr>
        <w:t xml:space="preserve"> Prezintă orizont stagnogleic (W) începând în 50 – 100 cm sau orizont stagnogleizat (w) începând în 0 – 100 cm</w:t>
      </w:r>
      <w:r>
        <w:rPr>
          <w:rStyle w:val="Bodytext285pt"/>
          <w:rFonts w:eastAsia="Century Schoolbook"/>
          <w:b w:val="0"/>
          <w:i/>
          <w:sz w:val="24"/>
          <w:szCs w:val="24"/>
        </w:rPr>
        <w:t xml:space="preserve">. Sunt soluri cu </w:t>
      </w:r>
      <w:r w:rsidRPr="00E2227E">
        <w:rPr>
          <w:rStyle w:val="Bodytext285pt"/>
          <w:rFonts w:eastAsia="Century Schoolbook"/>
          <w:b w:val="0"/>
          <w:i/>
          <w:sz w:val="24"/>
          <w:szCs w:val="24"/>
        </w:rPr>
        <w:t>textură mijlocie lutică cel puţin în primii 50 cm (lutoasă-nisipoasă-grosieră/-mijlocie/-fină/-extrafină, lutoasă-nisipoasă-argiloasă, lutoasă medie, lutoasă prăfoasă)</w:t>
      </w:r>
      <w:r>
        <w:rPr>
          <w:rStyle w:val="Bodytext285pt"/>
          <w:rFonts w:eastAsia="Century Schoolbook"/>
          <w:b w:val="0"/>
          <w:i/>
          <w:sz w:val="24"/>
          <w:szCs w:val="24"/>
        </w:rPr>
        <w:t xml:space="preserve">. </w:t>
      </w:r>
      <w:r w:rsidRPr="00625211">
        <w:rPr>
          <w:rStyle w:val="Bodytext27pt"/>
          <w:rFonts w:eastAsia="Century Schoolbook"/>
          <w:b w:val="0"/>
          <w:bCs w:val="0"/>
          <w:i/>
          <w:sz w:val="24"/>
          <w:szCs w:val="24"/>
        </w:rPr>
        <w:t>Nu se includ solurile care prezintă în profil orizont Btna.</w:t>
      </w:r>
    </w:p>
    <w:p w:rsidR="00B24FDF" w:rsidRPr="00CB713C" w:rsidRDefault="00B24FDF" w:rsidP="002633E4">
      <w:pPr>
        <w:spacing w:line="360" w:lineRule="auto"/>
        <w:ind w:firstLine="360"/>
        <w:jc w:val="both"/>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bCs/>
          <w:i/>
          <w:sz w:val="24"/>
          <w:szCs w:val="24"/>
        </w:rPr>
        <w:t>Succesiuni de orizonturi:</w:t>
      </w:r>
    </w:p>
    <w:p w:rsidR="00B24FDF" w:rsidRPr="00E2227E" w:rsidRDefault="00B24FDF" w:rsidP="00B24FDF">
      <w:pPr>
        <w:pStyle w:val="Bodytext41"/>
        <w:shd w:val="clear" w:color="auto" w:fill="auto"/>
        <w:spacing w:line="360" w:lineRule="auto"/>
        <w:rPr>
          <w:rFonts w:eastAsiaTheme="minorEastAsia" w:cs="Times New Roman"/>
          <w:bCs w:val="0"/>
          <w:i/>
          <w:sz w:val="24"/>
          <w:szCs w:val="24"/>
          <w:lang w:val="en-US"/>
        </w:rPr>
      </w:pPr>
      <w:r w:rsidRPr="00E2227E">
        <w:rPr>
          <w:rFonts w:cs="Times New Roman"/>
          <w:bCs w:val="0"/>
          <w:i/>
          <w:sz w:val="24"/>
          <w:szCs w:val="24"/>
          <w:lang w:val="en-US"/>
        </w:rPr>
        <w:t>Aow</w:t>
      </w:r>
      <m:oMath>
        <m:r>
          <m:rPr>
            <m:sty m:val="bi"/>
          </m:rPr>
          <w:rPr>
            <w:rFonts w:ascii="Cambria Math" w:hAnsi="Cambria Math" w:cs="Times New Roman"/>
            <w:sz w:val="24"/>
            <w:szCs w:val="24"/>
            <w:lang w:val="en-US"/>
          </w:rPr>
          <m:t xml:space="preserve"> →</m:t>
        </m:r>
      </m:oMath>
      <w:r w:rsidRPr="00E2227E">
        <w:rPr>
          <w:rFonts w:eastAsiaTheme="minorEastAsia" w:cs="Times New Roman"/>
          <w:bCs w:val="0"/>
          <w:i/>
          <w:sz w:val="24"/>
          <w:szCs w:val="24"/>
          <w:lang w:val="en-US"/>
        </w:rPr>
        <w:t xml:space="preserve"> Elvw </w:t>
      </w:r>
      <m:oMath>
        <m:r>
          <m:rPr>
            <m:sty m:val="bi"/>
          </m:rPr>
          <w:rPr>
            <w:rFonts w:ascii="Cambria Math" w:eastAsiaTheme="minorEastAsia" w:hAnsi="Cambria Math" w:cs="Times New Roman"/>
            <w:sz w:val="24"/>
            <w:szCs w:val="24"/>
            <w:lang w:val="en-US"/>
          </w:rPr>
          <m:t>→</m:t>
        </m:r>
      </m:oMath>
      <w:r w:rsidRPr="00E2227E">
        <w:rPr>
          <w:rFonts w:eastAsiaTheme="minorEastAsia" w:cs="Times New Roman"/>
          <w:bCs w:val="0"/>
          <w:i/>
          <w:sz w:val="24"/>
          <w:szCs w:val="24"/>
          <w:lang w:val="en-US"/>
        </w:rPr>
        <w:t xml:space="preserve"> Btw </w:t>
      </w:r>
      <m:oMath>
        <m:r>
          <m:rPr>
            <m:sty m:val="bi"/>
          </m:rPr>
          <w:rPr>
            <w:rFonts w:ascii="Cambria Math" w:eastAsiaTheme="minorEastAsia" w:hAnsi="Cambria Math" w:cs="Times New Roman"/>
            <w:sz w:val="24"/>
            <w:szCs w:val="24"/>
            <w:lang w:val="en-US"/>
          </w:rPr>
          <m:t>→</m:t>
        </m:r>
      </m:oMath>
      <w:r w:rsidRPr="00E2227E">
        <w:rPr>
          <w:rFonts w:eastAsiaTheme="minorEastAsia" w:cs="Times New Roman"/>
          <w:bCs w:val="0"/>
          <w:i/>
          <w:sz w:val="24"/>
          <w:szCs w:val="24"/>
          <w:lang w:val="en-US"/>
        </w:rPr>
        <w:t xml:space="preserve"> C</w:t>
      </w:r>
    </w:p>
    <w:p w:rsidR="00B24FDF" w:rsidRPr="00831C5B" w:rsidRDefault="00B24FDF" w:rsidP="00831C5B">
      <w:pPr>
        <w:pStyle w:val="Bodytext41"/>
        <w:shd w:val="clear" w:color="auto" w:fill="auto"/>
        <w:spacing w:line="360" w:lineRule="auto"/>
        <w:rPr>
          <w:rFonts w:eastAsiaTheme="minorEastAsia" w:cs="Times New Roman"/>
          <w:bCs w:val="0"/>
          <w:i/>
          <w:sz w:val="24"/>
          <w:szCs w:val="24"/>
          <w:lang w:val="en-US"/>
        </w:rPr>
      </w:pPr>
      <w:r w:rsidRPr="00E2227E">
        <w:rPr>
          <w:rFonts w:cs="Times New Roman"/>
          <w:bCs w:val="0"/>
          <w:i/>
          <w:sz w:val="24"/>
          <w:szCs w:val="24"/>
          <w:lang w:val="en-US"/>
        </w:rPr>
        <w:t>Ao</w:t>
      </w:r>
      <m:oMath>
        <m:r>
          <m:rPr>
            <m:sty m:val="bi"/>
          </m:rPr>
          <w:rPr>
            <w:rFonts w:ascii="Cambria Math" w:hAnsi="Cambria Math" w:cs="Times New Roman"/>
            <w:sz w:val="24"/>
            <w:szCs w:val="24"/>
            <w:lang w:val="en-US"/>
          </w:rPr>
          <m:t xml:space="preserve"> →</m:t>
        </m:r>
      </m:oMath>
      <w:r w:rsidRPr="00E2227E">
        <w:rPr>
          <w:rFonts w:eastAsiaTheme="minorEastAsia" w:cs="Times New Roman"/>
          <w:bCs w:val="0"/>
          <w:i/>
          <w:sz w:val="24"/>
          <w:szCs w:val="24"/>
          <w:lang w:val="en-US"/>
        </w:rPr>
        <w:t xml:space="preserve"> Elvw </w:t>
      </w:r>
      <m:oMath>
        <m:r>
          <m:rPr>
            <m:sty m:val="bi"/>
          </m:rPr>
          <w:rPr>
            <w:rFonts w:ascii="Cambria Math" w:eastAsiaTheme="minorEastAsia" w:hAnsi="Cambria Math" w:cs="Times New Roman"/>
            <w:sz w:val="24"/>
            <w:szCs w:val="24"/>
            <w:lang w:val="en-US"/>
          </w:rPr>
          <m:t>→</m:t>
        </m:r>
      </m:oMath>
      <w:r w:rsidRPr="00E2227E">
        <w:rPr>
          <w:rFonts w:eastAsiaTheme="minorEastAsia" w:cs="Times New Roman"/>
          <w:bCs w:val="0"/>
          <w:i/>
          <w:sz w:val="24"/>
          <w:szCs w:val="24"/>
          <w:lang w:val="en-US"/>
        </w:rPr>
        <w:t xml:space="preserve"> Btw </w:t>
      </w:r>
      <m:oMath>
        <m:r>
          <m:rPr>
            <m:sty m:val="bi"/>
          </m:rPr>
          <w:rPr>
            <w:rFonts w:ascii="Cambria Math" w:eastAsiaTheme="minorEastAsia" w:hAnsi="Cambria Math" w:cs="Times New Roman"/>
            <w:sz w:val="24"/>
            <w:szCs w:val="24"/>
            <w:lang w:val="en-US"/>
          </w:rPr>
          <m:t>→</m:t>
        </m:r>
      </m:oMath>
      <w:r w:rsidRPr="00E2227E">
        <w:rPr>
          <w:rFonts w:eastAsiaTheme="minorEastAsia" w:cs="Times New Roman"/>
          <w:bCs w:val="0"/>
          <w:i/>
          <w:sz w:val="24"/>
          <w:szCs w:val="24"/>
          <w:lang w:val="en-US"/>
        </w:rPr>
        <w:t xml:space="preserve"> BtW </w:t>
      </w:r>
      <m:oMath>
        <m:r>
          <m:rPr>
            <m:sty m:val="bi"/>
          </m:rPr>
          <w:rPr>
            <w:rFonts w:ascii="Cambria Math" w:eastAsiaTheme="minorEastAsia" w:hAnsi="Cambria Math" w:cs="Times New Roman"/>
            <w:sz w:val="24"/>
            <w:szCs w:val="24"/>
            <w:lang w:val="en-US"/>
          </w:rPr>
          <m:t xml:space="preserve">→ </m:t>
        </m:r>
      </m:oMath>
      <w:r w:rsidRPr="00E2227E">
        <w:rPr>
          <w:rFonts w:eastAsiaTheme="minorEastAsia" w:cs="Times New Roman"/>
          <w:bCs w:val="0"/>
          <w:i/>
          <w:sz w:val="24"/>
          <w:szCs w:val="24"/>
          <w:lang w:val="en-US"/>
        </w:rPr>
        <w:t>C</w:t>
      </w:r>
    </w:p>
    <w:p w:rsidR="00B24FDF" w:rsidRDefault="00B24FDF" w:rsidP="00B24FDF">
      <w:pPr>
        <w:pStyle w:val="Bodytext41"/>
        <w:numPr>
          <w:ilvl w:val="0"/>
          <w:numId w:val="14"/>
        </w:numPr>
        <w:shd w:val="clear" w:color="auto" w:fill="auto"/>
        <w:spacing w:line="360" w:lineRule="auto"/>
        <w:jc w:val="both"/>
        <w:rPr>
          <w:rFonts w:cs="Times New Roman"/>
          <w:bCs w:val="0"/>
          <w:sz w:val="24"/>
          <w:szCs w:val="24"/>
          <w:lang w:val="en-US"/>
        </w:rPr>
      </w:pPr>
      <w:r>
        <w:rPr>
          <w:rFonts w:cs="Times New Roman"/>
          <w:bCs w:val="0"/>
          <w:sz w:val="24"/>
          <w:szCs w:val="24"/>
          <w:lang w:val="en-US"/>
        </w:rPr>
        <w:t>Planosol molic – PL mo</w:t>
      </w:r>
    </w:p>
    <w:p w:rsidR="00B24FDF" w:rsidRPr="004C7CF6" w:rsidRDefault="00B24FDF" w:rsidP="00B24FDF">
      <w:pPr>
        <w:pStyle w:val="Bodytext41"/>
        <w:shd w:val="clear" w:color="auto" w:fill="auto"/>
        <w:spacing w:line="360" w:lineRule="auto"/>
        <w:ind w:firstLine="360"/>
        <w:jc w:val="both"/>
        <w:rPr>
          <w:rFonts w:eastAsiaTheme="minorEastAsia" w:cs="Times New Roman"/>
          <w:b w:val="0"/>
          <w:bCs w:val="0"/>
          <w:sz w:val="24"/>
          <w:szCs w:val="24"/>
          <w:lang w:val="en-US"/>
        </w:rPr>
      </w:pPr>
      <w:r w:rsidRPr="00625211">
        <w:rPr>
          <w:rStyle w:val="Bodytext27pt"/>
          <w:rFonts w:eastAsia="Century Schoolbook"/>
          <w:b w:val="0"/>
          <w:bCs w:val="0"/>
          <w:i/>
          <w:sz w:val="24"/>
          <w:szCs w:val="24"/>
        </w:rPr>
        <w:t xml:space="preserve">Sunt  soluri cu orizont </w:t>
      </w:r>
      <w:r>
        <w:rPr>
          <w:rStyle w:val="Bodytext27pt"/>
          <w:rFonts w:eastAsia="Century Schoolbook"/>
          <w:b w:val="0"/>
          <w:bCs w:val="0"/>
          <w:i/>
          <w:sz w:val="24"/>
          <w:szCs w:val="24"/>
        </w:rPr>
        <w:t>Am şi orizont subiacent  Elv</w:t>
      </w:r>
      <w:r w:rsidRPr="00625211">
        <w:rPr>
          <w:rStyle w:val="Bodytext27pt"/>
          <w:rFonts w:eastAsia="Century Schoolbook"/>
          <w:b w:val="0"/>
          <w:bCs w:val="0"/>
          <w:i/>
          <w:sz w:val="24"/>
          <w:szCs w:val="24"/>
        </w:rPr>
        <w:t>, urmat de un orizont B argic, având culori cu valori şi crome peste 3,5 la materialul în stare umedă, începând din partea superioară a orizontului şi proprietăţi eutrice. Prezintă schimbare texturală bruscă între orizonturile E şi B pe mai puţin de 7,5 cm. Schimbarea texturală bruscă se înregistrează în primii 50 cm ai profilului.</w:t>
      </w:r>
      <w:r w:rsidRPr="00AD6FEB">
        <w:rPr>
          <w:rStyle w:val="Bodytext285pt"/>
          <w:rFonts w:eastAsia="Century Schoolbook"/>
          <w:b w:val="0"/>
          <w:i/>
          <w:sz w:val="24"/>
          <w:szCs w:val="24"/>
        </w:rPr>
        <w:t xml:space="preserve"> Prezintă orizont stagnogleic (W) începând în 50 – 100 cm sau orizont stagnogleizat (w) începând în 0 – 100 cm</w:t>
      </w:r>
      <w:r>
        <w:rPr>
          <w:rStyle w:val="Bodytext285pt"/>
          <w:rFonts w:eastAsia="Century Schoolbook"/>
          <w:b w:val="0"/>
          <w:i/>
          <w:sz w:val="24"/>
          <w:szCs w:val="24"/>
        </w:rPr>
        <w:t>.</w:t>
      </w:r>
      <w:r w:rsidRPr="00625211">
        <w:rPr>
          <w:rStyle w:val="Bodytext27pt"/>
          <w:rFonts w:eastAsia="Century Schoolbook"/>
          <w:b w:val="0"/>
          <w:bCs w:val="0"/>
          <w:i/>
          <w:sz w:val="24"/>
          <w:szCs w:val="24"/>
        </w:rPr>
        <w:t xml:space="preserve"> Nu se includ solurile care prezintă în profil orizont Btna.</w:t>
      </w:r>
    </w:p>
    <w:p w:rsidR="00B24FDF" w:rsidRPr="00CB713C" w:rsidRDefault="00B24FDF" w:rsidP="002633E4">
      <w:pPr>
        <w:spacing w:line="360" w:lineRule="auto"/>
        <w:ind w:firstLine="360"/>
        <w:jc w:val="both"/>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bCs/>
          <w:i/>
          <w:sz w:val="24"/>
          <w:szCs w:val="24"/>
        </w:rPr>
        <w:t>Succesiuni de orizonturi:</w:t>
      </w:r>
    </w:p>
    <w:p w:rsidR="00B24FDF" w:rsidRPr="00E2227E" w:rsidRDefault="00B24FDF" w:rsidP="00B24FDF">
      <w:pPr>
        <w:pStyle w:val="Bodytext41"/>
        <w:shd w:val="clear" w:color="auto" w:fill="auto"/>
        <w:spacing w:line="360" w:lineRule="auto"/>
        <w:rPr>
          <w:rFonts w:eastAsiaTheme="minorEastAsia" w:cs="Times New Roman"/>
          <w:bCs w:val="0"/>
          <w:i/>
          <w:sz w:val="24"/>
          <w:szCs w:val="24"/>
          <w:lang w:val="en-US"/>
        </w:rPr>
      </w:pPr>
      <w:r w:rsidRPr="00E2227E">
        <w:rPr>
          <w:rFonts w:cs="Times New Roman"/>
          <w:bCs w:val="0"/>
          <w:i/>
          <w:sz w:val="24"/>
          <w:szCs w:val="24"/>
          <w:lang w:val="en-US"/>
        </w:rPr>
        <w:lastRenderedPageBreak/>
        <w:t>Amw</w:t>
      </w:r>
      <m:oMath>
        <m:r>
          <m:rPr>
            <m:sty m:val="bi"/>
          </m:rPr>
          <w:rPr>
            <w:rFonts w:ascii="Cambria Math" w:hAnsi="Cambria Math" w:cs="Times New Roman"/>
            <w:sz w:val="24"/>
            <w:szCs w:val="24"/>
            <w:lang w:val="en-US"/>
          </w:rPr>
          <m:t xml:space="preserve"> →</m:t>
        </m:r>
      </m:oMath>
      <w:r w:rsidRPr="00E2227E">
        <w:rPr>
          <w:rFonts w:eastAsiaTheme="minorEastAsia" w:cs="Times New Roman"/>
          <w:bCs w:val="0"/>
          <w:i/>
          <w:sz w:val="24"/>
          <w:szCs w:val="24"/>
          <w:lang w:val="en-US"/>
        </w:rPr>
        <w:t xml:space="preserve"> Elvw </w:t>
      </w:r>
      <m:oMath>
        <m:r>
          <m:rPr>
            <m:sty m:val="bi"/>
          </m:rPr>
          <w:rPr>
            <w:rFonts w:ascii="Cambria Math" w:eastAsiaTheme="minorEastAsia" w:hAnsi="Cambria Math" w:cs="Times New Roman"/>
            <w:sz w:val="24"/>
            <w:szCs w:val="24"/>
            <w:lang w:val="en-US"/>
          </w:rPr>
          <m:t>→</m:t>
        </m:r>
      </m:oMath>
      <w:r w:rsidRPr="00E2227E">
        <w:rPr>
          <w:rFonts w:eastAsiaTheme="minorEastAsia" w:cs="Times New Roman"/>
          <w:bCs w:val="0"/>
          <w:i/>
          <w:sz w:val="24"/>
          <w:szCs w:val="24"/>
          <w:lang w:val="en-US"/>
        </w:rPr>
        <w:t xml:space="preserve"> Btw </w:t>
      </w:r>
      <m:oMath>
        <m:r>
          <m:rPr>
            <m:sty m:val="bi"/>
          </m:rPr>
          <w:rPr>
            <w:rFonts w:ascii="Cambria Math" w:eastAsiaTheme="minorEastAsia" w:hAnsi="Cambria Math" w:cs="Times New Roman"/>
            <w:sz w:val="24"/>
            <w:szCs w:val="24"/>
            <w:lang w:val="en-US"/>
          </w:rPr>
          <m:t>→</m:t>
        </m:r>
      </m:oMath>
      <w:r w:rsidRPr="00E2227E">
        <w:rPr>
          <w:rFonts w:eastAsiaTheme="minorEastAsia" w:cs="Times New Roman"/>
          <w:bCs w:val="0"/>
          <w:i/>
          <w:sz w:val="24"/>
          <w:szCs w:val="24"/>
          <w:lang w:val="en-US"/>
        </w:rPr>
        <w:t xml:space="preserve"> C</w:t>
      </w:r>
    </w:p>
    <w:p w:rsidR="00B24FDF" w:rsidRPr="00831C5B" w:rsidRDefault="00B24FDF" w:rsidP="00831C5B">
      <w:pPr>
        <w:pStyle w:val="Bodytext41"/>
        <w:shd w:val="clear" w:color="auto" w:fill="auto"/>
        <w:spacing w:line="360" w:lineRule="auto"/>
        <w:rPr>
          <w:rFonts w:eastAsiaTheme="minorEastAsia" w:cs="Times New Roman"/>
          <w:bCs w:val="0"/>
          <w:i/>
          <w:sz w:val="24"/>
          <w:szCs w:val="24"/>
          <w:lang w:val="en-US"/>
        </w:rPr>
      </w:pPr>
      <w:r w:rsidRPr="00E2227E">
        <w:rPr>
          <w:rFonts w:cs="Times New Roman"/>
          <w:bCs w:val="0"/>
          <w:i/>
          <w:sz w:val="24"/>
          <w:szCs w:val="24"/>
          <w:lang w:val="en-US"/>
        </w:rPr>
        <w:t>Am</w:t>
      </w:r>
      <m:oMath>
        <m:r>
          <m:rPr>
            <m:sty m:val="bi"/>
          </m:rPr>
          <w:rPr>
            <w:rFonts w:ascii="Cambria Math" w:hAnsi="Cambria Math" w:cs="Times New Roman"/>
            <w:sz w:val="24"/>
            <w:szCs w:val="24"/>
            <w:lang w:val="en-US"/>
          </w:rPr>
          <m:t xml:space="preserve"> →</m:t>
        </m:r>
      </m:oMath>
      <w:r w:rsidRPr="00E2227E">
        <w:rPr>
          <w:rFonts w:eastAsiaTheme="minorEastAsia" w:cs="Times New Roman"/>
          <w:bCs w:val="0"/>
          <w:i/>
          <w:sz w:val="24"/>
          <w:szCs w:val="24"/>
          <w:lang w:val="en-US"/>
        </w:rPr>
        <w:t xml:space="preserve"> Elvw </w:t>
      </w:r>
      <m:oMath>
        <m:r>
          <m:rPr>
            <m:sty m:val="bi"/>
          </m:rPr>
          <w:rPr>
            <w:rFonts w:ascii="Cambria Math" w:eastAsiaTheme="minorEastAsia" w:hAnsi="Cambria Math" w:cs="Times New Roman"/>
            <w:sz w:val="24"/>
            <w:szCs w:val="24"/>
            <w:lang w:val="en-US"/>
          </w:rPr>
          <m:t>→</m:t>
        </m:r>
      </m:oMath>
      <w:r w:rsidRPr="00E2227E">
        <w:rPr>
          <w:rFonts w:eastAsiaTheme="minorEastAsia" w:cs="Times New Roman"/>
          <w:bCs w:val="0"/>
          <w:i/>
          <w:sz w:val="24"/>
          <w:szCs w:val="24"/>
          <w:lang w:val="en-US"/>
        </w:rPr>
        <w:t xml:space="preserve"> Btw </w:t>
      </w:r>
      <m:oMath>
        <m:r>
          <m:rPr>
            <m:sty m:val="bi"/>
          </m:rPr>
          <w:rPr>
            <w:rFonts w:ascii="Cambria Math" w:eastAsiaTheme="minorEastAsia" w:hAnsi="Cambria Math" w:cs="Times New Roman"/>
            <w:sz w:val="24"/>
            <w:szCs w:val="24"/>
            <w:lang w:val="en-US"/>
          </w:rPr>
          <m:t>→</m:t>
        </m:r>
      </m:oMath>
      <w:r w:rsidRPr="00E2227E">
        <w:rPr>
          <w:rFonts w:eastAsiaTheme="minorEastAsia" w:cs="Times New Roman"/>
          <w:bCs w:val="0"/>
          <w:i/>
          <w:sz w:val="24"/>
          <w:szCs w:val="24"/>
          <w:lang w:val="en-US"/>
        </w:rPr>
        <w:t xml:space="preserve"> BtW </w:t>
      </w:r>
      <m:oMath>
        <m:r>
          <m:rPr>
            <m:sty m:val="bi"/>
          </m:rPr>
          <w:rPr>
            <w:rFonts w:ascii="Cambria Math" w:eastAsiaTheme="minorEastAsia" w:hAnsi="Cambria Math" w:cs="Times New Roman"/>
            <w:sz w:val="24"/>
            <w:szCs w:val="24"/>
            <w:lang w:val="en-US"/>
          </w:rPr>
          <m:t xml:space="preserve">→ </m:t>
        </m:r>
      </m:oMath>
      <w:r w:rsidRPr="00E2227E">
        <w:rPr>
          <w:rFonts w:eastAsiaTheme="minorEastAsia" w:cs="Times New Roman"/>
          <w:bCs w:val="0"/>
          <w:i/>
          <w:sz w:val="24"/>
          <w:szCs w:val="24"/>
          <w:lang w:val="en-US"/>
        </w:rPr>
        <w:t>C</w:t>
      </w:r>
    </w:p>
    <w:p w:rsidR="00B24FDF" w:rsidRDefault="00B24FDF" w:rsidP="00B24FDF">
      <w:pPr>
        <w:pStyle w:val="Bodytext41"/>
        <w:numPr>
          <w:ilvl w:val="0"/>
          <w:numId w:val="14"/>
        </w:numPr>
        <w:shd w:val="clear" w:color="auto" w:fill="auto"/>
        <w:spacing w:line="360" w:lineRule="auto"/>
        <w:jc w:val="both"/>
        <w:rPr>
          <w:rFonts w:cs="Times New Roman"/>
          <w:bCs w:val="0"/>
          <w:sz w:val="24"/>
          <w:szCs w:val="24"/>
          <w:lang w:val="en-US"/>
        </w:rPr>
      </w:pPr>
      <w:r>
        <w:rPr>
          <w:rFonts w:cs="Times New Roman"/>
          <w:bCs w:val="0"/>
          <w:sz w:val="24"/>
          <w:szCs w:val="24"/>
          <w:lang w:val="en-US"/>
        </w:rPr>
        <w:t>Planosol molic batigleic – PL mo.dg</w:t>
      </w:r>
    </w:p>
    <w:p w:rsidR="00B24FDF" w:rsidRPr="00B24FDF" w:rsidRDefault="00B24FDF" w:rsidP="00B24FDF">
      <w:pPr>
        <w:pStyle w:val="Bodytext41"/>
        <w:shd w:val="clear" w:color="auto" w:fill="auto"/>
        <w:spacing w:line="360" w:lineRule="auto"/>
        <w:ind w:firstLine="360"/>
        <w:jc w:val="both"/>
        <w:rPr>
          <w:rFonts w:cs="Times New Roman"/>
          <w:bCs w:val="0"/>
          <w:sz w:val="24"/>
          <w:szCs w:val="24"/>
          <w:lang w:val="en-US"/>
        </w:rPr>
      </w:pPr>
      <w:r w:rsidRPr="00B24FDF">
        <w:rPr>
          <w:rStyle w:val="Bodytext27pt"/>
          <w:rFonts w:eastAsia="Century Schoolbook"/>
          <w:b w:val="0"/>
          <w:bCs w:val="0"/>
          <w:i/>
          <w:sz w:val="24"/>
          <w:szCs w:val="24"/>
        </w:rPr>
        <w:t>Sunt  soluri cu orizont Am şi orizont subiacent  Elv, urmat de un orizont B argic, având culori cu valori şi crome peste 3,5 la materialul în stare umedă, începând din partea superioară a orizontului şi proprietăţi eutrice. Prezintă schimbare texturală bruscă între orizonturile E şi B pe mai puţin de 7,5 cm. Schimbarea texturală bruscă se înregistrează în primii 50 cm ai profilului.</w:t>
      </w:r>
      <w:r w:rsidRPr="00B24FDF">
        <w:rPr>
          <w:rStyle w:val="Bodytext285pt"/>
          <w:rFonts w:eastAsia="Century Schoolbook"/>
          <w:b w:val="0"/>
          <w:i/>
          <w:sz w:val="24"/>
          <w:szCs w:val="24"/>
        </w:rPr>
        <w:t xml:space="preserve"> Prezintă orizont stagnogleic (W) începând în 50 – 100 cm sau orizont stagnogleizat (w) începând în 0 – 100 cm</w:t>
      </w:r>
      <w:r w:rsidRPr="00B24FDF">
        <w:rPr>
          <w:rStyle w:val="Bodytext285pt"/>
          <w:rFonts w:eastAsia="Century Schoolbook"/>
          <w:i/>
          <w:sz w:val="24"/>
          <w:szCs w:val="24"/>
        </w:rPr>
        <w:t xml:space="preserve"> </w:t>
      </w:r>
      <w:r w:rsidRPr="00B24FDF">
        <w:rPr>
          <w:rStyle w:val="Bodytext285pt"/>
          <w:rFonts w:eastAsia="Century Schoolbook"/>
          <w:b w:val="0"/>
          <w:i/>
          <w:sz w:val="24"/>
          <w:szCs w:val="24"/>
        </w:rPr>
        <w:t xml:space="preserve">şi orizont </w:t>
      </w:r>
      <w:r w:rsidRPr="00B24FDF">
        <w:rPr>
          <w:rStyle w:val="Bodytext285pt"/>
          <w:rFonts w:eastAsia="Century Schoolbook"/>
          <w:b w:val="0"/>
          <w:bCs w:val="0"/>
          <w:i/>
          <w:sz w:val="24"/>
          <w:szCs w:val="24"/>
        </w:rPr>
        <w:t>Gr</w:t>
      </w:r>
      <w:r w:rsidRPr="00B24FDF">
        <w:rPr>
          <w:rStyle w:val="Bodytext285pt"/>
          <w:rFonts w:eastAsia="Century Schoolbook"/>
          <w:b w:val="0"/>
          <w:i/>
          <w:sz w:val="24"/>
          <w:szCs w:val="24"/>
        </w:rPr>
        <w:t xml:space="preserve"> începând în 100 – 200 cm</w:t>
      </w:r>
      <w:r w:rsidRPr="00B24FDF">
        <w:rPr>
          <w:rStyle w:val="Bodytext285pt"/>
          <w:rFonts w:eastAsia="Century Schoolbook"/>
          <w:i/>
          <w:sz w:val="24"/>
          <w:szCs w:val="24"/>
        </w:rPr>
        <w:t>.</w:t>
      </w:r>
      <w:r w:rsidRPr="00B24FDF">
        <w:rPr>
          <w:rStyle w:val="Bodytext27pt"/>
          <w:rFonts w:eastAsia="Century Schoolbook"/>
          <w:b w:val="0"/>
          <w:bCs w:val="0"/>
          <w:i/>
          <w:sz w:val="24"/>
          <w:szCs w:val="24"/>
        </w:rPr>
        <w:t xml:space="preserve"> Nu se includ solurile care prezintă în profil orizont Btna.</w:t>
      </w:r>
    </w:p>
    <w:p w:rsidR="00B24FDF" w:rsidRPr="00CB713C" w:rsidRDefault="00B24FDF" w:rsidP="00B24FDF">
      <w:pPr>
        <w:spacing w:line="360" w:lineRule="auto"/>
        <w:jc w:val="both"/>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bCs/>
          <w:i/>
          <w:sz w:val="24"/>
          <w:szCs w:val="24"/>
        </w:rPr>
        <w:t>Succesiuni de orizonturi:</w:t>
      </w:r>
    </w:p>
    <w:p w:rsidR="00B24FDF" w:rsidRPr="004C7CF6" w:rsidRDefault="00B24FDF" w:rsidP="00B24FDF">
      <w:pPr>
        <w:pStyle w:val="Bodytext41"/>
        <w:shd w:val="clear" w:color="auto" w:fill="auto"/>
        <w:spacing w:line="360" w:lineRule="auto"/>
        <w:ind w:left="720"/>
        <w:rPr>
          <w:rFonts w:eastAsiaTheme="minorEastAsia" w:cs="Times New Roman"/>
          <w:bCs w:val="0"/>
          <w:i/>
          <w:sz w:val="24"/>
          <w:szCs w:val="24"/>
          <w:lang w:val="en-US"/>
        </w:rPr>
      </w:pPr>
      <w:r w:rsidRPr="004C7CF6">
        <w:rPr>
          <w:rFonts w:cs="Times New Roman"/>
          <w:bCs w:val="0"/>
          <w:i/>
          <w:sz w:val="24"/>
          <w:szCs w:val="24"/>
          <w:lang w:val="en-US"/>
        </w:rPr>
        <w:t>Amw</w:t>
      </w:r>
      <m:oMath>
        <m:r>
          <m:rPr>
            <m:sty m:val="bi"/>
          </m:rPr>
          <w:rPr>
            <w:rFonts w:ascii="Cambria Math" w:hAnsi="Cambria Math" w:cs="Times New Roman"/>
            <w:sz w:val="24"/>
            <w:szCs w:val="24"/>
            <w:lang w:val="en-US"/>
          </w:rPr>
          <m:t xml:space="preserve"> →</m:t>
        </m:r>
      </m:oMath>
      <w:r w:rsidRPr="004C7CF6">
        <w:rPr>
          <w:rFonts w:eastAsiaTheme="minorEastAsia" w:cs="Times New Roman"/>
          <w:bCs w:val="0"/>
          <w:i/>
          <w:sz w:val="24"/>
          <w:szCs w:val="24"/>
          <w:lang w:val="en-US"/>
        </w:rPr>
        <w:t xml:space="preserve"> Elvw </w:t>
      </w:r>
      <m:oMath>
        <m:r>
          <m:rPr>
            <m:sty m:val="bi"/>
          </m:rPr>
          <w:rPr>
            <w:rFonts w:ascii="Cambria Math" w:eastAsiaTheme="minorEastAsia" w:hAnsi="Cambria Math" w:cs="Times New Roman"/>
            <w:sz w:val="24"/>
            <w:szCs w:val="24"/>
            <w:lang w:val="en-US"/>
          </w:rPr>
          <m:t>→</m:t>
        </m:r>
      </m:oMath>
      <w:r w:rsidRPr="004C7CF6">
        <w:rPr>
          <w:rFonts w:eastAsiaTheme="minorEastAsia" w:cs="Times New Roman"/>
          <w:bCs w:val="0"/>
          <w:i/>
          <w:sz w:val="24"/>
          <w:szCs w:val="24"/>
          <w:lang w:val="en-US"/>
        </w:rPr>
        <w:t xml:space="preserve"> Btw </w:t>
      </w:r>
      <m:oMath>
        <m:r>
          <m:rPr>
            <m:sty m:val="bi"/>
          </m:rPr>
          <w:rPr>
            <w:rFonts w:ascii="Cambria Math" w:eastAsiaTheme="minorEastAsia" w:hAnsi="Cambria Math" w:cs="Times New Roman"/>
            <w:sz w:val="24"/>
            <w:szCs w:val="24"/>
            <w:lang w:val="en-US"/>
          </w:rPr>
          <m:t>→</m:t>
        </m:r>
      </m:oMath>
      <w:r w:rsidRPr="004C7CF6">
        <w:rPr>
          <w:rFonts w:eastAsiaTheme="minorEastAsia" w:cs="Times New Roman"/>
          <w:bCs w:val="0"/>
          <w:i/>
          <w:sz w:val="24"/>
          <w:szCs w:val="24"/>
          <w:lang w:val="en-US"/>
        </w:rPr>
        <w:t xml:space="preserve"> CGox</w:t>
      </w:r>
    </w:p>
    <w:p w:rsidR="00B24FDF" w:rsidRPr="00831C5B" w:rsidRDefault="00B24FDF" w:rsidP="00831C5B">
      <w:pPr>
        <w:pStyle w:val="Bodytext41"/>
        <w:shd w:val="clear" w:color="auto" w:fill="auto"/>
        <w:spacing w:line="360" w:lineRule="auto"/>
        <w:ind w:left="720"/>
        <w:rPr>
          <w:rFonts w:eastAsiaTheme="minorEastAsia" w:cs="Times New Roman"/>
          <w:bCs w:val="0"/>
          <w:i/>
          <w:sz w:val="24"/>
          <w:szCs w:val="24"/>
          <w:lang w:val="en-US"/>
        </w:rPr>
      </w:pPr>
      <w:r w:rsidRPr="004C7CF6">
        <w:rPr>
          <w:rFonts w:cs="Times New Roman"/>
          <w:bCs w:val="0"/>
          <w:i/>
          <w:sz w:val="24"/>
          <w:szCs w:val="24"/>
          <w:lang w:val="en-US"/>
        </w:rPr>
        <w:t>Amw</w:t>
      </w:r>
      <m:oMath>
        <m:r>
          <m:rPr>
            <m:sty m:val="bi"/>
          </m:rPr>
          <w:rPr>
            <w:rFonts w:ascii="Cambria Math" w:hAnsi="Cambria Math" w:cs="Times New Roman"/>
            <w:sz w:val="24"/>
            <w:szCs w:val="24"/>
            <w:lang w:val="en-US"/>
          </w:rPr>
          <m:t xml:space="preserve"> →</m:t>
        </m:r>
      </m:oMath>
      <w:r w:rsidRPr="004C7CF6">
        <w:rPr>
          <w:rFonts w:eastAsiaTheme="minorEastAsia" w:cs="Times New Roman"/>
          <w:bCs w:val="0"/>
          <w:i/>
          <w:sz w:val="24"/>
          <w:szCs w:val="24"/>
          <w:lang w:val="en-US"/>
        </w:rPr>
        <w:t xml:space="preserve"> Elvw </w:t>
      </w:r>
      <m:oMath>
        <m:r>
          <m:rPr>
            <m:sty m:val="bi"/>
          </m:rPr>
          <w:rPr>
            <w:rFonts w:ascii="Cambria Math" w:eastAsiaTheme="minorEastAsia" w:hAnsi="Cambria Math" w:cs="Times New Roman"/>
            <w:sz w:val="24"/>
            <w:szCs w:val="24"/>
            <w:lang w:val="en-US"/>
          </w:rPr>
          <m:t>→</m:t>
        </m:r>
      </m:oMath>
      <w:r w:rsidRPr="004C7CF6">
        <w:rPr>
          <w:rFonts w:eastAsiaTheme="minorEastAsia" w:cs="Times New Roman"/>
          <w:bCs w:val="0"/>
          <w:i/>
          <w:sz w:val="24"/>
          <w:szCs w:val="24"/>
          <w:lang w:val="en-US"/>
        </w:rPr>
        <w:t xml:space="preserve"> Btw </w:t>
      </w:r>
      <m:oMath>
        <m:r>
          <m:rPr>
            <m:sty m:val="bi"/>
          </m:rPr>
          <w:rPr>
            <w:rFonts w:ascii="Cambria Math" w:eastAsiaTheme="minorEastAsia" w:hAnsi="Cambria Math" w:cs="Times New Roman"/>
            <w:sz w:val="24"/>
            <w:szCs w:val="24"/>
            <w:lang w:val="en-US"/>
          </w:rPr>
          <m:t>→</m:t>
        </m:r>
      </m:oMath>
      <w:r w:rsidRPr="004C7CF6">
        <w:rPr>
          <w:rFonts w:eastAsiaTheme="minorEastAsia" w:cs="Times New Roman"/>
          <w:bCs w:val="0"/>
          <w:i/>
          <w:sz w:val="24"/>
          <w:szCs w:val="24"/>
          <w:lang w:val="en-US"/>
        </w:rPr>
        <w:t xml:space="preserve"> BtGox </w:t>
      </w:r>
      <m:oMath>
        <m:r>
          <m:rPr>
            <m:sty m:val="bi"/>
          </m:rPr>
          <w:rPr>
            <w:rFonts w:ascii="Cambria Math" w:eastAsiaTheme="minorEastAsia" w:hAnsi="Cambria Math" w:cs="Times New Roman"/>
            <w:sz w:val="24"/>
            <w:szCs w:val="24"/>
            <w:lang w:val="en-US"/>
          </w:rPr>
          <m:t>→</m:t>
        </m:r>
      </m:oMath>
      <w:r w:rsidRPr="004C7CF6">
        <w:rPr>
          <w:rFonts w:eastAsiaTheme="minorEastAsia" w:cs="Times New Roman"/>
          <w:bCs w:val="0"/>
          <w:i/>
          <w:sz w:val="24"/>
          <w:szCs w:val="24"/>
          <w:lang w:val="en-US"/>
        </w:rPr>
        <w:t xml:space="preserve"> CGr</w:t>
      </w:r>
    </w:p>
    <w:p w:rsidR="00B24FDF" w:rsidRDefault="00B24FDF" w:rsidP="00B24FDF">
      <w:pPr>
        <w:pStyle w:val="Bodytext41"/>
        <w:numPr>
          <w:ilvl w:val="0"/>
          <w:numId w:val="14"/>
        </w:numPr>
        <w:shd w:val="clear" w:color="auto" w:fill="auto"/>
        <w:spacing w:line="360" w:lineRule="auto"/>
        <w:jc w:val="both"/>
        <w:rPr>
          <w:rFonts w:cs="Times New Roman"/>
          <w:bCs w:val="0"/>
          <w:sz w:val="24"/>
          <w:szCs w:val="24"/>
          <w:lang w:val="en-US"/>
        </w:rPr>
      </w:pPr>
      <w:r>
        <w:rPr>
          <w:rFonts w:cs="Times New Roman"/>
          <w:bCs w:val="0"/>
          <w:sz w:val="24"/>
          <w:szCs w:val="24"/>
          <w:lang w:val="en-US"/>
        </w:rPr>
        <w:t>Planosol molic vertic – PL mo.vs</w:t>
      </w:r>
    </w:p>
    <w:p w:rsidR="00B24FDF" w:rsidRPr="004C7CF6" w:rsidRDefault="00B24FDF" w:rsidP="00B24FDF">
      <w:pPr>
        <w:pStyle w:val="Bodytext41"/>
        <w:shd w:val="clear" w:color="auto" w:fill="auto"/>
        <w:spacing w:line="360" w:lineRule="auto"/>
        <w:ind w:firstLine="360"/>
        <w:jc w:val="both"/>
        <w:rPr>
          <w:rFonts w:eastAsiaTheme="minorEastAsia" w:cs="Times New Roman"/>
          <w:b w:val="0"/>
          <w:bCs w:val="0"/>
          <w:sz w:val="24"/>
          <w:szCs w:val="24"/>
          <w:lang w:val="en-US"/>
        </w:rPr>
      </w:pPr>
      <w:r w:rsidRPr="00625211">
        <w:rPr>
          <w:rStyle w:val="Bodytext27pt"/>
          <w:rFonts w:eastAsia="Century Schoolbook"/>
          <w:b w:val="0"/>
          <w:bCs w:val="0"/>
          <w:i/>
          <w:sz w:val="24"/>
          <w:szCs w:val="24"/>
        </w:rPr>
        <w:t xml:space="preserve">Sunt  soluri cu orizont </w:t>
      </w:r>
      <w:r>
        <w:rPr>
          <w:rStyle w:val="Bodytext27pt"/>
          <w:rFonts w:eastAsia="Century Schoolbook"/>
          <w:b w:val="0"/>
          <w:bCs w:val="0"/>
          <w:i/>
          <w:sz w:val="24"/>
          <w:szCs w:val="24"/>
        </w:rPr>
        <w:t>Am şi orizont subiacent  Elv</w:t>
      </w:r>
      <w:r w:rsidRPr="00625211">
        <w:rPr>
          <w:rStyle w:val="Bodytext27pt"/>
          <w:rFonts w:eastAsia="Century Schoolbook"/>
          <w:b w:val="0"/>
          <w:bCs w:val="0"/>
          <w:i/>
          <w:sz w:val="24"/>
          <w:szCs w:val="24"/>
        </w:rPr>
        <w:t>, urmat de un orizont B argic, având culori cu valori şi crome peste 3,5 la materialul în stare umedă, începând din partea superioară a orizontului şi proprietăţi eutrice. Prezintă schimbare texturală bruscă între orizonturile E şi B pe mai puţin de 7,5 cm. Schimbarea texturală bruscă se înregistrează în primii 50 cm ai profilului.</w:t>
      </w:r>
      <w:r w:rsidRPr="00AD6FEB">
        <w:rPr>
          <w:rStyle w:val="Bodytext285pt"/>
          <w:rFonts w:eastAsia="Century Schoolbook"/>
          <w:b w:val="0"/>
          <w:i/>
          <w:sz w:val="24"/>
          <w:szCs w:val="24"/>
        </w:rPr>
        <w:t xml:space="preserve"> Prezintă orizont stagnogleic (W) începând în 50 – 100 cm sau orizont stagnogleizat (w) începând în 0 – 100 cm</w:t>
      </w:r>
      <w:r w:rsidRPr="00E2227E">
        <w:rPr>
          <w:rStyle w:val="Bodytext285pt"/>
          <w:rFonts w:eastAsia="Century Schoolbook"/>
          <w:b w:val="0"/>
          <w:i/>
          <w:sz w:val="24"/>
          <w:szCs w:val="24"/>
        </w:rPr>
        <w:t>, orizont contractilo-gonflant (z) începând între baza orizontului A</w:t>
      </w:r>
      <w:r>
        <w:rPr>
          <w:rStyle w:val="Bodytext285pt"/>
          <w:rFonts w:eastAsia="Century Schoolbook"/>
          <w:b w:val="0"/>
          <w:i/>
          <w:sz w:val="24"/>
          <w:szCs w:val="24"/>
        </w:rPr>
        <w:t>m</w:t>
      </w:r>
      <w:r w:rsidRPr="00E2227E">
        <w:rPr>
          <w:rStyle w:val="Bodytext285pt"/>
          <w:rFonts w:eastAsia="Century Schoolbook"/>
          <w:b w:val="0"/>
          <w:i/>
          <w:sz w:val="24"/>
          <w:szCs w:val="24"/>
        </w:rPr>
        <w:t xml:space="preserve"> şi 100 cm.</w:t>
      </w:r>
      <w:r w:rsidRPr="00625211">
        <w:rPr>
          <w:rStyle w:val="Bodytext27pt"/>
          <w:rFonts w:eastAsia="Century Schoolbook"/>
          <w:b w:val="0"/>
          <w:bCs w:val="0"/>
          <w:i/>
          <w:sz w:val="24"/>
          <w:szCs w:val="24"/>
        </w:rPr>
        <w:t xml:space="preserve"> Nu se includ solurile care prezintă în profil orizont Btna.</w:t>
      </w:r>
    </w:p>
    <w:p w:rsidR="00B24FDF" w:rsidRPr="00625211" w:rsidRDefault="00B24FDF" w:rsidP="002633E4">
      <w:pPr>
        <w:spacing w:line="360" w:lineRule="auto"/>
        <w:ind w:firstLine="360"/>
        <w:jc w:val="both"/>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bCs/>
          <w:i/>
          <w:sz w:val="24"/>
          <w:szCs w:val="24"/>
        </w:rPr>
        <w:t>Succesiuni de orizonturi:</w:t>
      </w:r>
    </w:p>
    <w:p w:rsidR="00B24FDF" w:rsidRPr="004C7CF6" w:rsidRDefault="00B24FDF" w:rsidP="00B24FDF">
      <w:pPr>
        <w:pStyle w:val="Bodytext41"/>
        <w:shd w:val="clear" w:color="auto" w:fill="auto"/>
        <w:spacing w:line="360" w:lineRule="auto"/>
        <w:rPr>
          <w:rFonts w:cs="Times New Roman"/>
          <w:bCs w:val="0"/>
          <w:i/>
          <w:sz w:val="24"/>
          <w:szCs w:val="24"/>
          <w:lang w:val="en-US"/>
        </w:rPr>
      </w:pPr>
      <w:r w:rsidRPr="004C7CF6">
        <w:rPr>
          <w:rFonts w:cs="Times New Roman"/>
          <w:bCs w:val="0"/>
          <w:i/>
          <w:sz w:val="24"/>
          <w:szCs w:val="24"/>
          <w:lang w:val="en-US"/>
        </w:rPr>
        <w:t>Amw</w:t>
      </w:r>
      <m:oMath>
        <m:r>
          <m:rPr>
            <m:sty m:val="bi"/>
          </m:rPr>
          <w:rPr>
            <w:rFonts w:ascii="Cambria Math" w:hAnsi="Cambria Math" w:cs="Times New Roman"/>
            <w:sz w:val="24"/>
            <w:szCs w:val="24"/>
            <w:lang w:val="en-US"/>
          </w:rPr>
          <m:t xml:space="preserve"> →</m:t>
        </m:r>
      </m:oMath>
      <w:r w:rsidRPr="004C7CF6">
        <w:rPr>
          <w:rFonts w:eastAsiaTheme="minorEastAsia" w:cs="Times New Roman"/>
          <w:bCs w:val="0"/>
          <w:i/>
          <w:sz w:val="24"/>
          <w:szCs w:val="24"/>
          <w:lang w:val="en-US"/>
        </w:rPr>
        <w:t xml:space="preserve"> Elvw </w:t>
      </w:r>
      <m:oMath>
        <m:r>
          <m:rPr>
            <m:sty m:val="bi"/>
          </m:rPr>
          <w:rPr>
            <w:rFonts w:ascii="Cambria Math" w:eastAsiaTheme="minorEastAsia" w:hAnsi="Cambria Math" w:cs="Times New Roman"/>
            <w:sz w:val="24"/>
            <w:szCs w:val="24"/>
            <w:lang w:val="en-US"/>
          </w:rPr>
          <m:t>→</m:t>
        </m:r>
      </m:oMath>
      <w:r w:rsidRPr="004C7CF6">
        <w:rPr>
          <w:rFonts w:eastAsiaTheme="minorEastAsia" w:cs="Times New Roman"/>
          <w:bCs w:val="0"/>
          <w:i/>
          <w:sz w:val="24"/>
          <w:szCs w:val="24"/>
          <w:lang w:val="en-US"/>
        </w:rPr>
        <w:t xml:space="preserve"> Btzw </w:t>
      </w:r>
      <m:oMath>
        <m:r>
          <m:rPr>
            <m:sty m:val="bi"/>
          </m:rPr>
          <w:rPr>
            <w:rFonts w:ascii="Cambria Math" w:eastAsiaTheme="minorEastAsia" w:hAnsi="Cambria Math" w:cs="Times New Roman"/>
            <w:sz w:val="24"/>
            <w:szCs w:val="24"/>
            <w:lang w:val="en-US"/>
          </w:rPr>
          <m:t>→</m:t>
        </m:r>
      </m:oMath>
      <w:r w:rsidRPr="004C7CF6">
        <w:rPr>
          <w:rFonts w:eastAsiaTheme="minorEastAsia" w:cs="Times New Roman"/>
          <w:bCs w:val="0"/>
          <w:i/>
          <w:sz w:val="24"/>
          <w:szCs w:val="24"/>
          <w:lang w:val="en-US"/>
        </w:rPr>
        <w:t xml:space="preserve"> C</w:t>
      </w:r>
    </w:p>
    <w:p w:rsidR="00B24FDF" w:rsidRPr="00831C5B" w:rsidRDefault="00B24FDF" w:rsidP="00831C5B">
      <w:pPr>
        <w:pStyle w:val="Bodytext41"/>
        <w:shd w:val="clear" w:color="auto" w:fill="auto"/>
        <w:spacing w:line="360" w:lineRule="auto"/>
        <w:rPr>
          <w:rFonts w:eastAsiaTheme="minorEastAsia" w:cs="Times New Roman"/>
          <w:bCs w:val="0"/>
          <w:i/>
          <w:sz w:val="24"/>
          <w:szCs w:val="24"/>
          <w:lang w:val="en-US"/>
        </w:rPr>
      </w:pPr>
      <w:r w:rsidRPr="004C7CF6">
        <w:rPr>
          <w:rFonts w:cs="Times New Roman"/>
          <w:bCs w:val="0"/>
          <w:i/>
          <w:sz w:val="24"/>
          <w:szCs w:val="24"/>
          <w:lang w:val="en-US"/>
        </w:rPr>
        <w:t>Am</w:t>
      </w:r>
      <m:oMath>
        <m:r>
          <m:rPr>
            <m:sty m:val="bi"/>
          </m:rPr>
          <w:rPr>
            <w:rFonts w:ascii="Cambria Math" w:hAnsi="Cambria Math" w:cs="Times New Roman"/>
            <w:sz w:val="24"/>
            <w:szCs w:val="24"/>
            <w:lang w:val="en-US"/>
          </w:rPr>
          <m:t xml:space="preserve"> →</m:t>
        </m:r>
      </m:oMath>
      <w:r w:rsidRPr="004C7CF6">
        <w:rPr>
          <w:rFonts w:eastAsiaTheme="minorEastAsia" w:cs="Times New Roman"/>
          <w:bCs w:val="0"/>
          <w:i/>
          <w:sz w:val="24"/>
          <w:szCs w:val="24"/>
          <w:lang w:val="en-US"/>
        </w:rPr>
        <w:t xml:space="preserve"> Elvw </w:t>
      </w:r>
      <m:oMath>
        <m:r>
          <m:rPr>
            <m:sty m:val="bi"/>
          </m:rPr>
          <w:rPr>
            <w:rFonts w:ascii="Cambria Math" w:eastAsiaTheme="minorEastAsia" w:hAnsi="Cambria Math" w:cs="Times New Roman"/>
            <w:sz w:val="24"/>
            <w:szCs w:val="24"/>
            <w:lang w:val="en-US"/>
          </w:rPr>
          <m:t>→</m:t>
        </m:r>
      </m:oMath>
      <w:r w:rsidRPr="004C7CF6">
        <w:rPr>
          <w:rFonts w:eastAsiaTheme="minorEastAsia" w:cs="Times New Roman"/>
          <w:bCs w:val="0"/>
          <w:i/>
          <w:sz w:val="24"/>
          <w:szCs w:val="24"/>
          <w:lang w:val="en-US"/>
        </w:rPr>
        <w:t xml:space="preserve"> Btzw </w:t>
      </w:r>
      <m:oMath>
        <m:r>
          <m:rPr>
            <m:sty m:val="bi"/>
          </m:rPr>
          <w:rPr>
            <w:rFonts w:ascii="Cambria Math" w:eastAsiaTheme="minorEastAsia" w:hAnsi="Cambria Math" w:cs="Times New Roman"/>
            <w:sz w:val="24"/>
            <w:szCs w:val="24"/>
            <w:lang w:val="en-US"/>
          </w:rPr>
          <m:t>→</m:t>
        </m:r>
      </m:oMath>
      <w:r w:rsidRPr="004C7CF6">
        <w:rPr>
          <w:rFonts w:eastAsiaTheme="minorEastAsia" w:cs="Times New Roman"/>
          <w:bCs w:val="0"/>
          <w:i/>
          <w:sz w:val="24"/>
          <w:szCs w:val="24"/>
          <w:lang w:val="en-US"/>
        </w:rPr>
        <w:t xml:space="preserve"> BtzW </w:t>
      </w:r>
      <m:oMath>
        <m:r>
          <m:rPr>
            <m:sty m:val="bi"/>
          </m:rPr>
          <w:rPr>
            <w:rFonts w:ascii="Cambria Math" w:eastAsiaTheme="minorEastAsia" w:hAnsi="Cambria Math" w:cs="Times New Roman"/>
            <w:sz w:val="24"/>
            <w:szCs w:val="24"/>
            <w:lang w:val="en-US"/>
          </w:rPr>
          <m:t xml:space="preserve">→ </m:t>
        </m:r>
      </m:oMath>
      <w:r w:rsidRPr="004C7CF6">
        <w:rPr>
          <w:rFonts w:eastAsiaTheme="minorEastAsia" w:cs="Times New Roman"/>
          <w:bCs w:val="0"/>
          <w:i/>
          <w:sz w:val="24"/>
          <w:szCs w:val="24"/>
          <w:lang w:val="en-US"/>
        </w:rPr>
        <w:t>C</w:t>
      </w:r>
    </w:p>
    <w:p w:rsidR="00B24FDF" w:rsidRDefault="00B24FDF" w:rsidP="00B24FDF">
      <w:pPr>
        <w:pStyle w:val="Bodytext41"/>
        <w:numPr>
          <w:ilvl w:val="0"/>
          <w:numId w:val="14"/>
        </w:numPr>
        <w:shd w:val="clear" w:color="auto" w:fill="auto"/>
        <w:spacing w:line="360" w:lineRule="auto"/>
        <w:jc w:val="both"/>
        <w:rPr>
          <w:rFonts w:cs="Times New Roman"/>
          <w:bCs w:val="0"/>
          <w:sz w:val="24"/>
          <w:szCs w:val="24"/>
          <w:lang w:val="en-US"/>
        </w:rPr>
      </w:pPr>
      <w:r>
        <w:rPr>
          <w:rFonts w:cs="Times New Roman"/>
          <w:bCs w:val="0"/>
          <w:sz w:val="24"/>
          <w:szCs w:val="24"/>
          <w:lang w:val="en-US"/>
        </w:rPr>
        <w:lastRenderedPageBreak/>
        <w:t>Planosol psamic – PL pm</w:t>
      </w:r>
    </w:p>
    <w:p w:rsidR="00B24FDF" w:rsidRPr="004C7CF6" w:rsidRDefault="00B24FDF" w:rsidP="00B24FDF">
      <w:pPr>
        <w:pStyle w:val="Bodytext41"/>
        <w:shd w:val="clear" w:color="auto" w:fill="auto"/>
        <w:spacing w:line="360" w:lineRule="auto"/>
        <w:ind w:firstLine="360"/>
        <w:jc w:val="both"/>
        <w:rPr>
          <w:rFonts w:eastAsiaTheme="minorEastAsia" w:cs="Times New Roman"/>
          <w:b w:val="0"/>
          <w:bCs w:val="0"/>
          <w:sz w:val="24"/>
          <w:szCs w:val="24"/>
          <w:lang w:val="en-US"/>
        </w:rPr>
      </w:pPr>
      <w:r w:rsidRPr="00625211">
        <w:rPr>
          <w:rStyle w:val="Bodytext27pt"/>
          <w:rFonts w:eastAsia="Century Schoolbook"/>
          <w:b w:val="0"/>
          <w:bCs w:val="0"/>
          <w:i/>
          <w:sz w:val="24"/>
          <w:szCs w:val="24"/>
        </w:rPr>
        <w:t xml:space="preserve">Sunt  soluri cu orizont </w:t>
      </w:r>
      <w:r>
        <w:rPr>
          <w:rStyle w:val="Bodytext27pt"/>
          <w:rFonts w:eastAsia="Century Schoolbook"/>
          <w:b w:val="0"/>
          <w:bCs w:val="0"/>
          <w:i/>
          <w:sz w:val="24"/>
          <w:szCs w:val="24"/>
        </w:rPr>
        <w:t>Ao şi orizont subiacent  Elv</w:t>
      </w:r>
      <w:r w:rsidRPr="00625211">
        <w:rPr>
          <w:rStyle w:val="Bodytext27pt"/>
          <w:rFonts w:eastAsia="Century Schoolbook"/>
          <w:b w:val="0"/>
          <w:bCs w:val="0"/>
          <w:i/>
          <w:sz w:val="24"/>
          <w:szCs w:val="24"/>
        </w:rPr>
        <w:t>, urmat de un orizont B argic, având culori cu valori şi crome peste 3,5 la materialul în stare umedă, începând din partea superioară a orizontului şi proprietăţi eutrice. Prezintă schimbare texturală bruscă între orizonturile E şi B pe mai puţin de 7,5 cm. Schimbarea texturală bruscă se înregistrează în primii 50 cm ai profilului.</w:t>
      </w:r>
      <w:r w:rsidRPr="00AD6FEB">
        <w:rPr>
          <w:rStyle w:val="Bodytext285pt"/>
          <w:rFonts w:eastAsia="Century Schoolbook"/>
          <w:b w:val="0"/>
          <w:i/>
          <w:sz w:val="24"/>
          <w:szCs w:val="24"/>
        </w:rPr>
        <w:t xml:space="preserve"> Prezintă orizont stagnogleic (W) începând în 50 – 100 cm sau orizont stagnogleizat (w) începând în 0 – 100 cm</w:t>
      </w:r>
      <w:r>
        <w:rPr>
          <w:rStyle w:val="Bodytext285pt"/>
          <w:rFonts w:eastAsia="Century Schoolbook"/>
          <w:b w:val="0"/>
          <w:i/>
          <w:sz w:val="24"/>
          <w:szCs w:val="24"/>
        </w:rPr>
        <w:t xml:space="preserve"> şi</w:t>
      </w:r>
      <w:r w:rsidRPr="00625211">
        <w:rPr>
          <w:rStyle w:val="Bodytext27pt"/>
          <w:rFonts w:eastAsia="Century Schoolbook"/>
          <w:b w:val="0"/>
          <w:bCs w:val="0"/>
          <w:i/>
          <w:sz w:val="24"/>
          <w:szCs w:val="24"/>
        </w:rPr>
        <w:t xml:space="preserve"> </w:t>
      </w:r>
      <w:r w:rsidRPr="004C7CF6">
        <w:rPr>
          <w:rStyle w:val="Bodytext285pt"/>
          <w:rFonts w:eastAsia="Century Schoolbook"/>
          <w:b w:val="0"/>
          <w:i/>
          <w:sz w:val="24"/>
          <w:szCs w:val="24"/>
        </w:rPr>
        <w:t>textură grosieră (nisipoasă şi/sau nisipoasă-lutoasă) în orizontul de suprafaţă  al solului mineral.</w:t>
      </w:r>
      <w:r>
        <w:rPr>
          <w:rStyle w:val="Bodytext285pt"/>
          <w:rFonts w:eastAsia="Century Schoolbook"/>
          <w:i/>
          <w:sz w:val="24"/>
          <w:szCs w:val="24"/>
        </w:rPr>
        <w:t xml:space="preserve"> </w:t>
      </w:r>
      <w:r w:rsidRPr="00625211">
        <w:rPr>
          <w:rStyle w:val="Bodytext27pt"/>
          <w:rFonts w:eastAsia="Century Schoolbook"/>
          <w:b w:val="0"/>
          <w:bCs w:val="0"/>
          <w:i/>
          <w:sz w:val="24"/>
          <w:szCs w:val="24"/>
        </w:rPr>
        <w:t>Nu se includ solurile care prezintă în profil orizont Btna.</w:t>
      </w:r>
    </w:p>
    <w:p w:rsidR="00B24FDF" w:rsidRPr="00625211" w:rsidRDefault="00B24FDF" w:rsidP="002633E4">
      <w:pPr>
        <w:spacing w:line="360" w:lineRule="auto"/>
        <w:ind w:firstLine="360"/>
        <w:jc w:val="both"/>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bCs/>
          <w:i/>
          <w:sz w:val="24"/>
          <w:szCs w:val="24"/>
        </w:rPr>
        <w:t>Succesiuni de orizonturi:</w:t>
      </w:r>
    </w:p>
    <w:p w:rsidR="00B24FDF" w:rsidRPr="004C7CF6" w:rsidRDefault="00B24FDF" w:rsidP="00B24FDF">
      <w:pPr>
        <w:pStyle w:val="Bodytext41"/>
        <w:shd w:val="clear" w:color="auto" w:fill="auto"/>
        <w:spacing w:line="360" w:lineRule="auto"/>
        <w:rPr>
          <w:rFonts w:eastAsiaTheme="minorEastAsia" w:cs="Times New Roman"/>
          <w:bCs w:val="0"/>
          <w:i/>
          <w:sz w:val="24"/>
          <w:szCs w:val="24"/>
          <w:lang w:val="en-US"/>
        </w:rPr>
      </w:pPr>
      <w:r w:rsidRPr="004C7CF6">
        <w:rPr>
          <w:rFonts w:cs="Times New Roman"/>
          <w:bCs w:val="0"/>
          <w:i/>
          <w:sz w:val="24"/>
          <w:szCs w:val="24"/>
          <w:lang w:val="en-US"/>
        </w:rPr>
        <w:t>Aow</w:t>
      </w:r>
      <m:oMath>
        <m:r>
          <m:rPr>
            <m:sty m:val="bi"/>
          </m:rPr>
          <w:rPr>
            <w:rFonts w:ascii="Cambria Math" w:hAnsi="Cambria Math" w:cs="Times New Roman"/>
            <w:sz w:val="24"/>
            <w:szCs w:val="24"/>
            <w:lang w:val="en-US"/>
          </w:rPr>
          <m:t xml:space="preserve"> →</m:t>
        </m:r>
      </m:oMath>
      <w:r w:rsidRPr="004C7CF6">
        <w:rPr>
          <w:rFonts w:eastAsiaTheme="minorEastAsia" w:cs="Times New Roman"/>
          <w:bCs w:val="0"/>
          <w:i/>
          <w:sz w:val="24"/>
          <w:szCs w:val="24"/>
          <w:lang w:val="en-US"/>
        </w:rPr>
        <w:t xml:space="preserve"> Elvw </w:t>
      </w:r>
      <m:oMath>
        <m:r>
          <m:rPr>
            <m:sty m:val="bi"/>
          </m:rPr>
          <w:rPr>
            <w:rFonts w:ascii="Cambria Math" w:eastAsiaTheme="minorEastAsia" w:hAnsi="Cambria Math" w:cs="Times New Roman"/>
            <w:sz w:val="24"/>
            <w:szCs w:val="24"/>
            <w:lang w:val="en-US"/>
          </w:rPr>
          <m:t>→</m:t>
        </m:r>
      </m:oMath>
      <w:r w:rsidRPr="004C7CF6">
        <w:rPr>
          <w:rFonts w:eastAsiaTheme="minorEastAsia" w:cs="Times New Roman"/>
          <w:bCs w:val="0"/>
          <w:i/>
          <w:sz w:val="24"/>
          <w:szCs w:val="24"/>
          <w:lang w:val="en-US"/>
        </w:rPr>
        <w:t xml:space="preserve"> Btw </w:t>
      </w:r>
      <m:oMath>
        <m:r>
          <m:rPr>
            <m:sty m:val="bi"/>
          </m:rPr>
          <w:rPr>
            <w:rFonts w:ascii="Cambria Math" w:eastAsiaTheme="minorEastAsia" w:hAnsi="Cambria Math" w:cs="Times New Roman"/>
            <w:sz w:val="24"/>
            <w:szCs w:val="24"/>
            <w:lang w:val="en-US"/>
          </w:rPr>
          <m:t>→</m:t>
        </m:r>
      </m:oMath>
      <w:r w:rsidRPr="004C7CF6">
        <w:rPr>
          <w:rFonts w:eastAsiaTheme="minorEastAsia" w:cs="Times New Roman"/>
          <w:bCs w:val="0"/>
          <w:i/>
          <w:sz w:val="24"/>
          <w:szCs w:val="24"/>
          <w:lang w:val="en-US"/>
        </w:rPr>
        <w:t xml:space="preserve"> C</w:t>
      </w:r>
    </w:p>
    <w:p w:rsidR="00B24FDF" w:rsidRPr="004C7CF6" w:rsidRDefault="00B24FDF" w:rsidP="00B24FDF">
      <w:pPr>
        <w:pStyle w:val="Bodytext41"/>
        <w:shd w:val="clear" w:color="auto" w:fill="auto"/>
        <w:spacing w:line="360" w:lineRule="auto"/>
        <w:rPr>
          <w:rFonts w:eastAsiaTheme="minorEastAsia" w:cs="Times New Roman"/>
          <w:bCs w:val="0"/>
          <w:i/>
          <w:sz w:val="24"/>
          <w:szCs w:val="24"/>
          <w:lang w:val="en-US"/>
        </w:rPr>
      </w:pPr>
      <w:r w:rsidRPr="004C7CF6">
        <w:rPr>
          <w:rFonts w:cs="Times New Roman"/>
          <w:bCs w:val="0"/>
          <w:i/>
          <w:sz w:val="24"/>
          <w:szCs w:val="24"/>
          <w:lang w:val="en-US"/>
        </w:rPr>
        <w:t>Ao</w:t>
      </w:r>
      <m:oMath>
        <m:r>
          <m:rPr>
            <m:sty m:val="bi"/>
          </m:rPr>
          <w:rPr>
            <w:rFonts w:ascii="Cambria Math" w:hAnsi="Cambria Math" w:cs="Times New Roman"/>
            <w:sz w:val="24"/>
            <w:szCs w:val="24"/>
            <w:lang w:val="en-US"/>
          </w:rPr>
          <m:t xml:space="preserve"> →</m:t>
        </m:r>
      </m:oMath>
      <w:r w:rsidRPr="004C7CF6">
        <w:rPr>
          <w:rFonts w:eastAsiaTheme="minorEastAsia" w:cs="Times New Roman"/>
          <w:bCs w:val="0"/>
          <w:i/>
          <w:sz w:val="24"/>
          <w:szCs w:val="24"/>
          <w:lang w:val="en-US"/>
        </w:rPr>
        <w:t xml:space="preserve"> Elvw </w:t>
      </w:r>
      <m:oMath>
        <m:r>
          <m:rPr>
            <m:sty m:val="bi"/>
          </m:rPr>
          <w:rPr>
            <w:rFonts w:ascii="Cambria Math" w:eastAsiaTheme="minorEastAsia" w:hAnsi="Cambria Math" w:cs="Times New Roman"/>
            <w:sz w:val="24"/>
            <w:szCs w:val="24"/>
            <w:lang w:val="en-US"/>
          </w:rPr>
          <m:t>→</m:t>
        </m:r>
      </m:oMath>
      <w:r w:rsidRPr="004C7CF6">
        <w:rPr>
          <w:rFonts w:eastAsiaTheme="minorEastAsia" w:cs="Times New Roman"/>
          <w:bCs w:val="0"/>
          <w:i/>
          <w:sz w:val="24"/>
          <w:szCs w:val="24"/>
          <w:lang w:val="en-US"/>
        </w:rPr>
        <w:t xml:space="preserve"> Btw </w:t>
      </w:r>
      <m:oMath>
        <m:r>
          <m:rPr>
            <m:sty m:val="bi"/>
          </m:rPr>
          <w:rPr>
            <w:rFonts w:ascii="Cambria Math" w:eastAsiaTheme="minorEastAsia" w:hAnsi="Cambria Math" w:cs="Times New Roman"/>
            <w:sz w:val="24"/>
            <w:szCs w:val="24"/>
            <w:lang w:val="en-US"/>
          </w:rPr>
          <m:t>→</m:t>
        </m:r>
      </m:oMath>
      <w:r w:rsidRPr="004C7CF6">
        <w:rPr>
          <w:rFonts w:eastAsiaTheme="minorEastAsia" w:cs="Times New Roman"/>
          <w:bCs w:val="0"/>
          <w:i/>
          <w:sz w:val="24"/>
          <w:szCs w:val="24"/>
          <w:lang w:val="en-US"/>
        </w:rPr>
        <w:t xml:space="preserve"> BtW </w:t>
      </w:r>
      <m:oMath>
        <m:r>
          <m:rPr>
            <m:sty m:val="bi"/>
          </m:rPr>
          <w:rPr>
            <w:rFonts w:ascii="Cambria Math" w:eastAsiaTheme="minorEastAsia" w:hAnsi="Cambria Math" w:cs="Times New Roman"/>
            <w:sz w:val="24"/>
            <w:szCs w:val="24"/>
            <w:lang w:val="en-US"/>
          </w:rPr>
          <m:t xml:space="preserve">→ </m:t>
        </m:r>
      </m:oMath>
      <w:r w:rsidRPr="004C7CF6">
        <w:rPr>
          <w:rFonts w:eastAsiaTheme="minorEastAsia" w:cs="Times New Roman"/>
          <w:bCs w:val="0"/>
          <w:i/>
          <w:sz w:val="24"/>
          <w:szCs w:val="24"/>
          <w:lang w:val="en-US"/>
        </w:rPr>
        <w:t>C</w:t>
      </w:r>
    </w:p>
    <w:p w:rsidR="00B24FDF" w:rsidRDefault="00B24FDF" w:rsidP="00B24FDF">
      <w:pPr>
        <w:pStyle w:val="Bodytext41"/>
        <w:shd w:val="clear" w:color="auto" w:fill="auto"/>
        <w:spacing w:line="360" w:lineRule="auto"/>
        <w:jc w:val="both"/>
        <w:rPr>
          <w:rFonts w:eastAsiaTheme="minorEastAsia" w:cs="Times New Roman"/>
          <w:bCs w:val="0"/>
          <w:sz w:val="24"/>
          <w:szCs w:val="24"/>
          <w:lang w:val="en-US"/>
        </w:rPr>
      </w:pPr>
    </w:p>
    <w:p w:rsidR="00B24FDF" w:rsidRDefault="00B24FDF" w:rsidP="00B24FDF">
      <w:pPr>
        <w:pStyle w:val="Bodytext41"/>
        <w:numPr>
          <w:ilvl w:val="0"/>
          <w:numId w:val="14"/>
        </w:numPr>
        <w:shd w:val="clear" w:color="auto" w:fill="auto"/>
        <w:spacing w:line="360" w:lineRule="auto"/>
        <w:jc w:val="both"/>
        <w:rPr>
          <w:rFonts w:cs="Times New Roman"/>
          <w:bCs w:val="0"/>
          <w:sz w:val="24"/>
          <w:szCs w:val="24"/>
          <w:lang w:val="en-US"/>
        </w:rPr>
      </w:pPr>
      <w:r>
        <w:rPr>
          <w:rFonts w:cs="Times New Roman"/>
          <w:bCs w:val="0"/>
          <w:sz w:val="24"/>
          <w:szCs w:val="24"/>
          <w:lang w:val="en-US"/>
        </w:rPr>
        <w:t>Planosol renzicalcaric – PL rk</w:t>
      </w:r>
    </w:p>
    <w:p w:rsidR="00B24FDF" w:rsidRPr="00776762" w:rsidRDefault="00B24FDF" w:rsidP="00B24FDF">
      <w:pPr>
        <w:pStyle w:val="Bodytext41"/>
        <w:shd w:val="clear" w:color="auto" w:fill="auto"/>
        <w:spacing w:line="360" w:lineRule="auto"/>
        <w:ind w:firstLine="360"/>
        <w:jc w:val="both"/>
        <w:rPr>
          <w:rFonts w:eastAsiaTheme="minorEastAsia" w:cs="Times New Roman"/>
          <w:b w:val="0"/>
          <w:bCs w:val="0"/>
          <w:sz w:val="24"/>
          <w:szCs w:val="24"/>
          <w:lang w:val="en-US"/>
        </w:rPr>
      </w:pPr>
      <w:r w:rsidRPr="00625211">
        <w:rPr>
          <w:rStyle w:val="Bodytext27pt"/>
          <w:rFonts w:eastAsia="Century Schoolbook"/>
          <w:b w:val="0"/>
          <w:bCs w:val="0"/>
          <w:i/>
          <w:sz w:val="24"/>
          <w:szCs w:val="24"/>
        </w:rPr>
        <w:t xml:space="preserve">Sunt  soluri cu orizont </w:t>
      </w:r>
      <w:r>
        <w:rPr>
          <w:rStyle w:val="Bodytext27pt"/>
          <w:rFonts w:eastAsia="Century Schoolbook"/>
          <w:b w:val="0"/>
          <w:bCs w:val="0"/>
          <w:i/>
          <w:sz w:val="24"/>
          <w:szCs w:val="24"/>
        </w:rPr>
        <w:t>Ao şi orizont subiacent  Elv</w:t>
      </w:r>
      <w:r w:rsidRPr="00625211">
        <w:rPr>
          <w:rStyle w:val="Bodytext27pt"/>
          <w:rFonts w:eastAsia="Century Schoolbook"/>
          <w:b w:val="0"/>
          <w:bCs w:val="0"/>
          <w:i/>
          <w:sz w:val="24"/>
          <w:szCs w:val="24"/>
        </w:rPr>
        <w:t>, urmat de un orizont B argic, având culori cu valori şi crome peste 3,5 la materialul în stare umedă, începând din partea superioară a orizontului şi proprietăţi eutrice. Prezintă schimbare texturală bruscă între orizonturile E şi B pe mai puţin de 7,5 cm. Schimbarea texturală bruscă se înregistrează în primii 50 cm ai profilului.</w:t>
      </w:r>
      <w:r w:rsidRPr="00AD6FEB">
        <w:rPr>
          <w:rStyle w:val="Bodytext285pt"/>
          <w:rFonts w:eastAsia="Century Schoolbook"/>
          <w:b w:val="0"/>
          <w:i/>
          <w:sz w:val="24"/>
          <w:szCs w:val="24"/>
        </w:rPr>
        <w:t xml:space="preserve"> Prezintă orizont stagnogleic (W) începând în 50 – 100 cm sau orizont stagnogleizat (w) începând în 0 – 100 cm</w:t>
      </w:r>
      <w:r w:rsidRPr="004C7CF6">
        <w:rPr>
          <w:rStyle w:val="Bodytext285pt"/>
          <w:rFonts w:eastAsia="Century Schoolbook"/>
          <w:b w:val="0"/>
          <w:i/>
          <w:sz w:val="24"/>
          <w:szCs w:val="24"/>
        </w:rPr>
        <w:t>.</w:t>
      </w:r>
      <w:r w:rsidRPr="00776762">
        <w:rPr>
          <w:rStyle w:val="Bodytext285pt"/>
          <w:rFonts w:eastAsia="Century Schoolbook"/>
          <w:i/>
          <w:sz w:val="24"/>
          <w:szCs w:val="24"/>
        </w:rPr>
        <w:t xml:space="preserve"> </w:t>
      </w:r>
      <w:r w:rsidRPr="00776762">
        <w:rPr>
          <w:rStyle w:val="Bodytext285pt"/>
          <w:rFonts w:eastAsia="Century Schoolbook"/>
          <w:b w:val="0"/>
          <w:i/>
          <w:sz w:val="24"/>
          <w:szCs w:val="24"/>
        </w:rPr>
        <w:t>Orizontul C conţine carbonaţi reziduali din roci calcaroase (Ck) sau fragmente scheletice (sk</w:t>
      </w:r>
      <m:oMath>
        <m:r>
          <m:rPr>
            <m:sty m:val="bi"/>
          </m:rPr>
          <w:rPr>
            <w:rStyle w:val="Bodytext285pt"/>
            <w:rFonts w:ascii="Cambria Math" w:eastAsia="Century Schoolbook" w:hAnsi="Cambria Math"/>
            <w:sz w:val="24"/>
            <w:szCs w:val="24"/>
          </w:rPr>
          <m:t>≠</m:t>
        </m:r>
      </m:oMath>
      <w:r w:rsidRPr="00776762">
        <w:rPr>
          <w:rStyle w:val="Bodytext285pt"/>
          <w:rFonts w:eastAsia="Century Schoolbook"/>
          <w:b w:val="0"/>
          <w:i/>
          <w:sz w:val="24"/>
          <w:szCs w:val="24"/>
        </w:rPr>
        <w:t>0) calcaroase ori concreţiuni, (nu îndeplineşte toate condiţiile de Cca sau km), începând în 0-125 cm.</w:t>
      </w:r>
      <w:r>
        <w:rPr>
          <w:rStyle w:val="Bodytext285pt"/>
          <w:rFonts w:eastAsia="Century Schoolbook"/>
          <w:i/>
          <w:sz w:val="24"/>
          <w:szCs w:val="24"/>
        </w:rPr>
        <w:t xml:space="preserve"> </w:t>
      </w:r>
      <w:r w:rsidRPr="00625211">
        <w:rPr>
          <w:rStyle w:val="Bodytext27pt"/>
          <w:rFonts w:eastAsia="Century Schoolbook"/>
          <w:b w:val="0"/>
          <w:bCs w:val="0"/>
          <w:i/>
          <w:sz w:val="24"/>
          <w:szCs w:val="24"/>
        </w:rPr>
        <w:t>Nu se includ solurile care prezintă în profil orizont Btna.</w:t>
      </w:r>
    </w:p>
    <w:p w:rsidR="00B24FDF" w:rsidRPr="00625211" w:rsidRDefault="00B24FDF" w:rsidP="002633E4">
      <w:pPr>
        <w:spacing w:line="360" w:lineRule="auto"/>
        <w:ind w:firstLine="360"/>
        <w:jc w:val="both"/>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bCs/>
          <w:i/>
          <w:sz w:val="24"/>
          <w:szCs w:val="24"/>
        </w:rPr>
        <w:t>Succesiuni de orizonturi:</w:t>
      </w:r>
    </w:p>
    <w:p w:rsidR="00B24FDF" w:rsidRPr="00776762" w:rsidRDefault="00B24FDF" w:rsidP="00B24FDF">
      <w:pPr>
        <w:pStyle w:val="Bodytext41"/>
        <w:shd w:val="clear" w:color="auto" w:fill="auto"/>
        <w:spacing w:line="360" w:lineRule="auto"/>
        <w:rPr>
          <w:rFonts w:eastAsiaTheme="minorEastAsia" w:cs="Times New Roman"/>
          <w:bCs w:val="0"/>
          <w:i/>
          <w:sz w:val="24"/>
          <w:szCs w:val="24"/>
          <w:lang w:val="en-US"/>
        </w:rPr>
      </w:pPr>
      <w:r w:rsidRPr="00776762">
        <w:rPr>
          <w:rFonts w:cs="Times New Roman"/>
          <w:bCs w:val="0"/>
          <w:i/>
          <w:sz w:val="24"/>
          <w:szCs w:val="24"/>
          <w:lang w:val="en-US"/>
        </w:rPr>
        <w:lastRenderedPageBreak/>
        <w:t>Aow</w:t>
      </w:r>
      <m:oMath>
        <m:r>
          <m:rPr>
            <m:sty m:val="bi"/>
          </m:rPr>
          <w:rPr>
            <w:rFonts w:ascii="Cambria Math" w:hAnsi="Cambria Math" w:cs="Times New Roman"/>
            <w:sz w:val="24"/>
            <w:szCs w:val="24"/>
            <w:lang w:val="en-US"/>
          </w:rPr>
          <m:t xml:space="preserve"> →</m:t>
        </m:r>
      </m:oMath>
      <w:r w:rsidRPr="00776762">
        <w:rPr>
          <w:rFonts w:eastAsiaTheme="minorEastAsia" w:cs="Times New Roman"/>
          <w:bCs w:val="0"/>
          <w:i/>
          <w:sz w:val="24"/>
          <w:szCs w:val="24"/>
          <w:lang w:val="en-US"/>
        </w:rPr>
        <w:t xml:space="preserve"> Elvw </w:t>
      </w:r>
      <m:oMath>
        <m:r>
          <m:rPr>
            <m:sty m:val="bi"/>
          </m:rPr>
          <w:rPr>
            <w:rFonts w:ascii="Cambria Math" w:eastAsiaTheme="minorEastAsia" w:hAnsi="Cambria Math" w:cs="Times New Roman"/>
            <w:sz w:val="24"/>
            <w:szCs w:val="24"/>
            <w:lang w:val="en-US"/>
          </w:rPr>
          <m:t>→</m:t>
        </m:r>
      </m:oMath>
      <w:r w:rsidRPr="00776762">
        <w:rPr>
          <w:rFonts w:eastAsiaTheme="minorEastAsia" w:cs="Times New Roman"/>
          <w:bCs w:val="0"/>
          <w:i/>
          <w:sz w:val="24"/>
          <w:szCs w:val="24"/>
          <w:lang w:val="en-US"/>
        </w:rPr>
        <w:t xml:space="preserve"> Btw </w:t>
      </w:r>
      <m:oMath>
        <m:r>
          <m:rPr>
            <m:sty m:val="bi"/>
          </m:rPr>
          <w:rPr>
            <w:rFonts w:ascii="Cambria Math" w:eastAsiaTheme="minorEastAsia" w:hAnsi="Cambria Math" w:cs="Times New Roman"/>
            <w:sz w:val="24"/>
            <w:szCs w:val="24"/>
            <w:lang w:val="en-US"/>
          </w:rPr>
          <m:t>→</m:t>
        </m:r>
      </m:oMath>
      <w:r w:rsidRPr="00776762">
        <w:rPr>
          <w:rFonts w:eastAsiaTheme="minorEastAsia" w:cs="Times New Roman"/>
          <w:bCs w:val="0"/>
          <w:i/>
          <w:sz w:val="24"/>
          <w:szCs w:val="24"/>
          <w:lang w:val="en-US"/>
        </w:rPr>
        <w:t xml:space="preserve"> Ck</w:t>
      </w:r>
    </w:p>
    <w:p w:rsidR="00B24FDF" w:rsidRPr="00831C5B" w:rsidRDefault="00B24FDF" w:rsidP="00831C5B">
      <w:pPr>
        <w:pStyle w:val="Bodytext41"/>
        <w:shd w:val="clear" w:color="auto" w:fill="auto"/>
        <w:spacing w:line="360" w:lineRule="auto"/>
        <w:rPr>
          <w:rFonts w:eastAsiaTheme="minorEastAsia" w:cs="Times New Roman"/>
          <w:bCs w:val="0"/>
          <w:i/>
          <w:sz w:val="24"/>
          <w:szCs w:val="24"/>
          <w:lang w:val="en-US"/>
        </w:rPr>
      </w:pPr>
      <w:r w:rsidRPr="00776762">
        <w:rPr>
          <w:rFonts w:cs="Times New Roman"/>
          <w:bCs w:val="0"/>
          <w:i/>
          <w:sz w:val="24"/>
          <w:szCs w:val="24"/>
          <w:lang w:val="en-US"/>
        </w:rPr>
        <w:t>Ao</w:t>
      </w:r>
      <m:oMath>
        <m:r>
          <m:rPr>
            <m:sty m:val="bi"/>
          </m:rPr>
          <w:rPr>
            <w:rFonts w:ascii="Cambria Math" w:hAnsi="Cambria Math" w:cs="Times New Roman"/>
            <w:sz w:val="24"/>
            <w:szCs w:val="24"/>
            <w:lang w:val="en-US"/>
          </w:rPr>
          <m:t xml:space="preserve"> →</m:t>
        </m:r>
      </m:oMath>
      <w:r w:rsidRPr="00776762">
        <w:rPr>
          <w:rFonts w:eastAsiaTheme="minorEastAsia" w:cs="Times New Roman"/>
          <w:bCs w:val="0"/>
          <w:i/>
          <w:sz w:val="24"/>
          <w:szCs w:val="24"/>
          <w:lang w:val="en-US"/>
        </w:rPr>
        <w:t xml:space="preserve"> Elvw </w:t>
      </w:r>
      <m:oMath>
        <m:r>
          <m:rPr>
            <m:sty m:val="bi"/>
          </m:rPr>
          <w:rPr>
            <w:rFonts w:ascii="Cambria Math" w:eastAsiaTheme="minorEastAsia" w:hAnsi="Cambria Math" w:cs="Times New Roman"/>
            <w:sz w:val="24"/>
            <w:szCs w:val="24"/>
            <w:lang w:val="en-US"/>
          </w:rPr>
          <m:t>→</m:t>
        </m:r>
      </m:oMath>
      <w:r w:rsidRPr="00776762">
        <w:rPr>
          <w:rFonts w:eastAsiaTheme="minorEastAsia" w:cs="Times New Roman"/>
          <w:bCs w:val="0"/>
          <w:i/>
          <w:sz w:val="24"/>
          <w:szCs w:val="24"/>
          <w:lang w:val="en-US"/>
        </w:rPr>
        <w:t xml:space="preserve"> Btw </w:t>
      </w:r>
      <m:oMath>
        <m:r>
          <m:rPr>
            <m:sty m:val="bi"/>
          </m:rPr>
          <w:rPr>
            <w:rFonts w:ascii="Cambria Math" w:eastAsiaTheme="minorEastAsia" w:hAnsi="Cambria Math" w:cs="Times New Roman"/>
            <w:sz w:val="24"/>
            <w:szCs w:val="24"/>
            <w:lang w:val="en-US"/>
          </w:rPr>
          <m:t>→</m:t>
        </m:r>
      </m:oMath>
      <w:r w:rsidRPr="00776762">
        <w:rPr>
          <w:rFonts w:eastAsiaTheme="minorEastAsia" w:cs="Times New Roman"/>
          <w:bCs w:val="0"/>
          <w:i/>
          <w:sz w:val="24"/>
          <w:szCs w:val="24"/>
          <w:lang w:val="en-US"/>
        </w:rPr>
        <w:t xml:space="preserve"> BtW </w:t>
      </w:r>
      <m:oMath>
        <m:r>
          <m:rPr>
            <m:sty m:val="bi"/>
          </m:rPr>
          <w:rPr>
            <w:rFonts w:ascii="Cambria Math" w:eastAsiaTheme="minorEastAsia" w:hAnsi="Cambria Math" w:cs="Times New Roman"/>
            <w:sz w:val="24"/>
            <w:szCs w:val="24"/>
            <w:lang w:val="en-US"/>
          </w:rPr>
          <m:t xml:space="preserve">→ </m:t>
        </m:r>
      </m:oMath>
      <w:r w:rsidRPr="00776762">
        <w:rPr>
          <w:rFonts w:eastAsiaTheme="minorEastAsia" w:cs="Times New Roman"/>
          <w:bCs w:val="0"/>
          <w:i/>
          <w:sz w:val="24"/>
          <w:szCs w:val="24"/>
          <w:lang w:val="en-US"/>
        </w:rPr>
        <w:t>Ck</w:t>
      </w:r>
    </w:p>
    <w:p w:rsidR="00B24FDF" w:rsidRDefault="00B24FDF" w:rsidP="00B24FDF">
      <w:pPr>
        <w:pStyle w:val="Bodytext41"/>
        <w:numPr>
          <w:ilvl w:val="0"/>
          <w:numId w:val="14"/>
        </w:numPr>
        <w:shd w:val="clear" w:color="auto" w:fill="auto"/>
        <w:spacing w:line="360" w:lineRule="auto"/>
        <w:jc w:val="both"/>
        <w:rPr>
          <w:rFonts w:cs="Times New Roman"/>
          <w:bCs w:val="0"/>
          <w:sz w:val="24"/>
          <w:szCs w:val="24"/>
          <w:lang w:val="en-US"/>
        </w:rPr>
      </w:pPr>
      <w:r>
        <w:rPr>
          <w:rFonts w:cs="Times New Roman"/>
          <w:bCs w:val="0"/>
          <w:sz w:val="24"/>
          <w:szCs w:val="24"/>
          <w:lang w:val="en-US"/>
        </w:rPr>
        <w:t>Planosol silitic – PL si</w:t>
      </w:r>
    </w:p>
    <w:p w:rsidR="00B24FDF" w:rsidRPr="00776762" w:rsidRDefault="00B24FDF" w:rsidP="00B24FDF">
      <w:pPr>
        <w:pStyle w:val="Bodytext41"/>
        <w:shd w:val="clear" w:color="auto" w:fill="auto"/>
        <w:spacing w:line="360" w:lineRule="auto"/>
        <w:ind w:firstLine="360"/>
        <w:jc w:val="both"/>
        <w:rPr>
          <w:rFonts w:eastAsiaTheme="minorEastAsia" w:cs="Times New Roman"/>
          <w:b w:val="0"/>
          <w:bCs w:val="0"/>
          <w:sz w:val="24"/>
          <w:szCs w:val="24"/>
          <w:lang w:val="en-US"/>
        </w:rPr>
      </w:pPr>
      <w:r w:rsidRPr="00625211">
        <w:rPr>
          <w:rStyle w:val="Bodytext27pt"/>
          <w:rFonts w:eastAsia="Century Schoolbook"/>
          <w:b w:val="0"/>
          <w:bCs w:val="0"/>
          <w:i/>
          <w:sz w:val="24"/>
          <w:szCs w:val="24"/>
        </w:rPr>
        <w:t xml:space="preserve">Sunt  soluri cu orizont </w:t>
      </w:r>
      <w:r>
        <w:rPr>
          <w:rStyle w:val="Bodytext27pt"/>
          <w:rFonts w:eastAsia="Century Schoolbook"/>
          <w:b w:val="0"/>
          <w:bCs w:val="0"/>
          <w:i/>
          <w:sz w:val="24"/>
          <w:szCs w:val="24"/>
        </w:rPr>
        <w:t>Ao şi orizont subiacent  Elv</w:t>
      </w:r>
      <w:r w:rsidRPr="00625211">
        <w:rPr>
          <w:rStyle w:val="Bodytext27pt"/>
          <w:rFonts w:eastAsia="Century Schoolbook"/>
          <w:b w:val="0"/>
          <w:bCs w:val="0"/>
          <w:i/>
          <w:sz w:val="24"/>
          <w:szCs w:val="24"/>
        </w:rPr>
        <w:t>, urmat de un orizont B argic, având culori cu valori şi crome peste 3,5 la materialul în stare umedă, începând din partea superioară a orizontului şi proprietăţi eutrice. Prezintă schimbare texturală bruscă între orizonturile E şi B pe mai puţin de 7,5 cm. Schimbarea texturală bruscă se înregistrează în primii 50 cm ai profilului.</w:t>
      </w:r>
      <w:r w:rsidRPr="00AD6FEB">
        <w:rPr>
          <w:rStyle w:val="Bodytext285pt"/>
          <w:rFonts w:eastAsia="Century Schoolbook"/>
          <w:b w:val="0"/>
          <w:i/>
          <w:sz w:val="24"/>
          <w:szCs w:val="24"/>
        </w:rPr>
        <w:t xml:space="preserve"> Prezintă orizont stagnogleic (W) începând în 50 – 100 cm sau orizont stagnogleizat (w) începând în 0 – 100 cm</w:t>
      </w:r>
      <w:r w:rsidRPr="004C7CF6">
        <w:rPr>
          <w:rStyle w:val="Bodytext285pt"/>
          <w:rFonts w:eastAsia="Century Schoolbook"/>
          <w:b w:val="0"/>
          <w:i/>
          <w:sz w:val="24"/>
          <w:szCs w:val="24"/>
        </w:rPr>
        <w:t>.</w:t>
      </w:r>
      <w:r w:rsidRPr="00776762">
        <w:rPr>
          <w:rStyle w:val="Bodytext285pt"/>
          <w:rFonts w:eastAsia="Century Schoolbook"/>
          <w:i/>
          <w:sz w:val="24"/>
          <w:szCs w:val="24"/>
        </w:rPr>
        <w:t xml:space="preserve"> </w:t>
      </w:r>
      <w:r w:rsidRPr="00776762">
        <w:rPr>
          <w:rStyle w:val="Bodytext285pt"/>
          <w:rFonts w:eastAsia="Century Schoolbook"/>
          <w:b w:val="0"/>
          <w:i/>
          <w:sz w:val="24"/>
          <w:szCs w:val="24"/>
        </w:rPr>
        <w:t>Prezintă textură mijlocie silitică (prăfoasă şi/sau prăfoasă-nisipoasă) în orizontul Ao.</w:t>
      </w:r>
      <w:r>
        <w:rPr>
          <w:rStyle w:val="Bodytext285pt"/>
          <w:rFonts w:eastAsia="Century Schoolbook"/>
          <w:i/>
          <w:sz w:val="24"/>
          <w:szCs w:val="24"/>
        </w:rPr>
        <w:t xml:space="preserve"> </w:t>
      </w:r>
      <w:r w:rsidRPr="00625211">
        <w:rPr>
          <w:rStyle w:val="Bodytext27pt"/>
          <w:rFonts w:eastAsia="Century Schoolbook"/>
          <w:b w:val="0"/>
          <w:bCs w:val="0"/>
          <w:i/>
          <w:sz w:val="24"/>
          <w:szCs w:val="24"/>
        </w:rPr>
        <w:t>Nu se includ solurile care prezintă în profil orizont Btna.</w:t>
      </w:r>
    </w:p>
    <w:p w:rsidR="00B24FDF" w:rsidRPr="00625211" w:rsidRDefault="00B24FDF" w:rsidP="002633E4">
      <w:pPr>
        <w:spacing w:line="360" w:lineRule="auto"/>
        <w:ind w:firstLine="360"/>
        <w:jc w:val="both"/>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bCs/>
          <w:i/>
          <w:sz w:val="24"/>
          <w:szCs w:val="24"/>
        </w:rPr>
        <w:t>Succesiuni de orizonturi:</w:t>
      </w:r>
    </w:p>
    <w:p w:rsidR="00B24FDF" w:rsidRPr="00776762" w:rsidRDefault="00B24FDF" w:rsidP="00B24FDF">
      <w:pPr>
        <w:pStyle w:val="Bodytext41"/>
        <w:shd w:val="clear" w:color="auto" w:fill="auto"/>
        <w:spacing w:line="360" w:lineRule="auto"/>
        <w:rPr>
          <w:rFonts w:eastAsiaTheme="minorEastAsia" w:cs="Times New Roman"/>
          <w:bCs w:val="0"/>
          <w:i/>
          <w:sz w:val="24"/>
          <w:szCs w:val="24"/>
          <w:lang w:val="en-US"/>
        </w:rPr>
      </w:pPr>
      <w:r w:rsidRPr="00776762">
        <w:rPr>
          <w:rFonts w:cs="Times New Roman"/>
          <w:bCs w:val="0"/>
          <w:i/>
          <w:sz w:val="24"/>
          <w:szCs w:val="24"/>
          <w:lang w:val="en-US"/>
        </w:rPr>
        <w:t>Aow</w:t>
      </w:r>
      <m:oMath>
        <m:r>
          <m:rPr>
            <m:sty m:val="bi"/>
          </m:rPr>
          <w:rPr>
            <w:rFonts w:ascii="Cambria Math" w:hAnsi="Cambria Math" w:cs="Times New Roman"/>
            <w:sz w:val="24"/>
            <w:szCs w:val="24"/>
            <w:lang w:val="en-US"/>
          </w:rPr>
          <m:t xml:space="preserve"> →</m:t>
        </m:r>
      </m:oMath>
      <w:r w:rsidRPr="00776762">
        <w:rPr>
          <w:rFonts w:eastAsiaTheme="minorEastAsia" w:cs="Times New Roman"/>
          <w:bCs w:val="0"/>
          <w:i/>
          <w:sz w:val="24"/>
          <w:szCs w:val="24"/>
          <w:lang w:val="en-US"/>
        </w:rPr>
        <w:t xml:space="preserve"> Elvw </w:t>
      </w:r>
      <m:oMath>
        <m:r>
          <m:rPr>
            <m:sty m:val="bi"/>
          </m:rPr>
          <w:rPr>
            <w:rFonts w:ascii="Cambria Math" w:eastAsiaTheme="minorEastAsia" w:hAnsi="Cambria Math" w:cs="Times New Roman"/>
            <w:sz w:val="24"/>
            <w:szCs w:val="24"/>
            <w:lang w:val="en-US"/>
          </w:rPr>
          <m:t>→</m:t>
        </m:r>
      </m:oMath>
      <w:r w:rsidRPr="00776762">
        <w:rPr>
          <w:rFonts w:eastAsiaTheme="minorEastAsia" w:cs="Times New Roman"/>
          <w:bCs w:val="0"/>
          <w:i/>
          <w:sz w:val="24"/>
          <w:szCs w:val="24"/>
          <w:lang w:val="en-US"/>
        </w:rPr>
        <w:t xml:space="preserve"> Btw </w:t>
      </w:r>
      <m:oMath>
        <m:r>
          <m:rPr>
            <m:sty m:val="bi"/>
          </m:rPr>
          <w:rPr>
            <w:rFonts w:ascii="Cambria Math" w:eastAsiaTheme="minorEastAsia" w:hAnsi="Cambria Math" w:cs="Times New Roman"/>
            <w:sz w:val="24"/>
            <w:szCs w:val="24"/>
            <w:lang w:val="en-US"/>
          </w:rPr>
          <m:t>→</m:t>
        </m:r>
      </m:oMath>
      <w:r w:rsidRPr="00776762">
        <w:rPr>
          <w:rFonts w:eastAsiaTheme="minorEastAsia" w:cs="Times New Roman"/>
          <w:bCs w:val="0"/>
          <w:i/>
          <w:sz w:val="24"/>
          <w:szCs w:val="24"/>
          <w:lang w:val="en-US"/>
        </w:rPr>
        <w:t xml:space="preserve"> C</w:t>
      </w:r>
    </w:p>
    <w:p w:rsidR="00B24FDF" w:rsidRPr="00831C5B" w:rsidRDefault="00B24FDF" w:rsidP="00831C5B">
      <w:pPr>
        <w:pStyle w:val="Bodytext41"/>
        <w:shd w:val="clear" w:color="auto" w:fill="auto"/>
        <w:spacing w:line="360" w:lineRule="auto"/>
        <w:rPr>
          <w:rFonts w:eastAsiaTheme="minorEastAsia" w:cs="Times New Roman"/>
          <w:bCs w:val="0"/>
          <w:i/>
          <w:sz w:val="24"/>
          <w:szCs w:val="24"/>
          <w:lang w:val="en-US"/>
        </w:rPr>
      </w:pPr>
      <w:r w:rsidRPr="00776762">
        <w:rPr>
          <w:rFonts w:cs="Times New Roman"/>
          <w:bCs w:val="0"/>
          <w:i/>
          <w:sz w:val="24"/>
          <w:szCs w:val="24"/>
          <w:lang w:val="en-US"/>
        </w:rPr>
        <w:t>Ao</w:t>
      </w:r>
      <m:oMath>
        <m:r>
          <m:rPr>
            <m:sty m:val="bi"/>
          </m:rPr>
          <w:rPr>
            <w:rFonts w:ascii="Cambria Math" w:hAnsi="Cambria Math" w:cs="Times New Roman"/>
            <w:sz w:val="24"/>
            <w:szCs w:val="24"/>
            <w:lang w:val="en-US"/>
          </w:rPr>
          <m:t xml:space="preserve"> →</m:t>
        </m:r>
      </m:oMath>
      <w:r w:rsidRPr="00776762">
        <w:rPr>
          <w:rFonts w:eastAsiaTheme="minorEastAsia" w:cs="Times New Roman"/>
          <w:bCs w:val="0"/>
          <w:i/>
          <w:sz w:val="24"/>
          <w:szCs w:val="24"/>
          <w:lang w:val="en-US"/>
        </w:rPr>
        <w:t xml:space="preserve"> Elvw </w:t>
      </w:r>
      <m:oMath>
        <m:r>
          <m:rPr>
            <m:sty m:val="bi"/>
          </m:rPr>
          <w:rPr>
            <w:rFonts w:ascii="Cambria Math" w:eastAsiaTheme="minorEastAsia" w:hAnsi="Cambria Math" w:cs="Times New Roman"/>
            <w:sz w:val="24"/>
            <w:szCs w:val="24"/>
            <w:lang w:val="en-US"/>
          </w:rPr>
          <m:t>→</m:t>
        </m:r>
      </m:oMath>
      <w:r w:rsidRPr="00776762">
        <w:rPr>
          <w:rFonts w:eastAsiaTheme="minorEastAsia" w:cs="Times New Roman"/>
          <w:bCs w:val="0"/>
          <w:i/>
          <w:sz w:val="24"/>
          <w:szCs w:val="24"/>
          <w:lang w:val="en-US"/>
        </w:rPr>
        <w:t xml:space="preserve"> Btw </w:t>
      </w:r>
      <m:oMath>
        <m:r>
          <m:rPr>
            <m:sty m:val="bi"/>
          </m:rPr>
          <w:rPr>
            <w:rFonts w:ascii="Cambria Math" w:eastAsiaTheme="minorEastAsia" w:hAnsi="Cambria Math" w:cs="Times New Roman"/>
            <w:sz w:val="24"/>
            <w:szCs w:val="24"/>
            <w:lang w:val="en-US"/>
          </w:rPr>
          <m:t>→</m:t>
        </m:r>
      </m:oMath>
      <w:r w:rsidRPr="00776762">
        <w:rPr>
          <w:rFonts w:eastAsiaTheme="minorEastAsia" w:cs="Times New Roman"/>
          <w:bCs w:val="0"/>
          <w:i/>
          <w:sz w:val="24"/>
          <w:szCs w:val="24"/>
          <w:lang w:val="en-US"/>
        </w:rPr>
        <w:t xml:space="preserve"> BtW </w:t>
      </w:r>
      <m:oMath>
        <m:r>
          <m:rPr>
            <m:sty m:val="bi"/>
          </m:rPr>
          <w:rPr>
            <w:rFonts w:ascii="Cambria Math" w:eastAsiaTheme="minorEastAsia" w:hAnsi="Cambria Math" w:cs="Times New Roman"/>
            <w:sz w:val="24"/>
            <w:szCs w:val="24"/>
            <w:lang w:val="en-US"/>
          </w:rPr>
          <m:t xml:space="preserve">→ </m:t>
        </m:r>
      </m:oMath>
      <w:r w:rsidRPr="00776762">
        <w:rPr>
          <w:rFonts w:eastAsiaTheme="minorEastAsia" w:cs="Times New Roman"/>
          <w:bCs w:val="0"/>
          <w:i/>
          <w:sz w:val="24"/>
          <w:szCs w:val="24"/>
          <w:lang w:val="en-US"/>
        </w:rPr>
        <w:t>C</w:t>
      </w:r>
    </w:p>
    <w:p w:rsidR="00B24FDF" w:rsidRDefault="00B24FDF" w:rsidP="00B24FDF">
      <w:pPr>
        <w:pStyle w:val="Bodytext41"/>
        <w:numPr>
          <w:ilvl w:val="0"/>
          <w:numId w:val="14"/>
        </w:numPr>
        <w:shd w:val="clear" w:color="auto" w:fill="auto"/>
        <w:spacing w:line="360" w:lineRule="auto"/>
        <w:jc w:val="both"/>
        <w:rPr>
          <w:rFonts w:cs="Times New Roman"/>
          <w:bCs w:val="0"/>
          <w:sz w:val="24"/>
          <w:szCs w:val="24"/>
          <w:lang w:val="en-US"/>
        </w:rPr>
      </w:pPr>
      <w:r>
        <w:rPr>
          <w:rFonts w:cs="Times New Roman"/>
          <w:bCs w:val="0"/>
          <w:sz w:val="24"/>
          <w:szCs w:val="24"/>
          <w:lang w:val="en-US"/>
        </w:rPr>
        <w:t>Planosol sodic – PL ac</w:t>
      </w:r>
    </w:p>
    <w:p w:rsidR="00DB7EE7" w:rsidRPr="00E41512" w:rsidRDefault="00DB7EE7" w:rsidP="00DB7EE7">
      <w:pPr>
        <w:pStyle w:val="Bodytext41"/>
        <w:shd w:val="clear" w:color="auto" w:fill="auto"/>
        <w:spacing w:line="360" w:lineRule="auto"/>
        <w:ind w:firstLine="360"/>
        <w:jc w:val="both"/>
        <w:rPr>
          <w:rFonts w:cs="Times New Roman"/>
          <w:bCs w:val="0"/>
          <w:sz w:val="24"/>
          <w:szCs w:val="24"/>
          <w:lang w:val="en-US"/>
        </w:rPr>
      </w:pPr>
      <w:r w:rsidRPr="00286613">
        <w:rPr>
          <w:rStyle w:val="Bodytext27pt"/>
          <w:rFonts w:eastAsia="Century Schoolbook"/>
          <w:b w:val="0"/>
          <w:i/>
          <w:sz w:val="24"/>
          <w:szCs w:val="24"/>
        </w:rPr>
        <w:t xml:space="preserve">Sunt  soluri cu orizont Ao şi orizont subiacent Elv, urmat de un orizont B argic, având culori cu valori şi crome peste 3,5 la materialul în stare umedă, începând din partea superioară a orizontului ( mai puţin în 7,5YR şi </w:t>
      </w:r>
      <w:r w:rsidRPr="00286613">
        <w:rPr>
          <w:rStyle w:val="Bodytext285pt"/>
          <w:rFonts w:eastAsia="Century Schoolbook"/>
          <w:b w:val="0"/>
          <w:i/>
          <w:sz w:val="24"/>
          <w:szCs w:val="24"/>
        </w:rPr>
        <w:t xml:space="preserve">în nuanţe </w:t>
      </w:r>
      <w:r w:rsidRPr="00286613">
        <w:rPr>
          <w:rStyle w:val="Bodytext285pt"/>
          <w:rFonts w:eastAsia="Century Schoolbook"/>
          <w:b w:val="0"/>
          <w:i/>
          <w:sz w:val="24"/>
          <w:szCs w:val="24"/>
          <w:lang w:val="es-ES" w:eastAsia="es-ES" w:bidi="es-ES"/>
        </w:rPr>
        <w:t xml:space="preserve">de </w:t>
      </w:r>
      <w:r w:rsidRPr="00286613">
        <w:rPr>
          <w:rStyle w:val="Bodytext285pt"/>
          <w:rFonts w:eastAsia="Century Schoolbook"/>
          <w:b w:val="0"/>
          <w:i/>
          <w:sz w:val="24"/>
          <w:szCs w:val="24"/>
        </w:rPr>
        <w:t>5YR şi mai roşii</w:t>
      </w:r>
      <w:r>
        <w:rPr>
          <w:rStyle w:val="Bodytext285pt"/>
          <w:rFonts w:eastAsia="Century Schoolbook"/>
          <w:b w:val="0"/>
          <w:i/>
          <w:iCs/>
          <w:sz w:val="24"/>
          <w:szCs w:val="24"/>
        </w:rPr>
        <w:t xml:space="preserve">) şi </w:t>
      </w:r>
      <w:r w:rsidRPr="003426C9">
        <w:rPr>
          <w:rStyle w:val="Bodytext285pt"/>
          <w:rFonts w:eastAsia="Century Schoolbook"/>
          <w:b w:val="0"/>
          <w:i/>
          <w:sz w:val="24"/>
          <w:szCs w:val="24"/>
        </w:rPr>
        <w:t xml:space="preserve">orizont </w:t>
      </w:r>
      <w:r w:rsidRPr="003426C9">
        <w:rPr>
          <w:rStyle w:val="Bodytext285pt"/>
          <w:rFonts w:eastAsia="Century Schoolbook"/>
          <w:b w:val="0"/>
          <w:bCs w:val="0"/>
          <w:i/>
          <w:sz w:val="24"/>
          <w:szCs w:val="24"/>
        </w:rPr>
        <w:t>ac</w:t>
      </w:r>
      <w:r w:rsidRPr="003426C9">
        <w:rPr>
          <w:rStyle w:val="Bodytext285pt"/>
          <w:rFonts w:eastAsia="Century Schoolbook"/>
          <w:b w:val="0"/>
          <w:i/>
          <w:sz w:val="24"/>
          <w:szCs w:val="24"/>
        </w:rPr>
        <w:t xml:space="preserve"> (hiponatric) în 0 – 100 cm sau orizont </w:t>
      </w:r>
      <w:r w:rsidRPr="003426C9">
        <w:rPr>
          <w:rStyle w:val="Bodytext285pt"/>
          <w:rFonts w:eastAsia="Century Schoolbook"/>
          <w:b w:val="0"/>
          <w:bCs w:val="0"/>
          <w:i/>
          <w:sz w:val="24"/>
          <w:szCs w:val="24"/>
        </w:rPr>
        <w:t>na</w:t>
      </w:r>
      <w:r w:rsidRPr="003426C9">
        <w:rPr>
          <w:rStyle w:val="Bodytext285pt"/>
          <w:rFonts w:eastAsia="Century Schoolbook"/>
          <w:b w:val="0"/>
          <w:i/>
          <w:sz w:val="24"/>
          <w:szCs w:val="24"/>
        </w:rPr>
        <w:t xml:space="preserve"> (natric) în 50 – 100 cm.</w:t>
      </w:r>
      <w:r w:rsidRPr="00DB7EE7">
        <w:rPr>
          <w:rStyle w:val="Bodytext27pt"/>
          <w:rFonts w:eastAsia="Century Schoolbook"/>
          <w:b w:val="0"/>
          <w:bCs w:val="0"/>
          <w:i/>
          <w:sz w:val="24"/>
          <w:szCs w:val="24"/>
        </w:rPr>
        <w:t xml:space="preserve"> </w:t>
      </w:r>
      <w:r w:rsidRPr="00625211">
        <w:rPr>
          <w:rStyle w:val="Bodytext27pt"/>
          <w:rFonts w:eastAsia="Century Schoolbook"/>
          <w:b w:val="0"/>
          <w:bCs w:val="0"/>
          <w:i/>
          <w:sz w:val="24"/>
          <w:szCs w:val="24"/>
        </w:rPr>
        <w:t>Schimbarea texturală bruscă se înregistrează în primii 50 cm ai profilului.</w:t>
      </w:r>
    </w:p>
    <w:p w:rsidR="00DB7EE7" w:rsidRPr="002633E4" w:rsidRDefault="00DB7EE7" w:rsidP="00154692">
      <w:pPr>
        <w:spacing w:line="360" w:lineRule="auto"/>
        <w:ind w:firstLine="360"/>
        <w:jc w:val="both"/>
        <w:rPr>
          <w:rStyle w:val="Bodytext27pt"/>
          <w:rFonts w:eastAsia="Century Schoolbook"/>
          <w:bCs/>
          <w:i/>
          <w:sz w:val="24"/>
          <w:szCs w:val="24"/>
        </w:rPr>
      </w:pPr>
      <w:r w:rsidRPr="002633E4">
        <w:rPr>
          <w:rStyle w:val="Bodytext27pt"/>
          <w:rFonts w:eastAsia="Century Schoolbook"/>
          <w:bCs/>
          <w:i/>
          <w:sz w:val="24"/>
          <w:szCs w:val="24"/>
        </w:rPr>
        <w:t>Succesiune de orizonturi:</w:t>
      </w:r>
    </w:p>
    <w:p w:rsidR="00DB7EE7" w:rsidRPr="00DB7EE7" w:rsidRDefault="00DB7EE7" w:rsidP="00DB7EE7">
      <w:pPr>
        <w:pStyle w:val="ListParagraph"/>
        <w:numPr>
          <w:ilvl w:val="0"/>
          <w:numId w:val="14"/>
        </w:numPr>
        <w:spacing w:line="360" w:lineRule="auto"/>
        <w:jc w:val="center"/>
        <w:rPr>
          <w:rStyle w:val="Bodytext27pt"/>
          <w:rFonts w:eastAsia="Century Schoolbook"/>
          <w:b/>
          <w:bCs/>
          <w:i/>
          <w:sz w:val="24"/>
          <w:szCs w:val="24"/>
        </w:rPr>
      </w:pPr>
      <w:r w:rsidRPr="00DB7EE7">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sidRPr="00DB7EE7">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sidRPr="00DB7EE7">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sidRPr="00DB7EE7">
        <w:rPr>
          <w:rStyle w:val="Bodytext27pt"/>
          <w:rFonts w:eastAsia="Century Schoolbook"/>
          <w:b/>
          <w:bCs/>
          <w:i/>
          <w:sz w:val="24"/>
          <w:szCs w:val="24"/>
        </w:rPr>
        <w:t xml:space="preserve"> Btac </w:t>
      </w:r>
      <m:oMath>
        <m:r>
          <m:rPr>
            <m:sty m:val="bi"/>
          </m:rPr>
          <w:rPr>
            <w:rStyle w:val="Bodytext27pt"/>
            <w:rFonts w:ascii="Cambria Math" w:eastAsia="Century Schoolbook" w:hAnsi="Cambria Math"/>
            <w:sz w:val="24"/>
            <w:szCs w:val="24"/>
          </w:rPr>
          <m:t>→</m:t>
        </m:r>
      </m:oMath>
      <w:r w:rsidRPr="00DB7EE7">
        <w:rPr>
          <w:rStyle w:val="Bodytext27pt"/>
          <w:rFonts w:eastAsia="Century Schoolbook"/>
          <w:b/>
          <w:bCs/>
          <w:i/>
          <w:sz w:val="24"/>
          <w:szCs w:val="24"/>
        </w:rPr>
        <w:t xml:space="preserve"> C sau Cgox</w:t>
      </w:r>
    </w:p>
    <w:p w:rsidR="00DB7EE7" w:rsidRPr="00DB7EE7" w:rsidRDefault="00DB7EE7" w:rsidP="00DB7EE7">
      <w:pPr>
        <w:pStyle w:val="ListParagraph"/>
        <w:numPr>
          <w:ilvl w:val="0"/>
          <w:numId w:val="14"/>
        </w:num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sidRPr="00DB7EE7">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sidRPr="00DB7EE7">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sidRPr="00DB7EE7">
        <w:rPr>
          <w:rStyle w:val="Bodytext27pt"/>
          <w:rFonts w:eastAsia="Century Schoolbook"/>
          <w:b/>
          <w:bCs/>
          <w:i/>
          <w:sz w:val="24"/>
          <w:szCs w:val="24"/>
        </w:rPr>
        <w:t xml:space="preserve"> EB </w:t>
      </w:r>
      <m:oMath>
        <m:r>
          <m:rPr>
            <m:sty m:val="bi"/>
          </m:rPr>
          <w:rPr>
            <w:rStyle w:val="Bodytext27pt"/>
            <w:rFonts w:ascii="Cambria Math" w:eastAsia="Century Schoolbook" w:hAnsi="Cambria Math"/>
            <w:sz w:val="24"/>
            <w:szCs w:val="24"/>
          </w:rPr>
          <m:t>→</m:t>
        </m:r>
      </m:oMath>
      <w:r w:rsidRPr="00DB7EE7">
        <w:rPr>
          <w:rStyle w:val="Bodytext27pt"/>
          <w:rFonts w:eastAsia="Century Schoolbook"/>
          <w:b/>
          <w:bCs/>
          <w:i/>
          <w:sz w:val="24"/>
          <w:szCs w:val="24"/>
        </w:rPr>
        <w:t xml:space="preserve"> Btac </w:t>
      </w:r>
      <m:oMath>
        <m:r>
          <m:rPr>
            <m:sty m:val="bi"/>
          </m:rPr>
          <w:rPr>
            <w:rStyle w:val="Bodytext27pt"/>
            <w:rFonts w:ascii="Cambria Math" w:eastAsia="Century Schoolbook" w:hAnsi="Cambria Math"/>
            <w:sz w:val="24"/>
            <w:szCs w:val="24"/>
          </w:rPr>
          <m:t>→</m:t>
        </m:r>
      </m:oMath>
      <w:r w:rsidRPr="00DB7EE7">
        <w:rPr>
          <w:rStyle w:val="Bodytext27pt"/>
          <w:rFonts w:eastAsia="Century Schoolbook"/>
          <w:b/>
          <w:bCs/>
          <w:i/>
          <w:sz w:val="24"/>
          <w:szCs w:val="24"/>
        </w:rPr>
        <w:t xml:space="preserve"> Cac sau CGoxac</w:t>
      </w:r>
    </w:p>
    <w:p w:rsidR="00B24FDF" w:rsidRDefault="00B24FDF" w:rsidP="00614557">
      <w:pPr>
        <w:pStyle w:val="Bodytext41"/>
        <w:numPr>
          <w:ilvl w:val="0"/>
          <w:numId w:val="21"/>
        </w:numPr>
        <w:shd w:val="clear" w:color="auto" w:fill="auto"/>
        <w:spacing w:line="360" w:lineRule="auto"/>
        <w:jc w:val="both"/>
        <w:rPr>
          <w:rFonts w:cs="Times New Roman"/>
          <w:bCs w:val="0"/>
          <w:sz w:val="24"/>
          <w:szCs w:val="24"/>
          <w:lang w:val="en-US"/>
        </w:rPr>
      </w:pPr>
      <w:r>
        <w:rPr>
          <w:rFonts w:cs="Times New Roman"/>
          <w:bCs w:val="0"/>
          <w:sz w:val="24"/>
          <w:szCs w:val="24"/>
          <w:lang w:val="en-US"/>
        </w:rPr>
        <w:t>Planosol stagnic – PL st</w:t>
      </w:r>
    </w:p>
    <w:p w:rsidR="00B24FDF" w:rsidRDefault="00B24FDF" w:rsidP="00B24FDF">
      <w:pPr>
        <w:pStyle w:val="Bodytext41"/>
        <w:shd w:val="clear" w:color="auto" w:fill="auto"/>
        <w:spacing w:line="360" w:lineRule="auto"/>
        <w:ind w:firstLine="360"/>
        <w:jc w:val="both"/>
        <w:rPr>
          <w:rFonts w:cs="Times New Roman"/>
          <w:bCs w:val="0"/>
          <w:sz w:val="24"/>
          <w:szCs w:val="24"/>
          <w:lang w:val="en-US"/>
        </w:rPr>
      </w:pPr>
      <w:r w:rsidRPr="00625211">
        <w:rPr>
          <w:rStyle w:val="Bodytext27pt"/>
          <w:rFonts w:eastAsia="Century Schoolbook"/>
          <w:b w:val="0"/>
          <w:bCs w:val="0"/>
          <w:i/>
          <w:sz w:val="24"/>
          <w:szCs w:val="24"/>
        </w:rPr>
        <w:lastRenderedPageBreak/>
        <w:t xml:space="preserve">Sunt  soluri cu orizont </w:t>
      </w:r>
      <w:r>
        <w:rPr>
          <w:rStyle w:val="Bodytext27pt"/>
          <w:rFonts w:eastAsia="Century Schoolbook"/>
          <w:b w:val="0"/>
          <w:bCs w:val="0"/>
          <w:i/>
          <w:sz w:val="24"/>
          <w:szCs w:val="24"/>
        </w:rPr>
        <w:t>Ao şi orizont subiacent  Elv</w:t>
      </w:r>
      <w:r w:rsidRPr="00625211">
        <w:rPr>
          <w:rStyle w:val="Bodytext27pt"/>
          <w:rFonts w:eastAsia="Century Schoolbook"/>
          <w:b w:val="0"/>
          <w:bCs w:val="0"/>
          <w:i/>
          <w:sz w:val="24"/>
          <w:szCs w:val="24"/>
        </w:rPr>
        <w:t>, urmat de un orizont B argic, având culori cu valori şi crome peste 3,5 la materialul în stare umedă, începând din partea superioară a orizontului şi proprietăţi eutrice</w:t>
      </w:r>
      <w:r>
        <w:rPr>
          <w:rStyle w:val="Bodytext27pt"/>
          <w:rFonts w:eastAsia="Century Schoolbook"/>
          <w:b w:val="0"/>
          <w:bCs w:val="0"/>
          <w:i/>
          <w:sz w:val="24"/>
          <w:szCs w:val="24"/>
        </w:rPr>
        <w:t xml:space="preserve"> sau districe</w:t>
      </w:r>
      <w:r w:rsidRPr="00625211">
        <w:rPr>
          <w:rStyle w:val="Bodytext27pt"/>
          <w:rFonts w:eastAsia="Century Schoolbook"/>
          <w:b w:val="0"/>
          <w:bCs w:val="0"/>
          <w:i/>
          <w:sz w:val="24"/>
          <w:szCs w:val="24"/>
        </w:rPr>
        <w:t>. Prezintă schimbare texturală bruscă între orizonturile E şi B pe mai puţin de 7,5 cm.</w:t>
      </w:r>
      <w:r>
        <w:rPr>
          <w:rStyle w:val="Bodytext27pt"/>
          <w:rFonts w:eastAsia="Century Schoolbook"/>
          <w:b w:val="0"/>
          <w:bCs w:val="0"/>
          <w:i/>
          <w:sz w:val="24"/>
          <w:szCs w:val="24"/>
        </w:rPr>
        <w:t xml:space="preserve"> şi</w:t>
      </w:r>
      <w:r w:rsidRPr="00776762">
        <w:rPr>
          <w:rStyle w:val="Bodytext285pt"/>
          <w:rFonts w:eastAsia="Century Schoolbook"/>
          <w:i/>
          <w:sz w:val="24"/>
          <w:szCs w:val="24"/>
        </w:rPr>
        <w:t xml:space="preserve"> </w:t>
      </w:r>
      <w:r w:rsidRPr="00776762">
        <w:rPr>
          <w:rStyle w:val="Bodytext285pt"/>
          <w:rFonts w:eastAsia="Century Schoolbook"/>
          <w:b w:val="0"/>
          <w:i/>
          <w:sz w:val="24"/>
          <w:szCs w:val="24"/>
        </w:rPr>
        <w:t>orizont stagnogleic (W) începând în 50 – 100 cm sau orizont stagnogleizat (w) începând în 0 – 100 cm.</w:t>
      </w:r>
      <w:r>
        <w:rPr>
          <w:rStyle w:val="Bodytext285pt"/>
          <w:rFonts w:eastAsia="Century Schoolbook"/>
          <w:i/>
          <w:sz w:val="24"/>
          <w:szCs w:val="24"/>
        </w:rPr>
        <w:t xml:space="preserve"> </w:t>
      </w:r>
      <w:r w:rsidRPr="00625211">
        <w:rPr>
          <w:rStyle w:val="Bodytext27pt"/>
          <w:rFonts w:eastAsia="Century Schoolbook"/>
          <w:b w:val="0"/>
          <w:bCs w:val="0"/>
          <w:i/>
          <w:sz w:val="24"/>
          <w:szCs w:val="24"/>
        </w:rPr>
        <w:t>Schimbarea texturală bruscă se înregistrează în primii 50 cm ai profilului.</w:t>
      </w:r>
    </w:p>
    <w:p w:rsidR="00B24FDF" w:rsidRPr="00625211" w:rsidRDefault="00B24FDF" w:rsidP="00B24FDF">
      <w:pPr>
        <w:spacing w:line="360" w:lineRule="auto"/>
        <w:jc w:val="both"/>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bCs/>
          <w:i/>
          <w:sz w:val="24"/>
          <w:szCs w:val="24"/>
        </w:rPr>
        <w:t>Succesiuni de orizonturi:</w:t>
      </w:r>
    </w:p>
    <w:p w:rsidR="00B24FDF" w:rsidRPr="00776762" w:rsidRDefault="00B24FDF" w:rsidP="00B24FDF">
      <w:pPr>
        <w:pStyle w:val="Bodytext41"/>
        <w:shd w:val="clear" w:color="auto" w:fill="auto"/>
        <w:spacing w:line="360" w:lineRule="auto"/>
        <w:rPr>
          <w:rFonts w:eastAsiaTheme="minorEastAsia" w:cs="Times New Roman"/>
          <w:bCs w:val="0"/>
          <w:i/>
          <w:sz w:val="24"/>
          <w:szCs w:val="24"/>
          <w:lang w:val="en-US"/>
        </w:rPr>
      </w:pPr>
      <w:r w:rsidRPr="00776762">
        <w:rPr>
          <w:rFonts w:cs="Times New Roman"/>
          <w:bCs w:val="0"/>
          <w:i/>
          <w:sz w:val="24"/>
          <w:szCs w:val="24"/>
          <w:lang w:val="en-US"/>
        </w:rPr>
        <w:t>Ao</w:t>
      </w:r>
      <m:oMath>
        <m:r>
          <m:rPr>
            <m:sty m:val="bi"/>
          </m:rPr>
          <w:rPr>
            <w:rFonts w:ascii="Cambria Math" w:hAnsi="Cambria Math" w:cs="Times New Roman"/>
            <w:sz w:val="24"/>
            <w:szCs w:val="24"/>
            <w:lang w:val="en-US"/>
          </w:rPr>
          <m:t xml:space="preserve"> →</m:t>
        </m:r>
      </m:oMath>
      <w:r w:rsidRPr="00776762">
        <w:rPr>
          <w:rFonts w:eastAsiaTheme="minorEastAsia" w:cs="Times New Roman"/>
          <w:bCs w:val="0"/>
          <w:i/>
          <w:sz w:val="24"/>
          <w:szCs w:val="24"/>
          <w:lang w:val="en-US"/>
        </w:rPr>
        <w:t xml:space="preserve"> Elvw </w:t>
      </w:r>
      <m:oMath>
        <m:r>
          <m:rPr>
            <m:sty m:val="bi"/>
          </m:rPr>
          <w:rPr>
            <w:rFonts w:ascii="Cambria Math" w:eastAsiaTheme="minorEastAsia" w:hAnsi="Cambria Math" w:cs="Times New Roman"/>
            <w:sz w:val="24"/>
            <w:szCs w:val="24"/>
            <w:lang w:val="en-US"/>
          </w:rPr>
          <m:t>→</m:t>
        </m:r>
      </m:oMath>
      <w:r w:rsidRPr="00776762">
        <w:rPr>
          <w:rFonts w:eastAsiaTheme="minorEastAsia" w:cs="Times New Roman"/>
          <w:bCs w:val="0"/>
          <w:i/>
          <w:sz w:val="24"/>
          <w:szCs w:val="24"/>
          <w:lang w:val="en-US"/>
        </w:rPr>
        <w:t xml:space="preserve"> BtW </w:t>
      </w:r>
      <m:oMath>
        <m:r>
          <m:rPr>
            <m:sty m:val="bi"/>
          </m:rPr>
          <w:rPr>
            <w:rFonts w:ascii="Cambria Math" w:eastAsiaTheme="minorEastAsia" w:hAnsi="Cambria Math" w:cs="Times New Roman"/>
            <w:sz w:val="24"/>
            <w:szCs w:val="24"/>
            <w:lang w:val="en-US"/>
          </w:rPr>
          <m:t>→</m:t>
        </m:r>
      </m:oMath>
      <w:r w:rsidRPr="00776762">
        <w:rPr>
          <w:rFonts w:eastAsiaTheme="minorEastAsia" w:cs="Times New Roman"/>
          <w:bCs w:val="0"/>
          <w:i/>
          <w:sz w:val="24"/>
          <w:szCs w:val="24"/>
          <w:lang w:val="en-US"/>
        </w:rPr>
        <w:t xml:space="preserve"> Bt </w:t>
      </w:r>
      <m:oMath>
        <m:r>
          <m:rPr>
            <m:sty m:val="bi"/>
          </m:rPr>
          <w:rPr>
            <w:rFonts w:ascii="Cambria Math" w:eastAsiaTheme="minorEastAsia" w:hAnsi="Cambria Math" w:cs="Times New Roman"/>
            <w:sz w:val="24"/>
            <w:szCs w:val="24"/>
            <w:lang w:val="en-US"/>
          </w:rPr>
          <m:t xml:space="preserve">→ </m:t>
        </m:r>
      </m:oMath>
      <w:r w:rsidRPr="00776762">
        <w:rPr>
          <w:rFonts w:eastAsiaTheme="minorEastAsia" w:cs="Times New Roman"/>
          <w:bCs w:val="0"/>
          <w:i/>
          <w:sz w:val="24"/>
          <w:szCs w:val="24"/>
          <w:lang w:val="en-US"/>
        </w:rPr>
        <w:t>C</w:t>
      </w:r>
    </w:p>
    <w:p w:rsidR="00B24FDF" w:rsidRDefault="00B24FDF" w:rsidP="00614557">
      <w:pPr>
        <w:pStyle w:val="Bodytext41"/>
        <w:numPr>
          <w:ilvl w:val="0"/>
          <w:numId w:val="21"/>
        </w:numPr>
        <w:shd w:val="clear" w:color="auto" w:fill="auto"/>
        <w:spacing w:line="360" w:lineRule="auto"/>
        <w:jc w:val="both"/>
        <w:rPr>
          <w:rFonts w:cs="Times New Roman"/>
          <w:bCs w:val="0"/>
          <w:sz w:val="24"/>
          <w:szCs w:val="24"/>
          <w:lang w:val="en-US"/>
        </w:rPr>
      </w:pPr>
      <w:r>
        <w:rPr>
          <w:rFonts w:cs="Times New Roman"/>
          <w:bCs w:val="0"/>
          <w:sz w:val="24"/>
          <w:szCs w:val="24"/>
          <w:lang w:val="en-US"/>
        </w:rPr>
        <w:t>Planosol epistagnic – PL pt</w:t>
      </w:r>
    </w:p>
    <w:p w:rsidR="00B24FDF" w:rsidRPr="00E41512" w:rsidRDefault="00B24FDF" w:rsidP="00B24FDF">
      <w:pPr>
        <w:pStyle w:val="Bodytext41"/>
        <w:shd w:val="clear" w:color="auto" w:fill="auto"/>
        <w:spacing w:line="360" w:lineRule="auto"/>
        <w:ind w:firstLine="360"/>
        <w:jc w:val="both"/>
        <w:rPr>
          <w:rFonts w:cs="Times New Roman"/>
          <w:bCs w:val="0"/>
          <w:sz w:val="24"/>
          <w:szCs w:val="24"/>
          <w:lang w:val="en-US"/>
        </w:rPr>
      </w:pPr>
      <w:r w:rsidRPr="00625211">
        <w:rPr>
          <w:rStyle w:val="Bodytext27pt"/>
          <w:rFonts w:eastAsia="Century Schoolbook"/>
          <w:b w:val="0"/>
          <w:bCs w:val="0"/>
          <w:i/>
          <w:sz w:val="24"/>
          <w:szCs w:val="24"/>
        </w:rPr>
        <w:t xml:space="preserve">Sunt  soluri cu orizont </w:t>
      </w:r>
      <w:r>
        <w:rPr>
          <w:rStyle w:val="Bodytext27pt"/>
          <w:rFonts w:eastAsia="Century Schoolbook"/>
          <w:b w:val="0"/>
          <w:bCs w:val="0"/>
          <w:i/>
          <w:sz w:val="24"/>
          <w:szCs w:val="24"/>
        </w:rPr>
        <w:t>Ao şi orizont subiacent  Elv</w:t>
      </w:r>
      <w:r w:rsidRPr="00625211">
        <w:rPr>
          <w:rStyle w:val="Bodytext27pt"/>
          <w:rFonts w:eastAsia="Century Schoolbook"/>
          <w:b w:val="0"/>
          <w:bCs w:val="0"/>
          <w:i/>
          <w:sz w:val="24"/>
          <w:szCs w:val="24"/>
        </w:rPr>
        <w:t>, urmat de un orizont B argic, având culori cu valori şi crome peste 3,5 la materialul în stare umedă, începând din partea superioară a orizontului şi proprietăţi eutrice</w:t>
      </w:r>
      <w:r>
        <w:rPr>
          <w:rStyle w:val="Bodytext27pt"/>
          <w:rFonts w:eastAsia="Century Schoolbook"/>
          <w:b w:val="0"/>
          <w:bCs w:val="0"/>
          <w:i/>
          <w:sz w:val="24"/>
          <w:szCs w:val="24"/>
        </w:rPr>
        <w:t xml:space="preserve"> sau districe</w:t>
      </w:r>
      <w:r w:rsidRPr="00625211">
        <w:rPr>
          <w:rStyle w:val="Bodytext27pt"/>
          <w:rFonts w:eastAsia="Century Schoolbook"/>
          <w:b w:val="0"/>
          <w:bCs w:val="0"/>
          <w:i/>
          <w:sz w:val="24"/>
          <w:szCs w:val="24"/>
        </w:rPr>
        <w:t>. Prezintă schimbare texturală bruscă între orizonturile E şi B pe mai puţin de 7,5 cm.</w:t>
      </w:r>
      <w:r w:rsidRPr="00E41512">
        <w:rPr>
          <w:rStyle w:val="Bodytext285pt"/>
          <w:rFonts w:eastAsia="Century Schoolbook"/>
          <w:i/>
          <w:sz w:val="24"/>
          <w:szCs w:val="24"/>
        </w:rPr>
        <w:t xml:space="preserve"> </w:t>
      </w:r>
      <w:r w:rsidRPr="00E41512">
        <w:rPr>
          <w:rStyle w:val="Bodytext285pt"/>
          <w:rFonts w:eastAsia="Century Schoolbook"/>
          <w:b w:val="0"/>
          <w:i/>
          <w:sz w:val="24"/>
          <w:szCs w:val="24"/>
        </w:rPr>
        <w:t>şi orizont W începând în 25 – 50 cm.</w:t>
      </w:r>
      <w:r w:rsidRPr="00E41512">
        <w:rPr>
          <w:rStyle w:val="Bodytext27pt"/>
          <w:rFonts w:eastAsia="Century Schoolbook"/>
          <w:b w:val="0"/>
          <w:bCs w:val="0"/>
          <w:i/>
          <w:sz w:val="24"/>
          <w:szCs w:val="24"/>
        </w:rPr>
        <w:t xml:space="preserve"> </w:t>
      </w:r>
      <w:r w:rsidRPr="00625211">
        <w:rPr>
          <w:rStyle w:val="Bodytext27pt"/>
          <w:rFonts w:eastAsia="Century Schoolbook"/>
          <w:b w:val="0"/>
          <w:bCs w:val="0"/>
          <w:i/>
          <w:sz w:val="24"/>
          <w:szCs w:val="24"/>
        </w:rPr>
        <w:t>Schimbarea texturală bruscă se înregistrează în primii 50 cm ai profilului.</w:t>
      </w:r>
    </w:p>
    <w:p w:rsidR="00B24FDF" w:rsidRPr="00625211" w:rsidRDefault="00B24FDF" w:rsidP="00C71FEC">
      <w:pPr>
        <w:spacing w:line="360" w:lineRule="auto"/>
        <w:ind w:firstLine="360"/>
        <w:jc w:val="both"/>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bCs/>
          <w:i/>
          <w:sz w:val="24"/>
          <w:szCs w:val="24"/>
        </w:rPr>
        <w:t>Succesiuni de orizonturi:</w:t>
      </w:r>
    </w:p>
    <w:p w:rsidR="00B24FDF" w:rsidRPr="00831C5B" w:rsidRDefault="00B24FDF" w:rsidP="00831C5B">
      <w:pPr>
        <w:pStyle w:val="Bodytext41"/>
        <w:shd w:val="clear" w:color="auto" w:fill="auto"/>
        <w:spacing w:line="360" w:lineRule="auto"/>
        <w:rPr>
          <w:rFonts w:eastAsiaTheme="minorEastAsia" w:cs="Times New Roman"/>
          <w:bCs w:val="0"/>
          <w:i/>
          <w:sz w:val="24"/>
          <w:szCs w:val="24"/>
          <w:lang w:val="en-US"/>
        </w:rPr>
      </w:pPr>
      <w:r w:rsidRPr="00E41512">
        <w:rPr>
          <w:rFonts w:cs="Times New Roman"/>
          <w:bCs w:val="0"/>
          <w:i/>
          <w:sz w:val="24"/>
          <w:szCs w:val="24"/>
          <w:lang w:val="en-US"/>
        </w:rPr>
        <w:t>Ao</w:t>
      </w:r>
      <m:oMath>
        <m:r>
          <m:rPr>
            <m:sty m:val="bi"/>
          </m:rPr>
          <w:rPr>
            <w:rFonts w:ascii="Cambria Math" w:hAnsi="Cambria Math" w:cs="Times New Roman"/>
            <w:sz w:val="24"/>
            <w:szCs w:val="24"/>
            <w:lang w:val="en-US"/>
          </w:rPr>
          <m:t xml:space="preserve"> →</m:t>
        </m:r>
      </m:oMath>
      <w:r w:rsidRPr="00E41512">
        <w:rPr>
          <w:rFonts w:eastAsiaTheme="minorEastAsia" w:cs="Times New Roman"/>
          <w:bCs w:val="0"/>
          <w:i/>
          <w:sz w:val="24"/>
          <w:szCs w:val="24"/>
          <w:lang w:val="en-US"/>
        </w:rPr>
        <w:t xml:space="preserve"> Elvw </w:t>
      </w:r>
      <m:oMath>
        <m:r>
          <m:rPr>
            <m:sty m:val="bi"/>
          </m:rPr>
          <w:rPr>
            <w:rFonts w:ascii="Cambria Math" w:eastAsiaTheme="minorEastAsia" w:hAnsi="Cambria Math" w:cs="Times New Roman"/>
            <w:sz w:val="24"/>
            <w:szCs w:val="24"/>
            <w:lang w:val="en-US"/>
          </w:rPr>
          <m:t>→</m:t>
        </m:r>
      </m:oMath>
      <w:r w:rsidRPr="00E41512">
        <w:rPr>
          <w:rFonts w:eastAsiaTheme="minorEastAsia" w:cs="Times New Roman"/>
          <w:bCs w:val="0"/>
          <w:i/>
          <w:sz w:val="24"/>
          <w:szCs w:val="24"/>
          <w:lang w:val="en-US"/>
        </w:rPr>
        <w:t xml:space="preserve"> BtW </w:t>
      </w:r>
      <m:oMath>
        <m:r>
          <m:rPr>
            <m:sty m:val="bi"/>
          </m:rPr>
          <w:rPr>
            <w:rFonts w:ascii="Cambria Math" w:eastAsiaTheme="minorEastAsia" w:hAnsi="Cambria Math" w:cs="Times New Roman"/>
            <w:sz w:val="24"/>
            <w:szCs w:val="24"/>
            <w:lang w:val="en-US"/>
          </w:rPr>
          <m:t>→</m:t>
        </m:r>
      </m:oMath>
      <w:r w:rsidRPr="00E41512">
        <w:rPr>
          <w:rFonts w:eastAsiaTheme="minorEastAsia" w:cs="Times New Roman"/>
          <w:bCs w:val="0"/>
          <w:i/>
          <w:sz w:val="24"/>
          <w:szCs w:val="24"/>
          <w:lang w:val="en-US"/>
        </w:rPr>
        <w:t xml:space="preserve"> Bt </w:t>
      </w:r>
      <m:oMath>
        <m:r>
          <m:rPr>
            <m:sty m:val="bi"/>
          </m:rPr>
          <w:rPr>
            <w:rFonts w:ascii="Cambria Math" w:eastAsiaTheme="minorEastAsia" w:hAnsi="Cambria Math" w:cs="Times New Roman"/>
            <w:sz w:val="24"/>
            <w:szCs w:val="24"/>
            <w:lang w:val="en-US"/>
          </w:rPr>
          <m:t xml:space="preserve">→ </m:t>
        </m:r>
      </m:oMath>
      <w:r w:rsidRPr="00E41512">
        <w:rPr>
          <w:rFonts w:eastAsiaTheme="minorEastAsia" w:cs="Times New Roman"/>
          <w:bCs w:val="0"/>
          <w:i/>
          <w:sz w:val="24"/>
          <w:szCs w:val="24"/>
          <w:lang w:val="en-US"/>
        </w:rPr>
        <w:t>C</w:t>
      </w:r>
    </w:p>
    <w:p w:rsidR="00B24FDF" w:rsidRDefault="00B24FDF" w:rsidP="00614557">
      <w:pPr>
        <w:pStyle w:val="Bodytext41"/>
        <w:numPr>
          <w:ilvl w:val="0"/>
          <w:numId w:val="21"/>
        </w:numPr>
        <w:shd w:val="clear" w:color="auto" w:fill="auto"/>
        <w:spacing w:line="360" w:lineRule="auto"/>
        <w:jc w:val="both"/>
        <w:rPr>
          <w:rFonts w:cs="Times New Roman"/>
          <w:bCs w:val="0"/>
          <w:sz w:val="24"/>
          <w:szCs w:val="24"/>
          <w:lang w:val="en-US"/>
        </w:rPr>
      </w:pPr>
      <w:r>
        <w:rPr>
          <w:rFonts w:cs="Times New Roman"/>
          <w:bCs w:val="0"/>
          <w:sz w:val="24"/>
          <w:szCs w:val="24"/>
          <w:lang w:val="en-US"/>
        </w:rPr>
        <w:t>Planosol vertic – PL vs</w:t>
      </w:r>
    </w:p>
    <w:p w:rsidR="00B24FDF" w:rsidRPr="00E41512" w:rsidRDefault="00B24FDF" w:rsidP="00B24FDF">
      <w:pPr>
        <w:pStyle w:val="Bodytext41"/>
        <w:shd w:val="clear" w:color="auto" w:fill="auto"/>
        <w:spacing w:line="360" w:lineRule="auto"/>
        <w:ind w:firstLine="360"/>
        <w:jc w:val="both"/>
        <w:rPr>
          <w:rFonts w:eastAsiaTheme="minorEastAsia" w:cs="Times New Roman"/>
          <w:b w:val="0"/>
          <w:bCs w:val="0"/>
          <w:sz w:val="24"/>
          <w:szCs w:val="24"/>
          <w:lang w:val="en-US"/>
        </w:rPr>
      </w:pPr>
      <w:r w:rsidRPr="00625211">
        <w:rPr>
          <w:rStyle w:val="Bodytext27pt"/>
          <w:rFonts w:eastAsia="Century Schoolbook"/>
          <w:b w:val="0"/>
          <w:bCs w:val="0"/>
          <w:i/>
          <w:sz w:val="24"/>
          <w:szCs w:val="24"/>
        </w:rPr>
        <w:t xml:space="preserve">Sunt  soluri cu orizont </w:t>
      </w:r>
      <w:r>
        <w:rPr>
          <w:rStyle w:val="Bodytext27pt"/>
          <w:rFonts w:eastAsia="Century Schoolbook"/>
          <w:b w:val="0"/>
          <w:bCs w:val="0"/>
          <w:i/>
          <w:sz w:val="24"/>
          <w:szCs w:val="24"/>
        </w:rPr>
        <w:t>Ao şi orizont subiacent  Elv</w:t>
      </w:r>
      <w:r w:rsidRPr="00625211">
        <w:rPr>
          <w:rStyle w:val="Bodytext27pt"/>
          <w:rFonts w:eastAsia="Century Schoolbook"/>
          <w:b w:val="0"/>
          <w:bCs w:val="0"/>
          <w:i/>
          <w:sz w:val="24"/>
          <w:szCs w:val="24"/>
        </w:rPr>
        <w:t>, urmat de un orizont B argic, având culori cu valori şi crome peste 3,5 la materialul în stare umedă, începând din partea superioară a orizontului şi proprietăţi eutrice</w:t>
      </w:r>
      <w:r>
        <w:rPr>
          <w:rStyle w:val="Bodytext27pt"/>
          <w:rFonts w:eastAsia="Century Schoolbook"/>
          <w:b w:val="0"/>
          <w:bCs w:val="0"/>
          <w:i/>
          <w:sz w:val="24"/>
          <w:szCs w:val="24"/>
        </w:rPr>
        <w:t xml:space="preserve"> sau districe</w:t>
      </w:r>
      <w:r w:rsidRPr="00625211">
        <w:rPr>
          <w:rStyle w:val="Bodytext27pt"/>
          <w:rFonts w:eastAsia="Century Schoolbook"/>
          <w:b w:val="0"/>
          <w:bCs w:val="0"/>
          <w:i/>
          <w:sz w:val="24"/>
          <w:szCs w:val="24"/>
        </w:rPr>
        <w:t>. Prezintă schimbare texturală bruscă între orizonturile E şi B pe mai puţin de 7,5 cm. Schimbarea texturală bruscă se înregistrează în primii 50 cm ai profilului.</w:t>
      </w:r>
      <w:r w:rsidRPr="00AD6FEB">
        <w:rPr>
          <w:rStyle w:val="Bodytext285pt"/>
          <w:rFonts w:eastAsia="Century Schoolbook"/>
          <w:b w:val="0"/>
          <w:i/>
          <w:sz w:val="24"/>
          <w:szCs w:val="24"/>
        </w:rPr>
        <w:t xml:space="preserve"> Prezintă orizont stagnogleic (W) începând în 50 – 100 cm sau orizont stagnogleizat (w) începând în 0 – 100 cm</w:t>
      </w:r>
      <w:r w:rsidRPr="00E2227E">
        <w:rPr>
          <w:rStyle w:val="Bodytext285pt"/>
          <w:rFonts w:eastAsia="Century Schoolbook"/>
          <w:b w:val="0"/>
          <w:i/>
          <w:sz w:val="24"/>
          <w:szCs w:val="24"/>
        </w:rPr>
        <w:t>, orizont contractilo-</w:t>
      </w:r>
      <w:r w:rsidRPr="00E2227E">
        <w:rPr>
          <w:rStyle w:val="Bodytext285pt"/>
          <w:rFonts w:eastAsia="Century Schoolbook"/>
          <w:b w:val="0"/>
          <w:i/>
          <w:sz w:val="24"/>
          <w:szCs w:val="24"/>
        </w:rPr>
        <w:lastRenderedPageBreak/>
        <w:t>gonflant (z) începând între baza orizontului A</w:t>
      </w:r>
      <w:r>
        <w:rPr>
          <w:rStyle w:val="Bodytext285pt"/>
          <w:rFonts w:eastAsia="Century Schoolbook"/>
          <w:b w:val="0"/>
          <w:i/>
          <w:sz w:val="24"/>
          <w:szCs w:val="24"/>
        </w:rPr>
        <w:t>o</w:t>
      </w:r>
      <w:r w:rsidRPr="00E2227E">
        <w:rPr>
          <w:rStyle w:val="Bodytext285pt"/>
          <w:rFonts w:eastAsia="Century Schoolbook"/>
          <w:b w:val="0"/>
          <w:i/>
          <w:sz w:val="24"/>
          <w:szCs w:val="24"/>
        </w:rPr>
        <w:t xml:space="preserve"> şi 100 cm.</w:t>
      </w:r>
      <w:r w:rsidRPr="00625211">
        <w:rPr>
          <w:rStyle w:val="Bodytext27pt"/>
          <w:rFonts w:eastAsia="Century Schoolbook"/>
          <w:b w:val="0"/>
          <w:bCs w:val="0"/>
          <w:i/>
          <w:sz w:val="24"/>
          <w:szCs w:val="24"/>
        </w:rPr>
        <w:t xml:space="preserve"> Nu se includ solurile care prezintă în profil orizont Btna.</w:t>
      </w:r>
    </w:p>
    <w:p w:rsidR="00B24FDF" w:rsidRPr="00625211" w:rsidRDefault="00B24FDF" w:rsidP="00C71FEC">
      <w:pPr>
        <w:spacing w:line="360" w:lineRule="auto"/>
        <w:ind w:firstLine="360"/>
        <w:jc w:val="both"/>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bCs/>
          <w:i/>
          <w:sz w:val="24"/>
          <w:szCs w:val="24"/>
        </w:rPr>
        <w:t>Succesiuni de orizonturi:</w:t>
      </w:r>
    </w:p>
    <w:p w:rsidR="00B24FDF" w:rsidRPr="00E41512" w:rsidRDefault="00B24FDF" w:rsidP="00B24FDF">
      <w:pPr>
        <w:pStyle w:val="Bodytext41"/>
        <w:shd w:val="clear" w:color="auto" w:fill="auto"/>
        <w:spacing w:line="360" w:lineRule="auto"/>
        <w:rPr>
          <w:rFonts w:eastAsiaTheme="minorEastAsia" w:cs="Times New Roman"/>
          <w:bCs w:val="0"/>
          <w:i/>
          <w:sz w:val="24"/>
          <w:szCs w:val="24"/>
          <w:lang w:val="en-US"/>
        </w:rPr>
      </w:pPr>
      <w:r w:rsidRPr="00E41512">
        <w:rPr>
          <w:rFonts w:cs="Times New Roman"/>
          <w:bCs w:val="0"/>
          <w:i/>
          <w:sz w:val="24"/>
          <w:szCs w:val="24"/>
          <w:lang w:val="en-US"/>
        </w:rPr>
        <w:t>Aow</w:t>
      </w:r>
      <m:oMath>
        <m:r>
          <m:rPr>
            <m:sty m:val="bi"/>
          </m:rPr>
          <w:rPr>
            <w:rFonts w:ascii="Cambria Math" w:hAnsi="Cambria Math" w:cs="Times New Roman"/>
            <w:sz w:val="24"/>
            <w:szCs w:val="24"/>
            <w:lang w:val="en-US"/>
          </w:rPr>
          <m:t xml:space="preserve"> →</m:t>
        </m:r>
      </m:oMath>
      <w:r w:rsidRPr="00E41512">
        <w:rPr>
          <w:rFonts w:eastAsiaTheme="minorEastAsia" w:cs="Times New Roman"/>
          <w:bCs w:val="0"/>
          <w:i/>
          <w:sz w:val="24"/>
          <w:szCs w:val="24"/>
          <w:lang w:val="en-US"/>
        </w:rPr>
        <w:t xml:space="preserve"> Elvw </w:t>
      </w:r>
      <m:oMath>
        <m:r>
          <m:rPr>
            <m:sty m:val="bi"/>
          </m:rPr>
          <w:rPr>
            <w:rFonts w:ascii="Cambria Math" w:eastAsiaTheme="minorEastAsia" w:hAnsi="Cambria Math" w:cs="Times New Roman"/>
            <w:sz w:val="24"/>
            <w:szCs w:val="24"/>
            <w:lang w:val="en-US"/>
          </w:rPr>
          <m:t>→</m:t>
        </m:r>
      </m:oMath>
      <w:r w:rsidRPr="00E41512">
        <w:rPr>
          <w:rFonts w:eastAsiaTheme="minorEastAsia" w:cs="Times New Roman"/>
          <w:bCs w:val="0"/>
          <w:i/>
          <w:sz w:val="24"/>
          <w:szCs w:val="24"/>
          <w:lang w:val="en-US"/>
        </w:rPr>
        <w:t xml:space="preserve"> Btzw </w:t>
      </w:r>
      <m:oMath>
        <m:r>
          <m:rPr>
            <m:sty m:val="bi"/>
          </m:rPr>
          <w:rPr>
            <w:rFonts w:ascii="Cambria Math" w:eastAsiaTheme="minorEastAsia" w:hAnsi="Cambria Math" w:cs="Times New Roman"/>
            <w:sz w:val="24"/>
            <w:szCs w:val="24"/>
            <w:lang w:val="en-US"/>
          </w:rPr>
          <m:t>→</m:t>
        </m:r>
      </m:oMath>
      <w:r w:rsidRPr="00E41512">
        <w:rPr>
          <w:rFonts w:eastAsiaTheme="minorEastAsia" w:cs="Times New Roman"/>
          <w:bCs w:val="0"/>
          <w:i/>
          <w:sz w:val="24"/>
          <w:szCs w:val="24"/>
          <w:lang w:val="en-US"/>
        </w:rPr>
        <w:t xml:space="preserve"> C</w:t>
      </w:r>
    </w:p>
    <w:p w:rsidR="00B24FDF" w:rsidRPr="00E41512" w:rsidRDefault="00B24FDF" w:rsidP="00B24FDF">
      <w:pPr>
        <w:pStyle w:val="Bodytext41"/>
        <w:shd w:val="clear" w:color="auto" w:fill="auto"/>
        <w:spacing w:line="360" w:lineRule="auto"/>
        <w:rPr>
          <w:rFonts w:eastAsiaTheme="minorEastAsia" w:cs="Times New Roman"/>
          <w:bCs w:val="0"/>
          <w:i/>
          <w:sz w:val="24"/>
          <w:szCs w:val="24"/>
          <w:lang w:val="en-US"/>
        </w:rPr>
      </w:pPr>
      <w:r w:rsidRPr="00E41512">
        <w:rPr>
          <w:rFonts w:cs="Times New Roman"/>
          <w:bCs w:val="0"/>
          <w:i/>
          <w:sz w:val="24"/>
          <w:szCs w:val="24"/>
          <w:lang w:val="en-US"/>
        </w:rPr>
        <w:t>Ao</w:t>
      </w:r>
      <m:oMath>
        <m:r>
          <m:rPr>
            <m:sty m:val="bi"/>
          </m:rPr>
          <w:rPr>
            <w:rFonts w:ascii="Cambria Math" w:hAnsi="Cambria Math" w:cs="Times New Roman"/>
            <w:sz w:val="24"/>
            <w:szCs w:val="24"/>
            <w:lang w:val="en-US"/>
          </w:rPr>
          <m:t xml:space="preserve"> →</m:t>
        </m:r>
      </m:oMath>
      <w:r w:rsidRPr="00E41512">
        <w:rPr>
          <w:rFonts w:eastAsiaTheme="minorEastAsia" w:cs="Times New Roman"/>
          <w:bCs w:val="0"/>
          <w:i/>
          <w:sz w:val="24"/>
          <w:szCs w:val="24"/>
          <w:lang w:val="en-US"/>
        </w:rPr>
        <w:t xml:space="preserve"> Elvw </w:t>
      </w:r>
      <m:oMath>
        <m:r>
          <m:rPr>
            <m:sty m:val="bi"/>
          </m:rPr>
          <w:rPr>
            <w:rFonts w:ascii="Cambria Math" w:eastAsiaTheme="minorEastAsia" w:hAnsi="Cambria Math" w:cs="Times New Roman"/>
            <w:sz w:val="24"/>
            <w:szCs w:val="24"/>
            <w:lang w:val="en-US"/>
          </w:rPr>
          <m:t>→</m:t>
        </m:r>
      </m:oMath>
      <w:r w:rsidRPr="00E41512">
        <w:rPr>
          <w:rFonts w:eastAsiaTheme="minorEastAsia" w:cs="Times New Roman"/>
          <w:bCs w:val="0"/>
          <w:i/>
          <w:sz w:val="24"/>
          <w:szCs w:val="24"/>
          <w:lang w:val="en-US"/>
        </w:rPr>
        <w:t xml:space="preserve"> Btzw </w:t>
      </w:r>
      <m:oMath>
        <m:r>
          <m:rPr>
            <m:sty m:val="bi"/>
          </m:rPr>
          <w:rPr>
            <w:rFonts w:ascii="Cambria Math" w:eastAsiaTheme="minorEastAsia" w:hAnsi="Cambria Math" w:cs="Times New Roman"/>
            <w:sz w:val="24"/>
            <w:szCs w:val="24"/>
            <w:lang w:val="en-US"/>
          </w:rPr>
          <m:t>→</m:t>
        </m:r>
      </m:oMath>
      <w:r w:rsidRPr="00E41512">
        <w:rPr>
          <w:rFonts w:eastAsiaTheme="minorEastAsia" w:cs="Times New Roman"/>
          <w:bCs w:val="0"/>
          <w:i/>
          <w:sz w:val="24"/>
          <w:szCs w:val="24"/>
          <w:lang w:val="en-US"/>
        </w:rPr>
        <w:t xml:space="preserve"> BtzW </w:t>
      </w:r>
      <m:oMath>
        <m:r>
          <m:rPr>
            <m:sty m:val="bi"/>
          </m:rPr>
          <w:rPr>
            <w:rFonts w:ascii="Cambria Math" w:eastAsiaTheme="minorEastAsia" w:hAnsi="Cambria Math" w:cs="Times New Roman"/>
            <w:sz w:val="24"/>
            <w:szCs w:val="24"/>
            <w:lang w:val="en-US"/>
          </w:rPr>
          <m:t xml:space="preserve">→ </m:t>
        </m:r>
      </m:oMath>
      <w:r w:rsidRPr="00E41512">
        <w:rPr>
          <w:rFonts w:eastAsiaTheme="minorEastAsia" w:cs="Times New Roman"/>
          <w:bCs w:val="0"/>
          <w:i/>
          <w:sz w:val="24"/>
          <w:szCs w:val="24"/>
          <w:lang w:val="en-US"/>
        </w:rPr>
        <w:t>C</w:t>
      </w:r>
    </w:p>
    <w:p w:rsidR="00B24FDF" w:rsidRDefault="00B24FDF" w:rsidP="00614557">
      <w:pPr>
        <w:pStyle w:val="Bodytext41"/>
        <w:numPr>
          <w:ilvl w:val="0"/>
          <w:numId w:val="21"/>
        </w:numPr>
        <w:shd w:val="clear" w:color="auto" w:fill="auto"/>
        <w:spacing w:line="360" w:lineRule="auto"/>
        <w:jc w:val="both"/>
        <w:rPr>
          <w:rFonts w:cs="Times New Roman"/>
          <w:bCs w:val="0"/>
          <w:sz w:val="24"/>
          <w:szCs w:val="24"/>
          <w:lang w:val="en-US"/>
        </w:rPr>
      </w:pPr>
      <w:r>
        <w:rPr>
          <w:rFonts w:cs="Times New Roman"/>
          <w:bCs w:val="0"/>
          <w:sz w:val="24"/>
          <w:szCs w:val="24"/>
          <w:lang w:val="en-US"/>
        </w:rPr>
        <w:t>Planosol vertic epistagnic – Pl vs.pt</w:t>
      </w:r>
    </w:p>
    <w:p w:rsidR="00B24FDF" w:rsidRDefault="00B24FDF" w:rsidP="00C71FEC">
      <w:pPr>
        <w:pStyle w:val="Bodytext41"/>
        <w:shd w:val="clear" w:color="auto" w:fill="auto"/>
        <w:spacing w:line="360" w:lineRule="auto"/>
        <w:ind w:firstLine="360"/>
        <w:jc w:val="both"/>
        <w:rPr>
          <w:rFonts w:cs="Times New Roman"/>
          <w:bCs w:val="0"/>
          <w:sz w:val="24"/>
          <w:szCs w:val="24"/>
          <w:lang w:val="en-US"/>
        </w:rPr>
      </w:pPr>
      <w:r w:rsidRPr="00B24FDF">
        <w:rPr>
          <w:rStyle w:val="Bodytext27pt"/>
          <w:rFonts w:eastAsia="Century Schoolbook"/>
          <w:b w:val="0"/>
          <w:bCs w:val="0"/>
          <w:i/>
          <w:sz w:val="24"/>
          <w:szCs w:val="24"/>
        </w:rPr>
        <w:t>Sunt  soluri cu orizont Ao şi orizont subiacent  Elv, urmat de un orizont B argic, având culori cu valori şi crome peste 3,5 la materialul în stare umedă, începând din partea superioară a orizontului şi proprietăţi eutrice sau districe. Prezintă schimbare texturală bruscă între orizonturile E şi B pe mai puţin de 7,5 cm. Schimbarea texturală bruscă se înregistrează în primii 50 cm ai profilului.</w:t>
      </w:r>
      <w:r w:rsidRPr="00B24FDF">
        <w:rPr>
          <w:rStyle w:val="Bodytext285pt"/>
          <w:rFonts w:eastAsia="Century Schoolbook"/>
          <w:b w:val="0"/>
          <w:i/>
          <w:sz w:val="24"/>
          <w:szCs w:val="24"/>
        </w:rPr>
        <w:t xml:space="preserve"> Prezintă orizont stagnogleic (W) începând în 25 – 50 cm şi orizont contractilo-gonflant (z) începând între baza orizontului Ao şi 100 cm.</w:t>
      </w:r>
      <w:r w:rsidRPr="00B24FDF">
        <w:rPr>
          <w:rStyle w:val="Bodytext27pt"/>
          <w:rFonts w:eastAsia="Century Schoolbook"/>
          <w:b w:val="0"/>
          <w:bCs w:val="0"/>
          <w:i/>
          <w:sz w:val="24"/>
          <w:szCs w:val="24"/>
        </w:rPr>
        <w:t xml:space="preserve"> Nu se includ solurile care prezintă în profil orizont Btna.</w:t>
      </w:r>
    </w:p>
    <w:p w:rsidR="00B24FDF" w:rsidRPr="00625211" w:rsidRDefault="00B24FDF" w:rsidP="00C71FEC">
      <w:pPr>
        <w:spacing w:line="360" w:lineRule="auto"/>
        <w:ind w:firstLine="360"/>
        <w:jc w:val="both"/>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bCs/>
          <w:i/>
          <w:sz w:val="24"/>
          <w:szCs w:val="24"/>
        </w:rPr>
        <w:t>Succesiuni de orizonturi:</w:t>
      </w:r>
    </w:p>
    <w:p w:rsidR="00B24FDF" w:rsidRPr="00E41512" w:rsidRDefault="00B24FDF" w:rsidP="00B24FDF">
      <w:pPr>
        <w:pStyle w:val="Bodytext41"/>
        <w:shd w:val="clear" w:color="auto" w:fill="auto"/>
        <w:spacing w:line="360" w:lineRule="auto"/>
        <w:rPr>
          <w:rFonts w:eastAsiaTheme="minorEastAsia" w:cs="Times New Roman"/>
          <w:bCs w:val="0"/>
          <w:i/>
          <w:sz w:val="24"/>
          <w:szCs w:val="24"/>
          <w:lang w:val="en-US"/>
        </w:rPr>
      </w:pPr>
      <w:r w:rsidRPr="00E41512">
        <w:rPr>
          <w:rFonts w:cs="Times New Roman"/>
          <w:bCs w:val="0"/>
          <w:i/>
          <w:sz w:val="24"/>
          <w:szCs w:val="24"/>
          <w:lang w:val="en-US"/>
        </w:rPr>
        <w:t>Ao</w:t>
      </w:r>
      <m:oMath>
        <m:r>
          <m:rPr>
            <m:sty m:val="bi"/>
          </m:rPr>
          <w:rPr>
            <w:rFonts w:ascii="Cambria Math" w:hAnsi="Cambria Math" w:cs="Times New Roman"/>
            <w:sz w:val="24"/>
            <w:szCs w:val="24"/>
            <w:lang w:val="en-US"/>
          </w:rPr>
          <m:t xml:space="preserve"> →</m:t>
        </m:r>
      </m:oMath>
      <w:r w:rsidRPr="00E41512">
        <w:rPr>
          <w:rFonts w:eastAsiaTheme="minorEastAsia" w:cs="Times New Roman"/>
          <w:bCs w:val="0"/>
          <w:i/>
          <w:sz w:val="24"/>
          <w:szCs w:val="24"/>
          <w:lang w:val="en-US"/>
        </w:rPr>
        <w:t xml:space="preserve"> Elvw </w:t>
      </w:r>
      <m:oMath>
        <m:r>
          <m:rPr>
            <m:sty m:val="bi"/>
          </m:rPr>
          <w:rPr>
            <w:rFonts w:ascii="Cambria Math" w:eastAsiaTheme="minorEastAsia" w:hAnsi="Cambria Math" w:cs="Times New Roman"/>
            <w:sz w:val="24"/>
            <w:szCs w:val="24"/>
            <w:lang w:val="en-US"/>
          </w:rPr>
          <m:t>→</m:t>
        </m:r>
      </m:oMath>
      <w:r w:rsidRPr="00E41512">
        <w:rPr>
          <w:rFonts w:eastAsiaTheme="minorEastAsia" w:cs="Times New Roman"/>
          <w:bCs w:val="0"/>
          <w:i/>
          <w:sz w:val="24"/>
          <w:szCs w:val="24"/>
          <w:lang w:val="en-US"/>
        </w:rPr>
        <w:t xml:space="preserve"> BtzW </w:t>
      </w:r>
      <m:oMath>
        <m:r>
          <m:rPr>
            <m:sty m:val="bi"/>
          </m:rPr>
          <w:rPr>
            <w:rFonts w:ascii="Cambria Math" w:eastAsiaTheme="minorEastAsia" w:hAnsi="Cambria Math" w:cs="Times New Roman"/>
            <w:sz w:val="24"/>
            <w:szCs w:val="24"/>
            <w:lang w:val="en-US"/>
          </w:rPr>
          <m:t>→</m:t>
        </m:r>
      </m:oMath>
      <w:r w:rsidRPr="00E41512">
        <w:rPr>
          <w:rFonts w:eastAsiaTheme="minorEastAsia" w:cs="Times New Roman"/>
          <w:bCs w:val="0"/>
          <w:i/>
          <w:sz w:val="24"/>
          <w:szCs w:val="24"/>
          <w:lang w:val="en-US"/>
        </w:rPr>
        <w:t xml:space="preserve"> Btz </w:t>
      </w:r>
      <m:oMath>
        <m:r>
          <m:rPr>
            <m:sty m:val="bi"/>
          </m:rPr>
          <w:rPr>
            <w:rFonts w:ascii="Cambria Math" w:eastAsiaTheme="minorEastAsia" w:hAnsi="Cambria Math" w:cs="Times New Roman"/>
            <w:sz w:val="24"/>
            <w:szCs w:val="24"/>
            <w:lang w:val="en-US"/>
          </w:rPr>
          <m:t xml:space="preserve">→ </m:t>
        </m:r>
      </m:oMath>
      <w:r w:rsidRPr="00E41512">
        <w:rPr>
          <w:rFonts w:eastAsiaTheme="minorEastAsia" w:cs="Times New Roman"/>
          <w:bCs w:val="0"/>
          <w:i/>
          <w:sz w:val="24"/>
          <w:szCs w:val="24"/>
          <w:lang w:val="en-US"/>
        </w:rPr>
        <w:t>C</w:t>
      </w:r>
    </w:p>
    <w:p w:rsidR="004F31A6" w:rsidRDefault="004F31A6" w:rsidP="001657F0">
      <w:pPr>
        <w:pStyle w:val="Bodytext41"/>
        <w:shd w:val="clear" w:color="auto" w:fill="auto"/>
        <w:spacing w:line="360" w:lineRule="auto"/>
        <w:jc w:val="both"/>
        <w:rPr>
          <w:rFonts w:cs="Times New Roman"/>
          <w:bCs w:val="0"/>
          <w:sz w:val="24"/>
          <w:szCs w:val="24"/>
          <w:lang w:val="en-US"/>
        </w:rPr>
      </w:pPr>
    </w:p>
    <w:p w:rsidR="00810EF9" w:rsidRDefault="00810EF9" w:rsidP="00B24FDF">
      <w:pPr>
        <w:spacing w:after="0" w:line="360" w:lineRule="auto"/>
        <w:rPr>
          <w:rFonts w:ascii="Times New Roman" w:eastAsiaTheme="minorEastAsia" w:hAnsi="Times New Roman" w:cs="Times New Roman"/>
          <w:b/>
          <w:bCs/>
          <w:sz w:val="24"/>
          <w:szCs w:val="24"/>
          <w:lang w:val="ro-RO"/>
        </w:rPr>
      </w:pPr>
    </w:p>
    <w:p w:rsidR="00AB11DB" w:rsidRPr="00810EF9" w:rsidRDefault="00AB11DB" w:rsidP="00B24FDF">
      <w:pPr>
        <w:spacing w:after="0" w:line="360" w:lineRule="auto"/>
        <w:jc w:val="center"/>
        <w:rPr>
          <w:rStyle w:val="BodytextBold"/>
          <w:sz w:val="24"/>
          <w:szCs w:val="24"/>
          <w:lang w:val="en-US"/>
        </w:rPr>
      </w:pPr>
      <w:r w:rsidRPr="00810EF9">
        <w:rPr>
          <w:rFonts w:ascii="Times New Roman" w:eastAsiaTheme="minorEastAsia" w:hAnsi="Times New Roman" w:cs="Times New Roman"/>
          <w:b/>
          <w:bCs/>
          <w:sz w:val="24"/>
          <w:szCs w:val="24"/>
          <w:lang w:val="ro-RO"/>
        </w:rPr>
        <w:t>Corelarea preluvosolurilor la nivel de tip de sol, cu tipurile de soluri din sistemele taxonomice</w:t>
      </w:r>
      <w:r w:rsidRPr="00810EF9">
        <w:rPr>
          <w:rStyle w:val="BodytextBold"/>
          <w:sz w:val="24"/>
          <w:szCs w:val="24"/>
        </w:rPr>
        <w:t xml:space="preserve"> SRCS – 1980, SRTS – 2003, SRTS – 2012, SRTS – 2012</w:t>
      </w:r>
      <w:r w:rsidRPr="00810EF9">
        <w:rPr>
          <w:rStyle w:val="BodytextBold"/>
          <w:sz w:val="24"/>
          <w:szCs w:val="24"/>
          <w:lang w:val="en-US"/>
        </w:rPr>
        <w:t>+</w:t>
      </w:r>
    </w:p>
    <w:p w:rsidR="00AB11DB" w:rsidRPr="00AB11DB" w:rsidRDefault="00AB11DB" w:rsidP="00AB11DB">
      <w:pPr>
        <w:pStyle w:val="ListParagraph"/>
        <w:spacing w:after="0" w:line="360" w:lineRule="auto"/>
        <w:ind w:left="644"/>
        <w:rPr>
          <w:rFonts w:ascii="Times New Roman" w:eastAsiaTheme="minorEastAsia" w:hAnsi="Times New Roman" w:cs="Times New Roman"/>
          <w:bCs/>
          <w:sz w:val="24"/>
          <w:szCs w:val="24"/>
          <w:lang w:val="ro-RO"/>
        </w:rPr>
      </w:pPr>
    </w:p>
    <w:p w:rsidR="00AB11DB" w:rsidRPr="00B24FDF" w:rsidRDefault="00AB11DB" w:rsidP="00B24FDF">
      <w:pPr>
        <w:spacing w:after="0" w:line="360" w:lineRule="auto"/>
        <w:ind w:firstLine="284"/>
        <w:rPr>
          <w:rFonts w:ascii="Times New Roman" w:eastAsiaTheme="minorEastAsia" w:hAnsi="Times New Roman" w:cs="Times New Roman"/>
          <w:bCs/>
          <w:sz w:val="24"/>
          <w:szCs w:val="24"/>
          <w:lang w:val="en-US"/>
        </w:rPr>
      </w:pPr>
      <w:r w:rsidRPr="00B24FDF">
        <w:rPr>
          <w:rFonts w:ascii="Times New Roman" w:eastAsiaTheme="minorEastAsia" w:hAnsi="Times New Roman" w:cs="Times New Roman"/>
          <w:bCs/>
          <w:sz w:val="24"/>
          <w:szCs w:val="24"/>
          <w:lang w:val="ro-RO"/>
        </w:rPr>
        <w:t>Corelarea</w:t>
      </w:r>
      <w:r w:rsidR="00D72F02" w:rsidRPr="00B24FDF">
        <w:rPr>
          <w:rFonts w:ascii="Times New Roman" w:eastAsiaTheme="minorEastAsia" w:hAnsi="Times New Roman" w:cs="Times New Roman"/>
          <w:bCs/>
          <w:sz w:val="24"/>
          <w:szCs w:val="24"/>
          <w:lang w:val="ro-RO"/>
        </w:rPr>
        <w:t xml:space="preserve"> plan</w:t>
      </w:r>
      <w:r w:rsidRPr="00B24FDF">
        <w:rPr>
          <w:rFonts w:ascii="Times New Roman" w:eastAsiaTheme="minorEastAsia" w:hAnsi="Times New Roman" w:cs="Times New Roman"/>
          <w:bCs/>
          <w:sz w:val="24"/>
          <w:szCs w:val="24"/>
          <w:lang w:val="ro-RO"/>
        </w:rPr>
        <w:t>osolurilor la nivel de tip de sol, cu tipurile de soluri din sistemele taxonomice</w:t>
      </w:r>
      <w:r w:rsidRPr="00B24FDF">
        <w:rPr>
          <w:rStyle w:val="BodytextBold"/>
          <w:sz w:val="24"/>
          <w:szCs w:val="24"/>
        </w:rPr>
        <w:t xml:space="preserve"> SRCS – 1980, SRTS – 2003, SRTS – 2012, SRTS – 2012</w:t>
      </w:r>
      <w:r w:rsidRPr="00B24FDF">
        <w:rPr>
          <w:rStyle w:val="BodytextBold"/>
          <w:sz w:val="24"/>
          <w:szCs w:val="24"/>
          <w:lang w:val="en-US"/>
        </w:rPr>
        <w:t>+</w:t>
      </w:r>
      <w:r w:rsidRPr="00B24FDF">
        <w:rPr>
          <w:rStyle w:val="BodytextBold"/>
          <w:b w:val="0"/>
          <w:sz w:val="24"/>
          <w:szCs w:val="24"/>
          <w:lang w:val="en-US"/>
        </w:rPr>
        <w:t xml:space="preserve">, este prezentată în Tabelul </w:t>
      </w:r>
    </w:p>
    <w:p w:rsidR="00AB11DB" w:rsidRPr="00AB11DB" w:rsidRDefault="00AB11DB" w:rsidP="00AB11DB">
      <w:pPr>
        <w:spacing w:after="0" w:line="360" w:lineRule="auto"/>
        <w:ind w:left="284"/>
        <w:rPr>
          <w:rFonts w:ascii="Times New Roman" w:eastAsiaTheme="minorEastAsia" w:hAnsi="Times New Roman" w:cs="Times New Roman"/>
          <w:b/>
          <w:bCs/>
          <w:sz w:val="24"/>
          <w:szCs w:val="24"/>
          <w:lang w:val="en-US"/>
        </w:rPr>
      </w:pPr>
    </w:p>
    <w:p w:rsidR="00AB11DB" w:rsidRPr="00AB11DB" w:rsidRDefault="00AB11DB" w:rsidP="00D72F02">
      <w:pPr>
        <w:pStyle w:val="ListParagraph"/>
        <w:ind w:left="644"/>
        <w:rPr>
          <w:rFonts w:ascii="Times New Roman" w:hAnsi="Times New Roman" w:cs="Times New Roman"/>
          <w:b/>
          <w:bCs/>
          <w:sz w:val="24"/>
          <w:szCs w:val="24"/>
          <w:lang w:val="ro-RO"/>
        </w:rPr>
      </w:pPr>
    </w:p>
    <w:p w:rsidR="00AB11DB" w:rsidRPr="00AB11DB" w:rsidRDefault="00D72F02" w:rsidP="00B24FDF">
      <w:pPr>
        <w:spacing w:after="0" w:line="360" w:lineRule="auto"/>
        <w:ind w:left="284"/>
        <w:jc w:val="center"/>
        <w:rPr>
          <w:rFonts w:ascii="Times New Roman" w:eastAsiaTheme="minorEastAsia" w:hAnsi="Times New Roman" w:cs="Times New Roman"/>
          <w:b/>
          <w:bCs/>
          <w:sz w:val="24"/>
          <w:szCs w:val="24"/>
          <w:lang w:val="en-US"/>
        </w:rPr>
      </w:pPr>
      <w:r>
        <w:rPr>
          <w:rFonts w:ascii="Times New Roman" w:eastAsiaTheme="minorEastAsia" w:hAnsi="Times New Roman" w:cs="Times New Roman"/>
          <w:b/>
          <w:bCs/>
          <w:sz w:val="24"/>
          <w:szCs w:val="24"/>
          <w:lang w:val="ro-RO"/>
        </w:rPr>
        <w:lastRenderedPageBreak/>
        <w:t>Corelarea plan</w:t>
      </w:r>
      <w:r w:rsidR="00AB11DB" w:rsidRPr="00AB11DB">
        <w:rPr>
          <w:rFonts w:ascii="Times New Roman" w:eastAsiaTheme="minorEastAsia" w:hAnsi="Times New Roman" w:cs="Times New Roman"/>
          <w:b/>
          <w:bCs/>
          <w:sz w:val="24"/>
          <w:szCs w:val="24"/>
          <w:lang w:val="ro-RO"/>
        </w:rPr>
        <w:t>solurilor la nivel de subtip cu subtipurile de soluri din sistemele taxonomice</w:t>
      </w:r>
      <w:r w:rsidR="00AB11DB" w:rsidRPr="00AB11DB">
        <w:rPr>
          <w:rStyle w:val="BodytextBold"/>
          <w:sz w:val="24"/>
          <w:szCs w:val="24"/>
        </w:rPr>
        <w:t xml:space="preserve"> SRCS – 1980, SRTS – 2003, SRTS – 2012, SRTS – 2012</w:t>
      </w:r>
      <w:r w:rsidR="00AB11DB" w:rsidRPr="00AB11DB">
        <w:rPr>
          <w:rStyle w:val="BodytextBold"/>
          <w:sz w:val="24"/>
          <w:szCs w:val="24"/>
          <w:lang w:val="en-US"/>
        </w:rPr>
        <w:t>+</w:t>
      </w:r>
    </w:p>
    <w:p w:rsidR="00AB11DB" w:rsidRDefault="00AB11DB" w:rsidP="00AB11DB">
      <w:pPr>
        <w:pStyle w:val="Bodytext1"/>
        <w:shd w:val="clear" w:color="auto" w:fill="auto"/>
        <w:spacing w:line="360" w:lineRule="auto"/>
        <w:ind w:left="644" w:right="20"/>
        <w:jc w:val="both"/>
        <w:rPr>
          <w:rStyle w:val="BodytextBold"/>
          <w:sz w:val="24"/>
          <w:szCs w:val="24"/>
        </w:rPr>
      </w:pPr>
    </w:p>
    <w:p w:rsidR="00AB11DB" w:rsidRDefault="00AB11DB" w:rsidP="00AB11DB">
      <w:pPr>
        <w:spacing w:after="0" w:line="360" w:lineRule="auto"/>
        <w:ind w:left="284"/>
        <w:jc w:val="both"/>
        <w:rPr>
          <w:rStyle w:val="BodytextBold"/>
          <w:b w:val="0"/>
          <w:sz w:val="24"/>
          <w:szCs w:val="24"/>
          <w:lang w:val="ro-RO"/>
        </w:rPr>
      </w:pPr>
      <w:r w:rsidRPr="00AB11DB">
        <w:rPr>
          <w:rStyle w:val="BodytextBold"/>
          <w:b w:val="0"/>
          <w:sz w:val="24"/>
          <w:szCs w:val="24"/>
        </w:rPr>
        <w:t>Corelarea dif</w:t>
      </w:r>
      <w:r w:rsidR="00D72F02">
        <w:rPr>
          <w:rStyle w:val="BodytextBold"/>
          <w:b w:val="0"/>
          <w:sz w:val="24"/>
          <w:szCs w:val="24"/>
        </w:rPr>
        <w:t>eritelor subtipuri de planosoluri</w:t>
      </w:r>
      <w:r w:rsidRPr="00AB11DB">
        <w:rPr>
          <w:rStyle w:val="BodytextBold"/>
          <w:b w:val="0"/>
          <w:sz w:val="24"/>
          <w:szCs w:val="24"/>
        </w:rPr>
        <w:t xml:space="preserve"> este pre</w:t>
      </w:r>
      <w:r w:rsidRPr="00AB11DB">
        <w:rPr>
          <w:rStyle w:val="BodytextBold"/>
          <w:b w:val="0"/>
          <w:sz w:val="24"/>
          <w:szCs w:val="24"/>
          <w:lang w:val="ro-RO"/>
        </w:rPr>
        <w:t>zentată în Tabelul</w:t>
      </w:r>
      <w:r w:rsidR="00831C5B">
        <w:rPr>
          <w:rStyle w:val="BodytextBold"/>
          <w:b w:val="0"/>
          <w:sz w:val="24"/>
          <w:szCs w:val="24"/>
          <w:lang w:val="ro-RO"/>
        </w:rPr>
        <w:t xml:space="preserve"> 13</w:t>
      </w:r>
      <w:r w:rsidRPr="00AB11DB">
        <w:rPr>
          <w:rStyle w:val="BodytextBold"/>
          <w:b w:val="0"/>
          <w:sz w:val="24"/>
          <w:szCs w:val="24"/>
          <w:lang w:val="ro-RO"/>
        </w:rPr>
        <w:t xml:space="preserve"> </w:t>
      </w:r>
    </w:p>
    <w:p w:rsidR="00831C5B" w:rsidRPr="00AB11DB" w:rsidRDefault="00831C5B" w:rsidP="00AB11DB">
      <w:pPr>
        <w:spacing w:after="0" w:line="360" w:lineRule="auto"/>
        <w:ind w:left="284"/>
        <w:jc w:val="both"/>
        <w:rPr>
          <w:rStyle w:val="BodytextBold"/>
          <w:b w:val="0"/>
          <w:bCs w:val="0"/>
          <w:sz w:val="24"/>
          <w:szCs w:val="24"/>
        </w:rPr>
      </w:pPr>
    </w:p>
    <w:p w:rsidR="00AB11DB" w:rsidRPr="00831C5B" w:rsidRDefault="00831C5B" w:rsidP="00831C5B">
      <w:pPr>
        <w:pStyle w:val="Bodytext1"/>
        <w:shd w:val="clear" w:color="auto" w:fill="auto"/>
        <w:spacing w:line="360" w:lineRule="auto"/>
        <w:ind w:right="20"/>
        <w:jc w:val="both"/>
        <w:rPr>
          <w:rStyle w:val="BodytextBold"/>
          <w:b w:val="0"/>
          <w:bCs w:val="0"/>
          <w:sz w:val="24"/>
          <w:szCs w:val="24"/>
        </w:rPr>
      </w:pPr>
      <w:r>
        <w:rPr>
          <w:rStyle w:val="BodytextBold"/>
          <w:b w:val="0"/>
          <w:sz w:val="24"/>
          <w:szCs w:val="24"/>
        </w:rPr>
        <w:t>Tabel 13</w:t>
      </w:r>
      <w:r w:rsidR="00AB11DB" w:rsidRPr="00EE6F5B">
        <w:rPr>
          <w:rStyle w:val="BodytextBold"/>
          <w:b w:val="0"/>
          <w:sz w:val="24"/>
          <w:szCs w:val="24"/>
        </w:rPr>
        <w:t xml:space="preserve"> Corelarea diferitelor subtipuri de preluvosol </w:t>
      </w:r>
      <w:r w:rsidR="00AB11DB" w:rsidRPr="00EE6F5B">
        <w:rPr>
          <w:rStyle w:val="BodytextBold"/>
          <w:b w:val="0"/>
          <w:sz w:val="24"/>
          <w:szCs w:val="24"/>
          <w:lang w:val="ro-RO"/>
        </w:rPr>
        <w:t>(după SRTS-2012</w:t>
      </w:r>
      <w:r w:rsidR="00AB11DB" w:rsidRPr="00EE6F5B">
        <w:rPr>
          <w:rStyle w:val="BodytextBold"/>
          <w:b w:val="0"/>
          <w:sz w:val="24"/>
          <w:szCs w:val="24"/>
        </w:rPr>
        <w:t>+)</w:t>
      </w:r>
    </w:p>
    <w:tbl>
      <w:tblPr>
        <w:tblStyle w:val="TableGrid"/>
        <w:tblW w:w="7368" w:type="dxa"/>
        <w:tblInd w:w="120" w:type="dxa"/>
        <w:tblLayout w:type="fixed"/>
        <w:tblLook w:val="04A0" w:firstRow="1" w:lastRow="0" w:firstColumn="1" w:lastColumn="0" w:noHBand="0" w:noVBand="1"/>
      </w:tblPr>
      <w:tblGrid>
        <w:gridCol w:w="2398"/>
        <w:gridCol w:w="1280"/>
        <w:gridCol w:w="1980"/>
        <w:gridCol w:w="1710"/>
      </w:tblGrid>
      <w:tr w:rsidR="00AB11DB" w:rsidRPr="00F97DE7" w:rsidTr="00E77937">
        <w:tc>
          <w:tcPr>
            <w:tcW w:w="2398" w:type="dxa"/>
          </w:tcPr>
          <w:p w:rsidR="00AB11DB" w:rsidRPr="00F97DE7" w:rsidRDefault="00AB11DB" w:rsidP="00614557">
            <w:pPr>
              <w:pStyle w:val="Bodytext1"/>
              <w:shd w:val="clear" w:color="auto" w:fill="auto"/>
              <w:spacing w:line="240" w:lineRule="auto"/>
              <w:ind w:right="20"/>
              <w:jc w:val="center"/>
              <w:rPr>
                <w:rStyle w:val="BodytextBold"/>
                <w:b w:val="0"/>
                <w:bCs w:val="0"/>
                <w:sz w:val="20"/>
                <w:szCs w:val="20"/>
              </w:rPr>
            </w:pPr>
            <w:r w:rsidRPr="00F97DE7">
              <w:rPr>
                <w:rStyle w:val="BodytextBold"/>
                <w:sz w:val="20"/>
                <w:szCs w:val="20"/>
              </w:rPr>
              <w:t>SRCS</w:t>
            </w:r>
            <w:r>
              <w:rPr>
                <w:rStyle w:val="BodytextBold"/>
                <w:sz w:val="20"/>
                <w:szCs w:val="20"/>
              </w:rPr>
              <w:t xml:space="preserve"> - 1980</w:t>
            </w:r>
          </w:p>
        </w:tc>
        <w:tc>
          <w:tcPr>
            <w:tcW w:w="1280" w:type="dxa"/>
          </w:tcPr>
          <w:p w:rsidR="00AB11DB" w:rsidRPr="00F97DE7" w:rsidRDefault="00AB11DB" w:rsidP="00614557">
            <w:pPr>
              <w:pStyle w:val="Bodytext1"/>
              <w:shd w:val="clear" w:color="auto" w:fill="auto"/>
              <w:spacing w:line="240" w:lineRule="auto"/>
              <w:ind w:right="20"/>
              <w:jc w:val="center"/>
              <w:rPr>
                <w:rStyle w:val="BodytextBold"/>
                <w:b w:val="0"/>
                <w:bCs w:val="0"/>
                <w:sz w:val="20"/>
                <w:szCs w:val="20"/>
              </w:rPr>
            </w:pPr>
            <w:r w:rsidRPr="00F97DE7">
              <w:rPr>
                <w:rStyle w:val="BodytextBold"/>
                <w:sz w:val="20"/>
                <w:szCs w:val="20"/>
              </w:rPr>
              <w:t>SRTS-2003</w:t>
            </w:r>
          </w:p>
        </w:tc>
        <w:tc>
          <w:tcPr>
            <w:tcW w:w="1980" w:type="dxa"/>
          </w:tcPr>
          <w:p w:rsidR="00AB11DB" w:rsidRPr="00F97DE7" w:rsidRDefault="00AB11DB" w:rsidP="00614557">
            <w:pPr>
              <w:pStyle w:val="Bodytext1"/>
              <w:shd w:val="clear" w:color="auto" w:fill="auto"/>
              <w:spacing w:line="240" w:lineRule="auto"/>
              <w:ind w:right="20"/>
              <w:jc w:val="center"/>
              <w:rPr>
                <w:rStyle w:val="BodytextBold"/>
                <w:b w:val="0"/>
                <w:bCs w:val="0"/>
                <w:sz w:val="20"/>
                <w:szCs w:val="20"/>
              </w:rPr>
            </w:pPr>
            <w:r w:rsidRPr="00F97DE7">
              <w:rPr>
                <w:rStyle w:val="BodytextBold"/>
                <w:sz w:val="20"/>
                <w:szCs w:val="20"/>
              </w:rPr>
              <w:t>SRTS-2012/ SRTS-2012+</w:t>
            </w:r>
          </w:p>
        </w:tc>
        <w:tc>
          <w:tcPr>
            <w:tcW w:w="1710" w:type="dxa"/>
          </w:tcPr>
          <w:p w:rsidR="00AB11DB" w:rsidRPr="00764BF1" w:rsidRDefault="00AB11DB" w:rsidP="00614557">
            <w:pPr>
              <w:pStyle w:val="Bodytext1"/>
              <w:shd w:val="clear" w:color="auto" w:fill="auto"/>
              <w:spacing w:line="240" w:lineRule="auto"/>
              <w:ind w:right="20"/>
              <w:jc w:val="center"/>
              <w:rPr>
                <w:rStyle w:val="BodytextBold"/>
                <w:b w:val="0"/>
                <w:bCs w:val="0"/>
                <w:sz w:val="20"/>
                <w:szCs w:val="20"/>
                <w:lang w:val="ro-RO"/>
              </w:rPr>
            </w:pPr>
            <w:r>
              <w:rPr>
                <w:rStyle w:val="BodytextBold"/>
                <w:sz w:val="20"/>
                <w:szCs w:val="20"/>
              </w:rPr>
              <w:t>Observa</w:t>
            </w:r>
            <w:r>
              <w:rPr>
                <w:rStyle w:val="BodytextBold"/>
                <w:sz w:val="20"/>
                <w:szCs w:val="20"/>
                <w:lang w:val="ro-RO"/>
              </w:rPr>
              <w:t>ţii</w:t>
            </w:r>
          </w:p>
        </w:tc>
      </w:tr>
      <w:tr w:rsidR="00D72F02" w:rsidRPr="00F97DE7" w:rsidTr="00E77937">
        <w:tc>
          <w:tcPr>
            <w:tcW w:w="2398" w:type="dxa"/>
          </w:tcPr>
          <w:p w:rsidR="00D72F02" w:rsidRPr="00F97DE7" w:rsidRDefault="00D72F02" w:rsidP="00614557">
            <w:pPr>
              <w:pStyle w:val="Bodytext1"/>
              <w:shd w:val="clear" w:color="auto" w:fill="auto"/>
              <w:spacing w:line="240" w:lineRule="auto"/>
              <w:ind w:right="20"/>
              <w:jc w:val="center"/>
              <w:rPr>
                <w:rStyle w:val="BodytextBold"/>
                <w:sz w:val="20"/>
                <w:szCs w:val="20"/>
              </w:rPr>
            </w:pPr>
            <w:r>
              <w:rPr>
                <w:rStyle w:val="BodytextBold"/>
                <w:sz w:val="20"/>
                <w:szCs w:val="20"/>
              </w:rPr>
              <w:t>Planosoluri* (PL)*</w:t>
            </w:r>
          </w:p>
        </w:tc>
        <w:tc>
          <w:tcPr>
            <w:tcW w:w="1280" w:type="dxa"/>
          </w:tcPr>
          <w:p w:rsidR="00D72F02" w:rsidRPr="00F97DE7" w:rsidRDefault="00D72F02" w:rsidP="00614557">
            <w:pPr>
              <w:pStyle w:val="Bodytext1"/>
              <w:shd w:val="clear" w:color="auto" w:fill="auto"/>
              <w:spacing w:line="240" w:lineRule="auto"/>
              <w:ind w:right="20"/>
              <w:jc w:val="center"/>
              <w:rPr>
                <w:rStyle w:val="BodytextBold"/>
                <w:sz w:val="20"/>
                <w:szCs w:val="20"/>
              </w:rPr>
            </w:pPr>
            <w:r>
              <w:rPr>
                <w:rStyle w:val="BodytextBold"/>
                <w:sz w:val="20"/>
                <w:szCs w:val="20"/>
              </w:rPr>
              <w:t>Planosoluri* (PL)*</w:t>
            </w:r>
          </w:p>
        </w:tc>
        <w:tc>
          <w:tcPr>
            <w:tcW w:w="1980" w:type="dxa"/>
          </w:tcPr>
          <w:p w:rsidR="00D72F02" w:rsidRPr="00F97DE7" w:rsidRDefault="00D72F02" w:rsidP="00614557">
            <w:pPr>
              <w:pStyle w:val="Bodytext1"/>
              <w:shd w:val="clear" w:color="auto" w:fill="auto"/>
              <w:spacing w:line="240" w:lineRule="auto"/>
              <w:ind w:right="20"/>
              <w:jc w:val="center"/>
              <w:rPr>
                <w:rStyle w:val="BodytextBold"/>
                <w:sz w:val="20"/>
                <w:szCs w:val="20"/>
              </w:rPr>
            </w:pPr>
            <w:r>
              <w:rPr>
                <w:rStyle w:val="BodytextBold"/>
                <w:sz w:val="20"/>
                <w:szCs w:val="20"/>
              </w:rPr>
              <w:t>Planosoluri* (PL)*</w:t>
            </w:r>
          </w:p>
        </w:tc>
        <w:tc>
          <w:tcPr>
            <w:tcW w:w="1710" w:type="dxa"/>
          </w:tcPr>
          <w:p w:rsidR="00D72F02" w:rsidRPr="00D72F02" w:rsidRDefault="00D72F02" w:rsidP="00614557">
            <w:pPr>
              <w:pStyle w:val="Bodytext1"/>
              <w:shd w:val="clear" w:color="auto" w:fill="auto"/>
              <w:spacing w:line="240" w:lineRule="auto"/>
              <w:ind w:right="20"/>
              <w:jc w:val="center"/>
              <w:rPr>
                <w:rStyle w:val="BodytextBold"/>
                <w:b w:val="0"/>
                <w:sz w:val="20"/>
                <w:szCs w:val="20"/>
              </w:rPr>
            </w:pPr>
            <w:r w:rsidRPr="00D72F02">
              <w:rPr>
                <w:rStyle w:val="BodytextBold"/>
                <w:b w:val="0"/>
                <w:sz w:val="20"/>
                <w:szCs w:val="20"/>
              </w:rPr>
              <w:t>Toate diferitele subtiputi posibile</w:t>
            </w:r>
          </w:p>
        </w:tc>
      </w:tr>
      <w:tr w:rsidR="00D72F02" w:rsidRPr="00F97DE7" w:rsidTr="00E77937">
        <w:tc>
          <w:tcPr>
            <w:tcW w:w="2398" w:type="dxa"/>
          </w:tcPr>
          <w:p w:rsidR="00D72F02" w:rsidRPr="00D72F02" w:rsidRDefault="00E4675A" w:rsidP="00614557">
            <w:pPr>
              <w:pStyle w:val="Bodytext41"/>
              <w:shd w:val="clear" w:color="auto" w:fill="auto"/>
              <w:spacing w:line="360" w:lineRule="auto"/>
              <w:rPr>
                <w:rFonts w:cs="Times New Roman"/>
                <w:b w:val="0"/>
                <w:bCs w:val="0"/>
                <w:sz w:val="20"/>
                <w:szCs w:val="20"/>
                <w:lang w:val="en-US"/>
              </w:rPr>
            </w:pPr>
            <w:r>
              <w:rPr>
                <w:rFonts w:cs="Times New Roman"/>
                <w:b w:val="0"/>
                <w:bCs w:val="0"/>
                <w:sz w:val="20"/>
                <w:szCs w:val="20"/>
                <w:lang w:val="en-US"/>
              </w:rPr>
              <w:t xml:space="preserve">Planosol tipic </w:t>
            </w:r>
            <w:r w:rsidR="00D72F02" w:rsidRPr="00D72F02">
              <w:rPr>
                <w:rFonts w:cs="Times New Roman"/>
                <w:b w:val="0"/>
                <w:bCs w:val="0"/>
                <w:sz w:val="20"/>
                <w:szCs w:val="20"/>
                <w:lang w:val="en-US"/>
              </w:rPr>
              <w:t xml:space="preserve"> PL ti</w:t>
            </w:r>
          </w:p>
          <w:p w:rsidR="00D72F02" w:rsidRPr="00F97DE7" w:rsidRDefault="00D72F02" w:rsidP="00614557">
            <w:pPr>
              <w:pStyle w:val="Bodytext1"/>
              <w:shd w:val="clear" w:color="auto" w:fill="auto"/>
              <w:spacing w:line="240" w:lineRule="auto"/>
              <w:ind w:right="20"/>
              <w:jc w:val="center"/>
              <w:rPr>
                <w:rStyle w:val="BodytextBold"/>
                <w:sz w:val="20"/>
                <w:szCs w:val="20"/>
              </w:rPr>
            </w:pPr>
          </w:p>
        </w:tc>
        <w:tc>
          <w:tcPr>
            <w:tcW w:w="1280" w:type="dxa"/>
          </w:tcPr>
          <w:p w:rsidR="00847417" w:rsidRPr="00D72F02" w:rsidRDefault="00847417" w:rsidP="00614557">
            <w:pPr>
              <w:pStyle w:val="Bodytext41"/>
              <w:shd w:val="clear" w:color="auto" w:fill="auto"/>
              <w:spacing w:line="360" w:lineRule="auto"/>
              <w:rPr>
                <w:rFonts w:cs="Times New Roman"/>
                <w:b w:val="0"/>
                <w:bCs w:val="0"/>
                <w:sz w:val="20"/>
                <w:szCs w:val="20"/>
                <w:lang w:val="en-US"/>
              </w:rPr>
            </w:pPr>
            <w:r w:rsidRPr="00D72F02">
              <w:rPr>
                <w:rFonts w:cs="Times New Roman"/>
                <w:b w:val="0"/>
                <w:bCs w:val="0"/>
                <w:sz w:val="20"/>
                <w:szCs w:val="20"/>
                <w:lang w:val="en-US"/>
              </w:rPr>
              <w:t xml:space="preserve">Planosol </w:t>
            </w:r>
            <w:r w:rsidR="00E4675A">
              <w:rPr>
                <w:rFonts w:cs="Times New Roman"/>
                <w:b w:val="0"/>
                <w:bCs w:val="0"/>
                <w:sz w:val="20"/>
                <w:szCs w:val="20"/>
                <w:lang w:val="en-US"/>
              </w:rPr>
              <w:t xml:space="preserve">tipic </w:t>
            </w:r>
            <w:r w:rsidRPr="00D72F02">
              <w:rPr>
                <w:rFonts w:cs="Times New Roman"/>
                <w:b w:val="0"/>
                <w:bCs w:val="0"/>
                <w:sz w:val="20"/>
                <w:szCs w:val="20"/>
                <w:lang w:val="en-US"/>
              </w:rPr>
              <w:t xml:space="preserve"> PL ti</w:t>
            </w:r>
          </w:p>
          <w:p w:rsidR="00D72F02" w:rsidRPr="00F97DE7" w:rsidRDefault="00D72F02" w:rsidP="00614557">
            <w:pPr>
              <w:pStyle w:val="Bodytext1"/>
              <w:shd w:val="clear" w:color="auto" w:fill="auto"/>
              <w:spacing w:line="240" w:lineRule="auto"/>
              <w:ind w:right="20"/>
              <w:jc w:val="center"/>
              <w:rPr>
                <w:rStyle w:val="BodytextBold"/>
                <w:sz w:val="20"/>
                <w:szCs w:val="20"/>
              </w:rPr>
            </w:pPr>
          </w:p>
        </w:tc>
        <w:tc>
          <w:tcPr>
            <w:tcW w:w="1980" w:type="dxa"/>
          </w:tcPr>
          <w:p w:rsidR="00847417" w:rsidRPr="00D72F02" w:rsidRDefault="00E4675A" w:rsidP="00614557">
            <w:pPr>
              <w:pStyle w:val="Bodytext41"/>
              <w:shd w:val="clear" w:color="auto" w:fill="auto"/>
              <w:spacing w:line="360" w:lineRule="auto"/>
              <w:rPr>
                <w:rFonts w:cs="Times New Roman"/>
                <w:b w:val="0"/>
                <w:bCs w:val="0"/>
                <w:sz w:val="20"/>
                <w:szCs w:val="20"/>
                <w:lang w:val="en-US"/>
              </w:rPr>
            </w:pPr>
            <w:r>
              <w:rPr>
                <w:rFonts w:cs="Times New Roman"/>
                <w:b w:val="0"/>
                <w:bCs w:val="0"/>
                <w:sz w:val="20"/>
                <w:szCs w:val="20"/>
                <w:lang w:val="en-US"/>
              </w:rPr>
              <w:t xml:space="preserve">Planosol tipic </w:t>
            </w:r>
            <w:r w:rsidR="00847417" w:rsidRPr="00D72F02">
              <w:rPr>
                <w:rFonts w:cs="Times New Roman"/>
                <w:b w:val="0"/>
                <w:bCs w:val="0"/>
                <w:sz w:val="20"/>
                <w:szCs w:val="20"/>
                <w:lang w:val="en-US"/>
              </w:rPr>
              <w:t xml:space="preserve"> PL ti</w:t>
            </w:r>
          </w:p>
          <w:p w:rsidR="00D72F02" w:rsidRPr="00F97DE7" w:rsidRDefault="00D72F02" w:rsidP="00614557">
            <w:pPr>
              <w:pStyle w:val="Bodytext1"/>
              <w:shd w:val="clear" w:color="auto" w:fill="auto"/>
              <w:spacing w:line="240" w:lineRule="auto"/>
              <w:ind w:right="20"/>
              <w:jc w:val="center"/>
              <w:rPr>
                <w:rStyle w:val="BodytextBold"/>
                <w:sz w:val="20"/>
                <w:szCs w:val="20"/>
              </w:rPr>
            </w:pPr>
          </w:p>
        </w:tc>
        <w:tc>
          <w:tcPr>
            <w:tcW w:w="1710" w:type="dxa"/>
          </w:tcPr>
          <w:p w:rsidR="00D72F02" w:rsidRPr="00847417" w:rsidRDefault="00847417" w:rsidP="00614557">
            <w:pPr>
              <w:pStyle w:val="Bodytext1"/>
              <w:shd w:val="clear" w:color="auto" w:fill="auto"/>
              <w:spacing w:line="240" w:lineRule="auto"/>
              <w:ind w:right="20"/>
              <w:jc w:val="center"/>
              <w:rPr>
                <w:rStyle w:val="BodytextBold"/>
                <w:b w:val="0"/>
                <w:sz w:val="20"/>
                <w:szCs w:val="20"/>
              </w:rPr>
            </w:pPr>
            <w:r w:rsidRPr="00847417">
              <w:rPr>
                <w:rStyle w:val="BodytextBold"/>
                <w:b w:val="0"/>
                <w:sz w:val="20"/>
                <w:szCs w:val="20"/>
              </w:rPr>
              <w:t>Pl ti (SRCS) = PL ti @ PL rk</w:t>
            </w:r>
            <w:r>
              <w:rPr>
                <w:rStyle w:val="BodytextBold"/>
                <w:b w:val="0"/>
                <w:sz w:val="20"/>
                <w:szCs w:val="20"/>
              </w:rPr>
              <w:t>. Sunt incluse PL lu/si/pm</w:t>
            </w:r>
          </w:p>
        </w:tc>
      </w:tr>
      <w:tr w:rsidR="00D72F02" w:rsidRPr="00F97DE7" w:rsidTr="00E77937">
        <w:tc>
          <w:tcPr>
            <w:tcW w:w="2398" w:type="dxa"/>
          </w:tcPr>
          <w:p w:rsidR="00847417" w:rsidRPr="00847417" w:rsidRDefault="00E4675A" w:rsidP="00614557">
            <w:pPr>
              <w:pStyle w:val="Bodytext41"/>
              <w:shd w:val="clear" w:color="auto" w:fill="auto"/>
              <w:spacing w:line="360" w:lineRule="auto"/>
              <w:rPr>
                <w:rFonts w:cs="Times New Roman"/>
                <w:b w:val="0"/>
                <w:bCs w:val="0"/>
                <w:sz w:val="20"/>
                <w:szCs w:val="20"/>
                <w:lang w:val="en-US"/>
              </w:rPr>
            </w:pPr>
            <w:r>
              <w:rPr>
                <w:rFonts w:cs="Times New Roman"/>
                <w:b w:val="0"/>
                <w:bCs w:val="0"/>
                <w:sz w:val="20"/>
                <w:szCs w:val="20"/>
                <w:lang w:val="en-US"/>
              </w:rPr>
              <w:t xml:space="preserve">Planosol albic </w:t>
            </w:r>
            <w:r w:rsidR="00847417">
              <w:rPr>
                <w:rFonts w:cs="Times New Roman"/>
                <w:b w:val="0"/>
                <w:bCs w:val="0"/>
                <w:sz w:val="20"/>
                <w:szCs w:val="20"/>
                <w:lang w:val="en-US"/>
              </w:rPr>
              <w:t xml:space="preserve"> PL al</w:t>
            </w:r>
          </w:p>
          <w:p w:rsidR="00D72F02" w:rsidRPr="00F97DE7" w:rsidRDefault="00D72F02" w:rsidP="00614557">
            <w:pPr>
              <w:pStyle w:val="Bodytext1"/>
              <w:shd w:val="clear" w:color="auto" w:fill="auto"/>
              <w:spacing w:line="240" w:lineRule="auto"/>
              <w:ind w:right="20"/>
              <w:jc w:val="center"/>
              <w:rPr>
                <w:rStyle w:val="BodytextBold"/>
                <w:sz w:val="20"/>
                <w:szCs w:val="20"/>
              </w:rPr>
            </w:pPr>
          </w:p>
        </w:tc>
        <w:tc>
          <w:tcPr>
            <w:tcW w:w="1280" w:type="dxa"/>
          </w:tcPr>
          <w:p w:rsidR="00847417" w:rsidRDefault="00E4675A" w:rsidP="00614557">
            <w:pPr>
              <w:pStyle w:val="Bodytext41"/>
              <w:shd w:val="clear" w:color="auto" w:fill="auto"/>
              <w:spacing w:line="360" w:lineRule="auto"/>
              <w:rPr>
                <w:rFonts w:cs="Times New Roman"/>
                <w:b w:val="0"/>
                <w:bCs w:val="0"/>
                <w:sz w:val="20"/>
                <w:szCs w:val="20"/>
                <w:lang w:val="en-US"/>
              </w:rPr>
            </w:pPr>
            <w:r>
              <w:rPr>
                <w:rFonts w:cs="Times New Roman"/>
                <w:b w:val="0"/>
                <w:bCs w:val="0"/>
                <w:sz w:val="20"/>
                <w:szCs w:val="20"/>
                <w:lang w:val="en-US"/>
              </w:rPr>
              <w:t>Planosol albic</w:t>
            </w:r>
          </w:p>
          <w:p w:rsidR="00847417" w:rsidRPr="00847417" w:rsidRDefault="00847417" w:rsidP="00614557">
            <w:pPr>
              <w:pStyle w:val="Bodytext41"/>
              <w:shd w:val="clear" w:color="auto" w:fill="auto"/>
              <w:spacing w:line="360" w:lineRule="auto"/>
              <w:rPr>
                <w:rFonts w:cs="Times New Roman"/>
                <w:b w:val="0"/>
                <w:bCs w:val="0"/>
                <w:sz w:val="20"/>
                <w:szCs w:val="20"/>
                <w:lang w:val="en-US"/>
              </w:rPr>
            </w:pPr>
            <w:r w:rsidRPr="00847417">
              <w:rPr>
                <w:rFonts w:cs="Times New Roman"/>
                <w:b w:val="0"/>
                <w:bCs w:val="0"/>
                <w:sz w:val="20"/>
                <w:szCs w:val="20"/>
                <w:lang w:val="en-US"/>
              </w:rPr>
              <w:t>PL ab</w:t>
            </w:r>
          </w:p>
          <w:p w:rsidR="00D72F02" w:rsidRPr="00F97DE7" w:rsidRDefault="00D72F02" w:rsidP="00614557">
            <w:pPr>
              <w:pStyle w:val="Bodytext1"/>
              <w:shd w:val="clear" w:color="auto" w:fill="auto"/>
              <w:spacing w:line="240" w:lineRule="auto"/>
              <w:ind w:right="20"/>
              <w:jc w:val="center"/>
              <w:rPr>
                <w:rStyle w:val="BodytextBold"/>
                <w:sz w:val="20"/>
                <w:szCs w:val="20"/>
              </w:rPr>
            </w:pPr>
          </w:p>
        </w:tc>
        <w:tc>
          <w:tcPr>
            <w:tcW w:w="1980" w:type="dxa"/>
          </w:tcPr>
          <w:p w:rsidR="00847417" w:rsidRPr="00847417" w:rsidRDefault="00847417" w:rsidP="00614557">
            <w:pPr>
              <w:pStyle w:val="Bodytext41"/>
              <w:shd w:val="clear" w:color="auto" w:fill="auto"/>
              <w:spacing w:line="360" w:lineRule="auto"/>
              <w:rPr>
                <w:rFonts w:cs="Times New Roman"/>
                <w:b w:val="0"/>
                <w:bCs w:val="0"/>
                <w:sz w:val="20"/>
                <w:szCs w:val="20"/>
                <w:lang w:val="en-US"/>
              </w:rPr>
            </w:pPr>
            <w:r>
              <w:rPr>
                <w:rFonts w:cs="Times New Roman"/>
                <w:b w:val="0"/>
                <w:bCs w:val="0"/>
                <w:sz w:val="20"/>
                <w:szCs w:val="20"/>
                <w:lang w:val="en-US"/>
              </w:rPr>
              <w:t xml:space="preserve">Planosol albic –        </w:t>
            </w:r>
            <w:r w:rsidRPr="00847417">
              <w:rPr>
                <w:rFonts w:cs="Times New Roman"/>
                <w:b w:val="0"/>
                <w:bCs w:val="0"/>
                <w:sz w:val="20"/>
                <w:szCs w:val="20"/>
                <w:lang w:val="en-US"/>
              </w:rPr>
              <w:t>PL ab</w:t>
            </w:r>
          </w:p>
          <w:p w:rsidR="00D72F02" w:rsidRPr="00F97DE7" w:rsidRDefault="00D72F02" w:rsidP="00614557">
            <w:pPr>
              <w:pStyle w:val="Bodytext1"/>
              <w:shd w:val="clear" w:color="auto" w:fill="auto"/>
              <w:spacing w:line="240" w:lineRule="auto"/>
              <w:ind w:right="20"/>
              <w:jc w:val="center"/>
              <w:rPr>
                <w:rStyle w:val="BodytextBold"/>
                <w:sz w:val="20"/>
                <w:szCs w:val="20"/>
              </w:rPr>
            </w:pPr>
          </w:p>
        </w:tc>
        <w:tc>
          <w:tcPr>
            <w:tcW w:w="1710" w:type="dxa"/>
          </w:tcPr>
          <w:p w:rsidR="00D72F02" w:rsidRPr="00847417" w:rsidRDefault="00847417"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r>
      <w:tr w:rsidR="00D72F02" w:rsidRPr="00F97DE7" w:rsidTr="00E77937">
        <w:tc>
          <w:tcPr>
            <w:tcW w:w="2398" w:type="dxa"/>
          </w:tcPr>
          <w:p w:rsidR="00D72F02" w:rsidRPr="00847417" w:rsidRDefault="00847417" w:rsidP="00614557">
            <w:pPr>
              <w:pStyle w:val="Bodytext1"/>
              <w:shd w:val="clear" w:color="auto" w:fill="auto"/>
              <w:spacing w:line="240" w:lineRule="auto"/>
              <w:ind w:right="20"/>
              <w:jc w:val="center"/>
              <w:rPr>
                <w:rStyle w:val="BodytextBold"/>
                <w:b w:val="0"/>
                <w:sz w:val="20"/>
                <w:szCs w:val="20"/>
              </w:rPr>
            </w:pPr>
            <w:r w:rsidRPr="00847417">
              <w:rPr>
                <w:bCs/>
                <w:sz w:val="20"/>
                <w:szCs w:val="20"/>
              </w:rPr>
              <w:t>Planosol albic</w:t>
            </w:r>
            <w:r w:rsidR="00E4675A">
              <w:rPr>
                <w:bCs/>
                <w:sz w:val="20"/>
                <w:szCs w:val="20"/>
              </w:rPr>
              <w:t xml:space="preserve"> gleizat  </w:t>
            </w:r>
            <w:r>
              <w:rPr>
                <w:bCs/>
                <w:sz w:val="20"/>
                <w:szCs w:val="20"/>
              </w:rPr>
              <w:t xml:space="preserve"> Pl al gz</w:t>
            </w:r>
          </w:p>
        </w:tc>
        <w:tc>
          <w:tcPr>
            <w:tcW w:w="1280" w:type="dxa"/>
          </w:tcPr>
          <w:p w:rsidR="00D72F02" w:rsidRPr="00847417" w:rsidRDefault="00847417"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980" w:type="dxa"/>
          </w:tcPr>
          <w:p w:rsidR="00E03127" w:rsidRDefault="00E03127"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Planosol albic batigleic</w:t>
            </w:r>
            <w:r>
              <w:rPr>
                <w:rStyle w:val="BodytextBold"/>
                <w:b w:val="0"/>
                <w:sz w:val="20"/>
                <w:szCs w:val="20"/>
                <w:vertAlign w:val="superscript"/>
              </w:rPr>
              <w:t>A</w:t>
            </w:r>
          </w:p>
          <w:p w:rsidR="00D72F02" w:rsidRPr="00E03127" w:rsidRDefault="00E03127" w:rsidP="00614557">
            <w:pPr>
              <w:pStyle w:val="Bodytext1"/>
              <w:shd w:val="clear" w:color="auto" w:fill="auto"/>
              <w:spacing w:line="240" w:lineRule="auto"/>
              <w:ind w:right="20"/>
              <w:jc w:val="center"/>
              <w:rPr>
                <w:rStyle w:val="BodytextBold"/>
                <w:b w:val="0"/>
                <w:sz w:val="20"/>
                <w:szCs w:val="20"/>
                <w:vertAlign w:val="superscript"/>
              </w:rPr>
            </w:pPr>
            <w:r>
              <w:rPr>
                <w:rStyle w:val="BodytextBold"/>
                <w:b w:val="0"/>
                <w:sz w:val="20"/>
                <w:szCs w:val="20"/>
              </w:rPr>
              <w:t>PL ab dg</w:t>
            </w:r>
            <w:r>
              <w:rPr>
                <w:rStyle w:val="BodytextBold"/>
                <w:b w:val="0"/>
                <w:sz w:val="20"/>
                <w:szCs w:val="20"/>
                <w:vertAlign w:val="superscript"/>
              </w:rPr>
              <w:t>A</w:t>
            </w:r>
          </w:p>
        </w:tc>
        <w:tc>
          <w:tcPr>
            <w:tcW w:w="1710" w:type="dxa"/>
          </w:tcPr>
          <w:p w:rsidR="00D72F02" w:rsidRPr="00847417" w:rsidRDefault="00E03127"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r>
      <w:tr w:rsidR="00D72F02" w:rsidRPr="00F97DE7" w:rsidTr="00E77937">
        <w:tc>
          <w:tcPr>
            <w:tcW w:w="2398" w:type="dxa"/>
          </w:tcPr>
          <w:p w:rsidR="00D72F02" w:rsidRPr="00847417" w:rsidRDefault="00E03127" w:rsidP="00614557">
            <w:pPr>
              <w:pStyle w:val="Bodytext1"/>
              <w:shd w:val="clear" w:color="auto" w:fill="auto"/>
              <w:spacing w:line="240" w:lineRule="auto"/>
              <w:ind w:right="20"/>
              <w:jc w:val="center"/>
              <w:rPr>
                <w:rStyle w:val="BodytextBold"/>
                <w:b w:val="0"/>
                <w:sz w:val="20"/>
                <w:szCs w:val="20"/>
              </w:rPr>
            </w:pPr>
            <w:r w:rsidRPr="00847417">
              <w:rPr>
                <w:bCs/>
                <w:sz w:val="20"/>
                <w:szCs w:val="20"/>
              </w:rPr>
              <w:t>Planosol albic</w:t>
            </w:r>
            <w:r>
              <w:rPr>
                <w:bCs/>
                <w:sz w:val="20"/>
                <w:szCs w:val="20"/>
              </w:rPr>
              <w:t xml:space="preserve"> pseudogleic – PL al pg</w:t>
            </w:r>
          </w:p>
        </w:tc>
        <w:tc>
          <w:tcPr>
            <w:tcW w:w="1280" w:type="dxa"/>
          </w:tcPr>
          <w:p w:rsidR="00D72F02" w:rsidRPr="00847417" w:rsidRDefault="00E03127"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980" w:type="dxa"/>
          </w:tcPr>
          <w:p w:rsidR="00D72F02" w:rsidRPr="00847417" w:rsidRDefault="00E03127" w:rsidP="00614557">
            <w:pPr>
              <w:pStyle w:val="Bodytext1"/>
              <w:shd w:val="clear" w:color="auto" w:fill="auto"/>
              <w:spacing w:line="240" w:lineRule="auto"/>
              <w:ind w:right="20"/>
              <w:jc w:val="center"/>
              <w:rPr>
                <w:rStyle w:val="BodytextBold"/>
                <w:b w:val="0"/>
                <w:sz w:val="20"/>
                <w:szCs w:val="20"/>
              </w:rPr>
            </w:pPr>
            <w:r w:rsidRPr="00847417">
              <w:rPr>
                <w:bCs/>
                <w:sz w:val="20"/>
                <w:szCs w:val="20"/>
              </w:rPr>
              <w:t>Planosol albic</w:t>
            </w:r>
            <w:r>
              <w:rPr>
                <w:bCs/>
                <w:sz w:val="20"/>
                <w:szCs w:val="20"/>
              </w:rPr>
              <w:t xml:space="preserve"> epistagnic PL ab pt</w:t>
            </w:r>
          </w:p>
        </w:tc>
        <w:tc>
          <w:tcPr>
            <w:tcW w:w="1710" w:type="dxa"/>
          </w:tcPr>
          <w:p w:rsidR="00D72F02" w:rsidRPr="00847417" w:rsidRDefault="00E03127"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r>
      <w:tr w:rsidR="00D72F02" w:rsidRPr="00F97DE7" w:rsidTr="00E77937">
        <w:tc>
          <w:tcPr>
            <w:tcW w:w="2398" w:type="dxa"/>
          </w:tcPr>
          <w:p w:rsidR="00D72F02" w:rsidRPr="00847417" w:rsidRDefault="00E03127" w:rsidP="00614557">
            <w:pPr>
              <w:pStyle w:val="Bodytext1"/>
              <w:shd w:val="clear" w:color="auto" w:fill="auto"/>
              <w:spacing w:line="240" w:lineRule="auto"/>
              <w:ind w:right="20"/>
              <w:jc w:val="center"/>
              <w:rPr>
                <w:rStyle w:val="BodytextBold"/>
                <w:b w:val="0"/>
                <w:sz w:val="20"/>
                <w:szCs w:val="20"/>
              </w:rPr>
            </w:pPr>
            <w:r w:rsidRPr="00847417">
              <w:rPr>
                <w:bCs/>
                <w:sz w:val="20"/>
                <w:szCs w:val="20"/>
              </w:rPr>
              <w:t>Planosol albic</w:t>
            </w:r>
            <w:r w:rsidR="00E4675A">
              <w:rPr>
                <w:bCs/>
                <w:sz w:val="20"/>
                <w:szCs w:val="20"/>
              </w:rPr>
              <w:t xml:space="preserve"> vertic </w:t>
            </w:r>
            <w:r>
              <w:rPr>
                <w:bCs/>
                <w:sz w:val="20"/>
                <w:szCs w:val="20"/>
              </w:rPr>
              <w:t xml:space="preserve"> Pl al vs</w:t>
            </w:r>
          </w:p>
        </w:tc>
        <w:tc>
          <w:tcPr>
            <w:tcW w:w="1280" w:type="dxa"/>
          </w:tcPr>
          <w:p w:rsidR="00D72F02" w:rsidRPr="00847417" w:rsidRDefault="00E03127"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980" w:type="dxa"/>
          </w:tcPr>
          <w:p w:rsidR="00D72F02" w:rsidRPr="00E03127" w:rsidRDefault="00E03127" w:rsidP="00614557">
            <w:pPr>
              <w:pStyle w:val="Bodytext1"/>
              <w:shd w:val="clear" w:color="auto" w:fill="auto"/>
              <w:spacing w:line="240" w:lineRule="auto"/>
              <w:ind w:right="20"/>
              <w:jc w:val="center"/>
              <w:rPr>
                <w:rStyle w:val="BodytextBold"/>
                <w:b w:val="0"/>
                <w:sz w:val="20"/>
                <w:szCs w:val="20"/>
                <w:vertAlign w:val="superscript"/>
              </w:rPr>
            </w:pPr>
            <w:r w:rsidRPr="00847417">
              <w:rPr>
                <w:bCs/>
                <w:sz w:val="20"/>
                <w:szCs w:val="20"/>
              </w:rPr>
              <w:t>Planosol albic</w:t>
            </w:r>
            <w:r>
              <w:rPr>
                <w:bCs/>
                <w:sz w:val="20"/>
                <w:szCs w:val="20"/>
              </w:rPr>
              <w:t xml:space="preserve"> vertic</w:t>
            </w:r>
            <w:r>
              <w:rPr>
                <w:bCs/>
                <w:sz w:val="20"/>
                <w:szCs w:val="20"/>
                <w:vertAlign w:val="superscript"/>
              </w:rPr>
              <w:t>,</w:t>
            </w:r>
            <w:r>
              <w:rPr>
                <w:bCs/>
                <w:sz w:val="20"/>
                <w:szCs w:val="20"/>
              </w:rPr>
              <w:t xml:space="preserve"> – Pl ab vs</w:t>
            </w:r>
            <w:r>
              <w:rPr>
                <w:bCs/>
                <w:sz w:val="20"/>
                <w:szCs w:val="20"/>
                <w:vertAlign w:val="superscript"/>
              </w:rPr>
              <w:t>,</w:t>
            </w:r>
          </w:p>
        </w:tc>
        <w:tc>
          <w:tcPr>
            <w:tcW w:w="1710" w:type="dxa"/>
          </w:tcPr>
          <w:p w:rsidR="00D72F02" w:rsidRPr="00847417" w:rsidRDefault="00D72F02" w:rsidP="00614557">
            <w:pPr>
              <w:pStyle w:val="Bodytext1"/>
              <w:shd w:val="clear" w:color="auto" w:fill="auto"/>
              <w:spacing w:line="240" w:lineRule="auto"/>
              <w:ind w:right="20"/>
              <w:jc w:val="center"/>
              <w:rPr>
                <w:rStyle w:val="BodytextBold"/>
                <w:b w:val="0"/>
                <w:sz w:val="20"/>
                <w:szCs w:val="20"/>
              </w:rPr>
            </w:pPr>
          </w:p>
        </w:tc>
      </w:tr>
      <w:tr w:rsidR="00D72F02" w:rsidRPr="00F97DE7" w:rsidTr="00E77937">
        <w:tc>
          <w:tcPr>
            <w:tcW w:w="2398" w:type="dxa"/>
          </w:tcPr>
          <w:p w:rsidR="00D72F02" w:rsidRPr="00847417" w:rsidRDefault="00E03127" w:rsidP="00614557">
            <w:pPr>
              <w:pStyle w:val="Bodytext1"/>
              <w:shd w:val="clear" w:color="auto" w:fill="auto"/>
              <w:spacing w:line="240" w:lineRule="auto"/>
              <w:ind w:right="20"/>
              <w:jc w:val="center"/>
              <w:rPr>
                <w:rStyle w:val="BodytextBold"/>
                <w:b w:val="0"/>
                <w:sz w:val="20"/>
                <w:szCs w:val="20"/>
              </w:rPr>
            </w:pPr>
            <w:r w:rsidRPr="00847417">
              <w:rPr>
                <w:bCs/>
                <w:sz w:val="20"/>
                <w:szCs w:val="20"/>
              </w:rPr>
              <w:t>Planosol</w:t>
            </w:r>
            <w:r w:rsidR="00E4675A">
              <w:rPr>
                <w:bCs/>
                <w:sz w:val="20"/>
                <w:szCs w:val="20"/>
              </w:rPr>
              <w:t xml:space="preserve"> gleizat </w:t>
            </w:r>
            <w:r>
              <w:rPr>
                <w:bCs/>
                <w:sz w:val="20"/>
                <w:szCs w:val="20"/>
              </w:rPr>
              <w:t xml:space="preserve"> Pl gz</w:t>
            </w:r>
          </w:p>
        </w:tc>
        <w:tc>
          <w:tcPr>
            <w:tcW w:w="1280" w:type="dxa"/>
          </w:tcPr>
          <w:p w:rsidR="00D72F02" w:rsidRPr="00847417" w:rsidRDefault="00E03127"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980" w:type="dxa"/>
          </w:tcPr>
          <w:p w:rsidR="00D72F02" w:rsidRPr="00BC127C" w:rsidRDefault="00BC127C" w:rsidP="00614557">
            <w:pPr>
              <w:pStyle w:val="Bodytext1"/>
              <w:shd w:val="clear" w:color="auto" w:fill="auto"/>
              <w:spacing w:line="240" w:lineRule="auto"/>
              <w:ind w:right="20"/>
              <w:jc w:val="center"/>
              <w:rPr>
                <w:rStyle w:val="BodytextBold"/>
                <w:b w:val="0"/>
                <w:sz w:val="20"/>
                <w:szCs w:val="20"/>
                <w:vertAlign w:val="superscript"/>
              </w:rPr>
            </w:pPr>
            <w:r>
              <w:rPr>
                <w:rStyle w:val="BodytextBold"/>
                <w:b w:val="0"/>
                <w:sz w:val="20"/>
                <w:szCs w:val="20"/>
              </w:rPr>
              <w:t>Planosol batigleic</w:t>
            </w:r>
            <w:r>
              <w:rPr>
                <w:rStyle w:val="BodytextBold"/>
                <w:b w:val="0"/>
                <w:sz w:val="20"/>
                <w:szCs w:val="20"/>
                <w:vertAlign w:val="superscript"/>
              </w:rPr>
              <w:t>A</w:t>
            </w:r>
            <w:r w:rsidR="00E4675A">
              <w:rPr>
                <w:rStyle w:val="BodytextBold"/>
                <w:b w:val="0"/>
                <w:sz w:val="20"/>
                <w:szCs w:val="20"/>
              </w:rPr>
              <w:t xml:space="preserve"> </w:t>
            </w:r>
            <w:r>
              <w:rPr>
                <w:rStyle w:val="BodytextBold"/>
                <w:b w:val="0"/>
                <w:sz w:val="20"/>
                <w:szCs w:val="20"/>
              </w:rPr>
              <w:t xml:space="preserve"> PL dg</w:t>
            </w:r>
            <w:r>
              <w:rPr>
                <w:rStyle w:val="BodytextBold"/>
                <w:b w:val="0"/>
                <w:sz w:val="20"/>
                <w:szCs w:val="20"/>
                <w:vertAlign w:val="superscript"/>
              </w:rPr>
              <w:t>A</w:t>
            </w:r>
          </w:p>
        </w:tc>
        <w:tc>
          <w:tcPr>
            <w:tcW w:w="1710" w:type="dxa"/>
          </w:tcPr>
          <w:p w:rsidR="00D72F02" w:rsidRPr="00847417" w:rsidRDefault="00BC127C"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r>
      <w:tr w:rsidR="00D72F02" w:rsidRPr="00F97DE7" w:rsidTr="00E77937">
        <w:tc>
          <w:tcPr>
            <w:tcW w:w="2398" w:type="dxa"/>
          </w:tcPr>
          <w:p w:rsidR="00D72F02" w:rsidRPr="00847417" w:rsidRDefault="00BC127C"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280" w:type="dxa"/>
          </w:tcPr>
          <w:p w:rsidR="00D72F02" w:rsidRPr="00847417" w:rsidRDefault="00BC127C"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980" w:type="dxa"/>
          </w:tcPr>
          <w:p w:rsidR="00D72F02" w:rsidRPr="00847417" w:rsidRDefault="00BC127C"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 xml:space="preserve">Planosol lutic </w:t>
            </w:r>
            <w:r w:rsidR="00E4675A">
              <w:rPr>
                <w:rStyle w:val="BodytextBold"/>
                <w:b w:val="0"/>
                <w:sz w:val="20"/>
                <w:szCs w:val="20"/>
              </w:rPr>
              <w:t xml:space="preserve"> </w:t>
            </w:r>
            <w:r w:rsidR="00A8434B">
              <w:rPr>
                <w:rStyle w:val="BodytextBold"/>
                <w:b w:val="0"/>
                <w:sz w:val="20"/>
                <w:szCs w:val="20"/>
              </w:rPr>
              <w:t xml:space="preserve"> PL lu</w:t>
            </w:r>
          </w:p>
        </w:tc>
        <w:tc>
          <w:tcPr>
            <w:tcW w:w="1710" w:type="dxa"/>
          </w:tcPr>
          <w:p w:rsidR="00D72F02" w:rsidRPr="00847417" w:rsidRDefault="00A8434B"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r>
      <w:tr w:rsidR="00D72F02" w:rsidRPr="00F97DE7" w:rsidTr="00E77937">
        <w:tc>
          <w:tcPr>
            <w:tcW w:w="2398" w:type="dxa"/>
          </w:tcPr>
          <w:p w:rsidR="00D72F02" w:rsidRPr="00847417" w:rsidRDefault="00A8434B"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Planosol molic – PL mo</w:t>
            </w:r>
          </w:p>
        </w:tc>
        <w:tc>
          <w:tcPr>
            <w:tcW w:w="1280" w:type="dxa"/>
          </w:tcPr>
          <w:p w:rsidR="00D72F02" w:rsidRPr="00847417" w:rsidRDefault="00A8434B"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980" w:type="dxa"/>
          </w:tcPr>
          <w:p w:rsidR="00D72F02" w:rsidRPr="00847417" w:rsidRDefault="00E4675A"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 xml:space="preserve">Planosol molic </w:t>
            </w:r>
            <w:r w:rsidR="00A8434B">
              <w:rPr>
                <w:rStyle w:val="BodytextBold"/>
                <w:b w:val="0"/>
                <w:sz w:val="20"/>
                <w:szCs w:val="20"/>
              </w:rPr>
              <w:t xml:space="preserve"> PL mo</w:t>
            </w:r>
          </w:p>
        </w:tc>
        <w:tc>
          <w:tcPr>
            <w:tcW w:w="1710" w:type="dxa"/>
          </w:tcPr>
          <w:p w:rsidR="00D72F02" w:rsidRPr="00847417" w:rsidRDefault="00A8434B"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r>
      <w:tr w:rsidR="00A8434B" w:rsidRPr="00F97DE7" w:rsidTr="00E77937">
        <w:tc>
          <w:tcPr>
            <w:tcW w:w="2398" w:type="dxa"/>
          </w:tcPr>
          <w:p w:rsidR="00A8434B" w:rsidRPr="00847417" w:rsidRDefault="00E4675A"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 xml:space="preserve">Planosol molic gleizat </w:t>
            </w:r>
            <w:r w:rsidR="00A8434B">
              <w:rPr>
                <w:rStyle w:val="BodytextBold"/>
                <w:b w:val="0"/>
                <w:sz w:val="20"/>
                <w:szCs w:val="20"/>
              </w:rPr>
              <w:t xml:space="preserve"> PL mo gz</w:t>
            </w:r>
          </w:p>
        </w:tc>
        <w:tc>
          <w:tcPr>
            <w:tcW w:w="1280" w:type="dxa"/>
          </w:tcPr>
          <w:p w:rsidR="00A8434B" w:rsidRPr="00847417" w:rsidRDefault="00A8434B"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980" w:type="dxa"/>
          </w:tcPr>
          <w:p w:rsidR="00A8434B" w:rsidRPr="00A8434B" w:rsidRDefault="00A8434B" w:rsidP="00614557">
            <w:pPr>
              <w:pStyle w:val="Bodytext1"/>
              <w:shd w:val="clear" w:color="auto" w:fill="auto"/>
              <w:spacing w:line="240" w:lineRule="auto"/>
              <w:ind w:right="20"/>
              <w:jc w:val="center"/>
              <w:rPr>
                <w:rStyle w:val="BodytextBold"/>
                <w:b w:val="0"/>
                <w:sz w:val="20"/>
                <w:szCs w:val="20"/>
                <w:vertAlign w:val="superscript"/>
              </w:rPr>
            </w:pPr>
            <w:r>
              <w:rPr>
                <w:rStyle w:val="BodytextBold"/>
                <w:b w:val="0"/>
                <w:sz w:val="20"/>
                <w:szCs w:val="20"/>
              </w:rPr>
              <w:t>Planosol molic batigleic</w:t>
            </w:r>
            <w:r>
              <w:rPr>
                <w:rStyle w:val="BodytextBold"/>
                <w:b w:val="0"/>
                <w:sz w:val="20"/>
                <w:szCs w:val="20"/>
                <w:vertAlign w:val="superscript"/>
              </w:rPr>
              <w:t>A</w:t>
            </w:r>
            <w:r w:rsidR="00E4675A">
              <w:rPr>
                <w:rStyle w:val="BodytextBold"/>
                <w:b w:val="0"/>
                <w:sz w:val="20"/>
                <w:szCs w:val="20"/>
              </w:rPr>
              <w:t xml:space="preserve"> </w:t>
            </w:r>
            <w:r>
              <w:rPr>
                <w:rStyle w:val="BodytextBold"/>
                <w:b w:val="0"/>
                <w:sz w:val="20"/>
                <w:szCs w:val="20"/>
              </w:rPr>
              <w:t xml:space="preserve"> PL mo dg</w:t>
            </w:r>
            <w:r>
              <w:rPr>
                <w:rStyle w:val="BodytextBold"/>
                <w:b w:val="0"/>
                <w:sz w:val="20"/>
                <w:szCs w:val="20"/>
                <w:vertAlign w:val="superscript"/>
              </w:rPr>
              <w:t>A</w:t>
            </w:r>
          </w:p>
        </w:tc>
        <w:tc>
          <w:tcPr>
            <w:tcW w:w="1710" w:type="dxa"/>
          </w:tcPr>
          <w:p w:rsidR="00A8434B" w:rsidRPr="00847417" w:rsidRDefault="00A8434B"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r>
      <w:tr w:rsidR="002F0E25" w:rsidRPr="00F97DE7" w:rsidTr="00E77937">
        <w:tc>
          <w:tcPr>
            <w:tcW w:w="2398" w:type="dxa"/>
          </w:tcPr>
          <w:p w:rsidR="002F0E25" w:rsidRDefault="00E4675A"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 xml:space="preserve">Planosol molic vertic </w:t>
            </w:r>
            <w:r w:rsidR="002F0E25">
              <w:rPr>
                <w:rStyle w:val="BodytextBold"/>
                <w:b w:val="0"/>
                <w:sz w:val="20"/>
                <w:szCs w:val="20"/>
              </w:rPr>
              <w:t xml:space="preserve"> PL mo vs</w:t>
            </w:r>
          </w:p>
        </w:tc>
        <w:tc>
          <w:tcPr>
            <w:tcW w:w="1280" w:type="dxa"/>
          </w:tcPr>
          <w:p w:rsidR="002F0E25" w:rsidRPr="00847417" w:rsidRDefault="002F0E25"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980" w:type="dxa"/>
          </w:tcPr>
          <w:p w:rsidR="002F0E25" w:rsidRDefault="002F0E25"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Planosol molic vertic</w:t>
            </w:r>
            <w:r>
              <w:rPr>
                <w:rStyle w:val="BodytextBold"/>
                <w:b w:val="0"/>
                <w:sz w:val="20"/>
                <w:szCs w:val="20"/>
                <w:vertAlign w:val="superscript"/>
              </w:rPr>
              <w:t>’</w:t>
            </w:r>
            <w:r>
              <w:rPr>
                <w:rStyle w:val="BodytextBold"/>
                <w:b w:val="0"/>
                <w:sz w:val="20"/>
                <w:szCs w:val="20"/>
              </w:rPr>
              <w:t xml:space="preserve"> – PL mo vs’</w:t>
            </w:r>
          </w:p>
        </w:tc>
        <w:tc>
          <w:tcPr>
            <w:tcW w:w="1710" w:type="dxa"/>
          </w:tcPr>
          <w:p w:rsidR="002F0E25" w:rsidRPr="00847417" w:rsidRDefault="00E4675A"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r>
      <w:tr w:rsidR="002F0E25" w:rsidRPr="00F97DE7" w:rsidTr="00E77937">
        <w:tc>
          <w:tcPr>
            <w:tcW w:w="2398" w:type="dxa"/>
          </w:tcPr>
          <w:p w:rsidR="002F0E25" w:rsidRDefault="002F0E25"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280" w:type="dxa"/>
          </w:tcPr>
          <w:p w:rsidR="002F0E25" w:rsidRPr="00847417" w:rsidRDefault="002F0E25"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980" w:type="dxa"/>
          </w:tcPr>
          <w:p w:rsidR="002F0E25" w:rsidRDefault="002F0E25"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Planosol psamic Pl pm</w:t>
            </w:r>
          </w:p>
        </w:tc>
        <w:tc>
          <w:tcPr>
            <w:tcW w:w="1710" w:type="dxa"/>
          </w:tcPr>
          <w:p w:rsidR="002F0E25" w:rsidRPr="00847417" w:rsidRDefault="00E4675A"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r>
      <w:tr w:rsidR="002F0E25" w:rsidRPr="00F97DE7" w:rsidTr="00E77937">
        <w:tc>
          <w:tcPr>
            <w:tcW w:w="2398" w:type="dxa"/>
          </w:tcPr>
          <w:p w:rsidR="002F0E25" w:rsidRDefault="002F0E25"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280" w:type="dxa"/>
          </w:tcPr>
          <w:p w:rsidR="002F0E25" w:rsidRPr="00847417" w:rsidRDefault="002F0E25"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980" w:type="dxa"/>
          </w:tcPr>
          <w:p w:rsidR="002F0E25" w:rsidRDefault="002F0E25"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Planosol renzicalcaric PL rk</w:t>
            </w:r>
          </w:p>
        </w:tc>
        <w:tc>
          <w:tcPr>
            <w:tcW w:w="1710" w:type="dxa"/>
          </w:tcPr>
          <w:p w:rsidR="002F0E25" w:rsidRPr="00847417" w:rsidRDefault="00E4675A"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r>
      <w:tr w:rsidR="002F0E25" w:rsidRPr="00F97DE7" w:rsidTr="00E77937">
        <w:tc>
          <w:tcPr>
            <w:tcW w:w="2398" w:type="dxa"/>
          </w:tcPr>
          <w:p w:rsidR="002F0E25" w:rsidRDefault="002F0E25"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280" w:type="dxa"/>
          </w:tcPr>
          <w:p w:rsidR="002F0E25" w:rsidRPr="00847417" w:rsidRDefault="002F0E25"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980" w:type="dxa"/>
          </w:tcPr>
          <w:p w:rsidR="002F0E25" w:rsidRDefault="002F0E25"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Planosol silitic Pl si</w:t>
            </w:r>
          </w:p>
        </w:tc>
        <w:tc>
          <w:tcPr>
            <w:tcW w:w="1710" w:type="dxa"/>
          </w:tcPr>
          <w:p w:rsidR="002F0E25" w:rsidRPr="00847417" w:rsidRDefault="00E4675A"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r>
      <w:tr w:rsidR="002F0E25" w:rsidRPr="00F97DE7" w:rsidTr="00E77937">
        <w:tc>
          <w:tcPr>
            <w:tcW w:w="2398" w:type="dxa"/>
          </w:tcPr>
          <w:p w:rsidR="002F0E25" w:rsidRDefault="002F0E25"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280" w:type="dxa"/>
          </w:tcPr>
          <w:p w:rsidR="002F0E25" w:rsidRPr="00847417" w:rsidRDefault="002F0E25"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 xml:space="preserve">Planosol </w:t>
            </w:r>
            <w:r>
              <w:rPr>
                <w:rStyle w:val="BodytextBold"/>
                <w:b w:val="0"/>
                <w:sz w:val="20"/>
                <w:szCs w:val="20"/>
              </w:rPr>
              <w:lastRenderedPageBreak/>
              <w:t>sodic – PL ac</w:t>
            </w:r>
          </w:p>
        </w:tc>
        <w:tc>
          <w:tcPr>
            <w:tcW w:w="1980" w:type="dxa"/>
          </w:tcPr>
          <w:p w:rsidR="002F0E25" w:rsidRDefault="002F0E25"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lastRenderedPageBreak/>
              <w:t xml:space="preserve">Planosol sodic – PL </w:t>
            </w:r>
            <w:r>
              <w:rPr>
                <w:rStyle w:val="BodytextBold"/>
                <w:b w:val="0"/>
                <w:sz w:val="20"/>
                <w:szCs w:val="20"/>
              </w:rPr>
              <w:lastRenderedPageBreak/>
              <w:t>ac</w:t>
            </w:r>
          </w:p>
        </w:tc>
        <w:tc>
          <w:tcPr>
            <w:tcW w:w="1710" w:type="dxa"/>
          </w:tcPr>
          <w:p w:rsidR="002F0E25" w:rsidRPr="00847417" w:rsidRDefault="00E4675A"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lastRenderedPageBreak/>
              <w:t>-</w:t>
            </w:r>
          </w:p>
        </w:tc>
      </w:tr>
      <w:tr w:rsidR="002F0E25" w:rsidRPr="00F97DE7" w:rsidTr="00E77937">
        <w:tc>
          <w:tcPr>
            <w:tcW w:w="2398" w:type="dxa"/>
          </w:tcPr>
          <w:p w:rsidR="002F0E25" w:rsidRDefault="002F0E25"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lastRenderedPageBreak/>
              <w:t>-</w:t>
            </w:r>
          </w:p>
        </w:tc>
        <w:tc>
          <w:tcPr>
            <w:tcW w:w="1280" w:type="dxa"/>
          </w:tcPr>
          <w:p w:rsidR="002F0E25" w:rsidRPr="00847417" w:rsidRDefault="002F0E25"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Planosol solodic PL sd</w:t>
            </w:r>
          </w:p>
        </w:tc>
        <w:tc>
          <w:tcPr>
            <w:tcW w:w="1980" w:type="dxa"/>
          </w:tcPr>
          <w:p w:rsidR="00476B5C" w:rsidRDefault="00476B5C"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pla</w:t>
            </w:r>
            <w:r w:rsidR="002F0E25">
              <w:rPr>
                <w:rStyle w:val="BodytextBold"/>
                <w:b w:val="0"/>
                <w:sz w:val="20"/>
                <w:szCs w:val="20"/>
              </w:rPr>
              <w:t>nosol sodic</w:t>
            </w:r>
          </w:p>
          <w:p w:rsidR="002F0E25" w:rsidRPr="002F0E25" w:rsidRDefault="002F0E25" w:rsidP="00614557">
            <w:pPr>
              <w:pStyle w:val="Bodytext1"/>
              <w:shd w:val="clear" w:color="auto" w:fill="auto"/>
              <w:spacing w:line="240" w:lineRule="auto"/>
              <w:ind w:right="20"/>
              <w:jc w:val="center"/>
              <w:rPr>
                <w:rStyle w:val="BodytextBold"/>
                <w:b w:val="0"/>
                <w:sz w:val="20"/>
                <w:szCs w:val="20"/>
                <w:vertAlign w:val="superscript"/>
              </w:rPr>
            </w:pPr>
            <w:r>
              <w:rPr>
                <w:rStyle w:val="BodytextBold"/>
                <w:b w:val="0"/>
                <w:sz w:val="20"/>
                <w:szCs w:val="20"/>
              </w:rPr>
              <w:t xml:space="preserve">PL </w:t>
            </w:r>
            <w:r w:rsidR="00476B5C">
              <w:rPr>
                <w:rStyle w:val="BodytextBold"/>
                <w:b w:val="0"/>
                <w:sz w:val="20"/>
                <w:szCs w:val="20"/>
              </w:rPr>
              <w:t>ac</w:t>
            </w:r>
          </w:p>
        </w:tc>
        <w:tc>
          <w:tcPr>
            <w:tcW w:w="1710" w:type="dxa"/>
          </w:tcPr>
          <w:p w:rsidR="002F0E25" w:rsidRPr="00847417" w:rsidRDefault="00E4675A"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r>
      <w:tr w:rsidR="002F0E25" w:rsidRPr="00F97DE7" w:rsidTr="00E77937">
        <w:tc>
          <w:tcPr>
            <w:tcW w:w="2398" w:type="dxa"/>
          </w:tcPr>
          <w:p w:rsidR="002F0E25" w:rsidRDefault="002F0E25"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Planosol alcalizat PL ac</w:t>
            </w:r>
          </w:p>
        </w:tc>
        <w:tc>
          <w:tcPr>
            <w:tcW w:w="1280" w:type="dxa"/>
          </w:tcPr>
          <w:p w:rsidR="002F0E25" w:rsidRDefault="002F0E25"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980" w:type="dxa"/>
          </w:tcPr>
          <w:p w:rsidR="002F0E25" w:rsidRDefault="00476B5C"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Planosol sodic’ PL ac</w:t>
            </w:r>
            <w:r>
              <w:rPr>
                <w:rStyle w:val="BodytextBold"/>
                <w:b w:val="0"/>
                <w:sz w:val="20"/>
                <w:szCs w:val="20"/>
                <w:vertAlign w:val="superscript"/>
              </w:rPr>
              <w:t>’</w:t>
            </w:r>
          </w:p>
        </w:tc>
        <w:tc>
          <w:tcPr>
            <w:tcW w:w="1710" w:type="dxa"/>
          </w:tcPr>
          <w:p w:rsidR="002F0E25" w:rsidRPr="00847417" w:rsidRDefault="00E4675A"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r>
      <w:tr w:rsidR="002F0E25" w:rsidRPr="00F97DE7" w:rsidTr="00E77937">
        <w:tc>
          <w:tcPr>
            <w:tcW w:w="2398" w:type="dxa"/>
          </w:tcPr>
          <w:p w:rsidR="002F0E25" w:rsidRDefault="002F0E25"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280" w:type="dxa"/>
          </w:tcPr>
          <w:p w:rsidR="002F0E25" w:rsidRDefault="002F0E25"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Planosol stagnic PL st</w:t>
            </w:r>
          </w:p>
        </w:tc>
        <w:tc>
          <w:tcPr>
            <w:tcW w:w="1980" w:type="dxa"/>
          </w:tcPr>
          <w:p w:rsidR="002F0E25" w:rsidRDefault="002F0E25"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Planosol stagnic PL st</w:t>
            </w:r>
          </w:p>
        </w:tc>
        <w:tc>
          <w:tcPr>
            <w:tcW w:w="1710" w:type="dxa"/>
          </w:tcPr>
          <w:p w:rsidR="002F0E25" w:rsidRPr="00847417" w:rsidRDefault="00E4675A"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r>
      <w:tr w:rsidR="002F0E25" w:rsidRPr="00F97DE7" w:rsidTr="00E77937">
        <w:tc>
          <w:tcPr>
            <w:tcW w:w="2398" w:type="dxa"/>
          </w:tcPr>
          <w:p w:rsidR="002F0E25" w:rsidRDefault="002F0E25"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 xml:space="preserve">Planosol pseudogleic </w:t>
            </w:r>
            <w:r w:rsidR="00476B5C">
              <w:rPr>
                <w:rStyle w:val="BodytextBold"/>
                <w:b w:val="0"/>
                <w:sz w:val="20"/>
                <w:szCs w:val="20"/>
              </w:rPr>
              <w:t>PL pg</w:t>
            </w:r>
          </w:p>
        </w:tc>
        <w:tc>
          <w:tcPr>
            <w:tcW w:w="1280" w:type="dxa"/>
          </w:tcPr>
          <w:p w:rsidR="002F0E25" w:rsidRDefault="00476B5C"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980" w:type="dxa"/>
          </w:tcPr>
          <w:p w:rsidR="002F0E25" w:rsidRDefault="00476B5C"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Planosol epistagnic PL pt</w:t>
            </w:r>
          </w:p>
        </w:tc>
        <w:tc>
          <w:tcPr>
            <w:tcW w:w="1710" w:type="dxa"/>
          </w:tcPr>
          <w:p w:rsidR="002F0E25" w:rsidRPr="00847417" w:rsidRDefault="00E4675A"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r>
      <w:tr w:rsidR="00476B5C" w:rsidRPr="00F97DE7" w:rsidTr="00E77937">
        <w:tc>
          <w:tcPr>
            <w:tcW w:w="2398" w:type="dxa"/>
          </w:tcPr>
          <w:p w:rsidR="00476B5C" w:rsidRDefault="00476B5C"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280" w:type="dxa"/>
          </w:tcPr>
          <w:p w:rsidR="00476B5C" w:rsidRDefault="00476B5C"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980" w:type="dxa"/>
          </w:tcPr>
          <w:p w:rsidR="00476B5C" w:rsidRDefault="00476B5C"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Planosol vertic PL vs</w:t>
            </w:r>
          </w:p>
        </w:tc>
        <w:tc>
          <w:tcPr>
            <w:tcW w:w="1710" w:type="dxa"/>
          </w:tcPr>
          <w:p w:rsidR="00476B5C" w:rsidRPr="00847417" w:rsidRDefault="00E4675A"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r>
      <w:tr w:rsidR="00476B5C" w:rsidRPr="00F97DE7" w:rsidTr="00E77937">
        <w:tc>
          <w:tcPr>
            <w:tcW w:w="2398" w:type="dxa"/>
          </w:tcPr>
          <w:p w:rsidR="00476B5C" w:rsidRDefault="00476B5C"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280" w:type="dxa"/>
          </w:tcPr>
          <w:p w:rsidR="00476B5C" w:rsidRDefault="00476B5C"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Planosol vertic PL vs</w:t>
            </w:r>
          </w:p>
        </w:tc>
        <w:tc>
          <w:tcPr>
            <w:tcW w:w="1980" w:type="dxa"/>
          </w:tcPr>
          <w:p w:rsidR="00476B5C" w:rsidRPr="00476B5C" w:rsidRDefault="00476B5C" w:rsidP="00614557">
            <w:pPr>
              <w:pStyle w:val="Bodytext1"/>
              <w:shd w:val="clear" w:color="auto" w:fill="auto"/>
              <w:spacing w:line="240" w:lineRule="auto"/>
              <w:ind w:right="20"/>
              <w:jc w:val="center"/>
              <w:rPr>
                <w:rStyle w:val="BodytextBold"/>
                <w:b w:val="0"/>
                <w:sz w:val="20"/>
                <w:szCs w:val="20"/>
                <w:vertAlign w:val="superscript"/>
              </w:rPr>
            </w:pPr>
            <w:r>
              <w:rPr>
                <w:rStyle w:val="BodytextBold"/>
                <w:b w:val="0"/>
                <w:sz w:val="20"/>
                <w:szCs w:val="20"/>
              </w:rPr>
              <w:t>Planosol vertic</w:t>
            </w:r>
            <w:r>
              <w:rPr>
                <w:rStyle w:val="BodytextBold"/>
                <w:b w:val="0"/>
                <w:sz w:val="20"/>
                <w:szCs w:val="20"/>
                <w:vertAlign w:val="superscript"/>
              </w:rPr>
              <w:t>A</w:t>
            </w:r>
            <w:r>
              <w:rPr>
                <w:rStyle w:val="BodytextBold"/>
                <w:b w:val="0"/>
                <w:sz w:val="20"/>
                <w:szCs w:val="20"/>
              </w:rPr>
              <w:t xml:space="preserve"> PL vs</w:t>
            </w:r>
            <w:r>
              <w:rPr>
                <w:rStyle w:val="BodytextBold"/>
                <w:b w:val="0"/>
                <w:sz w:val="20"/>
                <w:szCs w:val="20"/>
                <w:vertAlign w:val="superscript"/>
              </w:rPr>
              <w:t>A</w:t>
            </w:r>
          </w:p>
        </w:tc>
        <w:tc>
          <w:tcPr>
            <w:tcW w:w="1710" w:type="dxa"/>
          </w:tcPr>
          <w:p w:rsidR="00476B5C" w:rsidRPr="00847417" w:rsidRDefault="00E4675A"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r>
      <w:tr w:rsidR="00476B5C" w:rsidRPr="00F97DE7" w:rsidTr="00E77937">
        <w:tc>
          <w:tcPr>
            <w:tcW w:w="2398" w:type="dxa"/>
          </w:tcPr>
          <w:p w:rsidR="00476B5C" w:rsidRDefault="00476B5C"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Planosol vertic PL vs</w:t>
            </w:r>
          </w:p>
        </w:tc>
        <w:tc>
          <w:tcPr>
            <w:tcW w:w="1280" w:type="dxa"/>
          </w:tcPr>
          <w:p w:rsidR="00476B5C" w:rsidRDefault="00476B5C"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980" w:type="dxa"/>
          </w:tcPr>
          <w:p w:rsidR="00476B5C" w:rsidRPr="00476B5C" w:rsidRDefault="00476B5C" w:rsidP="00614557">
            <w:pPr>
              <w:pStyle w:val="Bodytext1"/>
              <w:shd w:val="clear" w:color="auto" w:fill="auto"/>
              <w:spacing w:line="240" w:lineRule="auto"/>
              <w:ind w:right="20"/>
              <w:jc w:val="center"/>
              <w:rPr>
                <w:rStyle w:val="BodytextBold"/>
                <w:b w:val="0"/>
                <w:sz w:val="20"/>
                <w:szCs w:val="20"/>
                <w:vertAlign w:val="superscript"/>
              </w:rPr>
            </w:pPr>
            <w:r>
              <w:rPr>
                <w:rStyle w:val="BodytextBold"/>
                <w:b w:val="0"/>
                <w:sz w:val="20"/>
                <w:szCs w:val="20"/>
              </w:rPr>
              <w:t>Planosol vertic</w:t>
            </w:r>
            <w:r>
              <w:rPr>
                <w:rStyle w:val="BodytextBold"/>
                <w:b w:val="0"/>
                <w:sz w:val="20"/>
                <w:szCs w:val="20"/>
                <w:vertAlign w:val="superscript"/>
              </w:rPr>
              <w:t>’</w:t>
            </w:r>
            <w:r>
              <w:rPr>
                <w:rStyle w:val="BodytextBold"/>
                <w:b w:val="0"/>
                <w:sz w:val="20"/>
                <w:szCs w:val="20"/>
              </w:rPr>
              <w:t xml:space="preserve"> PL vs</w:t>
            </w:r>
            <w:r>
              <w:rPr>
                <w:rStyle w:val="BodytextBold"/>
                <w:b w:val="0"/>
                <w:sz w:val="20"/>
                <w:szCs w:val="20"/>
                <w:vertAlign w:val="superscript"/>
              </w:rPr>
              <w:t>’</w:t>
            </w:r>
          </w:p>
        </w:tc>
        <w:tc>
          <w:tcPr>
            <w:tcW w:w="1710" w:type="dxa"/>
          </w:tcPr>
          <w:p w:rsidR="00476B5C" w:rsidRPr="00847417" w:rsidRDefault="00E4675A"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r>
      <w:tr w:rsidR="00476B5C" w:rsidRPr="00F97DE7" w:rsidTr="00E77937">
        <w:tc>
          <w:tcPr>
            <w:tcW w:w="2398" w:type="dxa"/>
          </w:tcPr>
          <w:p w:rsidR="00476B5C" w:rsidRDefault="00476B5C"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Planosol vertic pseudogleic PL vs.pg</w:t>
            </w:r>
          </w:p>
        </w:tc>
        <w:tc>
          <w:tcPr>
            <w:tcW w:w="1280" w:type="dxa"/>
          </w:tcPr>
          <w:p w:rsidR="00476B5C" w:rsidRDefault="00476B5C"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980" w:type="dxa"/>
          </w:tcPr>
          <w:p w:rsidR="00476B5C" w:rsidRPr="00476B5C" w:rsidRDefault="00476B5C"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Planosol vertic’epistagnic PL vs</w:t>
            </w:r>
            <w:r>
              <w:rPr>
                <w:rStyle w:val="BodytextBold"/>
                <w:b w:val="0"/>
                <w:sz w:val="20"/>
                <w:szCs w:val="20"/>
                <w:vertAlign w:val="superscript"/>
              </w:rPr>
              <w:t>’</w:t>
            </w:r>
            <w:r>
              <w:rPr>
                <w:rStyle w:val="BodytextBold"/>
                <w:b w:val="0"/>
                <w:sz w:val="20"/>
                <w:szCs w:val="20"/>
              </w:rPr>
              <w:t>.pt</w:t>
            </w:r>
          </w:p>
        </w:tc>
        <w:tc>
          <w:tcPr>
            <w:tcW w:w="1710" w:type="dxa"/>
          </w:tcPr>
          <w:p w:rsidR="00476B5C" w:rsidRPr="00847417" w:rsidRDefault="00E4675A"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r>
    </w:tbl>
    <w:p w:rsidR="004F31A6" w:rsidRDefault="004F31A6" w:rsidP="00614557">
      <w:pPr>
        <w:pStyle w:val="Bodytext41"/>
        <w:shd w:val="clear" w:color="auto" w:fill="auto"/>
        <w:spacing w:line="360" w:lineRule="auto"/>
        <w:rPr>
          <w:rFonts w:cs="Times New Roman"/>
          <w:bCs w:val="0"/>
          <w:sz w:val="24"/>
          <w:szCs w:val="24"/>
          <w:lang w:val="en-US"/>
        </w:rPr>
      </w:pPr>
    </w:p>
    <w:p w:rsidR="00E4675A" w:rsidRPr="009546A0" w:rsidRDefault="00E4675A" w:rsidP="00E4675A">
      <w:pPr>
        <w:pStyle w:val="Bodytext1"/>
        <w:shd w:val="clear" w:color="auto" w:fill="auto"/>
        <w:spacing w:line="360" w:lineRule="auto"/>
        <w:ind w:left="120" w:right="20" w:firstLine="540"/>
        <w:jc w:val="both"/>
        <w:rPr>
          <w:rStyle w:val="BodytextBold"/>
          <w:b w:val="0"/>
          <w:bCs w:val="0"/>
          <w:i/>
          <w:iCs/>
        </w:rPr>
      </w:pPr>
      <w:r w:rsidRPr="009546A0">
        <w:rPr>
          <w:rStyle w:val="BodytextBold"/>
          <w:i/>
          <w:iCs/>
        </w:rPr>
        <w:t>Notificaţie:</w:t>
      </w:r>
    </w:p>
    <w:p w:rsidR="00E4675A" w:rsidRPr="009546A0" w:rsidRDefault="00E4675A" w:rsidP="00E4675A">
      <w:pPr>
        <w:pStyle w:val="Bodytext1"/>
        <w:shd w:val="clear" w:color="auto" w:fill="auto"/>
        <w:spacing w:line="360" w:lineRule="auto"/>
        <w:ind w:left="120" w:right="20" w:firstLine="540"/>
        <w:jc w:val="both"/>
        <w:rPr>
          <w:rStyle w:val="BodytextBold"/>
          <w:b w:val="0"/>
          <w:bCs w:val="0"/>
          <w:i/>
          <w:iCs/>
        </w:rPr>
      </w:pPr>
      <m:oMath>
        <m:r>
          <w:rPr>
            <w:rStyle w:val="BodytextBold"/>
            <w:rFonts w:ascii="Cambria Math" w:hAnsi="Cambria Math"/>
          </w:rPr>
          <m:t>&lt;</m:t>
        </m:r>
      </m:oMath>
      <w:r w:rsidRPr="009546A0">
        <w:rPr>
          <w:rStyle w:val="BodytextBold"/>
          <w:i/>
          <w:iCs/>
        </w:rPr>
        <w:t xml:space="preserve"> *</w:t>
      </w:r>
      <m:oMath>
        <m:r>
          <w:rPr>
            <w:rStyle w:val="BodytextBold"/>
            <w:rFonts w:ascii="Cambria Math" w:hAnsi="Cambria Math"/>
          </w:rPr>
          <m:t xml:space="preserve"> &gt; </m:t>
        </m:r>
      </m:oMath>
      <w:r w:rsidRPr="009546A0">
        <w:rPr>
          <w:rStyle w:val="BodytextBold"/>
          <w:i/>
          <w:iCs/>
        </w:rPr>
        <w:t xml:space="preserve"> - </w:t>
      </w:r>
      <w:r>
        <w:rPr>
          <w:rStyle w:val="BodytextBold"/>
          <w:i/>
          <w:iCs/>
        </w:rPr>
        <w:t xml:space="preserve"> </w:t>
      </w:r>
      <w:r w:rsidRPr="009546A0">
        <w:rPr>
          <w:rStyle w:val="BodytextBold"/>
          <w:i/>
          <w:iCs/>
        </w:rPr>
        <w:t>toate diferitele subtipuri de sol.</w:t>
      </w:r>
    </w:p>
    <w:p w:rsidR="00E4675A" w:rsidRPr="009546A0" w:rsidRDefault="00E4675A" w:rsidP="00E4675A">
      <w:pPr>
        <w:pStyle w:val="Bodytext1"/>
        <w:shd w:val="clear" w:color="auto" w:fill="auto"/>
        <w:spacing w:line="360" w:lineRule="auto"/>
        <w:ind w:left="120" w:right="20" w:firstLine="540"/>
        <w:jc w:val="both"/>
        <w:rPr>
          <w:rStyle w:val="BodytextBold"/>
          <w:b w:val="0"/>
          <w:bCs w:val="0"/>
          <w:i/>
          <w:iCs/>
          <w:lang w:val="ro-RO"/>
        </w:rPr>
      </w:pPr>
      <m:oMath>
        <m:r>
          <w:rPr>
            <w:rStyle w:val="BodytextBold"/>
            <w:rFonts w:ascii="Cambria Math" w:hAnsi="Cambria Math"/>
          </w:rPr>
          <m:t>&lt;</m:t>
        </m:r>
      </m:oMath>
      <w:r w:rsidRPr="009546A0">
        <w:rPr>
          <w:rStyle w:val="BodytextBold"/>
          <w:i/>
          <w:iCs/>
        </w:rPr>
        <w:t xml:space="preserve"> </w:t>
      </w:r>
      <w:r w:rsidRPr="009546A0">
        <w:rPr>
          <w:rStyle w:val="BodytextBold"/>
          <w:i/>
          <w:iCs/>
          <w:vertAlign w:val="superscript"/>
        </w:rPr>
        <w:t>A</w:t>
      </w:r>
      <m:oMath>
        <m:r>
          <w:rPr>
            <w:rStyle w:val="BodytextBold"/>
            <w:rFonts w:ascii="Cambria Math" w:hAnsi="Cambria Math"/>
          </w:rPr>
          <m:t xml:space="preserve"> &gt;</m:t>
        </m:r>
      </m:oMath>
      <w:r w:rsidRPr="009546A0">
        <w:rPr>
          <w:rStyle w:val="BodytextBold"/>
          <w:i/>
          <w:iCs/>
        </w:rPr>
        <w:t xml:space="preserve"> - termen SRTS-2012 modificat conform defini</w:t>
      </w:r>
      <w:r w:rsidRPr="009546A0">
        <w:rPr>
          <w:rStyle w:val="BodytextBold"/>
          <w:i/>
          <w:iCs/>
          <w:lang w:val="ro-RO"/>
        </w:rPr>
        <w:t>ţiei SRTS-2003 (cu excepţia termenului batigleic</w:t>
      </w:r>
      <w:r w:rsidRPr="009546A0">
        <w:rPr>
          <w:rStyle w:val="BodytextBold"/>
          <w:i/>
          <w:iCs/>
          <w:vertAlign w:val="superscript"/>
          <w:lang w:val="ro-RO"/>
        </w:rPr>
        <w:t>A</w:t>
      </w:r>
      <w:r w:rsidRPr="009546A0">
        <w:rPr>
          <w:rStyle w:val="BodytextBold"/>
          <w:i/>
          <w:iCs/>
          <w:lang w:val="ro-RO"/>
        </w:rPr>
        <w:t>).</w:t>
      </w:r>
    </w:p>
    <w:p w:rsidR="00E4675A" w:rsidRDefault="00E4675A" w:rsidP="00E4675A">
      <w:pPr>
        <w:pStyle w:val="Bodytext1"/>
        <w:shd w:val="clear" w:color="auto" w:fill="auto"/>
        <w:spacing w:line="360" w:lineRule="auto"/>
        <w:ind w:left="120" w:right="20" w:firstLine="540"/>
        <w:jc w:val="both"/>
        <w:rPr>
          <w:rStyle w:val="BodytextBold"/>
          <w:i/>
          <w:iCs/>
          <w:lang w:val="ro-RO"/>
        </w:rPr>
      </w:pPr>
      <m:oMath>
        <m:r>
          <w:rPr>
            <w:rStyle w:val="BodytextBold"/>
            <w:rFonts w:ascii="Cambria Math" w:hAnsi="Cambria Math"/>
          </w:rPr>
          <m:t>&lt;</m:t>
        </m:r>
      </m:oMath>
      <w:r w:rsidRPr="009546A0">
        <w:rPr>
          <w:rStyle w:val="BodytextBold"/>
          <w:i/>
          <w:iCs/>
        </w:rPr>
        <w:t xml:space="preserve"> </w:t>
      </w:r>
      <w:r w:rsidRPr="009546A0">
        <w:rPr>
          <w:rStyle w:val="BodytextBold"/>
          <w:rFonts w:ascii="Cambria Math" w:hAnsi="Cambria Math"/>
          <w:i/>
          <w:iCs/>
        </w:rPr>
        <w:t>′</w:t>
      </w:r>
      <m:oMath>
        <m:r>
          <w:rPr>
            <w:rStyle w:val="BodytextBold"/>
            <w:rFonts w:ascii="Cambria Math" w:hAnsi="Cambria Math"/>
          </w:rPr>
          <m:t xml:space="preserve"> &gt;</m:t>
        </m:r>
      </m:oMath>
      <w:r w:rsidRPr="009546A0">
        <w:rPr>
          <w:rStyle w:val="BodytextBold"/>
          <w:i/>
          <w:iCs/>
        </w:rPr>
        <w:t xml:space="preserve"> </w:t>
      </w:r>
      <w:r>
        <w:rPr>
          <w:rStyle w:val="BodytextBold"/>
          <w:i/>
          <w:iCs/>
        </w:rPr>
        <w:t xml:space="preserve"> sau  </w:t>
      </w:r>
      <m:oMath>
        <m:r>
          <w:rPr>
            <w:rStyle w:val="BodytextBold"/>
            <w:rFonts w:ascii="Cambria Math" w:hAnsi="Cambria Math"/>
          </w:rPr>
          <m:t>&lt;</m:t>
        </m:r>
      </m:oMath>
      <w:r w:rsidRPr="009546A0">
        <w:rPr>
          <w:rStyle w:val="BodytextBold"/>
          <w:i/>
          <w:iCs/>
        </w:rPr>
        <w:t xml:space="preserve"> </w:t>
      </w:r>
      <w:r>
        <w:rPr>
          <w:rStyle w:val="BodytextBold"/>
          <w:rFonts w:ascii="Cambria Math" w:hAnsi="Cambria Math"/>
          <w:i/>
          <w:iCs/>
        </w:rPr>
        <w:t xml:space="preserve">′′ </w:t>
      </w:r>
      <m:oMath>
        <m:r>
          <w:rPr>
            <w:rStyle w:val="BodytextBold"/>
            <w:rFonts w:ascii="Cambria Math" w:hAnsi="Cambria Math"/>
          </w:rPr>
          <m:t>&gt;</m:t>
        </m:r>
      </m:oMath>
      <w:r w:rsidRPr="009546A0">
        <w:rPr>
          <w:rStyle w:val="BodytextBold"/>
          <w:i/>
          <w:iCs/>
        </w:rPr>
        <w:t xml:space="preserve"> - termen SRTS-2012 modificat conform defini</w:t>
      </w:r>
      <w:r w:rsidRPr="009546A0">
        <w:rPr>
          <w:rStyle w:val="BodytextBold"/>
          <w:i/>
          <w:iCs/>
          <w:lang w:val="ro-RO"/>
        </w:rPr>
        <w:t>ţiei SRTS-2003.</w:t>
      </w:r>
    </w:p>
    <w:p w:rsidR="00810EF9" w:rsidRDefault="00810EF9" w:rsidP="00810EF9">
      <w:pPr>
        <w:pStyle w:val="Bodytext1"/>
        <w:shd w:val="clear" w:color="auto" w:fill="auto"/>
        <w:spacing w:line="360" w:lineRule="auto"/>
        <w:ind w:left="120" w:right="20" w:firstLine="708"/>
        <w:jc w:val="both"/>
        <w:rPr>
          <w:rStyle w:val="BodytextBold"/>
          <w:sz w:val="24"/>
          <w:szCs w:val="24"/>
        </w:rPr>
      </w:pPr>
    </w:p>
    <w:p w:rsidR="00810EF9" w:rsidRDefault="00810EF9" w:rsidP="00E4675A">
      <w:pPr>
        <w:pStyle w:val="Bodytext1"/>
        <w:shd w:val="clear" w:color="auto" w:fill="auto"/>
        <w:spacing w:line="226" w:lineRule="exact"/>
        <w:ind w:right="20" w:firstLine="720"/>
        <w:jc w:val="both"/>
        <w:rPr>
          <w:rStyle w:val="BodytextBold"/>
          <w:sz w:val="24"/>
          <w:szCs w:val="24"/>
        </w:rPr>
      </w:pPr>
    </w:p>
    <w:p w:rsidR="00E4675A" w:rsidRDefault="00E4675A" w:rsidP="00B24FDF">
      <w:pPr>
        <w:pStyle w:val="Bodytext1"/>
        <w:shd w:val="clear" w:color="auto" w:fill="auto"/>
        <w:spacing w:line="360" w:lineRule="auto"/>
        <w:ind w:right="20" w:firstLine="720"/>
        <w:jc w:val="both"/>
        <w:rPr>
          <w:rStyle w:val="BodytextBold"/>
          <w:sz w:val="24"/>
          <w:szCs w:val="24"/>
        </w:rPr>
      </w:pPr>
      <w:r>
        <w:rPr>
          <w:rStyle w:val="BodytextBold"/>
          <w:sz w:val="24"/>
          <w:szCs w:val="24"/>
        </w:rPr>
        <w:t>PLANOSOLURI (PL) – SRCS – 1980</w:t>
      </w:r>
    </w:p>
    <w:p w:rsidR="00E4675A" w:rsidRPr="00A663B1" w:rsidRDefault="00E4675A" w:rsidP="00B24FDF">
      <w:pPr>
        <w:pStyle w:val="Bodytext1"/>
        <w:shd w:val="clear" w:color="auto" w:fill="auto"/>
        <w:spacing w:line="360" w:lineRule="auto"/>
        <w:ind w:left="160" w:right="20" w:firstLine="560"/>
        <w:jc w:val="both"/>
        <w:rPr>
          <w:sz w:val="24"/>
          <w:szCs w:val="24"/>
        </w:rPr>
      </w:pPr>
      <w:r w:rsidRPr="00A663B1">
        <w:rPr>
          <w:rStyle w:val="BodytextBold"/>
          <w:sz w:val="24"/>
          <w:szCs w:val="24"/>
        </w:rPr>
        <w:t>WRB-SR - 1998:</w:t>
      </w:r>
      <w:r>
        <w:rPr>
          <w:sz w:val="24"/>
          <w:szCs w:val="24"/>
          <w:lang w:eastAsia="ro-RO"/>
        </w:rPr>
        <w:t xml:space="preserve"> </w:t>
      </w:r>
      <w:r w:rsidRPr="00A663B1">
        <w:rPr>
          <w:b/>
          <w:sz w:val="24"/>
          <w:szCs w:val="24"/>
          <w:lang w:eastAsia="ro-RO"/>
        </w:rPr>
        <w:t>PLANOSOLS - PL</w:t>
      </w:r>
      <w:r w:rsidRPr="00A663B1">
        <w:rPr>
          <w:sz w:val="24"/>
          <w:szCs w:val="24"/>
          <w:lang w:eastAsia="ro-RO"/>
        </w:rPr>
        <w:t>. Conceptul central este cel de sol cu un orizont de suprafaţă cenuşiu, prăfos sau lutos sau un orizont de subsup</w:t>
      </w:r>
      <w:r>
        <w:rPr>
          <w:sz w:val="24"/>
          <w:szCs w:val="24"/>
          <w:lang w:eastAsia="ro-RO"/>
        </w:rPr>
        <w:t>rafaţă subţire, prezentând unele caracteristici</w:t>
      </w:r>
      <w:r w:rsidRPr="00A663B1">
        <w:rPr>
          <w:sz w:val="24"/>
          <w:szCs w:val="24"/>
          <w:lang w:eastAsia="ro-RO"/>
        </w:rPr>
        <w:t xml:space="preserve"> de exces de umiditate periodic şi care ac</w:t>
      </w:r>
      <w:r>
        <w:rPr>
          <w:sz w:val="24"/>
          <w:szCs w:val="24"/>
          <w:lang w:eastAsia="ro-RO"/>
        </w:rPr>
        <w:t>operă un orizont mai compact</w:t>
      </w:r>
      <w:r w:rsidRPr="00A663B1">
        <w:rPr>
          <w:sz w:val="24"/>
          <w:szCs w:val="24"/>
          <w:lang w:eastAsia="ro-RO"/>
        </w:rPr>
        <w:t>, cu un conţinut ridicat de</w:t>
      </w:r>
      <w:r>
        <w:rPr>
          <w:sz w:val="24"/>
          <w:szCs w:val="24"/>
          <w:lang w:eastAsia="ro-RO"/>
        </w:rPr>
        <w:t xml:space="preserve"> argilă care creşte brusc </w:t>
      </w:r>
      <w:r w:rsidRPr="00A663B1">
        <w:rPr>
          <w:sz w:val="24"/>
          <w:szCs w:val="24"/>
          <w:lang w:eastAsia="ro-RO"/>
        </w:rPr>
        <w:t>care</w:t>
      </w:r>
      <w:r>
        <w:rPr>
          <w:sz w:val="24"/>
          <w:szCs w:val="24"/>
          <w:lang w:eastAsia="ro-RO"/>
        </w:rPr>
        <w:t xml:space="preserve"> determină stagnarea apei apei în perioadele cu exces de apă pluvială. </w:t>
      </w:r>
      <w:r w:rsidRPr="00A663B1">
        <w:rPr>
          <w:sz w:val="24"/>
          <w:szCs w:val="24"/>
          <w:lang w:eastAsia="ro-RO"/>
        </w:rPr>
        <w:t xml:space="preserve">Schimbarea bruscă a conţinutului de argilă de la orizontul de suprafaţă la cel subiacent este cauzată de procesul de </w:t>
      </w:r>
      <w:r>
        <w:rPr>
          <w:sz w:val="24"/>
          <w:szCs w:val="24"/>
          <w:lang w:eastAsia="ro-RO"/>
        </w:rPr>
        <w:t>feroliză, respectiv o distrucţie</w:t>
      </w:r>
      <w:r w:rsidRPr="00A663B1">
        <w:rPr>
          <w:sz w:val="24"/>
          <w:szCs w:val="24"/>
          <w:lang w:eastAsia="ro-RO"/>
        </w:rPr>
        <w:t xml:space="preserve"> a mineralelor argiloase în condiţii</w:t>
      </w:r>
      <w:r>
        <w:rPr>
          <w:sz w:val="24"/>
          <w:szCs w:val="24"/>
          <w:lang w:eastAsia="ro-RO"/>
        </w:rPr>
        <w:t xml:space="preserve">le de alternare a </w:t>
      </w:r>
      <w:r w:rsidRPr="00A663B1">
        <w:rPr>
          <w:sz w:val="24"/>
          <w:szCs w:val="24"/>
          <w:lang w:eastAsia="ro-RO"/>
        </w:rPr>
        <w:t>perioade</w:t>
      </w:r>
      <w:r>
        <w:rPr>
          <w:sz w:val="24"/>
          <w:szCs w:val="24"/>
          <w:lang w:eastAsia="ro-RO"/>
        </w:rPr>
        <w:t>lor</w:t>
      </w:r>
      <w:r w:rsidRPr="00A663B1">
        <w:rPr>
          <w:sz w:val="24"/>
          <w:szCs w:val="24"/>
          <w:lang w:eastAsia="ro-RO"/>
        </w:rPr>
        <w:t xml:space="preserve"> umede cu perioade uscate. Orizontul eluvial al planosolurilor prezintă o </w:t>
      </w:r>
      <w:r>
        <w:rPr>
          <w:sz w:val="24"/>
          <w:szCs w:val="24"/>
          <w:lang w:eastAsia="ro-RO"/>
        </w:rPr>
        <w:t>distribuţie specifică a argilei, poate conţine</w:t>
      </w:r>
      <w:r w:rsidRPr="00A663B1">
        <w:rPr>
          <w:sz w:val="24"/>
          <w:szCs w:val="24"/>
          <w:lang w:eastAsia="ro-RO"/>
        </w:rPr>
        <w:t xml:space="preserve"> mai puţină argilă </w:t>
      </w:r>
      <w:r w:rsidRPr="00A663B1">
        <w:rPr>
          <w:sz w:val="24"/>
          <w:szCs w:val="24"/>
          <w:lang w:eastAsia="ro-RO"/>
        </w:rPr>
        <w:lastRenderedPageBreak/>
        <w:t xml:space="preserve">decât stratul de la suprafaţă, </w:t>
      </w:r>
      <w:r>
        <w:rPr>
          <w:sz w:val="24"/>
          <w:szCs w:val="24"/>
          <w:lang w:eastAsia="ro-RO"/>
        </w:rPr>
        <w:t xml:space="preserve">putând prezenta un </w:t>
      </w:r>
      <w:r w:rsidRPr="00A663B1">
        <w:rPr>
          <w:sz w:val="24"/>
          <w:szCs w:val="24"/>
          <w:lang w:eastAsia="ro-RO"/>
        </w:rPr>
        <w:t xml:space="preserve">conţinut minim de argilă pe ultimii câţiva centrimetri </w:t>
      </w:r>
      <w:r>
        <w:rPr>
          <w:sz w:val="24"/>
          <w:szCs w:val="24"/>
          <w:lang w:eastAsia="ro-RO"/>
        </w:rPr>
        <w:t xml:space="preserve">în </w:t>
      </w:r>
      <w:r w:rsidRPr="00A663B1">
        <w:rPr>
          <w:sz w:val="24"/>
          <w:szCs w:val="24"/>
          <w:lang w:eastAsia="ro-RO"/>
        </w:rPr>
        <w:t>partea inferioară, deasupra contactului brusc cu orizontul B subiacent.</w:t>
      </w:r>
    </w:p>
    <w:p w:rsidR="00E4675A" w:rsidRPr="00A663B1" w:rsidRDefault="00E4675A" w:rsidP="00B24FDF">
      <w:pPr>
        <w:pStyle w:val="Bodytext1"/>
        <w:shd w:val="clear" w:color="auto" w:fill="auto"/>
        <w:spacing w:line="360" w:lineRule="auto"/>
        <w:ind w:left="160" w:right="20" w:firstLine="720"/>
        <w:jc w:val="both"/>
        <w:rPr>
          <w:sz w:val="24"/>
          <w:szCs w:val="24"/>
        </w:rPr>
      </w:pPr>
      <w:r w:rsidRPr="00A663B1">
        <w:rPr>
          <w:sz w:val="24"/>
          <w:szCs w:val="24"/>
          <w:lang w:eastAsia="ro-RO"/>
        </w:rPr>
        <w:t>Structura orizontului eluvial este slab dezvoltată şi instabilă. Orizontul</w:t>
      </w:r>
      <w:r>
        <w:rPr>
          <w:sz w:val="24"/>
          <w:szCs w:val="24"/>
          <w:lang w:eastAsia="ro-RO"/>
        </w:rPr>
        <w:t xml:space="preserve"> A</w:t>
      </w:r>
      <w:r w:rsidRPr="00A663B1">
        <w:rPr>
          <w:sz w:val="24"/>
          <w:szCs w:val="24"/>
          <w:lang w:eastAsia="ro-RO"/>
        </w:rPr>
        <w:t xml:space="preserve"> de suprafaţă </w:t>
      </w:r>
      <w:r>
        <w:rPr>
          <w:sz w:val="24"/>
          <w:szCs w:val="24"/>
          <w:lang w:eastAsia="ro-RO"/>
        </w:rPr>
        <w:t xml:space="preserve">prezintă </w:t>
      </w:r>
      <w:r w:rsidRPr="00A663B1">
        <w:rPr>
          <w:sz w:val="24"/>
          <w:szCs w:val="24"/>
          <w:lang w:eastAsia="ro-RO"/>
        </w:rPr>
        <w:t>textura uşoară</w:t>
      </w:r>
      <w:r>
        <w:rPr>
          <w:sz w:val="24"/>
          <w:szCs w:val="24"/>
          <w:lang w:eastAsia="ro-RO"/>
        </w:rPr>
        <w:t>,</w:t>
      </w:r>
      <w:r w:rsidRPr="00A663B1">
        <w:rPr>
          <w:sz w:val="24"/>
          <w:szCs w:val="24"/>
          <w:lang w:eastAsia="ro-RO"/>
        </w:rPr>
        <w:t xml:space="preserve"> devine tare la uscare, dar nu este cimentat. </w:t>
      </w:r>
      <w:r>
        <w:rPr>
          <w:sz w:val="24"/>
          <w:szCs w:val="24"/>
          <w:lang w:eastAsia="ro-RO"/>
        </w:rPr>
        <w:t xml:space="preserve">Orizontul </w:t>
      </w:r>
      <w:r w:rsidRPr="00A663B1">
        <w:rPr>
          <w:sz w:val="24"/>
          <w:szCs w:val="24"/>
          <w:lang w:eastAsia="ro-RO"/>
        </w:rPr>
        <w:t>argilos are o structură poliedrică dezvoltată în blocuri şi prismatică, sau este chiar masiv (astructurat). Permeabilitatea redusă a solului</w:t>
      </w:r>
      <w:r>
        <w:rPr>
          <w:sz w:val="24"/>
          <w:szCs w:val="24"/>
          <w:lang w:eastAsia="ro-RO"/>
        </w:rPr>
        <w:t xml:space="preserve"> este datorată schimbării textural bruşte determinând astfel</w:t>
      </w:r>
      <w:r w:rsidRPr="00A663B1">
        <w:rPr>
          <w:sz w:val="24"/>
          <w:szCs w:val="24"/>
          <w:lang w:eastAsia="ro-RO"/>
        </w:rPr>
        <w:t xml:space="preserve"> </w:t>
      </w:r>
      <w:r>
        <w:rPr>
          <w:sz w:val="24"/>
          <w:szCs w:val="24"/>
          <w:lang w:eastAsia="ro-RO"/>
        </w:rPr>
        <w:t>stagnarea apei în orizonturile de suprafaţă, situate supraiacent orizontului B.</w:t>
      </w:r>
      <w:r w:rsidRPr="00A663B1">
        <w:rPr>
          <w:sz w:val="24"/>
          <w:szCs w:val="24"/>
          <w:lang w:eastAsia="ro-RO"/>
        </w:rPr>
        <w:t xml:space="preserve"> </w:t>
      </w:r>
    </w:p>
    <w:p w:rsidR="00E4675A" w:rsidRPr="00B74FAF" w:rsidRDefault="00E4675A" w:rsidP="00B24FDF">
      <w:pPr>
        <w:pStyle w:val="Bodytext1"/>
        <w:shd w:val="clear" w:color="auto" w:fill="auto"/>
        <w:spacing w:line="360" w:lineRule="auto"/>
        <w:ind w:left="160" w:firstLine="560"/>
        <w:jc w:val="both"/>
        <w:rPr>
          <w:sz w:val="24"/>
          <w:szCs w:val="24"/>
        </w:rPr>
      </w:pPr>
      <w:r w:rsidRPr="00A663B1">
        <w:rPr>
          <w:sz w:val="24"/>
          <w:szCs w:val="24"/>
          <w:lang w:eastAsia="ro-RO"/>
        </w:rPr>
        <w:t xml:space="preserve">Planosolurile prezintă </w:t>
      </w:r>
      <w:r>
        <w:rPr>
          <w:sz w:val="24"/>
          <w:szCs w:val="24"/>
          <w:lang w:eastAsia="ro-RO"/>
        </w:rPr>
        <w:t>un</w:t>
      </w:r>
      <w:r w:rsidRPr="00A663B1">
        <w:rPr>
          <w:sz w:val="24"/>
          <w:szCs w:val="24"/>
          <w:lang w:eastAsia="ro-RO"/>
        </w:rPr>
        <w:t xml:space="preserve"> orizont eluvial sau materiale nisipolutoase sau mai grosiere, a cărui limită inferioară este marcată în primii 100 cm de la suprafaţă de o schimbare texturală bruscă, asociată cu proprietăţi stagnice, deasupra acestei limite, şi</w:t>
      </w:r>
      <w:r>
        <w:rPr>
          <w:sz w:val="24"/>
          <w:szCs w:val="24"/>
          <w:lang w:eastAsia="ro-RO"/>
        </w:rPr>
        <w:t xml:space="preserve"> nu sunt prezintă  limbi albeluvice.</w:t>
      </w:r>
    </w:p>
    <w:p w:rsidR="00E4675A" w:rsidRPr="00B74FAF" w:rsidRDefault="00E4675A" w:rsidP="00B24FDF">
      <w:pPr>
        <w:pStyle w:val="Bodytext1"/>
        <w:shd w:val="clear" w:color="auto" w:fill="auto"/>
        <w:spacing w:line="360" w:lineRule="auto"/>
        <w:ind w:left="160" w:right="200" w:firstLine="520"/>
        <w:jc w:val="both"/>
        <w:rPr>
          <w:sz w:val="24"/>
          <w:szCs w:val="24"/>
        </w:rPr>
      </w:pPr>
      <w:r w:rsidRPr="002A3878">
        <w:rPr>
          <w:b/>
          <w:sz w:val="24"/>
          <w:szCs w:val="24"/>
          <w:lang w:eastAsia="ro-RO"/>
        </w:rPr>
        <w:t>USDA-ST - 1999</w:t>
      </w:r>
      <w:r w:rsidRPr="00B74FAF">
        <w:rPr>
          <w:sz w:val="24"/>
          <w:szCs w:val="24"/>
          <w:lang w:eastAsia="ro-RO"/>
        </w:rPr>
        <w:t>: În acest sistem, planosolurile din SRTS</w:t>
      </w:r>
      <w:r>
        <w:rPr>
          <w:sz w:val="24"/>
          <w:szCs w:val="24"/>
          <w:lang w:eastAsia="ro-RO"/>
        </w:rPr>
        <w:t xml:space="preserve"> se încadrează la grupa HAPLUDALFS</w:t>
      </w:r>
      <w:r w:rsidRPr="00B74FAF">
        <w:rPr>
          <w:sz w:val="24"/>
          <w:szCs w:val="24"/>
          <w:lang w:eastAsia="ro-RO"/>
        </w:rPr>
        <w:t xml:space="preserve"> - subgrupe albice şi la</w:t>
      </w:r>
      <w:r>
        <w:rPr>
          <w:sz w:val="24"/>
          <w:szCs w:val="24"/>
          <w:lang w:eastAsia="ro-RO"/>
        </w:rPr>
        <w:t xml:space="preserve"> grupa</w:t>
      </w:r>
      <w:r w:rsidRPr="00B74FAF">
        <w:rPr>
          <w:sz w:val="24"/>
          <w:szCs w:val="24"/>
          <w:lang w:eastAsia="ro-RO"/>
        </w:rPr>
        <w:t xml:space="preserve"> </w:t>
      </w:r>
      <w:r>
        <w:rPr>
          <w:sz w:val="24"/>
          <w:szCs w:val="24"/>
          <w:lang w:eastAsia="ro-RO"/>
        </w:rPr>
        <w:t>ALBAQUALFS.</w:t>
      </w:r>
    </w:p>
    <w:p w:rsidR="00E4675A" w:rsidRPr="0045686D" w:rsidRDefault="00E4675A" w:rsidP="00B24FDF">
      <w:pPr>
        <w:pStyle w:val="Bodytext41"/>
        <w:shd w:val="clear" w:color="auto" w:fill="auto"/>
        <w:spacing w:before="319" w:line="360" w:lineRule="auto"/>
        <w:ind w:left="160" w:firstLine="520"/>
        <w:jc w:val="both"/>
        <w:rPr>
          <w:i/>
          <w:sz w:val="24"/>
          <w:szCs w:val="24"/>
        </w:rPr>
      </w:pPr>
      <w:r w:rsidRPr="0045686D">
        <w:rPr>
          <w:b w:val="0"/>
          <w:bCs w:val="0"/>
          <w:i/>
          <w:sz w:val="24"/>
          <w:szCs w:val="24"/>
          <w:lang w:eastAsia="ro-RO"/>
        </w:rPr>
        <w:t>Probleme speciale de corelare a planosolurilor</w:t>
      </w:r>
    </w:p>
    <w:p w:rsidR="00E4675A" w:rsidRPr="00831C5B" w:rsidRDefault="00E4675A" w:rsidP="00831C5B">
      <w:pPr>
        <w:pStyle w:val="Bodytext1"/>
        <w:shd w:val="clear" w:color="auto" w:fill="auto"/>
        <w:spacing w:after="424" w:line="360" w:lineRule="auto"/>
        <w:ind w:left="160" w:right="200" w:firstLine="520"/>
        <w:jc w:val="both"/>
        <w:rPr>
          <w:rStyle w:val="BodytextBold"/>
          <w:b w:val="0"/>
          <w:bCs w:val="0"/>
          <w:color w:val="auto"/>
          <w:sz w:val="24"/>
          <w:szCs w:val="24"/>
        </w:rPr>
      </w:pPr>
      <w:r w:rsidRPr="0045686D">
        <w:rPr>
          <w:sz w:val="24"/>
          <w:szCs w:val="24"/>
          <w:lang w:eastAsia="ro-RO"/>
        </w:rPr>
        <w:t xml:space="preserve">Corelarea planosolurilor din SRTS cu unităţi taxonomice echivalente din WRB-SR şi USDA-ST nu pune probleme deosebite. Excepţie face planosolul solodic, care nu are corespondent în USDA-ST. În WRB-SR nu este separat un subtip stagnic, deoarece această caracteristică (pseudogleizarea) intră în definiţia planosolului. Excesul de apă este în schimb puternic subliniat în USDA-ST, unde planosolurile sunt </w:t>
      </w:r>
      <w:r>
        <w:rPr>
          <w:sz w:val="24"/>
          <w:szCs w:val="24"/>
          <w:lang w:eastAsia="ro-RO"/>
        </w:rPr>
        <w:t>distribuite la subgrupe acvice (Albaquic</w:t>
      </w:r>
      <w:r w:rsidRPr="0045686D">
        <w:rPr>
          <w:sz w:val="24"/>
          <w:szCs w:val="24"/>
          <w:lang w:eastAsia="ro-RO"/>
        </w:rPr>
        <w:t>) sau în mari grupe albacvalfice (Albaqualfs).</w:t>
      </w:r>
    </w:p>
    <w:p w:rsidR="004F31A6" w:rsidRDefault="004F31A6" w:rsidP="001657F0">
      <w:pPr>
        <w:pStyle w:val="Bodytext41"/>
        <w:shd w:val="clear" w:color="auto" w:fill="auto"/>
        <w:spacing w:line="360" w:lineRule="auto"/>
        <w:jc w:val="both"/>
        <w:rPr>
          <w:rFonts w:cs="Times New Roman"/>
          <w:bCs w:val="0"/>
          <w:sz w:val="24"/>
          <w:szCs w:val="24"/>
          <w:lang w:val="en-US"/>
        </w:rPr>
      </w:pPr>
    </w:p>
    <w:p w:rsidR="002F61D8" w:rsidRDefault="002633E4" w:rsidP="00831C5B">
      <w:pPr>
        <w:pStyle w:val="Bodytext41"/>
        <w:shd w:val="clear" w:color="auto" w:fill="auto"/>
        <w:spacing w:line="360" w:lineRule="auto"/>
        <w:ind w:firstLine="680"/>
        <w:rPr>
          <w:rFonts w:cs="Times New Roman"/>
          <w:bCs w:val="0"/>
          <w:sz w:val="24"/>
          <w:szCs w:val="24"/>
          <w:lang w:val="en-US"/>
        </w:rPr>
      </w:pPr>
      <w:r>
        <w:rPr>
          <w:rFonts w:cs="Times New Roman"/>
          <w:bCs w:val="0"/>
          <w:sz w:val="24"/>
          <w:szCs w:val="24"/>
          <w:lang w:val="en-US"/>
        </w:rPr>
        <w:t xml:space="preserve">2.3.1 </w:t>
      </w:r>
      <w:r w:rsidR="002F61D8">
        <w:rPr>
          <w:rFonts w:cs="Times New Roman"/>
          <w:bCs w:val="0"/>
          <w:sz w:val="24"/>
          <w:szCs w:val="24"/>
          <w:lang w:val="en-US"/>
        </w:rPr>
        <w:t>PLANOSOLUL TIPIC</w:t>
      </w:r>
      <w:r w:rsidR="006C2853">
        <w:rPr>
          <w:rFonts w:cs="Times New Roman"/>
          <w:bCs w:val="0"/>
          <w:sz w:val="24"/>
          <w:szCs w:val="24"/>
          <w:lang w:val="en-US"/>
        </w:rPr>
        <w:t xml:space="preserve"> şi PLANOSOLUL ALBIC</w:t>
      </w:r>
    </w:p>
    <w:p w:rsidR="007C25B2" w:rsidRPr="00625211" w:rsidRDefault="007C25B2" w:rsidP="007C25B2">
      <w:pPr>
        <w:pStyle w:val="Bodytext41"/>
        <w:shd w:val="clear" w:color="auto" w:fill="auto"/>
        <w:spacing w:line="360" w:lineRule="auto"/>
        <w:ind w:firstLine="708"/>
        <w:jc w:val="both"/>
        <w:rPr>
          <w:rFonts w:cs="Times New Roman"/>
          <w:b w:val="0"/>
          <w:bCs w:val="0"/>
          <w:sz w:val="24"/>
          <w:szCs w:val="24"/>
          <w:lang w:val="en-US"/>
        </w:rPr>
      </w:pPr>
      <w:r w:rsidRPr="00625211">
        <w:rPr>
          <w:rStyle w:val="Bodytext27pt"/>
          <w:rFonts w:eastAsia="Century Schoolbook"/>
          <w:b w:val="0"/>
          <w:bCs w:val="0"/>
          <w:i/>
          <w:sz w:val="24"/>
          <w:szCs w:val="24"/>
        </w:rPr>
        <w:t>Sunt  soluri cu orizont Ao şi orizont subiacent El</w:t>
      </w:r>
      <w:r>
        <w:rPr>
          <w:rStyle w:val="Bodytext27pt"/>
          <w:rFonts w:eastAsia="Century Schoolbook"/>
          <w:b w:val="0"/>
          <w:bCs w:val="0"/>
          <w:i/>
          <w:sz w:val="24"/>
          <w:szCs w:val="24"/>
        </w:rPr>
        <w:t>v</w:t>
      </w:r>
      <w:r w:rsidR="002D2A04">
        <w:rPr>
          <w:rStyle w:val="Bodytext27pt"/>
          <w:rFonts w:eastAsia="Century Schoolbook"/>
          <w:b w:val="0"/>
          <w:bCs w:val="0"/>
          <w:i/>
          <w:sz w:val="24"/>
          <w:szCs w:val="24"/>
        </w:rPr>
        <w:t xml:space="preserve"> sau Ea</w:t>
      </w:r>
      <w:r w:rsidRPr="00625211">
        <w:rPr>
          <w:rStyle w:val="Bodytext27pt"/>
          <w:rFonts w:eastAsia="Century Schoolbook"/>
          <w:b w:val="0"/>
          <w:bCs w:val="0"/>
          <w:i/>
          <w:sz w:val="24"/>
          <w:szCs w:val="24"/>
        </w:rPr>
        <w:t>, urmat de un orizont B argic, având culori cu valori şi crome peste 3,5 la materialul în stare umedă, începând din partea superioară a orizontului şi proprietăţi eutrice sau districe. Prezintă schimbare texturală bruscă între orizonturile E şi B pe mai puţin de 7,5 cm. Schimbarea texturală bruscă se înregistrează în primii 50 cm ai profilului.</w:t>
      </w:r>
      <w:r w:rsidRPr="00AD6FEB">
        <w:rPr>
          <w:rStyle w:val="Bodytext285pt"/>
          <w:rFonts w:eastAsia="Century Schoolbook"/>
          <w:i/>
          <w:sz w:val="24"/>
          <w:szCs w:val="24"/>
        </w:rPr>
        <w:t xml:space="preserve"> </w:t>
      </w:r>
      <w:r w:rsidRPr="00AD6FEB">
        <w:rPr>
          <w:rStyle w:val="Bodytext285pt"/>
          <w:rFonts w:eastAsia="Century Schoolbook"/>
          <w:b w:val="0"/>
          <w:i/>
          <w:sz w:val="24"/>
          <w:szCs w:val="24"/>
        </w:rPr>
        <w:t>Prezintă orizont stagnogleic (W) începând în 50 – 100 cm sau orizont stagnogleizat (w) începând în 0 – 100 cm</w:t>
      </w:r>
      <w:r w:rsidRPr="00E20041">
        <w:rPr>
          <w:rStyle w:val="Bodytext285pt"/>
          <w:rFonts w:eastAsia="Century Schoolbook"/>
          <w:i/>
          <w:sz w:val="24"/>
          <w:szCs w:val="24"/>
        </w:rPr>
        <w:t>.</w:t>
      </w:r>
      <w:r>
        <w:rPr>
          <w:rStyle w:val="Bodytext285pt"/>
          <w:rFonts w:eastAsia="Century Schoolbook"/>
          <w:i/>
          <w:sz w:val="24"/>
          <w:szCs w:val="24"/>
        </w:rPr>
        <w:t xml:space="preserve"> </w:t>
      </w:r>
      <w:r w:rsidRPr="00625211">
        <w:rPr>
          <w:rStyle w:val="Bodytext27pt"/>
          <w:rFonts w:eastAsia="Century Schoolbook"/>
          <w:b w:val="0"/>
          <w:bCs w:val="0"/>
          <w:i/>
          <w:sz w:val="24"/>
          <w:szCs w:val="24"/>
        </w:rPr>
        <w:t>Nu se includ solurile care prezintă în profil orizont Btna.</w:t>
      </w:r>
    </w:p>
    <w:p w:rsidR="007C25B2" w:rsidRPr="00625211" w:rsidRDefault="007C25B2" w:rsidP="007C25B2">
      <w:pPr>
        <w:spacing w:line="360" w:lineRule="auto"/>
        <w:jc w:val="both"/>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bCs/>
          <w:i/>
          <w:sz w:val="24"/>
          <w:szCs w:val="24"/>
        </w:rPr>
        <w:t>Succesiuni de orizonturi:</w:t>
      </w:r>
    </w:p>
    <w:p w:rsidR="007C25B2" w:rsidRDefault="007C25B2" w:rsidP="002633E4">
      <w:pPr>
        <w:pStyle w:val="Bodytext41"/>
        <w:shd w:val="clear" w:color="auto" w:fill="auto"/>
        <w:spacing w:line="360" w:lineRule="auto"/>
        <w:ind w:firstLine="708"/>
        <w:jc w:val="both"/>
        <w:rPr>
          <w:rFonts w:cs="Times New Roman"/>
          <w:bCs w:val="0"/>
          <w:sz w:val="24"/>
          <w:szCs w:val="24"/>
        </w:rPr>
      </w:pPr>
      <w:r>
        <w:rPr>
          <w:rFonts w:cs="Times New Roman"/>
          <w:bCs w:val="0"/>
          <w:sz w:val="24"/>
          <w:szCs w:val="24"/>
          <w:lang w:val="en-US"/>
        </w:rPr>
        <w:t>R</w:t>
      </w:r>
      <w:r>
        <w:rPr>
          <w:rFonts w:cs="Times New Roman"/>
          <w:bCs w:val="0"/>
          <w:sz w:val="24"/>
          <w:szCs w:val="24"/>
        </w:rPr>
        <w:t>ăspândire</w:t>
      </w:r>
    </w:p>
    <w:p w:rsidR="007C25B2" w:rsidRDefault="007C25B2" w:rsidP="002633E4">
      <w:pPr>
        <w:pStyle w:val="Bodytext41"/>
        <w:shd w:val="clear" w:color="auto" w:fill="auto"/>
        <w:spacing w:line="360" w:lineRule="auto"/>
        <w:ind w:firstLine="708"/>
        <w:jc w:val="both"/>
        <w:rPr>
          <w:rFonts w:cs="Times New Roman"/>
          <w:b w:val="0"/>
          <w:bCs w:val="0"/>
          <w:sz w:val="24"/>
          <w:szCs w:val="24"/>
        </w:rPr>
      </w:pPr>
      <w:r>
        <w:rPr>
          <w:rFonts w:cs="Times New Roman"/>
          <w:b w:val="0"/>
          <w:bCs w:val="0"/>
          <w:sz w:val="24"/>
          <w:szCs w:val="24"/>
        </w:rPr>
        <w:t xml:space="preserve">Se întâlnesc în arealul luvosolurilor şi preluvosolurilor, ocupând suprafeţe extinse în depresiunile Baia Mare, Oaş, Beiuş, Piemonturile vestice şi Piemontul getic, în Subcarpaţi, Podişul Sucevei, pe terasele vechi </w:t>
      </w:r>
      <w:r w:rsidR="00DB51C5">
        <w:rPr>
          <w:rFonts w:cs="Times New Roman"/>
          <w:b w:val="0"/>
          <w:bCs w:val="0"/>
          <w:sz w:val="24"/>
          <w:szCs w:val="24"/>
        </w:rPr>
        <w:t>din zonele umsde ale râurilor Mureş, Olt, jiu, Argeş.</w:t>
      </w:r>
    </w:p>
    <w:p w:rsidR="00DB51C5" w:rsidRDefault="00DB51C5" w:rsidP="001657F0">
      <w:pPr>
        <w:pStyle w:val="Bodytext41"/>
        <w:shd w:val="clear" w:color="auto" w:fill="auto"/>
        <w:spacing w:line="360" w:lineRule="auto"/>
        <w:jc w:val="both"/>
        <w:rPr>
          <w:rFonts w:cs="Times New Roman"/>
          <w:bCs w:val="0"/>
          <w:sz w:val="24"/>
          <w:szCs w:val="24"/>
        </w:rPr>
      </w:pPr>
    </w:p>
    <w:p w:rsidR="00DB51C5" w:rsidRDefault="007E4855" w:rsidP="002633E4">
      <w:pPr>
        <w:pStyle w:val="Bodytext41"/>
        <w:shd w:val="clear" w:color="auto" w:fill="auto"/>
        <w:spacing w:line="360" w:lineRule="auto"/>
        <w:ind w:firstLine="708"/>
        <w:jc w:val="both"/>
        <w:rPr>
          <w:rFonts w:cs="Times New Roman"/>
          <w:bCs w:val="0"/>
          <w:sz w:val="24"/>
          <w:szCs w:val="24"/>
        </w:rPr>
      </w:pPr>
      <w:r>
        <w:rPr>
          <w:rFonts w:cs="Times New Roman"/>
          <w:bCs w:val="0"/>
          <w:sz w:val="24"/>
          <w:szCs w:val="24"/>
        </w:rPr>
        <w:t>Caracterizarea condiţ</w:t>
      </w:r>
      <w:r w:rsidR="00DB51C5">
        <w:rPr>
          <w:rFonts w:cs="Times New Roman"/>
          <w:bCs w:val="0"/>
          <w:sz w:val="24"/>
          <w:szCs w:val="24"/>
        </w:rPr>
        <w:t>iilor şi a procesului de solificare</w:t>
      </w:r>
    </w:p>
    <w:p w:rsidR="00DB51C5" w:rsidRPr="00DB51C5" w:rsidRDefault="00DB51C5" w:rsidP="001657F0">
      <w:pPr>
        <w:pStyle w:val="Bodytext41"/>
        <w:shd w:val="clear" w:color="auto" w:fill="auto"/>
        <w:spacing w:line="360" w:lineRule="auto"/>
        <w:jc w:val="both"/>
        <w:rPr>
          <w:rFonts w:cs="Times New Roman"/>
          <w:b w:val="0"/>
          <w:bCs w:val="0"/>
          <w:sz w:val="24"/>
          <w:szCs w:val="24"/>
        </w:rPr>
      </w:pPr>
      <w:r w:rsidRPr="00DB51C5">
        <w:rPr>
          <w:rFonts w:cs="Times New Roman"/>
          <w:b w:val="0"/>
          <w:bCs w:val="0"/>
          <w:sz w:val="24"/>
          <w:szCs w:val="24"/>
        </w:rPr>
        <w:t>Ocupând acelaşi</w:t>
      </w:r>
      <w:r>
        <w:rPr>
          <w:rFonts w:cs="Times New Roman"/>
          <w:b w:val="0"/>
          <w:bCs w:val="0"/>
          <w:sz w:val="24"/>
          <w:szCs w:val="24"/>
        </w:rPr>
        <w:t xml:space="preserve"> areal cu luvosolurile albice, condiţiile de solificare sunt asemănătoare, e</w:t>
      </w:r>
      <w:r w:rsidRPr="00DB51C5">
        <w:rPr>
          <w:rFonts w:cs="Times New Roman"/>
          <w:b w:val="0"/>
          <w:bCs w:val="0"/>
          <w:sz w:val="24"/>
          <w:szCs w:val="24"/>
        </w:rPr>
        <w:t>lementele climatice ale zonelor de formare variază în limite foarte largi, media anuală a precipitaţiilor este cuprinsă între 600 şi 1000 mm, media anuală a temperaturilor între 6 - 7</w:t>
      </w:r>
      <m:oMath>
        <m:r>
          <m:rPr>
            <m:sty m:val="bi"/>
          </m:rPr>
          <w:rPr>
            <w:rFonts w:ascii="Cambria Math" w:hAnsi="Cambria Math" w:cs="Times New Roman"/>
            <w:sz w:val="24"/>
            <w:szCs w:val="24"/>
          </w:rPr>
          <m:t>℃</m:t>
        </m:r>
      </m:oMath>
      <w:r w:rsidRPr="00DB51C5">
        <w:rPr>
          <w:rFonts w:cs="Times New Roman"/>
          <w:b w:val="0"/>
          <w:bCs w:val="0"/>
          <w:sz w:val="24"/>
          <w:szCs w:val="24"/>
        </w:rPr>
        <w:t xml:space="preserve"> şi 9 - 10</w:t>
      </w:r>
      <m:oMath>
        <m:r>
          <m:rPr>
            <m:sty m:val="bi"/>
          </m:rPr>
          <w:rPr>
            <w:rFonts w:ascii="Cambria Math" w:hAnsi="Cambria Math" w:cs="Times New Roman"/>
            <w:sz w:val="24"/>
            <w:szCs w:val="24"/>
          </w:rPr>
          <m:t>℃</m:t>
        </m:r>
      </m:oMath>
      <w:r w:rsidRPr="00DB51C5">
        <w:rPr>
          <w:rFonts w:cs="Times New Roman"/>
          <w:b w:val="0"/>
          <w:bCs w:val="0"/>
          <w:sz w:val="24"/>
          <w:szCs w:val="24"/>
        </w:rPr>
        <w:t>, indice de ariditate între 34 şi 55, regim hidric percolativ (evapotranspiraţia potenţială este mai mică decât media precipitaţiilor).</w:t>
      </w:r>
    </w:p>
    <w:p w:rsidR="00DB51C5" w:rsidRPr="00240202" w:rsidRDefault="005E20C7" w:rsidP="001657F0">
      <w:pPr>
        <w:pStyle w:val="Bodytext41"/>
        <w:shd w:val="clear" w:color="auto" w:fill="auto"/>
        <w:spacing w:line="360" w:lineRule="auto"/>
        <w:jc w:val="both"/>
        <w:rPr>
          <w:rFonts w:cs="Times New Roman"/>
          <w:bCs w:val="0"/>
          <w:i/>
          <w:sz w:val="24"/>
          <w:szCs w:val="24"/>
          <w:lang w:val="en-US"/>
        </w:rPr>
      </w:pPr>
      <w:r>
        <w:rPr>
          <w:rFonts w:eastAsiaTheme="minorEastAsia" w:cs="Times New Roman"/>
          <w:b w:val="0"/>
          <w:bCs w:val="0"/>
          <w:sz w:val="24"/>
          <w:szCs w:val="24"/>
          <w:lang w:val="en-US"/>
        </w:rPr>
        <w:t xml:space="preserve"> S-au format sub o vegetaţie predominant lemnoasă,  reprezentată prin păduri de foioase, în care predomină speciile de </w:t>
      </w:r>
      <w:r w:rsidRPr="00240202">
        <w:rPr>
          <w:rFonts w:eastAsiaTheme="minorEastAsia" w:cs="Times New Roman"/>
          <w:b w:val="0"/>
          <w:bCs w:val="0"/>
          <w:i/>
          <w:sz w:val="24"/>
          <w:szCs w:val="24"/>
          <w:lang w:val="en-US"/>
        </w:rPr>
        <w:t>Quercus petraea</w:t>
      </w:r>
      <w:r>
        <w:rPr>
          <w:rFonts w:eastAsiaTheme="minorEastAsia" w:cs="Times New Roman"/>
          <w:b w:val="0"/>
          <w:bCs w:val="0"/>
          <w:sz w:val="24"/>
          <w:szCs w:val="24"/>
          <w:lang w:val="en-US"/>
        </w:rPr>
        <w:t xml:space="preserve"> în amestec cu </w:t>
      </w:r>
      <w:r w:rsidRPr="00240202">
        <w:rPr>
          <w:rFonts w:eastAsiaTheme="minorEastAsia" w:cs="Times New Roman"/>
          <w:b w:val="0"/>
          <w:bCs w:val="0"/>
          <w:i/>
          <w:sz w:val="24"/>
          <w:szCs w:val="24"/>
          <w:lang w:val="en-US"/>
        </w:rPr>
        <w:t xml:space="preserve">Carpinus </w:t>
      </w:r>
      <w:r w:rsidR="006218D4" w:rsidRPr="00240202">
        <w:rPr>
          <w:rFonts w:eastAsiaTheme="minorEastAsia" w:cs="Times New Roman"/>
          <w:b w:val="0"/>
          <w:bCs w:val="0"/>
          <w:i/>
          <w:sz w:val="24"/>
          <w:szCs w:val="24"/>
          <w:lang w:val="en-US"/>
        </w:rPr>
        <w:t>b</w:t>
      </w:r>
      <w:r w:rsidRPr="00240202">
        <w:rPr>
          <w:rFonts w:eastAsiaTheme="minorEastAsia" w:cs="Times New Roman"/>
          <w:b w:val="0"/>
          <w:bCs w:val="0"/>
          <w:i/>
          <w:sz w:val="24"/>
          <w:szCs w:val="24"/>
          <w:lang w:val="en-US"/>
        </w:rPr>
        <w:t>etulus</w:t>
      </w:r>
      <w:r>
        <w:rPr>
          <w:rFonts w:eastAsiaTheme="minorEastAsia" w:cs="Times New Roman"/>
          <w:b w:val="0"/>
          <w:bCs w:val="0"/>
          <w:sz w:val="24"/>
          <w:szCs w:val="24"/>
          <w:lang w:val="en-US"/>
        </w:rPr>
        <w:t xml:space="preserve"> şi arbuşti ca</w:t>
      </w:r>
      <w:r w:rsidR="00154692">
        <w:rPr>
          <w:rFonts w:eastAsiaTheme="minorEastAsia" w:cs="Times New Roman"/>
          <w:b w:val="0"/>
          <w:bCs w:val="0"/>
          <w:sz w:val="24"/>
          <w:szCs w:val="24"/>
          <w:lang w:val="en-US"/>
        </w:rPr>
        <w:t>:</w:t>
      </w:r>
      <w:r>
        <w:rPr>
          <w:rFonts w:eastAsiaTheme="minorEastAsia" w:cs="Times New Roman"/>
          <w:b w:val="0"/>
          <w:bCs w:val="0"/>
          <w:sz w:val="24"/>
          <w:szCs w:val="24"/>
          <w:lang w:val="en-US"/>
        </w:rPr>
        <w:t xml:space="preserve"> </w:t>
      </w:r>
      <w:r w:rsidRPr="00240202">
        <w:rPr>
          <w:rFonts w:eastAsiaTheme="minorEastAsia" w:cs="Times New Roman"/>
          <w:b w:val="0"/>
          <w:bCs w:val="0"/>
          <w:i/>
          <w:sz w:val="24"/>
          <w:szCs w:val="24"/>
          <w:lang w:val="en-US"/>
        </w:rPr>
        <w:t xml:space="preserve">Ligustrum vulgare, Rhamnus </w:t>
      </w:r>
      <w:r w:rsidR="006218D4" w:rsidRPr="00240202">
        <w:rPr>
          <w:rFonts w:eastAsiaTheme="minorEastAsia" w:cs="Times New Roman"/>
          <w:b w:val="0"/>
          <w:bCs w:val="0"/>
          <w:i/>
          <w:sz w:val="24"/>
          <w:szCs w:val="24"/>
          <w:lang w:val="en-US"/>
        </w:rPr>
        <w:t>f</w:t>
      </w:r>
      <w:r w:rsidRPr="00240202">
        <w:rPr>
          <w:rFonts w:eastAsiaTheme="minorEastAsia" w:cs="Times New Roman"/>
          <w:b w:val="0"/>
          <w:bCs w:val="0"/>
          <w:i/>
          <w:sz w:val="24"/>
          <w:szCs w:val="24"/>
          <w:lang w:val="en-US"/>
        </w:rPr>
        <w:t xml:space="preserve">rangula, Crataegus </w:t>
      </w:r>
      <w:r w:rsidR="006218D4" w:rsidRPr="00240202">
        <w:rPr>
          <w:rFonts w:eastAsiaTheme="minorEastAsia" w:cs="Times New Roman"/>
          <w:b w:val="0"/>
          <w:bCs w:val="0"/>
          <w:i/>
          <w:sz w:val="24"/>
          <w:szCs w:val="24"/>
          <w:lang w:val="en-US"/>
        </w:rPr>
        <w:t>m</w:t>
      </w:r>
      <w:r w:rsidRPr="00240202">
        <w:rPr>
          <w:rFonts w:eastAsiaTheme="minorEastAsia" w:cs="Times New Roman"/>
          <w:b w:val="0"/>
          <w:bCs w:val="0"/>
          <w:i/>
          <w:sz w:val="24"/>
          <w:szCs w:val="24"/>
          <w:lang w:val="en-US"/>
        </w:rPr>
        <w:t>onog</w:t>
      </w:r>
      <w:r w:rsidR="006218D4" w:rsidRPr="00240202">
        <w:rPr>
          <w:rFonts w:eastAsiaTheme="minorEastAsia" w:cs="Times New Roman"/>
          <w:b w:val="0"/>
          <w:bCs w:val="0"/>
          <w:i/>
          <w:sz w:val="24"/>
          <w:szCs w:val="24"/>
          <w:lang w:val="en-US"/>
        </w:rPr>
        <w:t>y</w:t>
      </w:r>
      <w:r w:rsidRPr="00240202">
        <w:rPr>
          <w:rFonts w:eastAsiaTheme="minorEastAsia" w:cs="Times New Roman"/>
          <w:b w:val="0"/>
          <w:bCs w:val="0"/>
          <w:i/>
          <w:sz w:val="24"/>
          <w:szCs w:val="24"/>
          <w:lang w:val="en-US"/>
        </w:rPr>
        <w:t>na, Cor</w:t>
      </w:r>
      <w:r w:rsidR="006218D4" w:rsidRPr="00240202">
        <w:rPr>
          <w:rFonts w:eastAsiaTheme="minorEastAsia" w:cs="Times New Roman"/>
          <w:b w:val="0"/>
          <w:bCs w:val="0"/>
          <w:i/>
          <w:sz w:val="24"/>
          <w:szCs w:val="24"/>
          <w:lang w:val="en-US"/>
        </w:rPr>
        <w:t>y</w:t>
      </w:r>
      <w:r w:rsidRPr="00240202">
        <w:rPr>
          <w:rFonts w:eastAsiaTheme="minorEastAsia" w:cs="Times New Roman"/>
          <w:b w:val="0"/>
          <w:bCs w:val="0"/>
          <w:i/>
          <w:sz w:val="24"/>
          <w:szCs w:val="24"/>
          <w:lang w:val="en-US"/>
        </w:rPr>
        <w:t>lus Avelana</w:t>
      </w:r>
      <w:r w:rsidR="006218D4" w:rsidRPr="00240202">
        <w:rPr>
          <w:rFonts w:eastAsiaTheme="minorEastAsia" w:cs="Times New Roman"/>
          <w:b w:val="0"/>
          <w:bCs w:val="0"/>
          <w:i/>
          <w:sz w:val="24"/>
          <w:szCs w:val="24"/>
          <w:lang w:val="en-US"/>
        </w:rPr>
        <w:t>, Cornus sanguine</w:t>
      </w:r>
      <w:r w:rsidR="00240202">
        <w:rPr>
          <w:rFonts w:eastAsiaTheme="minorEastAsia" w:cs="Times New Roman"/>
          <w:b w:val="0"/>
          <w:bCs w:val="0"/>
          <w:i/>
          <w:sz w:val="24"/>
          <w:szCs w:val="24"/>
          <w:lang w:val="en-US"/>
        </w:rPr>
        <w:t>a</w:t>
      </w:r>
      <w:r w:rsidR="006218D4">
        <w:rPr>
          <w:rFonts w:eastAsiaTheme="minorEastAsia" w:cs="Times New Roman"/>
          <w:b w:val="0"/>
          <w:bCs w:val="0"/>
          <w:sz w:val="24"/>
          <w:szCs w:val="24"/>
          <w:lang w:val="en-US"/>
        </w:rPr>
        <w:t xml:space="preserve">. În  luminişuri </w:t>
      </w:r>
      <w:r w:rsidR="006218D4">
        <w:rPr>
          <w:rFonts w:eastAsiaTheme="minorEastAsia" w:cs="Times New Roman"/>
          <w:b w:val="0"/>
          <w:bCs w:val="0"/>
          <w:sz w:val="24"/>
          <w:szCs w:val="24"/>
          <w:lang w:val="en-US"/>
        </w:rPr>
        <w:lastRenderedPageBreak/>
        <w:t xml:space="preserve">vegetaţia ierboasă este alcătuită </w:t>
      </w:r>
      <w:r w:rsidR="006218D4" w:rsidRPr="00154692">
        <w:rPr>
          <w:rFonts w:eastAsiaTheme="minorEastAsia" w:cs="Times New Roman"/>
          <w:b w:val="0"/>
          <w:bCs w:val="0"/>
          <w:sz w:val="24"/>
          <w:szCs w:val="24"/>
          <w:lang w:val="en-US"/>
        </w:rPr>
        <w:t>din</w:t>
      </w:r>
      <w:r w:rsidR="00154692">
        <w:rPr>
          <w:rFonts w:eastAsiaTheme="minorEastAsia" w:cs="Times New Roman"/>
          <w:b w:val="0"/>
          <w:bCs w:val="0"/>
          <w:sz w:val="24"/>
          <w:szCs w:val="24"/>
          <w:lang w:val="en-US"/>
        </w:rPr>
        <w:t>:</w:t>
      </w:r>
      <w:r w:rsidR="006218D4" w:rsidRPr="00240202">
        <w:rPr>
          <w:rFonts w:eastAsiaTheme="minorEastAsia" w:cs="Times New Roman"/>
          <w:b w:val="0"/>
          <w:bCs w:val="0"/>
          <w:i/>
          <w:sz w:val="24"/>
          <w:szCs w:val="24"/>
          <w:lang w:val="en-US"/>
        </w:rPr>
        <w:t xml:space="preserve"> Gnaphalium silvatica, Hieracium umbellatum, Prunella vulgaris, Genista hirsuta, Calamintha vulgaris, Galium aparine, Cynanchum vincetoxicum, Rubus sp., Dactylis glomerata, Dactylis aschersoniana, Poa nemoralis, Festuca montana, Melica uniflora,  Trifolium medium, Lathyrus versus, Campanula persicifolia</w:t>
      </w:r>
      <w:r w:rsidR="00240202" w:rsidRPr="00240202">
        <w:rPr>
          <w:rFonts w:eastAsiaTheme="minorEastAsia" w:cs="Times New Roman"/>
          <w:b w:val="0"/>
          <w:bCs w:val="0"/>
          <w:i/>
          <w:sz w:val="24"/>
          <w:szCs w:val="24"/>
          <w:lang w:val="en-US"/>
        </w:rPr>
        <w:t>, Luzula albida</w:t>
      </w:r>
      <w:r w:rsidR="00240202">
        <w:rPr>
          <w:rFonts w:eastAsiaTheme="minorEastAsia" w:cs="Times New Roman"/>
          <w:b w:val="0"/>
          <w:bCs w:val="0"/>
          <w:sz w:val="24"/>
          <w:szCs w:val="24"/>
          <w:lang w:val="en-US"/>
        </w:rPr>
        <w:t xml:space="preserve">. Se pot forma şi în zona pădurilor de </w:t>
      </w:r>
      <w:r w:rsidR="00240202" w:rsidRPr="00240202">
        <w:rPr>
          <w:rFonts w:eastAsiaTheme="minorEastAsia" w:cs="Times New Roman"/>
          <w:b w:val="0"/>
          <w:bCs w:val="0"/>
          <w:i/>
          <w:sz w:val="24"/>
          <w:szCs w:val="24"/>
          <w:lang w:val="en-US"/>
        </w:rPr>
        <w:t>Fagus silvatica</w:t>
      </w:r>
      <w:r w:rsidR="00240202">
        <w:rPr>
          <w:rFonts w:eastAsiaTheme="minorEastAsia" w:cs="Times New Roman"/>
          <w:b w:val="0"/>
          <w:bCs w:val="0"/>
          <w:sz w:val="24"/>
          <w:szCs w:val="24"/>
          <w:lang w:val="en-US"/>
        </w:rPr>
        <w:t xml:space="preserve"> în amestec cu </w:t>
      </w:r>
      <w:r w:rsidR="00240202" w:rsidRPr="00240202">
        <w:rPr>
          <w:rFonts w:eastAsiaTheme="minorEastAsia" w:cs="Times New Roman"/>
          <w:b w:val="0"/>
          <w:bCs w:val="0"/>
          <w:i/>
          <w:sz w:val="24"/>
          <w:szCs w:val="24"/>
          <w:lang w:val="en-US"/>
        </w:rPr>
        <w:t>Capinus betulus</w:t>
      </w:r>
      <w:r w:rsidR="00240202">
        <w:rPr>
          <w:rFonts w:eastAsiaTheme="minorEastAsia" w:cs="Times New Roman"/>
          <w:b w:val="0"/>
          <w:bCs w:val="0"/>
          <w:sz w:val="24"/>
          <w:szCs w:val="24"/>
          <w:lang w:val="en-US"/>
        </w:rPr>
        <w:t xml:space="preserve">, pajiştile având în componenţă specii indicatoare de aciditate: </w:t>
      </w:r>
      <w:r w:rsidR="00240202" w:rsidRPr="00240202">
        <w:rPr>
          <w:rFonts w:eastAsiaTheme="minorEastAsia" w:cs="Times New Roman"/>
          <w:b w:val="0"/>
          <w:bCs w:val="0"/>
          <w:i/>
          <w:sz w:val="24"/>
          <w:szCs w:val="24"/>
          <w:lang w:val="en-US"/>
        </w:rPr>
        <w:t>Nardus stricta, Agrostis tenuis, Agrostis alba, Festuca rubra, Anthoxantum odoratum, Calluna vulgaris, Juncus effuses, Anthenaria dioica, Leontodon autumnalis, Potentilla erecta, Ranunculus polyanthemos, Prunella vulgaris etc.</w:t>
      </w:r>
    </w:p>
    <w:p w:rsidR="00DB51C5" w:rsidRDefault="00BF4E5E" w:rsidP="001657F0">
      <w:pPr>
        <w:pStyle w:val="Bodytext41"/>
        <w:shd w:val="clear" w:color="auto" w:fill="auto"/>
        <w:spacing w:line="360" w:lineRule="auto"/>
        <w:jc w:val="both"/>
        <w:rPr>
          <w:rFonts w:cs="Times New Roman"/>
          <w:b w:val="0"/>
          <w:bCs w:val="0"/>
          <w:sz w:val="24"/>
          <w:szCs w:val="24"/>
          <w:lang w:val="en-US"/>
        </w:rPr>
      </w:pPr>
      <w:r w:rsidRPr="00BF4E5E">
        <w:rPr>
          <w:rFonts w:cs="Times New Roman"/>
          <w:b w:val="0"/>
          <w:bCs w:val="0"/>
          <w:sz w:val="24"/>
          <w:szCs w:val="24"/>
          <w:lang w:val="en-US"/>
        </w:rPr>
        <w:tab/>
        <w:t>In</w:t>
      </w:r>
      <w:r>
        <w:rPr>
          <w:rFonts w:cs="Times New Roman"/>
          <w:b w:val="0"/>
          <w:bCs w:val="0"/>
          <w:sz w:val="24"/>
          <w:szCs w:val="24"/>
          <w:lang w:val="en-US"/>
        </w:rPr>
        <w:t xml:space="preserve"> cadrul formelor de relief: podiş, deal, piedmont, depresiune, planosolurile ocupă suprafeţele cele maai depresionare cu aspect plan şi neted, cu un drenaj exitern şi extern defectuos. Amplasareă în cadrul formelor de relief şi existenţa unui drenaj intern slab şi lipsite de drenaj extern, </w:t>
      </w:r>
      <w:r w:rsidR="0092500A">
        <w:rPr>
          <w:rFonts w:cs="Times New Roman"/>
          <w:b w:val="0"/>
          <w:bCs w:val="0"/>
          <w:sz w:val="24"/>
          <w:szCs w:val="24"/>
          <w:lang w:val="en-US"/>
        </w:rPr>
        <w:t xml:space="preserve">determină acumularea în soluri pe lângă apa căzută gravitaţional şi a unor mari cantităţi de apa scursă de pe unităţile de relief învecinate care au un aspect înclinat. S-au format pe material parentale reprezentate in matea lor majoritate de luturi şi argile, dispuse succesional ca depozite </w:t>
      </w:r>
      <w:r w:rsidR="00AD5AFB">
        <w:rPr>
          <w:rFonts w:cs="Times New Roman"/>
          <w:b w:val="0"/>
          <w:bCs w:val="0"/>
          <w:sz w:val="24"/>
          <w:szCs w:val="24"/>
          <w:lang w:val="en-US"/>
        </w:rPr>
        <w:t>depozite stratificate (straturi cu texture diferite), lipsite sau sărace în elemente bazice.</w:t>
      </w:r>
    </w:p>
    <w:p w:rsidR="00DB51C5" w:rsidRPr="00BF4E5E" w:rsidRDefault="00AD5AFB" w:rsidP="001657F0">
      <w:pPr>
        <w:pStyle w:val="Bodytext41"/>
        <w:shd w:val="clear" w:color="auto" w:fill="auto"/>
        <w:spacing w:line="360" w:lineRule="auto"/>
        <w:jc w:val="both"/>
        <w:rPr>
          <w:rFonts w:cs="Times New Roman"/>
          <w:b w:val="0"/>
          <w:bCs w:val="0"/>
          <w:sz w:val="24"/>
          <w:szCs w:val="24"/>
          <w:lang w:val="en-US"/>
        </w:rPr>
      </w:pPr>
      <w:r>
        <w:rPr>
          <w:rFonts w:cs="Times New Roman"/>
          <w:b w:val="0"/>
          <w:bCs w:val="0"/>
          <w:sz w:val="24"/>
          <w:szCs w:val="24"/>
          <w:lang w:val="en-US"/>
        </w:rPr>
        <w:tab/>
        <w:t xml:space="preserve">Întregul process de solificare este orientat în direcţia </w:t>
      </w:r>
      <w:r w:rsidR="004409F5">
        <w:rPr>
          <w:rFonts w:cs="Times New Roman"/>
          <w:b w:val="0"/>
          <w:bCs w:val="0"/>
          <w:sz w:val="24"/>
          <w:szCs w:val="24"/>
          <w:lang w:val="en-US"/>
        </w:rPr>
        <w:t>eluvierii –iluvierii dar şi în direcţia acumulării şi stagnării prelungite a apei provenită din precipitaţii.</w:t>
      </w:r>
    </w:p>
    <w:p w:rsidR="00BF4E5E" w:rsidRPr="00BF4E5E" w:rsidRDefault="004409F5" w:rsidP="002824B6">
      <w:pPr>
        <w:spacing w:after="0" w:line="360" w:lineRule="auto"/>
        <w:ind w:firstLine="708"/>
        <w:jc w:val="both"/>
        <w:rPr>
          <w:rFonts w:ascii="Times New Roman" w:hAnsi="Times New Roman" w:cs="Times New Roman"/>
          <w:bCs/>
          <w:sz w:val="24"/>
          <w:szCs w:val="24"/>
          <w:lang w:val="ro-RO"/>
        </w:rPr>
      </w:pPr>
      <w:r w:rsidRPr="00A34C6E">
        <w:rPr>
          <w:rFonts w:ascii="Times New Roman" w:hAnsi="Times New Roman" w:cs="Times New Roman"/>
          <w:bCs/>
          <w:sz w:val="24"/>
          <w:szCs w:val="24"/>
          <w:lang w:val="ro-RO"/>
        </w:rPr>
        <w:t>In condiţiile</w:t>
      </w:r>
      <w:r w:rsidR="00E60891">
        <w:rPr>
          <w:rFonts w:ascii="Times New Roman" w:hAnsi="Times New Roman" w:cs="Times New Roman"/>
          <w:bCs/>
          <w:sz w:val="24"/>
          <w:szCs w:val="24"/>
          <w:lang w:val="ro-RO"/>
        </w:rPr>
        <w:t xml:space="preserve"> prezentate</w:t>
      </w:r>
      <w:r w:rsidR="00E60891" w:rsidRPr="00E60891">
        <w:rPr>
          <w:rFonts w:ascii="Times New Roman" w:hAnsi="Times New Roman" w:cs="Times New Roman"/>
          <w:bCs/>
          <w:sz w:val="24"/>
          <w:szCs w:val="24"/>
          <w:lang w:val="ro-RO"/>
        </w:rPr>
        <w:t xml:space="preserve"> </w:t>
      </w:r>
      <w:r w:rsidR="00E60891" w:rsidRPr="00A34C6E">
        <w:rPr>
          <w:rFonts w:ascii="Times New Roman" w:hAnsi="Times New Roman" w:cs="Times New Roman"/>
          <w:bCs/>
          <w:sz w:val="24"/>
          <w:szCs w:val="24"/>
          <w:lang w:val="ro-RO"/>
        </w:rPr>
        <w:t>vegetaţie</w:t>
      </w:r>
      <w:r w:rsidR="00E60891">
        <w:rPr>
          <w:rFonts w:ascii="Times New Roman" w:hAnsi="Times New Roman" w:cs="Times New Roman"/>
          <w:bCs/>
          <w:sz w:val="24"/>
          <w:szCs w:val="24"/>
          <w:lang w:val="ro-RO"/>
        </w:rPr>
        <w:t xml:space="preserve">, climă, relief  şi </w:t>
      </w:r>
      <w:r w:rsidRPr="00A34C6E">
        <w:rPr>
          <w:rFonts w:ascii="Times New Roman" w:hAnsi="Times New Roman" w:cs="Times New Roman"/>
          <w:bCs/>
          <w:sz w:val="24"/>
          <w:szCs w:val="24"/>
          <w:lang w:val="ro-RO"/>
        </w:rPr>
        <w:t xml:space="preserve"> material parental</w:t>
      </w:r>
      <w:r w:rsidR="00E60891">
        <w:rPr>
          <w:rFonts w:ascii="Times New Roman" w:hAnsi="Times New Roman" w:cs="Times New Roman"/>
          <w:bCs/>
          <w:sz w:val="24"/>
          <w:szCs w:val="24"/>
          <w:lang w:val="ro-RO"/>
        </w:rPr>
        <w:t xml:space="preserve"> bistratificat</w:t>
      </w:r>
      <w:r w:rsidRPr="00A34C6E">
        <w:rPr>
          <w:rFonts w:ascii="Times New Roman" w:hAnsi="Times New Roman" w:cs="Times New Roman"/>
          <w:bCs/>
          <w:sz w:val="24"/>
          <w:szCs w:val="24"/>
          <w:lang w:val="ro-RO"/>
        </w:rPr>
        <w:t xml:space="preserve">, </w:t>
      </w:r>
      <w:r w:rsidR="00E60891">
        <w:rPr>
          <w:rFonts w:ascii="Times New Roman" w:hAnsi="Times New Roman" w:cs="Times New Roman"/>
          <w:bCs/>
          <w:sz w:val="24"/>
          <w:szCs w:val="24"/>
          <w:lang w:val="ro-RO"/>
        </w:rPr>
        <w:t>procesul de bioacumulare</w:t>
      </w:r>
      <w:r w:rsidRPr="00A34C6E">
        <w:rPr>
          <w:rFonts w:ascii="Times New Roman" w:hAnsi="Times New Roman" w:cs="Times New Roman"/>
          <w:bCs/>
          <w:sz w:val="24"/>
          <w:szCs w:val="24"/>
          <w:lang w:val="ro-RO"/>
        </w:rPr>
        <w:t xml:space="preserve"> e</w:t>
      </w:r>
      <w:r w:rsidR="00E60891">
        <w:rPr>
          <w:rFonts w:ascii="Times New Roman" w:hAnsi="Times New Roman" w:cs="Times New Roman"/>
          <w:bCs/>
          <w:sz w:val="24"/>
          <w:szCs w:val="24"/>
          <w:lang w:val="ro-RO"/>
        </w:rPr>
        <w:t xml:space="preserve">ste slab, având loc o alterare </w:t>
      </w:r>
      <w:r w:rsidRPr="00A34C6E">
        <w:rPr>
          <w:rFonts w:ascii="Times New Roman" w:hAnsi="Times New Roman" w:cs="Times New Roman"/>
          <w:bCs/>
          <w:sz w:val="24"/>
          <w:szCs w:val="24"/>
          <w:lang w:val="ro-RO"/>
        </w:rPr>
        <w:t xml:space="preserve">activă a substratului mineral sub </w:t>
      </w:r>
      <w:r w:rsidR="00E60891">
        <w:rPr>
          <w:rFonts w:ascii="Times New Roman" w:hAnsi="Times New Roman" w:cs="Times New Roman"/>
          <w:bCs/>
          <w:sz w:val="24"/>
          <w:szCs w:val="24"/>
          <w:lang w:val="ro-RO"/>
        </w:rPr>
        <w:t xml:space="preserve">acţiunea humusului </w:t>
      </w:r>
      <w:r w:rsidRPr="00A34C6E">
        <w:rPr>
          <w:rFonts w:ascii="Times New Roman" w:hAnsi="Times New Roman" w:cs="Times New Roman"/>
          <w:bCs/>
          <w:sz w:val="24"/>
          <w:szCs w:val="24"/>
          <w:lang w:val="ro-RO"/>
        </w:rPr>
        <w:t xml:space="preserve">acid. </w:t>
      </w:r>
      <w:r w:rsidR="00E60891">
        <w:rPr>
          <w:rFonts w:ascii="Times New Roman" w:hAnsi="Times New Roman" w:cs="Times New Roman"/>
          <w:bCs/>
          <w:sz w:val="24"/>
          <w:szCs w:val="24"/>
          <w:lang w:val="ro-RO"/>
        </w:rPr>
        <w:t xml:space="preserve">Lipsa sau </w:t>
      </w:r>
      <w:r w:rsidR="00E60891" w:rsidRPr="00A34C6E">
        <w:rPr>
          <w:rFonts w:ascii="Times New Roman" w:hAnsi="Times New Roman" w:cs="Times New Roman"/>
          <w:bCs/>
          <w:sz w:val="24"/>
          <w:szCs w:val="24"/>
          <w:lang w:val="ro-RO"/>
        </w:rPr>
        <w:t>conţinutul scăzut în minerale calcice şi feromagneziene</w:t>
      </w:r>
      <w:r w:rsidR="00E60891">
        <w:rPr>
          <w:rFonts w:ascii="Times New Roman" w:hAnsi="Times New Roman" w:cs="Times New Roman"/>
          <w:bCs/>
          <w:sz w:val="24"/>
          <w:szCs w:val="24"/>
          <w:lang w:val="ro-RO"/>
        </w:rPr>
        <w:t xml:space="preserve"> corelată cu a</w:t>
      </w:r>
      <w:r w:rsidRPr="00A34C6E">
        <w:rPr>
          <w:rFonts w:ascii="Times New Roman" w:hAnsi="Times New Roman" w:cs="Times New Roman"/>
          <w:bCs/>
          <w:sz w:val="24"/>
          <w:szCs w:val="24"/>
          <w:lang w:val="ro-RO"/>
        </w:rPr>
        <w:t>cidifierea soluţiei solului</w:t>
      </w:r>
      <w:r w:rsidR="00E60891" w:rsidRPr="00E60891">
        <w:rPr>
          <w:rFonts w:ascii="Times New Roman" w:hAnsi="Times New Roman" w:cs="Times New Roman"/>
          <w:bCs/>
          <w:sz w:val="24"/>
          <w:szCs w:val="24"/>
          <w:lang w:val="ro-RO"/>
        </w:rPr>
        <w:t xml:space="preserve"> </w:t>
      </w:r>
      <w:r w:rsidR="00E60891" w:rsidRPr="00A34C6E">
        <w:rPr>
          <w:rFonts w:ascii="Times New Roman" w:hAnsi="Times New Roman" w:cs="Times New Roman"/>
          <w:bCs/>
          <w:sz w:val="24"/>
          <w:szCs w:val="24"/>
          <w:lang w:val="ro-RO"/>
        </w:rPr>
        <w:t>favorizează proces</w:t>
      </w:r>
      <w:r w:rsidR="00E60891">
        <w:rPr>
          <w:rFonts w:ascii="Times New Roman" w:hAnsi="Times New Roman" w:cs="Times New Roman"/>
          <w:bCs/>
          <w:sz w:val="24"/>
          <w:szCs w:val="24"/>
          <w:lang w:val="ro-RO"/>
        </w:rPr>
        <w:t>ele de migrare a argilei şi</w:t>
      </w:r>
      <w:r w:rsidR="00E60891" w:rsidRPr="00A34C6E">
        <w:rPr>
          <w:rFonts w:ascii="Times New Roman" w:hAnsi="Times New Roman" w:cs="Times New Roman"/>
          <w:bCs/>
          <w:sz w:val="24"/>
          <w:szCs w:val="24"/>
          <w:lang w:val="ro-RO"/>
        </w:rPr>
        <w:t xml:space="preserve"> </w:t>
      </w:r>
      <w:r w:rsidR="00E60891">
        <w:rPr>
          <w:rFonts w:ascii="Times New Roman" w:hAnsi="Times New Roman" w:cs="Times New Roman"/>
          <w:bCs/>
          <w:sz w:val="24"/>
          <w:szCs w:val="24"/>
          <w:lang w:val="ro-RO"/>
        </w:rPr>
        <w:t xml:space="preserve">acumularea </w:t>
      </w:r>
      <w:r w:rsidR="00E60891" w:rsidRPr="00A34C6E">
        <w:rPr>
          <w:rFonts w:ascii="Times New Roman" w:hAnsi="Times New Roman" w:cs="Times New Roman"/>
          <w:bCs/>
          <w:sz w:val="24"/>
          <w:szCs w:val="24"/>
          <w:lang w:val="ro-RO"/>
        </w:rPr>
        <w:t xml:space="preserve">într-un orizont B </w:t>
      </w:r>
      <w:r w:rsidR="00E60891" w:rsidRPr="00A34C6E">
        <w:rPr>
          <w:rFonts w:ascii="Times New Roman" w:hAnsi="Times New Roman" w:cs="Times New Roman"/>
          <w:bCs/>
          <w:sz w:val="24"/>
          <w:szCs w:val="24"/>
          <w:lang w:val="ro-RO"/>
        </w:rPr>
        <w:lastRenderedPageBreak/>
        <w:t>argic (Bt), cu atât mai bine exprimat cu cât procesele de eluviere sunt mai intense</w:t>
      </w:r>
      <w:r w:rsidR="00E60891">
        <w:rPr>
          <w:rFonts w:ascii="Times New Roman" w:hAnsi="Times New Roman" w:cs="Times New Roman"/>
          <w:bCs/>
          <w:sz w:val="24"/>
          <w:szCs w:val="24"/>
          <w:lang w:val="ro-RO"/>
        </w:rPr>
        <w:t>.</w:t>
      </w:r>
      <w:r w:rsidR="00E60891" w:rsidRPr="00E60891">
        <w:rPr>
          <w:rFonts w:ascii="Times New Roman" w:hAnsi="Times New Roman" w:cs="Times New Roman"/>
          <w:bCs/>
          <w:sz w:val="24"/>
          <w:szCs w:val="24"/>
          <w:lang w:val="ro-RO"/>
        </w:rPr>
        <w:t xml:space="preserve"> </w:t>
      </w:r>
      <w:r w:rsidR="00E60891">
        <w:rPr>
          <w:rFonts w:ascii="Times New Roman" w:hAnsi="Times New Roman" w:cs="Times New Roman"/>
          <w:bCs/>
          <w:sz w:val="24"/>
          <w:szCs w:val="24"/>
          <w:lang w:val="ro-RO"/>
        </w:rPr>
        <w:t>S</w:t>
      </w:r>
      <w:r w:rsidR="00E60891" w:rsidRPr="00A34C6E">
        <w:rPr>
          <w:rFonts w:ascii="Times New Roman" w:hAnsi="Times New Roman" w:cs="Times New Roman"/>
          <w:bCs/>
          <w:sz w:val="24"/>
          <w:szCs w:val="24"/>
          <w:lang w:val="ro-RO"/>
        </w:rPr>
        <w:t>ubiacent orizontului A</w:t>
      </w:r>
      <w:r w:rsidR="00E60891">
        <w:rPr>
          <w:rFonts w:ascii="Times New Roman" w:hAnsi="Times New Roman" w:cs="Times New Roman"/>
          <w:bCs/>
          <w:sz w:val="24"/>
          <w:szCs w:val="24"/>
          <w:lang w:val="ro-RO"/>
        </w:rPr>
        <w:t xml:space="preserve"> slab format a avut loc diferenţierea unui orizont Elv sau Ea </w:t>
      </w:r>
      <w:r w:rsidR="006C2853">
        <w:rPr>
          <w:rFonts w:ascii="Times New Roman" w:hAnsi="Times New Roman" w:cs="Times New Roman"/>
          <w:bCs/>
          <w:sz w:val="24"/>
          <w:szCs w:val="24"/>
          <w:lang w:val="ro-RO"/>
        </w:rPr>
        <w:t>(în funcţie de intensitatea proceselăr de eluviere), orizonturi</w:t>
      </w:r>
      <w:r w:rsidR="006C2853" w:rsidRPr="006C2853">
        <w:rPr>
          <w:rFonts w:ascii="Times New Roman" w:hAnsi="Times New Roman" w:cs="Times New Roman"/>
          <w:bCs/>
          <w:sz w:val="24"/>
          <w:szCs w:val="24"/>
          <w:lang w:val="ro-RO"/>
        </w:rPr>
        <w:t xml:space="preserve"> </w:t>
      </w:r>
      <w:r w:rsidR="006C2853" w:rsidRPr="00A34C6E">
        <w:rPr>
          <w:rFonts w:ascii="Times New Roman" w:hAnsi="Times New Roman" w:cs="Times New Roman"/>
          <w:bCs/>
          <w:sz w:val="24"/>
          <w:szCs w:val="24"/>
          <w:lang w:val="ro-RO"/>
        </w:rPr>
        <w:t>îmbogăţit</w:t>
      </w:r>
      <w:r w:rsidR="006C2853">
        <w:rPr>
          <w:rFonts w:ascii="Times New Roman" w:hAnsi="Times New Roman" w:cs="Times New Roman"/>
          <w:bCs/>
          <w:sz w:val="24"/>
          <w:szCs w:val="24"/>
          <w:lang w:val="ro-RO"/>
        </w:rPr>
        <w:t xml:space="preserve">e rezidual în </w:t>
      </w:r>
      <w:r w:rsidR="006C2853" w:rsidRPr="00A34C6E">
        <w:rPr>
          <w:rFonts w:ascii="Times New Roman" w:hAnsi="Times New Roman" w:cs="Times New Roman"/>
          <w:bCs/>
          <w:sz w:val="24"/>
          <w:szCs w:val="24"/>
          <w:lang w:val="ro-RO"/>
        </w:rPr>
        <w:t>particule de cuarţ dezbrăcate de pelicula coloidală de argilă</w:t>
      </w:r>
      <w:r w:rsidR="006C2853">
        <w:rPr>
          <w:rFonts w:ascii="Times New Roman" w:hAnsi="Times New Roman" w:cs="Times New Roman"/>
          <w:bCs/>
          <w:sz w:val="24"/>
          <w:szCs w:val="24"/>
          <w:lang w:val="ro-RO"/>
        </w:rPr>
        <w:t xml:space="preserve">. </w:t>
      </w:r>
      <w:r w:rsidRPr="00A34C6E">
        <w:rPr>
          <w:rFonts w:ascii="Times New Roman" w:hAnsi="Times New Roman" w:cs="Times New Roman"/>
          <w:bCs/>
          <w:sz w:val="24"/>
          <w:szCs w:val="24"/>
          <w:lang w:val="ro-RO"/>
        </w:rPr>
        <w:t xml:space="preserve">Regimul hidric transpercolativ determină levigarea completă a sărurilor solubile.  </w:t>
      </w:r>
    </w:p>
    <w:p w:rsidR="006C2853" w:rsidRDefault="004409F5" w:rsidP="004409F5">
      <w:pPr>
        <w:spacing w:line="360" w:lineRule="auto"/>
        <w:ind w:firstLine="708"/>
        <w:jc w:val="both"/>
        <w:rPr>
          <w:rStyle w:val="Bodytext285pt"/>
          <w:rFonts w:eastAsia="Century Schoolbook"/>
          <w:iCs/>
          <w:sz w:val="24"/>
          <w:szCs w:val="24"/>
          <w:lang w:val="en-US"/>
        </w:rPr>
      </w:pPr>
      <w:r>
        <w:rPr>
          <w:rStyle w:val="Bodytext285pt"/>
          <w:rFonts w:eastAsia="Century Schoolbook"/>
          <w:iCs/>
          <w:sz w:val="24"/>
          <w:szCs w:val="24"/>
        </w:rPr>
        <w:t>Acumularea</w:t>
      </w:r>
      <w:r w:rsidR="006C2853">
        <w:rPr>
          <w:rStyle w:val="Bodytext285pt"/>
          <w:rFonts w:eastAsia="Century Schoolbook"/>
          <w:iCs/>
          <w:sz w:val="24"/>
          <w:szCs w:val="24"/>
        </w:rPr>
        <w:t xml:space="preserve"> intensă</w:t>
      </w:r>
      <w:r>
        <w:rPr>
          <w:rStyle w:val="Bodytext285pt"/>
          <w:rFonts w:eastAsia="Century Schoolbook"/>
          <w:iCs/>
          <w:sz w:val="24"/>
          <w:szCs w:val="24"/>
        </w:rPr>
        <w:t xml:space="preserve"> şi stagnarea p</w:t>
      </w:r>
      <w:r w:rsidR="006C2853">
        <w:rPr>
          <w:rStyle w:val="Bodytext285pt"/>
          <w:rFonts w:eastAsia="Century Schoolbook"/>
          <w:iCs/>
          <w:sz w:val="24"/>
          <w:szCs w:val="24"/>
        </w:rPr>
        <w:t>relungită a apelor de precipitaţie</w:t>
      </w:r>
      <w:r>
        <w:rPr>
          <w:rStyle w:val="Bodytext285pt"/>
          <w:rFonts w:eastAsia="Century Schoolbook"/>
          <w:iCs/>
          <w:sz w:val="24"/>
          <w:szCs w:val="24"/>
        </w:rPr>
        <w:t>, deasupra şi la ni</w:t>
      </w:r>
      <w:r w:rsidR="006C2853">
        <w:rPr>
          <w:rStyle w:val="Bodytext285pt"/>
          <w:rFonts w:eastAsia="Century Schoolbook"/>
          <w:iCs/>
          <w:sz w:val="24"/>
          <w:szCs w:val="24"/>
        </w:rPr>
        <w:t>velul orizontului Bt a favorizat formarea şi dezvoltarea unei microflore a</w:t>
      </w:r>
      <w:r>
        <w:rPr>
          <w:rStyle w:val="Bodytext285pt"/>
          <w:rFonts w:eastAsia="Century Schoolbook"/>
          <w:iCs/>
          <w:sz w:val="24"/>
          <w:szCs w:val="24"/>
        </w:rPr>
        <w:t xml:space="preserve"> solului </w:t>
      </w:r>
      <w:r w:rsidR="006C2853">
        <w:rPr>
          <w:rStyle w:val="Bodytext285pt"/>
          <w:rFonts w:eastAsia="Century Schoolbook"/>
          <w:iCs/>
          <w:sz w:val="24"/>
          <w:szCs w:val="24"/>
        </w:rPr>
        <w:t xml:space="preserve">alcătuită predominant </w:t>
      </w:r>
      <w:r>
        <w:rPr>
          <w:rStyle w:val="Bodytext285pt"/>
          <w:rFonts w:eastAsia="Century Schoolbook"/>
          <w:iCs/>
          <w:sz w:val="24"/>
          <w:szCs w:val="24"/>
        </w:rPr>
        <w:t>din microorganisme reducătoare care reduc compuşii oxidaţi ai fierului şi manganului, formând bicarbonat feros şi manganos. Orizontul Ao se află sub incidenţa unei alternanţe variabile a condiţiilor de aerobioză cu cele de anaerobioză (determinate de acumulările şi stagnările fluctuante ale apei pluviale)</w:t>
      </w:r>
      <w:r w:rsidR="006C2853">
        <w:rPr>
          <w:rStyle w:val="Bodytext285pt"/>
          <w:rFonts w:eastAsia="Century Schoolbook"/>
          <w:iCs/>
          <w:sz w:val="24"/>
          <w:szCs w:val="24"/>
          <w:lang w:val="en-US"/>
        </w:rPr>
        <w:t>.</w:t>
      </w:r>
    </w:p>
    <w:p w:rsidR="004409F5" w:rsidRPr="008F49F2" w:rsidRDefault="004409F5" w:rsidP="004409F5">
      <w:pPr>
        <w:spacing w:line="360" w:lineRule="auto"/>
        <w:ind w:firstLine="708"/>
        <w:jc w:val="both"/>
        <w:rPr>
          <w:rStyle w:val="Bodytext285pt"/>
          <w:rFonts w:eastAsia="Century Schoolbook"/>
          <w:iCs/>
          <w:sz w:val="24"/>
          <w:szCs w:val="24"/>
        </w:rPr>
      </w:pPr>
      <w:r w:rsidRPr="008B4288">
        <w:rPr>
          <w:rStyle w:val="Bodytext285pt"/>
          <w:rFonts w:eastAsia="Century Schoolbook"/>
          <w:iCs/>
          <w:sz w:val="24"/>
          <w:szCs w:val="24"/>
        </w:rPr>
        <w:t xml:space="preserve"> </w:t>
      </w:r>
      <w:r w:rsidR="006C2853">
        <w:rPr>
          <w:rStyle w:val="Bodytext285pt"/>
          <w:rFonts w:eastAsia="Century Schoolbook"/>
          <w:iCs/>
          <w:sz w:val="24"/>
          <w:szCs w:val="24"/>
        </w:rPr>
        <w:t>Î</w:t>
      </w:r>
      <w:r>
        <w:rPr>
          <w:rStyle w:val="Bodytext285pt"/>
          <w:rFonts w:eastAsia="Century Schoolbook"/>
          <w:iCs/>
          <w:sz w:val="24"/>
          <w:szCs w:val="24"/>
        </w:rPr>
        <w:t>n contact cu aerul atmosferic se formează compuşi oxidaţi care</w:t>
      </w:r>
      <w:r w:rsidRPr="00775118">
        <w:rPr>
          <w:rStyle w:val="Bodytext285pt"/>
          <w:rFonts w:eastAsia="Century Schoolbook"/>
          <w:iCs/>
          <w:sz w:val="24"/>
          <w:szCs w:val="24"/>
        </w:rPr>
        <w:t xml:space="preserve"> </w:t>
      </w:r>
      <w:r>
        <w:rPr>
          <w:rStyle w:val="Bodytext285pt"/>
          <w:rFonts w:eastAsia="Century Schoolbook"/>
          <w:iCs/>
          <w:sz w:val="24"/>
          <w:szCs w:val="24"/>
        </w:rPr>
        <w:t>precipită ca oxizi ferici şi manganici, depuşi sub formă de pete brune, brun-gălbui, brun-roşcat sau formează bobovine, frecvent la baza orizontului</w:t>
      </w:r>
      <w:r w:rsidR="006C2853">
        <w:rPr>
          <w:rStyle w:val="Bodytext285pt"/>
          <w:rFonts w:eastAsia="Century Schoolbook"/>
          <w:iCs/>
          <w:sz w:val="24"/>
          <w:szCs w:val="24"/>
        </w:rPr>
        <w:t xml:space="preserve"> Ao</w:t>
      </w:r>
      <w:r w:rsidR="002824B6">
        <w:rPr>
          <w:rStyle w:val="Bodytext285pt"/>
          <w:rFonts w:eastAsia="Century Schoolbook"/>
          <w:iCs/>
          <w:sz w:val="24"/>
          <w:szCs w:val="24"/>
        </w:rPr>
        <w:t>. Î</w:t>
      </w:r>
      <w:r>
        <w:rPr>
          <w:rStyle w:val="Bodytext285pt"/>
          <w:rFonts w:eastAsia="Century Schoolbook"/>
          <w:iCs/>
          <w:sz w:val="24"/>
          <w:szCs w:val="24"/>
        </w:rPr>
        <w:t>n or</w:t>
      </w:r>
      <w:r w:rsidR="002824B6">
        <w:rPr>
          <w:rStyle w:val="Bodytext285pt"/>
          <w:rFonts w:eastAsia="Century Schoolbook"/>
          <w:iCs/>
          <w:sz w:val="24"/>
          <w:szCs w:val="24"/>
        </w:rPr>
        <w:t>izonturile</w:t>
      </w:r>
      <w:r>
        <w:rPr>
          <w:rStyle w:val="Bodytext285pt"/>
          <w:rFonts w:eastAsia="Century Schoolbook"/>
          <w:iCs/>
          <w:sz w:val="24"/>
          <w:szCs w:val="24"/>
        </w:rPr>
        <w:t xml:space="preserve"> Elv</w:t>
      </w:r>
      <w:r w:rsidR="006C2853">
        <w:rPr>
          <w:rStyle w:val="Bodytext285pt"/>
          <w:rFonts w:eastAsia="Century Schoolbook"/>
          <w:iCs/>
          <w:sz w:val="24"/>
          <w:szCs w:val="24"/>
        </w:rPr>
        <w:t xml:space="preserve"> sau Ea</w:t>
      </w:r>
      <w:r>
        <w:rPr>
          <w:rStyle w:val="Bodytext285pt"/>
          <w:rFonts w:eastAsia="Century Schoolbook"/>
          <w:iCs/>
          <w:sz w:val="24"/>
          <w:szCs w:val="24"/>
        </w:rPr>
        <w:t xml:space="preserve"> şi în Bt (frecvent numai în partea superioară a orizontului</w:t>
      </w:r>
      <w:r w:rsidR="002824B6">
        <w:rPr>
          <w:rStyle w:val="Bodytext285pt"/>
          <w:rFonts w:eastAsia="Century Schoolbook"/>
          <w:iCs/>
          <w:sz w:val="24"/>
          <w:szCs w:val="24"/>
        </w:rPr>
        <w:t xml:space="preserve"> a orizontului Bt</w:t>
      </w:r>
      <w:r>
        <w:rPr>
          <w:rStyle w:val="Bodytext285pt"/>
          <w:rFonts w:eastAsia="Century Schoolbook"/>
          <w:iCs/>
          <w:sz w:val="24"/>
          <w:szCs w:val="24"/>
        </w:rPr>
        <w:t>) se manifestă mai intens procesele de formare a mineralelor secundare de tipul ferosilicaţilor cu fier feros care imprimă culori verzui sau a</w:t>
      </w:r>
      <w:r w:rsidR="002824B6">
        <w:rPr>
          <w:rStyle w:val="Bodytext285pt"/>
          <w:rFonts w:eastAsia="Century Schoolbook"/>
          <w:iCs/>
          <w:sz w:val="24"/>
          <w:szCs w:val="24"/>
        </w:rPr>
        <w:t>lbăstrui</w:t>
      </w:r>
      <w:r>
        <w:rPr>
          <w:rStyle w:val="Bodytext285pt"/>
          <w:rFonts w:eastAsia="Century Schoolbook"/>
          <w:iCs/>
          <w:sz w:val="24"/>
          <w:szCs w:val="24"/>
        </w:rPr>
        <w:t xml:space="preserve"> materialului de sol. Culorile de oxidare şi reducere</w:t>
      </w:r>
      <w:r w:rsidRPr="009A544E">
        <w:rPr>
          <w:rStyle w:val="Bodytext285pt"/>
          <w:rFonts w:eastAsia="Century Schoolbook"/>
          <w:iCs/>
          <w:sz w:val="24"/>
          <w:szCs w:val="24"/>
        </w:rPr>
        <w:t xml:space="preserve"> </w:t>
      </w:r>
      <w:r>
        <w:rPr>
          <w:rStyle w:val="Bodytext285pt"/>
          <w:rFonts w:eastAsia="Century Schoolbook"/>
          <w:iCs/>
          <w:sz w:val="24"/>
          <w:szCs w:val="24"/>
        </w:rPr>
        <w:t>sunt vizibile începând cu baza orizontului Ao</w:t>
      </w:r>
      <w:r w:rsidR="002824B6">
        <w:rPr>
          <w:rStyle w:val="Bodytext285pt"/>
          <w:rFonts w:eastAsia="Century Schoolbook"/>
          <w:iCs/>
          <w:sz w:val="24"/>
          <w:szCs w:val="24"/>
        </w:rPr>
        <w:t>, în orizontul Ao fiind mascate de culoarea mai închisă a orizontului</w:t>
      </w:r>
      <w:r>
        <w:rPr>
          <w:rStyle w:val="Bodytext285pt"/>
          <w:rFonts w:eastAsia="Century Schoolbook"/>
          <w:iCs/>
          <w:sz w:val="24"/>
          <w:szCs w:val="24"/>
        </w:rPr>
        <w:t xml:space="preserve">. </w:t>
      </w:r>
    </w:p>
    <w:p w:rsidR="00DB51C5" w:rsidRDefault="002824B6" w:rsidP="002633E4">
      <w:pPr>
        <w:pStyle w:val="Bodytext41"/>
        <w:shd w:val="clear" w:color="auto" w:fill="auto"/>
        <w:spacing w:line="360" w:lineRule="auto"/>
        <w:ind w:firstLine="708"/>
        <w:jc w:val="both"/>
        <w:rPr>
          <w:rFonts w:cs="Times New Roman"/>
          <w:sz w:val="24"/>
          <w:szCs w:val="24"/>
        </w:rPr>
      </w:pPr>
      <w:r w:rsidRPr="002824B6">
        <w:rPr>
          <w:rFonts w:cs="Times New Roman"/>
          <w:sz w:val="24"/>
          <w:szCs w:val="24"/>
        </w:rPr>
        <w:t>Alcătuirea profilului</w:t>
      </w:r>
      <w:r w:rsidR="002D2A04">
        <w:rPr>
          <w:rFonts w:cs="Times New Roman"/>
          <w:sz w:val="24"/>
          <w:szCs w:val="24"/>
        </w:rPr>
        <w:t xml:space="preserve"> la planosolul tipic</w:t>
      </w:r>
    </w:p>
    <w:p w:rsidR="002824B6" w:rsidRPr="002824B6" w:rsidRDefault="002824B6" w:rsidP="002633E4">
      <w:pPr>
        <w:pStyle w:val="Bodytext41"/>
        <w:shd w:val="clear" w:color="auto" w:fill="auto"/>
        <w:spacing w:line="360" w:lineRule="auto"/>
        <w:ind w:firstLine="708"/>
        <w:jc w:val="both"/>
        <w:rPr>
          <w:rFonts w:cs="Times New Roman"/>
          <w:b w:val="0"/>
          <w:sz w:val="24"/>
          <w:szCs w:val="24"/>
        </w:rPr>
      </w:pPr>
      <w:r w:rsidRPr="002824B6">
        <w:rPr>
          <w:rFonts w:cs="Times New Roman"/>
          <w:b w:val="0"/>
          <w:sz w:val="24"/>
          <w:szCs w:val="24"/>
        </w:rPr>
        <w:t>Planosolul tipic prezintă următoarea succesiune de orizonturi</w:t>
      </w:r>
      <w:r>
        <w:rPr>
          <w:rFonts w:cs="Times New Roman"/>
          <w:b w:val="0"/>
          <w:sz w:val="24"/>
          <w:szCs w:val="24"/>
        </w:rPr>
        <w:t>:</w:t>
      </w:r>
    </w:p>
    <w:p w:rsidR="002824B6" w:rsidRPr="00625211" w:rsidRDefault="002824B6" w:rsidP="002824B6">
      <w:pPr>
        <w:pStyle w:val="Bodytext41"/>
        <w:shd w:val="clear" w:color="auto" w:fill="auto"/>
        <w:spacing w:line="360" w:lineRule="auto"/>
        <w:rPr>
          <w:rFonts w:eastAsiaTheme="minorEastAsia" w:cs="Times New Roman"/>
          <w:bCs w:val="0"/>
          <w:i/>
          <w:sz w:val="24"/>
          <w:szCs w:val="24"/>
          <w:lang w:val="en-US"/>
        </w:rPr>
      </w:pPr>
      <w:r w:rsidRPr="00625211">
        <w:rPr>
          <w:rFonts w:cs="Times New Roman"/>
          <w:bCs w:val="0"/>
          <w:i/>
          <w:sz w:val="24"/>
          <w:szCs w:val="24"/>
          <w:lang w:val="en-US"/>
        </w:rPr>
        <w:t>Aow</w:t>
      </w:r>
      <m:oMath>
        <m:r>
          <m:rPr>
            <m:sty m:val="bi"/>
          </m:rPr>
          <w:rPr>
            <w:rFonts w:ascii="Cambria Math" w:hAnsi="Cambria Math" w:cs="Times New Roman"/>
            <w:sz w:val="24"/>
            <w:szCs w:val="24"/>
            <w:lang w:val="en-US"/>
          </w:rPr>
          <m:t xml:space="preserve"> →</m:t>
        </m:r>
      </m:oMath>
      <w:r w:rsidRPr="00625211">
        <w:rPr>
          <w:rFonts w:eastAsiaTheme="minorEastAsia" w:cs="Times New Roman"/>
          <w:bCs w:val="0"/>
          <w:i/>
          <w:sz w:val="24"/>
          <w:szCs w:val="24"/>
          <w:lang w:val="en-US"/>
        </w:rPr>
        <w:t xml:space="preserve"> Elvw </w:t>
      </w:r>
      <m:oMath>
        <m:r>
          <m:rPr>
            <m:sty m:val="bi"/>
          </m:rPr>
          <w:rPr>
            <w:rFonts w:ascii="Cambria Math" w:eastAsiaTheme="minorEastAsia" w:hAnsi="Cambria Math" w:cs="Times New Roman"/>
            <w:sz w:val="24"/>
            <w:szCs w:val="24"/>
            <w:lang w:val="en-US"/>
          </w:rPr>
          <m:t>→</m:t>
        </m:r>
      </m:oMath>
      <w:r w:rsidRPr="00625211">
        <w:rPr>
          <w:rFonts w:eastAsiaTheme="minorEastAsia" w:cs="Times New Roman"/>
          <w:bCs w:val="0"/>
          <w:i/>
          <w:sz w:val="24"/>
          <w:szCs w:val="24"/>
          <w:lang w:val="en-US"/>
        </w:rPr>
        <w:t xml:space="preserve"> Btw </w:t>
      </w:r>
      <m:oMath>
        <m:r>
          <m:rPr>
            <m:sty m:val="bi"/>
          </m:rPr>
          <w:rPr>
            <w:rFonts w:ascii="Cambria Math" w:eastAsiaTheme="minorEastAsia" w:hAnsi="Cambria Math" w:cs="Times New Roman"/>
            <w:sz w:val="24"/>
            <w:szCs w:val="24"/>
            <w:lang w:val="en-US"/>
          </w:rPr>
          <m:t>→</m:t>
        </m:r>
      </m:oMath>
      <w:r w:rsidRPr="00625211">
        <w:rPr>
          <w:rFonts w:eastAsiaTheme="minorEastAsia" w:cs="Times New Roman"/>
          <w:bCs w:val="0"/>
          <w:i/>
          <w:sz w:val="24"/>
          <w:szCs w:val="24"/>
          <w:lang w:val="en-US"/>
        </w:rPr>
        <w:t xml:space="preserve"> C</w:t>
      </w:r>
    </w:p>
    <w:p w:rsidR="002824B6" w:rsidRPr="00625211" w:rsidRDefault="002824B6" w:rsidP="002824B6">
      <w:pPr>
        <w:pStyle w:val="Bodytext41"/>
        <w:shd w:val="clear" w:color="auto" w:fill="auto"/>
        <w:spacing w:line="360" w:lineRule="auto"/>
        <w:rPr>
          <w:rFonts w:eastAsiaTheme="minorEastAsia" w:cs="Times New Roman"/>
          <w:bCs w:val="0"/>
          <w:i/>
          <w:sz w:val="24"/>
          <w:szCs w:val="24"/>
          <w:lang w:val="en-US"/>
        </w:rPr>
      </w:pPr>
      <w:r w:rsidRPr="00625211">
        <w:rPr>
          <w:rFonts w:cs="Times New Roman"/>
          <w:bCs w:val="0"/>
          <w:i/>
          <w:sz w:val="24"/>
          <w:szCs w:val="24"/>
          <w:lang w:val="en-US"/>
        </w:rPr>
        <w:t>Ao</w:t>
      </w:r>
      <m:oMath>
        <m:r>
          <m:rPr>
            <m:sty m:val="bi"/>
          </m:rPr>
          <w:rPr>
            <w:rFonts w:ascii="Cambria Math" w:hAnsi="Cambria Math" w:cs="Times New Roman"/>
            <w:sz w:val="24"/>
            <w:szCs w:val="24"/>
            <w:lang w:val="en-US"/>
          </w:rPr>
          <m:t xml:space="preserve"> →</m:t>
        </m:r>
      </m:oMath>
      <w:r w:rsidRPr="00625211">
        <w:rPr>
          <w:rFonts w:eastAsiaTheme="minorEastAsia" w:cs="Times New Roman"/>
          <w:bCs w:val="0"/>
          <w:i/>
          <w:sz w:val="24"/>
          <w:szCs w:val="24"/>
          <w:lang w:val="en-US"/>
        </w:rPr>
        <w:t xml:space="preserve"> Elvw </w:t>
      </w:r>
      <m:oMath>
        <m:r>
          <m:rPr>
            <m:sty m:val="bi"/>
          </m:rPr>
          <w:rPr>
            <w:rFonts w:ascii="Cambria Math" w:eastAsiaTheme="minorEastAsia" w:hAnsi="Cambria Math" w:cs="Times New Roman"/>
            <w:sz w:val="24"/>
            <w:szCs w:val="24"/>
            <w:lang w:val="en-US"/>
          </w:rPr>
          <m:t>→</m:t>
        </m:r>
      </m:oMath>
      <w:r w:rsidRPr="00625211">
        <w:rPr>
          <w:rFonts w:eastAsiaTheme="minorEastAsia" w:cs="Times New Roman"/>
          <w:bCs w:val="0"/>
          <w:i/>
          <w:sz w:val="24"/>
          <w:szCs w:val="24"/>
          <w:lang w:val="en-US"/>
        </w:rPr>
        <w:t xml:space="preserve"> Btw </w:t>
      </w:r>
      <m:oMath>
        <m:r>
          <m:rPr>
            <m:sty m:val="bi"/>
          </m:rPr>
          <w:rPr>
            <w:rFonts w:ascii="Cambria Math" w:eastAsiaTheme="minorEastAsia" w:hAnsi="Cambria Math" w:cs="Times New Roman"/>
            <w:sz w:val="24"/>
            <w:szCs w:val="24"/>
            <w:lang w:val="en-US"/>
          </w:rPr>
          <m:t>→</m:t>
        </m:r>
      </m:oMath>
      <w:r w:rsidRPr="00625211">
        <w:rPr>
          <w:rFonts w:eastAsiaTheme="minorEastAsia" w:cs="Times New Roman"/>
          <w:bCs w:val="0"/>
          <w:i/>
          <w:sz w:val="24"/>
          <w:szCs w:val="24"/>
          <w:lang w:val="en-US"/>
        </w:rPr>
        <w:t xml:space="preserve"> BtW </w:t>
      </w:r>
      <m:oMath>
        <m:r>
          <m:rPr>
            <m:sty m:val="bi"/>
          </m:rPr>
          <w:rPr>
            <w:rFonts w:ascii="Cambria Math" w:eastAsiaTheme="minorEastAsia" w:hAnsi="Cambria Math" w:cs="Times New Roman"/>
            <w:sz w:val="24"/>
            <w:szCs w:val="24"/>
            <w:lang w:val="en-US"/>
          </w:rPr>
          <m:t xml:space="preserve">→ </m:t>
        </m:r>
      </m:oMath>
      <w:r w:rsidRPr="00625211">
        <w:rPr>
          <w:rFonts w:eastAsiaTheme="minorEastAsia" w:cs="Times New Roman"/>
          <w:bCs w:val="0"/>
          <w:i/>
          <w:sz w:val="24"/>
          <w:szCs w:val="24"/>
          <w:lang w:val="en-US"/>
        </w:rPr>
        <w:t>C</w:t>
      </w:r>
    </w:p>
    <w:p w:rsidR="002824B6" w:rsidRPr="002824B6" w:rsidRDefault="002824B6" w:rsidP="001657F0">
      <w:pPr>
        <w:pStyle w:val="Bodytext41"/>
        <w:shd w:val="clear" w:color="auto" w:fill="auto"/>
        <w:spacing w:line="360" w:lineRule="auto"/>
        <w:jc w:val="both"/>
        <w:rPr>
          <w:rFonts w:cs="Times New Roman"/>
          <w:bCs w:val="0"/>
          <w:sz w:val="24"/>
          <w:szCs w:val="24"/>
          <w:lang w:val="en-US"/>
        </w:rPr>
      </w:pPr>
    </w:p>
    <w:p w:rsidR="004F31A6" w:rsidRDefault="00011098" w:rsidP="002633E4">
      <w:pPr>
        <w:pStyle w:val="Bodytext41"/>
        <w:shd w:val="clear" w:color="auto" w:fill="auto"/>
        <w:spacing w:line="360" w:lineRule="auto"/>
        <w:ind w:firstLine="708"/>
        <w:jc w:val="both"/>
        <w:rPr>
          <w:rFonts w:cs="Times New Roman"/>
          <w:b w:val="0"/>
          <w:bCs w:val="0"/>
          <w:sz w:val="24"/>
          <w:szCs w:val="24"/>
        </w:rPr>
      </w:pPr>
      <w:r>
        <w:rPr>
          <w:rFonts w:cs="Times New Roman"/>
          <w:bCs w:val="0"/>
          <w:sz w:val="24"/>
          <w:szCs w:val="24"/>
          <w:lang w:val="en-US"/>
        </w:rPr>
        <w:lastRenderedPageBreak/>
        <w:t>Ori</w:t>
      </w:r>
      <w:r>
        <w:rPr>
          <w:rFonts w:cs="Times New Roman"/>
          <w:bCs w:val="0"/>
          <w:sz w:val="24"/>
          <w:szCs w:val="24"/>
        </w:rPr>
        <w:t xml:space="preserve">zontul Ao1 – </w:t>
      </w:r>
      <w:r>
        <w:rPr>
          <w:rFonts w:cs="Times New Roman"/>
          <w:b w:val="0"/>
          <w:bCs w:val="0"/>
          <w:sz w:val="24"/>
          <w:szCs w:val="24"/>
        </w:rPr>
        <w:t>10 – 12 cm, luto-nisipos, cenuşiu deschis, brun foarte pal (</w:t>
      </w:r>
      <w:r w:rsidR="00EC1165">
        <w:rPr>
          <w:rFonts w:cs="Times New Roman"/>
          <w:b w:val="0"/>
          <w:bCs w:val="0"/>
          <w:sz w:val="24"/>
          <w:szCs w:val="24"/>
        </w:rPr>
        <w:t>10YR7/2-7/3, 5/3 umed), structură glomerulară mică slab exprimată, friabil în stare umedă puţin dur în stare uscată, trecere treptată</w:t>
      </w:r>
    </w:p>
    <w:p w:rsidR="00EC1165" w:rsidRDefault="00EC1165" w:rsidP="002633E4">
      <w:pPr>
        <w:pStyle w:val="Bodytext41"/>
        <w:shd w:val="clear" w:color="auto" w:fill="auto"/>
        <w:spacing w:line="360" w:lineRule="auto"/>
        <w:ind w:firstLine="708"/>
        <w:jc w:val="both"/>
        <w:rPr>
          <w:rFonts w:cs="Times New Roman"/>
          <w:b w:val="0"/>
          <w:bCs w:val="0"/>
          <w:sz w:val="24"/>
          <w:szCs w:val="24"/>
        </w:rPr>
      </w:pPr>
      <w:r>
        <w:rPr>
          <w:rFonts w:cs="Times New Roman"/>
          <w:bCs w:val="0"/>
          <w:sz w:val="24"/>
          <w:szCs w:val="24"/>
        </w:rPr>
        <w:t>Orizontul Ao2</w:t>
      </w:r>
      <w:r>
        <w:rPr>
          <w:rFonts w:cs="Times New Roman"/>
          <w:b w:val="0"/>
          <w:bCs w:val="0"/>
          <w:sz w:val="24"/>
          <w:szCs w:val="24"/>
        </w:rPr>
        <w:t xml:space="preserve"> – 10 -12 cm lut</w:t>
      </w:r>
      <w:r w:rsidR="00363746">
        <w:rPr>
          <w:rFonts w:cs="Times New Roman"/>
          <w:b w:val="0"/>
          <w:bCs w:val="0"/>
          <w:sz w:val="24"/>
          <w:szCs w:val="24"/>
        </w:rPr>
        <w:t>o</w:t>
      </w:r>
      <w:r w:rsidR="00514D56">
        <w:rPr>
          <w:rFonts w:cs="Times New Roman"/>
          <w:b w:val="0"/>
          <w:bCs w:val="0"/>
          <w:sz w:val="24"/>
          <w:szCs w:val="24"/>
        </w:rPr>
        <w:t>s spre luto-nisipos, cenuşiu-</w:t>
      </w:r>
      <w:r>
        <w:rPr>
          <w:rFonts w:cs="Times New Roman"/>
          <w:b w:val="0"/>
          <w:bCs w:val="0"/>
          <w:sz w:val="24"/>
          <w:szCs w:val="24"/>
        </w:rPr>
        <w:t>deschis spre albicios (10YR8/3, 5/3 umed), structură glomerulară sau şistoasă slab exprimată, friabil în stare umedă, puţin dur în stare uscată, acumulări evidente de fier şi mangan</w:t>
      </w:r>
      <w:r w:rsidR="002824B6">
        <w:rPr>
          <w:rFonts w:cs="Times New Roman"/>
          <w:b w:val="0"/>
          <w:bCs w:val="0"/>
          <w:sz w:val="24"/>
          <w:szCs w:val="24"/>
        </w:rPr>
        <w:t xml:space="preserve"> spre baza orizontului</w:t>
      </w:r>
      <w:r>
        <w:rPr>
          <w:rFonts w:cs="Times New Roman"/>
          <w:b w:val="0"/>
          <w:bCs w:val="0"/>
          <w:sz w:val="24"/>
          <w:szCs w:val="24"/>
        </w:rPr>
        <w:t xml:space="preserve"> sub formă de bobovine, trecere sinu</w:t>
      </w:r>
      <w:r w:rsidR="00ED6A27">
        <w:rPr>
          <w:rFonts w:cs="Times New Roman"/>
          <w:b w:val="0"/>
          <w:bCs w:val="0"/>
          <w:sz w:val="24"/>
          <w:szCs w:val="24"/>
        </w:rPr>
        <w:t>o</w:t>
      </w:r>
      <w:r>
        <w:rPr>
          <w:rFonts w:cs="Times New Roman"/>
          <w:b w:val="0"/>
          <w:bCs w:val="0"/>
          <w:sz w:val="24"/>
          <w:szCs w:val="24"/>
        </w:rPr>
        <w:t>asă.</w:t>
      </w:r>
    </w:p>
    <w:p w:rsidR="00EC1165" w:rsidRDefault="00EC1165" w:rsidP="002633E4">
      <w:pPr>
        <w:pStyle w:val="Bodytext41"/>
        <w:shd w:val="clear" w:color="auto" w:fill="auto"/>
        <w:spacing w:line="360" w:lineRule="auto"/>
        <w:ind w:firstLine="708"/>
        <w:jc w:val="both"/>
        <w:rPr>
          <w:rFonts w:cs="Times New Roman"/>
          <w:b w:val="0"/>
          <w:bCs w:val="0"/>
          <w:sz w:val="24"/>
          <w:szCs w:val="24"/>
        </w:rPr>
      </w:pPr>
      <w:r>
        <w:rPr>
          <w:rFonts w:cs="Times New Roman"/>
          <w:bCs w:val="0"/>
          <w:sz w:val="24"/>
          <w:szCs w:val="24"/>
        </w:rPr>
        <w:t>Orizontul El</w:t>
      </w:r>
      <w:r w:rsidR="001D7725">
        <w:rPr>
          <w:rFonts w:cs="Times New Roman"/>
          <w:bCs w:val="0"/>
          <w:sz w:val="24"/>
          <w:szCs w:val="24"/>
        </w:rPr>
        <w:t>w</w:t>
      </w:r>
      <w:r>
        <w:rPr>
          <w:rFonts w:cs="Times New Roman"/>
          <w:b w:val="0"/>
          <w:bCs w:val="0"/>
          <w:sz w:val="24"/>
          <w:szCs w:val="24"/>
        </w:rPr>
        <w:t xml:space="preserve"> – 15 – 20 cm, </w:t>
      </w:r>
      <w:r w:rsidR="00363746">
        <w:rPr>
          <w:rFonts w:cs="Times New Roman"/>
          <w:b w:val="0"/>
          <w:bCs w:val="0"/>
          <w:sz w:val="24"/>
          <w:szCs w:val="24"/>
        </w:rPr>
        <w:t>l</w:t>
      </w:r>
      <w:r>
        <w:rPr>
          <w:rFonts w:cs="Times New Roman"/>
          <w:b w:val="0"/>
          <w:bCs w:val="0"/>
          <w:sz w:val="24"/>
          <w:szCs w:val="24"/>
        </w:rPr>
        <w:t>utos sau luto-nisipos, brun foa</w:t>
      </w:r>
      <w:r w:rsidR="00ED6A27">
        <w:rPr>
          <w:rFonts w:cs="Times New Roman"/>
          <w:b w:val="0"/>
          <w:bCs w:val="0"/>
          <w:sz w:val="24"/>
          <w:szCs w:val="24"/>
        </w:rPr>
        <w:t>rte deschis (10YR7/3, 6/3 umed) cu</w:t>
      </w:r>
      <w:r>
        <w:rPr>
          <w:rFonts w:cs="Times New Roman"/>
          <w:b w:val="0"/>
          <w:bCs w:val="0"/>
          <w:sz w:val="24"/>
          <w:szCs w:val="24"/>
        </w:rPr>
        <w:t xml:space="preserve"> pete </w:t>
      </w:r>
      <w:r w:rsidR="00ED6A27">
        <w:rPr>
          <w:rFonts w:cs="Times New Roman"/>
          <w:b w:val="0"/>
          <w:bCs w:val="0"/>
          <w:sz w:val="24"/>
          <w:szCs w:val="24"/>
        </w:rPr>
        <w:t xml:space="preserve">cenuşii, cenuşii-verzui </w:t>
      </w:r>
      <w:r>
        <w:rPr>
          <w:rFonts w:cs="Times New Roman"/>
          <w:b w:val="0"/>
          <w:bCs w:val="0"/>
          <w:sz w:val="24"/>
          <w:szCs w:val="24"/>
        </w:rPr>
        <w:t xml:space="preserve"> </w:t>
      </w:r>
      <w:r w:rsidR="00363746">
        <w:rPr>
          <w:rFonts w:cs="Times New Roman"/>
          <w:b w:val="0"/>
          <w:bCs w:val="0"/>
          <w:sz w:val="24"/>
          <w:szCs w:val="24"/>
        </w:rPr>
        <w:t>(</w:t>
      </w:r>
      <w:r w:rsidR="00ED6A27">
        <w:rPr>
          <w:rFonts w:cs="Times New Roman"/>
          <w:b w:val="0"/>
          <w:bCs w:val="0"/>
          <w:sz w:val="24"/>
          <w:szCs w:val="24"/>
        </w:rPr>
        <w:t xml:space="preserve">5Y6/1 - </w:t>
      </w:r>
      <w:r w:rsidR="00363746">
        <w:rPr>
          <w:rFonts w:cs="Times New Roman"/>
          <w:b w:val="0"/>
          <w:bCs w:val="0"/>
          <w:sz w:val="24"/>
          <w:szCs w:val="24"/>
        </w:rPr>
        <w:t>5</w:t>
      </w:r>
      <w:r w:rsidR="00ED6A27">
        <w:rPr>
          <w:rFonts w:cs="Times New Roman"/>
          <w:b w:val="0"/>
          <w:bCs w:val="0"/>
          <w:sz w:val="24"/>
          <w:szCs w:val="24"/>
        </w:rPr>
        <w:t>GY6/1) şi numeroase pete brun-gălbui (10YR4/4-5</w:t>
      </w:r>
      <w:r w:rsidR="009A5FCC">
        <w:rPr>
          <w:rFonts w:cs="Times New Roman"/>
          <w:b w:val="0"/>
          <w:bCs w:val="0"/>
          <w:sz w:val="24"/>
          <w:szCs w:val="24"/>
        </w:rPr>
        <w:t>/8) în stare umedă şi cenuşiu-deschis-albicios (10YR6/7-8/1) cu pete mici difuze  brun-gălbui (10YR6/6) în stare uscată cu</w:t>
      </w:r>
      <w:r w:rsidR="00363746">
        <w:rPr>
          <w:rFonts w:cs="Times New Roman"/>
          <w:b w:val="0"/>
          <w:bCs w:val="0"/>
          <w:sz w:val="24"/>
          <w:szCs w:val="24"/>
        </w:rPr>
        <w:t xml:space="preserve"> </w:t>
      </w:r>
      <w:r w:rsidR="009A5FCC">
        <w:rPr>
          <w:rFonts w:cs="Times New Roman"/>
          <w:b w:val="0"/>
          <w:bCs w:val="0"/>
          <w:sz w:val="24"/>
          <w:szCs w:val="24"/>
        </w:rPr>
        <w:t xml:space="preserve">elemente structurale acoperite de un praf cenuşiu deschis (2,5Y7/2) </w:t>
      </w:r>
      <w:r w:rsidR="00363746">
        <w:rPr>
          <w:rFonts w:cs="Times New Roman"/>
          <w:b w:val="0"/>
          <w:bCs w:val="0"/>
          <w:sz w:val="24"/>
          <w:szCs w:val="24"/>
        </w:rPr>
        <w:t>structură poliedri</w:t>
      </w:r>
      <w:r w:rsidR="009A5FCC">
        <w:rPr>
          <w:rFonts w:cs="Times New Roman"/>
          <w:b w:val="0"/>
          <w:bCs w:val="0"/>
          <w:sz w:val="24"/>
          <w:szCs w:val="24"/>
        </w:rPr>
        <w:t>că mijlocie sau fără structură</w:t>
      </w:r>
      <w:r w:rsidR="00363746">
        <w:rPr>
          <w:rFonts w:cs="Times New Roman"/>
          <w:b w:val="0"/>
          <w:bCs w:val="0"/>
          <w:sz w:val="24"/>
          <w:szCs w:val="24"/>
        </w:rPr>
        <w:t>, pete şi concreţiuni ferimang</w:t>
      </w:r>
      <w:r w:rsidR="009A5FCC">
        <w:rPr>
          <w:rFonts w:cs="Times New Roman"/>
          <w:b w:val="0"/>
          <w:bCs w:val="0"/>
          <w:sz w:val="24"/>
          <w:szCs w:val="24"/>
        </w:rPr>
        <w:t>anice, trecere netă (planică).</w:t>
      </w:r>
    </w:p>
    <w:p w:rsidR="00363746" w:rsidRDefault="001D7725" w:rsidP="002633E4">
      <w:pPr>
        <w:pStyle w:val="Bodytext41"/>
        <w:shd w:val="clear" w:color="auto" w:fill="auto"/>
        <w:spacing w:line="360" w:lineRule="auto"/>
        <w:ind w:firstLine="708"/>
        <w:jc w:val="both"/>
        <w:rPr>
          <w:rFonts w:cs="Times New Roman"/>
          <w:b w:val="0"/>
          <w:bCs w:val="0"/>
          <w:sz w:val="24"/>
          <w:szCs w:val="24"/>
        </w:rPr>
      </w:pPr>
      <w:r>
        <w:rPr>
          <w:rFonts w:cs="Times New Roman"/>
          <w:bCs w:val="0"/>
          <w:sz w:val="24"/>
          <w:szCs w:val="24"/>
        </w:rPr>
        <w:t>Orizontul Btw</w:t>
      </w:r>
      <w:r w:rsidR="00363746">
        <w:rPr>
          <w:rFonts w:cs="Times New Roman"/>
          <w:bCs w:val="0"/>
          <w:sz w:val="24"/>
          <w:szCs w:val="24"/>
        </w:rPr>
        <w:t xml:space="preserve"> – </w:t>
      </w:r>
      <w:r w:rsidR="00363746">
        <w:rPr>
          <w:rFonts w:cs="Times New Roman"/>
          <w:b w:val="0"/>
          <w:bCs w:val="0"/>
          <w:sz w:val="24"/>
          <w:szCs w:val="24"/>
        </w:rPr>
        <w:t>60-80 c</w:t>
      </w:r>
      <w:r w:rsidR="00514D56">
        <w:rPr>
          <w:rFonts w:cs="Times New Roman"/>
          <w:b w:val="0"/>
          <w:bCs w:val="0"/>
          <w:sz w:val="24"/>
          <w:szCs w:val="24"/>
        </w:rPr>
        <w:t>m, lutos sau luto-argilos, brun-ruginiu-</w:t>
      </w:r>
      <w:r w:rsidR="00363746">
        <w:rPr>
          <w:rFonts w:cs="Times New Roman"/>
          <w:b w:val="0"/>
          <w:bCs w:val="0"/>
          <w:sz w:val="24"/>
          <w:szCs w:val="24"/>
        </w:rPr>
        <w:t xml:space="preserve">deschis (5Y6/3, 5/4 umed), </w:t>
      </w:r>
      <w:r w:rsidR="00F51244">
        <w:rPr>
          <w:rFonts w:cs="Times New Roman"/>
          <w:b w:val="0"/>
          <w:bCs w:val="0"/>
          <w:sz w:val="24"/>
          <w:szCs w:val="24"/>
        </w:rPr>
        <w:t>cu pete de culoare</w:t>
      </w:r>
      <w:r w:rsidR="00F51244" w:rsidRPr="00F51244">
        <w:rPr>
          <w:rFonts w:cs="Times New Roman"/>
          <w:sz w:val="24"/>
          <w:szCs w:val="24"/>
        </w:rPr>
        <w:t xml:space="preserve"> </w:t>
      </w:r>
      <w:r w:rsidR="00F51244" w:rsidRPr="00F51244">
        <w:rPr>
          <w:rFonts w:cs="Times New Roman"/>
          <w:b w:val="0"/>
          <w:sz w:val="24"/>
          <w:szCs w:val="24"/>
        </w:rPr>
        <w:t>cenuşiu-cenuşiu-verzui (5Y6/1-5GY6/1)</w:t>
      </w:r>
      <w:r w:rsidR="00F51244">
        <w:rPr>
          <w:rFonts w:cs="Times New Roman"/>
          <w:b w:val="0"/>
          <w:sz w:val="24"/>
          <w:szCs w:val="24"/>
        </w:rPr>
        <w:t xml:space="preserve"> sau sub formă de</w:t>
      </w:r>
      <w:r w:rsidR="00F51244">
        <w:rPr>
          <w:rFonts w:cs="Times New Roman"/>
          <w:sz w:val="24"/>
          <w:szCs w:val="24"/>
        </w:rPr>
        <w:t xml:space="preserve"> </w:t>
      </w:r>
      <w:r w:rsidR="00363746">
        <w:rPr>
          <w:rFonts w:cs="Times New Roman"/>
          <w:b w:val="0"/>
          <w:bCs w:val="0"/>
          <w:sz w:val="24"/>
          <w:szCs w:val="24"/>
        </w:rPr>
        <w:t>benzi verticale de culoare vineţie (5Y6/2), structură prismatică, pelicule argiloase continue</w:t>
      </w:r>
      <w:r w:rsidR="002824B6">
        <w:rPr>
          <w:rFonts w:cs="Times New Roman"/>
          <w:b w:val="0"/>
          <w:bCs w:val="0"/>
          <w:sz w:val="24"/>
          <w:szCs w:val="24"/>
        </w:rPr>
        <w:t xml:space="preserve"> </w:t>
      </w:r>
      <w:r w:rsidR="002F61D8">
        <w:rPr>
          <w:rFonts w:cs="Times New Roman"/>
          <w:b w:val="0"/>
          <w:bCs w:val="0"/>
          <w:sz w:val="24"/>
          <w:szCs w:val="24"/>
        </w:rPr>
        <w:t>pe suprafaţa elementelor structurale, numeroase concreţiuni ferimanganice.</w:t>
      </w:r>
    </w:p>
    <w:p w:rsidR="002F61D8" w:rsidRPr="002F61D8" w:rsidRDefault="001D7725" w:rsidP="002633E4">
      <w:pPr>
        <w:pStyle w:val="Bodytext41"/>
        <w:shd w:val="clear" w:color="auto" w:fill="auto"/>
        <w:spacing w:line="360" w:lineRule="auto"/>
        <w:ind w:firstLine="708"/>
        <w:jc w:val="both"/>
        <w:rPr>
          <w:rFonts w:cs="Times New Roman"/>
          <w:b w:val="0"/>
          <w:bCs w:val="0"/>
          <w:sz w:val="24"/>
          <w:szCs w:val="24"/>
        </w:rPr>
      </w:pPr>
      <w:r>
        <w:rPr>
          <w:rFonts w:cs="Times New Roman"/>
          <w:bCs w:val="0"/>
          <w:sz w:val="24"/>
          <w:szCs w:val="24"/>
        </w:rPr>
        <w:t>Orizontul BtW</w:t>
      </w:r>
      <w:r w:rsidR="002F61D8">
        <w:rPr>
          <w:rFonts w:cs="Times New Roman"/>
          <w:bCs w:val="0"/>
          <w:sz w:val="24"/>
          <w:szCs w:val="24"/>
        </w:rPr>
        <w:t xml:space="preserve"> – </w:t>
      </w:r>
      <w:r w:rsidR="002F61D8">
        <w:rPr>
          <w:rFonts w:cs="Times New Roman"/>
          <w:b w:val="0"/>
          <w:bCs w:val="0"/>
          <w:sz w:val="24"/>
          <w:szCs w:val="24"/>
        </w:rPr>
        <w:t>40-60 c</w:t>
      </w:r>
      <w:r w:rsidR="00514D56">
        <w:rPr>
          <w:rFonts w:cs="Times New Roman"/>
          <w:b w:val="0"/>
          <w:bCs w:val="0"/>
          <w:sz w:val="24"/>
          <w:szCs w:val="24"/>
        </w:rPr>
        <w:t>m, lutos sau luto-argilos, brun-</w:t>
      </w:r>
      <w:r w:rsidR="002F61D8">
        <w:rPr>
          <w:rFonts w:cs="Times New Roman"/>
          <w:b w:val="0"/>
          <w:bCs w:val="0"/>
          <w:sz w:val="24"/>
          <w:szCs w:val="24"/>
        </w:rPr>
        <w:t>pal (10YR6/3, 4/4 umed)</w:t>
      </w:r>
      <w:r w:rsidR="00393D6D" w:rsidRPr="00393D6D">
        <w:rPr>
          <w:rFonts w:cs="Times New Roman"/>
          <w:sz w:val="24"/>
          <w:szCs w:val="24"/>
        </w:rPr>
        <w:t xml:space="preserve"> </w:t>
      </w:r>
      <w:r w:rsidR="00393D6D" w:rsidRPr="00393D6D">
        <w:rPr>
          <w:rFonts w:cs="Times New Roman"/>
          <w:b w:val="0"/>
          <w:sz w:val="24"/>
          <w:szCs w:val="24"/>
        </w:rPr>
        <w:t>cu pete cenuşiu-verzui</w:t>
      </w:r>
      <w:r w:rsidR="00514D56">
        <w:rPr>
          <w:rFonts w:cs="Times New Roman"/>
          <w:b w:val="0"/>
          <w:sz w:val="24"/>
          <w:szCs w:val="24"/>
        </w:rPr>
        <w:t xml:space="preserve"> (5Y5/1-5GY5/1), brune şi brune-</w:t>
      </w:r>
      <w:r w:rsidR="00393D6D" w:rsidRPr="00393D6D">
        <w:rPr>
          <w:rFonts w:cs="Times New Roman"/>
          <w:b w:val="0"/>
          <w:sz w:val="24"/>
          <w:szCs w:val="24"/>
        </w:rPr>
        <w:t>roşcate (7,5YR7/2 şi 5YR4/4) în stare umedă (aspect marmorat)</w:t>
      </w:r>
      <w:r w:rsidR="002F61D8" w:rsidRPr="00393D6D">
        <w:rPr>
          <w:rFonts w:cs="Times New Roman"/>
          <w:b w:val="0"/>
          <w:bCs w:val="0"/>
          <w:sz w:val="24"/>
          <w:szCs w:val="24"/>
        </w:rPr>
        <w:t>,</w:t>
      </w:r>
      <w:r w:rsidR="002F61D8">
        <w:rPr>
          <w:rFonts w:cs="Times New Roman"/>
          <w:b w:val="0"/>
          <w:bCs w:val="0"/>
          <w:sz w:val="24"/>
          <w:szCs w:val="24"/>
        </w:rPr>
        <w:t xml:space="preserve"> structură prismatică, puţin friabil în stare umedă, dur în stare uscată, , numeroase pete şi concreţiuni f</w:t>
      </w:r>
      <w:r w:rsidR="00154692">
        <w:rPr>
          <w:rFonts w:cs="Times New Roman"/>
          <w:b w:val="0"/>
          <w:bCs w:val="0"/>
          <w:sz w:val="24"/>
          <w:szCs w:val="24"/>
        </w:rPr>
        <w:t>erimanganice răspândite uniform.</w:t>
      </w:r>
    </w:p>
    <w:p w:rsidR="004F31A6" w:rsidRPr="002F61D8" w:rsidRDefault="002F61D8" w:rsidP="002633E4">
      <w:pPr>
        <w:pStyle w:val="Bodytext41"/>
        <w:shd w:val="clear" w:color="auto" w:fill="auto"/>
        <w:spacing w:line="360" w:lineRule="auto"/>
        <w:ind w:firstLine="708"/>
        <w:jc w:val="both"/>
        <w:rPr>
          <w:rFonts w:cs="Times New Roman"/>
          <w:b w:val="0"/>
          <w:bCs w:val="0"/>
          <w:sz w:val="24"/>
          <w:szCs w:val="24"/>
          <w:lang w:val="en-US"/>
        </w:rPr>
      </w:pPr>
      <w:r>
        <w:rPr>
          <w:rFonts w:cs="Times New Roman"/>
          <w:bCs w:val="0"/>
          <w:sz w:val="24"/>
          <w:szCs w:val="24"/>
          <w:lang w:val="en-US"/>
        </w:rPr>
        <w:t xml:space="preserve">Orizontul BC – </w:t>
      </w:r>
      <w:r w:rsidR="00393D6D">
        <w:rPr>
          <w:rFonts w:cs="Times New Roman"/>
          <w:b w:val="0"/>
          <w:bCs w:val="0"/>
          <w:sz w:val="24"/>
          <w:szCs w:val="24"/>
          <w:lang w:val="en-US"/>
        </w:rPr>
        <w:t>apare la adâncimi mai mari de 120 cm, brun</w:t>
      </w:r>
      <w:r w:rsidR="00D44071">
        <w:rPr>
          <w:rFonts w:cs="Times New Roman"/>
          <w:b w:val="0"/>
          <w:bCs w:val="0"/>
          <w:sz w:val="24"/>
          <w:szCs w:val="24"/>
          <w:lang w:val="en-US"/>
        </w:rPr>
        <w:t>-</w:t>
      </w:r>
      <w:r>
        <w:rPr>
          <w:rFonts w:cs="Times New Roman"/>
          <w:b w:val="0"/>
          <w:bCs w:val="0"/>
          <w:sz w:val="24"/>
          <w:szCs w:val="24"/>
          <w:lang w:val="en-US"/>
        </w:rPr>
        <w:t>pal</w:t>
      </w:r>
      <w:r w:rsidR="00393D6D">
        <w:rPr>
          <w:rFonts w:cs="Times New Roman"/>
          <w:b w:val="0"/>
          <w:bCs w:val="0"/>
          <w:sz w:val="24"/>
          <w:szCs w:val="24"/>
          <w:lang w:val="en-US"/>
        </w:rPr>
        <w:t xml:space="preserve"> </w:t>
      </w:r>
      <w:r w:rsidR="00393D6D">
        <w:rPr>
          <w:rFonts w:cs="Times New Roman"/>
          <w:b w:val="0"/>
          <w:bCs w:val="0"/>
          <w:sz w:val="24"/>
          <w:szCs w:val="24"/>
        </w:rPr>
        <w:t>(10YR6/3, 4/4 umed)</w:t>
      </w:r>
      <w:r w:rsidR="00393D6D">
        <w:rPr>
          <w:rFonts w:cs="Times New Roman"/>
          <w:b w:val="0"/>
          <w:bCs w:val="0"/>
          <w:sz w:val="24"/>
          <w:szCs w:val="24"/>
          <w:lang w:val="en-US"/>
        </w:rPr>
        <w:t>, lutos sau luto-argilos,</w:t>
      </w:r>
      <w:r>
        <w:rPr>
          <w:rFonts w:cs="Times New Roman"/>
          <w:b w:val="0"/>
          <w:bCs w:val="0"/>
          <w:sz w:val="24"/>
          <w:szCs w:val="24"/>
          <w:lang w:val="en-US"/>
        </w:rPr>
        <w:t xml:space="preserve"> tasat, nestructurat, apare sub forma unui strat neomogen după culoare şi textură.</w:t>
      </w:r>
    </w:p>
    <w:p w:rsidR="004F31A6" w:rsidRPr="002D2A04" w:rsidRDefault="002D2A04" w:rsidP="002633E4">
      <w:pPr>
        <w:pStyle w:val="Bodytext41"/>
        <w:shd w:val="clear" w:color="auto" w:fill="auto"/>
        <w:spacing w:line="360" w:lineRule="auto"/>
        <w:ind w:firstLine="708"/>
        <w:jc w:val="both"/>
        <w:rPr>
          <w:rFonts w:cs="Times New Roman"/>
          <w:sz w:val="24"/>
          <w:szCs w:val="24"/>
        </w:rPr>
      </w:pPr>
      <w:r w:rsidRPr="002824B6">
        <w:rPr>
          <w:rFonts w:cs="Times New Roman"/>
          <w:sz w:val="24"/>
          <w:szCs w:val="24"/>
        </w:rPr>
        <w:lastRenderedPageBreak/>
        <w:t>Alcătuirea profilului</w:t>
      </w:r>
      <w:r>
        <w:rPr>
          <w:rFonts w:cs="Times New Roman"/>
          <w:sz w:val="24"/>
          <w:szCs w:val="24"/>
        </w:rPr>
        <w:t xml:space="preserve"> la planosolul albic</w:t>
      </w:r>
    </w:p>
    <w:p w:rsidR="002633E4" w:rsidRDefault="002633E4" w:rsidP="002633E4">
      <w:pPr>
        <w:pStyle w:val="Bodytext41"/>
        <w:shd w:val="clear" w:color="auto" w:fill="auto"/>
        <w:spacing w:line="360" w:lineRule="auto"/>
        <w:ind w:firstLine="360"/>
        <w:jc w:val="both"/>
        <w:rPr>
          <w:rFonts w:cs="Times New Roman"/>
          <w:bCs w:val="0"/>
          <w:sz w:val="24"/>
          <w:szCs w:val="24"/>
          <w:lang w:val="en-US"/>
        </w:rPr>
      </w:pPr>
    </w:p>
    <w:p w:rsidR="00DB7EE7" w:rsidRDefault="00DB7EE7" w:rsidP="002633E4">
      <w:pPr>
        <w:pStyle w:val="Bodytext41"/>
        <w:shd w:val="clear" w:color="auto" w:fill="auto"/>
        <w:spacing w:line="360" w:lineRule="auto"/>
        <w:ind w:firstLine="360"/>
        <w:jc w:val="both"/>
        <w:rPr>
          <w:rFonts w:cs="Times New Roman"/>
          <w:bCs w:val="0"/>
          <w:sz w:val="24"/>
          <w:szCs w:val="24"/>
          <w:lang w:val="en-US"/>
        </w:rPr>
      </w:pPr>
      <w:r>
        <w:rPr>
          <w:rFonts w:cs="Times New Roman"/>
          <w:bCs w:val="0"/>
          <w:sz w:val="24"/>
          <w:szCs w:val="24"/>
          <w:lang w:val="en-US"/>
        </w:rPr>
        <w:t>Planosol albic – PL ab</w:t>
      </w:r>
    </w:p>
    <w:p w:rsidR="00DB7EE7" w:rsidRDefault="00DB7EE7" w:rsidP="002633E4">
      <w:pPr>
        <w:pStyle w:val="Bodytext41"/>
        <w:shd w:val="clear" w:color="auto" w:fill="auto"/>
        <w:spacing w:line="360" w:lineRule="auto"/>
        <w:ind w:firstLine="360"/>
        <w:jc w:val="both"/>
        <w:rPr>
          <w:rStyle w:val="Bodytext27pt"/>
          <w:rFonts w:eastAsia="Century Schoolbook"/>
          <w:b w:val="0"/>
          <w:bCs w:val="0"/>
          <w:i/>
          <w:sz w:val="24"/>
          <w:szCs w:val="24"/>
        </w:rPr>
      </w:pPr>
      <w:r w:rsidRPr="00625211">
        <w:rPr>
          <w:rStyle w:val="Bodytext27pt"/>
          <w:rFonts w:eastAsia="Century Schoolbook"/>
          <w:b w:val="0"/>
          <w:bCs w:val="0"/>
          <w:i/>
          <w:sz w:val="24"/>
          <w:szCs w:val="24"/>
        </w:rPr>
        <w:t>Sunt  soluri cu orizont Ao</w:t>
      </w:r>
      <w:r>
        <w:rPr>
          <w:rStyle w:val="Bodytext27pt"/>
          <w:rFonts w:eastAsia="Century Schoolbook"/>
          <w:b w:val="0"/>
          <w:bCs w:val="0"/>
          <w:i/>
          <w:sz w:val="24"/>
          <w:szCs w:val="24"/>
        </w:rPr>
        <w:t xml:space="preserve"> şi orizont subiacent </w:t>
      </w:r>
      <w:r w:rsidRPr="00625211">
        <w:rPr>
          <w:rStyle w:val="Bodytext27pt"/>
          <w:rFonts w:eastAsia="Century Schoolbook"/>
          <w:b w:val="0"/>
          <w:bCs w:val="0"/>
          <w:i/>
          <w:sz w:val="24"/>
          <w:szCs w:val="24"/>
        </w:rPr>
        <w:t xml:space="preserve"> Ea, urmat de un orizont B argic, având culori cu valori şi crome peste 3,5 la materialul în stare umedă, începând din partea superioară a orizontului şi proprietăţi eutrice sau districe. Prezintă schimbare texturală bruscă între orizonturile E şi B pe mai puţin de 7,5 cm. Schimbarea texturală bruscă se înregistrează în primii 50 cm ai profilului.</w:t>
      </w:r>
      <w:r w:rsidRPr="00AD6FEB">
        <w:rPr>
          <w:rStyle w:val="Bodytext285pt"/>
          <w:rFonts w:eastAsia="Century Schoolbook"/>
          <w:b w:val="0"/>
          <w:i/>
          <w:sz w:val="24"/>
          <w:szCs w:val="24"/>
        </w:rPr>
        <w:t xml:space="preserve"> Prezintă orizont stagnogleic (W) începând în 50 – 100 cm sau orizont stagnogleizat (w) începând în 0 – 100 cm</w:t>
      </w:r>
      <w:r w:rsidRPr="00E20041">
        <w:rPr>
          <w:rStyle w:val="Bodytext285pt"/>
          <w:rFonts w:eastAsia="Century Schoolbook"/>
          <w:i/>
          <w:sz w:val="24"/>
          <w:szCs w:val="24"/>
        </w:rPr>
        <w:t>.</w:t>
      </w:r>
      <w:r w:rsidRPr="00625211">
        <w:rPr>
          <w:rStyle w:val="Bodytext27pt"/>
          <w:rFonts w:eastAsia="Century Schoolbook"/>
          <w:b w:val="0"/>
          <w:bCs w:val="0"/>
          <w:i/>
          <w:sz w:val="24"/>
          <w:szCs w:val="24"/>
        </w:rPr>
        <w:t xml:space="preserve"> Nu se includ solurile care prezintă în profil orizont Btna.</w:t>
      </w:r>
    </w:p>
    <w:p w:rsidR="002D2A04" w:rsidRPr="002D2A04" w:rsidRDefault="002D2A04" w:rsidP="00DB7EE7">
      <w:pPr>
        <w:pStyle w:val="Bodytext41"/>
        <w:shd w:val="clear" w:color="auto" w:fill="auto"/>
        <w:spacing w:line="360" w:lineRule="auto"/>
        <w:ind w:firstLine="360"/>
        <w:jc w:val="both"/>
        <w:rPr>
          <w:rFonts w:eastAsiaTheme="minorEastAsia" w:cs="Times New Roman"/>
          <w:b w:val="0"/>
          <w:bCs w:val="0"/>
          <w:sz w:val="24"/>
          <w:szCs w:val="24"/>
          <w:lang w:val="en-US"/>
        </w:rPr>
      </w:pPr>
      <w:r>
        <w:rPr>
          <w:rStyle w:val="Bodytext27pt"/>
          <w:rFonts w:eastAsia="Century Schoolbook"/>
          <w:b w:val="0"/>
          <w:bCs w:val="0"/>
          <w:sz w:val="24"/>
          <w:szCs w:val="24"/>
        </w:rPr>
        <w:t>Planosolul albic prezintă următoarea succesiune de orizonturi:</w:t>
      </w:r>
    </w:p>
    <w:p w:rsidR="00DB7EE7" w:rsidRPr="00625211" w:rsidRDefault="00DB7EE7" w:rsidP="00DB7EE7">
      <w:pPr>
        <w:pStyle w:val="Bodytext41"/>
        <w:shd w:val="clear" w:color="auto" w:fill="auto"/>
        <w:spacing w:line="360" w:lineRule="auto"/>
        <w:rPr>
          <w:rFonts w:eastAsiaTheme="minorEastAsia" w:cs="Times New Roman"/>
          <w:bCs w:val="0"/>
          <w:i/>
          <w:sz w:val="24"/>
          <w:szCs w:val="24"/>
          <w:lang w:val="en-US"/>
        </w:rPr>
      </w:pPr>
      <w:r w:rsidRPr="00625211">
        <w:rPr>
          <w:rFonts w:cs="Times New Roman"/>
          <w:bCs w:val="0"/>
          <w:i/>
          <w:sz w:val="24"/>
          <w:szCs w:val="24"/>
          <w:lang w:val="en-US"/>
        </w:rPr>
        <w:t>Aow</w:t>
      </w:r>
      <m:oMath>
        <m:r>
          <m:rPr>
            <m:sty m:val="bi"/>
          </m:rPr>
          <w:rPr>
            <w:rFonts w:ascii="Cambria Math" w:hAnsi="Cambria Math" w:cs="Times New Roman"/>
            <w:sz w:val="24"/>
            <w:szCs w:val="24"/>
            <w:lang w:val="en-US"/>
          </w:rPr>
          <m:t xml:space="preserve"> →</m:t>
        </m:r>
      </m:oMath>
      <w:r w:rsidRPr="00625211">
        <w:rPr>
          <w:rFonts w:eastAsiaTheme="minorEastAsia" w:cs="Times New Roman"/>
          <w:bCs w:val="0"/>
          <w:i/>
          <w:sz w:val="24"/>
          <w:szCs w:val="24"/>
          <w:lang w:val="en-US"/>
        </w:rPr>
        <w:t xml:space="preserve"> Eaw </w:t>
      </w:r>
      <m:oMath>
        <m:r>
          <m:rPr>
            <m:sty m:val="bi"/>
          </m:rPr>
          <w:rPr>
            <w:rFonts w:ascii="Cambria Math" w:eastAsiaTheme="minorEastAsia" w:hAnsi="Cambria Math" w:cs="Times New Roman"/>
            <w:sz w:val="24"/>
            <w:szCs w:val="24"/>
            <w:lang w:val="en-US"/>
          </w:rPr>
          <m:t>→</m:t>
        </m:r>
      </m:oMath>
      <w:r w:rsidRPr="00625211">
        <w:rPr>
          <w:rFonts w:eastAsiaTheme="minorEastAsia" w:cs="Times New Roman"/>
          <w:bCs w:val="0"/>
          <w:i/>
          <w:sz w:val="24"/>
          <w:szCs w:val="24"/>
          <w:lang w:val="en-US"/>
        </w:rPr>
        <w:t xml:space="preserve"> Btw </w:t>
      </w:r>
      <m:oMath>
        <m:r>
          <m:rPr>
            <m:sty m:val="bi"/>
          </m:rPr>
          <w:rPr>
            <w:rFonts w:ascii="Cambria Math" w:eastAsiaTheme="minorEastAsia" w:hAnsi="Cambria Math" w:cs="Times New Roman"/>
            <w:sz w:val="24"/>
            <w:szCs w:val="24"/>
            <w:lang w:val="en-US"/>
          </w:rPr>
          <m:t>→</m:t>
        </m:r>
      </m:oMath>
      <w:r w:rsidRPr="00625211">
        <w:rPr>
          <w:rFonts w:eastAsiaTheme="minorEastAsia" w:cs="Times New Roman"/>
          <w:bCs w:val="0"/>
          <w:i/>
          <w:sz w:val="24"/>
          <w:szCs w:val="24"/>
          <w:lang w:val="en-US"/>
        </w:rPr>
        <w:t xml:space="preserve"> C</w:t>
      </w:r>
    </w:p>
    <w:p w:rsidR="00DB7EE7" w:rsidRPr="00625211" w:rsidRDefault="00DB7EE7" w:rsidP="00DB7EE7">
      <w:pPr>
        <w:pStyle w:val="Bodytext41"/>
        <w:shd w:val="clear" w:color="auto" w:fill="auto"/>
        <w:spacing w:line="360" w:lineRule="auto"/>
        <w:rPr>
          <w:rFonts w:eastAsiaTheme="minorEastAsia" w:cs="Times New Roman"/>
          <w:bCs w:val="0"/>
          <w:i/>
          <w:sz w:val="24"/>
          <w:szCs w:val="24"/>
          <w:lang w:val="en-US"/>
        </w:rPr>
      </w:pPr>
      <w:r w:rsidRPr="00625211">
        <w:rPr>
          <w:rFonts w:cs="Times New Roman"/>
          <w:bCs w:val="0"/>
          <w:i/>
          <w:sz w:val="24"/>
          <w:szCs w:val="24"/>
          <w:lang w:val="en-US"/>
        </w:rPr>
        <w:t>Ao</w:t>
      </w:r>
      <m:oMath>
        <m:r>
          <m:rPr>
            <m:sty m:val="bi"/>
          </m:rPr>
          <w:rPr>
            <w:rFonts w:ascii="Cambria Math" w:hAnsi="Cambria Math" w:cs="Times New Roman"/>
            <w:sz w:val="24"/>
            <w:szCs w:val="24"/>
            <w:lang w:val="en-US"/>
          </w:rPr>
          <m:t xml:space="preserve"> →</m:t>
        </m:r>
      </m:oMath>
      <w:r w:rsidRPr="00625211">
        <w:rPr>
          <w:rFonts w:eastAsiaTheme="minorEastAsia" w:cs="Times New Roman"/>
          <w:bCs w:val="0"/>
          <w:i/>
          <w:sz w:val="24"/>
          <w:szCs w:val="24"/>
          <w:lang w:val="en-US"/>
        </w:rPr>
        <w:t xml:space="preserve"> Eaw </w:t>
      </w:r>
      <m:oMath>
        <m:r>
          <m:rPr>
            <m:sty m:val="bi"/>
          </m:rPr>
          <w:rPr>
            <w:rFonts w:ascii="Cambria Math" w:eastAsiaTheme="minorEastAsia" w:hAnsi="Cambria Math" w:cs="Times New Roman"/>
            <w:sz w:val="24"/>
            <w:szCs w:val="24"/>
            <w:lang w:val="en-US"/>
          </w:rPr>
          <m:t>→</m:t>
        </m:r>
      </m:oMath>
      <w:r w:rsidRPr="00625211">
        <w:rPr>
          <w:rFonts w:eastAsiaTheme="minorEastAsia" w:cs="Times New Roman"/>
          <w:bCs w:val="0"/>
          <w:i/>
          <w:sz w:val="24"/>
          <w:szCs w:val="24"/>
          <w:lang w:val="en-US"/>
        </w:rPr>
        <w:t xml:space="preserve"> Btw </w:t>
      </w:r>
      <m:oMath>
        <m:r>
          <m:rPr>
            <m:sty m:val="bi"/>
          </m:rPr>
          <w:rPr>
            <w:rFonts w:ascii="Cambria Math" w:eastAsiaTheme="minorEastAsia" w:hAnsi="Cambria Math" w:cs="Times New Roman"/>
            <w:sz w:val="24"/>
            <w:szCs w:val="24"/>
            <w:lang w:val="en-US"/>
          </w:rPr>
          <m:t>→</m:t>
        </m:r>
      </m:oMath>
      <w:r w:rsidRPr="00625211">
        <w:rPr>
          <w:rFonts w:eastAsiaTheme="minorEastAsia" w:cs="Times New Roman"/>
          <w:bCs w:val="0"/>
          <w:i/>
          <w:sz w:val="24"/>
          <w:szCs w:val="24"/>
          <w:lang w:val="en-US"/>
        </w:rPr>
        <w:t xml:space="preserve"> BtW </w:t>
      </w:r>
      <m:oMath>
        <m:r>
          <m:rPr>
            <m:sty m:val="bi"/>
          </m:rPr>
          <w:rPr>
            <w:rFonts w:ascii="Cambria Math" w:eastAsiaTheme="minorEastAsia" w:hAnsi="Cambria Math" w:cs="Times New Roman"/>
            <w:sz w:val="24"/>
            <w:szCs w:val="24"/>
            <w:lang w:val="en-US"/>
          </w:rPr>
          <m:t xml:space="preserve">→ </m:t>
        </m:r>
      </m:oMath>
      <w:r w:rsidRPr="00625211">
        <w:rPr>
          <w:rFonts w:eastAsiaTheme="minorEastAsia" w:cs="Times New Roman"/>
          <w:bCs w:val="0"/>
          <w:i/>
          <w:sz w:val="24"/>
          <w:szCs w:val="24"/>
          <w:lang w:val="en-US"/>
        </w:rPr>
        <w:t>C</w:t>
      </w:r>
    </w:p>
    <w:p w:rsidR="001D7725" w:rsidRPr="00DB7EE7" w:rsidRDefault="00DB7EE7" w:rsidP="003A6A79">
      <w:pPr>
        <w:spacing w:line="360" w:lineRule="auto"/>
        <w:ind w:firstLine="360"/>
        <w:jc w:val="both"/>
        <w:rPr>
          <w:rFonts w:ascii="Times New Roman" w:eastAsia="Century Schoolbook" w:hAnsi="Times New Roman" w:cs="Times New Roman"/>
          <w:bCs/>
          <w:i/>
          <w:color w:val="000000"/>
          <w:sz w:val="24"/>
          <w:szCs w:val="24"/>
          <w:shd w:val="clear" w:color="auto" w:fill="FFFFFF"/>
          <w:lang w:val="ro-RO" w:eastAsia="ro-RO" w:bidi="ro-RO"/>
        </w:rPr>
      </w:pPr>
      <w:r w:rsidRPr="00DB7EE7">
        <w:rPr>
          <w:rFonts w:ascii="Times New Roman" w:hAnsi="Times New Roman" w:cs="Times New Roman"/>
          <w:b/>
          <w:sz w:val="24"/>
          <w:szCs w:val="24"/>
          <w:lang w:val="en-US"/>
        </w:rPr>
        <w:t>Ori</w:t>
      </w:r>
      <w:r w:rsidRPr="00DB7EE7">
        <w:rPr>
          <w:rFonts w:ascii="Times New Roman" w:hAnsi="Times New Roman" w:cs="Times New Roman"/>
          <w:b/>
          <w:sz w:val="24"/>
          <w:szCs w:val="24"/>
        </w:rPr>
        <w:t>zontul Aow</w:t>
      </w:r>
      <w:r w:rsidR="003A6A79">
        <w:rPr>
          <w:rFonts w:ascii="Times New Roman" w:hAnsi="Times New Roman" w:cs="Times New Roman"/>
          <w:b/>
          <w:sz w:val="24"/>
          <w:szCs w:val="24"/>
          <w:vertAlign w:val="subscript"/>
        </w:rPr>
        <w:t>1</w:t>
      </w:r>
      <w:r>
        <w:rPr>
          <w:rFonts w:ascii="Times New Roman" w:hAnsi="Times New Roman" w:cs="Times New Roman"/>
          <w:b/>
          <w:sz w:val="24"/>
          <w:szCs w:val="24"/>
        </w:rPr>
        <w:t xml:space="preserve"> </w:t>
      </w:r>
      <w:r>
        <w:rPr>
          <w:rFonts w:ascii="Times New Roman" w:hAnsi="Times New Roman" w:cs="Times New Roman"/>
          <w:b/>
          <w:sz w:val="24"/>
          <w:szCs w:val="24"/>
          <w:lang w:val="ro-RO"/>
        </w:rPr>
        <w:t xml:space="preserve">– </w:t>
      </w:r>
      <w:r w:rsidR="003A6A79">
        <w:rPr>
          <w:rFonts w:ascii="Times New Roman" w:hAnsi="Times New Roman" w:cs="Times New Roman"/>
          <w:sz w:val="24"/>
          <w:szCs w:val="24"/>
          <w:lang w:val="ro-RO"/>
        </w:rPr>
        <w:t>10</w:t>
      </w:r>
      <w:r>
        <w:rPr>
          <w:rFonts w:ascii="Times New Roman" w:hAnsi="Times New Roman" w:cs="Times New Roman"/>
          <w:sz w:val="24"/>
          <w:szCs w:val="24"/>
          <w:lang w:val="ro-RO"/>
        </w:rPr>
        <w:t>-</w:t>
      </w:r>
      <w:r w:rsidR="00514D56">
        <w:rPr>
          <w:rFonts w:ascii="Times New Roman" w:hAnsi="Times New Roman" w:cs="Times New Roman"/>
          <w:sz w:val="24"/>
          <w:szCs w:val="24"/>
          <w:lang w:val="ro-RO"/>
        </w:rPr>
        <w:t>15 cm grosime, lut mediu, brun-</w:t>
      </w:r>
      <w:r w:rsidR="003A6A79">
        <w:rPr>
          <w:rFonts w:ascii="Times New Roman" w:hAnsi="Times New Roman" w:cs="Times New Roman"/>
          <w:sz w:val="24"/>
          <w:szCs w:val="24"/>
          <w:lang w:val="ro-RO"/>
        </w:rPr>
        <w:t>cenuşiu (10YR5/2) cu pete fine frecvente c</w:t>
      </w:r>
      <w:r w:rsidR="00514D56">
        <w:rPr>
          <w:rFonts w:ascii="Times New Roman" w:hAnsi="Times New Roman" w:cs="Times New Roman"/>
          <w:sz w:val="24"/>
          <w:szCs w:val="24"/>
          <w:lang w:val="ro-RO"/>
        </w:rPr>
        <w:t>enuşii verzui (5GY6/1) şi brune-</w:t>
      </w:r>
      <w:r w:rsidR="003A6A79">
        <w:rPr>
          <w:rFonts w:ascii="Times New Roman" w:hAnsi="Times New Roman" w:cs="Times New Roman"/>
          <w:sz w:val="24"/>
          <w:szCs w:val="24"/>
          <w:lang w:val="ro-RO"/>
        </w:rPr>
        <w:t>găl</w:t>
      </w:r>
      <w:r w:rsidR="003C7980">
        <w:rPr>
          <w:rFonts w:ascii="Times New Roman" w:hAnsi="Times New Roman" w:cs="Times New Roman"/>
          <w:sz w:val="24"/>
          <w:szCs w:val="24"/>
          <w:lang w:val="ro-RO"/>
        </w:rPr>
        <w:t>bui (10YR5/</w:t>
      </w:r>
      <w:r w:rsidR="00514D56">
        <w:rPr>
          <w:rFonts w:ascii="Times New Roman" w:hAnsi="Times New Roman" w:cs="Times New Roman"/>
          <w:sz w:val="24"/>
          <w:szCs w:val="24"/>
          <w:lang w:val="ro-RO"/>
        </w:rPr>
        <w:t>6) în stare umedă, cenuşiu-</w:t>
      </w:r>
      <w:r w:rsidR="003A6A79">
        <w:rPr>
          <w:rFonts w:ascii="Times New Roman" w:hAnsi="Times New Roman" w:cs="Times New Roman"/>
          <w:sz w:val="24"/>
          <w:szCs w:val="24"/>
          <w:lang w:val="ro-RO"/>
        </w:rPr>
        <w:t>deschis în stare uscată (10YR7/2), structură moderat dezvoltată (grăunţoasă mică), separaţii ferimanganice fine, trecere treptată.</w:t>
      </w:r>
    </w:p>
    <w:p w:rsidR="00CB713C" w:rsidRDefault="003A6A79" w:rsidP="00E77937">
      <w:pPr>
        <w:spacing w:line="360" w:lineRule="auto"/>
        <w:ind w:firstLine="360"/>
        <w:jc w:val="both"/>
        <w:rPr>
          <w:rFonts w:ascii="Times New Roman" w:hAnsi="Times New Roman" w:cs="Times New Roman"/>
          <w:sz w:val="24"/>
          <w:szCs w:val="24"/>
          <w:lang w:val="ro-RO"/>
        </w:rPr>
      </w:pPr>
      <w:r w:rsidRPr="00DB7EE7">
        <w:rPr>
          <w:rFonts w:ascii="Times New Roman" w:hAnsi="Times New Roman" w:cs="Times New Roman"/>
          <w:b/>
          <w:sz w:val="24"/>
          <w:szCs w:val="24"/>
          <w:lang w:val="en-US"/>
        </w:rPr>
        <w:t>Ori</w:t>
      </w:r>
      <w:r w:rsidRPr="00DB7EE7">
        <w:rPr>
          <w:rFonts w:ascii="Times New Roman" w:hAnsi="Times New Roman" w:cs="Times New Roman"/>
          <w:b/>
          <w:sz w:val="24"/>
          <w:szCs w:val="24"/>
        </w:rPr>
        <w:t>zontul Aow</w:t>
      </w:r>
      <w:r>
        <w:rPr>
          <w:rFonts w:ascii="Times New Roman" w:hAnsi="Times New Roman" w:cs="Times New Roman"/>
          <w:b/>
          <w:sz w:val="24"/>
          <w:szCs w:val="24"/>
          <w:vertAlign w:val="subscript"/>
        </w:rPr>
        <w:t>2</w:t>
      </w:r>
      <w:r>
        <w:rPr>
          <w:rFonts w:ascii="Times New Roman" w:hAnsi="Times New Roman" w:cs="Times New Roman"/>
          <w:b/>
          <w:sz w:val="24"/>
          <w:szCs w:val="24"/>
        </w:rPr>
        <w:t xml:space="preserve"> </w:t>
      </w:r>
      <w:r>
        <w:rPr>
          <w:rFonts w:ascii="Times New Roman" w:hAnsi="Times New Roman" w:cs="Times New Roman"/>
          <w:b/>
          <w:sz w:val="24"/>
          <w:szCs w:val="24"/>
          <w:lang w:val="ro-RO"/>
        </w:rPr>
        <w:t xml:space="preserve">– </w:t>
      </w:r>
      <w:r>
        <w:rPr>
          <w:rFonts w:ascii="Times New Roman" w:hAnsi="Times New Roman" w:cs="Times New Roman"/>
          <w:sz w:val="24"/>
          <w:szCs w:val="24"/>
          <w:lang w:val="ro-RO"/>
        </w:rPr>
        <w:t>15-20 cm grosime, lut mediu sau lut argilos, cenuşiu, cenuşiu-verzui (5Y6/1-5GY6/1) cu pete numeroase difuze brune</w:t>
      </w:r>
      <w:r w:rsidR="00815431">
        <w:rPr>
          <w:rFonts w:ascii="Times New Roman" w:hAnsi="Times New Roman" w:cs="Times New Roman"/>
          <w:sz w:val="24"/>
          <w:szCs w:val="24"/>
          <w:lang w:val="ro-RO"/>
        </w:rPr>
        <w:t>-gălbui (10YR4/4-5/8) în stare umedă, şi cenuşiu deschis-albicios (10YR6/7-8/1) cu pete mici difuz</w:t>
      </w:r>
      <w:r w:rsidR="00514D56">
        <w:rPr>
          <w:rFonts w:ascii="Times New Roman" w:hAnsi="Times New Roman" w:cs="Times New Roman"/>
          <w:sz w:val="24"/>
          <w:szCs w:val="24"/>
          <w:lang w:val="ro-RO"/>
        </w:rPr>
        <w:t>e brune-</w:t>
      </w:r>
      <w:r w:rsidR="00815431">
        <w:rPr>
          <w:rFonts w:ascii="Times New Roman" w:hAnsi="Times New Roman" w:cs="Times New Roman"/>
          <w:sz w:val="24"/>
          <w:szCs w:val="24"/>
          <w:lang w:val="ro-RO"/>
        </w:rPr>
        <w:t>gălbui (10YR6/6) în stare uscată, structură slab sau moderat dezvoltată (grăunţoasă medie) separaţii ferimanganice fine frecvente, bobovine mici şi rare, trecere treptată.</w:t>
      </w:r>
    </w:p>
    <w:p w:rsidR="00815431" w:rsidRDefault="00815431" w:rsidP="00E77937">
      <w:pPr>
        <w:spacing w:line="360" w:lineRule="auto"/>
        <w:ind w:firstLine="360"/>
        <w:jc w:val="both"/>
        <w:rPr>
          <w:rFonts w:ascii="Times New Roman" w:hAnsi="Times New Roman" w:cs="Times New Roman"/>
          <w:sz w:val="24"/>
          <w:szCs w:val="24"/>
          <w:lang w:val="ro-RO"/>
        </w:rPr>
      </w:pPr>
      <w:r w:rsidRPr="00DB7EE7">
        <w:rPr>
          <w:rFonts w:ascii="Times New Roman" w:hAnsi="Times New Roman" w:cs="Times New Roman"/>
          <w:b/>
          <w:sz w:val="24"/>
          <w:szCs w:val="24"/>
          <w:lang w:val="en-US"/>
        </w:rPr>
        <w:t>Ori</w:t>
      </w:r>
      <w:r>
        <w:rPr>
          <w:rFonts w:ascii="Times New Roman" w:hAnsi="Times New Roman" w:cs="Times New Roman"/>
          <w:b/>
          <w:sz w:val="24"/>
          <w:szCs w:val="24"/>
        </w:rPr>
        <w:t>zontul Ea</w:t>
      </w:r>
      <w:r w:rsidRPr="00DB7EE7">
        <w:rPr>
          <w:rFonts w:ascii="Times New Roman" w:hAnsi="Times New Roman" w:cs="Times New Roman"/>
          <w:b/>
          <w:sz w:val="24"/>
          <w:szCs w:val="24"/>
        </w:rPr>
        <w:t>w</w:t>
      </w:r>
      <w:r>
        <w:rPr>
          <w:rFonts w:ascii="Times New Roman" w:hAnsi="Times New Roman" w:cs="Times New Roman"/>
          <w:b/>
          <w:sz w:val="24"/>
          <w:szCs w:val="24"/>
        </w:rPr>
        <w:t xml:space="preserve"> </w:t>
      </w:r>
      <w:r>
        <w:rPr>
          <w:rFonts w:ascii="Times New Roman" w:hAnsi="Times New Roman" w:cs="Times New Roman"/>
          <w:b/>
          <w:sz w:val="24"/>
          <w:szCs w:val="24"/>
          <w:lang w:val="ro-RO"/>
        </w:rPr>
        <w:t xml:space="preserve">– </w:t>
      </w:r>
      <w:r>
        <w:rPr>
          <w:rFonts w:ascii="Times New Roman" w:hAnsi="Times New Roman" w:cs="Times New Roman"/>
          <w:sz w:val="24"/>
          <w:szCs w:val="24"/>
          <w:lang w:val="ro-RO"/>
        </w:rPr>
        <w:t xml:space="preserve">20-30 cm grosime, lut argilos, </w:t>
      </w:r>
      <w:r w:rsidR="00514D56">
        <w:rPr>
          <w:rFonts w:ascii="Times New Roman" w:hAnsi="Times New Roman" w:cs="Times New Roman"/>
          <w:sz w:val="24"/>
          <w:szCs w:val="24"/>
          <w:lang w:val="ro-RO"/>
        </w:rPr>
        <w:t>cenuşiu-</w:t>
      </w:r>
      <w:r w:rsidR="00611C42">
        <w:rPr>
          <w:rFonts w:ascii="Times New Roman" w:hAnsi="Times New Roman" w:cs="Times New Roman"/>
          <w:sz w:val="24"/>
          <w:szCs w:val="24"/>
          <w:lang w:val="ro-RO"/>
        </w:rPr>
        <w:t>verzui (5GY6/1) cu pete mici frecvente brune (7,5YR4/4) în stare umedă şi cenuşiu-</w:t>
      </w:r>
      <w:r w:rsidR="00611C42">
        <w:rPr>
          <w:rFonts w:ascii="Times New Roman" w:hAnsi="Times New Roman" w:cs="Times New Roman"/>
          <w:sz w:val="24"/>
          <w:szCs w:val="24"/>
          <w:lang w:val="ro-RO"/>
        </w:rPr>
        <w:lastRenderedPageBreak/>
        <w:t>deschis-alb (N7/5) cu pete mici difuze foarte frecvente, brune-gălbui (10YR6/6) în stare uscată, nestructurat sau cu structură foarte slab dezvoltată, bulgăros, trecere netă (planică)</w:t>
      </w:r>
    </w:p>
    <w:p w:rsidR="00611C42" w:rsidRDefault="00611C42" w:rsidP="00E77937">
      <w:pPr>
        <w:spacing w:line="360" w:lineRule="auto"/>
        <w:ind w:firstLine="360"/>
        <w:jc w:val="both"/>
        <w:rPr>
          <w:rFonts w:ascii="Times New Roman" w:hAnsi="Times New Roman" w:cs="Times New Roman"/>
          <w:sz w:val="24"/>
          <w:szCs w:val="24"/>
          <w:lang w:val="ro-RO"/>
        </w:rPr>
      </w:pPr>
      <w:r w:rsidRPr="00DB7EE7">
        <w:rPr>
          <w:rFonts w:ascii="Times New Roman" w:hAnsi="Times New Roman" w:cs="Times New Roman"/>
          <w:b/>
          <w:sz w:val="24"/>
          <w:szCs w:val="24"/>
          <w:lang w:val="en-US"/>
        </w:rPr>
        <w:t>Ori</w:t>
      </w:r>
      <w:r>
        <w:rPr>
          <w:rFonts w:ascii="Times New Roman" w:hAnsi="Times New Roman" w:cs="Times New Roman"/>
          <w:b/>
          <w:sz w:val="24"/>
          <w:szCs w:val="24"/>
        </w:rPr>
        <w:t>zontul Bt</w:t>
      </w:r>
      <w:r w:rsidRPr="00DB7EE7">
        <w:rPr>
          <w:rFonts w:ascii="Times New Roman" w:hAnsi="Times New Roman" w:cs="Times New Roman"/>
          <w:b/>
          <w:sz w:val="24"/>
          <w:szCs w:val="24"/>
        </w:rPr>
        <w:t>w</w:t>
      </w:r>
      <w:r>
        <w:rPr>
          <w:rFonts w:ascii="Times New Roman" w:hAnsi="Times New Roman" w:cs="Times New Roman"/>
          <w:b/>
          <w:sz w:val="24"/>
          <w:szCs w:val="24"/>
        </w:rPr>
        <w:t xml:space="preserve"> </w:t>
      </w:r>
      <w:r>
        <w:rPr>
          <w:rFonts w:ascii="Times New Roman" w:hAnsi="Times New Roman" w:cs="Times New Roman"/>
          <w:b/>
          <w:sz w:val="24"/>
          <w:szCs w:val="24"/>
          <w:lang w:val="ro-RO"/>
        </w:rPr>
        <w:t xml:space="preserve">– </w:t>
      </w:r>
      <w:r>
        <w:rPr>
          <w:rFonts w:ascii="Times New Roman" w:hAnsi="Times New Roman" w:cs="Times New Roman"/>
          <w:sz w:val="24"/>
          <w:szCs w:val="24"/>
          <w:lang w:val="ro-RO"/>
        </w:rPr>
        <w:t>20-35 cm grosime, argilos,</w:t>
      </w:r>
      <w:r w:rsidR="000669AA">
        <w:rPr>
          <w:rFonts w:ascii="Times New Roman" w:hAnsi="Times New Roman" w:cs="Times New Roman"/>
          <w:sz w:val="24"/>
          <w:szCs w:val="24"/>
          <w:lang w:val="ro-RO"/>
        </w:rPr>
        <w:t xml:space="preserve"> prismatic,</w:t>
      </w:r>
      <w:r>
        <w:rPr>
          <w:rFonts w:ascii="Times New Roman" w:hAnsi="Times New Roman" w:cs="Times New Roman"/>
          <w:sz w:val="24"/>
          <w:szCs w:val="24"/>
          <w:lang w:val="ro-RO"/>
        </w:rPr>
        <w:t xml:space="preserve"> cenuşiu, cenuşiu-verzui (5Y5/1-5GY5/1) cu pete mici </w:t>
      </w:r>
      <w:r w:rsidR="00514D56">
        <w:rPr>
          <w:rFonts w:ascii="Times New Roman" w:hAnsi="Times New Roman" w:cs="Times New Roman"/>
          <w:sz w:val="24"/>
          <w:szCs w:val="24"/>
          <w:lang w:val="ro-RO"/>
        </w:rPr>
        <w:t>difuze frecvente brune şi brune-</w:t>
      </w:r>
      <w:r>
        <w:rPr>
          <w:rFonts w:ascii="Times New Roman" w:hAnsi="Times New Roman" w:cs="Times New Roman"/>
          <w:sz w:val="24"/>
          <w:szCs w:val="24"/>
          <w:lang w:val="ro-RO"/>
        </w:rPr>
        <w:t>roşcate (7,5YR7/2 şi 5YR4/4) în stare umedă şi cenuşiu-cenuşiu-verzui</w:t>
      </w:r>
      <w:r w:rsidR="00A821A5">
        <w:rPr>
          <w:rFonts w:ascii="Times New Roman" w:hAnsi="Times New Roman" w:cs="Times New Roman"/>
          <w:sz w:val="24"/>
          <w:szCs w:val="24"/>
          <w:lang w:val="ro-RO"/>
        </w:rPr>
        <w:t xml:space="preserve"> (5Y6/1-5GY6/1) cu pete mici frecvente brune (7,5YR4/4) la uscare, (subtipul vertic prezintă fisuri fisuri orientate vertical sau oblic umplute cu material cenuşiu-deschis-alb - 10YR7/2-8/2), prismatic, relativ compact, plastic, adeziv, compact (la </w:t>
      </w:r>
      <w:r w:rsidR="00A821A5" w:rsidRPr="00D526C0">
        <w:rPr>
          <w:rFonts w:ascii="Times New Roman" w:hAnsi="Times New Roman" w:cs="Times New Roman"/>
          <w:b/>
          <w:sz w:val="24"/>
          <w:szCs w:val="24"/>
          <w:lang w:val="ro-RO"/>
        </w:rPr>
        <w:t>subtipul vertic</w:t>
      </w:r>
      <w:r w:rsidR="00A821A5">
        <w:rPr>
          <w:rFonts w:ascii="Times New Roman" w:hAnsi="Times New Roman" w:cs="Times New Roman"/>
          <w:sz w:val="24"/>
          <w:szCs w:val="24"/>
          <w:lang w:val="ro-RO"/>
        </w:rPr>
        <w:t xml:space="preserve"> în perioadele secetoase prezintă crăpături verticale), bobovine frecvente, trecere treptată.</w:t>
      </w:r>
    </w:p>
    <w:p w:rsidR="000669AA" w:rsidRDefault="000669AA" w:rsidP="00E77937">
      <w:pPr>
        <w:spacing w:line="360" w:lineRule="auto"/>
        <w:ind w:firstLine="360"/>
        <w:jc w:val="both"/>
        <w:rPr>
          <w:rFonts w:ascii="Times New Roman" w:hAnsi="Times New Roman" w:cs="Times New Roman"/>
          <w:sz w:val="24"/>
          <w:szCs w:val="24"/>
          <w:lang w:val="ro-RO"/>
        </w:rPr>
      </w:pPr>
      <w:r w:rsidRPr="00DB7EE7">
        <w:rPr>
          <w:rFonts w:ascii="Times New Roman" w:hAnsi="Times New Roman" w:cs="Times New Roman"/>
          <w:b/>
          <w:sz w:val="24"/>
          <w:szCs w:val="24"/>
          <w:lang w:val="en-US"/>
        </w:rPr>
        <w:t>Ori</w:t>
      </w:r>
      <w:r>
        <w:rPr>
          <w:rFonts w:ascii="Times New Roman" w:hAnsi="Times New Roman" w:cs="Times New Roman"/>
          <w:b/>
          <w:sz w:val="24"/>
          <w:szCs w:val="24"/>
        </w:rPr>
        <w:t>zontul Bt</w:t>
      </w:r>
      <w:r w:rsidR="00D526C0">
        <w:rPr>
          <w:rFonts w:ascii="Times New Roman" w:hAnsi="Times New Roman" w:cs="Times New Roman"/>
          <w:b/>
          <w:sz w:val="24"/>
          <w:szCs w:val="24"/>
        </w:rPr>
        <w:t>W</w:t>
      </w:r>
      <w:r>
        <w:rPr>
          <w:rFonts w:ascii="Times New Roman" w:hAnsi="Times New Roman" w:cs="Times New Roman"/>
          <w:b/>
          <w:sz w:val="24"/>
          <w:szCs w:val="24"/>
        </w:rPr>
        <w:t xml:space="preserve"> </w:t>
      </w:r>
      <w:r>
        <w:rPr>
          <w:rFonts w:ascii="Times New Roman" w:hAnsi="Times New Roman" w:cs="Times New Roman"/>
          <w:b/>
          <w:sz w:val="24"/>
          <w:szCs w:val="24"/>
          <w:lang w:val="ro-RO"/>
        </w:rPr>
        <w:t xml:space="preserve">– </w:t>
      </w:r>
      <w:r>
        <w:rPr>
          <w:rFonts w:ascii="Times New Roman" w:hAnsi="Times New Roman" w:cs="Times New Roman"/>
          <w:sz w:val="24"/>
          <w:szCs w:val="24"/>
          <w:lang w:val="ro-RO"/>
        </w:rPr>
        <w:t xml:space="preserve">40-55 cm grosime, argilos, prismatic, cenuşiu închis–cenuşiu-verzui închis, (5Y6/1-5GY4/1) cu pete mici rare brune (7,5YR5/6) în stare umedă şi cenuşiu-cenuşiu-verzui (5Y5/1-5GY5/1) cu pete mici brune în stare uscată, </w:t>
      </w:r>
      <w:r w:rsidR="00D526C0">
        <w:rPr>
          <w:rFonts w:ascii="Times New Roman" w:hAnsi="Times New Roman" w:cs="Times New Roman"/>
          <w:sz w:val="24"/>
          <w:szCs w:val="24"/>
          <w:lang w:val="ro-RO"/>
        </w:rPr>
        <w:t xml:space="preserve">bobovine mari frecvente, plastic, adeziv, dur în stare uscată (la </w:t>
      </w:r>
      <w:r w:rsidR="00D526C0" w:rsidRPr="00D526C0">
        <w:rPr>
          <w:rFonts w:ascii="Times New Roman" w:hAnsi="Times New Roman" w:cs="Times New Roman"/>
          <w:b/>
          <w:sz w:val="24"/>
          <w:szCs w:val="24"/>
          <w:lang w:val="ro-RO"/>
        </w:rPr>
        <w:t>subtipurile vertice</w:t>
      </w:r>
      <w:r w:rsidR="00D526C0">
        <w:rPr>
          <w:rFonts w:ascii="Times New Roman" w:hAnsi="Times New Roman" w:cs="Times New Roman"/>
          <w:sz w:val="24"/>
          <w:szCs w:val="24"/>
          <w:lang w:val="ro-RO"/>
        </w:rPr>
        <w:t xml:space="preserve"> apar crăpături verticale şi oglinzi de alunecare), trecere treptată</w:t>
      </w:r>
    </w:p>
    <w:p w:rsidR="00D526C0" w:rsidRPr="00D526C0" w:rsidRDefault="00D526C0" w:rsidP="00E77937">
      <w:pPr>
        <w:spacing w:line="360" w:lineRule="auto"/>
        <w:ind w:firstLine="360"/>
        <w:jc w:val="both"/>
        <w:rPr>
          <w:rFonts w:ascii="Times New Roman" w:hAnsi="Times New Roman" w:cs="Times New Roman"/>
          <w:sz w:val="24"/>
          <w:szCs w:val="24"/>
          <w:lang w:val="ro-RO"/>
        </w:rPr>
      </w:pPr>
      <w:r w:rsidRPr="00DB7EE7">
        <w:rPr>
          <w:rFonts w:ascii="Times New Roman" w:hAnsi="Times New Roman" w:cs="Times New Roman"/>
          <w:b/>
          <w:sz w:val="24"/>
          <w:szCs w:val="24"/>
          <w:lang w:val="en-US"/>
        </w:rPr>
        <w:t>Ori</w:t>
      </w:r>
      <w:r>
        <w:rPr>
          <w:rFonts w:ascii="Times New Roman" w:hAnsi="Times New Roman" w:cs="Times New Roman"/>
          <w:b/>
          <w:sz w:val="24"/>
          <w:szCs w:val="24"/>
        </w:rPr>
        <w:t xml:space="preserve">zontul C </w:t>
      </w:r>
      <w:r>
        <w:rPr>
          <w:rFonts w:ascii="Times New Roman" w:hAnsi="Times New Roman" w:cs="Times New Roman"/>
          <w:b/>
          <w:sz w:val="24"/>
          <w:szCs w:val="24"/>
          <w:lang w:val="ro-RO"/>
        </w:rPr>
        <w:t xml:space="preserve">– </w:t>
      </w:r>
      <w:r w:rsidRPr="00D526C0">
        <w:rPr>
          <w:rFonts w:ascii="Times New Roman" w:hAnsi="Times New Roman" w:cs="Times New Roman"/>
          <w:sz w:val="24"/>
          <w:szCs w:val="24"/>
          <w:lang w:val="ro-RO"/>
        </w:rPr>
        <w:t>apare la adâ</w:t>
      </w:r>
      <w:r>
        <w:rPr>
          <w:rFonts w:ascii="Times New Roman" w:hAnsi="Times New Roman" w:cs="Times New Roman"/>
          <w:sz w:val="24"/>
          <w:szCs w:val="24"/>
          <w:lang w:val="ro-RO"/>
        </w:rPr>
        <w:t xml:space="preserve">ncimi mai mari de 100 – 120 cm, </w:t>
      </w:r>
      <w:r w:rsidRPr="00D526C0">
        <w:rPr>
          <w:rFonts w:ascii="Times New Roman" w:hAnsi="Times New Roman" w:cs="Times New Roman"/>
          <w:bCs/>
          <w:sz w:val="24"/>
          <w:szCs w:val="24"/>
        </w:rPr>
        <w:t>argilos, brun pal (10YR6/3, 4/4 umed),</w:t>
      </w:r>
      <w:r>
        <w:rPr>
          <w:rFonts w:ascii="Times New Roman" w:hAnsi="Times New Roman" w:cs="Times New Roman"/>
          <w:bCs/>
          <w:sz w:val="24"/>
          <w:szCs w:val="24"/>
        </w:rPr>
        <w:t xml:space="preserve"> tasat, nestructurat.</w:t>
      </w:r>
    </w:p>
    <w:p w:rsidR="00F10B94" w:rsidRDefault="008220C0" w:rsidP="00E77937">
      <w:pPr>
        <w:spacing w:line="360" w:lineRule="auto"/>
        <w:ind w:firstLine="360"/>
        <w:jc w:val="both"/>
        <w:rPr>
          <w:rFonts w:ascii="Times New Roman" w:hAnsi="Times New Roman" w:cs="Times New Roman"/>
          <w:b/>
          <w:sz w:val="24"/>
          <w:szCs w:val="24"/>
          <w:lang w:val="ro-RO"/>
        </w:rPr>
      </w:pPr>
      <w:r>
        <w:rPr>
          <w:rFonts w:ascii="Times New Roman" w:hAnsi="Times New Roman" w:cs="Times New Roman"/>
          <w:b/>
          <w:sz w:val="24"/>
          <w:szCs w:val="24"/>
          <w:lang w:val="ro-RO"/>
        </w:rPr>
        <w:t>Proprietăţi</w:t>
      </w:r>
    </w:p>
    <w:p w:rsidR="008220C0" w:rsidRDefault="008220C0" w:rsidP="00E77937">
      <w:pPr>
        <w:spacing w:line="360" w:lineRule="auto"/>
        <w:ind w:firstLine="360"/>
        <w:jc w:val="both"/>
        <w:rPr>
          <w:rFonts w:ascii="Times New Roman" w:hAnsi="Times New Roman" w:cs="Times New Roman"/>
          <w:sz w:val="24"/>
          <w:szCs w:val="24"/>
          <w:lang w:val="ro-RO"/>
        </w:rPr>
      </w:pPr>
      <w:r w:rsidRPr="008220C0">
        <w:rPr>
          <w:rFonts w:ascii="Times New Roman" w:hAnsi="Times New Roman" w:cs="Times New Roman"/>
          <w:sz w:val="24"/>
          <w:szCs w:val="24"/>
          <w:lang w:val="ro-RO"/>
        </w:rPr>
        <w:t>Planosolurile tipice şi planosolurile albice</w:t>
      </w:r>
      <w:r w:rsidR="00B96A76">
        <w:rPr>
          <w:rFonts w:ascii="Times New Roman" w:hAnsi="Times New Roman" w:cs="Times New Roman"/>
          <w:sz w:val="24"/>
          <w:szCs w:val="24"/>
          <w:lang w:val="ro-RO"/>
        </w:rPr>
        <w:t xml:space="preserve"> sunt soluri care prezintă diferenţiere texturală pe profil, în orizontul A</w:t>
      </w:r>
      <w:r w:rsidR="00B26529">
        <w:rPr>
          <w:rFonts w:ascii="Times New Roman" w:hAnsi="Times New Roman" w:cs="Times New Roman"/>
          <w:sz w:val="24"/>
          <w:szCs w:val="24"/>
          <w:lang w:val="ro-RO"/>
        </w:rPr>
        <w:t>o</w:t>
      </w:r>
      <w:r w:rsidR="00B96A76">
        <w:rPr>
          <w:rFonts w:ascii="Times New Roman" w:hAnsi="Times New Roman" w:cs="Times New Roman"/>
          <w:sz w:val="24"/>
          <w:szCs w:val="24"/>
          <w:lang w:val="ro-RO"/>
        </w:rPr>
        <w:t xml:space="preserve"> textura este luto-nisipoasă sau nisipo-lutoasă</w:t>
      </w:r>
      <w:r w:rsidR="00B26529">
        <w:rPr>
          <w:rFonts w:ascii="Times New Roman" w:hAnsi="Times New Roman" w:cs="Times New Roman"/>
          <w:sz w:val="24"/>
          <w:szCs w:val="24"/>
          <w:lang w:val="ro-RO"/>
        </w:rPr>
        <w:t>, în Elv şi Ea conţionutul în argilă se micşorează</w:t>
      </w:r>
      <w:r w:rsidR="00BE39EA">
        <w:rPr>
          <w:rFonts w:ascii="Times New Roman" w:hAnsi="Times New Roman" w:cs="Times New Roman"/>
          <w:sz w:val="24"/>
          <w:szCs w:val="24"/>
          <w:lang w:val="ro-RO"/>
        </w:rPr>
        <w:t xml:space="preserve"> (conţin între 24 – 27% argilă)</w:t>
      </w:r>
      <w:r w:rsidR="00B26529">
        <w:rPr>
          <w:rFonts w:ascii="Times New Roman" w:hAnsi="Times New Roman" w:cs="Times New Roman"/>
          <w:sz w:val="24"/>
          <w:szCs w:val="24"/>
          <w:lang w:val="ro-RO"/>
        </w:rPr>
        <w:t xml:space="preserve"> datorită eluvierii intense, sub </w:t>
      </w:r>
      <w:r w:rsidR="00DD078F">
        <w:rPr>
          <w:rFonts w:ascii="Times New Roman" w:hAnsi="Times New Roman" w:cs="Times New Roman"/>
          <w:sz w:val="24"/>
          <w:szCs w:val="24"/>
          <w:lang w:val="ro-RO"/>
        </w:rPr>
        <w:t>orizontul E</w:t>
      </w:r>
      <w:r w:rsidR="00B26529">
        <w:rPr>
          <w:rFonts w:ascii="Times New Roman" w:hAnsi="Times New Roman" w:cs="Times New Roman"/>
          <w:sz w:val="24"/>
          <w:szCs w:val="24"/>
          <w:lang w:val="ro-RO"/>
        </w:rPr>
        <w:t xml:space="preserve"> conţinutul în argilă se dublează  sau creşte chiar mai mult</w:t>
      </w:r>
      <w:r w:rsidR="00BE39EA">
        <w:rPr>
          <w:rFonts w:ascii="Times New Roman" w:hAnsi="Times New Roman" w:cs="Times New Roman"/>
          <w:sz w:val="24"/>
          <w:szCs w:val="24"/>
          <w:lang w:val="ro-RO"/>
        </w:rPr>
        <w:t xml:space="preserve"> (atingând valori de 49 – 53% argilă)</w:t>
      </w:r>
      <w:r w:rsidR="00B26529">
        <w:rPr>
          <w:rFonts w:ascii="Times New Roman" w:hAnsi="Times New Roman" w:cs="Times New Roman"/>
          <w:sz w:val="24"/>
          <w:szCs w:val="24"/>
          <w:lang w:val="ro-RO"/>
        </w:rPr>
        <w:t>, pe parcursul a mai puţin de 7,5 cm</w:t>
      </w:r>
      <w:r w:rsidR="00DD078F">
        <w:rPr>
          <w:rFonts w:ascii="Times New Roman" w:hAnsi="Times New Roman" w:cs="Times New Roman"/>
          <w:sz w:val="24"/>
          <w:szCs w:val="24"/>
          <w:lang w:val="ro-RO"/>
        </w:rPr>
        <w:t xml:space="preserve"> (trecere planică – caracter </w:t>
      </w:r>
      <w:r w:rsidR="00DD078F">
        <w:rPr>
          <w:rFonts w:ascii="Times New Roman" w:hAnsi="Times New Roman" w:cs="Times New Roman"/>
          <w:sz w:val="24"/>
          <w:szCs w:val="24"/>
          <w:lang w:val="ro-RO"/>
        </w:rPr>
        <w:lastRenderedPageBreak/>
        <w:t>diagnostic),</w:t>
      </w:r>
      <w:r w:rsidR="00B26529">
        <w:rPr>
          <w:rFonts w:ascii="Times New Roman" w:hAnsi="Times New Roman" w:cs="Times New Roman"/>
          <w:sz w:val="24"/>
          <w:szCs w:val="24"/>
          <w:lang w:val="ro-RO"/>
        </w:rPr>
        <w:t xml:space="preserve"> la nivelul orizontului Bt </w:t>
      </w:r>
      <w:r w:rsidR="00DD078F">
        <w:rPr>
          <w:rFonts w:ascii="Times New Roman" w:hAnsi="Times New Roman" w:cs="Times New Roman"/>
          <w:sz w:val="24"/>
          <w:szCs w:val="24"/>
          <w:lang w:val="ro-RO"/>
        </w:rPr>
        <w:t xml:space="preserve">textura </w:t>
      </w:r>
      <w:r w:rsidR="00B26529">
        <w:rPr>
          <w:rFonts w:ascii="Times New Roman" w:hAnsi="Times New Roman" w:cs="Times New Roman"/>
          <w:sz w:val="24"/>
          <w:szCs w:val="24"/>
          <w:lang w:val="ro-RO"/>
        </w:rPr>
        <w:t xml:space="preserve"> </w:t>
      </w:r>
      <w:r w:rsidR="00DD078F">
        <w:rPr>
          <w:rFonts w:ascii="Times New Roman" w:hAnsi="Times New Roman" w:cs="Times New Roman"/>
          <w:sz w:val="24"/>
          <w:szCs w:val="24"/>
          <w:lang w:val="ro-RO"/>
        </w:rPr>
        <w:t>este luto-argiloasă sau argiloasă.</w:t>
      </w:r>
    </w:p>
    <w:p w:rsidR="008220C0" w:rsidRDefault="00133B45" w:rsidP="00E77937">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Structura la nivelul orizontului Ao este grăunţoasă, slab formată în unele cazuri orizontul apare nestructurat, orizontul E apare nestructurat sau cu structură poliedrică sau lamelară slab dezvoltată iar la nivelul orizontului Bt este prismatică sau poliedrică bine dezvoltată. Existenţa în profilul solului a unei schimbări texturale bruşte înregistrate pe mai puţin de 7,5 cm, a unei slabe structurări la nivelul orizonturilor Ao, Elv şi Ea şi a unei te</w:t>
      </w:r>
      <w:r w:rsidR="00755601">
        <w:rPr>
          <w:rFonts w:ascii="Times New Roman" w:hAnsi="Times New Roman" w:cs="Times New Roman"/>
          <w:sz w:val="24"/>
          <w:szCs w:val="24"/>
          <w:lang w:val="ro-RO"/>
        </w:rPr>
        <w:t>xturi luto-argilose sau argiloasă în Bt, apa din precipitaţii se infiltrează foarte greu, stagnează la nivelul acestor orizonturi determinând  condiţii de anaerobioză. În aceste condiţii, în lipsa aerului atmosferic la nivelul orizonturilor Ao, E şi Bt au loc preponderent procese de reducere care imprimă solului culori în 5Y-5GY. În perioadele cu regim pluviometric scăzut apa se evaporă foarte uşor, în sol sunt create condiţii de aerobioză, predomină procesele de oxidare cu formarea de compu</w:t>
      </w:r>
      <w:r w:rsidR="001226AC">
        <w:rPr>
          <w:rFonts w:ascii="Times New Roman" w:hAnsi="Times New Roman" w:cs="Times New Roman"/>
          <w:sz w:val="24"/>
          <w:szCs w:val="24"/>
          <w:lang w:val="ro-RO"/>
        </w:rPr>
        <w:t xml:space="preserve">şi oxidaţi cu fier şi mangan care imprimă materialului de sol </w:t>
      </w:r>
      <w:r w:rsidR="003C7980">
        <w:rPr>
          <w:rFonts w:ascii="Times New Roman" w:hAnsi="Times New Roman" w:cs="Times New Roman"/>
          <w:sz w:val="24"/>
          <w:szCs w:val="24"/>
          <w:lang w:val="ro-RO"/>
        </w:rPr>
        <w:t xml:space="preserve">un colorit brun-gălbui  (10YR5/6, </w:t>
      </w:r>
      <w:r w:rsidR="003C7980" w:rsidRPr="003C7980">
        <w:rPr>
          <w:rFonts w:ascii="Times New Roman" w:hAnsi="Times New Roman" w:cs="Times New Roman"/>
          <w:bCs/>
          <w:sz w:val="24"/>
          <w:szCs w:val="24"/>
        </w:rPr>
        <w:t>10YR4/4-5/8</w:t>
      </w:r>
      <w:r w:rsidR="003C7980">
        <w:rPr>
          <w:rFonts w:ascii="Times New Roman" w:hAnsi="Times New Roman" w:cs="Times New Roman"/>
          <w:bCs/>
          <w:sz w:val="24"/>
          <w:szCs w:val="24"/>
        </w:rPr>
        <w:t xml:space="preserve">) sau </w:t>
      </w:r>
      <w:r w:rsidR="002525C3">
        <w:rPr>
          <w:rFonts w:ascii="Times New Roman" w:hAnsi="Times New Roman" w:cs="Times New Roman"/>
          <w:sz w:val="24"/>
          <w:szCs w:val="24"/>
          <w:lang w:val="ro-RO"/>
        </w:rPr>
        <w:t xml:space="preserve"> brune roşcat</w:t>
      </w:r>
      <w:r w:rsidR="003C7980">
        <w:rPr>
          <w:rFonts w:ascii="Times New Roman" w:hAnsi="Times New Roman" w:cs="Times New Roman"/>
          <w:sz w:val="24"/>
          <w:szCs w:val="24"/>
          <w:lang w:val="ro-RO"/>
        </w:rPr>
        <w:t xml:space="preserve"> (7,5YR7/2 şi 5YR4/4)</w:t>
      </w:r>
      <w:r w:rsidR="002525C3">
        <w:rPr>
          <w:rFonts w:ascii="Times New Roman" w:hAnsi="Times New Roman" w:cs="Times New Roman"/>
          <w:sz w:val="24"/>
          <w:szCs w:val="24"/>
          <w:lang w:val="ro-RO"/>
        </w:rPr>
        <w:t>. Aceste soluri nu prezintă un orizont de acumulare al carbonaţilor, frecvent însă la 130 – 150 cm adâncime se întâlnesc concreţiuni mici, foarte rare de CaCO</w:t>
      </w:r>
      <w:r w:rsidR="002525C3">
        <w:rPr>
          <w:rFonts w:ascii="Times New Roman" w:hAnsi="Times New Roman" w:cs="Times New Roman"/>
          <w:sz w:val="24"/>
          <w:szCs w:val="24"/>
          <w:vertAlign w:val="subscript"/>
          <w:lang w:val="ro-RO"/>
        </w:rPr>
        <w:t>3</w:t>
      </w:r>
      <w:r w:rsidR="002525C3">
        <w:rPr>
          <w:rFonts w:ascii="Times New Roman" w:hAnsi="Times New Roman" w:cs="Times New Roman"/>
          <w:sz w:val="24"/>
          <w:szCs w:val="24"/>
          <w:lang w:val="ro-RO"/>
        </w:rPr>
        <w:t xml:space="preserve"> (sau la adâncimi mai mari de 200 cm). Au un conţinut în humus mic de 2 – 4% , conţinutul în fosfor total este de asemenea mic, sub 0,10%. </w:t>
      </w:r>
      <w:r w:rsidR="00BE39EA">
        <w:rPr>
          <w:rFonts w:ascii="Times New Roman" w:hAnsi="Times New Roman" w:cs="Times New Roman"/>
          <w:sz w:val="24"/>
          <w:szCs w:val="24"/>
          <w:lang w:val="ro-RO"/>
        </w:rPr>
        <w:t xml:space="preserve">Se prezintă </w:t>
      </w:r>
      <w:r w:rsidR="002525C3">
        <w:rPr>
          <w:rFonts w:ascii="Times New Roman" w:hAnsi="Times New Roman" w:cs="Times New Roman"/>
          <w:sz w:val="24"/>
          <w:szCs w:val="24"/>
          <w:lang w:val="ro-RO"/>
        </w:rPr>
        <w:t>morfologic ca soluri puternic eluviate</w:t>
      </w:r>
      <w:r w:rsidR="00BE39EA">
        <w:rPr>
          <w:rFonts w:ascii="Times New Roman" w:hAnsi="Times New Roman" w:cs="Times New Roman"/>
          <w:sz w:val="24"/>
          <w:szCs w:val="24"/>
          <w:lang w:val="ro-RO"/>
        </w:rPr>
        <w:t>,</w:t>
      </w:r>
      <w:r w:rsidR="002525C3">
        <w:rPr>
          <w:rFonts w:ascii="Times New Roman" w:hAnsi="Times New Roman" w:cs="Times New Roman"/>
          <w:sz w:val="24"/>
          <w:szCs w:val="24"/>
          <w:lang w:val="ro-RO"/>
        </w:rPr>
        <w:t xml:space="preserve"> reacţi</w:t>
      </w:r>
      <w:r w:rsidR="00BE39EA">
        <w:rPr>
          <w:rFonts w:ascii="Times New Roman" w:hAnsi="Times New Roman" w:cs="Times New Roman"/>
          <w:sz w:val="24"/>
          <w:szCs w:val="24"/>
          <w:lang w:val="ro-RO"/>
        </w:rPr>
        <w:t xml:space="preserve">a acestor soluri fiind  de la  slab-acidă la acidă </w:t>
      </w:r>
      <w:r w:rsidR="002525C3">
        <w:rPr>
          <w:rFonts w:ascii="Times New Roman" w:hAnsi="Times New Roman" w:cs="Times New Roman"/>
          <w:sz w:val="24"/>
          <w:szCs w:val="24"/>
          <w:lang w:val="ro-RO"/>
        </w:rPr>
        <w:t>acidă</w:t>
      </w:r>
      <w:r w:rsidR="00BE39EA">
        <w:rPr>
          <w:rFonts w:ascii="Times New Roman" w:hAnsi="Times New Roman" w:cs="Times New Roman"/>
          <w:sz w:val="24"/>
          <w:szCs w:val="24"/>
          <w:lang w:val="ro-RO"/>
        </w:rPr>
        <w:t xml:space="preserve"> (5,1 – 6,2) - </w:t>
      </w:r>
      <w:r w:rsidR="002525C3">
        <w:rPr>
          <w:rFonts w:ascii="Times New Roman" w:hAnsi="Times New Roman" w:cs="Times New Roman"/>
          <w:sz w:val="24"/>
          <w:szCs w:val="24"/>
          <w:lang w:val="ro-RO"/>
        </w:rPr>
        <w:t xml:space="preserve"> iar gradul de saturaţie în baze nu scade </w:t>
      </w:r>
      <w:r w:rsidR="00D161B8">
        <w:rPr>
          <w:rFonts w:ascii="Times New Roman" w:hAnsi="Times New Roman" w:cs="Times New Roman"/>
          <w:sz w:val="24"/>
          <w:szCs w:val="24"/>
          <w:lang w:val="ro-RO"/>
        </w:rPr>
        <w:t>sub</w:t>
      </w:r>
      <w:r w:rsidR="00BE39EA">
        <w:rPr>
          <w:rFonts w:ascii="Times New Roman" w:hAnsi="Times New Roman" w:cs="Times New Roman"/>
          <w:sz w:val="24"/>
          <w:szCs w:val="24"/>
          <w:lang w:val="ro-RO"/>
        </w:rPr>
        <w:t xml:space="preserve"> 55</w:t>
      </w:r>
      <w:r w:rsidR="00D161B8">
        <w:rPr>
          <w:rFonts w:ascii="Times New Roman" w:hAnsi="Times New Roman" w:cs="Times New Roman"/>
          <w:sz w:val="24"/>
          <w:szCs w:val="24"/>
          <w:lang w:val="ro-RO"/>
        </w:rPr>
        <w:t xml:space="preserve"> </w:t>
      </w:r>
      <w:r w:rsidR="00BE39EA">
        <w:rPr>
          <w:rFonts w:ascii="Times New Roman" w:hAnsi="Times New Roman" w:cs="Times New Roman"/>
          <w:sz w:val="24"/>
          <w:szCs w:val="24"/>
          <w:lang w:val="ro-RO"/>
        </w:rPr>
        <w:t xml:space="preserve">(60 – 70% - </w:t>
      </w:r>
      <w:r w:rsidR="00D161B8">
        <w:rPr>
          <w:rFonts w:ascii="Times New Roman" w:hAnsi="Times New Roman" w:cs="Times New Roman"/>
          <w:sz w:val="24"/>
          <w:szCs w:val="24"/>
          <w:lang w:val="ro-RO"/>
        </w:rPr>
        <w:t>multe planosoluri tipice şi albice se caracterizează printr-un conţinut ridicat  de magneziu adsorb</w:t>
      </w:r>
      <w:r w:rsidR="00F51244">
        <w:rPr>
          <w:rFonts w:ascii="Times New Roman" w:hAnsi="Times New Roman" w:cs="Times New Roman"/>
          <w:sz w:val="24"/>
          <w:szCs w:val="24"/>
          <w:lang w:val="ro-RO"/>
        </w:rPr>
        <w:t>it la nivelul orizontului Bt, 24 – 35</w:t>
      </w:r>
      <w:r w:rsidR="00D161B8">
        <w:rPr>
          <w:rFonts w:ascii="Times New Roman" w:hAnsi="Times New Roman" w:cs="Times New Roman"/>
          <w:sz w:val="24"/>
          <w:szCs w:val="24"/>
          <w:lang w:val="ro-RO"/>
        </w:rPr>
        <w:t>%  din T).</w:t>
      </w:r>
      <w:r w:rsidR="00BE39EA">
        <w:rPr>
          <w:rFonts w:ascii="Times New Roman" w:hAnsi="Times New Roman" w:cs="Times New Roman"/>
          <w:sz w:val="24"/>
          <w:szCs w:val="24"/>
          <w:lang w:val="ro-RO"/>
        </w:rPr>
        <w:t xml:space="preserve"> </w:t>
      </w:r>
      <w:r w:rsidR="00F51244">
        <w:rPr>
          <w:rFonts w:ascii="Times New Roman" w:hAnsi="Times New Roman" w:cs="Times New Roman"/>
          <w:sz w:val="24"/>
          <w:szCs w:val="24"/>
          <w:lang w:val="ro-RO"/>
        </w:rPr>
        <w:t>Coţinutul în humus este de 2,5 – 3,5%, coonţinutul în N este de 0,1 – 0,9, raportul C</w:t>
      </w:r>
      <w:r w:rsidR="00F51244">
        <w:rPr>
          <w:rFonts w:ascii="Times New Roman" w:hAnsi="Times New Roman" w:cs="Times New Roman"/>
          <w:sz w:val="24"/>
          <w:szCs w:val="24"/>
          <w:lang w:val="en-US"/>
        </w:rPr>
        <w:t>:N</w:t>
      </w:r>
      <w:r w:rsidR="00F51244">
        <w:rPr>
          <w:rFonts w:ascii="Times New Roman" w:hAnsi="Times New Roman" w:cs="Times New Roman"/>
          <w:sz w:val="24"/>
          <w:szCs w:val="24"/>
          <w:lang w:val="ro-RO"/>
        </w:rPr>
        <w:t xml:space="preserve"> avînd valori de 12, conţinutul în fosfor are valori mici, sub 0,10 P</w:t>
      </w:r>
      <w:r w:rsidR="00F51244">
        <w:rPr>
          <w:rFonts w:ascii="Times New Roman" w:hAnsi="Times New Roman" w:cs="Times New Roman"/>
          <w:sz w:val="24"/>
          <w:szCs w:val="24"/>
          <w:vertAlign w:val="subscript"/>
          <w:lang w:val="ro-RO"/>
        </w:rPr>
        <w:t>2</w:t>
      </w:r>
      <w:r w:rsidR="00F51244">
        <w:rPr>
          <w:rFonts w:ascii="Times New Roman" w:hAnsi="Times New Roman" w:cs="Times New Roman"/>
          <w:sz w:val="24"/>
          <w:szCs w:val="24"/>
          <w:lang w:val="ro-RO"/>
        </w:rPr>
        <w:t>O</w:t>
      </w:r>
      <w:r w:rsidR="00F51244">
        <w:rPr>
          <w:rFonts w:ascii="Times New Roman" w:hAnsi="Times New Roman" w:cs="Times New Roman"/>
          <w:sz w:val="24"/>
          <w:szCs w:val="24"/>
          <w:vertAlign w:val="subscript"/>
          <w:lang w:val="ro-RO"/>
        </w:rPr>
        <w:t>5</w:t>
      </w:r>
      <w:r w:rsidR="00F51244">
        <w:rPr>
          <w:rFonts w:ascii="Times New Roman" w:hAnsi="Times New Roman" w:cs="Times New Roman"/>
          <w:sz w:val="24"/>
          <w:szCs w:val="24"/>
          <w:lang w:val="ro-RO"/>
        </w:rPr>
        <w:t>.</w:t>
      </w:r>
    </w:p>
    <w:p w:rsidR="008220C0" w:rsidRDefault="008220C0" w:rsidP="00E77937">
      <w:pPr>
        <w:spacing w:line="360" w:lineRule="auto"/>
        <w:ind w:firstLine="360"/>
        <w:jc w:val="both"/>
        <w:rPr>
          <w:rFonts w:ascii="Times New Roman" w:hAnsi="Times New Roman" w:cs="Times New Roman"/>
          <w:b/>
          <w:sz w:val="24"/>
          <w:szCs w:val="24"/>
          <w:lang w:val="ro-RO"/>
        </w:rPr>
      </w:pPr>
      <w:r w:rsidRPr="008220C0">
        <w:rPr>
          <w:rFonts w:ascii="Times New Roman" w:hAnsi="Times New Roman" w:cs="Times New Roman"/>
          <w:b/>
          <w:sz w:val="24"/>
          <w:szCs w:val="24"/>
          <w:lang w:val="ro-RO"/>
        </w:rPr>
        <w:lastRenderedPageBreak/>
        <w:t>Fertilitate</w:t>
      </w:r>
    </w:p>
    <w:p w:rsidR="008220C0" w:rsidRDefault="008220C0" w:rsidP="00E77937">
      <w:pPr>
        <w:spacing w:line="360" w:lineRule="auto"/>
        <w:ind w:firstLine="360"/>
        <w:jc w:val="both"/>
        <w:rPr>
          <w:rFonts w:ascii="Times New Roman" w:hAnsi="Times New Roman" w:cs="Times New Roman"/>
          <w:sz w:val="24"/>
          <w:szCs w:val="24"/>
          <w:lang w:val="ro-RO"/>
        </w:rPr>
      </w:pPr>
      <w:r w:rsidRPr="008220C0">
        <w:rPr>
          <w:rFonts w:ascii="Times New Roman" w:hAnsi="Times New Roman" w:cs="Times New Roman"/>
          <w:sz w:val="24"/>
          <w:szCs w:val="24"/>
          <w:lang w:val="ro-RO"/>
        </w:rPr>
        <w:t>Planosolurile tipice şi planosolurile albice</w:t>
      </w:r>
      <w:r>
        <w:rPr>
          <w:rFonts w:ascii="Times New Roman" w:hAnsi="Times New Roman" w:cs="Times New Roman"/>
          <w:sz w:val="24"/>
          <w:szCs w:val="24"/>
          <w:lang w:val="ro-RO"/>
        </w:rPr>
        <w:t xml:space="preserve"> sunt folosite ca păşuni şi fâneţe naturale dar şi pentru culturi agricole: porumb, cereale, floarea-soarelui, sfecla-de-zahăr et</w:t>
      </w:r>
      <w:r w:rsidR="00621AC2">
        <w:rPr>
          <w:rFonts w:ascii="Times New Roman" w:hAnsi="Times New Roman" w:cs="Times New Roman"/>
          <w:sz w:val="24"/>
          <w:szCs w:val="24"/>
          <w:lang w:val="ro-RO"/>
        </w:rPr>
        <w:t xml:space="preserve">c. Datorită excesului de umiditate care apare primăvara, o mare parte (cca. 25 – 55%) din seminţe nu germinează în condiţiile de anaerobioză create de stagnarea apei. Deşi primăvara se acumulează în sol şi la suprafaţa solului un surplus de umiditate, culturile cu perioada de vegetaţie extinsă în lunile iulie-august-septembrie </w:t>
      </w:r>
      <w:r w:rsidR="002E39DB">
        <w:rPr>
          <w:rFonts w:ascii="Times New Roman" w:hAnsi="Times New Roman" w:cs="Times New Roman"/>
          <w:sz w:val="24"/>
          <w:szCs w:val="24"/>
          <w:lang w:val="ro-RO"/>
        </w:rPr>
        <w:t xml:space="preserve"> resimt lipsa apei datorită uscă</w:t>
      </w:r>
      <w:r w:rsidR="00621AC2">
        <w:rPr>
          <w:rFonts w:ascii="Times New Roman" w:hAnsi="Times New Roman" w:cs="Times New Roman"/>
          <w:sz w:val="24"/>
          <w:szCs w:val="24"/>
          <w:lang w:val="ro-RO"/>
        </w:rPr>
        <w:t>rii accentuate a orizontului Ao. Pentru reglarea regimului aerohidric aceste soluri necesită în primul râ</w:t>
      </w:r>
      <w:r w:rsidR="003624E3">
        <w:rPr>
          <w:rFonts w:ascii="Times New Roman" w:hAnsi="Times New Roman" w:cs="Times New Roman"/>
          <w:sz w:val="24"/>
          <w:szCs w:val="24"/>
          <w:lang w:val="ro-RO"/>
        </w:rPr>
        <w:t xml:space="preserve">nd eliminarea surplusului de apă care apare în perioada de primăvară. Eliminarea apelor stagnante de suprafaţă şi favorizarea pătrunderii lor în sol </w:t>
      </w:r>
      <w:r w:rsidR="002E39DB">
        <w:rPr>
          <w:rFonts w:ascii="Times New Roman" w:hAnsi="Times New Roman" w:cs="Times New Roman"/>
          <w:sz w:val="24"/>
          <w:szCs w:val="24"/>
          <w:lang w:val="ro-RO"/>
        </w:rPr>
        <w:t xml:space="preserve">care </w:t>
      </w:r>
      <w:r w:rsidR="003624E3">
        <w:rPr>
          <w:rFonts w:ascii="Times New Roman" w:hAnsi="Times New Roman" w:cs="Times New Roman"/>
          <w:sz w:val="24"/>
          <w:szCs w:val="24"/>
          <w:lang w:val="ro-RO"/>
        </w:rPr>
        <w:t>se realizează în cadrul unui complex de lucrări cu caracter agroameliorativ: arături în spinări, arături adânci, subsolaje, amplasarea de drenuri şi canale colectoare (pentru păşuni nu este necesar drenajul).</w:t>
      </w:r>
    </w:p>
    <w:p w:rsidR="003624E3" w:rsidRDefault="003624E3" w:rsidP="002633E4">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Ridicarea potenţialului de fertilitate a acestor soluri se face prin aplicarea periodică sau anuală a îngrăşămintelor organice, aplicarea îngrăşămintelor chimice în raport cu planta de cultură şi corectarea reacţiei solului (dacă este cazul</w:t>
      </w:r>
      <w:r w:rsidR="0055471C">
        <w:rPr>
          <w:rFonts w:ascii="Times New Roman" w:hAnsi="Times New Roman" w:cs="Times New Roman"/>
          <w:sz w:val="24"/>
          <w:szCs w:val="24"/>
          <w:lang w:val="ro-RO"/>
        </w:rPr>
        <w:t>). Neameliorate este contraindicată cultura pomilor fructiferi şi a viţei-de-vie.</w:t>
      </w:r>
      <w:r w:rsidR="002E39DB">
        <w:rPr>
          <w:rFonts w:ascii="Times New Roman" w:hAnsi="Times New Roman" w:cs="Times New Roman"/>
          <w:sz w:val="24"/>
          <w:szCs w:val="24"/>
          <w:lang w:val="ro-RO"/>
        </w:rPr>
        <w:t xml:space="preserve"> (în perioadele cu regim pluviometric ridicat se creează condiţii de anaerobioză care duc la putrezirea rădăcinilor plantelor).</w:t>
      </w:r>
    </w:p>
    <w:p w:rsidR="00BF03FF" w:rsidRDefault="00BF03FF" w:rsidP="0055471C">
      <w:pPr>
        <w:spacing w:line="360" w:lineRule="auto"/>
        <w:jc w:val="both"/>
        <w:rPr>
          <w:rFonts w:ascii="Times New Roman" w:hAnsi="Times New Roman" w:cs="Times New Roman"/>
          <w:sz w:val="24"/>
          <w:szCs w:val="24"/>
          <w:lang w:val="ro-RO"/>
        </w:rPr>
      </w:pPr>
    </w:p>
    <w:p w:rsidR="00BF03FF" w:rsidRDefault="002633E4" w:rsidP="002633E4">
      <w:pPr>
        <w:spacing w:line="360" w:lineRule="auto"/>
        <w:ind w:firstLine="360"/>
        <w:jc w:val="both"/>
        <w:rPr>
          <w:rFonts w:ascii="Times New Roman" w:hAnsi="Times New Roman" w:cs="Times New Roman"/>
          <w:b/>
          <w:sz w:val="24"/>
          <w:szCs w:val="24"/>
          <w:lang w:val="ro-RO"/>
        </w:rPr>
      </w:pPr>
      <w:r>
        <w:rPr>
          <w:rFonts w:ascii="Times New Roman" w:hAnsi="Times New Roman" w:cs="Times New Roman"/>
          <w:b/>
          <w:sz w:val="24"/>
          <w:szCs w:val="24"/>
          <w:lang w:val="ro-RO"/>
        </w:rPr>
        <w:t xml:space="preserve">2.3.2  </w:t>
      </w:r>
      <w:r w:rsidR="00BF03FF" w:rsidRPr="00BF03FF">
        <w:rPr>
          <w:rFonts w:ascii="Times New Roman" w:hAnsi="Times New Roman" w:cs="Times New Roman"/>
          <w:b/>
          <w:sz w:val="24"/>
          <w:szCs w:val="24"/>
          <w:lang w:val="ro-RO"/>
        </w:rPr>
        <w:t>PLANOSOLUL BATIGLEIC si PLANOSOLUL ALBIC BATIGLEIC</w:t>
      </w:r>
    </w:p>
    <w:p w:rsidR="00AA482C" w:rsidRDefault="00AA482C" w:rsidP="0055471C">
      <w:pPr>
        <w:spacing w:line="360" w:lineRule="auto"/>
        <w:jc w:val="both"/>
        <w:rPr>
          <w:rFonts w:ascii="Times New Roman" w:hAnsi="Times New Roman" w:cs="Times New Roman"/>
          <w:b/>
          <w:sz w:val="24"/>
          <w:szCs w:val="24"/>
          <w:lang w:val="ro-RO"/>
        </w:rPr>
      </w:pPr>
    </w:p>
    <w:p w:rsidR="00AA482C" w:rsidRPr="00BF03FF" w:rsidRDefault="00AA482C" w:rsidP="00AA482C">
      <w:pPr>
        <w:spacing w:line="360" w:lineRule="auto"/>
        <w:ind w:firstLine="426"/>
        <w:jc w:val="both"/>
        <w:rPr>
          <w:rFonts w:ascii="Times New Roman" w:hAnsi="Times New Roman" w:cs="Times New Roman"/>
          <w:b/>
          <w:sz w:val="24"/>
          <w:szCs w:val="24"/>
          <w:lang w:val="ro-RO"/>
        </w:rPr>
      </w:pPr>
      <w:r>
        <w:rPr>
          <w:rFonts w:ascii="Times New Roman" w:hAnsi="Times New Roman" w:cs="Times New Roman"/>
          <w:b/>
          <w:sz w:val="24"/>
          <w:szCs w:val="24"/>
          <w:lang w:val="ro-RO"/>
        </w:rPr>
        <w:lastRenderedPageBreak/>
        <w:t>Diagnostic</w:t>
      </w:r>
    </w:p>
    <w:p w:rsidR="00BF03FF" w:rsidRDefault="00BF03FF" w:rsidP="00BF03FF">
      <w:pPr>
        <w:pStyle w:val="Bodytext41"/>
        <w:shd w:val="clear" w:color="auto" w:fill="auto"/>
        <w:spacing w:line="360" w:lineRule="auto"/>
        <w:ind w:firstLine="426"/>
        <w:jc w:val="both"/>
        <w:rPr>
          <w:rFonts w:cs="Times New Roman"/>
          <w:bCs w:val="0"/>
          <w:sz w:val="24"/>
          <w:szCs w:val="24"/>
          <w:lang w:val="en-US"/>
        </w:rPr>
      </w:pPr>
      <w:r>
        <w:rPr>
          <w:rFonts w:cs="Times New Roman"/>
          <w:bCs w:val="0"/>
          <w:sz w:val="24"/>
          <w:szCs w:val="24"/>
          <w:lang w:val="en-US"/>
        </w:rPr>
        <w:t>Planosol batigleic – PL dg</w:t>
      </w:r>
    </w:p>
    <w:p w:rsidR="00BF03FF" w:rsidRPr="00BF03FF" w:rsidRDefault="00BF03FF" w:rsidP="00BF03FF">
      <w:pPr>
        <w:pStyle w:val="Bodytext41"/>
        <w:shd w:val="clear" w:color="auto" w:fill="auto"/>
        <w:spacing w:line="360" w:lineRule="auto"/>
        <w:ind w:firstLine="426"/>
        <w:jc w:val="both"/>
        <w:rPr>
          <w:rFonts w:eastAsiaTheme="minorEastAsia" w:cs="Times New Roman"/>
          <w:b w:val="0"/>
          <w:bCs w:val="0"/>
          <w:sz w:val="24"/>
          <w:szCs w:val="24"/>
          <w:lang w:val="en-US"/>
        </w:rPr>
      </w:pPr>
      <w:r w:rsidRPr="00625211">
        <w:rPr>
          <w:rStyle w:val="Bodytext27pt"/>
          <w:rFonts w:eastAsia="Century Schoolbook"/>
          <w:b w:val="0"/>
          <w:bCs w:val="0"/>
          <w:i/>
          <w:sz w:val="24"/>
          <w:szCs w:val="24"/>
        </w:rPr>
        <w:t>Sunt  soluri cu orizont Ao</w:t>
      </w:r>
      <w:r>
        <w:rPr>
          <w:rStyle w:val="Bodytext27pt"/>
          <w:rFonts w:eastAsia="Century Schoolbook"/>
          <w:b w:val="0"/>
          <w:bCs w:val="0"/>
          <w:i/>
          <w:sz w:val="24"/>
          <w:szCs w:val="24"/>
        </w:rPr>
        <w:t xml:space="preserve"> şi orizont subiacent  Elv</w:t>
      </w:r>
      <w:r w:rsidRPr="00625211">
        <w:rPr>
          <w:rStyle w:val="Bodytext27pt"/>
          <w:rFonts w:eastAsia="Century Schoolbook"/>
          <w:b w:val="0"/>
          <w:bCs w:val="0"/>
          <w:i/>
          <w:sz w:val="24"/>
          <w:szCs w:val="24"/>
        </w:rPr>
        <w:t>, urmat de un orizont B argic, având culori cu valori şi crome peste 3,5 la materialul în stare umedă, începând din partea superioară a orizontului şi proprietăţi eutrice sau districe. Prezintă schimbare texturală bruscă între orizonturile E şi B pe mai puţin de 7,5 cm. Schimbarea texturală bruscă se înregistrează în primii 50 cm ai profilului.</w:t>
      </w:r>
      <w:r w:rsidRPr="00AD6FEB">
        <w:rPr>
          <w:rStyle w:val="Bodytext285pt"/>
          <w:rFonts w:eastAsia="Century Schoolbook"/>
          <w:b w:val="0"/>
          <w:i/>
          <w:sz w:val="24"/>
          <w:szCs w:val="24"/>
        </w:rPr>
        <w:t xml:space="preserve"> Prezintă orizont stagnogleic (W) începând în 50 – 100 cm sau orizont stagnogleizat (w) începând în 0 – 100 cm</w:t>
      </w:r>
      <w:r>
        <w:rPr>
          <w:rStyle w:val="Bodytext285pt"/>
          <w:rFonts w:eastAsia="Century Schoolbook"/>
          <w:i/>
          <w:sz w:val="24"/>
          <w:szCs w:val="24"/>
        </w:rPr>
        <w:t xml:space="preserve"> </w:t>
      </w:r>
      <w:r w:rsidRPr="00AD6FEB">
        <w:rPr>
          <w:rStyle w:val="Bodytext285pt"/>
          <w:rFonts w:eastAsia="Century Schoolbook"/>
          <w:b w:val="0"/>
          <w:i/>
          <w:sz w:val="24"/>
          <w:szCs w:val="24"/>
        </w:rPr>
        <w:t xml:space="preserve">şi orizont </w:t>
      </w:r>
      <w:r w:rsidRPr="00AD6FEB">
        <w:rPr>
          <w:rStyle w:val="Bodytext285pt"/>
          <w:rFonts w:eastAsia="Century Schoolbook"/>
          <w:b w:val="0"/>
          <w:bCs w:val="0"/>
          <w:i/>
          <w:sz w:val="24"/>
          <w:szCs w:val="24"/>
        </w:rPr>
        <w:t>Gr</w:t>
      </w:r>
      <w:r w:rsidRPr="00AD6FEB">
        <w:rPr>
          <w:rStyle w:val="Bodytext285pt"/>
          <w:rFonts w:eastAsia="Century Schoolbook"/>
          <w:b w:val="0"/>
          <w:i/>
          <w:sz w:val="24"/>
          <w:szCs w:val="24"/>
        </w:rPr>
        <w:t xml:space="preserve"> începând în 100 – 200 cm</w:t>
      </w:r>
      <w:r w:rsidRPr="00E20041">
        <w:rPr>
          <w:rStyle w:val="Bodytext285pt"/>
          <w:rFonts w:eastAsia="Century Schoolbook"/>
          <w:i/>
          <w:sz w:val="24"/>
          <w:szCs w:val="24"/>
        </w:rPr>
        <w:t>.</w:t>
      </w:r>
      <w:r w:rsidRPr="00625211">
        <w:rPr>
          <w:rStyle w:val="Bodytext27pt"/>
          <w:rFonts w:eastAsia="Century Schoolbook"/>
          <w:b w:val="0"/>
          <w:bCs w:val="0"/>
          <w:i/>
          <w:sz w:val="24"/>
          <w:szCs w:val="24"/>
        </w:rPr>
        <w:t xml:space="preserve"> Nu se includ solurile care prezintă în profil orizont Btna.</w:t>
      </w:r>
    </w:p>
    <w:p w:rsidR="00BF03FF" w:rsidRPr="00BF03FF" w:rsidRDefault="00BF03FF" w:rsidP="00BF03FF">
      <w:pPr>
        <w:spacing w:line="360" w:lineRule="auto"/>
        <w:ind w:firstLine="426"/>
        <w:jc w:val="both"/>
        <w:rPr>
          <w:rFonts w:ascii="Times New Roman" w:eastAsia="Century Schoolbook" w:hAnsi="Times New Roman" w:cs="Times New Roman"/>
          <w:bCs/>
          <w:i/>
          <w:color w:val="000000"/>
          <w:sz w:val="24"/>
          <w:szCs w:val="24"/>
          <w:shd w:val="clear" w:color="auto" w:fill="FFFFFF"/>
          <w:lang w:val="ro-RO" w:eastAsia="ro-RO" w:bidi="ro-RO"/>
        </w:rPr>
      </w:pPr>
      <w:r w:rsidRPr="00BF03FF">
        <w:rPr>
          <w:rStyle w:val="Bodytext27pt"/>
          <w:rFonts w:eastAsia="Century Schoolbook"/>
          <w:bCs/>
          <w:i/>
          <w:sz w:val="24"/>
          <w:szCs w:val="24"/>
        </w:rPr>
        <w:t>Succesiuni de orizonturi:</w:t>
      </w:r>
    </w:p>
    <w:p w:rsidR="00BF03FF" w:rsidRPr="00E2227E" w:rsidRDefault="00BF03FF" w:rsidP="00BF03FF">
      <w:pPr>
        <w:pStyle w:val="Bodytext41"/>
        <w:numPr>
          <w:ilvl w:val="0"/>
          <w:numId w:val="19"/>
        </w:numPr>
        <w:shd w:val="clear" w:color="auto" w:fill="auto"/>
        <w:spacing w:line="360" w:lineRule="auto"/>
        <w:rPr>
          <w:rFonts w:eastAsiaTheme="minorEastAsia" w:cs="Times New Roman"/>
          <w:bCs w:val="0"/>
          <w:i/>
          <w:sz w:val="24"/>
          <w:szCs w:val="24"/>
          <w:lang w:val="en-US"/>
        </w:rPr>
      </w:pPr>
      <w:r w:rsidRPr="00E2227E">
        <w:rPr>
          <w:rFonts w:cs="Times New Roman"/>
          <w:bCs w:val="0"/>
          <w:i/>
          <w:sz w:val="24"/>
          <w:szCs w:val="24"/>
          <w:lang w:val="en-US"/>
        </w:rPr>
        <w:t>Aow</w:t>
      </w:r>
      <m:oMath>
        <m:r>
          <m:rPr>
            <m:sty m:val="bi"/>
          </m:rPr>
          <w:rPr>
            <w:rFonts w:ascii="Cambria Math" w:hAnsi="Cambria Math" w:cs="Times New Roman"/>
            <w:sz w:val="24"/>
            <w:szCs w:val="24"/>
            <w:lang w:val="en-US"/>
          </w:rPr>
          <m:t xml:space="preserve"> →</m:t>
        </m:r>
      </m:oMath>
      <w:r w:rsidRPr="00E2227E">
        <w:rPr>
          <w:rFonts w:eastAsiaTheme="minorEastAsia" w:cs="Times New Roman"/>
          <w:bCs w:val="0"/>
          <w:i/>
          <w:sz w:val="24"/>
          <w:szCs w:val="24"/>
          <w:lang w:val="en-US"/>
        </w:rPr>
        <w:t xml:space="preserve"> Elvw </w:t>
      </w:r>
      <m:oMath>
        <m:r>
          <m:rPr>
            <m:sty m:val="bi"/>
          </m:rPr>
          <w:rPr>
            <w:rFonts w:ascii="Cambria Math" w:eastAsiaTheme="minorEastAsia" w:hAnsi="Cambria Math" w:cs="Times New Roman"/>
            <w:sz w:val="24"/>
            <w:szCs w:val="24"/>
            <w:lang w:val="en-US"/>
          </w:rPr>
          <m:t>→</m:t>
        </m:r>
      </m:oMath>
      <w:r w:rsidRPr="00E2227E">
        <w:rPr>
          <w:rFonts w:eastAsiaTheme="minorEastAsia" w:cs="Times New Roman"/>
          <w:bCs w:val="0"/>
          <w:i/>
          <w:sz w:val="24"/>
          <w:szCs w:val="24"/>
          <w:lang w:val="en-US"/>
        </w:rPr>
        <w:t xml:space="preserve"> Btw </w:t>
      </w:r>
      <m:oMath>
        <m:r>
          <m:rPr>
            <m:sty m:val="bi"/>
          </m:rPr>
          <w:rPr>
            <w:rFonts w:ascii="Cambria Math" w:eastAsiaTheme="minorEastAsia" w:hAnsi="Cambria Math" w:cs="Times New Roman"/>
            <w:sz w:val="24"/>
            <w:szCs w:val="24"/>
            <w:lang w:val="en-US"/>
          </w:rPr>
          <m:t>→</m:t>
        </m:r>
      </m:oMath>
      <w:r w:rsidRPr="00E2227E">
        <w:rPr>
          <w:rFonts w:eastAsiaTheme="minorEastAsia" w:cs="Times New Roman"/>
          <w:bCs w:val="0"/>
          <w:i/>
          <w:sz w:val="24"/>
          <w:szCs w:val="24"/>
          <w:lang w:val="en-US"/>
        </w:rPr>
        <w:t xml:space="preserve"> CGox</w:t>
      </w:r>
    </w:p>
    <w:p w:rsidR="00BF03FF" w:rsidRPr="00831C5B" w:rsidRDefault="00BF03FF" w:rsidP="00831C5B">
      <w:pPr>
        <w:pStyle w:val="Bodytext41"/>
        <w:numPr>
          <w:ilvl w:val="0"/>
          <w:numId w:val="19"/>
        </w:numPr>
        <w:shd w:val="clear" w:color="auto" w:fill="auto"/>
        <w:spacing w:line="360" w:lineRule="auto"/>
        <w:rPr>
          <w:rFonts w:eastAsiaTheme="minorEastAsia" w:cs="Times New Roman"/>
          <w:bCs w:val="0"/>
          <w:i/>
          <w:sz w:val="24"/>
          <w:szCs w:val="24"/>
          <w:lang w:val="en-US"/>
        </w:rPr>
      </w:pPr>
      <w:r w:rsidRPr="00E2227E">
        <w:rPr>
          <w:rFonts w:cs="Times New Roman"/>
          <w:bCs w:val="0"/>
          <w:i/>
          <w:sz w:val="24"/>
          <w:szCs w:val="24"/>
          <w:lang w:val="en-US"/>
        </w:rPr>
        <w:t>Aow</w:t>
      </w:r>
      <m:oMath>
        <m:r>
          <m:rPr>
            <m:sty m:val="bi"/>
          </m:rPr>
          <w:rPr>
            <w:rFonts w:ascii="Cambria Math" w:hAnsi="Cambria Math" w:cs="Times New Roman"/>
            <w:sz w:val="24"/>
            <w:szCs w:val="24"/>
            <w:lang w:val="en-US"/>
          </w:rPr>
          <m:t xml:space="preserve"> →</m:t>
        </m:r>
      </m:oMath>
      <w:r w:rsidRPr="00E2227E">
        <w:rPr>
          <w:rFonts w:eastAsiaTheme="minorEastAsia" w:cs="Times New Roman"/>
          <w:bCs w:val="0"/>
          <w:i/>
          <w:sz w:val="24"/>
          <w:szCs w:val="24"/>
          <w:lang w:val="en-US"/>
        </w:rPr>
        <w:t xml:space="preserve"> Elvw </w:t>
      </w:r>
      <m:oMath>
        <m:r>
          <m:rPr>
            <m:sty m:val="bi"/>
          </m:rPr>
          <w:rPr>
            <w:rFonts w:ascii="Cambria Math" w:eastAsiaTheme="minorEastAsia" w:hAnsi="Cambria Math" w:cs="Times New Roman"/>
            <w:sz w:val="24"/>
            <w:szCs w:val="24"/>
            <w:lang w:val="en-US"/>
          </w:rPr>
          <m:t>→</m:t>
        </m:r>
      </m:oMath>
      <w:r w:rsidRPr="00E2227E">
        <w:rPr>
          <w:rFonts w:eastAsiaTheme="minorEastAsia" w:cs="Times New Roman"/>
          <w:bCs w:val="0"/>
          <w:i/>
          <w:sz w:val="24"/>
          <w:szCs w:val="24"/>
          <w:lang w:val="en-US"/>
        </w:rPr>
        <w:t xml:space="preserve"> Btw </w:t>
      </w:r>
      <m:oMath>
        <m:r>
          <m:rPr>
            <m:sty m:val="bi"/>
          </m:rPr>
          <w:rPr>
            <w:rFonts w:ascii="Cambria Math" w:eastAsiaTheme="minorEastAsia" w:hAnsi="Cambria Math" w:cs="Times New Roman"/>
            <w:sz w:val="24"/>
            <w:szCs w:val="24"/>
            <w:lang w:val="en-US"/>
          </w:rPr>
          <m:t>→</m:t>
        </m:r>
      </m:oMath>
      <w:r w:rsidRPr="00E2227E">
        <w:rPr>
          <w:rFonts w:eastAsiaTheme="minorEastAsia" w:cs="Times New Roman"/>
          <w:bCs w:val="0"/>
          <w:i/>
          <w:sz w:val="24"/>
          <w:szCs w:val="24"/>
          <w:lang w:val="en-US"/>
        </w:rPr>
        <w:t xml:space="preserve"> BtGox </w:t>
      </w:r>
      <m:oMath>
        <m:r>
          <m:rPr>
            <m:sty m:val="bi"/>
          </m:rPr>
          <w:rPr>
            <w:rFonts w:ascii="Cambria Math" w:eastAsiaTheme="minorEastAsia" w:hAnsi="Cambria Math" w:cs="Times New Roman"/>
            <w:sz w:val="24"/>
            <w:szCs w:val="24"/>
            <w:lang w:val="en-US"/>
          </w:rPr>
          <m:t>→</m:t>
        </m:r>
      </m:oMath>
      <w:r w:rsidRPr="00E2227E">
        <w:rPr>
          <w:rFonts w:eastAsiaTheme="minorEastAsia" w:cs="Times New Roman"/>
          <w:bCs w:val="0"/>
          <w:i/>
          <w:sz w:val="24"/>
          <w:szCs w:val="24"/>
          <w:lang w:val="en-US"/>
        </w:rPr>
        <w:t xml:space="preserve"> CGr</w:t>
      </w:r>
    </w:p>
    <w:p w:rsidR="00BF03FF" w:rsidRDefault="00BF03FF" w:rsidP="002D2A04">
      <w:pPr>
        <w:pStyle w:val="Bodytext41"/>
        <w:shd w:val="clear" w:color="auto" w:fill="auto"/>
        <w:spacing w:line="360" w:lineRule="auto"/>
        <w:ind w:left="360"/>
        <w:jc w:val="both"/>
        <w:rPr>
          <w:rFonts w:cs="Times New Roman"/>
          <w:bCs w:val="0"/>
          <w:sz w:val="24"/>
          <w:szCs w:val="24"/>
          <w:lang w:val="en-US"/>
        </w:rPr>
      </w:pPr>
      <w:r>
        <w:rPr>
          <w:rFonts w:cs="Times New Roman"/>
          <w:bCs w:val="0"/>
          <w:sz w:val="24"/>
          <w:szCs w:val="24"/>
          <w:lang w:val="en-US"/>
        </w:rPr>
        <w:t>Planosol albic batigleic - PL ab.dg</w:t>
      </w:r>
    </w:p>
    <w:p w:rsidR="00BF03FF" w:rsidRPr="00831C5B" w:rsidRDefault="00BF03FF" w:rsidP="00831C5B">
      <w:pPr>
        <w:pStyle w:val="Bodytext41"/>
        <w:shd w:val="clear" w:color="auto" w:fill="auto"/>
        <w:spacing w:line="360" w:lineRule="auto"/>
        <w:ind w:firstLine="360"/>
        <w:jc w:val="both"/>
        <w:rPr>
          <w:rFonts w:eastAsiaTheme="minorEastAsia" w:cs="Times New Roman"/>
          <w:b w:val="0"/>
          <w:bCs w:val="0"/>
          <w:sz w:val="24"/>
          <w:szCs w:val="24"/>
          <w:lang w:val="en-US"/>
        </w:rPr>
      </w:pPr>
      <w:r w:rsidRPr="00625211">
        <w:rPr>
          <w:rStyle w:val="Bodytext27pt"/>
          <w:rFonts w:eastAsia="Century Schoolbook"/>
          <w:b w:val="0"/>
          <w:bCs w:val="0"/>
          <w:i/>
          <w:sz w:val="24"/>
          <w:szCs w:val="24"/>
        </w:rPr>
        <w:t>Sunt  soluri cu orizont Ao</w:t>
      </w:r>
      <w:r>
        <w:rPr>
          <w:rStyle w:val="Bodytext27pt"/>
          <w:rFonts w:eastAsia="Century Schoolbook"/>
          <w:b w:val="0"/>
          <w:bCs w:val="0"/>
          <w:i/>
          <w:sz w:val="24"/>
          <w:szCs w:val="24"/>
        </w:rPr>
        <w:t xml:space="preserve"> şi orizont subiacent </w:t>
      </w:r>
      <w:r w:rsidRPr="00625211">
        <w:rPr>
          <w:rStyle w:val="Bodytext27pt"/>
          <w:rFonts w:eastAsia="Century Schoolbook"/>
          <w:b w:val="0"/>
          <w:bCs w:val="0"/>
          <w:i/>
          <w:sz w:val="24"/>
          <w:szCs w:val="24"/>
        </w:rPr>
        <w:t xml:space="preserve"> Ea, urmat de un orizont B argic, având culori cu valori şi crome peste 3,5 la materialul în stare umedă, începând din partea superioară a orizontului şi proprietăţi eutrice sau districe. Prezintă schimbare texturală bruscă între orizonturile E şi B pe mai puţin de 7,5 cm. Schimbarea texturală bruscă se înregistrează în primii 50 cm ai profilului.</w:t>
      </w:r>
      <w:r w:rsidRPr="00AD6FEB">
        <w:rPr>
          <w:rStyle w:val="Bodytext285pt"/>
          <w:rFonts w:eastAsia="Century Schoolbook"/>
          <w:b w:val="0"/>
          <w:i/>
          <w:sz w:val="24"/>
          <w:szCs w:val="24"/>
        </w:rPr>
        <w:t xml:space="preserve"> Prezintă orizont stagnogleic (W) începând în 50 – 100 cm sau orizont stagnogleizat (w) începând în 0 – 100 cm</w:t>
      </w:r>
      <w:r>
        <w:rPr>
          <w:rStyle w:val="Bodytext285pt"/>
          <w:rFonts w:eastAsia="Century Schoolbook"/>
          <w:i/>
          <w:sz w:val="24"/>
          <w:szCs w:val="24"/>
        </w:rPr>
        <w:t xml:space="preserve"> </w:t>
      </w:r>
      <w:r w:rsidRPr="00AD6FEB">
        <w:rPr>
          <w:rStyle w:val="Bodytext285pt"/>
          <w:rFonts w:eastAsia="Century Schoolbook"/>
          <w:b w:val="0"/>
          <w:i/>
          <w:sz w:val="24"/>
          <w:szCs w:val="24"/>
        </w:rPr>
        <w:t xml:space="preserve">şi orizont </w:t>
      </w:r>
      <w:r w:rsidRPr="00AD6FEB">
        <w:rPr>
          <w:rStyle w:val="Bodytext285pt"/>
          <w:rFonts w:eastAsia="Century Schoolbook"/>
          <w:b w:val="0"/>
          <w:bCs w:val="0"/>
          <w:i/>
          <w:sz w:val="24"/>
          <w:szCs w:val="24"/>
        </w:rPr>
        <w:t>Gr</w:t>
      </w:r>
      <w:r w:rsidRPr="00AD6FEB">
        <w:rPr>
          <w:rStyle w:val="Bodytext285pt"/>
          <w:rFonts w:eastAsia="Century Schoolbook"/>
          <w:b w:val="0"/>
          <w:i/>
          <w:sz w:val="24"/>
          <w:szCs w:val="24"/>
        </w:rPr>
        <w:t xml:space="preserve"> începând în 100 – 200 cm</w:t>
      </w:r>
      <w:r w:rsidRPr="00E20041">
        <w:rPr>
          <w:rStyle w:val="Bodytext285pt"/>
          <w:rFonts w:eastAsia="Century Schoolbook"/>
          <w:i/>
          <w:sz w:val="24"/>
          <w:szCs w:val="24"/>
        </w:rPr>
        <w:t>.</w:t>
      </w:r>
      <w:r w:rsidRPr="00625211">
        <w:rPr>
          <w:rStyle w:val="Bodytext27pt"/>
          <w:rFonts w:eastAsia="Century Schoolbook"/>
          <w:b w:val="0"/>
          <w:bCs w:val="0"/>
          <w:i/>
          <w:sz w:val="24"/>
          <w:szCs w:val="24"/>
        </w:rPr>
        <w:t xml:space="preserve"> Nu se includ solurile care prezintă în profil orizont Btna.</w:t>
      </w:r>
    </w:p>
    <w:p w:rsidR="00BF03FF" w:rsidRPr="00625211" w:rsidRDefault="00BF03FF" w:rsidP="00831C5B">
      <w:pPr>
        <w:spacing w:line="360" w:lineRule="auto"/>
        <w:ind w:firstLine="360"/>
        <w:jc w:val="both"/>
        <w:rPr>
          <w:rFonts w:ascii="Times New Roman" w:eastAsia="Century Schoolbook" w:hAnsi="Times New Roman" w:cs="Times New Roman"/>
          <w:bCs/>
          <w:i/>
          <w:color w:val="000000"/>
          <w:sz w:val="24"/>
          <w:szCs w:val="24"/>
          <w:shd w:val="clear" w:color="auto" w:fill="FFFFFF"/>
          <w:lang w:val="ro-RO" w:eastAsia="ro-RO" w:bidi="ro-RO"/>
        </w:rPr>
      </w:pPr>
      <w:r>
        <w:rPr>
          <w:rStyle w:val="Bodytext27pt"/>
          <w:rFonts w:eastAsia="Century Schoolbook"/>
          <w:bCs/>
          <w:i/>
          <w:sz w:val="24"/>
          <w:szCs w:val="24"/>
        </w:rPr>
        <w:t>Succesiuni de orizonturi:</w:t>
      </w:r>
    </w:p>
    <w:p w:rsidR="00BF03FF" w:rsidRPr="00AD6FEB" w:rsidRDefault="00BF03FF" w:rsidP="00514D56">
      <w:pPr>
        <w:pStyle w:val="Bodytext41"/>
        <w:shd w:val="clear" w:color="auto" w:fill="auto"/>
        <w:spacing w:line="360" w:lineRule="auto"/>
        <w:ind w:left="720"/>
        <w:rPr>
          <w:rFonts w:eastAsiaTheme="minorEastAsia" w:cs="Times New Roman"/>
          <w:bCs w:val="0"/>
          <w:i/>
          <w:sz w:val="24"/>
          <w:szCs w:val="24"/>
          <w:lang w:val="en-US"/>
        </w:rPr>
      </w:pPr>
      <w:r w:rsidRPr="00AD6FEB">
        <w:rPr>
          <w:rFonts w:cs="Times New Roman"/>
          <w:bCs w:val="0"/>
          <w:i/>
          <w:sz w:val="24"/>
          <w:szCs w:val="24"/>
          <w:lang w:val="en-US"/>
        </w:rPr>
        <w:t>Aow</w:t>
      </w:r>
      <m:oMath>
        <m:r>
          <m:rPr>
            <m:sty m:val="bi"/>
          </m:rPr>
          <w:rPr>
            <w:rFonts w:ascii="Cambria Math" w:hAnsi="Cambria Math" w:cs="Times New Roman"/>
            <w:sz w:val="24"/>
            <w:szCs w:val="24"/>
            <w:lang w:val="en-US"/>
          </w:rPr>
          <m:t xml:space="preserve"> →</m:t>
        </m:r>
      </m:oMath>
      <w:r w:rsidRPr="00AD6FEB">
        <w:rPr>
          <w:rFonts w:eastAsiaTheme="minorEastAsia" w:cs="Times New Roman"/>
          <w:bCs w:val="0"/>
          <w:i/>
          <w:sz w:val="24"/>
          <w:szCs w:val="24"/>
          <w:lang w:val="en-US"/>
        </w:rPr>
        <w:t xml:space="preserve"> Eaw </w:t>
      </w:r>
      <m:oMath>
        <m:r>
          <m:rPr>
            <m:sty m:val="bi"/>
          </m:rPr>
          <w:rPr>
            <w:rFonts w:ascii="Cambria Math" w:eastAsiaTheme="minorEastAsia" w:hAnsi="Cambria Math" w:cs="Times New Roman"/>
            <w:sz w:val="24"/>
            <w:szCs w:val="24"/>
            <w:lang w:val="en-US"/>
          </w:rPr>
          <m:t>→</m:t>
        </m:r>
      </m:oMath>
      <w:r w:rsidRPr="00AD6FEB">
        <w:rPr>
          <w:rFonts w:eastAsiaTheme="minorEastAsia" w:cs="Times New Roman"/>
          <w:bCs w:val="0"/>
          <w:i/>
          <w:sz w:val="24"/>
          <w:szCs w:val="24"/>
          <w:lang w:val="en-US"/>
        </w:rPr>
        <w:t xml:space="preserve"> Btw </w:t>
      </w:r>
      <m:oMath>
        <m:r>
          <m:rPr>
            <m:sty m:val="bi"/>
          </m:rPr>
          <w:rPr>
            <w:rFonts w:ascii="Cambria Math" w:eastAsiaTheme="minorEastAsia" w:hAnsi="Cambria Math" w:cs="Times New Roman"/>
            <w:sz w:val="24"/>
            <w:szCs w:val="24"/>
            <w:lang w:val="en-US"/>
          </w:rPr>
          <m:t>→</m:t>
        </m:r>
      </m:oMath>
      <w:r w:rsidRPr="00AD6FEB">
        <w:rPr>
          <w:rFonts w:eastAsiaTheme="minorEastAsia" w:cs="Times New Roman"/>
          <w:bCs w:val="0"/>
          <w:i/>
          <w:sz w:val="24"/>
          <w:szCs w:val="24"/>
          <w:lang w:val="en-US"/>
        </w:rPr>
        <w:t xml:space="preserve"> CGox</w:t>
      </w:r>
    </w:p>
    <w:p w:rsidR="00BF03FF" w:rsidRPr="00AD6FEB" w:rsidRDefault="00BF03FF" w:rsidP="00514D56">
      <w:pPr>
        <w:pStyle w:val="Bodytext41"/>
        <w:shd w:val="clear" w:color="auto" w:fill="auto"/>
        <w:spacing w:line="360" w:lineRule="auto"/>
        <w:ind w:left="720"/>
        <w:rPr>
          <w:rFonts w:eastAsiaTheme="minorEastAsia" w:cs="Times New Roman"/>
          <w:bCs w:val="0"/>
          <w:i/>
          <w:sz w:val="24"/>
          <w:szCs w:val="24"/>
          <w:lang w:val="en-US"/>
        </w:rPr>
      </w:pPr>
      <w:r w:rsidRPr="00AD6FEB">
        <w:rPr>
          <w:rFonts w:cs="Times New Roman"/>
          <w:bCs w:val="0"/>
          <w:i/>
          <w:sz w:val="24"/>
          <w:szCs w:val="24"/>
          <w:lang w:val="en-US"/>
        </w:rPr>
        <w:t>Aow</w:t>
      </w:r>
      <m:oMath>
        <m:r>
          <m:rPr>
            <m:sty m:val="bi"/>
          </m:rPr>
          <w:rPr>
            <w:rFonts w:ascii="Cambria Math" w:hAnsi="Cambria Math" w:cs="Times New Roman"/>
            <w:sz w:val="24"/>
            <w:szCs w:val="24"/>
            <w:lang w:val="en-US"/>
          </w:rPr>
          <m:t xml:space="preserve"> →</m:t>
        </m:r>
      </m:oMath>
      <w:r w:rsidRPr="00AD6FEB">
        <w:rPr>
          <w:rFonts w:eastAsiaTheme="minorEastAsia" w:cs="Times New Roman"/>
          <w:bCs w:val="0"/>
          <w:i/>
          <w:sz w:val="24"/>
          <w:szCs w:val="24"/>
          <w:lang w:val="en-US"/>
        </w:rPr>
        <w:t xml:space="preserve"> Eaw </w:t>
      </w:r>
      <m:oMath>
        <m:r>
          <m:rPr>
            <m:sty m:val="bi"/>
          </m:rPr>
          <w:rPr>
            <w:rFonts w:ascii="Cambria Math" w:eastAsiaTheme="minorEastAsia" w:hAnsi="Cambria Math" w:cs="Times New Roman"/>
            <w:sz w:val="24"/>
            <w:szCs w:val="24"/>
            <w:lang w:val="en-US"/>
          </w:rPr>
          <m:t>→</m:t>
        </m:r>
      </m:oMath>
      <w:r w:rsidRPr="00AD6FEB">
        <w:rPr>
          <w:rFonts w:eastAsiaTheme="minorEastAsia" w:cs="Times New Roman"/>
          <w:bCs w:val="0"/>
          <w:i/>
          <w:sz w:val="24"/>
          <w:szCs w:val="24"/>
          <w:lang w:val="en-US"/>
        </w:rPr>
        <w:t xml:space="preserve"> Btw </w:t>
      </w:r>
      <m:oMath>
        <m:r>
          <m:rPr>
            <m:sty m:val="bi"/>
          </m:rPr>
          <w:rPr>
            <w:rFonts w:ascii="Cambria Math" w:eastAsiaTheme="minorEastAsia" w:hAnsi="Cambria Math" w:cs="Times New Roman"/>
            <w:sz w:val="24"/>
            <w:szCs w:val="24"/>
            <w:lang w:val="en-US"/>
          </w:rPr>
          <m:t>→</m:t>
        </m:r>
      </m:oMath>
      <w:r w:rsidRPr="00AD6FEB">
        <w:rPr>
          <w:rFonts w:eastAsiaTheme="minorEastAsia" w:cs="Times New Roman"/>
          <w:bCs w:val="0"/>
          <w:i/>
          <w:sz w:val="24"/>
          <w:szCs w:val="24"/>
          <w:lang w:val="en-US"/>
        </w:rPr>
        <w:t xml:space="preserve"> BtGox </w:t>
      </w:r>
      <m:oMath>
        <m:r>
          <m:rPr>
            <m:sty m:val="bi"/>
          </m:rPr>
          <w:rPr>
            <w:rFonts w:ascii="Cambria Math" w:eastAsiaTheme="minorEastAsia" w:hAnsi="Cambria Math" w:cs="Times New Roman"/>
            <w:sz w:val="24"/>
            <w:szCs w:val="24"/>
            <w:lang w:val="en-US"/>
          </w:rPr>
          <m:t>→</m:t>
        </m:r>
      </m:oMath>
      <w:r w:rsidRPr="00AD6FEB">
        <w:rPr>
          <w:rFonts w:eastAsiaTheme="minorEastAsia" w:cs="Times New Roman"/>
          <w:bCs w:val="0"/>
          <w:i/>
          <w:sz w:val="24"/>
          <w:szCs w:val="24"/>
          <w:lang w:val="en-US"/>
        </w:rPr>
        <w:t xml:space="preserve"> CGr</w:t>
      </w:r>
    </w:p>
    <w:p w:rsidR="008220C0" w:rsidRDefault="00AA482C" w:rsidP="002D2A04">
      <w:pPr>
        <w:spacing w:line="360" w:lineRule="auto"/>
        <w:ind w:firstLine="360"/>
        <w:jc w:val="both"/>
        <w:rPr>
          <w:rFonts w:ascii="Times New Roman" w:hAnsi="Times New Roman" w:cs="Times New Roman"/>
          <w:b/>
          <w:sz w:val="24"/>
          <w:szCs w:val="24"/>
          <w:lang w:val="ro-RO"/>
        </w:rPr>
      </w:pPr>
      <w:r>
        <w:rPr>
          <w:rFonts w:ascii="Times New Roman" w:hAnsi="Times New Roman" w:cs="Times New Roman"/>
          <w:b/>
          <w:sz w:val="24"/>
          <w:szCs w:val="24"/>
          <w:lang w:val="ro-RO"/>
        </w:rPr>
        <w:t>Răspândire</w:t>
      </w:r>
    </w:p>
    <w:p w:rsidR="00AA482C" w:rsidRDefault="00AA482C" w:rsidP="002D2A04">
      <w:pPr>
        <w:spacing w:line="360" w:lineRule="auto"/>
        <w:ind w:firstLine="360"/>
        <w:jc w:val="both"/>
        <w:rPr>
          <w:rFonts w:ascii="Times New Roman" w:hAnsi="Times New Roman" w:cs="Times New Roman"/>
          <w:sz w:val="24"/>
          <w:szCs w:val="24"/>
          <w:lang w:val="ro-RO"/>
        </w:rPr>
      </w:pPr>
      <w:r w:rsidRPr="00AA482C">
        <w:rPr>
          <w:rFonts w:ascii="Times New Roman" w:hAnsi="Times New Roman" w:cs="Times New Roman"/>
          <w:sz w:val="24"/>
          <w:szCs w:val="24"/>
          <w:lang w:val="ro-RO"/>
        </w:rPr>
        <w:lastRenderedPageBreak/>
        <w:t xml:space="preserve">Pot </w:t>
      </w:r>
      <w:r>
        <w:rPr>
          <w:rFonts w:ascii="Times New Roman" w:hAnsi="Times New Roman" w:cs="Times New Roman"/>
          <w:sz w:val="24"/>
          <w:szCs w:val="24"/>
          <w:lang w:val="ro-RO"/>
        </w:rPr>
        <w:t>fi întâlnite în arealul luvosolurilor c</w:t>
      </w:r>
      <w:r w:rsidR="002D2A04">
        <w:rPr>
          <w:rFonts w:ascii="Times New Roman" w:hAnsi="Times New Roman" w:cs="Times New Roman"/>
          <w:sz w:val="24"/>
          <w:szCs w:val="24"/>
          <w:lang w:val="ro-RO"/>
        </w:rPr>
        <w:t>u orizont Elv sau cu orizont Ea şi al planosolurilor tipice, albice şi vertice,</w:t>
      </w:r>
      <w:r>
        <w:rPr>
          <w:rFonts w:ascii="Times New Roman" w:hAnsi="Times New Roman" w:cs="Times New Roman"/>
          <w:sz w:val="24"/>
          <w:szCs w:val="24"/>
          <w:lang w:val="ro-RO"/>
        </w:rPr>
        <w:t xml:space="preserve"> în depresiunile </w:t>
      </w:r>
      <w:r w:rsidR="007E4855">
        <w:rPr>
          <w:rFonts w:ascii="Times New Roman" w:hAnsi="Times New Roman" w:cs="Times New Roman"/>
          <w:sz w:val="24"/>
          <w:szCs w:val="24"/>
          <w:lang w:val="ro-RO"/>
        </w:rPr>
        <w:t xml:space="preserve">Haţeg, </w:t>
      </w:r>
      <w:r>
        <w:rPr>
          <w:rFonts w:ascii="Times New Roman" w:hAnsi="Times New Roman" w:cs="Times New Roman"/>
          <w:sz w:val="24"/>
          <w:szCs w:val="24"/>
          <w:lang w:val="ro-RO"/>
        </w:rPr>
        <w:t>Baia Mare, Oaş</w:t>
      </w:r>
      <w:r w:rsidR="002F7EC4">
        <w:rPr>
          <w:rFonts w:ascii="Times New Roman" w:hAnsi="Times New Roman" w:cs="Times New Roman"/>
          <w:sz w:val="24"/>
          <w:szCs w:val="24"/>
          <w:lang w:val="ro-RO"/>
        </w:rPr>
        <w:t xml:space="preserve">, Beiuş, Zărand, Făgăraş, Piemonturile Vestice, </w:t>
      </w:r>
      <w:r>
        <w:rPr>
          <w:rFonts w:ascii="Times New Roman" w:hAnsi="Times New Roman" w:cs="Times New Roman"/>
          <w:sz w:val="24"/>
          <w:szCs w:val="24"/>
          <w:lang w:val="ro-RO"/>
        </w:rPr>
        <w:t xml:space="preserve"> Podişul Sucevei, pe terasele vechi şi umede ale Mureşului, Oltului, </w:t>
      </w:r>
      <w:r w:rsidR="002D2A04">
        <w:rPr>
          <w:rFonts w:ascii="Times New Roman" w:hAnsi="Times New Roman" w:cs="Times New Roman"/>
          <w:sz w:val="24"/>
          <w:szCs w:val="24"/>
          <w:lang w:val="ro-RO"/>
        </w:rPr>
        <w:t>Argeşului,</w:t>
      </w:r>
      <w:r w:rsidR="00DF061D">
        <w:rPr>
          <w:rFonts w:ascii="Times New Roman" w:hAnsi="Times New Roman" w:cs="Times New Roman"/>
          <w:sz w:val="24"/>
          <w:szCs w:val="24"/>
          <w:lang w:val="ro-RO"/>
        </w:rPr>
        <w:t xml:space="preserve"> </w:t>
      </w:r>
      <w:r w:rsidR="002F7EC4">
        <w:rPr>
          <w:rFonts w:ascii="Times New Roman" w:hAnsi="Times New Roman" w:cs="Times New Roman"/>
          <w:sz w:val="24"/>
          <w:szCs w:val="24"/>
          <w:lang w:val="ro-RO"/>
        </w:rPr>
        <w:t xml:space="preserve">Crişului, </w:t>
      </w:r>
      <w:r w:rsidR="002D2A04">
        <w:rPr>
          <w:rFonts w:ascii="Times New Roman" w:hAnsi="Times New Roman" w:cs="Times New Roman"/>
          <w:sz w:val="24"/>
          <w:szCs w:val="24"/>
          <w:lang w:val="ro-RO"/>
        </w:rPr>
        <w:t>ocupând supraţe de teren joase, cu pânza de apă freatică aflată la adâncime critică sau subcritică (1</w:t>
      </w:r>
      <w:r w:rsidR="007E4855">
        <w:rPr>
          <w:rFonts w:ascii="Times New Roman" w:hAnsi="Times New Roman" w:cs="Times New Roman"/>
          <w:sz w:val="24"/>
          <w:szCs w:val="24"/>
          <w:lang w:val="ro-RO"/>
        </w:rPr>
        <w:t>,5</w:t>
      </w:r>
      <w:r w:rsidR="002D2A04">
        <w:rPr>
          <w:rFonts w:ascii="Times New Roman" w:hAnsi="Times New Roman" w:cs="Times New Roman"/>
          <w:sz w:val="24"/>
          <w:szCs w:val="24"/>
          <w:lang w:val="ro-RO"/>
        </w:rPr>
        <w:t xml:space="preserve"> – </w:t>
      </w:r>
      <w:r w:rsidR="007E4855">
        <w:rPr>
          <w:rFonts w:ascii="Times New Roman" w:hAnsi="Times New Roman" w:cs="Times New Roman"/>
          <w:sz w:val="24"/>
          <w:szCs w:val="24"/>
          <w:lang w:val="ro-RO"/>
        </w:rPr>
        <w:t xml:space="preserve">2,5 </w:t>
      </w:r>
      <w:r w:rsidR="002D2A04">
        <w:rPr>
          <w:rFonts w:ascii="Times New Roman" w:hAnsi="Times New Roman" w:cs="Times New Roman"/>
          <w:sz w:val="24"/>
          <w:szCs w:val="24"/>
          <w:lang w:val="ro-RO"/>
        </w:rPr>
        <w:t>m).</w:t>
      </w:r>
    </w:p>
    <w:p w:rsidR="007E4855" w:rsidRPr="00AA482C" w:rsidRDefault="007E4855" w:rsidP="002D2A04">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Condiţiile de formare legate de climă, material parental şi vegetaţie sunt asemănătoare luvosolului tipic şi luvosolului albic, procesul pedogenetic determinant în formarea acestor subunităţi de</w:t>
      </w:r>
      <w:r w:rsidR="002F7EC4">
        <w:rPr>
          <w:rFonts w:ascii="Times New Roman" w:hAnsi="Times New Roman" w:cs="Times New Roman"/>
          <w:sz w:val="24"/>
          <w:szCs w:val="24"/>
          <w:lang w:val="ro-RO"/>
        </w:rPr>
        <w:t xml:space="preserve"> sol fiind gleizarea înregistrată la nivelul orizonturilor C şi Bt datorită fluctuaţiilor sezoniere ale apei freatice aflate la mică adăncime, în profilul solului.</w:t>
      </w:r>
    </w:p>
    <w:p w:rsidR="00BF03FF" w:rsidRDefault="00BF03FF" w:rsidP="002D2A04">
      <w:pPr>
        <w:spacing w:line="360" w:lineRule="auto"/>
        <w:ind w:firstLine="360"/>
        <w:jc w:val="both"/>
        <w:rPr>
          <w:rFonts w:ascii="Times New Roman" w:hAnsi="Times New Roman" w:cs="Times New Roman"/>
          <w:sz w:val="24"/>
          <w:szCs w:val="24"/>
          <w:lang w:val="ro-RO"/>
        </w:rPr>
      </w:pPr>
      <w:r w:rsidRPr="00DB7EE7">
        <w:rPr>
          <w:rFonts w:ascii="Times New Roman" w:hAnsi="Times New Roman" w:cs="Times New Roman"/>
          <w:b/>
          <w:sz w:val="24"/>
          <w:szCs w:val="24"/>
          <w:lang w:val="en-US"/>
        </w:rPr>
        <w:t>Ori</w:t>
      </w:r>
      <w:r w:rsidRPr="00DB7EE7">
        <w:rPr>
          <w:rFonts w:ascii="Times New Roman" w:hAnsi="Times New Roman" w:cs="Times New Roman"/>
          <w:b/>
          <w:sz w:val="24"/>
          <w:szCs w:val="24"/>
        </w:rPr>
        <w:t>zontul Aow</w:t>
      </w:r>
      <w:r>
        <w:rPr>
          <w:rFonts w:ascii="Times New Roman" w:hAnsi="Times New Roman" w:cs="Times New Roman"/>
          <w:b/>
          <w:sz w:val="24"/>
          <w:szCs w:val="24"/>
          <w:vertAlign w:val="subscript"/>
        </w:rPr>
        <w:t>1</w:t>
      </w:r>
      <w:r>
        <w:rPr>
          <w:rFonts w:ascii="Times New Roman" w:hAnsi="Times New Roman" w:cs="Times New Roman"/>
          <w:b/>
          <w:sz w:val="24"/>
          <w:szCs w:val="24"/>
        </w:rPr>
        <w:t xml:space="preserve"> </w:t>
      </w:r>
      <w:r>
        <w:rPr>
          <w:rFonts w:ascii="Times New Roman" w:hAnsi="Times New Roman" w:cs="Times New Roman"/>
          <w:b/>
          <w:sz w:val="24"/>
          <w:szCs w:val="24"/>
          <w:lang w:val="ro-RO"/>
        </w:rPr>
        <w:t xml:space="preserve">– </w:t>
      </w:r>
      <w:r>
        <w:rPr>
          <w:rFonts w:ascii="Times New Roman" w:hAnsi="Times New Roman" w:cs="Times New Roman"/>
          <w:sz w:val="24"/>
          <w:szCs w:val="24"/>
          <w:lang w:val="ro-RO"/>
        </w:rPr>
        <w:t>10-15 cm grosime, lut mediu, brun cenuşiu (10YR5/2) cu pete fine frecvente cenuşii verzui (5GY6/1) şi brune gălbui (10YR576) în stare umedă, cenuşiu deschis în stare uscată (10YR7/2), structură moderat dezvoltată (grăunţoasă mică), separaţii ferimanganice fine, trecere treptată.</w:t>
      </w:r>
    </w:p>
    <w:p w:rsidR="002F7EC4" w:rsidRPr="002F7EC4" w:rsidRDefault="002F7EC4" w:rsidP="002D2A04">
      <w:pPr>
        <w:spacing w:line="360" w:lineRule="auto"/>
        <w:ind w:firstLine="360"/>
        <w:jc w:val="both"/>
        <w:rPr>
          <w:rFonts w:ascii="Times New Roman" w:eastAsia="Century Schoolbook" w:hAnsi="Times New Roman" w:cs="Times New Roman"/>
          <w:b/>
          <w:bCs/>
          <w:i/>
          <w:color w:val="000000"/>
          <w:sz w:val="24"/>
          <w:szCs w:val="24"/>
          <w:shd w:val="clear" w:color="auto" w:fill="FFFFFF"/>
          <w:lang w:val="ro-RO" w:eastAsia="ro-RO" w:bidi="ro-RO"/>
        </w:rPr>
      </w:pPr>
      <w:r>
        <w:rPr>
          <w:rFonts w:ascii="Times New Roman" w:hAnsi="Times New Roman" w:cs="Times New Roman"/>
          <w:b/>
          <w:sz w:val="24"/>
          <w:szCs w:val="24"/>
          <w:lang w:val="ro-RO"/>
        </w:rPr>
        <w:t>Alcătuirea profilului</w:t>
      </w:r>
    </w:p>
    <w:p w:rsidR="00BF03FF" w:rsidRDefault="00BF03FF" w:rsidP="002D2A04">
      <w:pPr>
        <w:spacing w:line="360" w:lineRule="auto"/>
        <w:ind w:firstLine="360"/>
        <w:jc w:val="both"/>
        <w:rPr>
          <w:rFonts w:ascii="Times New Roman" w:hAnsi="Times New Roman" w:cs="Times New Roman"/>
          <w:sz w:val="24"/>
          <w:szCs w:val="24"/>
          <w:lang w:val="ro-RO"/>
        </w:rPr>
      </w:pPr>
      <w:r w:rsidRPr="00DB7EE7">
        <w:rPr>
          <w:rFonts w:ascii="Times New Roman" w:hAnsi="Times New Roman" w:cs="Times New Roman"/>
          <w:b/>
          <w:sz w:val="24"/>
          <w:szCs w:val="24"/>
          <w:lang w:val="en-US"/>
        </w:rPr>
        <w:t>Ori</w:t>
      </w:r>
      <w:r w:rsidRPr="00DB7EE7">
        <w:rPr>
          <w:rFonts w:ascii="Times New Roman" w:hAnsi="Times New Roman" w:cs="Times New Roman"/>
          <w:b/>
          <w:sz w:val="24"/>
          <w:szCs w:val="24"/>
        </w:rPr>
        <w:t>zontul Aow</w:t>
      </w:r>
      <w:r>
        <w:rPr>
          <w:rFonts w:ascii="Times New Roman" w:hAnsi="Times New Roman" w:cs="Times New Roman"/>
          <w:b/>
          <w:sz w:val="24"/>
          <w:szCs w:val="24"/>
          <w:vertAlign w:val="subscript"/>
        </w:rPr>
        <w:t>2</w:t>
      </w:r>
      <w:r>
        <w:rPr>
          <w:rFonts w:ascii="Times New Roman" w:hAnsi="Times New Roman" w:cs="Times New Roman"/>
          <w:b/>
          <w:sz w:val="24"/>
          <w:szCs w:val="24"/>
        </w:rPr>
        <w:t xml:space="preserve"> </w:t>
      </w:r>
      <w:r>
        <w:rPr>
          <w:rFonts w:ascii="Times New Roman" w:hAnsi="Times New Roman" w:cs="Times New Roman"/>
          <w:b/>
          <w:sz w:val="24"/>
          <w:szCs w:val="24"/>
          <w:lang w:val="ro-RO"/>
        </w:rPr>
        <w:t xml:space="preserve">– </w:t>
      </w:r>
      <w:r>
        <w:rPr>
          <w:rFonts w:ascii="Times New Roman" w:hAnsi="Times New Roman" w:cs="Times New Roman"/>
          <w:sz w:val="24"/>
          <w:szCs w:val="24"/>
          <w:lang w:val="ro-RO"/>
        </w:rPr>
        <w:t>15-20 cm grosime, lut mediu sau lut argilos, cenuşiu, cenuşiu-verzui (5Y6/1-5GY6/1) cu pete numeroase difuze brune-gălbui (10YR4/4-5/8) în stare umedă, şi cenuşiu deschis-albicios (10YR6/7-8/1) cu pete mici difuze brun</w:t>
      </w:r>
      <w:r w:rsidR="00D44071">
        <w:rPr>
          <w:rFonts w:ascii="Times New Roman" w:hAnsi="Times New Roman" w:cs="Times New Roman"/>
          <w:sz w:val="24"/>
          <w:szCs w:val="24"/>
          <w:lang w:val="ro-RO"/>
        </w:rPr>
        <w:t>e-</w:t>
      </w:r>
      <w:r>
        <w:rPr>
          <w:rFonts w:ascii="Times New Roman" w:hAnsi="Times New Roman" w:cs="Times New Roman"/>
          <w:sz w:val="24"/>
          <w:szCs w:val="24"/>
          <w:lang w:val="ro-RO"/>
        </w:rPr>
        <w:t>gălbui (10YR6/6) în stare uscată, structură slab sau moderat dezvoltată (grăunţoasă medie) separaţii ferimanganice fine frecvente, bobovine mici şi rare, trecere treptată.</w:t>
      </w:r>
    </w:p>
    <w:p w:rsidR="00BF03FF" w:rsidRDefault="00BF03FF" w:rsidP="002D2A04">
      <w:pPr>
        <w:spacing w:line="360" w:lineRule="auto"/>
        <w:ind w:firstLine="360"/>
        <w:jc w:val="both"/>
        <w:rPr>
          <w:rFonts w:ascii="Times New Roman" w:hAnsi="Times New Roman" w:cs="Times New Roman"/>
          <w:sz w:val="24"/>
          <w:szCs w:val="24"/>
          <w:lang w:val="ro-RO"/>
        </w:rPr>
      </w:pPr>
      <w:r w:rsidRPr="00DB7EE7">
        <w:rPr>
          <w:rFonts w:ascii="Times New Roman" w:hAnsi="Times New Roman" w:cs="Times New Roman"/>
          <w:b/>
          <w:sz w:val="24"/>
          <w:szCs w:val="24"/>
          <w:lang w:val="en-US"/>
        </w:rPr>
        <w:t>Ori</w:t>
      </w:r>
      <w:r>
        <w:rPr>
          <w:rFonts w:ascii="Times New Roman" w:hAnsi="Times New Roman" w:cs="Times New Roman"/>
          <w:b/>
          <w:sz w:val="24"/>
          <w:szCs w:val="24"/>
        </w:rPr>
        <w:t>zontul Ea</w:t>
      </w:r>
      <w:r w:rsidRPr="00DB7EE7">
        <w:rPr>
          <w:rFonts w:ascii="Times New Roman" w:hAnsi="Times New Roman" w:cs="Times New Roman"/>
          <w:b/>
          <w:sz w:val="24"/>
          <w:szCs w:val="24"/>
        </w:rPr>
        <w:t>w</w:t>
      </w:r>
      <w:r w:rsidR="0083616C">
        <w:rPr>
          <w:rFonts w:ascii="Times New Roman" w:hAnsi="Times New Roman" w:cs="Times New Roman"/>
          <w:b/>
          <w:sz w:val="24"/>
          <w:szCs w:val="24"/>
        </w:rPr>
        <w:t xml:space="preserve"> sau Elw</w:t>
      </w:r>
      <w:r>
        <w:rPr>
          <w:rFonts w:ascii="Times New Roman" w:hAnsi="Times New Roman" w:cs="Times New Roman"/>
          <w:b/>
          <w:sz w:val="24"/>
          <w:szCs w:val="24"/>
        </w:rPr>
        <w:t xml:space="preserve"> </w:t>
      </w:r>
      <w:r>
        <w:rPr>
          <w:rFonts w:ascii="Times New Roman" w:hAnsi="Times New Roman" w:cs="Times New Roman"/>
          <w:b/>
          <w:sz w:val="24"/>
          <w:szCs w:val="24"/>
          <w:lang w:val="ro-RO"/>
        </w:rPr>
        <w:t xml:space="preserve">– </w:t>
      </w:r>
      <w:r>
        <w:rPr>
          <w:rFonts w:ascii="Times New Roman" w:hAnsi="Times New Roman" w:cs="Times New Roman"/>
          <w:sz w:val="24"/>
          <w:szCs w:val="24"/>
          <w:lang w:val="ro-RO"/>
        </w:rPr>
        <w:t xml:space="preserve">20-30 cm grosime, lut argilos, cenuşiu verzui (5GY6/1) cu pete mici frecvente brune (7,5YR4/4) în stare umedă şi cenuşiu-deschis-alb (N7/5) cu pete mici difuze foarte frecvente, brune-gălbui </w:t>
      </w:r>
      <w:r>
        <w:rPr>
          <w:rFonts w:ascii="Times New Roman" w:hAnsi="Times New Roman" w:cs="Times New Roman"/>
          <w:sz w:val="24"/>
          <w:szCs w:val="24"/>
          <w:lang w:val="ro-RO"/>
        </w:rPr>
        <w:lastRenderedPageBreak/>
        <w:t>(10YR6/6) în stare uscată, nestructurat sau cu structură foarte slab dezvoltată, bulgăros, trecere netă (planică)</w:t>
      </w:r>
    </w:p>
    <w:p w:rsidR="00BF03FF" w:rsidRDefault="00BF03FF" w:rsidP="002D2A04">
      <w:pPr>
        <w:spacing w:line="360" w:lineRule="auto"/>
        <w:ind w:firstLine="360"/>
        <w:jc w:val="both"/>
        <w:rPr>
          <w:rFonts w:ascii="Times New Roman" w:hAnsi="Times New Roman" w:cs="Times New Roman"/>
          <w:sz w:val="24"/>
          <w:szCs w:val="24"/>
          <w:lang w:val="ro-RO"/>
        </w:rPr>
      </w:pPr>
      <w:r w:rsidRPr="00DB7EE7">
        <w:rPr>
          <w:rFonts w:ascii="Times New Roman" w:hAnsi="Times New Roman" w:cs="Times New Roman"/>
          <w:b/>
          <w:sz w:val="24"/>
          <w:szCs w:val="24"/>
          <w:lang w:val="en-US"/>
        </w:rPr>
        <w:t>Ori</w:t>
      </w:r>
      <w:r>
        <w:rPr>
          <w:rFonts w:ascii="Times New Roman" w:hAnsi="Times New Roman" w:cs="Times New Roman"/>
          <w:b/>
          <w:sz w:val="24"/>
          <w:szCs w:val="24"/>
        </w:rPr>
        <w:t>zontul Bt</w:t>
      </w:r>
      <w:r w:rsidRPr="00DB7EE7">
        <w:rPr>
          <w:rFonts w:ascii="Times New Roman" w:hAnsi="Times New Roman" w:cs="Times New Roman"/>
          <w:b/>
          <w:sz w:val="24"/>
          <w:szCs w:val="24"/>
        </w:rPr>
        <w:t>w</w:t>
      </w:r>
      <w:r>
        <w:rPr>
          <w:rFonts w:ascii="Times New Roman" w:hAnsi="Times New Roman" w:cs="Times New Roman"/>
          <w:b/>
          <w:sz w:val="24"/>
          <w:szCs w:val="24"/>
        </w:rPr>
        <w:t xml:space="preserve"> </w:t>
      </w:r>
      <w:r>
        <w:rPr>
          <w:rFonts w:ascii="Times New Roman" w:hAnsi="Times New Roman" w:cs="Times New Roman"/>
          <w:b/>
          <w:sz w:val="24"/>
          <w:szCs w:val="24"/>
          <w:lang w:val="ro-RO"/>
        </w:rPr>
        <w:t xml:space="preserve">– </w:t>
      </w:r>
      <w:r>
        <w:rPr>
          <w:rFonts w:ascii="Times New Roman" w:hAnsi="Times New Roman" w:cs="Times New Roman"/>
          <w:sz w:val="24"/>
          <w:szCs w:val="24"/>
          <w:lang w:val="ro-RO"/>
        </w:rPr>
        <w:t xml:space="preserve">20-35 cm grosime, argilos, prismatic, cenuşiu, cenuşiu-verzui (5Y5/1-5GY5/1) cu pete mici </w:t>
      </w:r>
      <w:r w:rsidR="00D44071">
        <w:rPr>
          <w:rFonts w:ascii="Times New Roman" w:hAnsi="Times New Roman" w:cs="Times New Roman"/>
          <w:sz w:val="24"/>
          <w:szCs w:val="24"/>
          <w:lang w:val="ro-RO"/>
        </w:rPr>
        <w:t>difuze frecvente brune şi brune-</w:t>
      </w:r>
      <w:r>
        <w:rPr>
          <w:rFonts w:ascii="Times New Roman" w:hAnsi="Times New Roman" w:cs="Times New Roman"/>
          <w:sz w:val="24"/>
          <w:szCs w:val="24"/>
          <w:lang w:val="ro-RO"/>
        </w:rPr>
        <w:t xml:space="preserve">roşcate (7,5YR7/2 şi 5YR4/4) în stare umedă şi cenuşiu-cenuşiu-verzui (5Y6/1-5GY6/1) cu pete mici frecvente brune (7,5YR4/4) la uscare, </w:t>
      </w:r>
      <w:r w:rsidRPr="00D44071">
        <w:rPr>
          <w:rFonts w:ascii="Times New Roman" w:hAnsi="Times New Roman" w:cs="Times New Roman"/>
          <w:b/>
          <w:sz w:val="24"/>
          <w:szCs w:val="24"/>
          <w:lang w:val="ro-RO"/>
        </w:rPr>
        <w:t>(subtipul vertic</w:t>
      </w:r>
      <w:r w:rsidR="00D44071">
        <w:rPr>
          <w:rFonts w:ascii="Times New Roman" w:hAnsi="Times New Roman" w:cs="Times New Roman"/>
          <w:sz w:val="24"/>
          <w:szCs w:val="24"/>
          <w:lang w:val="ro-RO"/>
        </w:rPr>
        <w:t xml:space="preserve"> prezintă</w:t>
      </w:r>
      <w:r>
        <w:rPr>
          <w:rFonts w:ascii="Times New Roman" w:hAnsi="Times New Roman" w:cs="Times New Roman"/>
          <w:sz w:val="24"/>
          <w:szCs w:val="24"/>
          <w:lang w:val="ro-RO"/>
        </w:rPr>
        <w:t xml:space="preserve"> fisuri orientate vertical sau oblic umplute cu material cenuşiu-deschis-alb - 10YR7/2-8/2), prismatic, relativ compact, plastic, adeziv, compact, bobovine frecvente, trecere treptată.</w:t>
      </w:r>
    </w:p>
    <w:p w:rsidR="00BF03FF" w:rsidRDefault="00BF03FF" w:rsidP="002D2A04">
      <w:pPr>
        <w:spacing w:line="360" w:lineRule="auto"/>
        <w:ind w:firstLine="360"/>
        <w:jc w:val="both"/>
        <w:rPr>
          <w:rFonts w:ascii="Times New Roman" w:hAnsi="Times New Roman" w:cs="Times New Roman"/>
          <w:sz w:val="24"/>
          <w:szCs w:val="24"/>
          <w:lang w:val="ro-RO"/>
        </w:rPr>
      </w:pPr>
      <w:r w:rsidRPr="00DB7EE7">
        <w:rPr>
          <w:rFonts w:ascii="Times New Roman" w:hAnsi="Times New Roman" w:cs="Times New Roman"/>
          <w:b/>
          <w:sz w:val="24"/>
          <w:szCs w:val="24"/>
          <w:lang w:val="en-US"/>
        </w:rPr>
        <w:t>Ori</w:t>
      </w:r>
      <w:r>
        <w:rPr>
          <w:rFonts w:ascii="Times New Roman" w:hAnsi="Times New Roman" w:cs="Times New Roman"/>
          <w:b/>
          <w:sz w:val="24"/>
          <w:szCs w:val="24"/>
        </w:rPr>
        <w:t xml:space="preserve">zontul BtW </w:t>
      </w:r>
      <w:r>
        <w:rPr>
          <w:rFonts w:ascii="Times New Roman" w:hAnsi="Times New Roman" w:cs="Times New Roman"/>
          <w:b/>
          <w:sz w:val="24"/>
          <w:szCs w:val="24"/>
          <w:lang w:val="ro-RO"/>
        </w:rPr>
        <w:t xml:space="preserve">– </w:t>
      </w:r>
      <w:r>
        <w:rPr>
          <w:rFonts w:ascii="Times New Roman" w:hAnsi="Times New Roman" w:cs="Times New Roman"/>
          <w:sz w:val="24"/>
          <w:szCs w:val="24"/>
          <w:lang w:val="ro-RO"/>
        </w:rPr>
        <w:t>40-55 cm grosime, arg</w:t>
      </w:r>
      <w:r w:rsidR="00D44071">
        <w:rPr>
          <w:rFonts w:ascii="Times New Roman" w:hAnsi="Times New Roman" w:cs="Times New Roman"/>
          <w:sz w:val="24"/>
          <w:szCs w:val="24"/>
          <w:lang w:val="ro-RO"/>
        </w:rPr>
        <w:t xml:space="preserve">ilos, prismatic, cenuşiu închis - </w:t>
      </w:r>
      <w:r>
        <w:rPr>
          <w:rFonts w:ascii="Times New Roman" w:hAnsi="Times New Roman" w:cs="Times New Roman"/>
          <w:sz w:val="24"/>
          <w:szCs w:val="24"/>
          <w:lang w:val="ro-RO"/>
        </w:rPr>
        <w:t>cenuşiu-verzui închis, (5Y6/1-5GY4/1) cu pete mici rare brune (7,5Y</w:t>
      </w:r>
      <w:r w:rsidR="00D44071">
        <w:rPr>
          <w:rFonts w:ascii="Times New Roman" w:hAnsi="Times New Roman" w:cs="Times New Roman"/>
          <w:sz w:val="24"/>
          <w:szCs w:val="24"/>
          <w:lang w:val="ro-RO"/>
        </w:rPr>
        <w:t xml:space="preserve">R5/6) în stare umedă şi cenuşiu - </w:t>
      </w:r>
      <w:r>
        <w:rPr>
          <w:rFonts w:ascii="Times New Roman" w:hAnsi="Times New Roman" w:cs="Times New Roman"/>
          <w:sz w:val="24"/>
          <w:szCs w:val="24"/>
          <w:lang w:val="ro-RO"/>
        </w:rPr>
        <w:t xml:space="preserve">cenuşiu-verzui (5Y5/1-5GY5/1) cu pete mici brune în stare uscată, bobovine mari frecvente, plastic, adeziv, dur în stare uscată (la </w:t>
      </w:r>
      <w:r w:rsidRPr="00D526C0">
        <w:rPr>
          <w:rFonts w:ascii="Times New Roman" w:hAnsi="Times New Roman" w:cs="Times New Roman"/>
          <w:b/>
          <w:sz w:val="24"/>
          <w:szCs w:val="24"/>
          <w:lang w:val="ro-RO"/>
        </w:rPr>
        <w:t>subtipurile vertice</w:t>
      </w:r>
      <w:r>
        <w:rPr>
          <w:rFonts w:ascii="Times New Roman" w:hAnsi="Times New Roman" w:cs="Times New Roman"/>
          <w:sz w:val="24"/>
          <w:szCs w:val="24"/>
          <w:lang w:val="ro-RO"/>
        </w:rPr>
        <w:t xml:space="preserve"> apar crăpături verticale şi oglinzi de alunecare), trecere treptată.</w:t>
      </w:r>
    </w:p>
    <w:p w:rsidR="00BF03FF" w:rsidRDefault="00BF03FF" w:rsidP="0007741D">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Pr="00DB7EE7">
        <w:rPr>
          <w:rFonts w:ascii="Times New Roman" w:hAnsi="Times New Roman" w:cs="Times New Roman"/>
          <w:b/>
          <w:sz w:val="24"/>
          <w:szCs w:val="24"/>
          <w:lang w:val="en-US"/>
        </w:rPr>
        <w:t>Ori</w:t>
      </w:r>
      <w:r>
        <w:rPr>
          <w:rFonts w:ascii="Times New Roman" w:hAnsi="Times New Roman" w:cs="Times New Roman"/>
          <w:b/>
          <w:sz w:val="24"/>
          <w:szCs w:val="24"/>
        </w:rPr>
        <w:t xml:space="preserve">zontul BCGox </w:t>
      </w:r>
      <w:r>
        <w:rPr>
          <w:rFonts w:ascii="Times New Roman" w:hAnsi="Times New Roman" w:cs="Times New Roman"/>
          <w:b/>
          <w:sz w:val="24"/>
          <w:szCs w:val="24"/>
          <w:lang w:val="ro-RO"/>
        </w:rPr>
        <w:t xml:space="preserve">– </w:t>
      </w:r>
      <w:r>
        <w:rPr>
          <w:rFonts w:ascii="Times New Roman" w:hAnsi="Times New Roman" w:cs="Times New Roman"/>
          <w:sz w:val="24"/>
          <w:szCs w:val="24"/>
          <w:lang w:val="ro-RO"/>
        </w:rPr>
        <w:t>15-</w:t>
      </w:r>
      <w:r w:rsidR="0083616C">
        <w:rPr>
          <w:rFonts w:ascii="Times New Roman" w:hAnsi="Times New Roman" w:cs="Times New Roman"/>
          <w:sz w:val="24"/>
          <w:szCs w:val="24"/>
          <w:lang w:val="ro-RO"/>
        </w:rPr>
        <w:t>20 cm grosime, argilos, marmorat, cenuşiu – cenuşiu-verzui (5Y5/1-5GY5/1) cu pete brun-oliv deschis (2,5Y5/4) în stare umedă  şi la uscare, fără structură, compact, bobovine mari frecvente.</w:t>
      </w:r>
    </w:p>
    <w:p w:rsidR="0083616C" w:rsidRDefault="0083616C" w:rsidP="0007741D">
      <w:pPr>
        <w:spacing w:line="360" w:lineRule="auto"/>
        <w:ind w:firstLine="360"/>
        <w:jc w:val="both"/>
        <w:rPr>
          <w:rFonts w:ascii="Times New Roman" w:hAnsi="Times New Roman" w:cs="Times New Roman"/>
          <w:sz w:val="24"/>
          <w:szCs w:val="24"/>
          <w:lang w:val="ro-RO"/>
        </w:rPr>
      </w:pPr>
      <w:r w:rsidRPr="00DB7EE7">
        <w:rPr>
          <w:rFonts w:ascii="Times New Roman" w:hAnsi="Times New Roman" w:cs="Times New Roman"/>
          <w:b/>
          <w:sz w:val="24"/>
          <w:szCs w:val="24"/>
          <w:lang w:val="en-US"/>
        </w:rPr>
        <w:t>Ori</w:t>
      </w:r>
      <w:r>
        <w:rPr>
          <w:rFonts w:ascii="Times New Roman" w:hAnsi="Times New Roman" w:cs="Times New Roman"/>
          <w:b/>
          <w:sz w:val="24"/>
          <w:szCs w:val="24"/>
        </w:rPr>
        <w:t xml:space="preserve">zontul CGr </w:t>
      </w:r>
      <w:r>
        <w:rPr>
          <w:rFonts w:ascii="Times New Roman" w:hAnsi="Times New Roman" w:cs="Times New Roman"/>
          <w:b/>
          <w:sz w:val="24"/>
          <w:szCs w:val="24"/>
          <w:lang w:val="ro-RO"/>
        </w:rPr>
        <w:t xml:space="preserve">– </w:t>
      </w:r>
      <w:r>
        <w:rPr>
          <w:rFonts w:ascii="Times New Roman" w:hAnsi="Times New Roman" w:cs="Times New Roman"/>
          <w:sz w:val="24"/>
          <w:szCs w:val="24"/>
          <w:lang w:val="ro-RO"/>
        </w:rPr>
        <w:t xml:space="preserve">este situat la adâncimi mai mari de 100 – 120 cm, argilă, marmorat, </w:t>
      </w:r>
      <w:r w:rsidR="00F10B94">
        <w:rPr>
          <w:rFonts w:ascii="Times New Roman" w:hAnsi="Times New Roman" w:cs="Times New Roman"/>
          <w:sz w:val="24"/>
          <w:szCs w:val="24"/>
          <w:lang w:val="ro-RO"/>
        </w:rPr>
        <w:t>cenuşiu – cenuşiu-verzui (5Y6/1-5GY6/1)</w:t>
      </w:r>
      <w:r w:rsidR="00D44071">
        <w:rPr>
          <w:rFonts w:ascii="Times New Roman" w:hAnsi="Times New Roman" w:cs="Times New Roman"/>
          <w:sz w:val="24"/>
          <w:szCs w:val="24"/>
          <w:lang w:val="ro-RO"/>
        </w:rPr>
        <w:t>, brun-</w:t>
      </w:r>
      <w:r w:rsidR="00F10B94">
        <w:rPr>
          <w:rFonts w:ascii="Times New Roman" w:hAnsi="Times New Roman" w:cs="Times New Roman"/>
          <w:sz w:val="24"/>
          <w:szCs w:val="24"/>
          <w:lang w:val="ro-RO"/>
        </w:rPr>
        <w:t>oliv deschis (2,5Y5/4) şi brun (7,5YR5/6) în stare umedă, fără structură, moderat compact, friabilitate mică, pete negre ferimanganice, bobovine frecvente.</w:t>
      </w:r>
    </w:p>
    <w:p w:rsidR="0083616C" w:rsidRDefault="004C02A7" w:rsidP="0007741D">
      <w:pPr>
        <w:spacing w:line="360" w:lineRule="auto"/>
        <w:ind w:firstLine="360"/>
        <w:jc w:val="both"/>
        <w:rPr>
          <w:rFonts w:ascii="Times New Roman" w:hAnsi="Times New Roman" w:cs="Times New Roman"/>
          <w:b/>
          <w:sz w:val="24"/>
          <w:szCs w:val="24"/>
          <w:lang w:val="ro-RO"/>
        </w:rPr>
      </w:pPr>
      <w:r w:rsidRPr="004C02A7">
        <w:rPr>
          <w:rFonts w:ascii="Times New Roman" w:hAnsi="Times New Roman" w:cs="Times New Roman"/>
          <w:b/>
          <w:sz w:val="24"/>
          <w:szCs w:val="24"/>
          <w:lang w:val="ro-RO"/>
        </w:rPr>
        <w:t xml:space="preserve">Fertilitate </w:t>
      </w:r>
    </w:p>
    <w:p w:rsidR="004C02A7" w:rsidRDefault="004C02A7" w:rsidP="0007741D">
      <w:pPr>
        <w:spacing w:line="360" w:lineRule="auto"/>
        <w:ind w:firstLine="360"/>
        <w:jc w:val="both"/>
        <w:rPr>
          <w:rFonts w:ascii="Times New Roman" w:hAnsi="Times New Roman" w:cs="Times New Roman"/>
          <w:sz w:val="24"/>
          <w:szCs w:val="24"/>
          <w:lang w:val="ro-RO"/>
        </w:rPr>
      </w:pPr>
      <w:r w:rsidRPr="004C02A7">
        <w:rPr>
          <w:rFonts w:ascii="Times New Roman" w:hAnsi="Times New Roman" w:cs="Times New Roman"/>
          <w:sz w:val="24"/>
          <w:szCs w:val="24"/>
          <w:lang w:val="ro-RO"/>
        </w:rPr>
        <w:t xml:space="preserve">Aceste soluri </w:t>
      </w:r>
      <w:r>
        <w:rPr>
          <w:rFonts w:ascii="Times New Roman" w:hAnsi="Times New Roman" w:cs="Times New Roman"/>
          <w:sz w:val="24"/>
          <w:szCs w:val="24"/>
          <w:lang w:val="ro-RO"/>
        </w:rPr>
        <w:t xml:space="preserve">sunt folosite aproape exclusiv pentru păşuni şi fâneţe şi în mică măsură pentru culturi agricole. Datorită excesului de apă semănăturile </w:t>
      </w:r>
      <w:r>
        <w:rPr>
          <w:rFonts w:ascii="Times New Roman" w:hAnsi="Times New Roman" w:cs="Times New Roman"/>
          <w:sz w:val="24"/>
          <w:szCs w:val="24"/>
          <w:lang w:val="ro-RO"/>
        </w:rPr>
        <w:lastRenderedPageBreak/>
        <w:t>se dezvoltă neuniform, o mare parte sunt asfixiate şi pier, golurile din culturi ajungând în anii cu regim pluviometric ridicat la peste 50%. Diferitele metode agroameliorative (arăturile în spinări, arături adânci de toamnă etc) asociate cu şanţuri de drenaj pe marginea tarlalelor dau rezultate satisfăcătoare numai în anii cu regim pluviometric normal şi bine repartizat pe parcursul perioadei de vegetaţie.</w:t>
      </w:r>
    </w:p>
    <w:p w:rsidR="004C02A7" w:rsidRPr="004C02A7" w:rsidRDefault="004C02A7" w:rsidP="0007741D">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Sunt considerate ,,soluri reci</w:t>
      </w:r>
      <w:r>
        <w:rPr>
          <w:rFonts w:ascii="Times New Roman" w:hAnsi="Times New Roman" w:cs="Times New Roman"/>
          <w:sz w:val="24"/>
          <w:szCs w:val="24"/>
          <w:lang w:val="en-US"/>
        </w:rPr>
        <w:t>”</w:t>
      </w:r>
      <w:r>
        <w:rPr>
          <w:rFonts w:ascii="Times New Roman" w:hAnsi="Times New Roman" w:cs="Times New Roman"/>
          <w:sz w:val="24"/>
          <w:szCs w:val="24"/>
          <w:lang w:val="ro-RO"/>
        </w:rPr>
        <w:t>, excesiv de umede, au un conţinut redus</w:t>
      </w:r>
      <w:r w:rsidR="0007741D">
        <w:rPr>
          <w:rFonts w:ascii="Times New Roman" w:hAnsi="Times New Roman" w:cs="Times New Roman"/>
          <w:sz w:val="24"/>
          <w:szCs w:val="24"/>
          <w:lang w:val="ro-RO"/>
        </w:rPr>
        <w:t xml:space="preserve"> de substanţe nutritive şi o reacţie în general acidă. Ridicarea potenţialului de fertilitate necesită, pe lângă îmbunătăţirea drenajului natural, măsuri de corectare a acidităţii actuale şi aplicarea de îngrăşăminte chimice şi organice.</w:t>
      </w:r>
    </w:p>
    <w:p w:rsidR="00BF03FF" w:rsidRDefault="00BF03FF" w:rsidP="00BF03FF">
      <w:pPr>
        <w:pStyle w:val="Bodytext41"/>
        <w:shd w:val="clear" w:color="auto" w:fill="auto"/>
        <w:spacing w:line="360" w:lineRule="auto"/>
        <w:jc w:val="both"/>
        <w:rPr>
          <w:rFonts w:cs="Times New Roman"/>
          <w:bCs w:val="0"/>
          <w:sz w:val="24"/>
          <w:szCs w:val="24"/>
          <w:lang w:val="en-US"/>
        </w:rPr>
      </w:pPr>
    </w:p>
    <w:p w:rsidR="008220C0" w:rsidRPr="00DF0E68" w:rsidRDefault="00DF0E68" w:rsidP="00DF0E68">
      <w:pPr>
        <w:pStyle w:val="ListParagraph"/>
        <w:numPr>
          <w:ilvl w:val="1"/>
          <w:numId w:val="31"/>
        </w:numPr>
        <w:spacing w:line="360" w:lineRule="auto"/>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 xml:space="preserve"> </w:t>
      </w:r>
      <w:r w:rsidR="0007741D" w:rsidRPr="00DF0E68">
        <w:rPr>
          <w:rFonts w:ascii="Times New Roman" w:hAnsi="Times New Roman" w:cs="Times New Roman"/>
          <w:b/>
          <w:bCs/>
          <w:sz w:val="24"/>
          <w:szCs w:val="24"/>
          <w:lang w:val="ro-RO"/>
        </w:rPr>
        <w:t>ALOSOLUL</w:t>
      </w:r>
    </w:p>
    <w:p w:rsidR="0007741D" w:rsidRDefault="0007741D" w:rsidP="0007741D">
      <w:pPr>
        <w:spacing w:line="360" w:lineRule="auto"/>
        <w:rPr>
          <w:rFonts w:ascii="Times New Roman" w:hAnsi="Times New Roman" w:cs="Times New Roman"/>
          <w:b/>
          <w:bCs/>
          <w:sz w:val="24"/>
          <w:szCs w:val="24"/>
          <w:lang w:val="ro-RO"/>
        </w:rPr>
      </w:pPr>
    </w:p>
    <w:p w:rsidR="0007741D" w:rsidRDefault="0007741D" w:rsidP="00DD6882">
      <w:pPr>
        <w:spacing w:line="360" w:lineRule="auto"/>
        <w:ind w:firstLine="708"/>
        <w:rPr>
          <w:rFonts w:ascii="Times New Roman" w:hAnsi="Times New Roman" w:cs="Times New Roman"/>
          <w:b/>
          <w:bCs/>
          <w:sz w:val="24"/>
          <w:szCs w:val="24"/>
          <w:lang w:val="ro-RO"/>
        </w:rPr>
      </w:pPr>
      <w:r>
        <w:rPr>
          <w:rFonts w:ascii="Times New Roman" w:hAnsi="Times New Roman" w:cs="Times New Roman"/>
          <w:b/>
          <w:bCs/>
          <w:sz w:val="24"/>
          <w:szCs w:val="24"/>
          <w:lang w:val="ro-RO"/>
        </w:rPr>
        <w:t>Diagnostic</w:t>
      </w:r>
    </w:p>
    <w:p w:rsidR="00DA0729" w:rsidRDefault="00A341F3" w:rsidP="00A341F3">
      <w:pPr>
        <w:spacing w:after="0" w:line="360" w:lineRule="auto"/>
        <w:ind w:firstLine="708"/>
        <w:jc w:val="both"/>
        <w:rPr>
          <w:rFonts w:ascii="Times New Roman" w:hAnsi="Times New Roman" w:cs="Times New Roman"/>
          <w:bCs/>
          <w:i/>
          <w:sz w:val="24"/>
          <w:szCs w:val="24"/>
          <w:lang w:val="ro-RO"/>
        </w:rPr>
      </w:pPr>
      <w:r w:rsidRPr="00A341F3">
        <w:rPr>
          <w:rFonts w:ascii="Times New Roman" w:hAnsi="Times New Roman" w:cs="Times New Roman"/>
          <w:bCs/>
          <w:i/>
          <w:sz w:val="24"/>
          <w:szCs w:val="24"/>
          <w:lang w:val="ro-RO"/>
        </w:rPr>
        <w:t xml:space="preserve">Sunt soluri cu oriyont Ao sau Au urmat direct sau după un orizont Elv sau Ea de un orizont intermediar Bt având proprietăţi alice (capacitate de schimb cationic cel puţin în prima parte a orizontului Bta ( capacitate de schimb cationic a argilei </w:t>
      </w:r>
      <m:oMath>
        <m:r>
          <w:rPr>
            <w:rFonts w:ascii="Cambria Math" w:hAnsi="Cambria Math" w:cs="Times New Roman"/>
            <w:sz w:val="24"/>
            <w:szCs w:val="24"/>
            <w:lang w:val="ro-RO"/>
          </w:rPr>
          <m:t>&gt;</m:t>
        </m:r>
      </m:oMath>
      <w:r w:rsidRPr="00A341F3">
        <w:rPr>
          <w:rFonts w:ascii="Times New Roman" w:eastAsiaTheme="minorEastAsia" w:hAnsi="Times New Roman" w:cs="Times New Roman"/>
          <w:bCs/>
          <w:i/>
          <w:sz w:val="24"/>
          <w:szCs w:val="24"/>
          <w:lang w:val="ro-RO"/>
        </w:rPr>
        <w:t xml:space="preserve"> 24 me/100 g sol şi V</w:t>
      </w:r>
      <m:oMath>
        <m:r>
          <w:rPr>
            <w:rFonts w:ascii="Cambria Math" w:eastAsiaTheme="minorEastAsia" w:hAnsi="Cambria Math" w:cs="Times New Roman"/>
            <w:sz w:val="24"/>
            <w:szCs w:val="24"/>
            <w:lang w:val="ro-RO"/>
          </w:rPr>
          <m:t>≤</m:t>
        </m:r>
      </m:oMath>
      <w:r w:rsidRPr="00A341F3">
        <w:rPr>
          <w:rFonts w:ascii="Times New Roman" w:eastAsiaTheme="minorEastAsia" w:hAnsi="Times New Roman" w:cs="Times New Roman"/>
          <w:bCs/>
          <w:i/>
          <w:sz w:val="24"/>
          <w:szCs w:val="24"/>
          <w:lang w:val="ro-RO"/>
        </w:rPr>
        <w:t xml:space="preserve"> 3, cel puţin în prima parte a orizontului Btpână la 100 cm sau cel puţin până la adâncimea la care apare orizontul R sau C, dacă acestea apar în primii 100 cm ai profilului.</w:t>
      </w:r>
      <w:r>
        <w:rPr>
          <w:rFonts w:ascii="Times New Roman" w:hAnsi="Times New Roman" w:cs="Times New Roman"/>
          <w:bCs/>
          <w:i/>
          <w:sz w:val="24"/>
          <w:szCs w:val="24"/>
          <w:lang w:val="ro-RO"/>
        </w:rPr>
        <w:t xml:space="preserve"> </w:t>
      </w:r>
      <w:r w:rsidR="00DA0729" w:rsidRPr="00DD6882">
        <w:rPr>
          <w:rFonts w:ascii="Times New Roman" w:hAnsi="Times New Roman" w:cs="Times New Roman"/>
          <w:bCs/>
          <w:i/>
          <w:sz w:val="24"/>
          <w:szCs w:val="24"/>
          <w:lang w:val="ro-RO"/>
        </w:rPr>
        <w:t>Poa</w:t>
      </w:r>
      <w:r>
        <w:rPr>
          <w:rFonts w:ascii="Times New Roman" w:hAnsi="Times New Roman" w:cs="Times New Roman"/>
          <w:bCs/>
          <w:i/>
          <w:sz w:val="24"/>
          <w:szCs w:val="24"/>
          <w:lang w:val="ro-RO"/>
        </w:rPr>
        <w:t xml:space="preserve">te prezenta orizont organnic, </w:t>
      </w:r>
      <w:r w:rsidR="00DA0729" w:rsidRPr="00DD6882">
        <w:rPr>
          <w:rFonts w:ascii="Times New Roman" w:hAnsi="Times New Roman" w:cs="Times New Roman"/>
          <w:bCs/>
          <w:i/>
          <w:sz w:val="24"/>
          <w:szCs w:val="24"/>
          <w:lang w:val="ro-RO"/>
        </w:rPr>
        <w:t xml:space="preserve"> proprietăţi</w:t>
      </w:r>
      <w:r>
        <w:rPr>
          <w:rFonts w:ascii="Times New Roman" w:hAnsi="Times New Roman" w:cs="Times New Roman"/>
          <w:bCs/>
          <w:i/>
          <w:sz w:val="24"/>
          <w:szCs w:val="24"/>
          <w:lang w:val="ro-RO"/>
        </w:rPr>
        <w:t>:</w:t>
      </w:r>
      <w:r w:rsidR="00DA0729" w:rsidRPr="00DD6882">
        <w:rPr>
          <w:rFonts w:ascii="Times New Roman" w:hAnsi="Times New Roman" w:cs="Times New Roman"/>
          <w:bCs/>
          <w:i/>
          <w:sz w:val="24"/>
          <w:szCs w:val="24"/>
          <w:lang w:val="ro-RO"/>
        </w:rPr>
        <w:t xml:space="preserve"> </w:t>
      </w:r>
      <w:r>
        <w:rPr>
          <w:rFonts w:ascii="Times New Roman" w:hAnsi="Times New Roman" w:cs="Times New Roman"/>
          <w:bCs/>
          <w:i/>
          <w:sz w:val="24"/>
          <w:szCs w:val="24"/>
          <w:lang w:val="ro-RO"/>
        </w:rPr>
        <w:t>molice, gleice, planice, litice, scheletice, sodice, stagnice, vertice. Nu pot prezenta orizont Btna</w:t>
      </w:r>
    </w:p>
    <w:p w:rsidR="00DD6882" w:rsidRDefault="00DD6882" w:rsidP="00DD6882">
      <w:pPr>
        <w:spacing w:line="360" w:lineRule="auto"/>
        <w:ind w:firstLine="708"/>
        <w:jc w:val="both"/>
        <w:rPr>
          <w:rFonts w:ascii="Times New Roman" w:hAnsi="Times New Roman" w:cs="Times New Roman"/>
          <w:bCs/>
          <w:sz w:val="24"/>
          <w:szCs w:val="24"/>
          <w:lang w:val="ro-RO"/>
        </w:rPr>
      </w:pPr>
      <w:r>
        <w:rPr>
          <w:rStyle w:val="Bodytext27pt"/>
          <w:rFonts w:eastAsia="Century Schoolbook"/>
          <w:b/>
          <w:iCs/>
          <w:sz w:val="24"/>
          <w:szCs w:val="24"/>
        </w:rPr>
        <w:t>Răspândire</w:t>
      </w:r>
    </w:p>
    <w:p w:rsidR="00DD6882" w:rsidRDefault="00DD6882" w:rsidP="00DD6882">
      <w:pPr>
        <w:spacing w:line="360" w:lineRule="auto"/>
        <w:ind w:firstLine="708"/>
        <w:jc w:val="both"/>
        <w:rPr>
          <w:rFonts w:ascii="Times New Roman" w:hAnsi="Times New Roman" w:cs="Times New Roman"/>
          <w:bCs/>
          <w:sz w:val="24"/>
          <w:szCs w:val="24"/>
          <w:lang w:val="ro-RO"/>
        </w:rPr>
      </w:pPr>
      <w:r>
        <w:rPr>
          <w:rFonts w:ascii="Times New Roman" w:hAnsi="Times New Roman" w:cs="Times New Roman"/>
          <w:bCs/>
          <w:sz w:val="24"/>
          <w:szCs w:val="24"/>
          <w:lang w:val="ro-RO"/>
        </w:rPr>
        <w:lastRenderedPageBreak/>
        <w:t xml:space="preserve">Ocupă suprafeţe în aria de răspândire a luvosolurilor, predominant în depresiunile deluroase şi </w:t>
      </w:r>
      <w:r w:rsidR="00A27F9E">
        <w:rPr>
          <w:rFonts w:ascii="Times New Roman" w:hAnsi="Times New Roman" w:cs="Times New Roman"/>
          <w:bCs/>
          <w:sz w:val="24"/>
          <w:szCs w:val="24"/>
          <w:lang w:val="ro-RO"/>
        </w:rPr>
        <w:t>intra</w:t>
      </w:r>
      <w:r>
        <w:rPr>
          <w:rFonts w:ascii="Times New Roman" w:hAnsi="Times New Roman" w:cs="Times New Roman"/>
          <w:bCs/>
          <w:sz w:val="24"/>
          <w:szCs w:val="24"/>
          <w:lang w:val="ro-RO"/>
        </w:rPr>
        <w:t xml:space="preserve">montane </w:t>
      </w:r>
      <w:r w:rsidR="006E7B82">
        <w:rPr>
          <w:rFonts w:ascii="Times New Roman" w:hAnsi="Times New Roman" w:cs="Times New Roman"/>
          <w:bCs/>
          <w:sz w:val="24"/>
          <w:szCs w:val="24"/>
          <w:lang w:val="ro-RO"/>
        </w:rPr>
        <w:t>din Baia Mare, Maramureş, Oaş, Beiuş.</w:t>
      </w:r>
    </w:p>
    <w:p w:rsidR="006E7B82" w:rsidRDefault="006E7B82" w:rsidP="006E7B82">
      <w:pPr>
        <w:spacing w:after="0" w:line="360" w:lineRule="auto"/>
        <w:ind w:firstLine="708"/>
        <w:jc w:val="both"/>
        <w:rPr>
          <w:rStyle w:val="BodytextBold"/>
          <w:sz w:val="24"/>
          <w:szCs w:val="24"/>
        </w:rPr>
      </w:pPr>
      <w:r>
        <w:rPr>
          <w:rStyle w:val="BodytextBold"/>
          <w:sz w:val="24"/>
          <w:szCs w:val="24"/>
        </w:rPr>
        <w:t>Condiţii naturale de formare</w:t>
      </w:r>
    </w:p>
    <w:p w:rsidR="00466469" w:rsidRDefault="006E7B82" w:rsidP="00DC1874">
      <w:pPr>
        <w:pStyle w:val="Bodytext1"/>
        <w:shd w:val="clear" w:color="auto" w:fill="auto"/>
        <w:spacing w:line="360" w:lineRule="auto"/>
        <w:ind w:left="120" w:right="20" w:firstLine="708"/>
        <w:jc w:val="both"/>
        <w:rPr>
          <w:bCs/>
          <w:sz w:val="24"/>
          <w:szCs w:val="24"/>
          <w:lang w:val="ro-RO"/>
        </w:rPr>
      </w:pPr>
      <w:r>
        <w:rPr>
          <w:bCs/>
          <w:sz w:val="24"/>
          <w:szCs w:val="24"/>
          <w:lang w:val="ro-RO"/>
        </w:rPr>
        <w:t>Ocupă suprafeţe de deal,</w:t>
      </w:r>
      <w:r w:rsidR="00F279DB">
        <w:rPr>
          <w:bCs/>
          <w:sz w:val="24"/>
          <w:szCs w:val="24"/>
          <w:lang w:val="ro-RO"/>
        </w:rPr>
        <w:t xml:space="preserve"> podiş, </w:t>
      </w:r>
      <w:r>
        <w:rPr>
          <w:bCs/>
          <w:sz w:val="24"/>
          <w:szCs w:val="24"/>
          <w:lang w:val="ro-RO"/>
        </w:rPr>
        <w:t xml:space="preserve"> piemont</w:t>
      </w:r>
      <w:r w:rsidR="00F279DB">
        <w:rPr>
          <w:bCs/>
          <w:sz w:val="24"/>
          <w:szCs w:val="24"/>
          <w:lang w:val="ro-RO"/>
        </w:rPr>
        <w:t xml:space="preserve">, depresiune intramontană, fiind întâlnite în complex cu </w:t>
      </w:r>
      <w:r w:rsidR="00612D5B">
        <w:rPr>
          <w:bCs/>
          <w:sz w:val="24"/>
          <w:szCs w:val="24"/>
          <w:lang w:val="ro-RO"/>
        </w:rPr>
        <w:t>luvosolurile din zonele mai î</w:t>
      </w:r>
      <w:r w:rsidR="000E09B0">
        <w:rPr>
          <w:bCs/>
          <w:sz w:val="24"/>
          <w:szCs w:val="24"/>
          <w:lang w:val="ro-RO"/>
        </w:rPr>
        <w:t>nalte şi mai umede. Climatul se caracterizează prin medii ale precipitaţiilor medii anuale cuprinse între  între 6 - 7</w:t>
      </w:r>
      <m:oMath>
        <m:r>
          <w:rPr>
            <w:rFonts w:ascii="Cambria Math" w:hAnsi="Cambria Math"/>
            <w:sz w:val="24"/>
            <w:szCs w:val="24"/>
            <w:lang w:val="ro-RO"/>
          </w:rPr>
          <m:t>℃</m:t>
        </m:r>
      </m:oMath>
      <w:r w:rsidR="000E09B0">
        <w:rPr>
          <w:bCs/>
          <w:sz w:val="24"/>
          <w:szCs w:val="24"/>
          <w:lang w:val="ro-RO"/>
        </w:rPr>
        <w:t xml:space="preserve"> şi 9 - 10</w:t>
      </w:r>
      <m:oMath>
        <m:r>
          <w:rPr>
            <w:rFonts w:ascii="Cambria Math" w:hAnsi="Cambria Math"/>
            <w:sz w:val="24"/>
            <w:szCs w:val="24"/>
            <w:lang w:val="ro-RO"/>
          </w:rPr>
          <m:t>℃</m:t>
        </m:r>
      </m:oMath>
      <w:r w:rsidR="000E09B0">
        <w:rPr>
          <w:bCs/>
          <w:sz w:val="24"/>
          <w:szCs w:val="24"/>
          <w:lang w:val="ro-RO"/>
        </w:rPr>
        <w:t>, indice de ariditate între 34 şi 55, regim hidric percolativ (evapotranspiraţia potenţială este mai mică decât media precipitaţiilor).</w:t>
      </w:r>
      <w:r w:rsidR="00EA4218">
        <w:rPr>
          <w:bCs/>
          <w:sz w:val="24"/>
          <w:szCs w:val="24"/>
          <w:lang w:val="ro-RO"/>
        </w:rPr>
        <w:t xml:space="preserve"> Precipitaţiile medii anuale sunt cuprinse între 650 şi 1000 mm.</w:t>
      </w:r>
      <w:r w:rsidR="000E09B0">
        <w:rPr>
          <w:bCs/>
          <w:sz w:val="24"/>
          <w:szCs w:val="24"/>
          <w:lang w:val="ro-RO"/>
        </w:rPr>
        <w:t xml:space="preserve"> S-au format şi evoluat pe materiale care nu conţin carbonaţi: gresii silicioase, depozite eluviale vechi, depozite</w:t>
      </w:r>
      <w:r w:rsidR="006F7E6B">
        <w:rPr>
          <w:bCs/>
          <w:sz w:val="24"/>
          <w:szCs w:val="24"/>
          <w:lang w:val="ro-RO"/>
        </w:rPr>
        <w:t xml:space="preserve"> piemontane vechi</w:t>
      </w:r>
      <w:r w:rsidR="00EA4218">
        <w:rPr>
          <w:bCs/>
          <w:sz w:val="24"/>
          <w:szCs w:val="24"/>
          <w:lang w:val="ro-RO"/>
        </w:rPr>
        <w:t xml:space="preserve"> necarbonatice şi puternic alterate. </w:t>
      </w:r>
      <w:r w:rsidR="00466469">
        <w:rPr>
          <w:bCs/>
          <w:sz w:val="24"/>
          <w:szCs w:val="24"/>
          <w:lang w:val="ro-RO"/>
        </w:rPr>
        <w:t>Având un areal larg de răspândire, aceste suluri pot fi întîlnite din zonele de deal şi podiş până în zona montană.</w:t>
      </w:r>
    </w:p>
    <w:p w:rsidR="00DC1874" w:rsidRPr="00466469" w:rsidRDefault="00466469" w:rsidP="00DC1874">
      <w:pPr>
        <w:pStyle w:val="Bodytext1"/>
        <w:shd w:val="clear" w:color="auto" w:fill="auto"/>
        <w:spacing w:line="360" w:lineRule="auto"/>
        <w:ind w:left="120" w:right="20" w:firstLine="708"/>
        <w:jc w:val="both"/>
        <w:rPr>
          <w:rStyle w:val="BodytextBold"/>
          <w:b w:val="0"/>
          <w:color w:val="auto"/>
          <w:sz w:val="24"/>
          <w:szCs w:val="24"/>
          <w:lang w:val="ro-RO"/>
        </w:rPr>
      </w:pPr>
      <w:r>
        <w:rPr>
          <w:bCs/>
          <w:sz w:val="24"/>
          <w:szCs w:val="24"/>
          <w:lang w:val="ro-RO"/>
        </w:rPr>
        <w:t>În zonele de deal şi podiş s</w:t>
      </w:r>
      <w:r w:rsidR="00EA4218">
        <w:rPr>
          <w:bCs/>
          <w:sz w:val="24"/>
          <w:szCs w:val="24"/>
          <w:lang w:val="ro-RO"/>
        </w:rPr>
        <w:t>-au format predominant sub o vegetaţie lmnoasă</w:t>
      </w:r>
      <w:r w:rsidR="00DC1874">
        <w:rPr>
          <w:bCs/>
          <w:sz w:val="24"/>
          <w:szCs w:val="24"/>
          <w:lang w:val="ro-RO"/>
        </w:rPr>
        <w:t xml:space="preserve"> alcătuită din păduri de</w:t>
      </w:r>
      <w:r w:rsidR="00EA4218">
        <w:rPr>
          <w:bCs/>
          <w:sz w:val="24"/>
          <w:szCs w:val="24"/>
          <w:lang w:val="ro-RO"/>
        </w:rPr>
        <w:t xml:space="preserve"> </w:t>
      </w:r>
      <w:r w:rsidR="00DC1874" w:rsidRPr="00466469">
        <w:rPr>
          <w:rStyle w:val="BodytextBold"/>
          <w:b w:val="0"/>
          <w:i/>
          <w:sz w:val="24"/>
          <w:szCs w:val="24"/>
        </w:rPr>
        <w:t xml:space="preserve">Quercus robur </w:t>
      </w:r>
      <w:r w:rsidR="00DC1874" w:rsidRPr="00466469">
        <w:rPr>
          <w:rStyle w:val="BodytextBold"/>
          <w:b w:val="0"/>
          <w:sz w:val="24"/>
          <w:szCs w:val="24"/>
        </w:rPr>
        <w:t xml:space="preserve">şi </w:t>
      </w:r>
      <w:r w:rsidR="00DC1874" w:rsidRPr="00466469">
        <w:rPr>
          <w:rStyle w:val="BodytextBold"/>
          <w:b w:val="0"/>
          <w:i/>
          <w:sz w:val="24"/>
          <w:szCs w:val="24"/>
        </w:rPr>
        <w:t>Quercus frainetto</w:t>
      </w:r>
      <w:r w:rsidR="00DC1874" w:rsidRPr="00466469">
        <w:rPr>
          <w:rStyle w:val="BodytextBold"/>
          <w:b w:val="0"/>
          <w:sz w:val="24"/>
          <w:szCs w:val="24"/>
        </w:rPr>
        <w:t xml:space="preserve">, în covorul erbaceu predomină diferite specii de </w:t>
      </w:r>
      <w:r w:rsidR="00DC1874" w:rsidRPr="00466469">
        <w:rPr>
          <w:rStyle w:val="BodytextBold"/>
          <w:b w:val="0"/>
          <w:i/>
          <w:sz w:val="24"/>
          <w:szCs w:val="24"/>
        </w:rPr>
        <w:t>Juncus, Carex</w:t>
      </w:r>
      <w:r w:rsidR="00DC1874" w:rsidRPr="00466469">
        <w:rPr>
          <w:rStyle w:val="BodytextBold"/>
          <w:b w:val="0"/>
          <w:sz w:val="24"/>
          <w:szCs w:val="24"/>
        </w:rPr>
        <w:t xml:space="preserve"> şi </w:t>
      </w:r>
      <w:r w:rsidR="00DC1874" w:rsidRPr="00466469">
        <w:rPr>
          <w:rStyle w:val="BodytextBold"/>
          <w:b w:val="0"/>
          <w:i/>
          <w:sz w:val="24"/>
          <w:szCs w:val="24"/>
        </w:rPr>
        <w:t>Agrostis</w:t>
      </w:r>
      <w:r w:rsidR="00DC1874" w:rsidRPr="00466469">
        <w:rPr>
          <w:rStyle w:val="BodytextBold"/>
          <w:b w:val="0"/>
          <w:sz w:val="24"/>
          <w:szCs w:val="24"/>
        </w:rPr>
        <w:t>. În zonele foarte umede (</w:t>
      </w:r>
      <w:r w:rsidRPr="00466469">
        <w:rPr>
          <w:rStyle w:val="BodytextBold"/>
          <w:sz w:val="24"/>
          <w:szCs w:val="24"/>
        </w:rPr>
        <w:t>unită</w:t>
      </w:r>
      <w:r w:rsidR="00B80D5E">
        <w:rPr>
          <w:rStyle w:val="BodytextBold"/>
          <w:sz w:val="24"/>
          <w:szCs w:val="24"/>
        </w:rPr>
        <w:t>ţile taxonomice alosol albic, alosol argilic</w:t>
      </w:r>
      <w:r w:rsidRPr="00466469">
        <w:rPr>
          <w:rStyle w:val="BodytextBold"/>
          <w:sz w:val="24"/>
          <w:szCs w:val="24"/>
        </w:rPr>
        <w:t>, alosol stagnic</w:t>
      </w:r>
      <w:r w:rsidRPr="00466469">
        <w:rPr>
          <w:rStyle w:val="BodytextBold"/>
          <w:b w:val="0"/>
          <w:sz w:val="24"/>
          <w:szCs w:val="24"/>
        </w:rPr>
        <w:t>)</w:t>
      </w:r>
      <w:r w:rsidR="00DC1874" w:rsidRPr="00466469">
        <w:rPr>
          <w:rStyle w:val="BodytextBold"/>
          <w:b w:val="0"/>
          <w:sz w:val="24"/>
          <w:szCs w:val="24"/>
        </w:rPr>
        <w:t xml:space="preserve"> apare o vegetaţie erbacee cu </w:t>
      </w:r>
      <w:r w:rsidR="00DC1874" w:rsidRPr="00466469">
        <w:rPr>
          <w:rStyle w:val="BodytextBold"/>
          <w:b w:val="0"/>
          <w:i/>
          <w:sz w:val="24"/>
          <w:szCs w:val="24"/>
        </w:rPr>
        <w:t xml:space="preserve">Lindernia pixidaria, Peplis portula, Gratiola officinalis, Gypsophila muralis, Gnaphalium uliginosum </w:t>
      </w:r>
      <w:r w:rsidR="00DC1874" w:rsidRPr="00466469">
        <w:rPr>
          <w:rStyle w:val="BodytextBold"/>
          <w:b w:val="0"/>
          <w:sz w:val="24"/>
          <w:szCs w:val="24"/>
        </w:rPr>
        <w:t xml:space="preserve">etc.  </w:t>
      </w:r>
    </w:p>
    <w:p w:rsidR="00DC1874" w:rsidRPr="00C15B62" w:rsidRDefault="00DC1874" w:rsidP="00DC1874">
      <w:pPr>
        <w:pStyle w:val="Bodytext41"/>
        <w:shd w:val="clear" w:color="auto" w:fill="auto"/>
        <w:spacing w:line="360" w:lineRule="auto"/>
        <w:ind w:firstLine="708"/>
        <w:jc w:val="both"/>
        <w:rPr>
          <w:rStyle w:val="BodytextBold"/>
          <w:sz w:val="24"/>
          <w:szCs w:val="24"/>
        </w:rPr>
      </w:pPr>
      <w:r>
        <w:rPr>
          <w:rStyle w:val="BodytextBold"/>
          <w:sz w:val="24"/>
          <w:szCs w:val="24"/>
        </w:rPr>
        <w:t xml:space="preserve">În zonele în care locul pădurilor de </w:t>
      </w:r>
      <w:r w:rsidRPr="008F4DC9">
        <w:rPr>
          <w:rStyle w:val="BodytextBold"/>
          <w:i/>
          <w:sz w:val="24"/>
          <w:szCs w:val="24"/>
        </w:rPr>
        <w:t>Quercus robur</w:t>
      </w:r>
      <w:r>
        <w:rPr>
          <w:rStyle w:val="BodytextBold"/>
          <w:sz w:val="24"/>
          <w:szCs w:val="24"/>
        </w:rPr>
        <w:t xml:space="preserve"> a fost luat de o vegetaţie ierboasă, în componenţa pajiştilor predomină</w:t>
      </w:r>
      <w:r w:rsidR="00D44071">
        <w:rPr>
          <w:rStyle w:val="BodytextBold"/>
          <w:sz w:val="24"/>
          <w:szCs w:val="24"/>
        </w:rPr>
        <w:t>:</w:t>
      </w:r>
      <w:r>
        <w:rPr>
          <w:rStyle w:val="BodytextBold"/>
          <w:sz w:val="24"/>
          <w:szCs w:val="24"/>
        </w:rPr>
        <w:t xml:space="preserve"> </w:t>
      </w:r>
      <w:r w:rsidRPr="00C15B62">
        <w:rPr>
          <w:rStyle w:val="BodytextBold"/>
          <w:i/>
          <w:sz w:val="24"/>
          <w:szCs w:val="24"/>
        </w:rPr>
        <w:t>Agrostis tenuis, Anthoxantum odoratum, Lolium perene, Cynosurus cristatus, Trifolium repens, Plantago lanceolata, Achilea millefolium, Prunella vulgaris, Nardus stricta, Juncus effusus</w:t>
      </w:r>
      <w:r>
        <w:rPr>
          <w:rStyle w:val="BodytextBold"/>
          <w:i/>
          <w:sz w:val="24"/>
          <w:szCs w:val="24"/>
        </w:rPr>
        <w:t xml:space="preserve"> </w:t>
      </w:r>
      <w:r>
        <w:rPr>
          <w:rStyle w:val="BodytextBold"/>
          <w:sz w:val="24"/>
          <w:szCs w:val="24"/>
        </w:rPr>
        <w:t>etc.</w:t>
      </w:r>
    </w:p>
    <w:p w:rsidR="00DC1874" w:rsidRDefault="00DC1874" w:rsidP="00DC1874">
      <w:pPr>
        <w:pStyle w:val="Bodytext41"/>
        <w:shd w:val="clear" w:color="auto" w:fill="auto"/>
        <w:spacing w:line="360" w:lineRule="auto"/>
        <w:ind w:firstLine="708"/>
        <w:jc w:val="both"/>
        <w:rPr>
          <w:rStyle w:val="BodytextBold"/>
          <w:sz w:val="24"/>
          <w:szCs w:val="24"/>
        </w:rPr>
      </w:pPr>
      <w:r>
        <w:rPr>
          <w:rStyle w:val="BodytextBold"/>
          <w:sz w:val="24"/>
          <w:szCs w:val="24"/>
        </w:rPr>
        <w:lastRenderedPageBreak/>
        <w:t xml:space="preserve">Pot fi întâlnite şi sub păduri de </w:t>
      </w:r>
      <w:r w:rsidRPr="00C15B62">
        <w:rPr>
          <w:rStyle w:val="BodytextBold"/>
          <w:i/>
          <w:sz w:val="24"/>
          <w:szCs w:val="24"/>
        </w:rPr>
        <w:t>Quercus petraea</w:t>
      </w:r>
      <w:r>
        <w:rPr>
          <w:rStyle w:val="BodytextBold"/>
          <w:sz w:val="24"/>
          <w:szCs w:val="24"/>
        </w:rPr>
        <w:t xml:space="preserve"> în amestec cu </w:t>
      </w:r>
      <w:r w:rsidRPr="00C15B62">
        <w:rPr>
          <w:rStyle w:val="BodytextBold"/>
          <w:i/>
          <w:sz w:val="24"/>
          <w:szCs w:val="24"/>
        </w:rPr>
        <w:t>Carrpinus betulus</w:t>
      </w:r>
      <w:r>
        <w:rPr>
          <w:rStyle w:val="BodytextBold"/>
          <w:sz w:val="24"/>
          <w:szCs w:val="24"/>
        </w:rPr>
        <w:t xml:space="preserve"> şi  arbuşti: </w:t>
      </w:r>
      <w:r w:rsidRPr="00C15B62">
        <w:rPr>
          <w:rStyle w:val="BodytextBold"/>
          <w:i/>
          <w:sz w:val="24"/>
          <w:szCs w:val="24"/>
        </w:rPr>
        <w:t>Ligustrum vulgare, Crataegus monogyna, Corylus avelana, Cornus sanguinea</w:t>
      </w:r>
      <w:r>
        <w:rPr>
          <w:rStyle w:val="BodytextBold"/>
          <w:sz w:val="24"/>
          <w:szCs w:val="24"/>
        </w:rPr>
        <w:t>. În luminişuri vegetaţia ierboasă este alcătuită din</w:t>
      </w:r>
      <w:r w:rsidRPr="00C15B62">
        <w:rPr>
          <w:rStyle w:val="BodytextBold"/>
          <w:i/>
          <w:sz w:val="24"/>
          <w:szCs w:val="24"/>
        </w:rPr>
        <w:t>: Gnaphalium silvatica, Hieracium umbellatum, Prunella vulgaris, Genista hirsuta, Calamintha vulgaris, Galium aparine, Rubus sp, Agrostis alba, Dactylis glomerata, Poa nemoralis</w:t>
      </w:r>
      <w:r>
        <w:rPr>
          <w:rStyle w:val="BodytextBold"/>
          <w:sz w:val="24"/>
          <w:szCs w:val="24"/>
        </w:rPr>
        <w:t xml:space="preserve"> etc. </w:t>
      </w:r>
      <w:r w:rsidR="00F2627D">
        <w:rPr>
          <w:rStyle w:val="BodytextBold"/>
          <w:sz w:val="24"/>
          <w:szCs w:val="24"/>
        </w:rPr>
        <w:t>Alosolurile din aceste zone s</w:t>
      </w:r>
      <w:r>
        <w:rPr>
          <w:rStyle w:val="BodytextBold"/>
          <w:sz w:val="24"/>
          <w:szCs w:val="24"/>
        </w:rPr>
        <w:t xml:space="preserve">-au format şi evoluat sub incidenţa unui regim climatic </w:t>
      </w:r>
      <w:r w:rsidR="00F2627D">
        <w:rPr>
          <w:rStyle w:val="BodytextBold"/>
          <w:sz w:val="24"/>
          <w:szCs w:val="24"/>
        </w:rPr>
        <w:t>asemănător luvosolurilor, cu temperaturi medii anuale de 9 -10</w:t>
      </w:r>
      <m:oMath>
        <m:r>
          <m:rPr>
            <m:sty m:val="bi"/>
          </m:rPr>
          <w:rPr>
            <w:rStyle w:val="BodytextBold"/>
            <w:rFonts w:ascii="Cambria Math" w:hAnsi="Cambria Math"/>
            <w:sz w:val="24"/>
            <w:szCs w:val="24"/>
          </w:rPr>
          <m:t>℃</m:t>
        </m:r>
      </m:oMath>
      <w:r w:rsidR="00F2627D">
        <w:rPr>
          <w:rStyle w:val="BodytextBold"/>
          <w:rFonts w:eastAsiaTheme="minorEastAsia"/>
          <w:sz w:val="24"/>
          <w:szCs w:val="24"/>
        </w:rPr>
        <w:t xml:space="preserve"> şi precipitaţii medii anuale de </w:t>
      </w:r>
      <w:r w:rsidR="00F2627D" w:rsidRPr="00F2627D">
        <w:rPr>
          <w:rStyle w:val="BodytextBold"/>
          <w:rFonts w:eastAsiaTheme="minorEastAsia"/>
          <w:sz w:val="24"/>
          <w:szCs w:val="24"/>
        </w:rPr>
        <w:t>580 şi 680 mm</w:t>
      </w:r>
      <w:r w:rsidR="00F2627D">
        <w:rPr>
          <w:rStyle w:val="BodytextBold"/>
          <w:rFonts w:eastAsiaTheme="minorEastAsia"/>
          <w:sz w:val="24"/>
          <w:szCs w:val="24"/>
        </w:rPr>
        <w:t xml:space="preserve">.La alosolurile formate în zonele montane şi în depresiunile intramontane climatul se caracterizează prin </w:t>
      </w:r>
      <w:r w:rsidR="00F2627D">
        <w:rPr>
          <w:rStyle w:val="BodytextBold"/>
          <w:sz w:val="24"/>
          <w:szCs w:val="24"/>
        </w:rPr>
        <w:t>temperaturi medii anuale de 6 - 7</w:t>
      </w:r>
      <m:oMath>
        <m:r>
          <m:rPr>
            <m:sty m:val="bi"/>
          </m:rPr>
          <w:rPr>
            <w:rStyle w:val="BodytextBold"/>
            <w:rFonts w:ascii="Cambria Math" w:hAnsi="Cambria Math"/>
            <w:sz w:val="24"/>
            <w:szCs w:val="24"/>
          </w:rPr>
          <m:t>℃</m:t>
        </m:r>
      </m:oMath>
      <w:r w:rsidR="00F2627D">
        <w:rPr>
          <w:rStyle w:val="BodytextBold"/>
          <w:rFonts w:eastAsiaTheme="minorEastAsia"/>
          <w:sz w:val="24"/>
          <w:szCs w:val="24"/>
        </w:rPr>
        <w:t xml:space="preserve"> şi precipitaţii medii anuale de 900 (800) şi 1000</w:t>
      </w:r>
      <w:r w:rsidR="00F2627D" w:rsidRPr="00F2627D">
        <w:rPr>
          <w:rStyle w:val="BodytextBold"/>
          <w:rFonts w:eastAsiaTheme="minorEastAsia"/>
          <w:sz w:val="24"/>
          <w:szCs w:val="24"/>
        </w:rPr>
        <w:t xml:space="preserve"> mm</w:t>
      </w:r>
      <w:r w:rsidR="00E27E95">
        <w:rPr>
          <w:rStyle w:val="BodytextBold"/>
          <w:rFonts w:eastAsiaTheme="minorEastAsia"/>
          <w:sz w:val="24"/>
          <w:szCs w:val="24"/>
        </w:rPr>
        <w:t xml:space="preserve">, vegetaţia lemnoasă este reprezentată de păduri </w:t>
      </w:r>
      <w:r w:rsidR="00E27E95" w:rsidRPr="009F4B62">
        <w:rPr>
          <w:rStyle w:val="BodytextBold"/>
          <w:rFonts w:eastAsiaTheme="minorEastAsia"/>
          <w:i/>
          <w:sz w:val="24"/>
          <w:szCs w:val="24"/>
        </w:rPr>
        <w:t>de fag, răşinoase–fag, molid, molid-brad</w:t>
      </w:r>
      <w:r w:rsidR="00E27E95">
        <w:rPr>
          <w:rStyle w:val="BodytextBold"/>
          <w:rFonts w:eastAsiaTheme="minorEastAsia"/>
          <w:sz w:val="24"/>
          <w:szCs w:val="24"/>
        </w:rPr>
        <w:t xml:space="preserve">. Flora însoţitoare este alcătuită dei specii acidofile: </w:t>
      </w:r>
      <w:r w:rsidR="00E27E95" w:rsidRPr="009F4B62">
        <w:rPr>
          <w:rStyle w:val="BodytextBold"/>
          <w:rFonts w:eastAsiaTheme="minorEastAsia"/>
          <w:i/>
          <w:sz w:val="24"/>
          <w:szCs w:val="24"/>
        </w:rPr>
        <w:t xml:space="preserve">Oxalis acetosella, Deschampsia flexuosa, </w:t>
      </w:r>
      <w:r w:rsidR="009F4B62" w:rsidRPr="009F4B62">
        <w:rPr>
          <w:rStyle w:val="BodytextBold"/>
          <w:rFonts w:eastAsiaTheme="minorEastAsia"/>
          <w:i/>
          <w:sz w:val="24"/>
          <w:szCs w:val="24"/>
        </w:rPr>
        <w:t>Luzula luzuloides, Homogyne alpina, Soldanella montana, Epilobium montanum</w:t>
      </w:r>
      <w:r w:rsidR="009F4B62">
        <w:rPr>
          <w:rStyle w:val="BodytextBold"/>
          <w:rFonts w:eastAsiaTheme="minorEastAsia"/>
          <w:sz w:val="24"/>
          <w:szCs w:val="24"/>
        </w:rPr>
        <w:t xml:space="preserve">. Sub molidişuri apar muşchii verzi: </w:t>
      </w:r>
      <w:r w:rsidR="009F4B62" w:rsidRPr="009F4B62">
        <w:rPr>
          <w:rStyle w:val="BodytextBold"/>
          <w:rFonts w:eastAsiaTheme="minorEastAsia"/>
          <w:i/>
          <w:sz w:val="24"/>
          <w:szCs w:val="24"/>
        </w:rPr>
        <w:t>Entodon sp. Hylocomium sp, Dicranum etc.</w:t>
      </w:r>
    </w:p>
    <w:p w:rsidR="006E7B82" w:rsidRDefault="006E7B82" w:rsidP="00DD6882">
      <w:pPr>
        <w:spacing w:line="360" w:lineRule="auto"/>
        <w:ind w:firstLine="708"/>
        <w:jc w:val="both"/>
        <w:rPr>
          <w:rFonts w:ascii="Times New Roman" w:hAnsi="Times New Roman" w:cs="Times New Roman"/>
          <w:bCs/>
          <w:sz w:val="24"/>
          <w:szCs w:val="24"/>
          <w:lang w:val="ro-RO"/>
        </w:rPr>
      </w:pPr>
    </w:p>
    <w:p w:rsidR="007D2CFD" w:rsidRDefault="007D2CFD" w:rsidP="007D2CFD">
      <w:pPr>
        <w:spacing w:line="360" w:lineRule="auto"/>
        <w:ind w:firstLine="708"/>
        <w:jc w:val="both"/>
        <w:rPr>
          <w:rFonts w:ascii="Times New Roman" w:hAnsi="Times New Roman" w:cs="Times New Roman"/>
          <w:b/>
          <w:bCs/>
          <w:sz w:val="24"/>
          <w:szCs w:val="24"/>
        </w:rPr>
      </w:pPr>
      <w:r w:rsidRPr="007D2CFD">
        <w:rPr>
          <w:rFonts w:ascii="Times New Roman" w:hAnsi="Times New Roman" w:cs="Times New Roman"/>
          <w:b/>
          <w:bCs/>
          <w:sz w:val="24"/>
          <w:szCs w:val="24"/>
        </w:rPr>
        <w:t xml:space="preserve"> Procesele de solificare</w:t>
      </w:r>
    </w:p>
    <w:p w:rsidR="007D2CFD" w:rsidRDefault="007D2CFD" w:rsidP="007D2CFD">
      <w:pPr>
        <w:spacing w:line="360" w:lineRule="auto"/>
        <w:ind w:firstLine="708"/>
        <w:jc w:val="both"/>
        <w:rPr>
          <w:rFonts w:ascii="Times New Roman" w:hAnsi="Times New Roman" w:cs="Times New Roman"/>
          <w:bCs/>
          <w:sz w:val="24"/>
          <w:szCs w:val="24"/>
        </w:rPr>
      </w:pPr>
      <w:r w:rsidRPr="007D2CFD">
        <w:rPr>
          <w:rFonts w:ascii="Times New Roman" w:hAnsi="Times New Roman" w:cs="Times New Roman"/>
          <w:bCs/>
          <w:sz w:val="24"/>
          <w:szCs w:val="24"/>
        </w:rPr>
        <w:t>Materia organic</w:t>
      </w:r>
      <w:r>
        <w:rPr>
          <w:rFonts w:ascii="Times New Roman" w:hAnsi="Times New Roman" w:cs="Times New Roman"/>
          <w:bCs/>
          <w:sz w:val="24"/>
          <w:szCs w:val="24"/>
        </w:rPr>
        <w:t>ă prezentă la suprafaţa solului sub formă de litieră suferă o descompu</w:t>
      </w:r>
      <w:r w:rsidR="00F60027">
        <w:rPr>
          <w:rFonts w:ascii="Times New Roman" w:hAnsi="Times New Roman" w:cs="Times New Roman"/>
          <w:bCs/>
          <w:sz w:val="24"/>
          <w:szCs w:val="24"/>
        </w:rPr>
        <w:t>nere lentă şi incompletă sub ac</w:t>
      </w:r>
      <w:r w:rsidR="00F60027">
        <w:rPr>
          <w:rFonts w:ascii="Times New Roman" w:hAnsi="Times New Roman" w:cs="Times New Roman"/>
          <w:bCs/>
          <w:sz w:val="24"/>
          <w:szCs w:val="24"/>
          <w:lang w:val="ro-RO"/>
        </w:rPr>
        <w:t>ţ</w:t>
      </w:r>
      <w:r>
        <w:rPr>
          <w:rFonts w:ascii="Times New Roman" w:hAnsi="Times New Roman" w:cs="Times New Roman"/>
          <w:bCs/>
          <w:sz w:val="24"/>
          <w:szCs w:val="24"/>
        </w:rPr>
        <w:t>iunea predominant a ciupercilor, la</w:t>
      </w:r>
      <w:r w:rsidR="00F60027">
        <w:rPr>
          <w:rFonts w:ascii="Times New Roman" w:hAnsi="Times New Roman" w:cs="Times New Roman"/>
          <w:bCs/>
          <w:sz w:val="24"/>
          <w:szCs w:val="24"/>
        </w:rPr>
        <w:t xml:space="preserve"> </w:t>
      </w:r>
      <w:r>
        <w:rPr>
          <w:rFonts w:ascii="Times New Roman" w:hAnsi="Times New Roman" w:cs="Times New Roman"/>
          <w:bCs/>
          <w:sz w:val="24"/>
          <w:szCs w:val="24"/>
        </w:rPr>
        <w:t>suprafaţă se acumulează un strat de humus forestier acid, nesaturat, de tip moder sau mor, bogat în acizi fulvici. H</w:t>
      </w:r>
      <w:r w:rsidR="00177DEA">
        <w:rPr>
          <w:rFonts w:ascii="Times New Roman" w:hAnsi="Times New Roman" w:cs="Times New Roman"/>
          <w:bCs/>
          <w:sz w:val="24"/>
          <w:szCs w:val="24"/>
        </w:rPr>
        <w:t>u</w:t>
      </w:r>
      <w:r>
        <w:rPr>
          <w:rFonts w:ascii="Times New Roman" w:hAnsi="Times New Roman" w:cs="Times New Roman"/>
          <w:bCs/>
          <w:sz w:val="24"/>
          <w:szCs w:val="24"/>
        </w:rPr>
        <w:t>mificarea din ce în ce mai înaintată a părţii inferioare a stratului de moder</w:t>
      </w:r>
      <w:r w:rsidR="00177DEA">
        <w:rPr>
          <w:rFonts w:ascii="Times New Roman" w:hAnsi="Times New Roman" w:cs="Times New Roman"/>
          <w:bCs/>
          <w:sz w:val="24"/>
          <w:szCs w:val="24"/>
        </w:rPr>
        <w:t>, respectiv mor, şi acumularea în stratul mineral</w:t>
      </w:r>
      <w:r>
        <w:rPr>
          <w:rFonts w:ascii="Times New Roman" w:hAnsi="Times New Roman" w:cs="Times New Roman"/>
          <w:bCs/>
          <w:sz w:val="24"/>
          <w:szCs w:val="24"/>
        </w:rPr>
        <w:t xml:space="preserve"> </w:t>
      </w:r>
      <w:r w:rsidR="00177DEA">
        <w:rPr>
          <w:rFonts w:ascii="Times New Roman" w:hAnsi="Times New Roman" w:cs="Times New Roman"/>
          <w:bCs/>
          <w:sz w:val="24"/>
          <w:szCs w:val="24"/>
        </w:rPr>
        <w:t xml:space="preserve">a unei părţi din constituienţii nesaturaţi datorită </w:t>
      </w:r>
      <w:r w:rsidR="00F60027">
        <w:rPr>
          <w:rFonts w:ascii="Times New Roman" w:hAnsi="Times New Roman" w:cs="Times New Roman"/>
          <w:bCs/>
          <w:sz w:val="24"/>
          <w:szCs w:val="24"/>
        </w:rPr>
        <w:t xml:space="preserve">curenţilor </w:t>
      </w:r>
      <w:r w:rsidR="00177DEA">
        <w:rPr>
          <w:rFonts w:ascii="Times New Roman" w:hAnsi="Times New Roman" w:cs="Times New Roman"/>
          <w:bCs/>
          <w:sz w:val="24"/>
          <w:szCs w:val="24"/>
        </w:rPr>
        <w:t>de apă descendenţi  a avut drept rezultat formarea orizontului A la aceste soluri. Procentul de humus este de la mediu la ridicat, în compoziţia humusului predomină acizii fulvici, raportul H/F fiind de 0</w:t>
      </w:r>
      <w:r w:rsidR="00F60027">
        <w:rPr>
          <w:rFonts w:ascii="Times New Roman" w:hAnsi="Times New Roman" w:cs="Times New Roman"/>
          <w:bCs/>
          <w:sz w:val="24"/>
          <w:szCs w:val="24"/>
        </w:rPr>
        <w:t>,</w:t>
      </w:r>
      <w:r w:rsidR="002818EB">
        <w:rPr>
          <w:rFonts w:ascii="Times New Roman" w:hAnsi="Times New Roman" w:cs="Times New Roman"/>
          <w:bCs/>
          <w:sz w:val="24"/>
          <w:szCs w:val="24"/>
        </w:rPr>
        <w:t>3 – 0</w:t>
      </w:r>
      <w:r w:rsidR="00177DEA">
        <w:rPr>
          <w:rFonts w:ascii="Times New Roman" w:hAnsi="Times New Roman" w:cs="Times New Roman"/>
          <w:bCs/>
          <w:sz w:val="24"/>
          <w:szCs w:val="24"/>
        </w:rPr>
        <w:t xml:space="preserve">,7. Rolul </w:t>
      </w:r>
      <w:r w:rsidR="00177DEA">
        <w:rPr>
          <w:rFonts w:ascii="Times New Roman" w:hAnsi="Times New Roman" w:cs="Times New Roman"/>
          <w:bCs/>
          <w:sz w:val="24"/>
          <w:szCs w:val="24"/>
        </w:rPr>
        <w:lastRenderedPageBreak/>
        <w:t xml:space="preserve">acestui humus în formarea unei structuri stabile este redus. Sub acţiunea acizilor fulvici în condiţiile unui mediu acid (ph 4 - 5), procesul de destrucţie </w:t>
      </w:r>
      <w:r w:rsidR="00DB1809">
        <w:rPr>
          <w:rFonts w:ascii="Times New Roman" w:hAnsi="Times New Roman" w:cs="Times New Roman"/>
          <w:bCs/>
          <w:sz w:val="24"/>
          <w:szCs w:val="24"/>
        </w:rPr>
        <w:t>a mineralelor primare şi secundare devine preponderent, procesul de formare al argilei din mineralele primare scade ca intensitate. În procesele de alterare se eliberează mari cantităţi de hidroxizi de aluminiu şi fier care formează complexe organominerale cu acizii humici, macromolecul</w:t>
      </w:r>
      <w:r w:rsidR="00F60027">
        <w:rPr>
          <w:rFonts w:ascii="Times New Roman" w:hAnsi="Times New Roman" w:cs="Times New Roman"/>
          <w:bCs/>
          <w:sz w:val="24"/>
          <w:szCs w:val="24"/>
        </w:rPr>
        <w:t xml:space="preserve">are solubile în apă, bogate în </w:t>
      </w:r>
      <w:r w:rsidR="00DB1809">
        <w:rPr>
          <w:rFonts w:ascii="Times New Roman" w:hAnsi="Times New Roman" w:cs="Times New Roman"/>
          <w:bCs/>
          <w:sz w:val="24"/>
          <w:szCs w:val="24"/>
        </w:rPr>
        <w:t>s</w:t>
      </w:r>
      <w:r w:rsidR="00F60027">
        <w:rPr>
          <w:rFonts w:ascii="Times New Roman" w:hAnsi="Times New Roman" w:cs="Times New Roman"/>
          <w:bCs/>
          <w:sz w:val="24"/>
          <w:szCs w:val="24"/>
        </w:rPr>
        <w:t>e</w:t>
      </w:r>
      <w:r w:rsidR="00DB1809">
        <w:rPr>
          <w:rFonts w:ascii="Times New Roman" w:hAnsi="Times New Roman" w:cs="Times New Roman"/>
          <w:bCs/>
          <w:sz w:val="24"/>
          <w:szCs w:val="24"/>
        </w:rPr>
        <w:t>scvioxizi de aluminiu.Totodată are loc şi o eliberare continuă de oxizi de aluminiu şi fier</w:t>
      </w:r>
      <w:r w:rsidR="002B242B">
        <w:rPr>
          <w:rFonts w:ascii="Times New Roman" w:hAnsi="Times New Roman" w:cs="Times New Roman"/>
          <w:bCs/>
          <w:sz w:val="24"/>
          <w:szCs w:val="24"/>
        </w:rPr>
        <w:t>. Hidroxizii de aluminiu şi fier formaţi eliberaţi în procesele de alterare</w:t>
      </w:r>
      <w:r w:rsidR="00F60027">
        <w:rPr>
          <w:rFonts w:ascii="Times New Roman" w:hAnsi="Times New Roman" w:cs="Times New Roman"/>
          <w:bCs/>
          <w:sz w:val="24"/>
          <w:szCs w:val="24"/>
        </w:rPr>
        <w:t xml:space="preserve"> în</w:t>
      </w:r>
      <w:r w:rsidR="002B242B">
        <w:rPr>
          <w:rFonts w:ascii="Times New Roman" w:hAnsi="Times New Roman" w:cs="Times New Roman"/>
          <w:bCs/>
          <w:sz w:val="24"/>
          <w:szCs w:val="24"/>
        </w:rPr>
        <w:t xml:space="preserve"> mediu acid port fi adsorbiţi parţial de mineralele argiloase din sol, asigurânddu-le o oarecare stabilitate faţă de soluţia solului.</w:t>
      </w:r>
      <w:r w:rsidR="00F60027">
        <w:rPr>
          <w:rFonts w:ascii="Times New Roman" w:hAnsi="Times New Roman" w:cs="Times New Roman"/>
          <w:bCs/>
          <w:sz w:val="24"/>
          <w:szCs w:val="24"/>
        </w:rPr>
        <w:t xml:space="preserve"> În plus, </w:t>
      </w:r>
      <w:r w:rsidRPr="007D2CFD">
        <w:rPr>
          <w:rFonts w:ascii="Times New Roman" w:hAnsi="Times New Roman" w:cs="Times New Roman"/>
          <w:bCs/>
          <w:sz w:val="24"/>
          <w:szCs w:val="24"/>
        </w:rPr>
        <w:t xml:space="preserve"> </w:t>
      </w:r>
      <w:r w:rsidR="00F60027">
        <w:rPr>
          <w:rFonts w:ascii="Times New Roman" w:hAnsi="Times New Roman" w:cs="Times New Roman"/>
          <w:bCs/>
          <w:sz w:val="24"/>
          <w:szCs w:val="24"/>
        </w:rPr>
        <w:t>concentraţia ridicată a oxizilor de aluminiu şi fier în soluţia solului limitează destrucţia părţii minerale a solului.</w:t>
      </w:r>
    </w:p>
    <w:p w:rsidR="00F60027" w:rsidRDefault="00F60027" w:rsidP="007D2CFD">
      <w:pPr>
        <w:spacing w:line="360" w:lineRule="auto"/>
        <w:ind w:firstLine="708"/>
        <w:jc w:val="both"/>
        <w:rPr>
          <w:rFonts w:ascii="Times New Roman" w:hAnsi="Times New Roman" w:cs="Times New Roman"/>
          <w:bCs/>
          <w:sz w:val="24"/>
          <w:szCs w:val="24"/>
        </w:rPr>
      </w:pPr>
      <w:r>
        <w:rPr>
          <w:rFonts w:ascii="Times New Roman" w:hAnsi="Times New Roman" w:cs="Times New Roman"/>
          <w:bCs/>
          <w:sz w:val="24"/>
          <w:szCs w:val="24"/>
        </w:rPr>
        <w:t>Materialul scheletic are rol în menţinerea ca</w:t>
      </w:r>
      <w:r w:rsidR="002818EB">
        <w:rPr>
          <w:rFonts w:ascii="Times New Roman" w:hAnsi="Times New Roman" w:cs="Times New Roman"/>
          <w:bCs/>
          <w:sz w:val="24"/>
          <w:szCs w:val="24"/>
        </w:rPr>
        <w:t xml:space="preserve"> atare a acestor soluri datorită</w:t>
      </w:r>
      <w:r>
        <w:rPr>
          <w:rFonts w:ascii="Times New Roman" w:hAnsi="Times New Roman" w:cs="Times New Roman"/>
          <w:bCs/>
          <w:sz w:val="24"/>
          <w:szCs w:val="24"/>
        </w:rPr>
        <w:t xml:space="preserve"> proceselor de alterare prin care ajung în soluţia solului cantităţi mari de sescvioxizi de fier şi aluminiu formându-se complexe organominerale puţin stabile</w:t>
      </w:r>
      <w:r w:rsidR="00ED7B6B">
        <w:rPr>
          <w:rFonts w:ascii="Times New Roman" w:hAnsi="Times New Roman" w:cs="Times New Roman"/>
          <w:bCs/>
          <w:sz w:val="24"/>
          <w:szCs w:val="24"/>
        </w:rPr>
        <w:t>. O diluare înaintată a soluţiei solului măreşte mobilitatea</w:t>
      </w:r>
      <w:r w:rsidR="006F7E6B">
        <w:rPr>
          <w:rFonts w:ascii="Times New Roman" w:hAnsi="Times New Roman" w:cs="Times New Roman"/>
          <w:bCs/>
          <w:sz w:val="24"/>
          <w:szCs w:val="24"/>
        </w:rPr>
        <w:t xml:space="preserve"> </w:t>
      </w:r>
      <w:r w:rsidR="00ED7B6B">
        <w:rPr>
          <w:rFonts w:ascii="Times New Roman" w:hAnsi="Times New Roman" w:cs="Times New Roman"/>
          <w:bCs/>
          <w:sz w:val="24"/>
          <w:szCs w:val="24"/>
        </w:rPr>
        <w:t>complexelor</w:t>
      </w:r>
      <w:r w:rsidR="006F7E6B">
        <w:rPr>
          <w:rFonts w:ascii="Times New Roman" w:hAnsi="Times New Roman" w:cs="Times New Roman"/>
          <w:bCs/>
          <w:sz w:val="24"/>
          <w:szCs w:val="24"/>
        </w:rPr>
        <w:t xml:space="preserve"> </w:t>
      </w:r>
      <w:r w:rsidR="00ED7B6B">
        <w:rPr>
          <w:rFonts w:ascii="Times New Roman" w:hAnsi="Times New Roman" w:cs="Times New Roman"/>
          <w:bCs/>
          <w:sz w:val="24"/>
          <w:szCs w:val="24"/>
        </w:rPr>
        <w:t xml:space="preserve">humico-minerale, favorizînd eluvierea. Condiţiile bioclimatice variate </w:t>
      </w:r>
      <w:r w:rsidR="006F7E6B">
        <w:rPr>
          <w:rFonts w:ascii="Times New Roman" w:hAnsi="Times New Roman" w:cs="Times New Roman"/>
          <w:bCs/>
          <w:sz w:val="24"/>
          <w:szCs w:val="24"/>
        </w:rPr>
        <w:t>î</w:t>
      </w:r>
      <w:r w:rsidR="00ED7B6B">
        <w:rPr>
          <w:rFonts w:ascii="Times New Roman" w:hAnsi="Times New Roman" w:cs="Times New Roman"/>
          <w:bCs/>
          <w:sz w:val="24"/>
          <w:szCs w:val="24"/>
        </w:rPr>
        <w:t>n cadrul arealului larg în care apar alosolurile au dus la formarea de subunităţi (subtipuri) cu diferite caracteristici .</w:t>
      </w:r>
    </w:p>
    <w:p w:rsidR="00D44071" w:rsidRDefault="002818EB" w:rsidP="00ED7B6B">
      <w:pPr>
        <w:pStyle w:val="Bodytext41"/>
        <w:shd w:val="clear" w:color="auto" w:fill="auto"/>
        <w:spacing w:line="360" w:lineRule="auto"/>
        <w:ind w:left="720"/>
        <w:jc w:val="left"/>
        <w:rPr>
          <w:rFonts w:cs="Times New Roman"/>
          <w:b w:val="0"/>
          <w:bCs w:val="0"/>
          <w:sz w:val="24"/>
          <w:szCs w:val="24"/>
        </w:rPr>
      </w:pPr>
      <w:r w:rsidRPr="00ED7B6B">
        <w:rPr>
          <w:rFonts w:cs="Times New Roman"/>
          <w:b w:val="0"/>
          <w:bCs w:val="0"/>
          <w:sz w:val="24"/>
          <w:szCs w:val="24"/>
        </w:rPr>
        <w:t>Profilul alosolurilor  prezintă succesiunea de orizonturi</w:t>
      </w:r>
      <w:r w:rsidR="00ED7B6B" w:rsidRPr="00ED7B6B">
        <w:rPr>
          <w:rFonts w:cs="Times New Roman"/>
          <w:b w:val="0"/>
          <w:bCs w:val="0"/>
          <w:sz w:val="24"/>
          <w:szCs w:val="24"/>
        </w:rPr>
        <w:t xml:space="preserve">: </w:t>
      </w:r>
    </w:p>
    <w:p w:rsidR="00ED7B6B" w:rsidRPr="00D44071" w:rsidRDefault="00ED7B6B" w:rsidP="00D44071">
      <w:pPr>
        <w:pStyle w:val="Bodytext41"/>
        <w:shd w:val="clear" w:color="auto" w:fill="auto"/>
        <w:spacing w:line="360" w:lineRule="auto"/>
        <w:ind w:left="720"/>
        <w:rPr>
          <w:rFonts w:eastAsiaTheme="minorEastAsia" w:cs="Times New Roman"/>
          <w:bCs w:val="0"/>
          <w:i/>
          <w:sz w:val="24"/>
          <w:szCs w:val="24"/>
          <w:lang w:val="en-US"/>
        </w:rPr>
      </w:pPr>
      <w:r w:rsidRPr="00D44071">
        <w:rPr>
          <w:rFonts w:cs="Times New Roman"/>
          <w:bCs w:val="0"/>
          <w:i/>
          <w:sz w:val="24"/>
          <w:szCs w:val="24"/>
          <w:lang w:val="en-US"/>
        </w:rPr>
        <w:t>Ao</w:t>
      </w:r>
      <m:oMath>
        <m:r>
          <m:rPr>
            <m:sty m:val="bi"/>
          </m:rPr>
          <w:rPr>
            <w:rFonts w:ascii="Cambria Math" w:hAnsi="Cambria Math" w:cs="Times New Roman"/>
            <w:sz w:val="24"/>
            <w:szCs w:val="24"/>
            <w:lang w:val="en-US"/>
          </w:rPr>
          <m:t xml:space="preserve"> →</m:t>
        </m:r>
      </m:oMath>
      <w:r w:rsidRPr="00D44071">
        <w:rPr>
          <w:rFonts w:eastAsiaTheme="minorEastAsia" w:cs="Times New Roman"/>
          <w:bCs w:val="0"/>
          <w:i/>
          <w:sz w:val="24"/>
          <w:szCs w:val="24"/>
          <w:lang w:val="en-US"/>
        </w:rPr>
        <w:t xml:space="preserve"> Elv </w:t>
      </w:r>
      <m:oMath>
        <m:r>
          <m:rPr>
            <m:sty m:val="bi"/>
          </m:rPr>
          <w:rPr>
            <w:rFonts w:ascii="Cambria Math" w:eastAsiaTheme="minorEastAsia" w:hAnsi="Cambria Math" w:cs="Times New Roman"/>
            <w:sz w:val="24"/>
            <w:szCs w:val="24"/>
            <w:lang w:val="en-US"/>
          </w:rPr>
          <m:t>→</m:t>
        </m:r>
      </m:oMath>
      <w:r w:rsidRPr="00D44071">
        <w:rPr>
          <w:rFonts w:eastAsiaTheme="minorEastAsia" w:cs="Times New Roman"/>
          <w:bCs w:val="0"/>
          <w:i/>
          <w:sz w:val="24"/>
          <w:szCs w:val="24"/>
          <w:lang w:val="en-US"/>
        </w:rPr>
        <w:t xml:space="preserve"> Bt </w:t>
      </w:r>
      <m:oMath>
        <m:r>
          <m:rPr>
            <m:sty m:val="bi"/>
          </m:rPr>
          <w:rPr>
            <w:rFonts w:ascii="Cambria Math" w:eastAsiaTheme="minorEastAsia" w:hAnsi="Cambria Math" w:cs="Times New Roman"/>
            <w:sz w:val="24"/>
            <w:szCs w:val="24"/>
            <w:lang w:val="en-US"/>
          </w:rPr>
          <m:t>→</m:t>
        </m:r>
      </m:oMath>
      <w:r w:rsidRPr="00D44071">
        <w:rPr>
          <w:rFonts w:eastAsiaTheme="minorEastAsia" w:cs="Times New Roman"/>
          <w:bCs w:val="0"/>
          <w:i/>
          <w:sz w:val="24"/>
          <w:szCs w:val="24"/>
          <w:lang w:val="en-US"/>
        </w:rPr>
        <w:t xml:space="preserve"> C.</w:t>
      </w:r>
    </w:p>
    <w:p w:rsidR="00ED7B6B" w:rsidRDefault="00056EE6" w:rsidP="00ED7B6B">
      <w:pPr>
        <w:pStyle w:val="Bodytext41"/>
        <w:shd w:val="clear" w:color="auto" w:fill="auto"/>
        <w:spacing w:line="360" w:lineRule="auto"/>
        <w:ind w:left="720"/>
        <w:jc w:val="left"/>
        <w:rPr>
          <w:rFonts w:eastAsiaTheme="minorEastAsia" w:cs="Times New Roman"/>
          <w:b w:val="0"/>
          <w:bCs w:val="0"/>
          <w:sz w:val="24"/>
          <w:szCs w:val="24"/>
          <w:lang w:val="en-US"/>
        </w:rPr>
      </w:pPr>
      <w:r>
        <w:rPr>
          <w:rFonts w:eastAsiaTheme="minorEastAsia" w:cs="Times New Roman"/>
          <w:b w:val="0"/>
          <w:bCs w:val="0"/>
          <w:sz w:val="24"/>
          <w:szCs w:val="24"/>
          <w:lang w:val="en-US"/>
        </w:rPr>
        <w:t xml:space="preserve">Se diferenţiază de </w:t>
      </w:r>
      <w:r w:rsidR="0012105D">
        <w:rPr>
          <w:rFonts w:eastAsiaTheme="minorEastAsia" w:cs="Times New Roman"/>
          <w:b w:val="0"/>
          <w:bCs w:val="0"/>
          <w:sz w:val="24"/>
          <w:szCs w:val="24"/>
          <w:lang w:val="en-US"/>
        </w:rPr>
        <w:t xml:space="preserve"> luvosoluri prin:</w:t>
      </w:r>
    </w:p>
    <w:p w:rsidR="0012105D" w:rsidRPr="0012105D" w:rsidRDefault="00D44071" w:rsidP="0012105D">
      <w:pPr>
        <w:pStyle w:val="Bodytext41"/>
        <w:numPr>
          <w:ilvl w:val="0"/>
          <w:numId w:val="3"/>
        </w:numPr>
        <w:shd w:val="clear" w:color="auto" w:fill="auto"/>
        <w:spacing w:line="360" w:lineRule="auto"/>
        <w:jc w:val="left"/>
        <w:rPr>
          <w:rFonts w:eastAsiaTheme="minorEastAsia" w:cs="Times New Roman"/>
          <w:b w:val="0"/>
          <w:bCs w:val="0"/>
          <w:i/>
          <w:sz w:val="24"/>
          <w:szCs w:val="24"/>
          <w:lang w:val="en-US"/>
        </w:rPr>
      </w:pPr>
      <w:r>
        <w:rPr>
          <w:rFonts w:eastAsiaTheme="minorEastAsia" w:cs="Times New Roman"/>
          <w:b w:val="0"/>
          <w:bCs w:val="0"/>
          <w:sz w:val="24"/>
          <w:szCs w:val="24"/>
          <w:lang w:val="en-US"/>
        </w:rPr>
        <w:t>c</w:t>
      </w:r>
      <w:r w:rsidR="0012105D">
        <w:rPr>
          <w:rFonts w:eastAsiaTheme="minorEastAsia" w:cs="Times New Roman"/>
          <w:b w:val="0"/>
          <w:bCs w:val="0"/>
          <w:sz w:val="24"/>
          <w:szCs w:val="24"/>
          <w:lang w:val="en-US"/>
        </w:rPr>
        <w:t>apacitate de schimb cationic a argilei mai mare de 12 me/100 g sol</w:t>
      </w:r>
    </w:p>
    <w:p w:rsidR="0012105D" w:rsidRPr="006F7E6B" w:rsidRDefault="00D44071" w:rsidP="0012105D">
      <w:pPr>
        <w:pStyle w:val="Bodytext41"/>
        <w:numPr>
          <w:ilvl w:val="0"/>
          <w:numId w:val="3"/>
        </w:numPr>
        <w:shd w:val="clear" w:color="auto" w:fill="auto"/>
        <w:spacing w:line="360" w:lineRule="auto"/>
        <w:jc w:val="left"/>
        <w:rPr>
          <w:rFonts w:eastAsiaTheme="minorEastAsia" w:cs="Times New Roman"/>
          <w:b w:val="0"/>
          <w:bCs w:val="0"/>
          <w:i/>
          <w:sz w:val="24"/>
          <w:szCs w:val="24"/>
          <w:lang w:val="en-US"/>
        </w:rPr>
      </w:pPr>
      <w:r>
        <w:rPr>
          <w:rFonts w:eastAsiaTheme="minorEastAsia" w:cs="Times New Roman"/>
          <w:b w:val="0"/>
          <w:bCs w:val="0"/>
          <w:sz w:val="24"/>
          <w:szCs w:val="24"/>
          <w:lang w:val="en-US"/>
        </w:rPr>
        <w:t>a</w:t>
      </w:r>
      <w:r w:rsidR="0012105D">
        <w:rPr>
          <w:rFonts w:eastAsiaTheme="minorEastAsia" w:cs="Times New Roman"/>
          <w:b w:val="0"/>
          <w:bCs w:val="0"/>
          <w:sz w:val="24"/>
          <w:szCs w:val="24"/>
          <w:lang w:val="en-US"/>
        </w:rPr>
        <w:t xml:space="preserve">luminiu extractibil în % </w:t>
      </w:r>
      <m:oMath>
        <m:r>
          <m:rPr>
            <m:sty m:val="bi"/>
          </m:rPr>
          <w:rPr>
            <w:rFonts w:ascii="Cambria Math" w:eastAsiaTheme="minorEastAsia" w:hAnsi="Cambria Math" w:cs="Times New Roman"/>
            <w:sz w:val="24"/>
            <w:szCs w:val="24"/>
            <w:lang w:val="en-US"/>
          </w:rPr>
          <m:t>&gt;</m:t>
        </m:r>
      </m:oMath>
      <w:r w:rsidR="0012105D">
        <w:rPr>
          <w:rFonts w:eastAsiaTheme="minorEastAsia" w:cs="Times New Roman"/>
          <w:b w:val="0"/>
          <w:bCs w:val="0"/>
          <w:sz w:val="24"/>
          <w:szCs w:val="24"/>
          <w:lang w:val="en-US"/>
        </w:rPr>
        <w:t xml:space="preserve"> 12 me/100 g </w:t>
      </w:r>
      <w:r w:rsidR="006F7E6B">
        <w:rPr>
          <w:rFonts w:eastAsiaTheme="minorEastAsia" w:cs="Times New Roman"/>
          <w:b w:val="0"/>
          <w:bCs w:val="0"/>
          <w:sz w:val="24"/>
          <w:szCs w:val="24"/>
          <w:lang w:val="en-US"/>
        </w:rPr>
        <w:t>, aluminiul reprezentând valori mai mari de 35% din capacitatea de schimb cationic</w:t>
      </w:r>
      <w:r w:rsidR="00E77937">
        <w:rPr>
          <w:rFonts w:eastAsiaTheme="minorEastAsia" w:cs="Times New Roman"/>
          <w:b w:val="0"/>
          <w:bCs w:val="0"/>
          <w:sz w:val="24"/>
          <w:szCs w:val="24"/>
          <w:lang w:val="en-US"/>
        </w:rPr>
        <w:t>.</w:t>
      </w:r>
    </w:p>
    <w:p w:rsidR="006F7E6B" w:rsidRPr="006F7E6B" w:rsidRDefault="00D44071" w:rsidP="0012105D">
      <w:pPr>
        <w:pStyle w:val="Bodytext41"/>
        <w:numPr>
          <w:ilvl w:val="0"/>
          <w:numId w:val="3"/>
        </w:numPr>
        <w:shd w:val="clear" w:color="auto" w:fill="auto"/>
        <w:spacing w:line="360" w:lineRule="auto"/>
        <w:jc w:val="left"/>
        <w:rPr>
          <w:rFonts w:eastAsiaTheme="minorEastAsia" w:cs="Times New Roman"/>
          <w:b w:val="0"/>
          <w:bCs w:val="0"/>
          <w:i/>
          <w:sz w:val="24"/>
          <w:szCs w:val="24"/>
          <w:lang w:val="en-US"/>
        </w:rPr>
      </w:pPr>
      <w:r>
        <w:rPr>
          <w:rFonts w:eastAsiaTheme="minorEastAsia" w:cs="Times New Roman"/>
          <w:b w:val="0"/>
          <w:bCs w:val="0"/>
          <w:sz w:val="24"/>
          <w:szCs w:val="24"/>
          <w:lang w:val="en-US"/>
        </w:rPr>
        <w:t>a</w:t>
      </w:r>
      <w:r w:rsidR="006F7E6B">
        <w:rPr>
          <w:rFonts w:eastAsiaTheme="minorEastAsia" w:cs="Times New Roman"/>
          <w:b w:val="0"/>
          <w:bCs w:val="0"/>
          <w:sz w:val="24"/>
          <w:szCs w:val="24"/>
          <w:lang w:val="en-US"/>
        </w:rPr>
        <w:t>radul de saturaţie în Aluminiu este mai mare de 60% (Al</w:t>
      </w:r>
      <w:r w:rsidR="006F7E6B">
        <w:rPr>
          <w:rFonts w:eastAsiaTheme="minorEastAsia" w:cs="Times New Roman"/>
          <w:b w:val="0"/>
          <w:bCs w:val="0"/>
          <w:sz w:val="24"/>
          <w:szCs w:val="24"/>
          <w:vertAlign w:val="superscript"/>
          <w:lang w:val="en-US"/>
        </w:rPr>
        <w:t>3+</w:t>
      </w:r>
      <w:r w:rsidR="006F7E6B">
        <w:rPr>
          <w:rFonts w:eastAsiaTheme="minorEastAsia" w:cs="Times New Roman"/>
          <w:b w:val="0"/>
          <w:bCs w:val="0"/>
          <w:sz w:val="24"/>
          <w:szCs w:val="24"/>
        </w:rPr>
        <w:t>/</w:t>
      </w:r>
      <w:r w:rsidR="006F7E6B">
        <w:rPr>
          <w:rFonts w:eastAsiaTheme="minorEastAsia" w:cs="Times New Roman"/>
          <w:b w:val="0"/>
          <w:bCs w:val="0"/>
          <w:sz w:val="24"/>
          <w:szCs w:val="24"/>
          <w:lang w:val="en-US"/>
        </w:rPr>
        <w:t xml:space="preserve">T x 100 este </w:t>
      </w:r>
      <m:oMath>
        <m:r>
          <m:rPr>
            <m:sty m:val="bi"/>
          </m:rPr>
          <w:rPr>
            <w:rFonts w:ascii="Cambria Math" w:eastAsiaTheme="minorEastAsia" w:hAnsi="Cambria Math" w:cs="Times New Roman"/>
            <w:sz w:val="24"/>
            <w:szCs w:val="24"/>
            <w:lang w:val="en-US"/>
          </w:rPr>
          <m:t>&gt;</m:t>
        </m:r>
      </m:oMath>
      <w:r w:rsidR="006F7E6B">
        <w:rPr>
          <w:rFonts w:eastAsiaTheme="minorEastAsia" w:cs="Times New Roman"/>
          <w:b w:val="0"/>
          <w:bCs w:val="0"/>
          <w:sz w:val="24"/>
          <w:szCs w:val="24"/>
          <w:lang w:val="en-US"/>
        </w:rPr>
        <w:t xml:space="preserve"> 60)</w:t>
      </w:r>
      <w:r w:rsidR="00E77937">
        <w:rPr>
          <w:rFonts w:eastAsiaTheme="minorEastAsia" w:cs="Times New Roman"/>
          <w:b w:val="0"/>
          <w:bCs w:val="0"/>
          <w:sz w:val="24"/>
          <w:szCs w:val="24"/>
          <w:lang w:val="en-US"/>
        </w:rPr>
        <w:t>.</w:t>
      </w:r>
    </w:p>
    <w:p w:rsidR="002818EB" w:rsidRPr="00B80D5E" w:rsidRDefault="00D44071" w:rsidP="00B80D5E">
      <w:pPr>
        <w:pStyle w:val="Bodytext41"/>
        <w:numPr>
          <w:ilvl w:val="0"/>
          <w:numId w:val="3"/>
        </w:numPr>
        <w:shd w:val="clear" w:color="auto" w:fill="auto"/>
        <w:spacing w:line="360" w:lineRule="auto"/>
        <w:jc w:val="left"/>
        <w:rPr>
          <w:rFonts w:eastAsiaTheme="minorEastAsia" w:cs="Times New Roman"/>
          <w:b w:val="0"/>
          <w:bCs w:val="0"/>
          <w:i/>
          <w:sz w:val="24"/>
          <w:szCs w:val="24"/>
          <w:lang w:val="en-US"/>
        </w:rPr>
      </w:pPr>
      <w:r>
        <w:rPr>
          <w:rFonts w:eastAsiaTheme="minorEastAsia" w:cs="Times New Roman"/>
          <w:b w:val="0"/>
          <w:bCs w:val="0"/>
          <w:sz w:val="24"/>
          <w:szCs w:val="24"/>
          <w:lang w:val="en-US"/>
        </w:rPr>
        <w:lastRenderedPageBreak/>
        <w:t>v</w:t>
      </w:r>
      <w:r w:rsidR="006F7E6B">
        <w:rPr>
          <w:rFonts w:eastAsiaTheme="minorEastAsia" w:cs="Times New Roman"/>
          <w:b w:val="0"/>
          <w:bCs w:val="0"/>
          <w:sz w:val="24"/>
          <w:szCs w:val="24"/>
          <w:lang w:val="en-US"/>
        </w:rPr>
        <w:t>aloare mică a acidităţii actuale determinată de suspensiile din soluţia solului</w:t>
      </w:r>
      <w:r w:rsidR="00E77937">
        <w:rPr>
          <w:rFonts w:eastAsiaTheme="minorEastAsia" w:cs="Times New Roman"/>
          <w:b w:val="0"/>
          <w:bCs w:val="0"/>
          <w:sz w:val="24"/>
          <w:szCs w:val="24"/>
          <w:lang w:val="en-US"/>
        </w:rPr>
        <w:t>.</w:t>
      </w:r>
    </w:p>
    <w:p w:rsidR="00F279DB" w:rsidRPr="00ED7B6B" w:rsidRDefault="00F279DB" w:rsidP="00F279DB">
      <w:pPr>
        <w:pStyle w:val="Bodytext1"/>
        <w:shd w:val="clear" w:color="auto" w:fill="auto"/>
        <w:spacing w:line="360" w:lineRule="auto"/>
        <w:ind w:left="120" w:right="20" w:firstLine="708"/>
        <w:jc w:val="both"/>
        <w:rPr>
          <w:rStyle w:val="BodytextBold"/>
          <w:b w:val="0"/>
          <w:sz w:val="24"/>
          <w:szCs w:val="24"/>
        </w:rPr>
      </w:pPr>
    </w:p>
    <w:p w:rsidR="00850007" w:rsidRPr="0092361E" w:rsidRDefault="00850007" w:rsidP="00850007">
      <w:pPr>
        <w:spacing w:after="0" w:line="360" w:lineRule="auto"/>
        <w:ind w:firstLine="708"/>
        <w:jc w:val="both"/>
        <w:rPr>
          <w:rStyle w:val="BodytextBold"/>
          <w:rFonts w:eastAsiaTheme="minorEastAsia"/>
          <w:b w:val="0"/>
          <w:bCs w:val="0"/>
          <w:sz w:val="24"/>
          <w:szCs w:val="24"/>
          <w:lang w:val="ro-RO"/>
        </w:rPr>
      </w:pPr>
      <w:r w:rsidRPr="0092361E">
        <w:rPr>
          <w:rStyle w:val="Bodytext285pt"/>
          <w:rFonts w:eastAsia="Century Schoolbook"/>
          <w:b/>
          <w:bCs/>
          <w:iCs/>
          <w:sz w:val="24"/>
          <w:szCs w:val="24"/>
        </w:rPr>
        <w:t xml:space="preserve">Calificative de sol utilizate în taxonomia </w:t>
      </w:r>
      <w:r w:rsidR="00090C4B">
        <w:rPr>
          <w:rStyle w:val="Bodytext285pt"/>
          <w:rFonts w:eastAsia="Century Schoolbook"/>
          <w:b/>
          <w:bCs/>
          <w:iCs/>
          <w:sz w:val="24"/>
          <w:szCs w:val="24"/>
        </w:rPr>
        <w:t>planosolurilor</w:t>
      </w:r>
    </w:p>
    <w:p w:rsidR="009F4B62" w:rsidRDefault="009F4B62" w:rsidP="009F4B62">
      <w:pPr>
        <w:pStyle w:val="BodyText"/>
        <w:shd w:val="clear" w:color="auto" w:fill="auto"/>
        <w:spacing w:line="360" w:lineRule="auto"/>
        <w:ind w:right="20" w:firstLine="708"/>
        <w:rPr>
          <w:rStyle w:val="BodyTextChar4"/>
          <w:rFonts w:eastAsia="Century Schoolbook"/>
          <w:sz w:val="24"/>
          <w:szCs w:val="24"/>
        </w:rPr>
      </w:pPr>
      <w:r>
        <w:rPr>
          <w:rStyle w:val="BodyTextChar4"/>
          <w:rFonts w:eastAsia="Century Schoolbook"/>
          <w:sz w:val="24"/>
          <w:szCs w:val="24"/>
        </w:rPr>
        <w:t>Î</w:t>
      </w:r>
      <w:r w:rsidRPr="00D76389">
        <w:rPr>
          <w:rStyle w:val="BodyTextChar4"/>
          <w:rFonts w:eastAsia="Century Schoolbook"/>
          <w:sz w:val="24"/>
          <w:szCs w:val="24"/>
        </w:rPr>
        <w:t xml:space="preserve">n cadrul tipului genetic de </w:t>
      </w:r>
      <w:r>
        <w:rPr>
          <w:rStyle w:val="BodyTextChar4"/>
          <w:rFonts w:eastAsia="Century Schoolbook"/>
          <w:bCs/>
          <w:iCs/>
          <w:sz w:val="24"/>
          <w:szCs w:val="24"/>
        </w:rPr>
        <w:t xml:space="preserve">sol </w:t>
      </w:r>
      <w:r>
        <w:rPr>
          <w:rStyle w:val="BodyTextChar4"/>
          <w:rFonts w:eastAsia="Century Schoolbook"/>
          <w:b/>
          <w:bCs/>
          <w:iCs/>
          <w:sz w:val="24"/>
          <w:szCs w:val="24"/>
        </w:rPr>
        <w:t>ALOSOL</w:t>
      </w:r>
      <w:r>
        <w:rPr>
          <w:rStyle w:val="BodyTextChar4"/>
          <w:rFonts w:eastAsia="Century Schoolbook"/>
          <w:sz w:val="24"/>
          <w:szCs w:val="24"/>
        </w:rPr>
        <w:t xml:space="preserve"> sunt reunite</w:t>
      </w:r>
      <w:r w:rsidRPr="00D76389">
        <w:rPr>
          <w:rStyle w:val="BodyTextChar4"/>
          <w:rFonts w:eastAsia="Century Schoolbook"/>
          <w:sz w:val="24"/>
          <w:szCs w:val="24"/>
        </w:rPr>
        <w:t xml:space="preserve"> soluri care prezintă caracteristici comune prin gradul de manifestare a elementelor de diagnostic </w:t>
      </w:r>
      <w:r>
        <w:rPr>
          <w:rStyle w:val="BodyTextChar4"/>
          <w:rFonts w:eastAsia="Century Schoolbook"/>
          <w:sz w:val="24"/>
          <w:szCs w:val="24"/>
        </w:rPr>
        <w:t xml:space="preserve">specifice tipului genetic. </w:t>
      </w:r>
    </w:p>
    <w:p w:rsidR="009F4B62" w:rsidRDefault="009F4B62" w:rsidP="009F4B62">
      <w:pPr>
        <w:pStyle w:val="BodyText"/>
        <w:shd w:val="clear" w:color="auto" w:fill="auto"/>
        <w:spacing w:line="360" w:lineRule="auto"/>
        <w:ind w:right="20" w:firstLine="708"/>
        <w:rPr>
          <w:rStyle w:val="Bodytext285pt"/>
          <w:rFonts w:eastAsia="Century Schoolbook"/>
          <w:iCs/>
          <w:sz w:val="24"/>
          <w:szCs w:val="24"/>
        </w:rPr>
      </w:pPr>
      <w:r>
        <w:rPr>
          <w:rStyle w:val="BodyTextChar4"/>
          <w:rFonts w:eastAsia="Century Schoolbook"/>
          <w:sz w:val="24"/>
          <w:szCs w:val="24"/>
        </w:rPr>
        <w:t>Existenţa unor serii</w:t>
      </w:r>
      <w:r w:rsidRPr="00D76389">
        <w:rPr>
          <w:rStyle w:val="BodyTextChar4"/>
          <w:rFonts w:eastAsia="Century Schoolbook"/>
          <w:sz w:val="24"/>
          <w:szCs w:val="24"/>
        </w:rPr>
        <w:t xml:space="preserve"> de proprietăţi, caracteristici şi element</w:t>
      </w:r>
      <w:r>
        <w:rPr>
          <w:rStyle w:val="BodyTextChar4"/>
          <w:rFonts w:eastAsia="Century Schoolbook"/>
          <w:sz w:val="24"/>
          <w:szCs w:val="24"/>
        </w:rPr>
        <w:t xml:space="preserve">e diagnostice diferite, </w:t>
      </w:r>
      <w:r w:rsidRPr="00D76389">
        <w:rPr>
          <w:rStyle w:val="BodyTextChar4"/>
          <w:rFonts w:eastAsia="Century Schoolbook"/>
          <w:sz w:val="24"/>
          <w:szCs w:val="24"/>
        </w:rPr>
        <w:t xml:space="preserve">ca: </w:t>
      </w:r>
      <w:r>
        <w:rPr>
          <w:rStyle w:val="BodyTextChar4"/>
          <w:rFonts w:eastAsia="Century Schoolbook"/>
          <w:sz w:val="24"/>
          <w:szCs w:val="24"/>
        </w:rPr>
        <w:t xml:space="preserve">tipurile şi </w:t>
      </w:r>
      <w:r w:rsidRPr="00D76389">
        <w:rPr>
          <w:rStyle w:val="BodyTextChar4"/>
          <w:rFonts w:eastAsia="Century Schoolbook"/>
          <w:sz w:val="24"/>
          <w:szCs w:val="24"/>
        </w:rPr>
        <w:t xml:space="preserve">succesiunea de orizonturi, tipul orizonturilor de asociere, </w:t>
      </w:r>
      <w:r>
        <w:rPr>
          <w:rStyle w:val="BodyTextChar4"/>
          <w:rFonts w:eastAsia="Century Schoolbook"/>
          <w:sz w:val="24"/>
          <w:szCs w:val="24"/>
        </w:rPr>
        <w:t xml:space="preserve">anumite caractere şi proprietăţi, </w:t>
      </w:r>
      <w:r w:rsidRPr="00D76389">
        <w:rPr>
          <w:rStyle w:val="BodyTextChar4"/>
          <w:rFonts w:eastAsia="Century Schoolbook"/>
          <w:sz w:val="24"/>
          <w:szCs w:val="24"/>
        </w:rPr>
        <w:t>mater</w:t>
      </w:r>
      <w:r>
        <w:rPr>
          <w:rStyle w:val="BodyTextChar4"/>
          <w:rFonts w:eastAsia="Century Schoolbook"/>
          <w:sz w:val="24"/>
          <w:szCs w:val="24"/>
        </w:rPr>
        <w:t>ialul parental, etc., rezultate ale procesului de pedogeneză, a determinat subâmpărţi</w:t>
      </w:r>
      <w:r w:rsidR="008D2FF6">
        <w:rPr>
          <w:rStyle w:val="BodyTextChar4"/>
          <w:rFonts w:eastAsia="Century Schoolbook"/>
          <w:sz w:val="24"/>
          <w:szCs w:val="24"/>
        </w:rPr>
        <w:t>rea unităţii de sol ALOSOL în 13</w:t>
      </w:r>
      <w:r>
        <w:rPr>
          <w:rStyle w:val="BodyTextChar4"/>
          <w:rFonts w:eastAsia="Century Schoolbook"/>
          <w:sz w:val="24"/>
          <w:szCs w:val="24"/>
        </w:rPr>
        <w:t xml:space="preserve"> subuniţăţi taxonomice de ordin superior. Pentru exprimarea acestor serii, </w:t>
      </w:r>
      <w:r w:rsidR="008D2FF6">
        <w:rPr>
          <w:rStyle w:val="Bodytext285pt"/>
          <w:rFonts w:eastAsia="Century Schoolbook"/>
          <w:iCs/>
          <w:sz w:val="24"/>
          <w:szCs w:val="24"/>
        </w:rPr>
        <w:t>în taxonomia al</w:t>
      </w:r>
      <w:r>
        <w:rPr>
          <w:rStyle w:val="Bodytext285pt"/>
          <w:rFonts w:eastAsia="Century Schoolbook"/>
          <w:iCs/>
          <w:sz w:val="24"/>
          <w:szCs w:val="24"/>
        </w:rPr>
        <w:t xml:space="preserve">osolurilor </w:t>
      </w:r>
      <w:r>
        <w:rPr>
          <w:rStyle w:val="BodyTextChar4"/>
          <w:rFonts w:eastAsia="Century Schoolbook"/>
          <w:sz w:val="24"/>
          <w:szCs w:val="24"/>
        </w:rPr>
        <w:t>se utilizează calificativele de sol</w:t>
      </w:r>
      <w:r>
        <w:rPr>
          <w:rStyle w:val="Bodytext285pt"/>
          <w:rFonts w:eastAsia="Century Schoolbook"/>
          <w:iCs/>
          <w:sz w:val="24"/>
          <w:szCs w:val="24"/>
        </w:rPr>
        <w:t xml:space="preserve">. </w:t>
      </w:r>
    </w:p>
    <w:p w:rsidR="00850007" w:rsidRDefault="009F4B62" w:rsidP="009F4B62">
      <w:pPr>
        <w:pStyle w:val="BodyText"/>
        <w:shd w:val="clear" w:color="auto" w:fill="auto"/>
        <w:spacing w:line="360" w:lineRule="auto"/>
        <w:ind w:right="20" w:firstLine="708"/>
        <w:rPr>
          <w:rStyle w:val="Bodytext285pt"/>
          <w:rFonts w:eastAsia="Century Schoolbook"/>
          <w:iCs/>
          <w:sz w:val="24"/>
          <w:szCs w:val="24"/>
        </w:rPr>
      </w:pPr>
      <w:r>
        <w:rPr>
          <w:rStyle w:val="Bodytext285pt"/>
          <w:rFonts w:eastAsia="Century Schoolbook"/>
          <w:iCs/>
          <w:sz w:val="24"/>
          <w:szCs w:val="24"/>
        </w:rPr>
        <w:t>În Tabelul</w:t>
      </w:r>
      <w:r w:rsidR="00DF0E68">
        <w:rPr>
          <w:rStyle w:val="Bodytext285pt"/>
          <w:rFonts w:eastAsia="Century Schoolbook"/>
          <w:iCs/>
          <w:sz w:val="24"/>
          <w:szCs w:val="24"/>
        </w:rPr>
        <w:t xml:space="preserve"> 15</w:t>
      </w:r>
      <w:r>
        <w:rPr>
          <w:rStyle w:val="Bodytext285pt"/>
          <w:rFonts w:eastAsia="Century Schoolbook"/>
          <w:iCs/>
          <w:sz w:val="24"/>
          <w:szCs w:val="24"/>
        </w:rPr>
        <w:t xml:space="preserve">  sunt prezentate calificativele de s</w:t>
      </w:r>
      <w:r w:rsidR="008D2FF6">
        <w:rPr>
          <w:rStyle w:val="Bodytext285pt"/>
          <w:rFonts w:eastAsia="Century Schoolbook"/>
          <w:iCs/>
          <w:sz w:val="24"/>
          <w:szCs w:val="24"/>
        </w:rPr>
        <w:t>ol utilizate în taxonomia al</w:t>
      </w:r>
      <w:r>
        <w:rPr>
          <w:rStyle w:val="Bodytext285pt"/>
          <w:rFonts w:eastAsia="Century Schoolbook"/>
          <w:iCs/>
          <w:sz w:val="24"/>
          <w:szCs w:val="24"/>
        </w:rPr>
        <w:t>osolurilor.</w:t>
      </w:r>
      <w:r w:rsidR="00850007">
        <w:rPr>
          <w:rStyle w:val="Bodytext285pt"/>
          <w:rFonts w:eastAsia="Century Schoolbook"/>
          <w:iCs/>
          <w:sz w:val="24"/>
          <w:szCs w:val="24"/>
        </w:rPr>
        <w:t xml:space="preserve">                                                                                </w:t>
      </w:r>
    </w:p>
    <w:p w:rsidR="00DF0E68" w:rsidRDefault="00DF0E68" w:rsidP="00090C4B">
      <w:pPr>
        <w:jc w:val="both"/>
        <w:rPr>
          <w:rStyle w:val="Bodytext285pt"/>
          <w:rFonts w:eastAsia="Century Schoolbook"/>
          <w:iCs/>
          <w:sz w:val="24"/>
          <w:szCs w:val="24"/>
        </w:rPr>
      </w:pPr>
    </w:p>
    <w:p w:rsidR="00DF0E68" w:rsidRPr="00DF0E68" w:rsidRDefault="00DF0E68" w:rsidP="00090C4B">
      <w:pPr>
        <w:jc w:val="both"/>
        <w:rPr>
          <w:rStyle w:val="BodytextBold"/>
          <w:rFonts w:eastAsia="Century Schoolbook"/>
          <w:b w:val="0"/>
          <w:bCs w:val="0"/>
          <w:iCs/>
          <w:sz w:val="24"/>
          <w:szCs w:val="24"/>
          <w:shd w:val="clear" w:color="auto" w:fill="FFFFFF"/>
          <w:lang w:val="ro-RO" w:eastAsia="ro-RO" w:bidi="ro-RO"/>
        </w:rPr>
      </w:pPr>
      <w:r>
        <w:rPr>
          <w:rStyle w:val="Bodytext285pt"/>
          <w:rFonts w:eastAsia="Century Schoolbook"/>
          <w:iCs/>
          <w:sz w:val="24"/>
          <w:szCs w:val="24"/>
        </w:rPr>
        <w:t>Tabel 15</w:t>
      </w:r>
      <w:r w:rsidR="00850007">
        <w:rPr>
          <w:rStyle w:val="Bodytext285pt"/>
          <w:rFonts w:eastAsia="Century Schoolbook"/>
          <w:iCs/>
          <w:sz w:val="24"/>
          <w:szCs w:val="24"/>
        </w:rPr>
        <w:t>. Calificativele d</w:t>
      </w:r>
      <w:r w:rsidR="00090C4B">
        <w:rPr>
          <w:rStyle w:val="Bodytext285pt"/>
          <w:rFonts w:eastAsia="Century Schoolbook"/>
          <w:iCs/>
          <w:sz w:val="24"/>
          <w:szCs w:val="24"/>
        </w:rPr>
        <w:t>e</w:t>
      </w:r>
      <w:r w:rsidR="000A1A6C">
        <w:rPr>
          <w:rStyle w:val="Bodytext285pt"/>
          <w:rFonts w:eastAsia="Century Schoolbook"/>
          <w:iCs/>
          <w:sz w:val="24"/>
          <w:szCs w:val="24"/>
        </w:rPr>
        <w:t xml:space="preserve"> sol utilizate în taxonomia alo</w:t>
      </w:r>
      <w:r w:rsidR="00850007">
        <w:rPr>
          <w:rStyle w:val="Bodytext285pt"/>
          <w:rFonts w:eastAsia="Century Schoolbook"/>
          <w:iCs/>
          <w:sz w:val="24"/>
          <w:szCs w:val="24"/>
        </w:rPr>
        <w:t>solurilor (după SRTS-2012+)</w:t>
      </w:r>
    </w:p>
    <w:tbl>
      <w:tblPr>
        <w:tblStyle w:val="TableGrid"/>
        <w:tblW w:w="0" w:type="auto"/>
        <w:tblLayout w:type="fixed"/>
        <w:tblLook w:val="04A0" w:firstRow="1" w:lastRow="0" w:firstColumn="1" w:lastColumn="0" w:noHBand="0" w:noVBand="1"/>
      </w:tblPr>
      <w:tblGrid>
        <w:gridCol w:w="1668"/>
        <w:gridCol w:w="977"/>
        <w:gridCol w:w="4933"/>
      </w:tblGrid>
      <w:tr w:rsidR="002B35A9" w:rsidTr="00E77937">
        <w:tc>
          <w:tcPr>
            <w:tcW w:w="1668" w:type="dxa"/>
          </w:tcPr>
          <w:p w:rsidR="002B35A9" w:rsidRDefault="002B35A9" w:rsidP="00B80D5E">
            <w:pPr>
              <w:jc w:val="center"/>
              <w:rPr>
                <w:rStyle w:val="Bodytext285pt"/>
                <w:rFonts w:eastAsia="Century Schoolbook"/>
                <w:iCs/>
                <w:sz w:val="24"/>
                <w:szCs w:val="24"/>
              </w:rPr>
            </w:pPr>
            <w:r>
              <w:rPr>
                <w:rStyle w:val="Bodytext285pt"/>
                <w:rFonts w:eastAsia="Century Schoolbook"/>
                <w:iCs/>
                <w:sz w:val="24"/>
                <w:szCs w:val="24"/>
              </w:rPr>
              <w:t>Denumire</w:t>
            </w:r>
          </w:p>
        </w:tc>
        <w:tc>
          <w:tcPr>
            <w:tcW w:w="977" w:type="dxa"/>
          </w:tcPr>
          <w:p w:rsidR="002B35A9" w:rsidRDefault="002B35A9" w:rsidP="00B80D5E">
            <w:pPr>
              <w:jc w:val="center"/>
              <w:rPr>
                <w:rStyle w:val="Bodytext285pt"/>
                <w:rFonts w:eastAsia="Century Schoolbook"/>
                <w:iCs/>
                <w:sz w:val="24"/>
                <w:szCs w:val="24"/>
              </w:rPr>
            </w:pPr>
            <w:r>
              <w:rPr>
                <w:rStyle w:val="Bodytext285pt"/>
                <w:rFonts w:eastAsia="Century Schoolbook"/>
                <w:iCs/>
                <w:sz w:val="24"/>
                <w:szCs w:val="24"/>
              </w:rPr>
              <w:t>Simbol</w:t>
            </w:r>
          </w:p>
        </w:tc>
        <w:tc>
          <w:tcPr>
            <w:tcW w:w="4933" w:type="dxa"/>
          </w:tcPr>
          <w:p w:rsidR="002B35A9" w:rsidRDefault="002B35A9" w:rsidP="009E1EC0">
            <w:pPr>
              <w:jc w:val="both"/>
              <w:rPr>
                <w:rStyle w:val="Bodytext285pt"/>
                <w:rFonts w:eastAsia="Century Schoolbook"/>
                <w:iCs/>
                <w:sz w:val="24"/>
                <w:szCs w:val="24"/>
              </w:rPr>
            </w:pPr>
            <w:r>
              <w:rPr>
                <w:rStyle w:val="Bodytext285pt"/>
                <w:rFonts w:eastAsia="Century Schoolbook"/>
                <w:iCs/>
                <w:sz w:val="24"/>
                <w:szCs w:val="24"/>
              </w:rPr>
              <w:t>Specificaţii principale de definiţie</w:t>
            </w:r>
          </w:p>
        </w:tc>
      </w:tr>
      <w:tr w:rsidR="002B35A9" w:rsidTr="00E77937">
        <w:tc>
          <w:tcPr>
            <w:tcW w:w="1668" w:type="dxa"/>
          </w:tcPr>
          <w:p w:rsidR="002B35A9" w:rsidRDefault="00D44071" w:rsidP="00B80D5E">
            <w:pPr>
              <w:jc w:val="center"/>
              <w:rPr>
                <w:rStyle w:val="Bodytext285pt"/>
                <w:rFonts w:eastAsia="Century Schoolbook"/>
                <w:iCs/>
                <w:sz w:val="24"/>
                <w:szCs w:val="24"/>
              </w:rPr>
            </w:pPr>
            <w:r>
              <w:rPr>
                <w:rStyle w:val="Bodytext285pt"/>
                <w:rFonts w:eastAsia="Century Schoolbook"/>
                <w:iCs/>
                <w:sz w:val="24"/>
                <w:szCs w:val="24"/>
              </w:rPr>
              <w:t>a</w:t>
            </w:r>
            <w:r w:rsidR="002B35A9">
              <w:rPr>
                <w:rStyle w:val="Bodytext285pt"/>
                <w:rFonts w:eastAsia="Century Schoolbook"/>
                <w:iCs/>
                <w:sz w:val="24"/>
                <w:szCs w:val="24"/>
              </w:rPr>
              <w:t>lbic</w:t>
            </w:r>
          </w:p>
        </w:tc>
        <w:tc>
          <w:tcPr>
            <w:tcW w:w="977" w:type="dxa"/>
          </w:tcPr>
          <w:p w:rsidR="002B35A9" w:rsidRDefault="002B35A9" w:rsidP="00B80D5E">
            <w:pPr>
              <w:jc w:val="center"/>
              <w:rPr>
                <w:rStyle w:val="Bodytext285pt"/>
                <w:rFonts w:eastAsia="Century Schoolbook"/>
                <w:iCs/>
                <w:sz w:val="24"/>
                <w:szCs w:val="24"/>
              </w:rPr>
            </w:pPr>
            <w:r>
              <w:rPr>
                <w:rStyle w:val="Bodytext285pt"/>
                <w:rFonts w:eastAsia="Century Schoolbook"/>
                <w:iCs/>
                <w:sz w:val="24"/>
                <w:szCs w:val="24"/>
              </w:rPr>
              <w:t>ab</w:t>
            </w:r>
          </w:p>
        </w:tc>
        <w:tc>
          <w:tcPr>
            <w:tcW w:w="4933" w:type="dxa"/>
          </w:tcPr>
          <w:p w:rsidR="002B35A9" w:rsidRPr="00E20041" w:rsidRDefault="002B35A9" w:rsidP="009E1EC0">
            <w:pPr>
              <w:rPr>
                <w:rStyle w:val="Bodytext285pt"/>
                <w:rFonts w:eastAsia="Century Schoolbook"/>
                <w:i/>
                <w:sz w:val="24"/>
                <w:szCs w:val="24"/>
              </w:rPr>
            </w:pPr>
            <w:r>
              <w:rPr>
                <w:rStyle w:val="Bodytext285pt"/>
                <w:rFonts w:eastAsia="Century Schoolbook"/>
                <w:i/>
                <w:sz w:val="24"/>
                <w:szCs w:val="24"/>
              </w:rPr>
              <w:t xml:space="preserve">orizont Ea cu grosime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10 cm</w:t>
            </w:r>
          </w:p>
        </w:tc>
      </w:tr>
      <w:tr w:rsidR="002B35A9" w:rsidTr="00E77937">
        <w:tc>
          <w:tcPr>
            <w:tcW w:w="1668" w:type="dxa"/>
          </w:tcPr>
          <w:p w:rsidR="002B35A9" w:rsidRDefault="00D44071" w:rsidP="00B80D5E">
            <w:pPr>
              <w:jc w:val="center"/>
              <w:rPr>
                <w:rStyle w:val="Bodytext285pt"/>
                <w:rFonts w:eastAsia="Century Schoolbook"/>
                <w:iCs/>
                <w:sz w:val="24"/>
                <w:szCs w:val="24"/>
              </w:rPr>
            </w:pPr>
            <w:r>
              <w:rPr>
                <w:rStyle w:val="Bodytext285pt"/>
                <w:rFonts w:eastAsia="Century Schoolbook"/>
                <w:iCs/>
                <w:sz w:val="24"/>
                <w:szCs w:val="24"/>
              </w:rPr>
              <w:t>a</w:t>
            </w:r>
            <w:r w:rsidR="002B35A9">
              <w:rPr>
                <w:rStyle w:val="Bodytext285pt"/>
                <w:rFonts w:eastAsia="Century Schoolbook"/>
                <w:iCs/>
                <w:sz w:val="24"/>
                <w:szCs w:val="24"/>
              </w:rPr>
              <w:t>rgilic</w:t>
            </w:r>
          </w:p>
        </w:tc>
        <w:tc>
          <w:tcPr>
            <w:tcW w:w="977" w:type="dxa"/>
          </w:tcPr>
          <w:p w:rsidR="002B35A9" w:rsidRDefault="002B35A9" w:rsidP="00B80D5E">
            <w:pPr>
              <w:jc w:val="center"/>
              <w:rPr>
                <w:rStyle w:val="Bodytext285pt"/>
                <w:rFonts w:eastAsia="Century Schoolbook"/>
                <w:iCs/>
                <w:sz w:val="24"/>
                <w:szCs w:val="24"/>
              </w:rPr>
            </w:pPr>
            <w:r>
              <w:rPr>
                <w:rStyle w:val="Bodytext285pt"/>
                <w:rFonts w:eastAsia="Century Schoolbook"/>
                <w:iCs/>
                <w:sz w:val="24"/>
                <w:szCs w:val="24"/>
              </w:rPr>
              <w:t>aa</w:t>
            </w:r>
          </w:p>
        </w:tc>
        <w:tc>
          <w:tcPr>
            <w:tcW w:w="4933" w:type="dxa"/>
          </w:tcPr>
          <w:p w:rsidR="002B35A9" w:rsidRPr="00E20041" w:rsidRDefault="002B35A9" w:rsidP="009E1EC0">
            <w:pPr>
              <w:rPr>
                <w:rStyle w:val="Bodytext285pt"/>
                <w:rFonts w:eastAsia="Century Schoolbook"/>
                <w:i/>
                <w:sz w:val="24"/>
                <w:szCs w:val="24"/>
              </w:rPr>
            </w:pPr>
            <w:r w:rsidRPr="00E20041">
              <w:rPr>
                <w:rStyle w:val="Bodytext285pt"/>
                <w:rFonts w:eastAsia="Century Schoolbook"/>
                <w:i/>
                <w:sz w:val="24"/>
                <w:szCs w:val="24"/>
              </w:rPr>
              <w:t>textură fină (argiloasă şi/lutoasă-argiloasă) în orizontul de suprafaţă.</w:t>
            </w:r>
          </w:p>
        </w:tc>
      </w:tr>
      <w:tr w:rsidR="002B35A9" w:rsidTr="00E77937">
        <w:tc>
          <w:tcPr>
            <w:tcW w:w="1668" w:type="dxa"/>
          </w:tcPr>
          <w:p w:rsidR="002B35A9" w:rsidRDefault="00D44071" w:rsidP="00B80D5E">
            <w:pPr>
              <w:jc w:val="center"/>
              <w:rPr>
                <w:rStyle w:val="Bodytext285pt"/>
                <w:rFonts w:eastAsia="Century Schoolbook"/>
                <w:iCs/>
                <w:sz w:val="24"/>
                <w:szCs w:val="24"/>
              </w:rPr>
            </w:pPr>
            <w:r>
              <w:rPr>
                <w:rStyle w:val="Bodytext285pt"/>
                <w:rFonts w:eastAsia="Century Schoolbook"/>
                <w:iCs/>
                <w:sz w:val="24"/>
                <w:szCs w:val="24"/>
              </w:rPr>
              <w:t>c</w:t>
            </w:r>
            <w:r w:rsidR="002B35A9">
              <w:rPr>
                <w:rStyle w:val="Bodytext285pt"/>
                <w:rFonts w:eastAsia="Century Schoolbook"/>
                <w:iCs/>
                <w:sz w:val="24"/>
                <w:szCs w:val="24"/>
              </w:rPr>
              <w:t>ambiargic</w:t>
            </w:r>
          </w:p>
        </w:tc>
        <w:tc>
          <w:tcPr>
            <w:tcW w:w="977" w:type="dxa"/>
          </w:tcPr>
          <w:p w:rsidR="002B35A9" w:rsidRDefault="002B35A9" w:rsidP="00B80D5E">
            <w:pPr>
              <w:jc w:val="center"/>
              <w:rPr>
                <w:rStyle w:val="Bodytext285pt"/>
                <w:rFonts w:eastAsia="Century Schoolbook"/>
                <w:iCs/>
                <w:sz w:val="24"/>
                <w:szCs w:val="24"/>
              </w:rPr>
            </w:pPr>
            <w:r>
              <w:rPr>
                <w:rStyle w:val="Bodytext285pt"/>
                <w:rFonts w:eastAsia="Century Schoolbook"/>
                <w:iCs/>
                <w:sz w:val="24"/>
                <w:szCs w:val="24"/>
              </w:rPr>
              <w:t>cr</w:t>
            </w:r>
          </w:p>
        </w:tc>
        <w:tc>
          <w:tcPr>
            <w:tcW w:w="4933" w:type="dxa"/>
          </w:tcPr>
          <w:p w:rsidR="002B35A9" w:rsidRPr="00E20041" w:rsidRDefault="001B0317" w:rsidP="009E1EC0">
            <w:pPr>
              <w:rPr>
                <w:rStyle w:val="Bodytext285pt"/>
                <w:rFonts w:eastAsia="Century Schoolbook"/>
                <w:i/>
                <w:sz w:val="24"/>
                <w:szCs w:val="24"/>
              </w:rPr>
            </w:pPr>
            <w:r>
              <w:rPr>
                <w:rStyle w:val="Bodytext285pt"/>
                <w:rFonts w:eastAsia="Century Schoolbook"/>
                <w:i/>
                <w:sz w:val="24"/>
                <w:szCs w:val="24"/>
              </w:rPr>
              <w:t>soluri cu condiîii de orizont Bv în prima parte şi de orizont Bt ăn a doua parte</w:t>
            </w:r>
          </w:p>
        </w:tc>
      </w:tr>
      <w:tr w:rsidR="002B35A9" w:rsidTr="00E77937">
        <w:tc>
          <w:tcPr>
            <w:tcW w:w="1668" w:type="dxa"/>
          </w:tcPr>
          <w:p w:rsidR="002B35A9" w:rsidRDefault="00D44071" w:rsidP="00B80D5E">
            <w:pPr>
              <w:jc w:val="center"/>
              <w:rPr>
                <w:rStyle w:val="Bodytext285pt"/>
                <w:rFonts w:eastAsia="Century Schoolbook"/>
                <w:iCs/>
                <w:sz w:val="24"/>
                <w:szCs w:val="24"/>
              </w:rPr>
            </w:pPr>
            <w:r>
              <w:rPr>
                <w:rStyle w:val="Bodytext285pt"/>
                <w:rFonts w:eastAsia="Century Schoolbook"/>
                <w:iCs/>
                <w:sz w:val="24"/>
                <w:szCs w:val="24"/>
              </w:rPr>
              <w:t>l</w:t>
            </w:r>
            <w:r w:rsidR="002B35A9">
              <w:rPr>
                <w:rStyle w:val="Bodytext285pt"/>
                <w:rFonts w:eastAsia="Century Schoolbook"/>
                <w:iCs/>
                <w:sz w:val="24"/>
                <w:szCs w:val="24"/>
              </w:rPr>
              <w:t>itic</w:t>
            </w:r>
          </w:p>
        </w:tc>
        <w:tc>
          <w:tcPr>
            <w:tcW w:w="977" w:type="dxa"/>
          </w:tcPr>
          <w:p w:rsidR="002B35A9" w:rsidRDefault="002B35A9" w:rsidP="00B80D5E">
            <w:pPr>
              <w:jc w:val="center"/>
              <w:rPr>
                <w:rStyle w:val="Bodytext285pt"/>
                <w:rFonts w:eastAsia="Century Schoolbook"/>
                <w:iCs/>
                <w:sz w:val="24"/>
                <w:szCs w:val="24"/>
              </w:rPr>
            </w:pPr>
            <w:r>
              <w:rPr>
                <w:rStyle w:val="Bodytext285pt"/>
                <w:rFonts w:eastAsia="Century Schoolbook"/>
                <w:iCs/>
                <w:sz w:val="24"/>
                <w:szCs w:val="24"/>
              </w:rPr>
              <w:t>li</w:t>
            </w:r>
          </w:p>
        </w:tc>
        <w:tc>
          <w:tcPr>
            <w:tcW w:w="4933" w:type="dxa"/>
          </w:tcPr>
          <w:p w:rsidR="002B35A9" w:rsidRPr="00E20041" w:rsidRDefault="002B35A9" w:rsidP="009E1EC0">
            <w:pPr>
              <w:rPr>
                <w:rStyle w:val="Bodytext285pt"/>
                <w:rFonts w:eastAsia="Century Schoolbook"/>
                <w:i/>
                <w:sz w:val="24"/>
                <w:szCs w:val="24"/>
              </w:rPr>
            </w:pPr>
            <w:r w:rsidRPr="00E20041">
              <w:rPr>
                <w:rStyle w:val="Bodytext285pt"/>
                <w:rFonts w:eastAsia="Century Schoolbook"/>
                <w:i/>
                <w:sz w:val="24"/>
                <w:szCs w:val="24"/>
              </w:rPr>
              <w:t>rocă compactă/continuă (Rn) sau rocă fisurată, inclusiv pietrişuri (Rp) începând în 25 – 50 cm.</w:t>
            </w:r>
          </w:p>
        </w:tc>
      </w:tr>
      <w:tr w:rsidR="002B35A9" w:rsidTr="00E77937">
        <w:tc>
          <w:tcPr>
            <w:tcW w:w="1668" w:type="dxa"/>
          </w:tcPr>
          <w:p w:rsidR="002B35A9" w:rsidRDefault="00D44071" w:rsidP="00B80D5E">
            <w:pPr>
              <w:jc w:val="center"/>
              <w:rPr>
                <w:rStyle w:val="Bodytext285pt"/>
                <w:rFonts w:eastAsia="Century Schoolbook"/>
                <w:iCs/>
                <w:sz w:val="24"/>
                <w:szCs w:val="24"/>
              </w:rPr>
            </w:pPr>
            <w:r>
              <w:rPr>
                <w:rStyle w:val="Bodytext285pt"/>
                <w:rFonts w:eastAsia="Century Schoolbook"/>
                <w:iCs/>
                <w:sz w:val="24"/>
                <w:szCs w:val="24"/>
              </w:rPr>
              <w:t>l</w:t>
            </w:r>
            <w:r w:rsidR="002B35A9">
              <w:rPr>
                <w:rStyle w:val="Bodytext285pt"/>
                <w:rFonts w:eastAsia="Century Schoolbook"/>
                <w:iCs/>
                <w:sz w:val="24"/>
                <w:szCs w:val="24"/>
              </w:rPr>
              <w:t>utic</w:t>
            </w:r>
          </w:p>
        </w:tc>
        <w:tc>
          <w:tcPr>
            <w:tcW w:w="977" w:type="dxa"/>
          </w:tcPr>
          <w:p w:rsidR="002B35A9" w:rsidRDefault="002B35A9" w:rsidP="00B80D5E">
            <w:pPr>
              <w:jc w:val="center"/>
              <w:rPr>
                <w:rStyle w:val="Bodytext285pt"/>
                <w:rFonts w:eastAsia="Century Schoolbook"/>
                <w:iCs/>
                <w:sz w:val="24"/>
                <w:szCs w:val="24"/>
              </w:rPr>
            </w:pPr>
            <w:r>
              <w:rPr>
                <w:rStyle w:val="Bodytext285pt"/>
                <w:rFonts w:eastAsia="Century Schoolbook"/>
                <w:iCs/>
                <w:sz w:val="24"/>
                <w:szCs w:val="24"/>
              </w:rPr>
              <w:t>lu</w:t>
            </w:r>
          </w:p>
        </w:tc>
        <w:tc>
          <w:tcPr>
            <w:tcW w:w="4933" w:type="dxa"/>
          </w:tcPr>
          <w:p w:rsidR="002B35A9" w:rsidRPr="00E20041" w:rsidRDefault="002B35A9" w:rsidP="009E1EC0">
            <w:pPr>
              <w:rPr>
                <w:rStyle w:val="Bodytext285pt"/>
                <w:rFonts w:eastAsia="Century Schoolbook"/>
                <w:i/>
                <w:sz w:val="24"/>
                <w:szCs w:val="24"/>
              </w:rPr>
            </w:pPr>
            <w:r w:rsidRPr="00E20041">
              <w:rPr>
                <w:rStyle w:val="Bodytext285pt"/>
                <w:rFonts w:eastAsia="Century Schoolbook"/>
                <w:i/>
                <w:sz w:val="24"/>
                <w:szCs w:val="24"/>
              </w:rPr>
              <w:t>textură mijlocie lutică cel puţin în primii 50 cm (lutoasă-nisipoasă-grosieră/-mijlocie/-fină/-extrafină, lutoasă-nisipoasă-argiloasă, lutoasă medie, lutoasă prăfoasă)</w:t>
            </w:r>
          </w:p>
        </w:tc>
      </w:tr>
      <w:tr w:rsidR="002B35A9" w:rsidTr="00E77937">
        <w:tc>
          <w:tcPr>
            <w:tcW w:w="1668" w:type="dxa"/>
          </w:tcPr>
          <w:p w:rsidR="002B35A9" w:rsidRDefault="00D44071" w:rsidP="00B80D5E">
            <w:pPr>
              <w:jc w:val="center"/>
              <w:rPr>
                <w:rStyle w:val="Bodytext285pt"/>
                <w:rFonts w:eastAsia="Century Schoolbook"/>
                <w:iCs/>
                <w:sz w:val="24"/>
                <w:szCs w:val="24"/>
              </w:rPr>
            </w:pPr>
            <w:r>
              <w:rPr>
                <w:rStyle w:val="Bodytext285pt"/>
                <w:rFonts w:eastAsia="Century Schoolbook"/>
                <w:iCs/>
                <w:sz w:val="24"/>
                <w:szCs w:val="24"/>
              </w:rPr>
              <w:t>p</w:t>
            </w:r>
            <w:r w:rsidR="002B35A9">
              <w:rPr>
                <w:rStyle w:val="Bodytext285pt"/>
                <w:rFonts w:eastAsia="Century Schoolbook"/>
                <w:iCs/>
                <w:sz w:val="24"/>
                <w:szCs w:val="24"/>
              </w:rPr>
              <w:t>reluvic</w:t>
            </w:r>
          </w:p>
        </w:tc>
        <w:tc>
          <w:tcPr>
            <w:tcW w:w="977" w:type="dxa"/>
          </w:tcPr>
          <w:p w:rsidR="002B35A9" w:rsidRDefault="002B35A9" w:rsidP="00B80D5E">
            <w:pPr>
              <w:jc w:val="center"/>
              <w:rPr>
                <w:rStyle w:val="Bodytext285pt"/>
                <w:rFonts w:eastAsia="Century Schoolbook"/>
                <w:iCs/>
                <w:sz w:val="24"/>
                <w:szCs w:val="24"/>
              </w:rPr>
            </w:pPr>
            <w:r>
              <w:rPr>
                <w:rStyle w:val="Bodytext285pt"/>
                <w:rFonts w:eastAsia="Century Schoolbook"/>
                <w:iCs/>
                <w:sz w:val="24"/>
                <w:szCs w:val="24"/>
              </w:rPr>
              <w:t>el</w:t>
            </w:r>
          </w:p>
        </w:tc>
        <w:tc>
          <w:tcPr>
            <w:tcW w:w="4933" w:type="dxa"/>
          </w:tcPr>
          <w:p w:rsidR="002B35A9" w:rsidRPr="00E20041" w:rsidRDefault="00C77704" w:rsidP="009E1EC0">
            <w:pPr>
              <w:rPr>
                <w:rStyle w:val="Bodytext285pt"/>
                <w:rFonts w:eastAsia="Century Schoolbook"/>
                <w:i/>
                <w:sz w:val="24"/>
                <w:szCs w:val="24"/>
              </w:rPr>
            </w:pPr>
            <w:r>
              <w:rPr>
                <w:rStyle w:val="Bodytext285pt"/>
                <w:rFonts w:eastAsia="Century Schoolbook"/>
                <w:i/>
                <w:sz w:val="24"/>
                <w:szCs w:val="24"/>
              </w:rPr>
              <w:t xml:space="preserve">sol având orizont Bt slab conturat şi fără orizont </w:t>
            </w:r>
            <w:r>
              <w:rPr>
                <w:rStyle w:val="Bodytext285pt"/>
                <w:rFonts w:eastAsia="Century Schoolbook"/>
                <w:i/>
                <w:sz w:val="24"/>
                <w:szCs w:val="24"/>
              </w:rPr>
              <w:lastRenderedPageBreak/>
              <w:t>E</w:t>
            </w:r>
          </w:p>
        </w:tc>
      </w:tr>
      <w:tr w:rsidR="002B35A9" w:rsidTr="00E77937">
        <w:tc>
          <w:tcPr>
            <w:tcW w:w="1668" w:type="dxa"/>
          </w:tcPr>
          <w:p w:rsidR="002B35A9" w:rsidRDefault="00D44071" w:rsidP="00B80D5E">
            <w:pPr>
              <w:jc w:val="center"/>
              <w:rPr>
                <w:rStyle w:val="Bodytext285pt"/>
                <w:rFonts w:eastAsia="Century Schoolbook"/>
                <w:iCs/>
                <w:sz w:val="24"/>
                <w:szCs w:val="24"/>
              </w:rPr>
            </w:pPr>
            <w:r>
              <w:rPr>
                <w:rStyle w:val="Bodytext285pt"/>
                <w:rFonts w:eastAsia="Century Schoolbook"/>
                <w:iCs/>
                <w:sz w:val="24"/>
                <w:szCs w:val="24"/>
              </w:rPr>
              <w:lastRenderedPageBreak/>
              <w:t>p</w:t>
            </w:r>
            <w:r w:rsidR="002B35A9">
              <w:rPr>
                <w:rStyle w:val="Bodytext285pt"/>
                <w:rFonts w:eastAsia="Century Schoolbook"/>
                <w:iCs/>
                <w:sz w:val="24"/>
                <w:szCs w:val="24"/>
              </w:rPr>
              <w:t>samic</w:t>
            </w:r>
          </w:p>
        </w:tc>
        <w:tc>
          <w:tcPr>
            <w:tcW w:w="977" w:type="dxa"/>
          </w:tcPr>
          <w:p w:rsidR="002B35A9" w:rsidRDefault="002B35A9" w:rsidP="00B80D5E">
            <w:pPr>
              <w:jc w:val="center"/>
              <w:rPr>
                <w:rStyle w:val="Bodytext285pt"/>
                <w:rFonts w:eastAsia="Century Schoolbook"/>
                <w:iCs/>
                <w:sz w:val="24"/>
                <w:szCs w:val="24"/>
              </w:rPr>
            </w:pPr>
            <w:r>
              <w:rPr>
                <w:rStyle w:val="Bodytext285pt"/>
                <w:rFonts w:eastAsia="Century Schoolbook"/>
                <w:iCs/>
                <w:sz w:val="24"/>
                <w:szCs w:val="24"/>
              </w:rPr>
              <w:t>ps</w:t>
            </w:r>
          </w:p>
        </w:tc>
        <w:tc>
          <w:tcPr>
            <w:tcW w:w="4933" w:type="dxa"/>
          </w:tcPr>
          <w:p w:rsidR="002B35A9" w:rsidRPr="00E20041" w:rsidRDefault="002B35A9" w:rsidP="009E1EC0">
            <w:pPr>
              <w:rPr>
                <w:rStyle w:val="Bodytext285pt"/>
                <w:rFonts w:eastAsia="Century Schoolbook"/>
                <w:i/>
                <w:sz w:val="24"/>
                <w:szCs w:val="24"/>
              </w:rPr>
            </w:pPr>
            <w:r w:rsidRPr="00E20041">
              <w:rPr>
                <w:rStyle w:val="Bodytext285pt"/>
                <w:rFonts w:eastAsia="Century Schoolbook"/>
                <w:i/>
                <w:sz w:val="24"/>
                <w:szCs w:val="24"/>
              </w:rPr>
              <w:t>textură grosieră (nisipoasă şi/sau nisipoasă-lutoasă) în orizontul de suprafaţă  al solului mineral.</w:t>
            </w:r>
          </w:p>
        </w:tc>
      </w:tr>
      <w:tr w:rsidR="001B0317" w:rsidTr="00E77937">
        <w:tc>
          <w:tcPr>
            <w:tcW w:w="1668" w:type="dxa"/>
          </w:tcPr>
          <w:p w:rsidR="001B0317" w:rsidRDefault="00D44071" w:rsidP="00B80D5E">
            <w:pPr>
              <w:jc w:val="center"/>
              <w:rPr>
                <w:rStyle w:val="Bodytext285pt"/>
                <w:rFonts w:eastAsia="Century Schoolbook"/>
                <w:iCs/>
                <w:sz w:val="24"/>
                <w:szCs w:val="24"/>
              </w:rPr>
            </w:pPr>
            <w:r>
              <w:rPr>
                <w:rStyle w:val="Bodytext285pt"/>
                <w:rFonts w:eastAsia="Century Schoolbook"/>
                <w:iCs/>
                <w:sz w:val="24"/>
                <w:szCs w:val="24"/>
              </w:rPr>
              <w:t>s</w:t>
            </w:r>
            <w:r w:rsidR="001B0317">
              <w:rPr>
                <w:rStyle w:val="Bodytext285pt"/>
                <w:rFonts w:eastAsia="Century Schoolbook"/>
                <w:iCs/>
                <w:sz w:val="24"/>
                <w:szCs w:val="24"/>
              </w:rPr>
              <w:t>ilitic</w:t>
            </w:r>
          </w:p>
        </w:tc>
        <w:tc>
          <w:tcPr>
            <w:tcW w:w="977" w:type="dxa"/>
          </w:tcPr>
          <w:p w:rsidR="001B0317" w:rsidRDefault="001B0317" w:rsidP="00B80D5E">
            <w:pPr>
              <w:jc w:val="center"/>
              <w:rPr>
                <w:rStyle w:val="Bodytext285pt"/>
                <w:rFonts w:eastAsia="Century Schoolbook"/>
                <w:iCs/>
                <w:sz w:val="24"/>
                <w:szCs w:val="24"/>
              </w:rPr>
            </w:pPr>
            <w:r>
              <w:rPr>
                <w:rStyle w:val="Bodytext285pt"/>
                <w:rFonts w:eastAsia="Century Schoolbook"/>
                <w:iCs/>
                <w:sz w:val="24"/>
                <w:szCs w:val="24"/>
              </w:rPr>
              <w:t>si</w:t>
            </w:r>
          </w:p>
        </w:tc>
        <w:tc>
          <w:tcPr>
            <w:tcW w:w="4933" w:type="dxa"/>
          </w:tcPr>
          <w:p w:rsidR="001B0317" w:rsidRDefault="00C77704" w:rsidP="009E1EC0">
            <w:pPr>
              <w:rPr>
                <w:rStyle w:val="Bodytext285pt"/>
                <w:rFonts w:eastAsia="Century Schoolbook"/>
                <w:i/>
                <w:sz w:val="24"/>
                <w:szCs w:val="24"/>
              </w:rPr>
            </w:pPr>
            <w:r>
              <w:rPr>
                <w:rStyle w:val="Bodytext285pt"/>
                <w:rFonts w:eastAsia="Century Schoolbook"/>
                <w:i/>
                <w:sz w:val="24"/>
                <w:szCs w:val="24"/>
              </w:rPr>
              <w:t>sol cu texturî mijlocie silitică (prăfoasă şi/sau prăfoasă-nisipoasă) în orizontul de suprafaţă al solului mineral.</w:t>
            </w:r>
          </w:p>
        </w:tc>
      </w:tr>
      <w:tr w:rsidR="002B35A9" w:rsidTr="00E77937">
        <w:tc>
          <w:tcPr>
            <w:tcW w:w="1668" w:type="dxa"/>
          </w:tcPr>
          <w:p w:rsidR="002B35A9" w:rsidRDefault="00D44071" w:rsidP="00B80D5E">
            <w:pPr>
              <w:jc w:val="center"/>
              <w:rPr>
                <w:rStyle w:val="Bodytext285pt"/>
                <w:rFonts w:eastAsia="Century Schoolbook"/>
                <w:iCs/>
                <w:sz w:val="24"/>
                <w:szCs w:val="24"/>
              </w:rPr>
            </w:pPr>
            <w:r>
              <w:rPr>
                <w:rStyle w:val="Bodytext285pt"/>
                <w:rFonts w:eastAsia="Century Schoolbook"/>
                <w:iCs/>
                <w:sz w:val="24"/>
                <w:szCs w:val="24"/>
              </w:rPr>
              <w:t>s</w:t>
            </w:r>
            <w:r w:rsidR="002B35A9">
              <w:rPr>
                <w:rStyle w:val="Bodytext285pt"/>
                <w:rFonts w:eastAsia="Century Schoolbook"/>
                <w:iCs/>
                <w:sz w:val="24"/>
                <w:szCs w:val="24"/>
              </w:rPr>
              <w:t>cheletic</w:t>
            </w:r>
          </w:p>
        </w:tc>
        <w:tc>
          <w:tcPr>
            <w:tcW w:w="977" w:type="dxa"/>
          </w:tcPr>
          <w:p w:rsidR="002B35A9" w:rsidRDefault="002B35A9" w:rsidP="00B80D5E">
            <w:pPr>
              <w:jc w:val="center"/>
              <w:rPr>
                <w:rStyle w:val="Bodytext285pt"/>
                <w:rFonts w:eastAsia="Century Schoolbook"/>
                <w:iCs/>
                <w:sz w:val="24"/>
                <w:szCs w:val="24"/>
              </w:rPr>
            </w:pPr>
            <w:r>
              <w:rPr>
                <w:rStyle w:val="Bodytext285pt"/>
                <w:rFonts w:eastAsia="Century Schoolbook"/>
                <w:iCs/>
                <w:sz w:val="24"/>
                <w:szCs w:val="24"/>
              </w:rPr>
              <w:t>qq</w:t>
            </w:r>
          </w:p>
        </w:tc>
        <w:tc>
          <w:tcPr>
            <w:tcW w:w="4933" w:type="dxa"/>
          </w:tcPr>
          <w:p w:rsidR="002B35A9" w:rsidRPr="00E20041" w:rsidRDefault="002B35A9" w:rsidP="009E1EC0">
            <w:pPr>
              <w:rPr>
                <w:rStyle w:val="Bodytext285pt"/>
                <w:rFonts w:eastAsia="Century Schoolbook"/>
                <w:i/>
                <w:sz w:val="24"/>
                <w:szCs w:val="24"/>
              </w:rPr>
            </w:pPr>
            <w:r>
              <w:rPr>
                <w:rStyle w:val="Bodytext285pt"/>
                <w:rFonts w:eastAsia="Century Schoolbook"/>
                <w:i/>
                <w:sz w:val="24"/>
                <w:szCs w:val="24"/>
              </w:rPr>
              <w:t xml:space="preserve">orizonturi Ao şi Bt sau numai Bt scheletice, 50% </w:t>
            </w:r>
            <m:oMath>
              <m:r>
                <w:rPr>
                  <w:rStyle w:val="Bodytext285pt"/>
                  <w:rFonts w:ascii="Cambria Math" w:eastAsia="Century Schoolbook" w:hAnsi="Cambria Math"/>
                  <w:sz w:val="24"/>
                  <w:szCs w:val="24"/>
                </w:rPr>
                <m:t>&lt;</m:t>
              </m:r>
            </m:oMath>
            <w:r>
              <w:rPr>
                <w:rStyle w:val="Bodytext285pt"/>
                <w:rFonts w:eastAsia="Century Schoolbook"/>
                <w:i/>
                <w:sz w:val="24"/>
                <w:szCs w:val="24"/>
              </w:rPr>
              <w:t xml:space="preserve"> sk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90%</w:t>
            </w:r>
          </w:p>
        </w:tc>
      </w:tr>
      <w:tr w:rsidR="002B35A9" w:rsidTr="00E77937">
        <w:tc>
          <w:tcPr>
            <w:tcW w:w="1668" w:type="dxa"/>
          </w:tcPr>
          <w:p w:rsidR="002B35A9" w:rsidRDefault="00D44071" w:rsidP="00B80D5E">
            <w:pPr>
              <w:jc w:val="center"/>
              <w:rPr>
                <w:rStyle w:val="Bodytext285pt"/>
                <w:rFonts w:eastAsia="Century Schoolbook"/>
                <w:iCs/>
                <w:sz w:val="24"/>
                <w:szCs w:val="24"/>
              </w:rPr>
            </w:pPr>
            <w:r>
              <w:rPr>
                <w:rStyle w:val="Bodytext285pt"/>
                <w:rFonts w:eastAsia="Century Schoolbook"/>
                <w:iCs/>
                <w:sz w:val="24"/>
                <w:szCs w:val="24"/>
              </w:rPr>
              <w:t>h</w:t>
            </w:r>
            <w:r w:rsidR="002B35A9">
              <w:rPr>
                <w:rStyle w:val="Bodytext285pt"/>
                <w:rFonts w:eastAsia="Century Schoolbook"/>
                <w:iCs/>
                <w:sz w:val="24"/>
                <w:szCs w:val="24"/>
              </w:rPr>
              <w:t>iperscheletic</w:t>
            </w:r>
          </w:p>
        </w:tc>
        <w:tc>
          <w:tcPr>
            <w:tcW w:w="977" w:type="dxa"/>
          </w:tcPr>
          <w:p w:rsidR="002B35A9" w:rsidRDefault="002B35A9" w:rsidP="00B80D5E">
            <w:pPr>
              <w:jc w:val="center"/>
              <w:rPr>
                <w:rStyle w:val="Bodytext285pt"/>
                <w:rFonts w:eastAsia="Century Schoolbook"/>
                <w:iCs/>
                <w:sz w:val="24"/>
                <w:szCs w:val="24"/>
              </w:rPr>
            </w:pPr>
            <w:r>
              <w:rPr>
                <w:rStyle w:val="Bodytext285pt"/>
                <w:rFonts w:eastAsia="Century Schoolbook"/>
                <w:iCs/>
                <w:sz w:val="24"/>
                <w:szCs w:val="24"/>
              </w:rPr>
              <w:t>hq</w:t>
            </w:r>
          </w:p>
        </w:tc>
        <w:tc>
          <w:tcPr>
            <w:tcW w:w="4933" w:type="dxa"/>
          </w:tcPr>
          <w:p w:rsidR="002B35A9" w:rsidRPr="00E20041" w:rsidRDefault="002B35A9" w:rsidP="009E1EC0">
            <w:pPr>
              <w:rPr>
                <w:rStyle w:val="Bodytext285pt"/>
                <w:rFonts w:eastAsia="Century Schoolbook"/>
                <w:i/>
                <w:sz w:val="24"/>
                <w:szCs w:val="24"/>
              </w:rPr>
            </w:pPr>
            <w:r>
              <w:rPr>
                <w:rStyle w:val="Bodytext285pt"/>
                <w:rFonts w:eastAsia="Century Schoolbook"/>
                <w:i/>
                <w:sz w:val="24"/>
                <w:szCs w:val="24"/>
              </w:rPr>
              <w:t xml:space="preserve">orizonturi Ao şi Bt sau numai Bt scheletice, 75% </w:t>
            </w:r>
            <m:oMath>
              <m:r>
                <w:rPr>
                  <w:rStyle w:val="Bodytext285pt"/>
                  <w:rFonts w:ascii="Cambria Math" w:eastAsia="Century Schoolbook" w:hAnsi="Cambria Math"/>
                  <w:sz w:val="24"/>
                  <w:szCs w:val="24"/>
                </w:rPr>
                <m:t>&lt;</m:t>
              </m:r>
            </m:oMath>
            <w:r>
              <w:rPr>
                <w:rStyle w:val="Bodytext285pt"/>
                <w:rFonts w:eastAsia="Century Schoolbook"/>
                <w:i/>
                <w:sz w:val="24"/>
                <w:szCs w:val="24"/>
              </w:rPr>
              <w:t xml:space="preserve"> sk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90%</w:t>
            </w:r>
          </w:p>
        </w:tc>
      </w:tr>
      <w:tr w:rsidR="002B35A9" w:rsidTr="00E77937">
        <w:tc>
          <w:tcPr>
            <w:tcW w:w="1668" w:type="dxa"/>
          </w:tcPr>
          <w:p w:rsidR="002B35A9" w:rsidRDefault="00D44071" w:rsidP="00B80D5E">
            <w:pPr>
              <w:jc w:val="center"/>
              <w:rPr>
                <w:rStyle w:val="Bodytext285pt"/>
                <w:rFonts w:eastAsia="Century Schoolbook"/>
                <w:iCs/>
                <w:sz w:val="24"/>
                <w:szCs w:val="24"/>
              </w:rPr>
            </w:pPr>
            <w:r>
              <w:rPr>
                <w:rStyle w:val="Bodytext285pt"/>
                <w:rFonts w:eastAsia="Century Schoolbook"/>
                <w:iCs/>
                <w:sz w:val="24"/>
                <w:szCs w:val="24"/>
              </w:rPr>
              <w:t>s</w:t>
            </w:r>
            <w:r w:rsidR="002B35A9">
              <w:rPr>
                <w:rStyle w:val="Bodytext285pt"/>
                <w:rFonts w:eastAsia="Century Schoolbook"/>
                <w:iCs/>
                <w:sz w:val="24"/>
                <w:szCs w:val="24"/>
              </w:rPr>
              <w:t>tagnic</w:t>
            </w:r>
          </w:p>
        </w:tc>
        <w:tc>
          <w:tcPr>
            <w:tcW w:w="977" w:type="dxa"/>
          </w:tcPr>
          <w:p w:rsidR="002B35A9" w:rsidRDefault="002B35A9" w:rsidP="00B80D5E">
            <w:pPr>
              <w:jc w:val="center"/>
              <w:rPr>
                <w:rStyle w:val="Bodytext285pt"/>
                <w:rFonts w:eastAsia="Century Schoolbook"/>
                <w:iCs/>
                <w:sz w:val="24"/>
                <w:szCs w:val="24"/>
              </w:rPr>
            </w:pPr>
            <w:r>
              <w:rPr>
                <w:rStyle w:val="Bodytext285pt"/>
                <w:rFonts w:eastAsia="Century Schoolbook"/>
                <w:iCs/>
                <w:sz w:val="24"/>
                <w:szCs w:val="24"/>
              </w:rPr>
              <w:t>st</w:t>
            </w:r>
          </w:p>
        </w:tc>
        <w:tc>
          <w:tcPr>
            <w:tcW w:w="4933" w:type="dxa"/>
          </w:tcPr>
          <w:p w:rsidR="002B35A9" w:rsidRPr="00E20041" w:rsidRDefault="002B35A9" w:rsidP="009E1EC0">
            <w:pPr>
              <w:rPr>
                <w:rStyle w:val="Bodytext285pt"/>
                <w:rFonts w:eastAsia="Century Schoolbook"/>
                <w:i/>
                <w:sz w:val="24"/>
                <w:szCs w:val="24"/>
              </w:rPr>
            </w:pPr>
            <w:r w:rsidRPr="00E20041">
              <w:rPr>
                <w:rStyle w:val="Bodytext285pt"/>
                <w:rFonts w:eastAsia="Century Schoolbook"/>
                <w:i/>
                <w:sz w:val="24"/>
                <w:szCs w:val="24"/>
              </w:rPr>
              <w:t>orizont stagnogleic (W) începând în 50 – 100 cm sau orizont stagnogleizat (w) începând în 0 – 100 cm.</w:t>
            </w:r>
          </w:p>
        </w:tc>
      </w:tr>
      <w:tr w:rsidR="002B35A9" w:rsidTr="00E77937">
        <w:tc>
          <w:tcPr>
            <w:tcW w:w="1668" w:type="dxa"/>
          </w:tcPr>
          <w:p w:rsidR="002B35A9" w:rsidRDefault="00D44071" w:rsidP="00B80D5E">
            <w:pPr>
              <w:jc w:val="center"/>
              <w:rPr>
                <w:rStyle w:val="Bodytext285pt"/>
                <w:rFonts w:eastAsia="Century Schoolbook"/>
                <w:iCs/>
                <w:sz w:val="24"/>
                <w:szCs w:val="24"/>
              </w:rPr>
            </w:pPr>
            <w:r>
              <w:rPr>
                <w:rStyle w:val="Bodytext285pt"/>
                <w:rFonts w:eastAsia="Century Schoolbook"/>
                <w:iCs/>
                <w:sz w:val="24"/>
                <w:szCs w:val="24"/>
              </w:rPr>
              <w:t>u</w:t>
            </w:r>
            <w:r w:rsidR="002B35A9">
              <w:rPr>
                <w:rStyle w:val="Bodytext285pt"/>
                <w:rFonts w:eastAsia="Century Schoolbook"/>
                <w:iCs/>
                <w:sz w:val="24"/>
                <w:szCs w:val="24"/>
              </w:rPr>
              <w:t>mbric</w:t>
            </w:r>
          </w:p>
        </w:tc>
        <w:tc>
          <w:tcPr>
            <w:tcW w:w="977" w:type="dxa"/>
          </w:tcPr>
          <w:p w:rsidR="002B35A9" w:rsidRDefault="002B35A9" w:rsidP="00B80D5E">
            <w:pPr>
              <w:jc w:val="center"/>
              <w:rPr>
                <w:rStyle w:val="Bodytext285pt"/>
                <w:rFonts w:eastAsia="Century Schoolbook"/>
                <w:iCs/>
                <w:sz w:val="24"/>
                <w:szCs w:val="24"/>
              </w:rPr>
            </w:pPr>
            <w:r>
              <w:rPr>
                <w:rStyle w:val="Bodytext285pt"/>
                <w:rFonts w:eastAsia="Century Schoolbook"/>
                <w:iCs/>
                <w:sz w:val="24"/>
                <w:szCs w:val="24"/>
              </w:rPr>
              <w:t>um</w:t>
            </w:r>
          </w:p>
        </w:tc>
        <w:tc>
          <w:tcPr>
            <w:tcW w:w="4933" w:type="dxa"/>
          </w:tcPr>
          <w:p w:rsidR="002B35A9" w:rsidRPr="00E20041" w:rsidRDefault="00090C4B" w:rsidP="009E1EC0">
            <w:pPr>
              <w:rPr>
                <w:rStyle w:val="Bodytext285pt"/>
                <w:rFonts w:eastAsia="Century Schoolbook"/>
                <w:i/>
                <w:sz w:val="24"/>
                <w:szCs w:val="24"/>
              </w:rPr>
            </w:pPr>
            <w:r>
              <w:rPr>
                <w:rStyle w:val="Bodytext285pt"/>
                <w:rFonts w:eastAsia="Century Schoolbook"/>
                <w:i/>
                <w:sz w:val="24"/>
                <w:szCs w:val="24"/>
              </w:rPr>
              <w:t>o</w:t>
            </w:r>
            <w:r w:rsidR="002B35A9">
              <w:rPr>
                <w:rStyle w:val="Bodytext285pt"/>
                <w:rFonts w:eastAsia="Century Schoolbook"/>
                <w:i/>
                <w:sz w:val="24"/>
                <w:szCs w:val="24"/>
              </w:rPr>
              <w:t xml:space="preserve">rizont Au, V </w:t>
            </w:r>
            <m:oMath>
              <m:r>
                <w:rPr>
                  <w:rStyle w:val="Bodytext285pt"/>
                  <w:rFonts w:ascii="Cambria Math" w:eastAsia="Century Schoolbook" w:hAnsi="Cambria Math"/>
                  <w:sz w:val="24"/>
                  <w:szCs w:val="24"/>
                </w:rPr>
                <m:t>≤</m:t>
              </m:r>
            </m:oMath>
            <w:r w:rsidR="002B35A9">
              <w:rPr>
                <w:rStyle w:val="Bodytext285pt"/>
                <w:rFonts w:eastAsia="Century Schoolbook"/>
                <w:i/>
                <w:sz w:val="24"/>
                <w:szCs w:val="24"/>
              </w:rPr>
              <w:t xml:space="preserve"> 53%</w:t>
            </w:r>
          </w:p>
        </w:tc>
      </w:tr>
      <w:tr w:rsidR="002B35A9" w:rsidTr="00E77937">
        <w:tc>
          <w:tcPr>
            <w:tcW w:w="1668" w:type="dxa"/>
          </w:tcPr>
          <w:p w:rsidR="002B35A9" w:rsidRDefault="00D44071" w:rsidP="00B80D5E">
            <w:pPr>
              <w:jc w:val="center"/>
              <w:rPr>
                <w:rStyle w:val="Bodytext285pt"/>
                <w:rFonts w:eastAsia="Century Schoolbook"/>
                <w:iCs/>
                <w:sz w:val="24"/>
                <w:szCs w:val="24"/>
              </w:rPr>
            </w:pPr>
            <w:r>
              <w:rPr>
                <w:rStyle w:val="Bodytext285pt"/>
                <w:rFonts w:eastAsia="Century Schoolbook"/>
                <w:iCs/>
                <w:sz w:val="24"/>
                <w:szCs w:val="24"/>
              </w:rPr>
              <w:t>t</w:t>
            </w:r>
            <w:r w:rsidR="002B35A9">
              <w:rPr>
                <w:rStyle w:val="Bodytext285pt"/>
                <w:rFonts w:eastAsia="Century Schoolbook"/>
                <w:iCs/>
                <w:sz w:val="24"/>
                <w:szCs w:val="24"/>
              </w:rPr>
              <w:t>ipic</w:t>
            </w:r>
          </w:p>
        </w:tc>
        <w:tc>
          <w:tcPr>
            <w:tcW w:w="977" w:type="dxa"/>
          </w:tcPr>
          <w:p w:rsidR="002B35A9" w:rsidRDefault="002B35A9" w:rsidP="00B80D5E">
            <w:pPr>
              <w:jc w:val="center"/>
              <w:rPr>
                <w:rStyle w:val="Bodytext285pt"/>
                <w:rFonts w:eastAsia="Century Schoolbook"/>
                <w:iCs/>
                <w:sz w:val="24"/>
                <w:szCs w:val="24"/>
              </w:rPr>
            </w:pPr>
            <w:r>
              <w:rPr>
                <w:rStyle w:val="Bodytext285pt"/>
                <w:rFonts w:eastAsia="Century Schoolbook"/>
                <w:iCs/>
                <w:sz w:val="24"/>
                <w:szCs w:val="24"/>
              </w:rPr>
              <w:t>ti</w:t>
            </w:r>
          </w:p>
        </w:tc>
        <w:tc>
          <w:tcPr>
            <w:tcW w:w="4933" w:type="dxa"/>
          </w:tcPr>
          <w:p w:rsidR="002B35A9" w:rsidRPr="00E20041" w:rsidRDefault="002B35A9" w:rsidP="009E1EC0">
            <w:pPr>
              <w:rPr>
                <w:rStyle w:val="Bodytext285pt"/>
                <w:rFonts w:eastAsia="Century Schoolbook"/>
                <w:i/>
                <w:sz w:val="24"/>
                <w:szCs w:val="24"/>
              </w:rPr>
            </w:pPr>
            <w:r w:rsidRPr="00E20041">
              <w:rPr>
                <w:rStyle w:val="Bodytext285pt"/>
                <w:rFonts w:eastAsia="Century Schoolbook"/>
                <w:i/>
                <w:sz w:val="24"/>
                <w:szCs w:val="24"/>
              </w:rPr>
              <w:t>prezintă condiţiile obligatorii pentru tipul de sol respectiv dar nu prezintă atributele specifice celorlalte subdiviziuni ale tipului de sol respectiv.</w:t>
            </w:r>
          </w:p>
        </w:tc>
      </w:tr>
    </w:tbl>
    <w:p w:rsidR="00F279DB" w:rsidRDefault="00F279DB" w:rsidP="00F279DB">
      <w:pPr>
        <w:pStyle w:val="Bodytext1"/>
        <w:shd w:val="clear" w:color="auto" w:fill="auto"/>
        <w:spacing w:line="360" w:lineRule="auto"/>
        <w:ind w:left="120" w:right="20" w:firstLine="708"/>
        <w:jc w:val="both"/>
        <w:rPr>
          <w:rStyle w:val="BodytextBold"/>
          <w:sz w:val="24"/>
          <w:szCs w:val="24"/>
        </w:rPr>
      </w:pPr>
    </w:p>
    <w:p w:rsidR="00090C4B" w:rsidRDefault="00090C4B" w:rsidP="00F279DB">
      <w:pPr>
        <w:pStyle w:val="Bodytext1"/>
        <w:shd w:val="clear" w:color="auto" w:fill="auto"/>
        <w:spacing w:line="360" w:lineRule="auto"/>
        <w:ind w:left="120" w:right="20" w:firstLine="708"/>
        <w:jc w:val="both"/>
        <w:rPr>
          <w:rStyle w:val="BodytextBold"/>
          <w:sz w:val="24"/>
          <w:szCs w:val="24"/>
        </w:rPr>
      </w:pPr>
    </w:p>
    <w:p w:rsidR="00090C4B" w:rsidRPr="00851C3F" w:rsidRDefault="00DF0E68" w:rsidP="00851C3F">
      <w:pPr>
        <w:jc w:val="both"/>
        <w:rPr>
          <w:rStyle w:val="BodytextBold"/>
          <w:rFonts w:eastAsia="Century Schoolbook"/>
          <w:b w:val="0"/>
          <w:bCs w:val="0"/>
          <w:iCs/>
          <w:sz w:val="24"/>
          <w:szCs w:val="24"/>
          <w:shd w:val="clear" w:color="auto" w:fill="FFFFFF"/>
          <w:lang w:val="ro-RO" w:eastAsia="ro-RO" w:bidi="ro-RO"/>
        </w:rPr>
      </w:pPr>
      <w:r>
        <w:rPr>
          <w:rStyle w:val="Bodytext285pt"/>
          <w:rFonts w:eastAsia="Century Schoolbook"/>
          <w:iCs/>
          <w:sz w:val="24"/>
          <w:szCs w:val="24"/>
        </w:rPr>
        <w:t>Tabel 16.</w:t>
      </w:r>
      <w:r w:rsidR="00851C3F">
        <w:rPr>
          <w:rStyle w:val="Bodytext285pt"/>
          <w:rFonts w:eastAsia="Century Schoolbook"/>
          <w:iCs/>
          <w:sz w:val="24"/>
          <w:szCs w:val="24"/>
        </w:rPr>
        <w:t xml:space="preserve"> Calificativele de sol combinate utilizate în taxonomia alosolurilor după SRTS</w:t>
      </w:r>
      <w:r w:rsidR="00851C3F" w:rsidRPr="00995091">
        <w:rPr>
          <w:rStyle w:val="Bodytext285pt"/>
          <w:rFonts w:eastAsia="Century Schoolbook"/>
          <w:sz w:val="24"/>
          <w:szCs w:val="24"/>
          <w:lang w:bidi="ar-SA"/>
        </w:rPr>
        <w:t>-</w:t>
      </w:r>
      <w:r w:rsidR="00851C3F">
        <w:rPr>
          <w:rStyle w:val="Bodytext285pt"/>
          <w:rFonts w:eastAsia="Century Schoolbook"/>
          <w:sz w:val="24"/>
          <w:szCs w:val="24"/>
          <w:lang w:bidi="ar-SA"/>
        </w:rPr>
        <w:t>2012+).</w:t>
      </w:r>
    </w:p>
    <w:tbl>
      <w:tblPr>
        <w:tblStyle w:val="TableGrid"/>
        <w:tblW w:w="7668" w:type="dxa"/>
        <w:tblLook w:val="04A0" w:firstRow="1" w:lastRow="0" w:firstColumn="1" w:lastColumn="0" w:noHBand="0" w:noVBand="1"/>
      </w:tblPr>
      <w:tblGrid>
        <w:gridCol w:w="2560"/>
        <w:gridCol w:w="1236"/>
        <w:gridCol w:w="3872"/>
      </w:tblGrid>
      <w:tr w:rsidR="00090C4B" w:rsidTr="00E77937">
        <w:tc>
          <w:tcPr>
            <w:tcW w:w="2560" w:type="dxa"/>
          </w:tcPr>
          <w:p w:rsidR="00090C4B" w:rsidRDefault="00090C4B" w:rsidP="009E1EC0">
            <w:pPr>
              <w:rPr>
                <w:rStyle w:val="Bodytext285pt"/>
                <w:rFonts w:eastAsia="Century Schoolbook"/>
                <w:iCs/>
                <w:sz w:val="24"/>
                <w:szCs w:val="24"/>
              </w:rPr>
            </w:pPr>
            <w:r>
              <w:rPr>
                <w:rStyle w:val="Bodytext285pt"/>
                <w:rFonts w:eastAsia="Century Schoolbook"/>
                <w:iCs/>
                <w:sz w:val="24"/>
                <w:szCs w:val="24"/>
              </w:rPr>
              <w:t>Denumire</w:t>
            </w:r>
          </w:p>
        </w:tc>
        <w:tc>
          <w:tcPr>
            <w:tcW w:w="1236" w:type="dxa"/>
          </w:tcPr>
          <w:p w:rsidR="00090C4B" w:rsidRDefault="00090C4B" w:rsidP="009E1EC0">
            <w:pPr>
              <w:jc w:val="both"/>
              <w:rPr>
                <w:rStyle w:val="Bodytext285pt"/>
                <w:rFonts w:eastAsia="Century Schoolbook"/>
                <w:iCs/>
                <w:sz w:val="24"/>
                <w:szCs w:val="24"/>
              </w:rPr>
            </w:pPr>
            <w:r>
              <w:rPr>
                <w:rStyle w:val="Bodytext285pt"/>
                <w:rFonts w:eastAsia="Century Schoolbook"/>
                <w:iCs/>
                <w:sz w:val="24"/>
                <w:szCs w:val="24"/>
              </w:rPr>
              <w:t>Simbol</w:t>
            </w:r>
          </w:p>
        </w:tc>
        <w:tc>
          <w:tcPr>
            <w:tcW w:w="3872" w:type="dxa"/>
          </w:tcPr>
          <w:p w:rsidR="00090C4B" w:rsidRDefault="00090C4B" w:rsidP="009E1EC0">
            <w:pPr>
              <w:jc w:val="both"/>
              <w:rPr>
                <w:rStyle w:val="Bodytext285pt"/>
                <w:rFonts w:eastAsia="Century Schoolbook"/>
                <w:iCs/>
                <w:sz w:val="24"/>
                <w:szCs w:val="24"/>
              </w:rPr>
            </w:pPr>
            <w:r>
              <w:rPr>
                <w:rStyle w:val="Bodytext285pt"/>
                <w:rFonts w:eastAsia="Century Schoolbook"/>
                <w:iCs/>
                <w:sz w:val="24"/>
                <w:szCs w:val="24"/>
              </w:rPr>
              <w:t>Specificaţii principale</w:t>
            </w:r>
          </w:p>
        </w:tc>
      </w:tr>
      <w:tr w:rsidR="00090C4B" w:rsidTr="00E77937">
        <w:tc>
          <w:tcPr>
            <w:tcW w:w="2560" w:type="dxa"/>
          </w:tcPr>
          <w:p w:rsidR="00090C4B" w:rsidRDefault="00D44071" w:rsidP="009E1EC0">
            <w:pPr>
              <w:rPr>
                <w:rStyle w:val="Bodytext285pt"/>
                <w:rFonts w:eastAsia="Century Schoolbook"/>
                <w:iCs/>
                <w:sz w:val="24"/>
                <w:szCs w:val="24"/>
              </w:rPr>
            </w:pPr>
            <w:r>
              <w:rPr>
                <w:rStyle w:val="Bodytext285pt"/>
                <w:rFonts w:eastAsia="Century Schoolbook"/>
                <w:iCs/>
                <w:sz w:val="24"/>
                <w:szCs w:val="24"/>
              </w:rPr>
              <w:t>m</w:t>
            </w:r>
            <w:r w:rsidR="00612D5B">
              <w:rPr>
                <w:rStyle w:val="Bodytext285pt"/>
                <w:rFonts w:eastAsia="Century Schoolbook"/>
                <w:iCs/>
                <w:sz w:val="24"/>
                <w:szCs w:val="24"/>
              </w:rPr>
              <w:t xml:space="preserve">olic batigleic </w:t>
            </w:r>
          </w:p>
        </w:tc>
        <w:tc>
          <w:tcPr>
            <w:tcW w:w="1236" w:type="dxa"/>
          </w:tcPr>
          <w:p w:rsidR="00090C4B" w:rsidRDefault="00090C4B" w:rsidP="009E1EC0">
            <w:pPr>
              <w:jc w:val="both"/>
              <w:rPr>
                <w:rStyle w:val="Bodytext285pt"/>
                <w:rFonts w:eastAsia="Century Schoolbook"/>
                <w:iCs/>
                <w:sz w:val="24"/>
                <w:szCs w:val="24"/>
              </w:rPr>
            </w:pPr>
            <w:r>
              <w:rPr>
                <w:rStyle w:val="Bodytext285pt"/>
                <w:rFonts w:eastAsia="Century Schoolbook"/>
                <w:iCs/>
                <w:sz w:val="24"/>
                <w:szCs w:val="24"/>
              </w:rPr>
              <w:t>mo.dg</w:t>
            </w:r>
          </w:p>
        </w:tc>
        <w:tc>
          <w:tcPr>
            <w:tcW w:w="3872" w:type="dxa"/>
          </w:tcPr>
          <w:p w:rsidR="00090C4B" w:rsidRDefault="00851C3F" w:rsidP="009E1EC0">
            <w:pPr>
              <w:rPr>
                <w:rStyle w:val="Bodytext285pt"/>
                <w:rFonts w:eastAsia="Century Schoolbook"/>
                <w:i/>
                <w:sz w:val="24"/>
                <w:szCs w:val="24"/>
              </w:rPr>
            </w:pPr>
            <w:r>
              <w:rPr>
                <w:rStyle w:val="Bodytext285pt"/>
                <w:rFonts w:eastAsia="Century Schoolbook"/>
                <w:i/>
                <w:sz w:val="24"/>
                <w:szCs w:val="24"/>
              </w:rPr>
              <w:t>sol cu orizont Am (V%</w:t>
            </w:r>
            <m:oMath>
              <m:r>
                <w:rPr>
                  <w:rStyle w:val="Bodytext285pt"/>
                  <w:rFonts w:ascii="Cambria Math" w:eastAsia="Century Schoolbook" w:hAnsi="Cambria Math"/>
                  <w:sz w:val="24"/>
                  <w:szCs w:val="24"/>
                </w:rPr>
                <m:t>&gt;</m:t>
              </m:r>
            </m:oMath>
            <w:r>
              <w:rPr>
                <w:rStyle w:val="Bodytext285pt"/>
                <w:rFonts w:eastAsia="Century Schoolbook"/>
                <w:i/>
                <w:sz w:val="24"/>
                <w:szCs w:val="24"/>
              </w:rPr>
              <w:t>55) şi</w:t>
            </w:r>
            <w:r w:rsidRPr="00E20041">
              <w:rPr>
                <w:rStyle w:val="Bodytext285pt"/>
                <w:rFonts w:eastAsia="Century Schoolbook"/>
                <w:i/>
                <w:sz w:val="24"/>
                <w:szCs w:val="24"/>
              </w:rPr>
              <w:t xml:space="preserve"> orizont </w:t>
            </w:r>
            <w:r w:rsidRPr="00E20041">
              <w:rPr>
                <w:rStyle w:val="Bodytext285pt"/>
                <w:rFonts w:eastAsia="Century Schoolbook"/>
                <w:b/>
                <w:bCs/>
                <w:i/>
                <w:sz w:val="24"/>
                <w:szCs w:val="24"/>
              </w:rPr>
              <w:t>Gr</w:t>
            </w:r>
            <w:r w:rsidRPr="00E20041">
              <w:rPr>
                <w:rStyle w:val="Bodytext285pt"/>
                <w:rFonts w:eastAsia="Century Schoolbook"/>
                <w:i/>
                <w:sz w:val="24"/>
                <w:szCs w:val="24"/>
              </w:rPr>
              <w:t xml:space="preserve"> începând în 100 – 200 cm.</w:t>
            </w:r>
          </w:p>
        </w:tc>
      </w:tr>
      <w:tr w:rsidR="00090C4B" w:rsidTr="00E77937">
        <w:tc>
          <w:tcPr>
            <w:tcW w:w="2560" w:type="dxa"/>
          </w:tcPr>
          <w:p w:rsidR="00090C4B" w:rsidRDefault="00D44071" w:rsidP="009E1EC0">
            <w:pPr>
              <w:rPr>
                <w:rStyle w:val="Bodytext285pt"/>
                <w:rFonts w:eastAsia="Century Schoolbook"/>
                <w:iCs/>
                <w:sz w:val="24"/>
                <w:szCs w:val="24"/>
              </w:rPr>
            </w:pPr>
            <w:r>
              <w:rPr>
                <w:rStyle w:val="Bodytext285pt"/>
                <w:rFonts w:eastAsia="Century Schoolbook"/>
                <w:iCs/>
                <w:sz w:val="24"/>
                <w:szCs w:val="24"/>
              </w:rPr>
              <w:t>m</w:t>
            </w:r>
            <w:r w:rsidR="00612D5B">
              <w:rPr>
                <w:rStyle w:val="Bodytext285pt"/>
                <w:rFonts w:eastAsia="Century Schoolbook"/>
                <w:iCs/>
                <w:sz w:val="24"/>
                <w:szCs w:val="24"/>
              </w:rPr>
              <w:t xml:space="preserve">olic vertic </w:t>
            </w:r>
          </w:p>
        </w:tc>
        <w:tc>
          <w:tcPr>
            <w:tcW w:w="1236" w:type="dxa"/>
          </w:tcPr>
          <w:p w:rsidR="00090C4B" w:rsidRDefault="00090C4B" w:rsidP="009E1EC0">
            <w:pPr>
              <w:jc w:val="both"/>
              <w:rPr>
                <w:rStyle w:val="Bodytext285pt"/>
                <w:rFonts w:eastAsia="Century Schoolbook"/>
                <w:iCs/>
                <w:sz w:val="24"/>
                <w:szCs w:val="24"/>
              </w:rPr>
            </w:pPr>
            <w:r>
              <w:rPr>
                <w:rStyle w:val="Bodytext285pt"/>
                <w:rFonts w:eastAsia="Century Schoolbook"/>
                <w:iCs/>
                <w:sz w:val="24"/>
                <w:szCs w:val="24"/>
              </w:rPr>
              <w:t>mo.vs</w:t>
            </w:r>
          </w:p>
        </w:tc>
        <w:tc>
          <w:tcPr>
            <w:tcW w:w="3872" w:type="dxa"/>
          </w:tcPr>
          <w:p w:rsidR="00090C4B" w:rsidRDefault="00851C3F" w:rsidP="009E1EC0">
            <w:pPr>
              <w:rPr>
                <w:rStyle w:val="Bodytext285pt"/>
                <w:rFonts w:eastAsia="Century Schoolbook"/>
                <w:i/>
                <w:sz w:val="24"/>
                <w:szCs w:val="24"/>
              </w:rPr>
            </w:pPr>
            <w:r>
              <w:rPr>
                <w:rStyle w:val="Bodytext285pt"/>
                <w:rFonts w:eastAsia="Century Schoolbook"/>
                <w:i/>
                <w:sz w:val="24"/>
                <w:szCs w:val="24"/>
              </w:rPr>
              <w:t>sol cu orizont Am (V%</w:t>
            </w:r>
            <m:oMath>
              <m:r>
                <w:rPr>
                  <w:rStyle w:val="Bodytext285pt"/>
                  <w:rFonts w:ascii="Cambria Math" w:eastAsia="Century Schoolbook" w:hAnsi="Cambria Math"/>
                  <w:sz w:val="24"/>
                  <w:szCs w:val="24"/>
                </w:rPr>
                <m:t>&gt;</m:t>
              </m:r>
            </m:oMath>
            <w:r>
              <w:rPr>
                <w:rStyle w:val="Bodytext285pt"/>
                <w:rFonts w:eastAsia="Century Schoolbook"/>
                <w:i/>
                <w:sz w:val="24"/>
                <w:szCs w:val="24"/>
              </w:rPr>
              <w:t>55 ) şi</w:t>
            </w:r>
            <w:r w:rsidRPr="00E20041">
              <w:rPr>
                <w:rStyle w:val="Bodytext285pt"/>
                <w:rFonts w:eastAsia="Century Schoolbook"/>
                <w:i/>
                <w:sz w:val="24"/>
                <w:szCs w:val="24"/>
              </w:rPr>
              <w:t xml:space="preserve"> orizont contractilo-gonflant (z) începând într</w:t>
            </w:r>
            <w:r>
              <w:rPr>
                <w:rStyle w:val="Bodytext285pt"/>
                <w:rFonts w:eastAsia="Century Schoolbook"/>
                <w:i/>
                <w:sz w:val="24"/>
                <w:szCs w:val="24"/>
              </w:rPr>
              <w:t>e baza orizontului Ao</w:t>
            </w:r>
            <w:r w:rsidRPr="00E20041">
              <w:rPr>
                <w:rStyle w:val="Bodytext285pt"/>
                <w:rFonts w:eastAsia="Century Schoolbook"/>
                <w:i/>
                <w:sz w:val="24"/>
                <w:szCs w:val="24"/>
              </w:rPr>
              <w:t xml:space="preserve"> şi 100 cm</w:t>
            </w:r>
          </w:p>
        </w:tc>
      </w:tr>
      <w:tr w:rsidR="00090C4B" w:rsidTr="00E77937">
        <w:tc>
          <w:tcPr>
            <w:tcW w:w="2560" w:type="dxa"/>
          </w:tcPr>
          <w:p w:rsidR="00090C4B" w:rsidRDefault="00D44071" w:rsidP="009E1EC0">
            <w:pPr>
              <w:rPr>
                <w:rStyle w:val="Bodytext285pt"/>
                <w:rFonts w:eastAsia="Century Schoolbook"/>
                <w:iCs/>
                <w:sz w:val="24"/>
                <w:szCs w:val="24"/>
              </w:rPr>
            </w:pPr>
            <w:r>
              <w:rPr>
                <w:rStyle w:val="Bodytext285pt"/>
                <w:rFonts w:eastAsia="Century Schoolbook"/>
                <w:iCs/>
                <w:sz w:val="24"/>
                <w:szCs w:val="24"/>
              </w:rPr>
              <w:t>v</w:t>
            </w:r>
            <w:r w:rsidR="00612D5B">
              <w:rPr>
                <w:rStyle w:val="Bodytext285pt"/>
                <w:rFonts w:eastAsia="Century Schoolbook"/>
                <w:iCs/>
                <w:sz w:val="24"/>
                <w:szCs w:val="24"/>
              </w:rPr>
              <w:t>ertic epistagnic</w:t>
            </w:r>
          </w:p>
        </w:tc>
        <w:tc>
          <w:tcPr>
            <w:tcW w:w="1236" w:type="dxa"/>
          </w:tcPr>
          <w:p w:rsidR="00090C4B" w:rsidRDefault="00090C4B" w:rsidP="009E1EC0">
            <w:pPr>
              <w:jc w:val="both"/>
              <w:rPr>
                <w:rStyle w:val="Bodytext285pt"/>
                <w:rFonts w:eastAsia="Century Schoolbook"/>
                <w:iCs/>
                <w:sz w:val="24"/>
                <w:szCs w:val="24"/>
              </w:rPr>
            </w:pPr>
            <w:r>
              <w:rPr>
                <w:rStyle w:val="Bodytext285pt"/>
                <w:rFonts w:eastAsia="Century Schoolbook"/>
                <w:iCs/>
                <w:sz w:val="24"/>
                <w:szCs w:val="24"/>
              </w:rPr>
              <w:t>vs.pl</w:t>
            </w:r>
          </w:p>
        </w:tc>
        <w:tc>
          <w:tcPr>
            <w:tcW w:w="3872" w:type="dxa"/>
          </w:tcPr>
          <w:p w:rsidR="00090C4B" w:rsidRDefault="00090C4B" w:rsidP="00090C4B">
            <w:pPr>
              <w:rPr>
                <w:rStyle w:val="Bodytext285pt"/>
                <w:rFonts w:eastAsia="Century Schoolbook"/>
                <w:i/>
                <w:sz w:val="24"/>
                <w:szCs w:val="24"/>
              </w:rPr>
            </w:pPr>
            <w:r>
              <w:rPr>
                <w:rStyle w:val="Bodytext285pt"/>
                <w:rFonts w:eastAsia="Century Schoolbook"/>
                <w:i/>
                <w:sz w:val="24"/>
                <w:szCs w:val="24"/>
              </w:rPr>
              <w:t xml:space="preserve">Sol cu </w:t>
            </w:r>
            <w:r w:rsidRPr="00E20041">
              <w:rPr>
                <w:rStyle w:val="Bodytext285pt"/>
                <w:rFonts w:eastAsia="Century Schoolbook"/>
                <w:i/>
                <w:sz w:val="24"/>
                <w:szCs w:val="24"/>
              </w:rPr>
              <w:t>orizont contractilo-gonflant (z) în</w:t>
            </w:r>
            <w:r>
              <w:rPr>
                <w:rStyle w:val="Bodytext285pt"/>
                <w:rFonts w:eastAsia="Century Schoolbook"/>
                <w:i/>
                <w:sz w:val="24"/>
                <w:szCs w:val="24"/>
              </w:rPr>
              <w:t>cepând între baza orizontului A</w:t>
            </w:r>
            <w:r w:rsidRPr="00E20041">
              <w:rPr>
                <w:rStyle w:val="Bodytext285pt"/>
                <w:rFonts w:eastAsia="Century Schoolbook"/>
                <w:i/>
                <w:sz w:val="24"/>
                <w:szCs w:val="24"/>
              </w:rPr>
              <w:t xml:space="preserve"> şi 100 cm</w:t>
            </w:r>
            <w:r>
              <w:rPr>
                <w:rStyle w:val="Bodytext285pt"/>
                <w:rFonts w:eastAsia="Century Schoolbook"/>
                <w:i/>
                <w:sz w:val="24"/>
                <w:szCs w:val="24"/>
              </w:rPr>
              <w:t xml:space="preserve"> şi </w:t>
            </w:r>
            <w:r w:rsidR="00851C3F">
              <w:rPr>
                <w:rStyle w:val="Bodytext285pt"/>
                <w:rFonts w:eastAsia="Century Schoolbook"/>
                <w:i/>
                <w:sz w:val="24"/>
                <w:szCs w:val="24"/>
              </w:rPr>
              <w:t>orizont W începând în 25 – 50 cm ai profilului</w:t>
            </w:r>
          </w:p>
        </w:tc>
      </w:tr>
      <w:tr w:rsidR="00090C4B" w:rsidTr="00E77937">
        <w:tc>
          <w:tcPr>
            <w:tcW w:w="2560" w:type="dxa"/>
          </w:tcPr>
          <w:p w:rsidR="00090C4B" w:rsidRDefault="00D44071" w:rsidP="009E1EC0">
            <w:pPr>
              <w:rPr>
                <w:rStyle w:val="Bodytext285pt"/>
                <w:rFonts w:eastAsia="Century Schoolbook"/>
                <w:iCs/>
                <w:sz w:val="24"/>
                <w:szCs w:val="24"/>
              </w:rPr>
            </w:pPr>
            <w:r>
              <w:rPr>
                <w:rStyle w:val="Bodytext285pt"/>
                <w:rFonts w:eastAsia="Century Schoolbook"/>
                <w:iCs/>
                <w:sz w:val="24"/>
                <w:szCs w:val="24"/>
              </w:rPr>
              <w:t>a</w:t>
            </w:r>
            <w:r w:rsidR="00612D5B">
              <w:rPr>
                <w:rStyle w:val="Bodytext285pt"/>
                <w:rFonts w:eastAsia="Century Schoolbook"/>
                <w:iCs/>
                <w:sz w:val="24"/>
                <w:szCs w:val="24"/>
              </w:rPr>
              <w:t xml:space="preserve">lbic batigleic </w:t>
            </w:r>
          </w:p>
        </w:tc>
        <w:tc>
          <w:tcPr>
            <w:tcW w:w="1236" w:type="dxa"/>
          </w:tcPr>
          <w:p w:rsidR="00090C4B" w:rsidRDefault="00090C4B" w:rsidP="009E1EC0">
            <w:pPr>
              <w:jc w:val="both"/>
              <w:rPr>
                <w:rStyle w:val="Bodytext285pt"/>
                <w:rFonts w:eastAsia="Century Schoolbook"/>
                <w:iCs/>
                <w:sz w:val="24"/>
                <w:szCs w:val="24"/>
              </w:rPr>
            </w:pPr>
            <w:r>
              <w:rPr>
                <w:rStyle w:val="Bodytext285pt"/>
                <w:rFonts w:eastAsia="Century Schoolbook"/>
                <w:iCs/>
                <w:sz w:val="24"/>
                <w:szCs w:val="24"/>
              </w:rPr>
              <w:t>ab.dg</w:t>
            </w:r>
          </w:p>
        </w:tc>
        <w:tc>
          <w:tcPr>
            <w:tcW w:w="3872" w:type="dxa"/>
          </w:tcPr>
          <w:p w:rsidR="00090C4B" w:rsidRDefault="00090C4B" w:rsidP="009E1EC0">
            <w:pPr>
              <w:rPr>
                <w:rStyle w:val="Bodytext285pt"/>
                <w:rFonts w:eastAsia="Century Schoolbook"/>
                <w:i/>
                <w:sz w:val="24"/>
                <w:szCs w:val="24"/>
              </w:rPr>
            </w:pPr>
            <w:r>
              <w:rPr>
                <w:rStyle w:val="Bodytext285pt"/>
                <w:rFonts w:eastAsia="Century Schoolbook"/>
                <w:i/>
                <w:sz w:val="24"/>
                <w:szCs w:val="24"/>
              </w:rPr>
              <w:t xml:space="preserve">Sol cu orizont Ea cu grosime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10 cm</w:t>
            </w:r>
            <w:r w:rsidRPr="00E20041">
              <w:rPr>
                <w:rStyle w:val="Bodytext285pt"/>
                <w:rFonts w:eastAsia="Century Schoolbook"/>
                <w:i/>
                <w:sz w:val="24"/>
                <w:szCs w:val="24"/>
              </w:rPr>
              <w:t xml:space="preserve"> </w:t>
            </w:r>
            <w:r>
              <w:rPr>
                <w:rStyle w:val="Bodytext285pt"/>
                <w:rFonts w:eastAsia="Century Schoolbook"/>
                <w:i/>
                <w:sz w:val="24"/>
                <w:szCs w:val="24"/>
              </w:rPr>
              <w:t xml:space="preserve">şi </w:t>
            </w:r>
            <w:r w:rsidRPr="00E20041">
              <w:rPr>
                <w:rStyle w:val="Bodytext285pt"/>
                <w:rFonts w:eastAsia="Century Schoolbook"/>
                <w:i/>
                <w:sz w:val="24"/>
                <w:szCs w:val="24"/>
              </w:rPr>
              <w:t xml:space="preserve">orizont </w:t>
            </w:r>
            <w:r w:rsidRPr="00E20041">
              <w:rPr>
                <w:rStyle w:val="Bodytext285pt"/>
                <w:rFonts w:eastAsia="Century Schoolbook"/>
                <w:b/>
                <w:bCs/>
                <w:i/>
                <w:sz w:val="24"/>
                <w:szCs w:val="24"/>
              </w:rPr>
              <w:t>Gr</w:t>
            </w:r>
            <w:r w:rsidRPr="00E20041">
              <w:rPr>
                <w:rStyle w:val="Bodytext285pt"/>
                <w:rFonts w:eastAsia="Century Schoolbook"/>
                <w:i/>
                <w:sz w:val="24"/>
                <w:szCs w:val="24"/>
              </w:rPr>
              <w:t xml:space="preserve"> începând în 100 – 200 cm.</w:t>
            </w:r>
          </w:p>
        </w:tc>
      </w:tr>
      <w:tr w:rsidR="00090C4B" w:rsidTr="00E77937">
        <w:tc>
          <w:tcPr>
            <w:tcW w:w="2560" w:type="dxa"/>
          </w:tcPr>
          <w:p w:rsidR="00090C4B" w:rsidRDefault="00D44071" w:rsidP="009E1EC0">
            <w:pPr>
              <w:rPr>
                <w:rStyle w:val="Bodytext285pt"/>
                <w:rFonts w:eastAsia="Century Schoolbook"/>
                <w:iCs/>
                <w:sz w:val="24"/>
                <w:szCs w:val="24"/>
              </w:rPr>
            </w:pPr>
            <w:r>
              <w:rPr>
                <w:rStyle w:val="Bodytext285pt"/>
                <w:rFonts w:eastAsia="Century Schoolbook"/>
                <w:iCs/>
                <w:sz w:val="24"/>
                <w:szCs w:val="24"/>
              </w:rPr>
              <w:t>a</w:t>
            </w:r>
            <w:r w:rsidR="00612D5B">
              <w:rPr>
                <w:rStyle w:val="Bodytext285pt"/>
                <w:rFonts w:eastAsia="Century Schoolbook"/>
                <w:iCs/>
                <w:sz w:val="24"/>
                <w:szCs w:val="24"/>
              </w:rPr>
              <w:t xml:space="preserve">lbic stagnic </w:t>
            </w:r>
          </w:p>
        </w:tc>
        <w:tc>
          <w:tcPr>
            <w:tcW w:w="1236" w:type="dxa"/>
          </w:tcPr>
          <w:p w:rsidR="00090C4B" w:rsidRDefault="00090C4B" w:rsidP="009E1EC0">
            <w:pPr>
              <w:jc w:val="both"/>
              <w:rPr>
                <w:rStyle w:val="Bodytext285pt"/>
                <w:rFonts w:eastAsia="Century Schoolbook"/>
                <w:iCs/>
                <w:sz w:val="24"/>
                <w:szCs w:val="24"/>
              </w:rPr>
            </w:pPr>
            <w:r>
              <w:rPr>
                <w:rStyle w:val="Bodytext285pt"/>
                <w:rFonts w:eastAsia="Century Schoolbook"/>
                <w:iCs/>
                <w:sz w:val="24"/>
                <w:szCs w:val="24"/>
              </w:rPr>
              <w:t>ab..st</w:t>
            </w:r>
          </w:p>
        </w:tc>
        <w:tc>
          <w:tcPr>
            <w:tcW w:w="3872" w:type="dxa"/>
          </w:tcPr>
          <w:p w:rsidR="00090C4B" w:rsidRDefault="00090C4B" w:rsidP="009E1EC0">
            <w:pPr>
              <w:rPr>
                <w:rStyle w:val="Bodytext285pt"/>
                <w:rFonts w:eastAsia="Century Schoolbook"/>
                <w:i/>
                <w:sz w:val="24"/>
                <w:szCs w:val="24"/>
              </w:rPr>
            </w:pPr>
            <w:r>
              <w:rPr>
                <w:rStyle w:val="Bodytext285pt"/>
                <w:rFonts w:eastAsia="Century Schoolbook"/>
                <w:i/>
                <w:sz w:val="24"/>
                <w:szCs w:val="24"/>
              </w:rPr>
              <w:t xml:space="preserve">Sol cu orizont Ea cu grosime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10 cm şi </w:t>
            </w:r>
            <w:r w:rsidRPr="00E20041">
              <w:rPr>
                <w:rStyle w:val="Bodytext285pt"/>
                <w:rFonts w:eastAsia="Century Schoolbook"/>
                <w:i/>
                <w:sz w:val="24"/>
                <w:szCs w:val="24"/>
              </w:rPr>
              <w:t xml:space="preserve">orizont stagnogleic (W) </w:t>
            </w:r>
            <w:r w:rsidRPr="00E20041">
              <w:rPr>
                <w:rStyle w:val="Bodytext285pt"/>
                <w:rFonts w:eastAsia="Century Schoolbook"/>
                <w:i/>
                <w:sz w:val="24"/>
                <w:szCs w:val="24"/>
              </w:rPr>
              <w:lastRenderedPageBreak/>
              <w:t>începând în 50 – 100 cm sau orizont stagnogleizat (w) începând în 0 – 100 cm.</w:t>
            </w:r>
          </w:p>
        </w:tc>
      </w:tr>
      <w:tr w:rsidR="00090C4B" w:rsidTr="00E77937">
        <w:tc>
          <w:tcPr>
            <w:tcW w:w="2560" w:type="dxa"/>
          </w:tcPr>
          <w:p w:rsidR="00090C4B" w:rsidRDefault="00D44071" w:rsidP="009E1EC0">
            <w:pPr>
              <w:rPr>
                <w:rStyle w:val="Bodytext285pt"/>
                <w:rFonts w:eastAsia="Century Schoolbook"/>
                <w:iCs/>
                <w:sz w:val="24"/>
                <w:szCs w:val="24"/>
              </w:rPr>
            </w:pPr>
            <w:r>
              <w:rPr>
                <w:rStyle w:val="Bodytext285pt"/>
                <w:rFonts w:eastAsia="Century Schoolbook"/>
                <w:iCs/>
                <w:sz w:val="24"/>
                <w:szCs w:val="24"/>
              </w:rPr>
              <w:lastRenderedPageBreak/>
              <w:t>a</w:t>
            </w:r>
            <w:r w:rsidR="00612D5B">
              <w:rPr>
                <w:rStyle w:val="Bodytext285pt"/>
                <w:rFonts w:eastAsia="Century Schoolbook"/>
                <w:iCs/>
                <w:sz w:val="24"/>
                <w:szCs w:val="24"/>
              </w:rPr>
              <w:t xml:space="preserve">lbic epistagnic </w:t>
            </w:r>
          </w:p>
        </w:tc>
        <w:tc>
          <w:tcPr>
            <w:tcW w:w="1236" w:type="dxa"/>
          </w:tcPr>
          <w:p w:rsidR="00090C4B" w:rsidRDefault="00090C4B" w:rsidP="009E1EC0">
            <w:pPr>
              <w:jc w:val="both"/>
              <w:rPr>
                <w:rStyle w:val="Bodytext285pt"/>
                <w:rFonts w:eastAsia="Century Schoolbook"/>
                <w:iCs/>
                <w:sz w:val="24"/>
                <w:szCs w:val="24"/>
              </w:rPr>
            </w:pPr>
            <w:r>
              <w:rPr>
                <w:rStyle w:val="Bodytext285pt"/>
                <w:rFonts w:eastAsia="Century Schoolbook"/>
                <w:iCs/>
                <w:sz w:val="24"/>
                <w:szCs w:val="24"/>
              </w:rPr>
              <w:t>ab.pt</w:t>
            </w:r>
          </w:p>
        </w:tc>
        <w:tc>
          <w:tcPr>
            <w:tcW w:w="3872" w:type="dxa"/>
          </w:tcPr>
          <w:p w:rsidR="00090C4B" w:rsidRDefault="00090C4B" w:rsidP="009E1EC0">
            <w:pPr>
              <w:rPr>
                <w:rStyle w:val="Bodytext285pt"/>
                <w:rFonts w:eastAsia="Century Schoolbook"/>
                <w:i/>
                <w:sz w:val="24"/>
                <w:szCs w:val="24"/>
              </w:rPr>
            </w:pPr>
            <w:r>
              <w:rPr>
                <w:rStyle w:val="Bodytext285pt"/>
                <w:rFonts w:eastAsia="Century Schoolbook"/>
                <w:i/>
                <w:sz w:val="24"/>
                <w:szCs w:val="24"/>
              </w:rPr>
              <w:t xml:space="preserve">Sol cu orizont Ea cu grosime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10 cm şi orizont W începând în primii 25 – 50 cm ai profilului</w:t>
            </w:r>
          </w:p>
        </w:tc>
      </w:tr>
      <w:tr w:rsidR="00090C4B" w:rsidTr="00E77937">
        <w:tc>
          <w:tcPr>
            <w:tcW w:w="2560" w:type="dxa"/>
          </w:tcPr>
          <w:p w:rsidR="00090C4B" w:rsidRDefault="00D44071" w:rsidP="009E1EC0">
            <w:pPr>
              <w:rPr>
                <w:rStyle w:val="Bodytext285pt"/>
                <w:rFonts w:eastAsia="Century Schoolbook"/>
                <w:iCs/>
                <w:sz w:val="24"/>
                <w:szCs w:val="24"/>
              </w:rPr>
            </w:pPr>
            <w:r>
              <w:rPr>
                <w:rStyle w:val="Bodytext285pt"/>
                <w:rFonts w:eastAsia="Century Schoolbook"/>
                <w:iCs/>
                <w:sz w:val="24"/>
                <w:szCs w:val="24"/>
              </w:rPr>
              <w:t>a</w:t>
            </w:r>
            <w:r w:rsidR="00612D5B">
              <w:rPr>
                <w:rStyle w:val="Bodytext285pt"/>
                <w:rFonts w:eastAsia="Century Schoolbook"/>
                <w:iCs/>
                <w:sz w:val="24"/>
                <w:szCs w:val="24"/>
              </w:rPr>
              <w:t xml:space="preserve">lbic vertic </w:t>
            </w:r>
          </w:p>
        </w:tc>
        <w:tc>
          <w:tcPr>
            <w:tcW w:w="1236" w:type="dxa"/>
          </w:tcPr>
          <w:p w:rsidR="00090C4B" w:rsidRDefault="00090C4B" w:rsidP="009E1EC0">
            <w:pPr>
              <w:jc w:val="both"/>
              <w:rPr>
                <w:rStyle w:val="Bodytext285pt"/>
                <w:rFonts w:eastAsia="Century Schoolbook"/>
                <w:iCs/>
                <w:sz w:val="24"/>
                <w:szCs w:val="24"/>
              </w:rPr>
            </w:pPr>
            <w:r>
              <w:rPr>
                <w:rStyle w:val="Bodytext285pt"/>
                <w:rFonts w:eastAsia="Century Schoolbook"/>
                <w:iCs/>
                <w:sz w:val="24"/>
                <w:szCs w:val="24"/>
              </w:rPr>
              <w:t>ab.vs</w:t>
            </w:r>
          </w:p>
        </w:tc>
        <w:tc>
          <w:tcPr>
            <w:tcW w:w="3872" w:type="dxa"/>
          </w:tcPr>
          <w:p w:rsidR="00090C4B" w:rsidRDefault="00090C4B" w:rsidP="009E1EC0">
            <w:pPr>
              <w:rPr>
                <w:rStyle w:val="Bodytext285pt"/>
                <w:rFonts w:eastAsia="Century Schoolbook"/>
                <w:i/>
                <w:sz w:val="24"/>
                <w:szCs w:val="24"/>
              </w:rPr>
            </w:pPr>
            <w:r>
              <w:rPr>
                <w:rStyle w:val="Bodytext285pt"/>
                <w:rFonts w:eastAsia="Century Schoolbook"/>
                <w:i/>
                <w:sz w:val="24"/>
                <w:szCs w:val="24"/>
              </w:rPr>
              <w:t xml:space="preserve">Sol cu orizont Ea cu grosime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10 cm</w:t>
            </w:r>
            <w:r w:rsidRPr="00E20041">
              <w:rPr>
                <w:rStyle w:val="Bodytext285pt"/>
                <w:rFonts w:eastAsia="Century Schoolbook"/>
                <w:i/>
                <w:sz w:val="24"/>
                <w:szCs w:val="24"/>
              </w:rPr>
              <w:t xml:space="preserve"> </w:t>
            </w:r>
            <w:r>
              <w:rPr>
                <w:rStyle w:val="Bodytext285pt"/>
                <w:rFonts w:eastAsia="Century Schoolbook"/>
                <w:i/>
                <w:sz w:val="24"/>
                <w:szCs w:val="24"/>
              </w:rPr>
              <w:t xml:space="preserve">şi </w:t>
            </w:r>
            <w:r w:rsidRPr="00E20041">
              <w:rPr>
                <w:rStyle w:val="Bodytext285pt"/>
                <w:rFonts w:eastAsia="Century Schoolbook"/>
                <w:i/>
                <w:sz w:val="24"/>
                <w:szCs w:val="24"/>
              </w:rPr>
              <w:t>orizont contractilo-gonflant (z) începând într</w:t>
            </w:r>
            <w:r>
              <w:rPr>
                <w:rStyle w:val="Bodytext285pt"/>
                <w:rFonts w:eastAsia="Century Schoolbook"/>
                <w:i/>
                <w:sz w:val="24"/>
                <w:szCs w:val="24"/>
              </w:rPr>
              <w:t>e baza orizontului Ao</w:t>
            </w:r>
            <w:r w:rsidRPr="00E20041">
              <w:rPr>
                <w:rStyle w:val="Bodytext285pt"/>
                <w:rFonts w:eastAsia="Century Schoolbook"/>
                <w:i/>
                <w:sz w:val="24"/>
                <w:szCs w:val="24"/>
              </w:rPr>
              <w:t xml:space="preserve"> şi 100 cm</w:t>
            </w:r>
            <w:r>
              <w:rPr>
                <w:rStyle w:val="Bodytext285pt"/>
                <w:rFonts w:eastAsia="Century Schoolbook"/>
                <w:i/>
                <w:sz w:val="24"/>
                <w:szCs w:val="24"/>
              </w:rPr>
              <w:t xml:space="preserve"> </w:t>
            </w:r>
          </w:p>
        </w:tc>
      </w:tr>
    </w:tbl>
    <w:p w:rsidR="00727FB0" w:rsidRPr="00DF0E68" w:rsidRDefault="00727FB0" w:rsidP="00DF0E68">
      <w:pPr>
        <w:spacing w:after="0" w:line="360" w:lineRule="auto"/>
        <w:jc w:val="both"/>
        <w:rPr>
          <w:rFonts w:ascii="Times New Roman" w:hAnsi="Times New Roman" w:cs="Times New Roman"/>
          <w:b/>
          <w:bCs/>
          <w:sz w:val="24"/>
          <w:szCs w:val="24"/>
          <w:lang w:val="ro-RO"/>
        </w:rPr>
      </w:pPr>
    </w:p>
    <w:p w:rsidR="00851C3F" w:rsidRDefault="00851C3F" w:rsidP="00851C3F">
      <w:pPr>
        <w:pStyle w:val="ListParagraph"/>
        <w:spacing w:after="0" w:line="360" w:lineRule="auto"/>
        <w:jc w:val="both"/>
        <w:rPr>
          <w:rFonts w:ascii="Times New Roman" w:hAnsi="Times New Roman" w:cs="Times New Roman"/>
          <w:b/>
          <w:bCs/>
          <w:sz w:val="24"/>
          <w:szCs w:val="24"/>
          <w:lang w:val="ro-RO"/>
        </w:rPr>
      </w:pPr>
      <w:r w:rsidRPr="00843DAD">
        <w:rPr>
          <w:rFonts w:ascii="Times New Roman" w:hAnsi="Times New Roman" w:cs="Times New Roman"/>
          <w:b/>
          <w:bCs/>
          <w:sz w:val="24"/>
          <w:szCs w:val="24"/>
          <w:lang w:val="ro-RO"/>
        </w:rPr>
        <w:t>Subunităţi</w:t>
      </w:r>
      <w:r w:rsidR="005603C1">
        <w:rPr>
          <w:rFonts w:ascii="Times New Roman" w:hAnsi="Times New Roman" w:cs="Times New Roman"/>
          <w:b/>
          <w:bCs/>
          <w:sz w:val="24"/>
          <w:szCs w:val="24"/>
          <w:lang w:val="ro-RO"/>
        </w:rPr>
        <w:t>le</w:t>
      </w:r>
      <w:r w:rsidRPr="00843DAD">
        <w:rPr>
          <w:rFonts w:ascii="Times New Roman" w:hAnsi="Times New Roman" w:cs="Times New Roman"/>
          <w:b/>
          <w:bCs/>
          <w:sz w:val="24"/>
          <w:szCs w:val="24"/>
          <w:lang w:val="ro-RO"/>
        </w:rPr>
        <w:t xml:space="preserve"> taxonomice</w:t>
      </w:r>
      <w:r w:rsidR="005603C1">
        <w:rPr>
          <w:rFonts w:ascii="Times New Roman" w:hAnsi="Times New Roman" w:cs="Times New Roman"/>
          <w:b/>
          <w:bCs/>
          <w:sz w:val="24"/>
          <w:szCs w:val="24"/>
          <w:lang w:val="ro-RO"/>
        </w:rPr>
        <w:t xml:space="preserve"> ale Alosolului</w:t>
      </w:r>
    </w:p>
    <w:p w:rsidR="009E1EC0" w:rsidRDefault="009E1EC0" w:rsidP="00851C3F">
      <w:pPr>
        <w:pStyle w:val="ListParagraph"/>
        <w:spacing w:after="0" w:line="360" w:lineRule="auto"/>
        <w:jc w:val="both"/>
        <w:rPr>
          <w:rFonts w:ascii="Times New Roman" w:hAnsi="Times New Roman" w:cs="Times New Roman"/>
          <w:b/>
          <w:bCs/>
          <w:sz w:val="24"/>
          <w:szCs w:val="24"/>
          <w:lang w:val="ro-RO"/>
        </w:rPr>
      </w:pPr>
    </w:p>
    <w:p w:rsidR="009E1EC0" w:rsidRDefault="000B3506" w:rsidP="009E1EC0">
      <w:pPr>
        <w:pStyle w:val="ListParagraph"/>
        <w:numPr>
          <w:ilvl w:val="0"/>
          <w:numId w:val="20"/>
        </w:numPr>
        <w:spacing w:after="0" w:line="360" w:lineRule="auto"/>
        <w:jc w:val="both"/>
        <w:rPr>
          <w:rFonts w:ascii="Times New Roman" w:hAnsi="Times New Roman" w:cs="Times New Roman"/>
          <w:b/>
          <w:bCs/>
          <w:sz w:val="24"/>
          <w:szCs w:val="24"/>
          <w:lang w:val="ro-RO"/>
        </w:rPr>
      </w:pPr>
      <w:r>
        <w:rPr>
          <w:rFonts w:ascii="Times New Roman" w:hAnsi="Times New Roman" w:cs="Times New Roman"/>
          <w:b/>
          <w:bCs/>
          <w:sz w:val="24"/>
          <w:szCs w:val="24"/>
          <w:lang w:val="ro-RO"/>
        </w:rPr>
        <w:t>Alosol t</w:t>
      </w:r>
      <w:r w:rsidR="009E1EC0">
        <w:rPr>
          <w:rFonts w:ascii="Times New Roman" w:hAnsi="Times New Roman" w:cs="Times New Roman"/>
          <w:b/>
          <w:bCs/>
          <w:sz w:val="24"/>
          <w:szCs w:val="24"/>
          <w:lang w:val="ro-RO"/>
        </w:rPr>
        <w:t>ipic</w:t>
      </w:r>
    </w:p>
    <w:p w:rsidR="00090C4B" w:rsidRPr="00710F22" w:rsidRDefault="005400E6" w:rsidP="00710F22">
      <w:pPr>
        <w:ind w:firstLine="360"/>
        <w:jc w:val="both"/>
        <w:rPr>
          <w:rStyle w:val="BodytextBold"/>
          <w:i/>
          <w:iCs/>
          <w:color w:val="auto"/>
          <w:sz w:val="24"/>
          <w:szCs w:val="24"/>
          <w:lang w:val="en-US"/>
        </w:rPr>
      </w:pPr>
      <w:r>
        <w:rPr>
          <w:rFonts w:ascii="Times New Roman" w:hAnsi="Times New Roman" w:cs="Times New Roman"/>
          <w:bCs/>
          <w:i/>
          <w:sz w:val="24"/>
          <w:szCs w:val="24"/>
          <w:lang w:val="ro-RO"/>
        </w:rPr>
        <w:t>Sunt soluri cu oriz</w:t>
      </w:r>
      <w:r w:rsidR="00710F22" w:rsidRPr="00710F22">
        <w:rPr>
          <w:rFonts w:ascii="Times New Roman" w:hAnsi="Times New Roman" w:cs="Times New Roman"/>
          <w:bCs/>
          <w:i/>
          <w:sz w:val="24"/>
          <w:szCs w:val="24"/>
          <w:lang w:val="ro-RO"/>
        </w:rPr>
        <w:t>ont Ao</w:t>
      </w:r>
      <w:r w:rsidR="009E1EC0" w:rsidRPr="00710F22">
        <w:rPr>
          <w:rFonts w:ascii="Times New Roman" w:hAnsi="Times New Roman" w:cs="Times New Roman"/>
          <w:bCs/>
          <w:i/>
          <w:sz w:val="24"/>
          <w:szCs w:val="24"/>
          <w:lang w:val="ro-RO"/>
        </w:rPr>
        <w:t xml:space="preserve"> urmat </w:t>
      </w:r>
      <w:r w:rsidR="00710F22" w:rsidRPr="00710F22">
        <w:rPr>
          <w:rFonts w:ascii="Times New Roman" w:hAnsi="Times New Roman" w:cs="Times New Roman"/>
          <w:bCs/>
          <w:i/>
          <w:sz w:val="24"/>
          <w:szCs w:val="24"/>
          <w:lang w:val="ro-RO"/>
        </w:rPr>
        <w:t>de un orizont Elv care prezintă subiacent</w:t>
      </w:r>
      <w:r w:rsidR="009E1EC0" w:rsidRPr="00710F22">
        <w:rPr>
          <w:rFonts w:ascii="Times New Roman" w:hAnsi="Times New Roman" w:cs="Times New Roman"/>
          <w:bCs/>
          <w:i/>
          <w:sz w:val="24"/>
          <w:szCs w:val="24"/>
          <w:lang w:val="ro-RO"/>
        </w:rPr>
        <w:t xml:space="preserve"> un orizont Bt având proprietăţi alice (capacitate de schimb cationic cel puţin </w:t>
      </w:r>
      <w:r w:rsidR="0057251E">
        <w:rPr>
          <w:rFonts w:ascii="Times New Roman" w:hAnsi="Times New Roman" w:cs="Times New Roman"/>
          <w:bCs/>
          <w:i/>
          <w:sz w:val="24"/>
          <w:szCs w:val="24"/>
          <w:lang w:val="ro-RO"/>
        </w:rPr>
        <w:t>în prima parte a orizontului Bt</w:t>
      </w:r>
      <w:r w:rsidR="009E1EC0" w:rsidRPr="00710F22">
        <w:rPr>
          <w:rFonts w:ascii="Times New Roman" w:hAnsi="Times New Roman" w:cs="Times New Roman"/>
          <w:bCs/>
          <w:i/>
          <w:sz w:val="24"/>
          <w:szCs w:val="24"/>
          <w:lang w:val="ro-RO"/>
        </w:rPr>
        <w:t xml:space="preserve"> ( capacitate de schimb cationic a argilei </w:t>
      </w:r>
      <m:oMath>
        <m:r>
          <w:rPr>
            <w:rFonts w:ascii="Cambria Math" w:hAnsi="Cambria Math" w:cs="Times New Roman"/>
            <w:sz w:val="24"/>
            <w:szCs w:val="24"/>
            <w:lang w:val="ro-RO"/>
          </w:rPr>
          <m:t>&gt;</m:t>
        </m:r>
      </m:oMath>
      <w:r w:rsidR="009E1EC0" w:rsidRPr="00710F22">
        <w:rPr>
          <w:rFonts w:ascii="Times New Roman" w:eastAsiaTheme="minorEastAsia" w:hAnsi="Times New Roman" w:cs="Times New Roman"/>
          <w:bCs/>
          <w:i/>
          <w:sz w:val="24"/>
          <w:szCs w:val="24"/>
          <w:lang w:val="ro-RO"/>
        </w:rPr>
        <w:t xml:space="preserve"> 24 me/100 g sol şi V</w:t>
      </w:r>
      <m:oMath>
        <m:r>
          <w:rPr>
            <w:rFonts w:ascii="Cambria Math" w:eastAsiaTheme="minorEastAsia" w:hAnsi="Cambria Math" w:cs="Times New Roman"/>
            <w:sz w:val="24"/>
            <w:szCs w:val="24"/>
            <w:lang w:val="ro-RO"/>
          </w:rPr>
          <m:t>≤</m:t>
        </m:r>
      </m:oMath>
      <w:r w:rsidR="00A341F3" w:rsidRPr="00710F22">
        <w:rPr>
          <w:rFonts w:ascii="Times New Roman" w:eastAsiaTheme="minorEastAsia" w:hAnsi="Times New Roman" w:cs="Times New Roman"/>
          <w:bCs/>
          <w:i/>
          <w:sz w:val="24"/>
          <w:szCs w:val="24"/>
          <w:lang w:val="ro-RO"/>
        </w:rPr>
        <w:t xml:space="preserve"> </w:t>
      </w:r>
      <w:r w:rsidR="00E2235B">
        <w:rPr>
          <w:rFonts w:ascii="Times New Roman" w:eastAsiaTheme="minorEastAsia" w:hAnsi="Times New Roman" w:cs="Times New Roman"/>
          <w:bCs/>
          <w:i/>
          <w:sz w:val="24"/>
          <w:szCs w:val="24"/>
          <w:lang w:val="ro-RO"/>
        </w:rPr>
        <w:t>5</w:t>
      </w:r>
      <w:r w:rsidR="00A341F3" w:rsidRPr="00710F22">
        <w:rPr>
          <w:rFonts w:ascii="Times New Roman" w:eastAsiaTheme="minorEastAsia" w:hAnsi="Times New Roman" w:cs="Times New Roman"/>
          <w:bCs/>
          <w:i/>
          <w:sz w:val="24"/>
          <w:szCs w:val="24"/>
          <w:lang w:val="ro-RO"/>
        </w:rPr>
        <w:t>3</w:t>
      </w:r>
      <w:r w:rsidR="00E2235B">
        <w:rPr>
          <w:rFonts w:ascii="Times New Roman" w:eastAsiaTheme="minorEastAsia" w:hAnsi="Times New Roman" w:cs="Times New Roman"/>
          <w:bCs/>
          <w:i/>
          <w:sz w:val="24"/>
          <w:szCs w:val="24"/>
          <w:lang w:val="ro-RO"/>
        </w:rPr>
        <w:t>%)</w:t>
      </w:r>
      <w:r w:rsidR="00A341F3" w:rsidRPr="00710F22">
        <w:rPr>
          <w:rFonts w:ascii="Times New Roman" w:eastAsiaTheme="minorEastAsia" w:hAnsi="Times New Roman" w:cs="Times New Roman"/>
          <w:bCs/>
          <w:i/>
          <w:sz w:val="24"/>
          <w:szCs w:val="24"/>
          <w:lang w:val="ro-RO"/>
        </w:rPr>
        <w:t>, cel puţin în prima parte a orizontului Bt</w:t>
      </w:r>
      <w:r>
        <w:rPr>
          <w:rFonts w:ascii="Times New Roman" w:eastAsiaTheme="minorEastAsia" w:hAnsi="Times New Roman" w:cs="Times New Roman"/>
          <w:bCs/>
          <w:i/>
          <w:sz w:val="24"/>
          <w:szCs w:val="24"/>
          <w:lang w:val="ro-RO"/>
        </w:rPr>
        <w:t xml:space="preserve"> </w:t>
      </w:r>
      <w:r w:rsidR="00A341F3" w:rsidRPr="00710F22">
        <w:rPr>
          <w:rFonts w:ascii="Times New Roman" w:eastAsiaTheme="minorEastAsia" w:hAnsi="Times New Roman" w:cs="Times New Roman"/>
          <w:bCs/>
          <w:i/>
          <w:sz w:val="24"/>
          <w:szCs w:val="24"/>
          <w:lang w:val="ro-RO"/>
        </w:rPr>
        <w:t>până la 100 cm sau cel puţin până la adâncimea la care apare C, dacă acestea apar</w:t>
      </w:r>
      <w:r w:rsidR="00803295">
        <w:rPr>
          <w:rFonts w:ascii="Times New Roman" w:eastAsiaTheme="minorEastAsia" w:hAnsi="Times New Roman" w:cs="Times New Roman"/>
          <w:bCs/>
          <w:i/>
          <w:sz w:val="24"/>
          <w:szCs w:val="24"/>
          <w:lang w:val="ro-RO"/>
        </w:rPr>
        <w:t>e</w:t>
      </w:r>
      <w:r w:rsidR="00A341F3" w:rsidRPr="00710F22">
        <w:rPr>
          <w:rFonts w:ascii="Times New Roman" w:eastAsiaTheme="minorEastAsia" w:hAnsi="Times New Roman" w:cs="Times New Roman"/>
          <w:bCs/>
          <w:i/>
          <w:sz w:val="24"/>
          <w:szCs w:val="24"/>
          <w:lang w:val="ro-RO"/>
        </w:rPr>
        <w:t xml:space="preserve"> în primii 100 cm ai profilului.</w:t>
      </w:r>
      <w:r w:rsidR="00710F22" w:rsidRPr="00710F22">
        <w:rPr>
          <w:rStyle w:val="Bodytext27pt"/>
          <w:rFonts w:eastAsia="Century Schoolbook"/>
          <w:bCs/>
          <w:i/>
          <w:sz w:val="24"/>
          <w:szCs w:val="24"/>
        </w:rPr>
        <w:t xml:space="preserve"> Nu pot prezenta  proprietăţi caracteristice altor subtipuri.</w:t>
      </w:r>
      <w:r w:rsidR="00710F22" w:rsidRPr="00710F22">
        <w:rPr>
          <w:rFonts w:ascii="Times New Roman" w:hAnsi="Times New Roman" w:cs="Times New Roman"/>
          <w:b/>
          <w:bCs/>
          <w:i/>
          <w:iCs/>
          <w:sz w:val="24"/>
          <w:szCs w:val="24"/>
          <w:lang w:val="en-US"/>
        </w:rPr>
        <w:t xml:space="preserve"> </w:t>
      </w:r>
    </w:p>
    <w:p w:rsidR="000B3506" w:rsidRDefault="000B3506" w:rsidP="00312487">
      <w:pPr>
        <w:spacing w:line="360" w:lineRule="auto"/>
        <w:ind w:firstLine="360"/>
        <w:jc w:val="both"/>
        <w:rPr>
          <w:rStyle w:val="Bodytext27pt"/>
          <w:rFonts w:eastAsia="Century Schoolbook"/>
          <w:bCs/>
          <w:i/>
          <w:sz w:val="24"/>
          <w:szCs w:val="24"/>
        </w:rPr>
      </w:pPr>
      <w:r>
        <w:rPr>
          <w:rStyle w:val="Bodytext27pt"/>
          <w:rFonts w:eastAsia="Century Schoolbook"/>
          <w:bCs/>
          <w:i/>
          <w:sz w:val="24"/>
          <w:szCs w:val="24"/>
        </w:rPr>
        <w:t>Succesiuni de orizonturi:</w:t>
      </w:r>
    </w:p>
    <w:p w:rsidR="00143AE5" w:rsidRPr="00AD6FEB" w:rsidRDefault="00143AE5" w:rsidP="00143AE5">
      <w:pPr>
        <w:pStyle w:val="Bodytext41"/>
        <w:shd w:val="clear" w:color="auto" w:fill="auto"/>
        <w:spacing w:line="360" w:lineRule="auto"/>
        <w:rPr>
          <w:rFonts w:eastAsiaTheme="minorEastAsia" w:cs="Times New Roman"/>
          <w:bCs w:val="0"/>
          <w:i/>
          <w:sz w:val="24"/>
          <w:szCs w:val="24"/>
          <w:lang w:val="en-US"/>
        </w:rPr>
      </w:pPr>
      <w:r w:rsidRPr="00AD6FEB">
        <w:rPr>
          <w:rFonts w:cs="Times New Roman"/>
          <w:bCs w:val="0"/>
          <w:i/>
          <w:sz w:val="24"/>
          <w:szCs w:val="24"/>
          <w:lang w:val="en-US"/>
        </w:rPr>
        <w:t>Ao</w:t>
      </w:r>
      <m:oMath>
        <m:r>
          <m:rPr>
            <m:sty m:val="bi"/>
          </m:rPr>
          <w:rPr>
            <w:rFonts w:ascii="Cambria Math" w:hAnsi="Cambria Math" w:cs="Times New Roman"/>
            <w:sz w:val="24"/>
            <w:szCs w:val="24"/>
            <w:lang w:val="en-US"/>
          </w:rPr>
          <m:t xml:space="preserve"> →</m:t>
        </m:r>
      </m:oMath>
      <w:r>
        <w:rPr>
          <w:rFonts w:eastAsiaTheme="minorEastAsia" w:cs="Times New Roman"/>
          <w:bCs w:val="0"/>
          <w:i/>
          <w:sz w:val="24"/>
          <w:szCs w:val="24"/>
          <w:lang w:val="en-US"/>
        </w:rPr>
        <w:t xml:space="preserve"> Elv</w:t>
      </w:r>
      <w:r w:rsidRPr="00AD6FEB">
        <w:rPr>
          <w:rFonts w:eastAsiaTheme="minorEastAsia" w:cs="Times New Roman"/>
          <w:bCs w:val="0"/>
          <w:i/>
          <w:sz w:val="24"/>
          <w:szCs w:val="24"/>
          <w:lang w:val="en-US"/>
        </w:rPr>
        <w:t xml:space="preserve"> </w:t>
      </w:r>
      <m:oMath>
        <m:r>
          <m:rPr>
            <m:sty m:val="bi"/>
          </m:rPr>
          <w:rPr>
            <w:rFonts w:ascii="Cambria Math" w:eastAsiaTheme="minorEastAsia" w:hAnsi="Cambria Math" w:cs="Times New Roman"/>
            <w:sz w:val="24"/>
            <w:szCs w:val="24"/>
            <w:lang w:val="en-US"/>
          </w:rPr>
          <m:t>→</m:t>
        </m:r>
      </m:oMath>
      <w:r>
        <w:rPr>
          <w:rFonts w:eastAsiaTheme="minorEastAsia" w:cs="Times New Roman"/>
          <w:bCs w:val="0"/>
          <w:i/>
          <w:sz w:val="24"/>
          <w:szCs w:val="24"/>
          <w:lang w:val="en-US"/>
        </w:rPr>
        <w:t xml:space="preserve"> EB </w:t>
      </w:r>
      <m:oMath>
        <m:r>
          <m:rPr>
            <m:sty m:val="bi"/>
          </m:rPr>
          <w:rPr>
            <w:rFonts w:ascii="Cambria Math" w:eastAsiaTheme="minorEastAsia" w:hAnsi="Cambria Math" w:cs="Times New Roman"/>
            <w:sz w:val="24"/>
            <w:szCs w:val="24"/>
            <w:lang w:val="en-US"/>
          </w:rPr>
          <m:t>→</m:t>
        </m:r>
      </m:oMath>
      <w:r>
        <w:rPr>
          <w:rFonts w:eastAsiaTheme="minorEastAsia" w:cs="Times New Roman"/>
          <w:bCs w:val="0"/>
          <w:i/>
          <w:sz w:val="24"/>
          <w:szCs w:val="24"/>
          <w:lang w:val="en-US"/>
        </w:rPr>
        <w:t xml:space="preserve"> Bt </w:t>
      </w:r>
      <m:oMath>
        <m:r>
          <m:rPr>
            <m:sty m:val="bi"/>
          </m:rPr>
          <w:rPr>
            <w:rFonts w:ascii="Cambria Math" w:eastAsiaTheme="minorEastAsia" w:hAnsi="Cambria Math" w:cs="Times New Roman"/>
            <w:sz w:val="24"/>
            <w:szCs w:val="24"/>
            <w:lang w:val="en-US"/>
          </w:rPr>
          <m:t>→</m:t>
        </m:r>
      </m:oMath>
      <w:r>
        <w:rPr>
          <w:rFonts w:eastAsiaTheme="minorEastAsia" w:cs="Times New Roman"/>
          <w:bCs w:val="0"/>
          <w:i/>
          <w:sz w:val="24"/>
          <w:szCs w:val="24"/>
          <w:lang w:val="en-US"/>
        </w:rPr>
        <w:t xml:space="preserve"> BC </w:t>
      </w:r>
      <m:oMath>
        <m:r>
          <m:rPr>
            <m:sty m:val="bi"/>
          </m:rPr>
          <w:rPr>
            <w:rFonts w:ascii="Cambria Math" w:eastAsiaTheme="minorEastAsia" w:hAnsi="Cambria Math" w:cs="Times New Roman"/>
            <w:sz w:val="24"/>
            <w:szCs w:val="24"/>
            <w:lang w:val="en-US"/>
          </w:rPr>
          <m:t>→</m:t>
        </m:r>
      </m:oMath>
      <w:r>
        <w:rPr>
          <w:rFonts w:eastAsiaTheme="minorEastAsia" w:cs="Times New Roman"/>
          <w:bCs w:val="0"/>
          <w:i/>
          <w:sz w:val="24"/>
          <w:szCs w:val="24"/>
          <w:lang w:val="en-US"/>
        </w:rPr>
        <w:t xml:space="preserve"> C</w:t>
      </w:r>
    </w:p>
    <w:p w:rsidR="00710F22" w:rsidRPr="005400E6" w:rsidRDefault="005400E6" w:rsidP="00DF0E68">
      <w:pPr>
        <w:pStyle w:val="Bodytext41"/>
        <w:shd w:val="clear" w:color="auto" w:fill="auto"/>
        <w:spacing w:line="360" w:lineRule="auto"/>
        <w:rPr>
          <w:rFonts w:eastAsiaTheme="minorEastAsia" w:cs="Times New Roman"/>
          <w:bCs w:val="0"/>
          <w:i/>
          <w:sz w:val="24"/>
          <w:szCs w:val="24"/>
          <w:lang w:val="en-US"/>
        </w:rPr>
      </w:pPr>
      <w:r>
        <w:rPr>
          <w:rFonts w:cs="Times New Roman"/>
          <w:bCs w:val="0"/>
          <w:i/>
          <w:sz w:val="24"/>
          <w:szCs w:val="24"/>
          <w:lang w:val="en-US"/>
        </w:rPr>
        <w:t xml:space="preserve">O </w:t>
      </w:r>
      <m:oMath>
        <m:r>
          <m:rPr>
            <m:sty m:val="bi"/>
          </m:rPr>
          <w:rPr>
            <w:rFonts w:ascii="Cambria Math" w:hAnsi="Cambria Math" w:cs="Times New Roman"/>
            <w:sz w:val="24"/>
            <w:szCs w:val="24"/>
            <w:lang w:val="en-US"/>
          </w:rPr>
          <m:t xml:space="preserve">→ </m:t>
        </m:r>
      </m:oMath>
      <w:r w:rsidR="00143AE5" w:rsidRPr="00AD6FEB">
        <w:rPr>
          <w:rFonts w:cs="Times New Roman"/>
          <w:bCs w:val="0"/>
          <w:i/>
          <w:sz w:val="24"/>
          <w:szCs w:val="24"/>
          <w:lang w:val="en-US"/>
        </w:rPr>
        <w:t>Ao</w:t>
      </w:r>
      <m:oMath>
        <m:r>
          <m:rPr>
            <m:sty m:val="bi"/>
          </m:rPr>
          <w:rPr>
            <w:rFonts w:ascii="Cambria Math" w:hAnsi="Cambria Math" w:cs="Times New Roman"/>
            <w:sz w:val="24"/>
            <w:szCs w:val="24"/>
            <w:lang w:val="en-US"/>
          </w:rPr>
          <m:t xml:space="preserve"> →</m:t>
        </m:r>
      </m:oMath>
      <w:r w:rsidR="00143AE5">
        <w:rPr>
          <w:rFonts w:eastAsiaTheme="minorEastAsia" w:cs="Times New Roman"/>
          <w:bCs w:val="0"/>
          <w:i/>
          <w:sz w:val="24"/>
          <w:szCs w:val="24"/>
          <w:lang w:val="en-US"/>
        </w:rPr>
        <w:t xml:space="preserve"> Elv</w:t>
      </w:r>
      <w:r w:rsidR="00143AE5" w:rsidRPr="00AD6FEB">
        <w:rPr>
          <w:rFonts w:eastAsiaTheme="minorEastAsia" w:cs="Times New Roman"/>
          <w:bCs w:val="0"/>
          <w:i/>
          <w:sz w:val="24"/>
          <w:szCs w:val="24"/>
          <w:lang w:val="en-US"/>
        </w:rPr>
        <w:t xml:space="preserve"> </w:t>
      </w:r>
      <m:oMath>
        <m:r>
          <m:rPr>
            <m:sty m:val="bi"/>
          </m:rPr>
          <w:rPr>
            <w:rFonts w:ascii="Cambria Math" w:eastAsiaTheme="minorEastAsia" w:hAnsi="Cambria Math" w:cs="Times New Roman"/>
            <w:sz w:val="24"/>
            <w:szCs w:val="24"/>
            <w:lang w:val="en-US"/>
          </w:rPr>
          <m:t>→</m:t>
        </m:r>
      </m:oMath>
      <w:r w:rsidR="00143AE5">
        <w:rPr>
          <w:rFonts w:eastAsiaTheme="minorEastAsia" w:cs="Times New Roman"/>
          <w:bCs w:val="0"/>
          <w:i/>
          <w:sz w:val="24"/>
          <w:szCs w:val="24"/>
          <w:lang w:val="en-US"/>
        </w:rPr>
        <w:t xml:space="preserve"> EB </w:t>
      </w:r>
      <m:oMath>
        <m:r>
          <m:rPr>
            <m:sty m:val="bi"/>
          </m:rPr>
          <w:rPr>
            <w:rFonts w:ascii="Cambria Math" w:eastAsiaTheme="minorEastAsia" w:hAnsi="Cambria Math" w:cs="Times New Roman"/>
            <w:sz w:val="24"/>
            <w:szCs w:val="24"/>
            <w:lang w:val="en-US"/>
          </w:rPr>
          <m:t>→</m:t>
        </m:r>
      </m:oMath>
      <w:r w:rsidR="00143AE5">
        <w:rPr>
          <w:rFonts w:eastAsiaTheme="minorEastAsia" w:cs="Times New Roman"/>
          <w:bCs w:val="0"/>
          <w:i/>
          <w:sz w:val="24"/>
          <w:szCs w:val="24"/>
          <w:lang w:val="en-US"/>
        </w:rPr>
        <w:t xml:space="preserve"> Bt </w:t>
      </w:r>
      <m:oMath>
        <m:r>
          <m:rPr>
            <m:sty m:val="bi"/>
          </m:rPr>
          <w:rPr>
            <w:rFonts w:ascii="Cambria Math" w:eastAsiaTheme="minorEastAsia" w:hAnsi="Cambria Math" w:cs="Times New Roman"/>
            <w:sz w:val="24"/>
            <w:szCs w:val="24"/>
            <w:lang w:val="en-US"/>
          </w:rPr>
          <m:t>→</m:t>
        </m:r>
      </m:oMath>
      <w:r w:rsidR="00143AE5">
        <w:rPr>
          <w:rFonts w:eastAsiaTheme="minorEastAsia" w:cs="Times New Roman"/>
          <w:bCs w:val="0"/>
          <w:i/>
          <w:sz w:val="24"/>
          <w:szCs w:val="24"/>
          <w:lang w:val="en-US"/>
        </w:rPr>
        <w:t xml:space="preserve"> BC </w:t>
      </w:r>
      <m:oMath>
        <m:r>
          <m:rPr>
            <m:sty m:val="bi"/>
          </m:rPr>
          <w:rPr>
            <w:rFonts w:ascii="Cambria Math" w:eastAsiaTheme="minorEastAsia" w:hAnsi="Cambria Math" w:cs="Times New Roman"/>
            <w:sz w:val="24"/>
            <w:szCs w:val="24"/>
            <w:lang w:val="en-US"/>
          </w:rPr>
          <m:t>→</m:t>
        </m:r>
      </m:oMath>
      <w:r w:rsidR="00143AE5">
        <w:rPr>
          <w:rFonts w:eastAsiaTheme="minorEastAsia" w:cs="Times New Roman"/>
          <w:bCs w:val="0"/>
          <w:i/>
          <w:sz w:val="24"/>
          <w:szCs w:val="24"/>
          <w:lang w:val="en-US"/>
        </w:rPr>
        <w:t xml:space="preserve"> C</w:t>
      </w:r>
    </w:p>
    <w:p w:rsidR="00090C4B" w:rsidRPr="005400E6" w:rsidRDefault="000B3506" w:rsidP="000B3506">
      <w:pPr>
        <w:pStyle w:val="Bodytext1"/>
        <w:numPr>
          <w:ilvl w:val="0"/>
          <w:numId w:val="20"/>
        </w:numPr>
        <w:shd w:val="clear" w:color="auto" w:fill="auto"/>
        <w:spacing w:line="360" w:lineRule="auto"/>
        <w:ind w:right="20"/>
        <w:jc w:val="both"/>
        <w:rPr>
          <w:b/>
          <w:bCs/>
          <w:color w:val="000000"/>
          <w:sz w:val="24"/>
          <w:szCs w:val="24"/>
        </w:rPr>
      </w:pPr>
      <w:r>
        <w:rPr>
          <w:b/>
          <w:bCs/>
          <w:sz w:val="24"/>
          <w:szCs w:val="24"/>
          <w:lang w:val="ro-RO"/>
        </w:rPr>
        <w:t>Alosol albic</w:t>
      </w:r>
    </w:p>
    <w:p w:rsidR="005400E6" w:rsidRPr="005400E6" w:rsidRDefault="005400E6" w:rsidP="00DF0E68">
      <w:pPr>
        <w:ind w:firstLine="360"/>
        <w:jc w:val="both"/>
        <w:rPr>
          <w:rStyle w:val="BodytextBold"/>
          <w:i/>
          <w:iCs/>
          <w:color w:val="auto"/>
          <w:sz w:val="24"/>
          <w:szCs w:val="24"/>
          <w:lang w:val="en-US"/>
        </w:rPr>
      </w:pPr>
      <w:r>
        <w:rPr>
          <w:rFonts w:ascii="Times New Roman" w:hAnsi="Times New Roman" w:cs="Times New Roman"/>
          <w:bCs/>
          <w:i/>
          <w:sz w:val="24"/>
          <w:szCs w:val="24"/>
          <w:lang w:val="ro-RO"/>
        </w:rPr>
        <w:t>Sunt soluri cu oriz</w:t>
      </w:r>
      <w:r w:rsidRPr="005400E6">
        <w:rPr>
          <w:rFonts w:ascii="Times New Roman" w:hAnsi="Times New Roman" w:cs="Times New Roman"/>
          <w:bCs/>
          <w:i/>
          <w:sz w:val="24"/>
          <w:szCs w:val="24"/>
          <w:lang w:val="ro-RO"/>
        </w:rPr>
        <w:t xml:space="preserve">ont Ao urmat </w:t>
      </w:r>
      <w:r>
        <w:rPr>
          <w:rFonts w:ascii="Times New Roman" w:hAnsi="Times New Roman" w:cs="Times New Roman"/>
          <w:bCs/>
          <w:i/>
          <w:sz w:val="24"/>
          <w:szCs w:val="24"/>
          <w:lang w:val="ro-RO"/>
        </w:rPr>
        <w:t>de un orizont Ea</w:t>
      </w:r>
      <w:r w:rsidRPr="005400E6">
        <w:rPr>
          <w:rFonts w:ascii="Times New Roman" w:hAnsi="Times New Roman" w:cs="Times New Roman"/>
          <w:bCs/>
          <w:i/>
          <w:sz w:val="24"/>
          <w:szCs w:val="24"/>
          <w:lang w:val="ro-RO"/>
        </w:rPr>
        <w:t xml:space="preserve"> care prezintă subiacent un orizont Bt având proprietăţi alice (capacitate de schimb cationic cel puţin </w:t>
      </w:r>
      <w:r w:rsidR="0057251E">
        <w:rPr>
          <w:rFonts w:ascii="Times New Roman" w:hAnsi="Times New Roman" w:cs="Times New Roman"/>
          <w:bCs/>
          <w:i/>
          <w:sz w:val="24"/>
          <w:szCs w:val="24"/>
          <w:lang w:val="ro-RO"/>
        </w:rPr>
        <w:t>în prima parte a orizontului Bt</w:t>
      </w:r>
      <w:r w:rsidRPr="005400E6">
        <w:rPr>
          <w:rFonts w:ascii="Times New Roman" w:hAnsi="Times New Roman" w:cs="Times New Roman"/>
          <w:bCs/>
          <w:i/>
          <w:sz w:val="24"/>
          <w:szCs w:val="24"/>
          <w:lang w:val="ro-RO"/>
        </w:rPr>
        <w:t xml:space="preserve"> ( capacitate de schimb cationic a argilei </w:t>
      </w:r>
      <m:oMath>
        <m:r>
          <w:rPr>
            <w:rFonts w:ascii="Cambria Math" w:hAnsi="Cambria Math" w:cs="Times New Roman"/>
            <w:sz w:val="24"/>
            <w:szCs w:val="24"/>
            <w:lang w:val="ro-RO"/>
          </w:rPr>
          <m:t>&gt;</m:t>
        </m:r>
      </m:oMath>
      <w:r w:rsidRPr="005400E6">
        <w:rPr>
          <w:rFonts w:ascii="Times New Roman" w:eastAsiaTheme="minorEastAsia" w:hAnsi="Times New Roman" w:cs="Times New Roman"/>
          <w:bCs/>
          <w:i/>
          <w:sz w:val="24"/>
          <w:szCs w:val="24"/>
          <w:lang w:val="ro-RO"/>
        </w:rPr>
        <w:t xml:space="preserve"> 24 me/100 g sol şi V</w:t>
      </w:r>
      <m:oMath>
        <m:r>
          <w:rPr>
            <w:rFonts w:ascii="Cambria Math" w:eastAsiaTheme="minorEastAsia" w:hAnsi="Cambria Math" w:cs="Times New Roman"/>
            <w:sz w:val="24"/>
            <w:szCs w:val="24"/>
            <w:lang w:val="ro-RO"/>
          </w:rPr>
          <m:t>≤</m:t>
        </m:r>
      </m:oMath>
      <w:r w:rsidRPr="005400E6">
        <w:rPr>
          <w:rFonts w:ascii="Times New Roman" w:eastAsiaTheme="minorEastAsia" w:hAnsi="Times New Roman" w:cs="Times New Roman"/>
          <w:bCs/>
          <w:i/>
          <w:sz w:val="24"/>
          <w:szCs w:val="24"/>
          <w:lang w:val="ro-RO"/>
        </w:rPr>
        <w:t xml:space="preserve"> </w:t>
      </w:r>
      <w:r w:rsidR="00E2235B">
        <w:rPr>
          <w:rFonts w:ascii="Times New Roman" w:eastAsiaTheme="minorEastAsia" w:hAnsi="Times New Roman" w:cs="Times New Roman"/>
          <w:bCs/>
          <w:i/>
          <w:sz w:val="24"/>
          <w:szCs w:val="24"/>
          <w:lang w:val="ro-RO"/>
        </w:rPr>
        <w:t>5</w:t>
      </w:r>
      <w:r w:rsidRPr="005400E6">
        <w:rPr>
          <w:rFonts w:ascii="Times New Roman" w:eastAsiaTheme="minorEastAsia" w:hAnsi="Times New Roman" w:cs="Times New Roman"/>
          <w:bCs/>
          <w:i/>
          <w:sz w:val="24"/>
          <w:szCs w:val="24"/>
          <w:lang w:val="ro-RO"/>
        </w:rPr>
        <w:t>3</w:t>
      </w:r>
      <w:r w:rsidR="00E2235B">
        <w:rPr>
          <w:rFonts w:ascii="Times New Roman" w:eastAsiaTheme="minorEastAsia" w:hAnsi="Times New Roman" w:cs="Times New Roman"/>
          <w:bCs/>
          <w:i/>
          <w:sz w:val="24"/>
          <w:szCs w:val="24"/>
          <w:lang w:val="ro-RO"/>
        </w:rPr>
        <w:t>%)</w:t>
      </w:r>
      <w:r w:rsidRPr="005400E6">
        <w:rPr>
          <w:rFonts w:ascii="Times New Roman" w:eastAsiaTheme="minorEastAsia" w:hAnsi="Times New Roman" w:cs="Times New Roman"/>
          <w:bCs/>
          <w:i/>
          <w:sz w:val="24"/>
          <w:szCs w:val="24"/>
          <w:lang w:val="ro-RO"/>
        </w:rPr>
        <w:t>, cel puţin în prima parte a orizontului Bt</w:t>
      </w:r>
      <w:r>
        <w:rPr>
          <w:rFonts w:ascii="Times New Roman" w:eastAsiaTheme="minorEastAsia" w:hAnsi="Times New Roman" w:cs="Times New Roman"/>
          <w:bCs/>
          <w:i/>
          <w:sz w:val="24"/>
          <w:szCs w:val="24"/>
          <w:lang w:val="ro-RO"/>
        </w:rPr>
        <w:t xml:space="preserve"> </w:t>
      </w:r>
      <w:r w:rsidRPr="005400E6">
        <w:rPr>
          <w:rFonts w:ascii="Times New Roman" w:eastAsiaTheme="minorEastAsia" w:hAnsi="Times New Roman" w:cs="Times New Roman"/>
          <w:bCs/>
          <w:i/>
          <w:sz w:val="24"/>
          <w:szCs w:val="24"/>
          <w:lang w:val="ro-RO"/>
        </w:rPr>
        <w:t>până la 100 cm sau cel puţin până la adâncimea la care apare C, dacă acestea apar</w:t>
      </w:r>
      <w:r w:rsidR="00803295">
        <w:rPr>
          <w:rFonts w:ascii="Times New Roman" w:eastAsiaTheme="minorEastAsia" w:hAnsi="Times New Roman" w:cs="Times New Roman"/>
          <w:bCs/>
          <w:i/>
          <w:sz w:val="24"/>
          <w:szCs w:val="24"/>
          <w:lang w:val="ro-RO"/>
        </w:rPr>
        <w:t>e</w:t>
      </w:r>
      <w:r w:rsidRPr="005400E6">
        <w:rPr>
          <w:rFonts w:ascii="Times New Roman" w:eastAsiaTheme="minorEastAsia" w:hAnsi="Times New Roman" w:cs="Times New Roman"/>
          <w:bCs/>
          <w:i/>
          <w:sz w:val="24"/>
          <w:szCs w:val="24"/>
          <w:lang w:val="ro-RO"/>
        </w:rPr>
        <w:t xml:space="preserve"> în primii 100 cm ai profilului.</w:t>
      </w:r>
      <w:r w:rsidRPr="005400E6">
        <w:rPr>
          <w:rStyle w:val="Bodytext27pt"/>
          <w:rFonts w:eastAsia="Century Schoolbook"/>
          <w:bCs/>
          <w:i/>
          <w:sz w:val="24"/>
          <w:szCs w:val="24"/>
        </w:rPr>
        <w:t xml:space="preserve"> Nu pot prezenta  proprietăţi caracteristice altor subtipuri.</w:t>
      </w:r>
      <w:r w:rsidRPr="005400E6">
        <w:rPr>
          <w:rFonts w:ascii="Times New Roman" w:hAnsi="Times New Roman" w:cs="Times New Roman"/>
          <w:b/>
          <w:bCs/>
          <w:i/>
          <w:iCs/>
          <w:sz w:val="24"/>
          <w:szCs w:val="24"/>
          <w:lang w:val="en-US"/>
        </w:rPr>
        <w:t xml:space="preserve"> </w:t>
      </w:r>
      <w:r w:rsidR="00E2235B" w:rsidRPr="00710F22">
        <w:rPr>
          <w:rStyle w:val="Bodytext27pt"/>
          <w:rFonts w:eastAsia="Century Schoolbook"/>
          <w:bCs/>
          <w:i/>
          <w:sz w:val="24"/>
          <w:szCs w:val="24"/>
        </w:rPr>
        <w:t>Nu pot prezenta  proprietăţi caracteristice altor subtipuri.</w:t>
      </w:r>
      <w:r w:rsidR="00E2235B" w:rsidRPr="00710F22">
        <w:rPr>
          <w:rFonts w:ascii="Times New Roman" w:hAnsi="Times New Roman" w:cs="Times New Roman"/>
          <w:b/>
          <w:bCs/>
          <w:i/>
          <w:iCs/>
          <w:sz w:val="24"/>
          <w:szCs w:val="24"/>
          <w:lang w:val="en-US"/>
        </w:rPr>
        <w:t xml:space="preserve"> </w:t>
      </w:r>
    </w:p>
    <w:p w:rsidR="005400E6" w:rsidRDefault="0057251E" w:rsidP="005400E6">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lastRenderedPageBreak/>
        <w:t>Succesiune</w:t>
      </w:r>
      <w:r w:rsidR="005400E6">
        <w:rPr>
          <w:rStyle w:val="Bodytext27pt"/>
          <w:rFonts w:eastAsia="Century Schoolbook"/>
          <w:bCs/>
          <w:i/>
          <w:sz w:val="24"/>
          <w:szCs w:val="24"/>
        </w:rPr>
        <w:t xml:space="preserve"> de orizonturi:</w:t>
      </w:r>
    </w:p>
    <w:p w:rsidR="005400E6" w:rsidRPr="00DF0E68" w:rsidRDefault="00143AE5" w:rsidP="00DF0E68">
      <w:pPr>
        <w:pStyle w:val="Bodytext41"/>
        <w:shd w:val="clear" w:color="auto" w:fill="auto"/>
        <w:spacing w:line="360" w:lineRule="auto"/>
        <w:ind w:left="1080"/>
        <w:rPr>
          <w:rFonts w:eastAsiaTheme="minorEastAsia" w:cs="Times New Roman"/>
          <w:bCs w:val="0"/>
          <w:i/>
          <w:sz w:val="24"/>
          <w:szCs w:val="24"/>
          <w:lang w:val="en-US"/>
        </w:rPr>
      </w:pPr>
      <w:r w:rsidRPr="00AD6FEB">
        <w:rPr>
          <w:rFonts w:cs="Times New Roman"/>
          <w:bCs w:val="0"/>
          <w:i/>
          <w:sz w:val="24"/>
          <w:szCs w:val="24"/>
          <w:lang w:val="en-US"/>
        </w:rPr>
        <w:t>Ao</w:t>
      </w:r>
      <m:oMath>
        <m:r>
          <m:rPr>
            <m:sty m:val="bi"/>
          </m:rPr>
          <w:rPr>
            <w:rFonts w:ascii="Cambria Math" w:hAnsi="Cambria Math" w:cs="Times New Roman"/>
            <w:sz w:val="24"/>
            <w:szCs w:val="24"/>
            <w:lang w:val="en-US"/>
          </w:rPr>
          <m:t xml:space="preserve"> →</m:t>
        </m:r>
      </m:oMath>
      <w:r>
        <w:rPr>
          <w:rFonts w:eastAsiaTheme="minorEastAsia" w:cs="Times New Roman"/>
          <w:bCs w:val="0"/>
          <w:i/>
          <w:sz w:val="24"/>
          <w:szCs w:val="24"/>
          <w:lang w:val="en-US"/>
        </w:rPr>
        <w:t xml:space="preserve"> Ea</w:t>
      </w:r>
      <w:r w:rsidRPr="00AD6FEB">
        <w:rPr>
          <w:rFonts w:eastAsiaTheme="minorEastAsia" w:cs="Times New Roman"/>
          <w:bCs w:val="0"/>
          <w:i/>
          <w:sz w:val="24"/>
          <w:szCs w:val="24"/>
          <w:lang w:val="en-US"/>
        </w:rPr>
        <w:t xml:space="preserve"> </w:t>
      </w:r>
      <m:oMath>
        <m:r>
          <m:rPr>
            <m:sty m:val="bi"/>
          </m:rPr>
          <w:rPr>
            <w:rFonts w:ascii="Cambria Math" w:eastAsiaTheme="minorEastAsia" w:hAnsi="Cambria Math" w:cs="Times New Roman"/>
            <w:sz w:val="24"/>
            <w:szCs w:val="24"/>
            <w:lang w:val="en-US"/>
          </w:rPr>
          <m:t>→</m:t>
        </m:r>
      </m:oMath>
      <w:r>
        <w:rPr>
          <w:rFonts w:eastAsiaTheme="minorEastAsia" w:cs="Times New Roman"/>
          <w:bCs w:val="0"/>
          <w:i/>
          <w:sz w:val="24"/>
          <w:szCs w:val="24"/>
          <w:lang w:val="en-US"/>
        </w:rPr>
        <w:t xml:space="preserve"> EB </w:t>
      </w:r>
      <m:oMath>
        <m:r>
          <m:rPr>
            <m:sty m:val="bi"/>
          </m:rPr>
          <w:rPr>
            <w:rFonts w:ascii="Cambria Math" w:eastAsiaTheme="minorEastAsia" w:hAnsi="Cambria Math" w:cs="Times New Roman"/>
            <w:sz w:val="24"/>
            <w:szCs w:val="24"/>
            <w:lang w:val="en-US"/>
          </w:rPr>
          <m:t>→</m:t>
        </m:r>
      </m:oMath>
      <w:r>
        <w:rPr>
          <w:rFonts w:eastAsiaTheme="minorEastAsia" w:cs="Times New Roman"/>
          <w:bCs w:val="0"/>
          <w:i/>
          <w:sz w:val="24"/>
          <w:szCs w:val="24"/>
          <w:lang w:val="en-US"/>
        </w:rPr>
        <w:t xml:space="preserve"> Bt </w:t>
      </w:r>
      <m:oMath>
        <m:r>
          <m:rPr>
            <m:sty m:val="bi"/>
          </m:rPr>
          <w:rPr>
            <w:rFonts w:ascii="Cambria Math" w:eastAsiaTheme="minorEastAsia" w:hAnsi="Cambria Math" w:cs="Times New Roman"/>
            <w:sz w:val="24"/>
            <w:szCs w:val="24"/>
            <w:lang w:val="en-US"/>
          </w:rPr>
          <m:t>→</m:t>
        </m:r>
      </m:oMath>
      <w:r>
        <w:rPr>
          <w:rFonts w:eastAsiaTheme="minorEastAsia" w:cs="Times New Roman"/>
          <w:bCs w:val="0"/>
          <w:i/>
          <w:sz w:val="24"/>
          <w:szCs w:val="24"/>
          <w:lang w:val="en-US"/>
        </w:rPr>
        <w:t xml:space="preserve"> BC </w:t>
      </w:r>
      <m:oMath>
        <m:r>
          <m:rPr>
            <m:sty m:val="bi"/>
          </m:rPr>
          <w:rPr>
            <w:rFonts w:ascii="Cambria Math" w:eastAsiaTheme="minorEastAsia" w:hAnsi="Cambria Math" w:cs="Times New Roman"/>
            <w:sz w:val="24"/>
            <w:szCs w:val="24"/>
            <w:lang w:val="en-US"/>
          </w:rPr>
          <m:t>→</m:t>
        </m:r>
      </m:oMath>
      <w:r>
        <w:rPr>
          <w:rFonts w:eastAsiaTheme="minorEastAsia" w:cs="Times New Roman"/>
          <w:bCs w:val="0"/>
          <w:i/>
          <w:sz w:val="24"/>
          <w:szCs w:val="24"/>
          <w:lang w:val="en-US"/>
        </w:rPr>
        <w:t xml:space="preserve"> C</w:t>
      </w:r>
    </w:p>
    <w:p w:rsidR="000B3506" w:rsidRPr="005400E6" w:rsidRDefault="000B3506" w:rsidP="000B3506">
      <w:pPr>
        <w:pStyle w:val="Bodytext1"/>
        <w:numPr>
          <w:ilvl w:val="0"/>
          <w:numId w:val="20"/>
        </w:numPr>
        <w:shd w:val="clear" w:color="auto" w:fill="auto"/>
        <w:spacing w:line="360" w:lineRule="auto"/>
        <w:ind w:right="20"/>
        <w:jc w:val="both"/>
        <w:rPr>
          <w:b/>
          <w:bCs/>
          <w:color w:val="000000"/>
          <w:sz w:val="24"/>
          <w:szCs w:val="24"/>
        </w:rPr>
      </w:pPr>
      <w:r>
        <w:rPr>
          <w:b/>
          <w:bCs/>
          <w:sz w:val="24"/>
          <w:szCs w:val="24"/>
          <w:lang w:val="ro-RO"/>
        </w:rPr>
        <w:t xml:space="preserve">Aloasol argilic  </w:t>
      </w:r>
    </w:p>
    <w:p w:rsidR="005400E6" w:rsidRPr="005400E6" w:rsidRDefault="005400E6" w:rsidP="00312487">
      <w:pPr>
        <w:ind w:firstLine="360"/>
        <w:jc w:val="both"/>
        <w:rPr>
          <w:rStyle w:val="BodytextBold"/>
          <w:i/>
          <w:iCs/>
          <w:color w:val="auto"/>
          <w:sz w:val="24"/>
          <w:szCs w:val="24"/>
          <w:lang w:val="en-US"/>
        </w:rPr>
      </w:pPr>
      <w:r>
        <w:rPr>
          <w:rFonts w:ascii="Times New Roman" w:hAnsi="Times New Roman" w:cs="Times New Roman"/>
          <w:bCs/>
          <w:i/>
          <w:sz w:val="24"/>
          <w:szCs w:val="24"/>
          <w:lang w:val="ro-RO"/>
        </w:rPr>
        <w:t>Sunt soluri cu oriz</w:t>
      </w:r>
      <w:r w:rsidRPr="005400E6">
        <w:rPr>
          <w:rFonts w:ascii="Times New Roman" w:hAnsi="Times New Roman" w:cs="Times New Roman"/>
          <w:bCs/>
          <w:i/>
          <w:sz w:val="24"/>
          <w:szCs w:val="24"/>
          <w:lang w:val="ro-RO"/>
        </w:rPr>
        <w:t xml:space="preserve">ont Ao urmat de un orizont Elv care prezintă subiacent un orizont Bt având proprietăţi alice (capacitate de schimb cationic cel puţin </w:t>
      </w:r>
      <w:r w:rsidR="0057251E">
        <w:rPr>
          <w:rFonts w:ascii="Times New Roman" w:hAnsi="Times New Roman" w:cs="Times New Roman"/>
          <w:bCs/>
          <w:i/>
          <w:sz w:val="24"/>
          <w:szCs w:val="24"/>
          <w:lang w:val="ro-RO"/>
        </w:rPr>
        <w:t>în prima parte a orizontului Bt</w:t>
      </w:r>
      <w:r w:rsidRPr="005400E6">
        <w:rPr>
          <w:rFonts w:ascii="Times New Roman" w:hAnsi="Times New Roman" w:cs="Times New Roman"/>
          <w:bCs/>
          <w:i/>
          <w:sz w:val="24"/>
          <w:szCs w:val="24"/>
          <w:lang w:val="ro-RO"/>
        </w:rPr>
        <w:t xml:space="preserve"> ( capacitate de schimb cationic a argilei </w:t>
      </w:r>
      <m:oMath>
        <m:r>
          <w:rPr>
            <w:rFonts w:ascii="Cambria Math" w:hAnsi="Cambria Math" w:cs="Times New Roman"/>
            <w:sz w:val="24"/>
            <w:szCs w:val="24"/>
            <w:lang w:val="ro-RO"/>
          </w:rPr>
          <m:t>&gt;</m:t>
        </m:r>
      </m:oMath>
      <w:r w:rsidRPr="005400E6">
        <w:rPr>
          <w:rFonts w:ascii="Times New Roman" w:eastAsiaTheme="minorEastAsia" w:hAnsi="Times New Roman" w:cs="Times New Roman"/>
          <w:bCs/>
          <w:i/>
          <w:sz w:val="24"/>
          <w:szCs w:val="24"/>
          <w:lang w:val="ro-RO"/>
        </w:rPr>
        <w:t xml:space="preserve"> 24 me/100 g sol şi V</w:t>
      </w:r>
      <m:oMath>
        <m:r>
          <w:rPr>
            <w:rFonts w:ascii="Cambria Math" w:eastAsiaTheme="minorEastAsia" w:hAnsi="Cambria Math" w:cs="Times New Roman"/>
            <w:sz w:val="24"/>
            <w:szCs w:val="24"/>
            <w:lang w:val="ro-RO"/>
          </w:rPr>
          <m:t>≤</m:t>
        </m:r>
      </m:oMath>
      <w:r w:rsidRPr="005400E6">
        <w:rPr>
          <w:rFonts w:ascii="Times New Roman" w:eastAsiaTheme="minorEastAsia" w:hAnsi="Times New Roman" w:cs="Times New Roman"/>
          <w:bCs/>
          <w:i/>
          <w:sz w:val="24"/>
          <w:szCs w:val="24"/>
          <w:lang w:val="ro-RO"/>
        </w:rPr>
        <w:t xml:space="preserve"> </w:t>
      </w:r>
      <w:r w:rsidR="00E2235B">
        <w:rPr>
          <w:rFonts w:ascii="Times New Roman" w:eastAsiaTheme="minorEastAsia" w:hAnsi="Times New Roman" w:cs="Times New Roman"/>
          <w:bCs/>
          <w:i/>
          <w:sz w:val="24"/>
          <w:szCs w:val="24"/>
          <w:lang w:val="ro-RO"/>
        </w:rPr>
        <w:t>5</w:t>
      </w:r>
      <w:r w:rsidRPr="005400E6">
        <w:rPr>
          <w:rFonts w:ascii="Times New Roman" w:eastAsiaTheme="minorEastAsia" w:hAnsi="Times New Roman" w:cs="Times New Roman"/>
          <w:bCs/>
          <w:i/>
          <w:sz w:val="24"/>
          <w:szCs w:val="24"/>
          <w:lang w:val="ro-RO"/>
        </w:rPr>
        <w:t>3</w:t>
      </w:r>
      <w:r w:rsidR="00E2235B">
        <w:rPr>
          <w:rFonts w:ascii="Times New Roman" w:eastAsiaTheme="minorEastAsia" w:hAnsi="Times New Roman" w:cs="Times New Roman"/>
          <w:bCs/>
          <w:i/>
          <w:sz w:val="24"/>
          <w:szCs w:val="24"/>
          <w:lang w:val="ro-RO"/>
        </w:rPr>
        <w:t>%)</w:t>
      </w:r>
      <w:r w:rsidRPr="005400E6">
        <w:rPr>
          <w:rFonts w:ascii="Times New Roman" w:eastAsiaTheme="minorEastAsia" w:hAnsi="Times New Roman" w:cs="Times New Roman"/>
          <w:bCs/>
          <w:i/>
          <w:sz w:val="24"/>
          <w:szCs w:val="24"/>
          <w:lang w:val="ro-RO"/>
        </w:rPr>
        <w:t>, cel puţin în prima parte a orizontului Bt</w:t>
      </w:r>
      <w:r w:rsidR="00803295">
        <w:rPr>
          <w:rFonts w:ascii="Times New Roman" w:eastAsiaTheme="minorEastAsia" w:hAnsi="Times New Roman" w:cs="Times New Roman"/>
          <w:bCs/>
          <w:i/>
          <w:sz w:val="24"/>
          <w:szCs w:val="24"/>
          <w:lang w:val="ro-RO"/>
        </w:rPr>
        <w:t xml:space="preserve"> </w:t>
      </w:r>
      <w:r w:rsidRPr="005400E6">
        <w:rPr>
          <w:rFonts w:ascii="Times New Roman" w:eastAsiaTheme="minorEastAsia" w:hAnsi="Times New Roman" w:cs="Times New Roman"/>
          <w:bCs/>
          <w:i/>
          <w:sz w:val="24"/>
          <w:szCs w:val="24"/>
          <w:lang w:val="ro-RO"/>
        </w:rPr>
        <w:t>până la 100 cm sau cel puţin până la adâncimea la care apare orizontul C, dacă acestea apar</w:t>
      </w:r>
      <w:r w:rsidR="00803295">
        <w:rPr>
          <w:rFonts w:ascii="Times New Roman" w:eastAsiaTheme="minorEastAsia" w:hAnsi="Times New Roman" w:cs="Times New Roman"/>
          <w:bCs/>
          <w:i/>
          <w:sz w:val="24"/>
          <w:szCs w:val="24"/>
          <w:lang w:val="ro-RO"/>
        </w:rPr>
        <w:t>e</w:t>
      </w:r>
      <w:r w:rsidRPr="005400E6">
        <w:rPr>
          <w:rFonts w:ascii="Times New Roman" w:eastAsiaTheme="minorEastAsia" w:hAnsi="Times New Roman" w:cs="Times New Roman"/>
          <w:bCs/>
          <w:i/>
          <w:sz w:val="24"/>
          <w:szCs w:val="24"/>
          <w:lang w:val="ro-RO"/>
        </w:rPr>
        <w:t xml:space="preserve"> în primii 100 cm ai profilului şi</w:t>
      </w:r>
      <w:r w:rsidRPr="005400E6">
        <w:rPr>
          <w:rStyle w:val="Bodytext285pt"/>
          <w:rFonts w:eastAsia="Century Schoolbook"/>
          <w:i/>
          <w:sz w:val="24"/>
          <w:szCs w:val="24"/>
        </w:rPr>
        <w:t xml:space="preserve"> textură fină (argiloasă şi/lutoasă-argiloasă) în orizontul de suprafaţă.</w:t>
      </w:r>
      <w:r w:rsidRPr="005400E6">
        <w:rPr>
          <w:rFonts w:ascii="Times New Roman" w:eastAsiaTheme="minorEastAsia" w:hAnsi="Times New Roman" w:cs="Times New Roman"/>
          <w:bCs/>
          <w:i/>
          <w:sz w:val="24"/>
          <w:szCs w:val="24"/>
          <w:lang w:val="ro-RO"/>
        </w:rPr>
        <w:t>.</w:t>
      </w:r>
      <w:r w:rsidRPr="005400E6">
        <w:rPr>
          <w:rStyle w:val="Bodytext27pt"/>
          <w:rFonts w:eastAsia="Century Schoolbook"/>
          <w:bCs/>
          <w:i/>
          <w:sz w:val="24"/>
          <w:szCs w:val="24"/>
        </w:rPr>
        <w:t xml:space="preserve"> Nu pot prezenta  proprietăţi caracteristice altor subtipuri.</w:t>
      </w:r>
      <w:r w:rsidR="00E2235B" w:rsidRPr="00E2235B">
        <w:rPr>
          <w:rStyle w:val="Bodytext27pt"/>
          <w:rFonts w:eastAsia="Century Schoolbook"/>
          <w:bCs/>
          <w:i/>
          <w:sz w:val="24"/>
          <w:szCs w:val="24"/>
        </w:rPr>
        <w:t xml:space="preserve"> </w:t>
      </w:r>
      <w:r w:rsidR="00E2235B" w:rsidRPr="00710F22">
        <w:rPr>
          <w:rStyle w:val="Bodytext27pt"/>
          <w:rFonts w:eastAsia="Century Schoolbook"/>
          <w:bCs/>
          <w:i/>
          <w:sz w:val="24"/>
          <w:szCs w:val="24"/>
        </w:rPr>
        <w:t>Nu pot prezenta  proprietăţi caracteristice altor subtipuri.</w:t>
      </w:r>
      <w:r w:rsidR="00E2235B" w:rsidRPr="00710F22">
        <w:rPr>
          <w:rFonts w:ascii="Times New Roman" w:hAnsi="Times New Roman" w:cs="Times New Roman"/>
          <w:b/>
          <w:bCs/>
          <w:i/>
          <w:iCs/>
          <w:sz w:val="24"/>
          <w:szCs w:val="24"/>
          <w:lang w:val="en-US"/>
        </w:rPr>
        <w:t xml:space="preserve"> </w:t>
      </w:r>
    </w:p>
    <w:p w:rsidR="005400E6" w:rsidRPr="00312487" w:rsidRDefault="0057251E" w:rsidP="00312487">
      <w:pPr>
        <w:spacing w:line="360" w:lineRule="auto"/>
        <w:ind w:firstLine="360"/>
        <w:jc w:val="both"/>
        <w:rPr>
          <w:rStyle w:val="Bodytext27pt"/>
          <w:rFonts w:eastAsia="Century Schoolbook"/>
          <w:bCs/>
          <w:i/>
          <w:sz w:val="24"/>
          <w:szCs w:val="24"/>
        </w:rPr>
      </w:pPr>
      <w:r w:rsidRPr="00312487">
        <w:rPr>
          <w:rStyle w:val="Bodytext27pt"/>
          <w:rFonts w:eastAsia="Century Schoolbook"/>
          <w:bCs/>
          <w:i/>
          <w:sz w:val="24"/>
          <w:szCs w:val="24"/>
        </w:rPr>
        <w:t>Succesiune</w:t>
      </w:r>
      <w:r w:rsidR="005400E6" w:rsidRPr="00312487">
        <w:rPr>
          <w:rStyle w:val="Bodytext27pt"/>
          <w:rFonts w:eastAsia="Century Schoolbook"/>
          <w:bCs/>
          <w:i/>
          <w:sz w:val="24"/>
          <w:szCs w:val="24"/>
        </w:rPr>
        <w:t xml:space="preserve"> de orizonturi:</w:t>
      </w:r>
    </w:p>
    <w:p w:rsidR="005400E6" w:rsidRPr="00312487" w:rsidRDefault="00143AE5" w:rsidP="00312487">
      <w:pPr>
        <w:pStyle w:val="Bodytext41"/>
        <w:shd w:val="clear" w:color="auto" w:fill="auto"/>
        <w:spacing w:line="360" w:lineRule="auto"/>
        <w:ind w:left="1080"/>
        <w:rPr>
          <w:rFonts w:eastAsiaTheme="minorEastAsia" w:cs="Times New Roman"/>
          <w:bCs w:val="0"/>
          <w:i/>
          <w:sz w:val="24"/>
          <w:szCs w:val="24"/>
          <w:lang w:val="en-US"/>
        </w:rPr>
      </w:pPr>
      <w:r w:rsidRPr="00AD6FEB">
        <w:rPr>
          <w:rFonts w:cs="Times New Roman"/>
          <w:bCs w:val="0"/>
          <w:i/>
          <w:sz w:val="24"/>
          <w:szCs w:val="24"/>
          <w:lang w:val="en-US"/>
        </w:rPr>
        <w:t>Ao</w:t>
      </w:r>
      <m:oMath>
        <m:r>
          <m:rPr>
            <m:sty m:val="bi"/>
          </m:rPr>
          <w:rPr>
            <w:rFonts w:ascii="Cambria Math" w:hAnsi="Cambria Math" w:cs="Times New Roman"/>
            <w:sz w:val="24"/>
            <w:szCs w:val="24"/>
            <w:lang w:val="en-US"/>
          </w:rPr>
          <m:t xml:space="preserve"> →</m:t>
        </m:r>
      </m:oMath>
      <w:r>
        <w:rPr>
          <w:rFonts w:eastAsiaTheme="minorEastAsia" w:cs="Times New Roman"/>
          <w:bCs w:val="0"/>
          <w:i/>
          <w:sz w:val="24"/>
          <w:szCs w:val="24"/>
          <w:lang w:val="en-US"/>
        </w:rPr>
        <w:t xml:space="preserve"> Elv</w:t>
      </w:r>
      <w:r w:rsidRPr="00AD6FEB">
        <w:rPr>
          <w:rFonts w:eastAsiaTheme="minorEastAsia" w:cs="Times New Roman"/>
          <w:bCs w:val="0"/>
          <w:i/>
          <w:sz w:val="24"/>
          <w:szCs w:val="24"/>
          <w:lang w:val="en-US"/>
        </w:rPr>
        <w:t xml:space="preserve"> </w:t>
      </w:r>
      <m:oMath>
        <m:r>
          <m:rPr>
            <m:sty m:val="bi"/>
          </m:rPr>
          <w:rPr>
            <w:rFonts w:ascii="Cambria Math" w:eastAsiaTheme="minorEastAsia" w:hAnsi="Cambria Math" w:cs="Times New Roman"/>
            <w:sz w:val="24"/>
            <w:szCs w:val="24"/>
            <w:lang w:val="en-US"/>
          </w:rPr>
          <m:t>→</m:t>
        </m:r>
      </m:oMath>
      <w:r>
        <w:rPr>
          <w:rFonts w:eastAsiaTheme="minorEastAsia" w:cs="Times New Roman"/>
          <w:bCs w:val="0"/>
          <w:i/>
          <w:sz w:val="24"/>
          <w:szCs w:val="24"/>
          <w:lang w:val="en-US"/>
        </w:rPr>
        <w:t xml:space="preserve"> EB </w:t>
      </w:r>
      <m:oMath>
        <m:r>
          <m:rPr>
            <m:sty m:val="bi"/>
          </m:rPr>
          <w:rPr>
            <w:rFonts w:ascii="Cambria Math" w:eastAsiaTheme="minorEastAsia" w:hAnsi="Cambria Math" w:cs="Times New Roman"/>
            <w:sz w:val="24"/>
            <w:szCs w:val="24"/>
            <w:lang w:val="en-US"/>
          </w:rPr>
          <m:t>→</m:t>
        </m:r>
      </m:oMath>
      <w:r>
        <w:rPr>
          <w:rFonts w:eastAsiaTheme="minorEastAsia" w:cs="Times New Roman"/>
          <w:bCs w:val="0"/>
          <w:i/>
          <w:sz w:val="24"/>
          <w:szCs w:val="24"/>
          <w:lang w:val="en-US"/>
        </w:rPr>
        <w:t xml:space="preserve"> Bt </w:t>
      </w:r>
      <m:oMath>
        <m:r>
          <m:rPr>
            <m:sty m:val="bi"/>
          </m:rPr>
          <w:rPr>
            <w:rFonts w:ascii="Cambria Math" w:eastAsiaTheme="minorEastAsia" w:hAnsi="Cambria Math" w:cs="Times New Roman"/>
            <w:sz w:val="24"/>
            <w:szCs w:val="24"/>
            <w:lang w:val="en-US"/>
          </w:rPr>
          <m:t>→</m:t>
        </m:r>
      </m:oMath>
      <w:r>
        <w:rPr>
          <w:rFonts w:eastAsiaTheme="minorEastAsia" w:cs="Times New Roman"/>
          <w:bCs w:val="0"/>
          <w:i/>
          <w:sz w:val="24"/>
          <w:szCs w:val="24"/>
          <w:lang w:val="en-US"/>
        </w:rPr>
        <w:t xml:space="preserve"> BC </w:t>
      </w:r>
      <m:oMath>
        <m:r>
          <m:rPr>
            <m:sty m:val="bi"/>
          </m:rPr>
          <w:rPr>
            <w:rFonts w:ascii="Cambria Math" w:eastAsiaTheme="minorEastAsia" w:hAnsi="Cambria Math" w:cs="Times New Roman"/>
            <w:sz w:val="24"/>
            <w:szCs w:val="24"/>
            <w:lang w:val="en-US"/>
          </w:rPr>
          <m:t>→</m:t>
        </m:r>
      </m:oMath>
      <w:r>
        <w:rPr>
          <w:rFonts w:eastAsiaTheme="minorEastAsia" w:cs="Times New Roman"/>
          <w:bCs w:val="0"/>
          <w:i/>
          <w:sz w:val="24"/>
          <w:szCs w:val="24"/>
          <w:lang w:val="en-US"/>
        </w:rPr>
        <w:t xml:space="preserve"> C</w:t>
      </w:r>
    </w:p>
    <w:p w:rsidR="000B3506" w:rsidRDefault="000B3506" w:rsidP="000B3506">
      <w:pPr>
        <w:pStyle w:val="Bodytext1"/>
        <w:numPr>
          <w:ilvl w:val="0"/>
          <w:numId w:val="20"/>
        </w:numPr>
        <w:shd w:val="clear" w:color="auto" w:fill="auto"/>
        <w:spacing w:line="360" w:lineRule="auto"/>
        <w:ind w:right="20"/>
        <w:jc w:val="both"/>
        <w:rPr>
          <w:rStyle w:val="BodytextBold"/>
          <w:sz w:val="24"/>
          <w:szCs w:val="24"/>
        </w:rPr>
      </w:pPr>
      <w:r>
        <w:rPr>
          <w:rStyle w:val="BodytextBold"/>
          <w:sz w:val="24"/>
          <w:szCs w:val="24"/>
        </w:rPr>
        <w:t>Alosol cambiargic</w:t>
      </w:r>
    </w:p>
    <w:p w:rsidR="005400E6" w:rsidRPr="00312487" w:rsidRDefault="005400E6" w:rsidP="00312487">
      <w:pPr>
        <w:ind w:firstLine="360"/>
        <w:jc w:val="both"/>
        <w:rPr>
          <w:rFonts w:ascii="Times New Roman" w:hAnsi="Times New Roman" w:cs="Times New Roman"/>
          <w:b/>
          <w:bCs/>
          <w:i/>
          <w:iCs/>
          <w:sz w:val="24"/>
          <w:szCs w:val="24"/>
          <w:lang w:val="en-US"/>
        </w:rPr>
      </w:pPr>
      <w:r w:rsidRPr="005400E6">
        <w:rPr>
          <w:rFonts w:ascii="Times New Roman" w:hAnsi="Times New Roman" w:cs="Times New Roman"/>
          <w:bCs/>
          <w:i/>
          <w:sz w:val="24"/>
          <w:szCs w:val="24"/>
          <w:lang w:val="ro-RO"/>
        </w:rPr>
        <w:t>Sunt soluri cu orizont Ao urmat de un orizont Elv care prezintă subiacent</w:t>
      </w:r>
      <w:r>
        <w:rPr>
          <w:rFonts w:ascii="Times New Roman" w:hAnsi="Times New Roman" w:cs="Times New Roman"/>
          <w:bCs/>
          <w:i/>
          <w:sz w:val="24"/>
          <w:szCs w:val="24"/>
          <w:lang w:val="ro-RO"/>
        </w:rPr>
        <w:t xml:space="preserve"> un orizont B </w:t>
      </w:r>
      <w:r w:rsidR="00756D73">
        <w:rPr>
          <w:rStyle w:val="Bodytext285pt"/>
          <w:rFonts w:eastAsia="Century Schoolbook"/>
          <w:i/>
          <w:sz w:val="24"/>
          <w:szCs w:val="24"/>
        </w:rPr>
        <w:t>care prezintă</w:t>
      </w:r>
      <w:r>
        <w:rPr>
          <w:rStyle w:val="Bodytext285pt"/>
          <w:rFonts w:eastAsia="Century Schoolbook"/>
          <w:i/>
          <w:sz w:val="24"/>
          <w:szCs w:val="24"/>
        </w:rPr>
        <w:t xml:space="preserve"> condiîii de orizont Bv î</w:t>
      </w:r>
      <w:r w:rsidR="00756D73">
        <w:rPr>
          <w:rStyle w:val="Bodytext285pt"/>
          <w:rFonts w:eastAsia="Century Schoolbook"/>
          <w:i/>
          <w:sz w:val="24"/>
          <w:szCs w:val="24"/>
        </w:rPr>
        <w:t>n prima parte şi de orizont Bt î</w:t>
      </w:r>
      <w:r>
        <w:rPr>
          <w:rStyle w:val="Bodytext285pt"/>
          <w:rFonts w:eastAsia="Century Schoolbook"/>
          <w:i/>
          <w:sz w:val="24"/>
          <w:szCs w:val="24"/>
        </w:rPr>
        <w:t>n a doua parte</w:t>
      </w:r>
      <w:r w:rsidRPr="005400E6">
        <w:rPr>
          <w:rFonts w:ascii="Times New Roman" w:hAnsi="Times New Roman" w:cs="Times New Roman"/>
          <w:bCs/>
          <w:i/>
          <w:sz w:val="24"/>
          <w:szCs w:val="24"/>
          <w:lang w:val="ro-RO"/>
        </w:rPr>
        <w:t xml:space="preserve"> având proprietăţi alice (capacitate de schimb cationic cel puţin </w:t>
      </w:r>
      <w:r w:rsidR="0057251E">
        <w:rPr>
          <w:rFonts w:ascii="Times New Roman" w:hAnsi="Times New Roman" w:cs="Times New Roman"/>
          <w:bCs/>
          <w:i/>
          <w:sz w:val="24"/>
          <w:szCs w:val="24"/>
          <w:lang w:val="ro-RO"/>
        </w:rPr>
        <w:t>în prima parte a orizontului Bt</w:t>
      </w:r>
      <w:r w:rsidRPr="005400E6">
        <w:rPr>
          <w:rFonts w:ascii="Times New Roman" w:hAnsi="Times New Roman" w:cs="Times New Roman"/>
          <w:bCs/>
          <w:i/>
          <w:sz w:val="24"/>
          <w:szCs w:val="24"/>
          <w:lang w:val="ro-RO"/>
        </w:rPr>
        <w:t xml:space="preserve"> ( capacitate de schimb cationic a argilei </w:t>
      </w:r>
      <m:oMath>
        <m:r>
          <w:rPr>
            <w:rFonts w:ascii="Cambria Math" w:hAnsi="Cambria Math" w:cs="Times New Roman"/>
            <w:sz w:val="24"/>
            <w:szCs w:val="24"/>
            <w:lang w:val="ro-RO"/>
          </w:rPr>
          <m:t>&gt;</m:t>
        </m:r>
      </m:oMath>
      <w:r w:rsidRPr="005400E6">
        <w:rPr>
          <w:rFonts w:ascii="Times New Roman" w:eastAsiaTheme="minorEastAsia" w:hAnsi="Times New Roman" w:cs="Times New Roman"/>
          <w:bCs/>
          <w:i/>
          <w:sz w:val="24"/>
          <w:szCs w:val="24"/>
          <w:lang w:val="ro-RO"/>
        </w:rPr>
        <w:t xml:space="preserve"> 24 me/100 g sol şi V</w:t>
      </w:r>
      <m:oMath>
        <m:r>
          <w:rPr>
            <w:rFonts w:ascii="Cambria Math" w:eastAsiaTheme="minorEastAsia" w:hAnsi="Cambria Math" w:cs="Times New Roman"/>
            <w:sz w:val="24"/>
            <w:szCs w:val="24"/>
            <w:lang w:val="ro-RO"/>
          </w:rPr>
          <m:t>≤</m:t>
        </m:r>
      </m:oMath>
      <w:r w:rsidRPr="005400E6">
        <w:rPr>
          <w:rFonts w:ascii="Times New Roman" w:eastAsiaTheme="minorEastAsia" w:hAnsi="Times New Roman" w:cs="Times New Roman"/>
          <w:bCs/>
          <w:i/>
          <w:sz w:val="24"/>
          <w:szCs w:val="24"/>
          <w:lang w:val="ro-RO"/>
        </w:rPr>
        <w:t xml:space="preserve"> </w:t>
      </w:r>
      <w:r w:rsidR="00E2235B">
        <w:rPr>
          <w:rFonts w:ascii="Times New Roman" w:eastAsiaTheme="minorEastAsia" w:hAnsi="Times New Roman" w:cs="Times New Roman"/>
          <w:bCs/>
          <w:i/>
          <w:sz w:val="24"/>
          <w:szCs w:val="24"/>
          <w:lang w:val="ro-RO"/>
        </w:rPr>
        <w:t>5</w:t>
      </w:r>
      <w:r w:rsidRPr="005400E6">
        <w:rPr>
          <w:rFonts w:ascii="Times New Roman" w:eastAsiaTheme="minorEastAsia" w:hAnsi="Times New Roman" w:cs="Times New Roman"/>
          <w:bCs/>
          <w:i/>
          <w:sz w:val="24"/>
          <w:szCs w:val="24"/>
          <w:lang w:val="ro-RO"/>
        </w:rPr>
        <w:t>3</w:t>
      </w:r>
      <w:r w:rsidR="00E2235B">
        <w:rPr>
          <w:rFonts w:ascii="Times New Roman" w:eastAsiaTheme="minorEastAsia" w:hAnsi="Times New Roman" w:cs="Times New Roman"/>
          <w:bCs/>
          <w:i/>
          <w:sz w:val="24"/>
          <w:szCs w:val="24"/>
          <w:lang w:val="ro-RO"/>
        </w:rPr>
        <w:t>%)</w:t>
      </w:r>
      <w:r w:rsidRPr="005400E6">
        <w:rPr>
          <w:rFonts w:ascii="Times New Roman" w:eastAsiaTheme="minorEastAsia" w:hAnsi="Times New Roman" w:cs="Times New Roman"/>
          <w:bCs/>
          <w:i/>
          <w:sz w:val="24"/>
          <w:szCs w:val="24"/>
          <w:lang w:val="ro-RO"/>
        </w:rPr>
        <w:t>, cel puţin în prima parte a orizontului Bt până la 100 cm sau cel puţin până la adâncimea la care apare orizontul C, dacă acestea apar</w:t>
      </w:r>
      <w:r w:rsidR="00803295">
        <w:rPr>
          <w:rFonts w:ascii="Times New Roman" w:eastAsiaTheme="minorEastAsia" w:hAnsi="Times New Roman" w:cs="Times New Roman"/>
          <w:bCs/>
          <w:i/>
          <w:sz w:val="24"/>
          <w:szCs w:val="24"/>
          <w:lang w:val="ro-RO"/>
        </w:rPr>
        <w:t>e</w:t>
      </w:r>
      <w:r w:rsidRPr="005400E6">
        <w:rPr>
          <w:rFonts w:ascii="Times New Roman" w:eastAsiaTheme="minorEastAsia" w:hAnsi="Times New Roman" w:cs="Times New Roman"/>
          <w:bCs/>
          <w:i/>
          <w:sz w:val="24"/>
          <w:szCs w:val="24"/>
          <w:lang w:val="ro-RO"/>
        </w:rPr>
        <w:t xml:space="preserve"> în primii 100 cm ai profilului.</w:t>
      </w:r>
      <w:r w:rsidR="00E2235B" w:rsidRPr="00E2235B">
        <w:rPr>
          <w:rStyle w:val="Bodytext27pt"/>
          <w:rFonts w:eastAsia="Century Schoolbook"/>
          <w:bCs/>
          <w:i/>
          <w:sz w:val="24"/>
          <w:szCs w:val="24"/>
        </w:rPr>
        <w:t xml:space="preserve"> </w:t>
      </w:r>
      <w:r w:rsidR="00E2235B" w:rsidRPr="00710F22">
        <w:rPr>
          <w:rStyle w:val="Bodytext27pt"/>
          <w:rFonts w:eastAsia="Century Schoolbook"/>
          <w:bCs/>
          <w:i/>
          <w:sz w:val="24"/>
          <w:szCs w:val="24"/>
        </w:rPr>
        <w:t>Nu pot prezenta  proprietăţi caracteristice altor subtipuri.</w:t>
      </w:r>
      <w:r w:rsidR="00E2235B" w:rsidRPr="00710F22">
        <w:rPr>
          <w:rFonts w:ascii="Times New Roman" w:hAnsi="Times New Roman" w:cs="Times New Roman"/>
          <w:b/>
          <w:bCs/>
          <w:i/>
          <w:iCs/>
          <w:sz w:val="24"/>
          <w:szCs w:val="24"/>
          <w:lang w:val="en-US"/>
        </w:rPr>
        <w:t xml:space="preserve"> </w:t>
      </w:r>
    </w:p>
    <w:p w:rsidR="00756D73" w:rsidRPr="00312487" w:rsidRDefault="0057251E" w:rsidP="00312487">
      <w:pPr>
        <w:spacing w:line="360" w:lineRule="auto"/>
        <w:ind w:firstLine="360"/>
        <w:jc w:val="both"/>
        <w:rPr>
          <w:rStyle w:val="Bodytext27pt"/>
          <w:rFonts w:eastAsia="Century Schoolbook"/>
          <w:bCs/>
          <w:i/>
          <w:sz w:val="24"/>
          <w:szCs w:val="24"/>
        </w:rPr>
      </w:pPr>
      <w:r w:rsidRPr="00312487">
        <w:rPr>
          <w:rStyle w:val="Bodytext27pt"/>
          <w:rFonts w:eastAsia="Century Schoolbook"/>
          <w:bCs/>
          <w:i/>
          <w:sz w:val="24"/>
          <w:szCs w:val="24"/>
        </w:rPr>
        <w:t>Succesiune</w:t>
      </w:r>
      <w:r w:rsidR="00756D73" w:rsidRPr="00312487">
        <w:rPr>
          <w:rStyle w:val="Bodytext27pt"/>
          <w:rFonts w:eastAsia="Century Schoolbook"/>
          <w:bCs/>
          <w:i/>
          <w:sz w:val="24"/>
          <w:szCs w:val="24"/>
        </w:rPr>
        <w:t xml:space="preserve"> de orizonturi:</w:t>
      </w:r>
    </w:p>
    <w:p w:rsidR="00312487" w:rsidRPr="00312487" w:rsidRDefault="00756D73" w:rsidP="00312487">
      <w:pPr>
        <w:pStyle w:val="Bodytext41"/>
        <w:shd w:val="clear" w:color="auto" w:fill="auto"/>
        <w:spacing w:line="360" w:lineRule="auto"/>
        <w:ind w:left="1080"/>
        <w:rPr>
          <w:rStyle w:val="BodytextBold"/>
          <w:rFonts w:eastAsiaTheme="minorEastAsia"/>
          <w:b/>
          <w:i/>
          <w:color w:val="auto"/>
          <w:sz w:val="24"/>
          <w:szCs w:val="24"/>
          <w:lang w:val="en-US"/>
        </w:rPr>
      </w:pPr>
      <w:r w:rsidRPr="00AD6FEB">
        <w:rPr>
          <w:rFonts w:cs="Times New Roman"/>
          <w:bCs w:val="0"/>
          <w:i/>
          <w:sz w:val="24"/>
          <w:szCs w:val="24"/>
          <w:lang w:val="en-US"/>
        </w:rPr>
        <w:t>Ao</w:t>
      </w:r>
      <m:oMath>
        <m:r>
          <m:rPr>
            <m:sty m:val="bi"/>
          </m:rPr>
          <w:rPr>
            <w:rFonts w:ascii="Cambria Math" w:hAnsi="Cambria Math" w:cs="Times New Roman"/>
            <w:sz w:val="24"/>
            <w:szCs w:val="24"/>
            <w:lang w:val="en-US"/>
          </w:rPr>
          <m:t xml:space="preserve"> →</m:t>
        </m:r>
      </m:oMath>
      <w:r>
        <w:rPr>
          <w:rFonts w:eastAsiaTheme="minorEastAsia" w:cs="Times New Roman"/>
          <w:bCs w:val="0"/>
          <w:i/>
          <w:sz w:val="24"/>
          <w:szCs w:val="24"/>
          <w:lang w:val="en-US"/>
        </w:rPr>
        <w:t xml:space="preserve"> Elv</w:t>
      </w:r>
      <w:r w:rsidRPr="00AD6FEB">
        <w:rPr>
          <w:rFonts w:eastAsiaTheme="minorEastAsia" w:cs="Times New Roman"/>
          <w:bCs w:val="0"/>
          <w:i/>
          <w:sz w:val="24"/>
          <w:szCs w:val="24"/>
          <w:lang w:val="en-US"/>
        </w:rPr>
        <w:t xml:space="preserve"> </w:t>
      </w:r>
      <m:oMath>
        <m:r>
          <m:rPr>
            <m:sty m:val="bi"/>
          </m:rPr>
          <w:rPr>
            <w:rFonts w:ascii="Cambria Math" w:eastAsiaTheme="minorEastAsia" w:hAnsi="Cambria Math" w:cs="Times New Roman"/>
            <w:sz w:val="24"/>
            <w:szCs w:val="24"/>
            <w:lang w:val="en-US"/>
          </w:rPr>
          <m:t>→</m:t>
        </m:r>
      </m:oMath>
      <w:r w:rsidR="00143AE5">
        <w:rPr>
          <w:rFonts w:eastAsiaTheme="minorEastAsia" w:cs="Times New Roman"/>
          <w:bCs w:val="0"/>
          <w:i/>
          <w:sz w:val="24"/>
          <w:szCs w:val="24"/>
          <w:lang w:val="en-US"/>
        </w:rPr>
        <w:t xml:space="preserve"> EB</w:t>
      </w:r>
      <w:r>
        <w:rPr>
          <w:rFonts w:eastAsiaTheme="minorEastAsia" w:cs="Times New Roman"/>
          <w:bCs w:val="0"/>
          <w:i/>
          <w:sz w:val="24"/>
          <w:szCs w:val="24"/>
          <w:lang w:val="en-US"/>
        </w:rPr>
        <w:t xml:space="preserve"> </w:t>
      </w:r>
      <m:oMath>
        <m:r>
          <m:rPr>
            <m:sty m:val="bi"/>
          </m:rPr>
          <w:rPr>
            <w:rFonts w:ascii="Cambria Math" w:eastAsiaTheme="minorEastAsia" w:hAnsi="Cambria Math" w:cs="Times New Roman"/>
            <w:sz w:val="24"/>
            <w:szCs w:val="24"/>
            <w:lang w:val="en-US"/>
          </w:rPr>
          <m:t xml:space="preserve">→ </m:t>
        </m:r>
      </m:oMath>
      <w:r w:rsidR="00143AE5">
        <w:rPr>
          <w:rFonts w:eastAsiaTheme="minorEastAsia" w:cs="Times New Roman"/>
          <w:bCs w:val="0"/>
          <w:i/>
          <w:sz w:val="24"/>
          <w:szCs w:val="24"/>
          <w:lang w:val="en-US"/>
        </w:rPr>
        <w:t>Bv</w:t>
      </w:r>
      <w:r w:rsidRPr="00AD6FEB">
        <w:rPr>
          <w:rFonts w:eastAsiaTheme="minorEastAsia" w:cs="Times New Roman"/>
          <w:bCs w:val="0"/>
          <w:i/>
          <w:sz w:val="24"/>
          <w:szCs w:val="24"/>
          <w:lang w:val="en-US"/>
        </w:rPr>
        <w:t xml:space="preserve"> </w:t>
      </w:r>
      <m:oMath>
        <m:r>
          <m:rPr>
            <m:sty m:val="bi"/>
          </m:rPr>
          <w:rPr>
            <w:rFonts w:ascii="Cambria Math" w:eastAsiaTheme="minorEastAsia" w:hAnsi="Cambria Math" w:cs="Times New Roman"/>
            <w:sz w:val="24"/>
            <w:szCs w:val="24"/>
            <w:lang w:val="en-US"/>
          </w:rPr>
          <m:t>→</m:t>
        </m:r>
      </m:oMath>
      <w:r w:rsidR="00143AE5">
        <w:rPr>
          <w:rFonts w:eastAsiaTheme="minorEastAsia" w:cs="Times New Roman"/>
          <w:bCs w:val="0"/>
          <w:i/>
          <w:sz w:val="24"/>
          <w:szCs w:val="24"/>
          <w:lang w:val="en-US"/>
        </w:rPr>
        <w:t xml:space="preserve"> Bt </w:t>
      </w:r>
      <m:oMath>
        <m:r>
          <m:rPr>
            <m:sty m:val="bi"/>
          </m:rPr>
          <w:rPr>
            <w:rFonts w:ascii="Cambria Math" w:eastAsiaTheme="minorEastAsia" w:hAnsi="Cambria Math" w:cs="Times New Roman"/>
            <w:sz w:val="24"/>
            <w:szCs w:val="24"/>
            <w:lang w:val="en-US"/>
          </w:rPr>
          <m:t>→</m:t>
        </m:r>
      </m:oMath>
      <w:r w:rsidR="00143AE5">
        <w:rPr>
          <w:rFonts w:eastAsiaTheme="minorEastAsia" w:cs="Times New Roman"/>
          <w:bCs w:val="0"/>
          <w:i/>
          <w:sz w:val="24"/>
          <w:szCs w:val="24"/>
          <w:lang w:val="en-US"/>
        </w:rPr>
        <w:t xml:space="preserve"> BC </w:t>
      </w:r>
      <m:oMath>
        <m:r>
          <m:rPr>
            <m:sty m:val="bi"/>
          </m:rPr>
          <w:rPr>
            <w:rFonts w:ascii="Cambria Math" w:eastAsiaTheme="minorEastAsia" w:hAnsi="Cambria Math" w:cs="Times New Roman"/>
            <w:sz w:val="24"/>
            <w:szCs w:val="24"/>
            <w:lang w:val="en-US"/>
          </w:rPr>
          <m:t>→</m:t>
        </m:r>
      </m:oMath>
      <w:r w:rsidR="00143AE5">
        <w:rPr>
          <w:rFonts w:eastAsiaTheme="minorEastAsia" w:cs="Times New Roman"/>
          <w:bCs w:val="0"/>
          <w:i/>
          <w:sz w:val="24"/>
          <w:szCs w:val="24"/>
          <w:lang w:val="en-US"/>
        </w:rPr>
        <w:t xml:space="preserve"> C</w:t>
      </w:r>
    </w:p>
    <w:p w:rsidR="000B3506" w:rsidRDefault="000B3506" w:rsidP="000B3506">
      <w:pPr>
        <w:pStyle w:val="Bodytext1"/>
        <w:numPr>
          <w:ilvl w:val="0"/>
          <w:numId w:val="20"/>
        </w:numPr>
        <w:shd w:val="clear" w:color="auto" w:fill="auto"/>
        <w:spacing w:line="360" w:lineRule="auto"/>
        <w:ind w:right="20"/>
        <w:jc w:val="both"/>
        <w:rPr>
          <w:rStyle w:val="BodytextBold"/>
          <w:sz w:val="24"/>
          <w:szCs w:val="24"/>
        </w:rPr>
      </w:pPr>
      <w:r>
        <w:rPr>
          <w:rStyle w:val="BodytextBold"/>
          <w:sz w:val="24"/>
          <w:szCs w:val="24"/>
        </w:rPr>
        <w:t>Alosol litic</w:t>
      </w:r>
    </w:p>
    <w:p w:rsidR="0057251E" w:rsidRPr="00312487" w:rsidRDefault="0057251E" w:rsidP="00312487">
      <w:pPr>
        <w:ind w:firstLine="360"/>
        <w:jc w:val="both"/>
        <w:rPr>
          <w:rStyle w:val="Bodytext285pt"/>
          <w:rFonts w:eastAsiaTheme="minorHAnsi"/>
          <w:b/>
          <w:bCs/>
          <w:i/>
          <w:iCs/>
          <w:color w:val="auto"/>
          <w:sz w:val="24"/>
          <w:szCs w:val="24"/>
          <w:shd w:val="clear" w:color="auto" w:fill="auto"/>
          <w:lang w:val="en-US" w:eastAsia="en-US" w:bidi="lo-LA"/>
        </w:rPr>
      </w:pPr>
      <w:r w:rsidRPr="00E2235B">
        <w:rPr>
          <w:rFonts w:ascii="Times New Roman" w:hAnsi="Times New Roman" w:cs="Times New Roman"/>
          <w:bCs/>
          <w:i/>
          <w:sz w:val="24"/>
          <w:szCs w:val="24"/>
          <w:lang w:val="ro-RO"/>
        </w:rPr>
        <w:t xml:space="preserve">Sunt soluri cu orizont Ao urmat de un orizont Elv care prezintă subiacent un orizont Bt având proprietăţi alice (capacitate de schimb cationic cel puţin în prima parte a orizontului Bt ( capacitate de schimb cationic a argilei </w:t>
      </w:r>
      <m:oMath>
        <m:r>
          <w:rPr>
            <w:rFonts w:ascii="Cambria Math" w:hAnsi="Times New Roman" w:cs="Times New Roman"/>
            <w:sz w:val="24"/>
            <w:szCs w:val="24"/>
            <w:lang w:val="ro-RO"/>
          </w:rPr>
          <m:t>&gt;</m:t>
        </m:r>
      </m:oMath>
      <w:r w:rsidRPr="00E2235B">
        <w:rPr>
          <w:rFonts w:ascii="Times New Roman" w:eastAsiaTheme="minorEastAsia" w:hAnsi="Times New Roman" w:cs="Times New Roman"/>
          <w:bCs/>
          <w:i/>
          <w:sz w:val="24"/>
          <w:szCs w:val="24"/>
          <w:lang w:val="ro-RO"/>
        </w:rPr>
        <w:t xml:space="preserve"> 24 me/100 g sol şi V</w:t>
      </w:r>
      <m:oMath>
        <m:r>
          <w:rPr>
            <w:rFonts w:ascii="Cambria Math" w:eastAsiaTheme="minorEastAsia" w:hAnsi="Times New Roman" w:cs="Times New Roman"/>
            <w:sz w:val="24"/>
            <w:szCs w:val="24"/>
            <w:lang w:val="ro-RO"/>
          </w:rPr>
          <m:t>≤</m:t>
        </m:r>
      </m:oMath>
      <w:r w:rsidRPr="00E2235B">
        <w:rPr>
          <w:rFonts w:ascii="Times New Roman" w:eastAsiaTheme="minorEastAsia" w:hAnsi="Times New Roman" w:cs="Times New Roman"/>
          <w:bCs/>
          <w:i/>
          <w:sz w:val="24"/>
          <w:szCs w:val="24"/>
          <w:lang w:val="ro-RO"/>
        </w:rPr>
        <w:t xml:space="preserve"> </w:t>
      </w:r>
      <w:r w:rsidR="00E2235B" w:rsidRPr="00E2235B">
        <w:rPr>
          <w:rFonts w:ascii="Times New Roman" w:eastAsiaTheme="minorEastAsia" w:hAnsi="Times New Roman" w:cs="Times New Roman"/>
          <w:bCs/>
          <w:i/>
          <w:sz w:val="24"/>
          <w:szCs w:val="24"/>
          <w:lang w:val="ro-RO"/>
        </w:rPr>
        <w:t>5</w:t>
      </w:r>
      <w:r w:rsidRPr="00E2235B">
        <w:rPr>
          <w:rFonts w:ascii="Times New Roman" w:eastAsiaTheme="minorEastAsia" w:hAnsi="Times New Roman" w:cs="Times New Roman"/>
          <w:bCs/>
          <w:i/>
          <w:sz w:val="24"/>
          <w:szCs w:val="24"/>
          <w:lang w:val="ro-RO"/>
        </w:rPr>
        <w:t>3</w:t>
      </w:r>
      <w:r w:rsidR="00E2235B" w:rsidRPr="00E2235B">
        <w:rPr>
          <w:rFonts w:ascii="Times New Roman" w:eastAsiaTheme="minorEastAsia" w:hAnsi="Times New Roman" w:cs="Times New Roman"/>
          <w:bCs/>
          <w:i/>
          <w:sz w:val="24"/>
          <w:szCs w:val="24"/>
          <w:lang w:val="ro-RO"/>
        </w:rPr>
        <w:t>%)</w:t>
      </w:r>
      <w:r w:rsidRPr="00E2235B">
        <w:rPr>
          <w:rFonts w:ascii="Times New Roman" w:eastAsiaTheme="minorEastAsia" w:hAnsi="Times New Roman" w:cs="Times New Roman"/>
          <w:bCs/>
          <w:i/>
          <w:sz w:val="24"/>
          <w:szCs w:val="24"/>
          <w:lang w:val="ro-RO"/>
        </w:rPr>
        <w:t>, cel puţin în prima parte a orizontului Bt până la</w:t>
      </w:r>
      <w:r w:rsidRPr="00E2235B">
        <w:rPr>
          <w:rStyle w:val="Bodytext285pt"/>
          <w:rFonts w:eastAsia="Century Schoolbook"/>
          <w:i/>
          <w:sz w:val="24"/>
          <w:szCs w:val="24"/>
        </w:rPr>
        <w:t xml:space="preserve"> </w:t>
      </w:r>
      <w:r w:rsidRPr="00E2235B">
        <w:rPr>
          <w:rStyle w:val="Bodytext285pt"/>
          <w:rFonts w:eastAsia="Century Schoolbook"/>
          <w:i/>
          <w:sz w:val="24"/>
          <w:szCs w:val="24"/>
        </w:rPr>
        <w:lastRenderedPageBreak/>
        <w:t>rocă compactă/continuă (Rn) sau rocă fisurată, inclusiv pietrişuri (Rp). Orizontul R are limita superioară începând în 25 – 50 cm.</w:t>
      </w:r>
      <w:r w:rsidR="00E2235B" w:rsidRPr="00E2235B">
        <w:rPr>
          <w:rStyle w:val="Bodytext27pt"/>
          <w:rFonts w:eastAsia="Century Schoolbook"/>
          <w:bCs/>
          <w:i/>
          <w:sz w:val="24"/>
          <w:szCs w:val="24"/>
        </w:rPr>
        <w:t xml:space="preserve"> Nu pot prezenta  proprietăţi caracteristice altor subtipuri.</w:t>
      </w:r>
      <w:r w:rsidR="00E2235B" w:rsidRPr="00E2235B">
        <w:rPr>
          <w:rFonts w:ascii="Times New Roman" w:hAnsi="Times New Roman" w:cs="Times New Roman"/>
          <w:b/>
          <w:bCs/>
          <w:i/>
          <w:iCs/>
          <w:sz w:val="24"/>
          <w:szCs w:val="24"/>
          <w:lang w:val="en-US"/>
        </w:rPr>
        <w:t xml:space="preserve"> </w:t>
      </w:r>
      <w:r w:rsidR="00E2235B" w:rsidRPr="00E2235B">
        <w:rPr>
          <w:rStyle w:val="Bodytext27pt"/>
          <w:rFonts w:eastAsia="Century Schoolbook"/>
          <w:bCs/>
          <w:i/>
          <w:sz w:val="24"/>
          <w:szCs w:val="24"/>
        </w:rPr>
        <w:t>Nu pot prezenta  proprietăţi caracteristice altor subtipuri.</w:t>
      </w:r>
      <w:r w:rsidR="00E2235B" w:rsidRPr="00E2235B">
        <w:rPr>
          <w:rFonts w:ascii="Times New Roman" w:hAnsi="Times New Roman" w:cs="Times New Roman"/>
          <w:b/>
          <w:bCs/>
          <w:i/>
          <w:iCs/>
          <w:sz w:val="24"/>
          <w:szCs w:val="24"/>
          <w:lang w:val="en-US"/>
        </w:rPr>
        <w:t xml:space="preserve"> </w:t>
      </w:r>
    </w:p>
    <w:p w:rsidR="0057251E" w:rsidRPr="00DF0E68" w:rsidRDefault="0057251E" w:rsidP="00DF0E68">
      <w:pPr>
        <w:spacing w:line="360" w:lineRule="auto"/>
        <w:ind w:firstLine="360"/>
        <w:jc w:val="both"/>
        <w:rPr>
          <w:rStyle w:val="Bodytext27pt"/>
          <w:rFonts w:eastAsia="Century Schoolbook"/>
          <w:bCs/>
          <w:i/>
          <w:sz w:val="24"/>
          <w:szCs w:val="24"/>
        </w:rPr>
      </w:pPr>
      <w:r w:rsidRPr="00DF0E68">
        <w:rPr>
          <w:rStyle w:val="Bodytext27pt"/>
          <w:rFonts w:eastAsia="Century Schoolbook"/>
          <w:bCs/>
          <w:i/>
          <w:sz w:val="24"/>
          <w:szCs w:val="24"/>
        </w:rPr>
        <w:t>Succesiune de orizonturi:</w:t>
      </w:r>
    </w:p>
    <w:p w:rsidR="0057251E" w:rsidRPr="00312487" w:rsidRDefault="0057251E" w:rsidP="00312487">
      <w:pPr>
        <w:pStyle w:val="Bodytext41"/>
        <w:shd w:val="clear" w:color="auto" w:fill="auto"/>
        <w:spacing w:line="360" w:lineRule="auto"/>
        <w:ind w:left="1080"/>
        <w:rPr>
          <w:rStyle w:val="BodytextBold"/>
          <w:rFonts w:eastAsiaTheme="minorEastAsia"/>
          <w:b/>
          <w:i/>
          <w:color w:val="auto"/>
          <w:sz w:val="24"/>
          <w:szCs w:val="24"/>
          <w:lang w:val="en-US"/>
        </w:rPr>
      </w:pPr>
      <w:r w:rsidRPr="00AD6FEB">
        <w:rPr>
          <w:rFonts w:cs="Times New Roman"/>
          <w:bCs w:val="0"/>
          <w:i/>
          <w:sz w:val="24"/>
          <w:szCs w:val="24"/>
          <w:lang w:val="en-US"/>
        </w:rPr>
        <w:t>Ao</w:t>
      </w:r>
      <m:oMath>
        <m:r>
          <m:rPr>
            <m:sty m:val="bi"/>
          </m:rPr>
          <w:rPr>
            <w:rFonts w:ascii="Cambria Math" w:hAnsi="Cambria Math" w:cs="Times New Roman"/>
            <w:sz w:val="24"/>
            <w:szCs w:val="24"/>
            <w:lang w:val="en-US"/>
          </w:rPr>
          <m:t xml:space="preserve"> →</m:t>
        </m:r>
      </m:oMath>
      <w:r>
        <w:rPr>
          <w:rFonts w:eastAsiaTheme="minorEastAsia" w:cs="Times New Roman"/>
          <w:bCs w:val="0"/>
          <w:i/>
          <w:sz w:val="24"/>
          <w:szCs w:val="24"/>
          <w:lang w:val="en-US"/>
        </w:rPr>
        <w:t xml:space="preserve"> Elv</w:t>
      </w:r>
      <w:r w:rsidRPr="00AD6FEB">
        <w:rPr>
          <w:rFonts w:eastAsiaTheme="minorEastAsia" w:cs="Times New Roman"/>
          <w:bCs w:val="0"/>
          <w:i/>
          <w:sz w:val="24"/>
          <w:szCs w:val="24"/>
          <w:lang w:val="en-US"/>
        </w:rPr>
        <w:t xml:space="preserve"> </w:t>
      </w:r>
      <m:oMath>
        <m:r>
          <m:rPr>
            <m:sty m:val="bi"/>
          </m:rPr>
          <w:rPr>
            <w:rFonts w:ascii="Cambria Math" w:eastAsiaTheme="minorEastAsia" w:hAnsi="Cambria Math" w:cs="Times New Roman"/>
            <w:sz w:val="24"/>
            <w:szCs w:val="24"/>
            <w:lang w:val="en-US"/>
          </w:rPr>
          <m:t xml:space="preserve">→ </m:t>
        </m:r>
      </m:oMath>
      <w:r w:rsidR="00143AE5">
        <w:rPr>
          <w:rFonts w:eastAsiaTheme="minorEastAsia" w:cs="Times New Roman"/>
          <w:bCs w:val="0"/>
          <w:i/>
          <w:sz w:val="24"/>
          <w:szCs w:val="24"/>
          <w:lang w:val="en-US"/>
        </w:rPr>
        <w:t>EB</w:t>
      </w:r>
      <w:r w:rsidRPr="00AD6FEB">
        <w:rPr>
          <w:rFonts w:eastAsiaTheme="minorEastAsia" w:cs="Times New Roman"/>
          <w:bCs w:val="0"/>
          <w:i/>
          <w:sz w:val="24"/>
          <w:szCs w:val="24"/>
          <w:lang w:val="en-US"/>
        </w:rPr>
        <w:t xml:space="preserve"> </w:t>
      </w:r>
      <m:oMath>
        <m:r>
          <m:rPr>
            <m:sty m:val="bi"/>
          </m:rPr>
          <w:rPr>
            <w:rFonts w:ascii="Cambria Math" w:eastAsiaTheme="minorEastAsia" w:hAnsi="Cambria Math" w:cs="Times New Roman"/>
            <w:sz w:val="24"/>
            <w:szCs w:val="24"/>
            <w:lang w:val="en-US"/>
          </w:rPr>
          <m:t>→</m:t>
        </m:r>
      </m:oMath>
      <w:r w:rsidR="00143AE5">
        <w:rPr>
          <w:rFonts w:eastAsiaTheme="minorEastAsia" w:cs="Times New Roman"/>
          <w:bCs w:val="0"/>
          <w:i/>
          <w:sz w:val="24"/>
          <w:szCs w:val="24"/>
          <w:lang w:val="en-US"/>
        </w:rPr>
        <w:t xml:space="preserve"> Bt </w:t>
      </w:r>
      <m:oMath>
        <m:r>
          <m:rPr>
            <m:sty m:val="bi"/>
          </m:rPr>
          <w:rPr>
            <w:rFonts w:ascii="Cambria Math" w:eastAsiaTheme="minorEastAsia" w:hAnsi="Cambria Math" w:cs="Times New Roman"/>
            <w:sz w:val="24"/>
            <w:szCs w:val="24"/>
            <w:lang w:val="en-US"/>
          </w:rPr>
          <m:t>→</m:t>
        </m:r>
      </m:oMath>
      <w:r w:rsidR="00143AE5">
        <w:rPr>
          <w:rFonts w:eastAsiaTheme="minorEastAsia" w:cs="Times New Roman"/>
          <w:bCs w:val="0"/>
          <w:i/>
          <w:sz w:val="24"/>
          <w:szCs w:val="24"/>
          <w:lang w:val="en-US"/>
        </w:rPr>
        <w:t xml:space="preserve"> BR </w:t>
      </w:r>
      <m:oMath>
        <m:r>
          <m:rPr>
            <m:sty m:val="bi"/>
          </m:rPr>
          <w:rPr>
            <w:rFonts w:ascii="Cambria Math" w:eastAsiaTheme="minorEastAsia" w:hAnsi="Cambria Math" w:cs="Times New Roman"/>
            <w:sz w:val="24"/>
            <w:szCs w:val="24"/>
            <w:lang w:val="en-US"/>
          </w:rPr>
          <m:t>→</m:t>
        </m:r>
      </m:oMath>
      <w:r w:rsidR="00143AE5">
        <w:rPr>
          <w:rFonts w:eastAsiaTheme="minorEastAsia" w:cs="Times New Roman"/>
          <w:bCs w:val="0"/>
          <w:i/>
          <w:sz w:val="24"/>
          <w:szCs w:val="24"/>
          <w:lang w:val="en-US"/>
        </w:rPr>
        <w:t xml:space="preserve"> R</w:t>
      </w:r>
    </w:p>
    <w:p w:rsidR="000B3506" w:rsidRDefault="000B3506" w:rsidP="000B3506">
      <w:pPr>
        <w:pStyle w:val="Bodytext1"/>
        <w:numPr>
          <w:ilvl w:val="0"/>
          <w:numId w:val="20"/>
        </w:numPr>
        <w:shd w:val="clear" w:color="auto" w:fill="auto"/>
        <w:spacing w:line="360" w:lineRule="auto"/>
        <w:ind w:right="20"/>
        <w:jc w:val="both"/>
        <w:rPr>
          <w:rStyle w:val="BodytextBold"/>
          <w:sz w:val="24"/>
          <w:szCs w:val="24"/>
        </w:rPr>
      </w:pPr>
      <w:r>
        <w:rPr>
          <w:rStyle w:val="BodytextBold"/>
          <w:sz w:val="24"/>
          <w:szCs w:val="24"/>
        </w:rPr>
        <w:t>Alosol lutic</w:t>
      </w:r>
    </w:p>
    <w:p w:rsidR="0057251E" w:rsidRPr="00312487" w:rsidRDefault="0057251E" w:rsidP="00312487">
      <w:pPr>
        <w:ind w:firstLine="360"/>
        <w:jc w:val="both"/>
        <w:rPr>
          <w:rStyle w:val="Bodytext285pt"/>
          <w:rFonts w:eastAsiaTheme="minorHAnsi"/>
          <w:b/>
          <w:bCs/>
          <w:i/>
          <w:iCs/>
          <w:color w:val="auto"/>
          <w:sz w:val="24"/>
          <w:szCs w:val="24"/>
          <w:shd w:val="clear" w:color="auto" w:fill="auto"/>
          <w:lang w:val="en-US" w:eastAsia="en-US" w:bidi="lo-LA"/>
        </w:rPr>
      </w:pPr>
      <w:r w:rsidRPr="00E2235B">
        <w:rPr>
          <w:rFonts w:ascii="Times New Roman" w:hAnsi="Times New Roman" w:cs="Times New Roman"/>
          <w:bCs/>
          <w:i/>
          <w:sz w:val="24"/>
          <w:szCs w:val="24"/>
          <w:lang w:val="ro-RO"/>
        </w:rPr>
        <w:t xml:space="preserve">Sunt soluri cu orizont Ao urmat de un orizont Elv care prezintă subiacent un orizont Bt având proprietăţi alice (capacitate de schimb cationic cel puţin în prima parte a orizontului Bt ( capacitate de schimb cationic a argilei </w:t>
      </w:r>
      <m:oMath>
        <m:r>
          <w:rPr>
            <w:rFonts w:ascii="Cambria Math" w:hAnsi="Times New Roman" w:cs="Times New Roman"/>
            <w:sz w:val="24"/>
            <w:szCs w:val="24"/>
            <w:lang w:val="ro-RO"/>
          </w:rPr>
          <m:t>&gt;</m:t>
        </m:r>
      </m:oMath>
      <w:r w:rsidRPr="00E2235B">
        <w:rPr>
          <w:rFonts w:ascii="Times New Roman" w:eastAsiaTheme="minorEastAsia" w:hAnsi="Times New Roman" w:cs="Times New Roman"/>
          <w:bCs/>
          <w:i/>
          <w:sz w:val="24"/>
          <w:szCs w:val="24"/>
          <w:lang w:val="ro-RO"/>
        </w:rPr>
        <w:t xml:space="preserve"> 24 me/100 g sol şi V</w:t>
      </w:r>
      <m:oMath>
        <m:r>
          <w:rPr>
            <w:rFonts w:ascii="Cambria Math" w:eastAsiaTheme="minorEastAsia" w:hAnsi="Times New Roman" w:cs="Times New Roman"/>
            <w:sz w:val="24"/>
            <w:szCs w:val="24"/>
            <w:lang w:val="ro-RO"/>
          </w:rPr>
          <m:t>≤</m:t>
        </m:r>
      </m:oMath>
      <w:r w:rsidRPr="00E2235B">
        <w:rPr>
          <w:rFonts w:ascii="Times New Roman" w:eastAsiaTheme="minorEastAsia" w:hAnsi="Times New Roman" w:cs="Times New Roman"/>
          <w:bCs/>
          <w:i/>
          <w:sz w:val="24"/>
          <w:szCs w:val="24"/>
          <w:lang w:val="ro-RO"/>
        </w:rPr>
        <w:t xml:space="preserve"> </w:t>
      </w:r>
      <w:r w:rsidR="00E2235B" w:rsidRPr="00E2235B">
        <w:rPr>
          <w:rFonts w:ascii="Times New Roman" w:eastAsiaTheme="minorEastAsia" w:hAnsi="Times New Roman" w:cs="Times New Roman"/>
          <w:bCs/>
          <w:i/>
          <w:sz w:val="24"/>
          <w:szCs w:val="24"/>
          <w:lang w:val="ro-RO"/>
        </w:rPr>
        <w:t>5</w:t>
      </w:r>
      <w:r w:rsidRPr="00E2235B">
        <w:rPr>
          <w:rFonts w:ascii="Times New Roman" w:eastAsiaTheme="minorEastAsia" w:hAnsi="Times New Roman" w:cs="Times New Roman"/>
          <w:bCs/>
          <w:i/>
          <w:sz w:val="24"/>
          <w:szCs w:val="24"/>
          <w:lang w:val="ro-RO"/>
        </w:rPr>
        <w:t>3</w:t>
      </w:r>
      <w:r w:rsidR="00E2235B" w:rsidRPr="00E2235B">
        <w:rPr>
          <w:rFonts w:ascii="Times New Roman" w:eastAsiaTheme="minorEastAsia" w:hAnsi="Times New Roman" w:cs="Times New Roman"/>
          <w:bCs/>
          <w:i/>
          <w:sz w:val="24"/>
          <w:szCs w:val="24"/>
          <w:lang w:val="ro-RO"/>
        </w:rPr>
        <w:t>%)</w:t>
      </w:r>
      <w:r w:rsidRPr="00E2235B">
        <w:rPr>
          <w:rFonts w:ascii="Times New Roman" w:eastAsiaTheme="minorEastAsia" w:hAnsi="Times New Roman" w:cs="Times New Roman"/>
          <w:bCs/>
          <w:i/>
          <w:sz w:val="24"/>
          <w:szCs w:val="24"/>
          <w:lang w:val="ro-RO"/>
        </w:rPr>
        <w:t xml:space="preserve">, cel puţin în prima parte a orizontului Bt până la 100 cm sau cel puţin până la adâncimea la care apare orizontul C, dacă acestea apare în primii 100 cm ai profilului şi </w:t>
      </w:r>
      <w:r w:rsidRPr="00E2235B">
        <w:rPr>
          <w:rStyle w:val="Bodytext285pt"/>
          <w:rFonts w:eastAsia="Century Schoolbook"/>
          <w:i/>
          <w:sz w:val="24"/>
          <w:szCs w:val="24"/>
        </w:rPr>
        <w:t>textură mijlocie lutică cel puţin în primii 50 cm (lutoasă-nisipoasă-grosieră/-mijlocie/-fină/-extrafină, lutoasă-nisipoasă-argiloasă, lutoasă medie, lutoasă prăfoasă</w:t>
      </w:r>
      <w:r w:rsidR="00E2235B" w:rsidRPr="00E2235B">
        <w:rPr>
          <w:rStyle w:val="Bodytext285pt"/>
          <w:rFonts w:eastAsia="Century Schoolbook"/>
          <w:i/>
          <w:sz w:val="24"/>
          <w:szCs w:val="24"/>
        </w:rPr>
        <w:t>.</w:t>
      </w:r>
      <w:r w:rsidR="00E2235B" w:rsidRPr="00E2235B">
        <w:rPr>
          <w:rStyle w:val="Bodytext27pt"/>
          <w:rFonts w:eastAsia="Century Schoolbook"/>
          <w:bCs/>
          <w:i/>
          <w:sz w:val="24"/>
          <w:szCs w:val="24"/>
        </w:rPr>
        <w:t xml:space="preserve"> Nu pot prezenta  proprietăţi caracteristice altor subtipuri.</w:t>
      </w:r>
      <w:r w:rsidR="00E2235B" w:rsidRPr="00E2235B">
        <w:rPr>
          <w:rFonts w:ascii="Times New Roman" w:hAnsi="Times New Roman" w:cs="Times New Roman"/>
          <w:b/>
          <w:bCs/>
          <w:i/>
          <w:iCs/>
          <w:sz w:val="24"/>
          <w:szCs w:val="24"/>
          <w:lang w:val="en-US"/>
        </w:rPr>
        <w:t xml:space="preserve"> </w:t>
      </w:r>
    </w:p>
    <w:p w:rsidR="0057251E" w:rsidRDefault="0057251E" w:rsidP="00312487">
      <w:pPr>
        <w:spacing w:line="360" w:lineRule="auto"/>
        <w:ind w:firstLine="360"/>
        <w:jc w:val="both"/>
        <w:rPr>
          <w:rStyle w:val="Bodytext27pt"/>
          <w:rFonts w:eastAsia="Century Schoolbook"/>
          <w:bCs/>
          <w:i/>
          <w:sz w:val="24"/>
          <w:szCs w:val="24"/>
        </w:rPr>
      </w:pPr>
      <w:r>
        <w:rPr>
          <w:rStyle w:val="Bodytext27pt"/>
          <w:rFonts w:eastAsia="Century Schoolbook"/>
          <w:bCs/>
          <w:i/>
          <w:sz w:val="24"/>
          <w:szCs w:val="24"/>
        </w:rPr>
        <w:t>Succesiuni de orizonturi:</w:t>
      </w:r>
    </w:p>
    <w:p w:rsidR="0057251E" w:rsidRPr="00AD6FEB" w:rsidRDefault="0057251E" w:rsidP="0057251E">
      <w:pPr>
        <w:pStyle w:val="Bodytext41"/>
        <w:shd w:val="clear" w:color="auto" w:fill="auto"/>
        <w:spacing w:line="360" w:lineRule="auto"/>
        <w:ind w:left="720"/>
        <w:rPr>
          <w:rFonts w:eastAsiaTheme="minorEastAsia" w:cs="Times New Roman"/>
          <w:bCs w:val="0"/>
          <w:i/>
          <w:sz w:val="24"/>
          <w:szCs w:val="24"/>
          <w:lang w:val="en-US"/>
        </w:rPr>
      </w:pPr>
      <w:r w:rsidRPr="00AD6FEB">
        <w:rPr>
          <w:rFonts w:cs="Times New Roman"/>
          <w:bCs w:val="0"/>
          <w:i/>
          <w:sz w:val="24"/>
          <w:szCs w:val="24"/>
          <w:lang w:val="en-US"/>
        </w:rPr>
        <w:t>Ao</w:t>
      </w:r>
      <m:oMath>
        <m:r>
          <m:rPr>
            <m:sty m:val="bi"/>
          </m:rPr>
          <w:rPr>
            <w:rFonts w:ascii="Cambria Math" w:hAnsi="Cambria Math" w:cs="Times New Roman"/>
            <w:sz w:val="24"/>
            <w:szCs w:val="24"/>
            <w:lang w:val="en-US"/>
          </w:rPr>
          <m:t xml:space="preserve"> →</m:t>
        </m:r>
      </m:oMath>
      <w:r>
        <w:rPr>
          <w:rFonts w:eastAsiaTheme="minorEastAsia" w:cs="Times New Roman"/>
          <w:bCs w:val="0"/>
          <w:i/>
          <w:sz w:val="24"/>
          <w:szCs w:val="24"/>
          <w:lang w:val="en-US"/>
        </w:rPr>
        <w:t xml:space="preserve"> Elv</w:t>
      </w:r>
      <w:r w:rsidRPr="00AD6FEB">
        <w:rPr>
          <w:rFonts w:eastAsiaTheme="minorEastAsia" w:cs="Times New Roman"/>
          <w:bCs w:val="0"/>
          <w:i/>
          <w:sz w:val="24"/>
          <w:szCs w:val="24"/>
          <w:lang w:val="en-US"/>
        </w:rPr>
        <w:t xml:space="preserve"> </w:t>
      </w:r>
      <m:oMath>
        <m:r>
          <m:rPr>
            <m:sty m:val="bi"/>
          </m:rPr>
          <w:rPr>
            <w:rFonts w:ascii="Cambria Math" w:eastAsiaTheme="minorEastAsia" w:hAnsi="Cambria Math" w:cs="Times New Roman"/>
            <w:sz w:val="24"/>
            <w:szCs w:val="24"/>
            <w:lang w:val="en-US"/>
          </w:rPr>
          <m:t>→</m:t>
        </m:r>
      </m:oMath>
      <w:r w:rsidR="00143AE5">
        <w:rPr>
          <w:rFonts w:eastAsiaTheme="minorEastAsia" w:cs="Times New Roman"/>
          <w:bCs w:val="0"/>
          <w:i/>
          <w:sz w:val="24"/>
          <w:szCs w:val="24"/>
          <w:lang w:val="en-US"/>
        </w:rPr>
        <w:t xml:space="preserve"> EB</w:t>
      </w:r>
      <w:r w:rsidRPr="00AD6FEB">
        <w:rPr>
          <w:rFonts w:eastAsiaTheme="minorEastAsia" w:cs="Times New Roman"/>
          <w:bCs w:val="0"/>
          <w:i/>
          <w:sz w:val="24"/>
          <w:szCs w:val="24"/>
          <w:lang w:val="en-US"/>
        </w:rPr>
        <w:t xml:space="preserve"> </w:t>
      </w:r>
      <m:oMath>
        <m:r>
          <m:rPr>
            <m:sty m:val="bi"/>
          </m:rPr>
          <w:rPr>
            <w:rFonts w:ascii="Cambria Math" w:eastAsiaTheme="minorEastAsia" w:hAnsi="Cambria Math" w:cs="Times New Roman"/>
            <w:sz w:val="24"/>
            <w:szCs w:val="24"/>
            <w:lang w:val="en-US"/>
          </w:rPr>
          <m:t>→</m:t>
        </m:r>
      </m:oMath>
      <w:r w:rsidR="00143AE5">
        <w:rPr>
          <w:rFonts w:eastAsiaTheme="minorEastAsia" w:cs="Times New Roman"/>
          <w:bCs w:val="0"/>
          <w:i/>
          <w:sz w:val="24"/>
          <w:szCs w:val="24"/>
          <w:lang w:val="en-US"/>
        </w:rPr>
        <w:t xml:space="preserve"> BT </w:t>
      </w:r>
      <m:oMath>
        <m:r>
          <m:rPr>
            <m:sty m:val="bi"/>
          </m:rPr>
          <w:rPr>
            <w:rFonts w:ascii="Cambria Math" w:eastAsiaTheme="minorEastAsia" w:hAnsi="Cambria Math" w:cs="Times New Roman"/>
            <w:sz w:val="24"/>
            <w:szCs w:val="24"/>
            <w:lang w:val="en-US"/>
          </w:rPr>
          <m:t>→</m:t>
        </m:r>
      </m:oMath>
      <w:r w:rsidR="00143AE5">
        <w:rPr>
          <w:rFonts w:eastAsiaTheme="minorEastAsia" w:cs="Times New Roman"/>
          <w:bCs w:val="0"/>
          <w:i/>
          <w:sz w:val="24"/>
          <w:szCs w:val="24"/>
          <w:lang w:val="en-US"/>
        </w:rPr>
        <w:t xml:space="preserve"> C</w:t>
      </w:r>
    </w:p>
    <w:p w:rsidR="0057251E" w:rsidRPr="00312487" w:rsidRDefault="0057251E" w:rsidP="00312487">
      <w:pPr>
        <w:pStyle w:val="Bodytext41"/>
        <w:shd w:val="clear" w:color="auto" w:fill="auto"/>
        <w:spacing w:line="360" w:lineRule="auto"/>
        <w:ind w:left="720"/>
        <w:rPr>
          <w:rStyle w:val="BodytextBold"/>
          <w:rFonts w:eastAsiaTheme="minorEastAsia"/>
          <w:b/>
          <w:i/>
          <w:color w:val="auto"/>
          <w:sz w:val="24"/>
          <w:szCs w:val="24"/>
          <w:lang w:val="en-US"/>
        </w:rPr>
      </w:pPr>
      <w:r>
        <w:rPr>
          <w:rFonts w:cs="Times New Roman"/>
          <w:bCs w:val="0"/>
          <w:i/>
          <w:sz w:val="24"/>
          <w:szCs w:val="24"/>
          <w:lang w:val="en-US"/>
        </w:rPr>
        <w:t xml:space="preserve">O </w:t>
      </w:r>
      <m:oMath>
        <m:r>
          <m:rPr>
            <m:sty m:val="bi"/>
          </m:rPr>
          <w:rPr>
            <w:rFonts w:ascii="Cambria Math" w:hAnsi="Cambria Math" w:cs="Times New Roman"/>
            <w:sz w:val="24"/>
            <w:szCs w:val="24"/>
            <w:lang w:val="en-US"/>
          </w:rPr>
          <m:t xml:space="preserve">→ </m:t>
        </m:r>
      </m:oMath>
      <w:r w:rsidRPr="00AD6FEB">
        <w:rPr>
          <w:rFonts w:cs="Times New Roman"/>
          <w:bCs w:val="0"/>
          <w:i/>
          <w:sz w:val="24"/>
          <w:szCs w:val="24"/>
          <w:lang w:val="en-US"/>
        </w:rPr>
        <w:t>Ao</w:t>
      </w:r>
      <m:oMath>
        <m:r>
          <m:rPr>
            <m:sty m:val="bi"/>
          </m:rPr>
          <w:rPr>
            <w:rFonts w:ascii="Cambria Math" w:hAnsi="Cambria Math" w:cs="Times New Roman"/>
            <w:sz w:val="24"/>
            <w:szCs w:val="24"/>
            <w:lang w:val="en-US"/>
          </w:rPr>
          <m:t xml:space="preserve"> →</m:t>
        </m:r>
      </m:oMath>
      <w:r>
        <w:rPr>
          <w:rFonts w:eastAsiaTheme="minorEastAsia" w:cs="Times New Roman"/>
          <w:bCs w:val="0"/>
          <w:i/>
          <w:sz w:val="24"/>
          <w:szCs w:val="24"/>
          <w:lang w:val="en-US"/>
        </w:rPr>
        <w:t xml:space="preserve"> El</w:t>
      </w:r>
      <w:r w:rsidRPr="00AD6FEB">
        <w:rPr>
          <w:rFonts w:eastAsiaTheme="minorEastAsia" w:cs="Times New Roman"/>
          <w:bCs w:val="0"/>
          <w:i/>
          <w:sz w:val="24"/>
          <w:szCs w:val="24"/>
          <w:lang w:val="en-US"/>
        </w:rPr>
        <w:t xml:space="preserve"> </w:t>
      </w:r>
      <m:oMath>
        <m:r>
          <m:rPr>
            <m:sty m:val="bi"/>
          </m:rPr>
          <w:rPr>
            <w:rFonts w:ascii="Cambria Math" w:eastAsiaTheme="minorEastAsia" w:hAnsi="Cambria Math" w:cs="Times New Roman"/>
            <w:sz w:val="24"/>
            <w:szCs w:val="24"/>
            <w:lang w:val="en-US"/>
          </w:rPr>
          <m:t>→</m:t>
        </m:r>
      </m:oMath>
      <w:r w:rsidR="00143AE5">
        <w:rPr>
          <w:rFonts w:eastAsiaTheme="minorEastAsia" w:cs="Times New Roman"/>
          <w:bCs w:val="0"/>
          <w:i/>
          <w:sz w:val="24"/>
          <w:szCs w:val="24"/>
          <w:lang w:val="en-US"/>
        </w:rPr>
        <w:t xml:space="preserve"> EB</w:t>
      </w:r>
      <w:r w:rsidRPr="00AD6FEB">
        <w:rPr>
          <w:rFonts w:eastAsiaTheme="minorEastAsia" w:cs="Times New Roman"/>
          <w:bCs w:val="0"/>
          <w:i/>
          <w:sz w:val="24"/>
          <w:szCs w:val="24"/>
          <w:lang w:val="en-US"/>
        </w:rPr>
        <w:t xml:space="preserve"> </w:t>
      </w:r>
      <m:oMath>
        <m:r>
          <m:rPr>
            <m:sty m:val="bi"/>
          </m:rPr>
          <w:rPr>
            <w:rFonts w:ascii="Cambria Math" w:eastAsiaTheme="minorEastAsia" w:hAnsi="Cambria Math" w:cs="Times New Roman"/>
            <w:sz w:val="24"/>
            <w:szCs w:val="24"/>
            <w:lang w:val="en-US"/>
          </w:rPr>
          <m:t>→</m:t>
        </m:r>
      </m:oMath>
      <w:r w:rsidR="00143AE5">
        <w:rPr>
          <w:rFonts w:eastAsiaTheme="minorEastAsia" w:cs="Times New Roman"/>
          <w:bCs w:val="0"/>
          <w:i/>
          <w:sz w:val="24"/>
          <w:szCs w:val="24"/>
          <w:lang w:val="en-US"/>
        </w:rPr>
        <w:t xml:space="preserve"> BT </w:t>
      </w:r>
      <m:oMath>
        <m:r>
          <m:rPr>
            <m:sty m:val="bi"/>
          </m:rPr>
          <w:rPr>
            <w:rFonts w:ascii="Cambria Math" w:eastAsiaTheme="minorEastAsia" w:hAnsi="Cambria Math" w:cs="Times New Roman"/>
            <w:sz w:val="24"/>
            <w:szCs w:val="24"/>
            <w:lang w:val="en-US"/>
          </w:rPr>
          <m:t>→</m:t>
        </m:r>
      </m:oMath>
      <w:r w:rsidR="00143AE5">
        <w:rPr>
          <w:rFonts w:eastAsiaTheme="minorEastAsia" w:cs="Times New Roman"/>
          <w:bCs w:val="0"/>
          <w:i/>
          <w:sz w:val="24"/>
          <w:szCs w:val="24"/>
          <w:lang w:val="en-US"/>
        </w:rPr>
        <w:t xml:space="preserve"> C</w:t>
      </w:r>
    </w:p>
    <w:p w:rsidR="000B3506" w:rsidRDefault="000B3506" w:rsidP="000B3506">
      <w:pPr>
        <w:pStyle w:val="Bodytext1"/>
        <w:numPr>
          <w:ilvl w:val="0"/>
          <w:numId w:val="20"/>
        </w:numPr>
        <w:shd w:val="clear" w:color="auto" w:fill="auto"/>
        <w:spacing w:line="360" w:lineRule="auto"/>
        <w:ind w:right="20"/>
        <w:jc w:val="both"/>
        <w:rPr>
          <w:rStyle w:val="BodytextBold"/>
          <w:sz w:val="24"/>
          <w:szCs w:val="24"/>
        </w:rPr>
      </w:pPr>
      <w:r>
        <w:rPr>
          <w:rStyle w:val="BodytextBold"/>
          <w:sz w:val="24"/>
          <w:szCs w:val="24"/>
        </w:rPr>
        <w:t>Alosol preluvic</w:t>
      </w:r>
    </w:p>
    <w:p w:rsidR="0057251E" w:rsidRPr="00312487" w:rsidRDefault="0057251E" w:rsidP="00312487">
      <w:pPr>
        <w:ind w:firstLine="360"/>
        <w:jc w:val="both"/>
        <w:rPr>
          <w:rFonts w:ascii="Times New Roman" w:hAnsi="Times New Roman" w:cs="Times New Roman"/>
          <w:b/>
          <w:bCs/>
          <w:i/>
          <w:iCs/>
          <w:sz w:val="24"/>
          <w:szCs w:val="24"/>
          <w:lang w:val="en-US"/>
        </w:rPr>
      </w:pPr>
      <w:r w:rsidRPr="002F72AF">
        <w:rPr>
          <w:rFonts w:ascii="Times New Roman" w:hAnsi="Times New Roman" w:cs="Times New Roman"/>
          <w:bCs/>
          <w:i/>
          <w:sz w:val="24"/>
          <w:szCs w:val="24"/>
          <w:lang w:val="ro-RO"/>
        </w:rPr>
        <w:t>Sunt soluri cu oriz</w:t>
      </w:r>
      <w:r w:rsidR="00E2235B" w:rsidRPr="002F72AF">
        <w:rPr>
          <w:rFonts w:ascii="Times New Roman" w:hAnsi="Times New Roman" w:cs="Times New Roman"/>
          <w:bCs/>
          <w:i/>
          <w:sz w:val="24"/>
          <w:szCs w:val="24"/>
          <w:lang w:val="ro-RO"/>
        </w:rPr>
        <w:t>ont Ao, fără orizont Elv,</w:t>
      </w:r>
      <w:r w:rsidRPr="002F72AF">
        <w:rPr>
          <w:rFonts w:ascii="Times New Roman" w:hAnsi="Times New Roman" w:cs="Times New Roman"/>
          <w:bCs/>
          <w:i/>
          <w:sz w:val="24"/>
          <w:szCs w:val="24"/>
          <w:lang w:val="ro-RO"/>
        </w:rPr>
        <w:t xml:space="preserve"> prezintă subiacent un orizont Bt slab conturat având proprietăţi alice (capacitate de schimb cationic cel puţin în prima parte a orizontului Bt ( capacitate de schimb cationic a argilei </w:t>
      </w:r>
      <m:oMath>
        <m:r>
          <w:rPr>
            <w:rFonts w:ascii="Cambria Math" w:hAnsi="Times New Roman" w:cs="Times New Roman"/>
            <w:sz w:val="24"/>
            <w:szCs w:val="24"/>
            <w:lang w:val="ro-RO"/>
          </w:rPr>
          <m:t>&gt;</m:t>
        </m:r>
      </m:oMath>
      <w:r w:rsidRPr="002F72AF">
        <w:rPr>
          <w:rFonts w:ascii="Times New Roman" w:eastAsiaTheme="minorEastAsia" w:hAnsi="Times New Roman" w:cs="Times New Roman"/>
          <w:bCs/>
          <w:i/>
          <w:sz w:val="24"/>
          <w:szCs w:val="24"/>
          <w:lang w:val="ro-RO"/>
        </w:rPr>
        <w:t xml:space="preserve"> 24 me/100 g sol şi V</w:t>
      </w:r>
      <m:oMath>
        <m:r>
          <w:rPr>
            <w:rFonts w:ascii="Cambria Math" w:eastAsiaTheme="minorEastAsia" w:hAnsi="Times New Roman" w:cs="Times New Roman"/>
            <w:sz w:val="24"/>
            <w:szCs w:val="24"/>
            <w:lang w:val="ro-RO"/>
          </w:rPr>
          <m:t>≤</m:t>
        </m:r>
      </m:oMath>
      <w:r w:rsidR="00E2235B" w:rsidRPr="002F72AF">
        <w:rPr>
          <w:rFonts w:ascii="Times New Roman" w:eastAsiaTheme="minorEastAsia" w:hAnsi="Times New Roman" w:cs="Times New Roman"/>
          <w:i/>
          <w:sz w:val="24"/>
          <w:szCs w:val="24"/>
          <w:lang w:val="ro-RO"/>
        </w:rPr>
        <w:t>5</w:t>
      </w:r>
      <w:r w:rsidRPr="002F72AF">
        <w:rPr>
          <w:rFonts w:ascii="Times New Roman" w:eastAsiaTheme="minorEastAsia" w:hAnsi="Times New Roman" w:cs="Times New Roman"/>
          <w:bCs/>
          <w:i/>
          <w:sz w:val="24"/>
          <w:szCs w:val="24"/>
          <w:lang w:val="ro-RO"/>
        </w:rPr>
        <w:t>3</w:t>
      </w:r>
      <w:r w:rsidR="00E2235B" w:rsidRPr="002F72AF">
        <w:rPr>
          <w:rFonts w:ascii="Times New Roman" w:eastAsiaTheme="minorEastAsia" w:hAnsi="Times New Roman" w:cs="Times New Roman"/>
          <w:bCs/>
          <w:i/>
          <w:sz w:val="24"/>
          <w:szCs w:val="24"/>
          <w:lang w:val="ro-RO"/>
        </w:rPr>
        <w:t>%)</w:t>
      </w:r>
      <w:r w:rsidRPr="002F72AF">
        <w:rPr>
          <w:rFonts w:ascii="Times New Roman" w:eastAsiaTheme="minorEastAsia" w:hAnsi="Times New Roman" w:cs="Times New Roman"/>
          <w:bCs/>
          <w:i/>
          <w:sz w:val="24"/>
          <w:szCs w:val="24"/>
          <w:lang w:val="ro-RO"/>
        </w:rPr>
        <w:t>, cel puţin în prima parte a orizontului Bt până la 100 cm sau cel puţin până la adâncimea la care apare orizontul C, dacă acestea apare în primii 100 cm ai profilulu</w:t>
      </w:r>
      <w:r w:rsidR="002C0FD1" w:rsidRPr="002F72AF">
        <w:rPr>
          <w:rFonts w:ascii="Times New Roman" w:eastAsiaTheme="minorEastAsia" w:hAnsi="Times New Roman" w:cs="Times New Roman"/>
          <w:bCs/>
          <w:i/>
          <w:sz w:val="24"/>
          <w:szCs w:val="24"/>
          <w:lang w:val="ro-RO"/>
        </w:rPr>
        <w:t>i.</w:t>
      </w:r>
      <w:r w:rsidR="000A450F" w:rsidRPr="002F72AF">
        <w:rPr>
          <w:rStyle w:val="Bodytext27pt"/>
          <w:rFonts w:eastAsia="Century Schoolbook"/>
          <w:bCs/>
          <w:i/>
          <w:sz w:val="24"/>
          <w:szCs w:val="24"/>
        </w:rPr>
        <w:t xml:space="preserve"> Nu pot prezenta  proprietăţi caracteristice altor subtipuri.</w:t>
      </w:r>
      <w:r w:rsidR="000A450F" w:rsidRPr="002F72AF">
        <w:rPr>
          <w:rFonts w:ascii="Times New Roman" w:hAnsi="Times New Roman" w:cs="Times New Roman"/>
          <w:b/>
          <w:bCs/>
          <w:i/>
          <w:iCs/>
          <w:sz w:val="24"/>
          <w:szCs w:val="24"/>
          <w:lang w:val="en-US"/>
        </w:rPr>
        <w:t xml:space="preserve"> </w:t>
      </w:r>
    </w:p>
    <w:p w:rsidR="002C0FD1" w:rsidRPr="00312487" w:rsidRDefault="002C0FD1" w:rsidP="00312487">
      <w:pPr>
        <w:spacing w:line="360" w:lineRule="auto"/>
        <w:ind w:firstLine="360"/>
        <w:jc w:val="both"/>
        <w:rPr>
          <w:rStyle w:val="Bodytext27pt"/>
          <w:rFonts w:eastAsia="Century Schoolbook"/>
          <w:bCs/>
          <w:i/>
          <w:sz w:val="24"/>
          <w:szCs w:val="24"/>
        </w:rPr>
      </w:pPr>
      <w:r w:rsidRPr="00312487">
        <w:rPr>
          <w:rStyle w:val="Bodytext27pt"/>
          <w:rFonts w:eastAsia="Century Schoolbook"/>
          <w:bCs/>
          <w:i/>
          <w:sz w:val="24"/>
          <w:szCs w:val="24"/>
        </w:rPr>
        <w:t>Succesiune de orizonturi:</w:t>
      </w:r>
    </w:p>
    <w:p w:rsidR="002C0FD1" w:rsidRPr="00312487" w:rsidRDefault="002C0FD1" w:rsidP="00312487">
      <w:pPr>
        <w:pStyle w:val="Bodytext41"/>
        <w:shd w:val="clear" w:color="auto" w:fill="auto"/>
        <w:spacing w:line="360" w:lineRule="auto"/>
        <w:ind w:left="1080"/>
        <w:rPr>
          <w:rStyle w:val="BodytextBold"/>
          <w:rFonts w:eastAsiaTheme="minorEastAsia"/>
          <w:b/>
          <w:i/>
          <w:color w:val="auto"/>
          <w:sz w:val="24"/>
          <w:szCs w:val="24"/>
          <w:lang w:val="en-US"/>
        </w:rPr>
      </w:pPr>
      <w:r w:rsidRPr="00AD6FEB">
        <w:rPr>
          <w:rFonts w:cs="Times New Roman"/>
          <w:bCs w:val="0"/>
          <w:i/>
          <w:sz w:val="24"/>
          <w:szCs w:val="24"/>
          <w:lang w:val="en-US"/>
        </w:rPr>
        <w:t>Ao</w:t>
      </w:r>
      <w:r w:rsidRPr="00AD6FEB">
        <w:rPr>
          <w:rFonts w:eastAsiaTheme="minorEastAsia" w:cs="Times New Roman"/>
          <w:bCs w:val="0"/>
          <w:i/>
          <w:sz w:val="24"/>
          <w:szCs w:val="24"/>
          <w:lang w:val="en-US"/>
        </w:rPr>
        <w:t xml:space="preserve"> </w:t>
      </w:r>
      <m:oMath>
        <m:r>
          <m:rPr>
            <m:sty m:val="bi"/>
          </m:rPr>
          <w:rPr>
            <w:rFonts w:ascii="Cambria Math" w:eastAsiaTheme="minorEastAsia" w:hAnsi="Cambria Math" w:cs="Times New Roman"/>
            <w:sz w:val="24"/>
            <w:szCs w:val="24"/>
            <w:lang w:val="en-US"/>
          </w:rPr>
          <m:t xml:space="preserve">→  </m:t>
        </m:r>
      </m:oMath>
      <w:r>
        <w:rPr>
          <w:rFonts w:eastAsiaTheme="minorEastAsia" w:cs="Times New Roman"/>
          <w:bCs w:val="0"/>
          <w:i/>
          <w:sz w:val="24"/>
          <w:szCs w:val="24"/>
          <w:lang w:val="en-US"/>
        </w:rPr>
        <w:t>Bt</w:t>
      </w:r>
      <w:r w:rsidRPr="00AD6FEB">
        <w:rPr>
          <w:rFonts w:eastAsiaTheme="minorEastAsia" w:cs="Times New Roman"/>
          <w:bCs w:val="0"/>
          <w:i/>
          <w:sz w:val="24"/>
          <w:szCs w:val="24"/>
          <w:lang w:val="en-US"/>
        </w:rPr>
        <w:t xml:space="preserve"> </w:t>
      </w:r>
      <m:oMath>
        <m:r>
          <m:rPr>
            <m:sty m:val="bi"/>
          </m:rPr>
          <w:rPr>
            <w:rFonts w:ascii="Cambria Math" w:eastAsiaTheme="minorEastAsia" w:hAnsi="Cambria Math" w:cs="Times New Roman"/>
            <w:sz w:val="24"/>
            <w:szCs w:val="24"/>
            <w:lang w:val="en-US"/>
          </w:rPr>
          <m:t>→</m:t>
        </m:r>
      </m:oMath>
      <w:r>
        <w:rPr>
          <w:rFonts w:eastAsiaTheme="minorEastAsia" w:cs="Times New Roman"/>
          <w:bCs w:val="0"/>
          <w:i/>
          <w:sz w:val="24"/>
          <w:szCs w:val="24"/>
          <w:lang w:val="en-US"/>
        </w:rPr>
        <w:t xml:space="preserve"> </w:t>
      </w:r>
      <w:r w:rsidR="00143AE5">
        <w:rPr>
          <w:rFonts w:eastAsiaTheme="minorEastAsia" w:cs="Times New Roman"/>
          <w:bCs w:val="0"/>
          <w:i/>
          <w:sz w:val="24"/>
          <w:szCs w:val="24"/>
          <w:lang w:val="en-US"/>
        </w:rPr>
        <w:t>B</w:t>
      </w:r>
      <w:r>
        <w:rPr>
          <w:rFonts w:eastAsiaTheme="minorEastAsia" w:cs="Times New Roman"/>
          <w:bCs w:val="0"/>
          <w:i/>
          <w:sz w:val="24"/>
          <w:szCs w:val="24"/>
          <w:lang w:val="en-US"/>
        </w:rPr>
        <w:t>C</w:t>
      </w:r>
      <w:r w:rsidR="00143AE5">
        <w:rPr>
          <w:rFonts w:eastAsiaTheme="minorEastAsia" w:cs="Times New Roman"/>
          <w:bCs w:val="0"/>
          <w:i/>
          <w:sz w:val="24"/>
          <w:szCs w:val="24"/>
          <w:lang w:val="en-US"/>
        </w:rPr>
        <w:t xml:space="preserve"> </w:t>
      </w:r>
      <m:oMath>
        <m:r>
          <m:rPr>
            <m:sty m:val="bi"/>
          </m:rPr>
          <w:rPr>
            <w:rFonts w:ascii="Cambria Math" w:eastAsiaTheme="minorEastAsia" w:hAnsi="Cambria Math" w:cs="Times New Roman"/>
            <w:sz w:val="24"/>
            <w:szCs w:val="24"/>
            <w:lang w:val="en-US"/>
          </w:rPr>
          <m:t>→</m:t>
        </m:r>
      </m:oMath>
      <w:r w:rsidR="00143AE5">
        <w:rPr>
          <w:rFonts w:eastAsiaTheme="minorEastAsia" w:cs="Times New Roman"/>
          <w:bCs w:val="0"/>
          <w:i/>
          <w:sz w:val="24"/>
          <w:szCs w:val="24"/>
          <w:lang w:val="en-US"/>
        </w:rPr>
        <w:t xml:space="preserve"> C</w:t>
      </w:r>
    </w:p>
    <w:p w:rsidR="000B3506" w:rsidRDefault="000B3506" w:rsidP="000B3506">
      <w:pPr>
        <w:pStyle w:val="Bodytext1"/>
        <w:numPr>
          <w:ilvl w:val="0"/>
          <w:numId w:val="20"/>
        </w:numPr>
        <w:shd w:val="clear" w:color="auto" w:fill="auto"/>
        <w:spacing w:line="360" w:lineRule="auto"/>
        <w:ind w:right="20"/>
        <w:jc w:val="both"/>
        <w:rPr>
          <w:rStyle w:val="BodytextBold"/>
          <w:sz w:val="24"/>
          <w:szCs w:val="24"/>
        </w:rPr>
      </w:pPr>
      <w:r>
        <w:rPr>
          <w:rStyle w:val="BodytextBold"/>
          <w:sz w:val="24"/>
          <w:szCs w:val="24"/>
        </w:rPr>
        <w:t>Alosol psamic</w:t>
      </w:r>
    </w:p>
    <w:p w:rsidR="002C0FD1" w:rsidRPr="00312487" w:rsidRDefault="002C0FD1" w:rsidP="00312487">
      <w:pPr>
        <w:ind w:firstLine="360"/>
        <w:jc w:val="both"/>
        <w:rPr>
          <w:rStyle w:val="Bodytext285pt"/>
          <w:rFonts w:eastAsiaTheme="minorHAnsi"/>
          <w:b/>
          <w:bCs/>
          <w:i/>
          <w:iCs/>
          <w:color w:val="auto"/>
          <w:sz w:val="24"/>
          <w:szCs w:val="24"/>
          <w:shd w:val="clear" w:color="auto" w:fill="auto"/>
          <w:lang w:val="en-US" w:eastAsia="en-US" w:bidi="lo-LA"/>
        </w:rPr>
      </w:pPr>
      <w:r w:rsidRPr="00E2235B">
        <w:rPr>
          <w:rFonts w:ascii="Times New Roman" w:hAnsi="Times New Roman" w:cs="Times New Roman"/>
          <w:bCs/>
          <w:i/>
          <w:sz w:val="24"/>
          <w:szCs w:val="24"/>
          <w:lang w:val="ro-RO"/>
        </w:rPr>
        <w:lastRenderedPageBreak/>
        <w:t xml:space="preserve">Sunt soluri cu orizont Ao urmat de un orizont Elv care prezintă subiacent un orizont Bt având proprietăţi alice (capacitate de schimb cationic cel puţin în prima parte a orizontului Bt ( capacitate de schimb cationic a argilei </w:t>
      </w:r>
      <m:oMath>
        <m:r>
          <w:rPr>
            <w:rFonts w:ascii="Cambria Math" w:hAnsi="Times New Roman" w:cs="Times New Roman"/>
            <w:sz w:val="24"/>
            <w:szCs w:val="24"/>
            <w:lang w:val="ro-RO"/>
          </w:rPr>
          <m:t>&gt;</m:t>
        </m:r>
      </m:oMath>
      <w:r w:rsidRPr="00E2235B">
        <w:rPr>
          <w:rFonts w:ascii="Times New Roman" w:eastAsiaTheme="minorEastAsia" w:hAnsi="Times New Roman" w:cs="Times New Roman"/>
          <w:bCs/>
          <w:i/>
          <w:sz w:val="24"/>
          <w:szCs w:val="24"/>
          <w:lang w:val="ro-RO"/>
        </w:rPr>
        <w:t xml:space="preserve"> 24 me/100 g sol şi V</w:t>
      </w:r>
      <m:oMath>
        <m:r>
          <w:rPr>
            <w:rFonts w:ascii="Cambria Math" w:eastAsiaTheme="minorEastAsia" w:hAnsi="Times New Roman" w:cs="Times New Roman"/>
            <w:sz w:val="24"/>
            <w:szCs w:val="24"/>
            <w:lang w:val="ro-RO"/>
          </w:rPr>
          <m:t>≤</m:t>
        </m:r>
      </m:oMath>
      <w:r w:rsidRPr="00E2235B">
        <w:rPr>
          <w:rFonts w:ascii="Times New Roman" w:eastAsiaTheme="minorEastAsia" w:hAnsi="Times New Roman" w:cs="Times New Roman"/>
          <w:bCs/>
          <w:i/>
          <w:sz w:val="24"/>
          <w:szCs w:val="24"/>
          <w:lang w:val="ro-RO"/>
        </w:rPr>
        <w:t xml:space="preserve"> 53%), cel puţin în prima parte a orizontului </w:t>
      </w:r>
      <w:r w:rsidRPr="005400E6">
        <w:rPr>
          <w:rFonts w:ascii="Times New Roman" w:eastAsiaTheme="minorEastAsia" w:hAnsi="Times New Roman" w:cs="Times New Roman"/>
          <w:bCs/>
          <w:i/>
          <w:sz w:val="24"/>
          <w:szCs w:val="24"/>
          <w:lang w:val="ro-RO"/>
        </w:rPr>
        <w:t>Bt până la 100 cm sau cel puţin până la adâncimea la care apare orizontul C, dacă acestea apar</w:t>
      </w:r>
      <w:r>
        <w:rPr>
          <w:rFonts w:ascii="Times New Roman" w:eastAsiaTheme="minorEastAsia" w:hAnsi="Times New Roman" w:cs="Times New Roman"/>
          <w:bCs/>
          <w:i/>
          <w:sz w:val="24"/>
          <w:szCs w:val="24"/>
          <w:lang w:val="ro-RO"/>
        </w:rPr>
        <w:t>e</w:t>
      </w:r>
      <w:r w:rsidRPr="005400E6">
        <w:rPr>
          <w:rFonts w:ascii="Times New Roman" w:eastAsiaTheme="minorEastAsia" w:hAnsi="Times New Roman" w:cs="Times New Roman"/>
          <w:bCs/>
          <w:i/>
          <w:sz w:val="24"/>
          <w:szCs w:val="24"/>
          <w:lang w:val="ro-RO"/>
        </w:rPr>
        <w:t xml:space="preserve"> în primii 100 cm ai profilului</w:t>
      </w:r>
      <w:r>
        <w:rPr>
          <w:rFonts w:eastAsiaTheme="minorEastAsia"/>
          <w:bCs/>
          <w:i/>
          <w:sz w:val="24"/>
          <w:szCs w:val="24"/>
          <w:lang w:val="ro-RO"/>
        </w:rPr>
        <w:t xml:space="preserve"> şi </w:t>
      </w:r>
      <w:r w:rsidRPr="00E2235B">
        <w:rPr>
          <w:rFonts w:ascii="Times New Roman" w:eastAsiaTheme="minorEastAsia" w:hAnsi="Times New Roman" w:cs="Times New Roman"/>
          <w:bCs/>
          <w:i/>
          <w:sz w:val="24"/>
          <w:szCs w:val="24"/>
          <w:lang w:val="ro-RO"/>
        </w:rPr>
        <w:t xml:space="preserve"> </w:t>
      </w:r>
      <w:r w:rsidRPr="00E20041">
        <w:rPr>
          <w:rStyle w:val="Bodytext285pt"/>
          <w:rFonts w:eastAsia="Century Schoolbook"/>
          <w:i/>
          <w:sz w:val="24"/>
          <w:szCs w:val="24"/>
        </w:rPr>
        <w:t>textură grosieră (nisipoasă şi/sau nisipoasă-lutoasă) în orizontul de suprafaţă  al solului mineral.</w:t>
      </w:r>
      <w:r w:rsidR="000A450F" w:rsidRPr="000A450F">
        <w:rPr>
          <w:rStyle w:val="Bodytext27pt"/>
          <w:rFonts w:eastAsia="Century Schoolbook"/>
          <w:bCs/>
          <w:i/>
          <w:sz w:val="24"/>
          <w:szCs w:val="24"/>
        </w:rPr>
        <w:t xml:space="preserve"> </w:t>
      </w:r>
      <w:r w:rsidR="000A450F" w:rsidRPr="00E2235B">
        <w:rPr>
          <w:rStyle w:val="Bodytext27pt"/>
          <w:rFonts w:eastAsia="Century Schoolbook"/>
          <w:bCs/>
          <w:i/>
          <w:sz w:val="24"/>
          <w:szCs w:val="24"/>
        </w:rPr>
        <w:t>Nu pot prezenta  proprietăţi caracteristice altor subtipuri.</w:t>
      </w:r>
      <w:r w:rsidR="000A450F" w:rsidRPr="00E2235B">
        <w:rPr>
          <w:rFonts w:ascii="Times New Roman" w:hAnsi="Times New Roman" w:cs="Times New Roman"/>
          <w:b/>
          <w:bCs/>
          <w:i/>
          <w:iCs/>
          <w:sz w:val="24"/>
          <w:szCs w:val="24"/>
          <w:lang w:val="en-US"/>
        </w:rPr>
        <w:t xml:space="preserve"> </w:t>
      </w:r>
    </w:p>
    <w:p w:rsidR="002C0FD1" w:rsidRPr="00312487" w:rsidRDefault="002C0FD1" w:rsidP="00312487">
      <w:pPr>
        <w:spacing w:line="360" w:lineRule="auto"/>
        <w:ind w:firstLine="360"/>
        <w:jc w:val="both"/>
        <w:rPr>
          <w:rStyle w:val="Bodytext27pt"/>
          <w:rFonts w:eastAsia="Century Schoolbook"/>
          <w:bCs/>
          <w:i/>
          <w:sz w:val="24"/>
          <w:szCs w:val="24"/>
        </w:rPr>
      </w:pPr>
      <w:r w:rsidRPr="00312487">
        <w:rPr>
          <w:rStyle w:val="Bodytext27pt"/>
          <w:rFonts w:eastAsia="Century Schoolbook"/>
          <w:bCs/>
          <w:i/>
          <w:sz w:val="24"/>
          <w:szCs w:val="24"/>
        </w:rPr>
        <w:t>Succesiune de orizonturi:</w:t>
      </w:r>
    </w:p>
    <w:p w:rsidR="002C0FD1" w:rsidRPr="00312487" w:rsidRDefault="002F72AF" w:rsidP="00312487">
      <w:pPr>
        <w:pStyle w:val="Bodytext41"/>
        <w:shd w:val="clear" w:color="auto" w:fill="auto"/>
        <w:spacing w:line="360" w:lineRule="auto"/>
        <w:rPr>
          <w:rFonts w:eastAsiaTheme="minorEastAsia" w:cs="Times New Roman"/>
          <w:bCs w:val="0"/>
          <w:i/>
          <w:sz w:val="24"/>
          <w:szCs w:val="24"/>
          <w:lang w:val="en-US"/>
        </w:rPr>
      </w:pPr>
      <w:r w:rsidRPr="00AD6FEB">
        <w:rPr>
          <w:rFonts w:cs="Times New Roman"/>
          <w:bCs w:val="0"/>
          <w:i/>
          <w:sz w:val="24"/>
          <w:szCs w:val="24"/>
          <w:lang w:val="en-US"/>
        </w:rPr>
        <w:t>Ao</w:t>
      </w:r>
      <m:oMath>
        <m:r>
          <m:rPr>
            <m:sty m:val="bi"/>
          </m:rPr>
          <w:rPr>
            <w:rFonts w:ascii="Cambria Math" w:hAnsi="Cambria Math" w:cs="Times New Roman"/>
            <w:sz w:val="24"/>
            <w:szCs w:val="24"/>
            <w:lang w:val="en-US"/>
          </w:rPr>
          <m:t xml:space="preserve"> →</m:t>
        </m:r>
      </m:oMath>
      <w:r>
        <w:rPr>
          <w:rFonts w:eastAsiaTheme="minorEastAsia" w:cs="Times New Roman"/>
          <w:bCs w:val="0"/>
          <w:i/>
          <w:sz w:val="24"/>
          <w:szCs w:val="24"/>
          <w:lang w:val="en-US"/>
        </w:rPr>
        <w:t xml:space="preserve"> Elv </w:t>
      </w:r>
      <m:oMath>
        <m:r>
          <m:rPr>
            <m:sty m:val="bi"/>
          </m:rPr>
          <w:rPr>
            <w:rFonts w:ascii="Cambria Math" w:eastAsiaTheme="minorEastAsia" w:hAnsi="Cambria Math" w:cs="Times New Roman"/>
            <w:sz w:val="24"/>
            <w:szCs w:val="24"/>
            <w:lang w:val="en-US"/>
          </w:rPr>
          <m:t>→</m:t>
        </m:r>
      </m:oMath>
      <w:r>
        <w:rPr>
          <w:rFonts w:eastAsiaTheme="minorEastAsia" w:cs="Times New Roman"/>
          <w:bCs w:val="0"/>
          <w:i/>
          <w:sz w:val="24"/>
          <w:szCs w:val="24"/>
          <w:lang w:val="en-US"/>
        </w:rPr>
        <w:t xml:space="preserve"> EB</w:t>
      </w:r>
      <m:oMath>
        <m:r>
          <m:rPr>
            <m:sty m:val="bi"/>
          </m:rPr>
          <w:rPr>
            <w:rFonts w:ascii="Cambria Math" w:eastAsiaTheme="minorEastAsia" w:hAnsi="Cambria Math" w:cs="Times New Roman"/>
            <w:sz w:val="24"/>
            <w:szCs w:val="24"/>
            <w:lang w:val="en-US"/>
          </w:rPr>
          <m:t xml:space="preserve">  →</m:t>
        </m:r>
      </m:oMath>
      <w:r>
        <w:rPr>
          <w:rFonts w:eastAsiaTheme="minorEastAsia" w:cs="Times New Roman"/>
          <w:bCs w:val="0"/>
          <w:i/>
          <w:sz w:val="24"/>
          <w:szCs w:val="24"/>
          <w:lang w:val="en-US"/>
        </w:rPr>
        <w:t xml:space="preserve"> Bt</w:t>
      </w:r>
      <w:r w:rsidRPr="00AD6FEB">
        <w:rPr>
          <w:rFonts w:eastAsiaTheme="minorEastAsia" w:cs="Times New Roman"/>
          <w:bCs w:val="0"/>
          <w:i/>
          <w:sz w:val="24"/>
          <w:szCs w:val="24"/>
          <w:lang w:val="en-US"/>
        </w:rPr>
        <w:t xml:space="preserve"> </w:t>
      </w:r>
      <m:oMath>
        <m:r>
          <m:rPr>
            <m:sty m:val="bi"/>
          </m:rPr>
          <w:rPr>
            <w:rFonts w:ascii="Cambria Math" w:eastAsiaTheme="minorEastAsia" w:hAnsi="Cambria Math" w:cs="Times New Roman"/>
            <w:sz w:val="24"/>
            <w:szCs w:val="24"/>
            <w:lang w:val="en-US"/>
          </w:rPr>
          <m:t>→</m:t>
        </m:r>
      </m:oMath>
      <w:r>
        <w:rPr>
          <w:rFonts w:eastAsiaTheme="minorEastAsia" w:cs="Times New Roman"/>
          <w:bCs w:val="0"/>
          <w:i/>
          <w:sz w:val="24"/>
          <w:szCs w:val="24"/>
          <w:lang w:val="en-US"/>
        </w:rPr>
        <w:t xml:space="preserve"> C </w:t>
      </w:r>
    </w:p>
    <w:p w:rsidR="000B3506" w:rsidRDefault="000B3506" w:rsidP="002C0FD1">
      <w:pPr>
        <w:pStyle w:val="Bodytext1"/>
        <w:numPr>
          <w:ilvl w:val="0"/>
          <w:numId w:val="20"/>
        </w:numPr>
        <w:shd w:val="clear" w:color="auto" w:fill="auto"/>
        <w:spacing w:line="360" w:lineRule="auto"/>
        <w:ind w:right="20"/>
        <w:jc w:val="both"/>
        <w:rPr>
          <w:rStyle w:val="BodytextBold"/>
          <w:sz w:val="24"/>
          <w:szCs w:val="24"/>
        </w:rPr>
      </w:pPr>
      <w:r>
        <w:rPr>
          <w:rStyle w:val="BodytextBold"/>
          <w:sz w:val="24"/>
          <w:szCs w:val="24"/>
        </w:rPr>
        <w:t>Alosol scheletic</w:t>
      </w:r>
      <w:r w:rsidR="002C0FD1">
        <w:rPr>
          <w:rStyle w:val="BodytextBold"/>
          <w:sz w:val="24"/>
          <w:szCs w:val="24"/>
        </w:rPr>
        <w:t xml:space="preserve"> </w:t>
      </w:r>
    </w:p>
    <w:p w:rsidR="000A450F" w:rsidRDefault="002C0FD1" w:rsidP="000A450F">
      <w:pPr>
        <w:ind w:firstLine="360"/>
        <w:jc w:val="both"/>
        <w:rPr>
          <w:rFonts w:ascii="Times New Roman" w:hAnsi="Times New Roman" w:cs="Times New Roman"/>
          <w:b/>
          <w:bCs/>
          <w:i/>
          <w:iCs/>
          <w:sz w:val="24"/>
          <w:szCs w:val="24"/>
          <w:lang w:val="en-US"/>
        </w:rPr>
      </w:pPr>
      <w:r w:rsidRPr="00E2235B">
        <w:rPr>
          <w:rFonts w:ascii="Times New Roman" w:hAnsi="Times New Roman" w:cs="Times New Roman"/>
          <w:bCs/>
          <w:i/>
          <w:sz w:val="24"/>
          <w:szCs w:val="24"/>
          <w:lang w:val="ro-RO"/>
        </w:rPr>
        <w:t xml:space="preserve">Sunt soluri cu orizont Ao urmat de un orizont Elv care prezintă subiacent un orizont Bt având proprietăţi alice (capacitate de schimb cationic cel puţin în prima parte a orizontului Bt ( capacitate de schimb cationic a argilei </w:t>
      </w:r>
      <m:oMath>
        <m:r>
          <w:rPr>
            <w:rFonts w:ascii="Cambria Math" w:hAnsi="Times New Roman" w:cs="Times New Roman"/>
            <w:sz w:val="24"/>
            <w:szCs w:val="24"/>
            <w:lang w:val="ro-RO"/>
          </w:rPr>
          <m:t>&gt;</m:t>
        </m:r>
      </m:oMath>
      <w:r w:rsidRPr="00E2235B">
        <w:rPr>
          <w:rFonts w:ascii="Times New Roman" w:eastAsiaTheme="minorEastAsia" w:hAnsi="Times New Roman" w:cs="Times New Roman"/>
          <w:bCs/>
          <w:i/>
          <w:sz w:val="24"/>
          <w:szCs w:val="24"/>
          <w:lang w:val="ro-RO"/>
        </w:rPr>
        <w:t xml:space="preserve"> 24 me/100 g sol şi V</w:t>
      </w:r>
      <m:oMath>
        <m:r>
          <w:rPr>
            <w:rFonts w:ascii="Cambria Math" w:eastAsiaTheme="minorEastAsia" w:hAnsi="Times New Roman" w:cs="Times New Roman"/>
            <w:sz w:val="24"/>
            <w:szCs w:val="24"/>
            <w:lang w:val="ro-RO"/>
          </w:rPr>
          <m:t>≤</m:t>
        </m:r>
      </m:oMath>
      <w:r w:rsidRPr="00E2235B">
        <w:rPr>
          <w:rFonts w:ascii="Times New Roman" w:eastAsiaTheme="minorEastAsia" w:hAnsi="Times New Roman" w:cs="Times New Roman"/>
          <w:bCs/>
          <w:i/>
          <w:sz w:val="24"/>
          <w:szCs w:val="24"/>
          <w:lang w:val="ro-RO"/>
        </w:rPr>
        <w:t xml:space="preserve"> 53%), cel puţin în prima parte a orizontului </w:t>
      </w:r>
      <w:r w:rsidRPr="005400E6">
        <w:rPr>
          <w:rFonts w:ascii="Times New Roman" w:eastAsiaTheme="minorEastAsia" w:hAnsi="Times New Roman" w:cs="Times New Roman"/>
          <w:bCs/>
          <w:i/>
          <w:sz w:val="24"/>
          <w:szCs w:val="24"/>
          <w:lang w:val="ro-RO"/>
        </w:rPr>
        <w:t>Bt până la 100 cm sau cel puţin până la adâ</w:t>
      </w:r>
      <w:r w:rsidR="000A450F">
        <w:rPr>
          <w:rFonts w:eastAsiaTheme="minorEastAsia"/>
          <w:bCs/>
          <w:i/>
          <w:sz w:val="24"/>
          <w:szCs w:val="24"/>
          <w:lang w:val="ro-RO"/>
        </w:rPr>
        <w:t>ncimea la care apare orizontul R</w:t>
      </w:r>
      <w:r>
        <w:rPr>
          <w:rFonts w:eastAsiaTheme="minorEastAsia"/>
          <w:bCs/>
          <w:i/>
          <w:sz w:val="24"/>
          <w:szCs w:val="24"/>
          <w:lang w:val="ro-RO"/>
        </w:rPr>
        <w:t xml:space="preserve">. </w:t>
      </w:r>
      <w:r>
        <w:rPr>
          <w:rStyle w:val="Bodytext285pt"/>
          <w:rFonts w:eastAsia="Century Schoolbook"/>
          <w:i/>
          <w:sz w:val="24"/>
          <w:szCs w:val="24"/>
        </w:rPr>
        <w:t xml:space="preserve">Orizonturile Ao şi Bt sau numai Bt sunt scheletice, 50% </w:t>
      </w:r>
      <m:oMath>
        <m:r>
          <w:rPr>
            <w:rStyle w:val="Bodytext285pt"/>
            <w:rFonts w:ascii="Cambria Math" w:eastAsia="Century Schoolbook" w:hAnsi="Cambria Math"/>
            <w:sz w:val="24"/>
            <w:szCs w:val="24"/>
          </w:rPr>
          <m:t>&lt;</m:t>
        </m:r>
      </m:oMath>
      <w:r>
        <w:rPr>
          <w:rStyle w:val="Bodytext285pt"/>
          <w:rFonts w:eastAsia="Century Schoolbook"/>
          <w:i/>
          <w:sz w:val="24"/>
          <w:szCs w:val="24"/>
        </w:rPr>
        <w:t xml:space="preserve"> sk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90%</w:t>
      </w:r>
      <w:r w:rsidR="000A450F">
        <w:rPr>
          <w:rStyle w:val="Bodytext285pt"/>
          <w:rFonts w:eastAsia="Century Schoolbook"/>
          <w:i/>
          <w:sz w:val="24"/>
          <w:szCs w:val="24"/>
        </w:rPr>
        <w:t xml:space="preserve">. </w:t>
      </w:r>
      <w:r w:rsidR="000A450F" w:rsidRPr="00E2235B">
        <w:rPr>
          <w:rStyle w:val="Bodytext27pt"/>
          <w:rFonts w:eastAsia="Century Schoolbook"/>
          <w:bCs/>
          <w:i/>
          <w:sz w:val="24"/>
          <w:szCs w:val="24"/>
        </w:rPr>
        <w:t>Nu pot prezenta  proprietăţi caracteristice altor subtipuri.</w:t>
      </w:r>
      <w:r w:rsidR="000A450F" w:rsidRPr="00E2235B">
        <w:rPr>
          <w:rFonts w:ascii="Times New Roman" w:hAnsi="Times New Roman" w:cs="Times New Roman"/>
          <w:b/>
          <w:bCs/>
          <w:i/>
          <w:iCs/>
          <w:sz w:val="24"/>
          <w:szCs w:val="24"/>
          <w:lang w:val="en-US"/>
        </w:rPr>
        <w:t xml:space="preserve"> </w:t>
      </w:r>
    </w:p>
    <w:p w:rsidR="00C82C41" w:rsidRPr="00DF0E68" w:rsidRDefault="00C82C41" w:rsidP="00DF0E68">
      <w:pPr>
        <w:spacing w:line="360" w:lineRule="auto"/>
        <w:ind w:firstLine="360"/>
        <w:jc w:val="both"/>
        <w:rPr>
          <w:rStyle w:val="Bodytext27pt"/>
          <w:rFonts w:eastAsia="Century Schoolbook"/>
          <w:bCs/>
          <w:i/>
          <w:sz w:val="24"/>
          <w:szCs w:val="24"/>
        </w:rPr>
      </w:pPr>
      <w:r w:rsidRPr="00DF0E68">
        <w:rPr>
          <w:rStyle w:val="Bodytext27pt"/>
          <w:rFonts w:eastAsia="Century Schoolbook"/>
          <w:bCs/>
          <w:i/>
          <w:sz w:val="24"/>
          <w:szCs w:val="24"/>
        </w:rPr>
        <w:t>Succesiune de orizonturi:</w:t>
      </w:r>
    </w:p>
    <w:p w:rsidR="002C0FD1" w:rsidRPr="00DF0E68" w:rsidRDefault="00C82C41" w:rsidP="00DF0E68">
      <w:pPr>
        <w:pStyle w:val="Bodytext41"/>
        <w:shd w:val="clear" w:color="auto" w:fill="auto"/>
        <w:spacing w:line="360" w:lineRule="auto"/>
        <w:rPr>
          <w:rStyle w:val="BodytextBold"/>
          <w:rFonts w:eastAsiaTheme="minorEastAsia"/>
          <w:b/>
          <w:i/>
          <w:color w:val="auto"/>
          <w:sz w:val="24"/>
          <w:szCs w:val="24"/>
          <w:lang w:val="en-US"/>
        </w:rPr>
      </w:pPr>
      <w:r w:rsidRPr="00AD6FEB">
        <w:rPr>
          <w:rFonts w:cs="Times New Roman"/>
          <w:bCs w:val="0"/>
          <w:i/>
          <w:sz w:val="24"/>
          <w:szCs w:val="24"/>
          <w:lang w:val="en-US"/>
        </w:rPr>
        <w:t>Ao</w:t>
      </w:r>
      <m:oMath>
        <m:r>
          <m:rPr>
            <m:sty m:val="bi"/>
          </m:rPr>
          <w:rPr>
            <w:rFonts w:ascii="Cambria Math" w:hAnsi="Cambria Math" w:cs="Times New Roman"/>
            <w:sz w:val="24"/>
            <w:szCs w:val="24"/>
            <w:lang w:val="en-US"/>
          </w:rPr>
          <m:t xml:space="preserve"> →</m:t>
        </m:r>
      </m:oMath>
      <w:r>
        <w:rPr>
          <w:rFonts w:eastAsiaTheme="minorEastAsia" w:cs="Times New Roman"/>
          <w:bCs w:val="0"/>
          <w:i/>
          <w:sz w:val="24"/>
          <w:szCs w:val="24"/>
          <w:lang w:val="en-US"/>
        </w:rPr>
        <w:t xml:space="preserve"> Elv </w:t>
      </w:r>
      <m:oMath>
        <m:r>
          <m:rPr>
            <m:sty m:val="bi"/>
          </m:rPr>
          <w:rPr>
            <w:rFonts w:ascii="Cambria Math" w:eastAsiaTheme="minorEastAsia" w:hAnsi="Cambria Math" w:cs="Times New Roman"/>
            <w:sz w:val="24"/>
            <w:szCs w:val="24"/>
            <w:lang w:val="en-US"/>
          </w:rPr>
          <m:t>→</m:t>
        </m:r>
      </m:oMath>
      <w:r>
        <w:rPr>
          <w:rFonts w:eastAsiaTheme="minorEastAsia" w:cs="Times New Roman"/>
          <w:bCs w:val="0"/>
          <w:i/>
          <w:sz w:val="24"/>
          <w:szCs w:val="24"/>
          <w:lang w:val="en-US"/>
        </w:rPr>
        <w:t xml:space="preserve"> EB</w:t>
      </w:r>
      <m:oMath>
        <m:r>
          <m:rPr>
            <m:sty m:val="bi"/>
          </m:rPr>
          <w:rPr>
            <w:rFonts w:ascii="Cambria Math" w:eastAsiaTheme="minorEastAsia" w:hAnsi="Cambria Math" w:cs="Times New Roman"/>
            <w:sz w:val="24"/>
            <w:szCs w:val="24"/>
            <w:lang w:val="en-US"/>
          </w:rPr>
          <m:t xml:space="preserve">  →</m:t>
        </m:r>
      </m:oMath>
      <w:r>
        <w:rPr>
          <w:rFonts w:eastAsiaTheme="minorEastAsia" w:cs="Times New Roman"/>
          <w:bCs w:val="0"/>
          <w:i/>
          <w:sz w:val="24"/>
          <w:szCs w:val="24"/>
          <w:lang w:val="en-US"/>
        </w:rPr>
        <w:t xml:space="preserve"> Bt</w:t>
      </w:r>
      <w:r w:rsidRPr="00AD6FEB">
        <w:rPr>
          <w:rFonts w:eastAsiaTheme="minorEastAsia" w:cs="Times New Roman"/>
          <w:bCs w:val="0"/>
          <w:i/>
          <w:sz w:val="24"/>
          <w:szCs w:val="24"/>
          <w:lang w:val="en-US"/>
        </w:rPr>
        <w:t xml:space="preserve"> </w:t>
      </w:r>
      <m:oMath>
        <m:r>
          <m:rPr>
            <m:sty m:val="bi"/>
          </m:rPr>
          <w:rPr>
            <w:rFonts w:ascii="Cambria Math" w:eastAsiaTheme="minorEastAsia" w:hAnsi="Cambria Math" w:cs="Times New Roman"/>
            <w:sz w:val="24"/>
            <w:szCs w:val="24"/>
            <w:lang w:val="en-US"/>
          </w:rPr>
          <m:t>→</m:t>
        </m:r>
      </m:oMath>
      <w:r>
        <w:rPr>
          <w:rFonts w:eastAsiaTheme="minorEastAsia" w:cs="Times New Roman"/>
          <w:bCs w:val="0"/>
          <w:i/>
          <w:sz w:val="24"/>
          <w:szCs w:val="24"/>
          <w:lang w:val="en-US"/>
        </w:rPr>
        <w:t xml:space="preserve"> BR </w:t>
      </w:r>
      <m:oMath>
        <m:r>
          <m:rPr>
            <m:sty m:val="bi"/>
          </m:rPr>
          <w:rPr>
            <w:rFonts w:ascii="Cambria Math" w:eastAsiaTheme="minorEastAsia" w:cs="Times New Roman"/>
            <w:sz w:val="24"/>
            <w:szCs w:val="24"/>
            <w:lang w:val="en-US"/>
          </w:rPr>
          <m:t>→</m:t>
        </m:r>
      </m:oMath>
      <w:r>
        <w:rPr>
          <w:rFonts w:eastAsiaTheme="minorEastAsia" w:cs="Times New Roman"/>
          <w:bCs w:val="0"/>
          <w:i/>
          <w:sz w:val="24"/>
          <w:szCs w:val="24"/>
          <w:lang w:val="en-US"/>
        </w:rPr>
        <w:t>R</w:t>
      </w:r>
    </w:p>
    <w:p w:rsidR="000B3506" w:rsidRDefault="000B3506" w:rsidP="000B3506">
      <w:pPr>
        <w:pStyle w:val="Bodytext1"/>
        <w:numPr>
          <w:ilvl w:val="0"/>
          <w:numId w:val="20"/>
        </w:numPr>
        <w:shd w:val="clear" w:color="auto" w:fill="auto"/>
        <w:spacing w:line="360" w:lineRule="auto"/>
        <w:ind w:right="20"/>
        <w:jc w:val="both"/>
        <w:rPr>
          <w:rStyle w:val="BodytextBold"/>
          <w:sz w:val="24"/>
          <w:szCs w:val="24"/>
        </w:rPr>
      </w:pPr>
      <w:r>
        <w:rPr>
          <w:rStyle w:val="BodytextBold"/>
          <w:sz w:val="24"/>
          <w:szCs w:val="24"/>
        </w:rPr>
        <w:t>Alosol Hiperscheletic</w:t>
      </w:r>
    </w:p>
    <w:p w:rsidR="00C82C41" w:rsidRDefault="000A450F" w:rsidP="000A450F">
      <w:pPr>
        <w:ind w:firstLine="360"/>
        <w:jc w:val="both"/>
        <w:rPr>
          <w:rStyle w:val="Bodytext27pt"/>
          <w:rFonts w:eastAsia="Century Schoolbook"/>
          <w:bCs/>
          <w:i/>
          <w:sz w:val="24"/>
          <w:szCs w:val="24"/>
        </w:rPr>
      </w:pPr>
      <w:r w:rsidRPr="00E2235B">
        <w:rPr>
          <w:rFonts w:ascii="Times New Roman" w:hAnsi="Times New Roman" w:cs="Times New Roman"/>
          <w:bCs/>
          <w:i/>
          <w:sz w:val="24"/>
          <w:szCs w:val="24"/>
          <w:lang w:val="ro-RO"/>
        </w:rPr>
        <w:t xml:space="preserve">Sunt soluri cu orizont Ao urmat de un orizont Elv care prezintă subiacent un orizont Bt având proprietăţi alice (capacitate de schimb cationic cel puţin în prima parte a orizontului Bt ( capacitate de schimb cationic a argilei </w:t>
      </w:r>
      <m:oMath>
        <m:r>
          <w:rPr>
            <w:rFonts w:ascii="Cambria Math" w:hAnsi="Times New Roman" w:cs="Times New Roman"/>
            <w:sz w:val="24"/>
            <w:szCs w:val="24"/>
            <w:lang w:val="ro-RO"/>
          </w:rPr>
          <m:t>&gt;</m:t>
        </m:r>
      </m:oMath>
      <w:r w:rsidRPr="00E2235B">
        <w:rPr>
          <w:rFonts w:ascii="Times New Roman" w:eastAsiaTheme="minorEastAsia" w:hAnsi="Times New Roman" w:cs="Times New Roman"/>
          <w:bCs/>
          <w:i/>
          <w:sz w:val="24"/>
          <w:szCs w:val="24"/>
          <w:lang w:val="ro-RO"/>
        </w:rPr>
        <w:t xml:space="preserve"> 24 me/100 g sol şi V</w:t>
      </w:r>
      <m:oMath>
        <m:r>
          <w:rPr>
            <w:rFonts w:ascii="Cambria Math" w:eastAsiaTheme="minorEastAsia" w:hAnsi="Times New Roman" w:cs="Times New Roman"/>
            <w:sz w:val="24"/>
            <w:szCs w:val="24"/>
            <w:lang w:val="ro-RO"/>
          </w:rPr>
          <m:t>≤</m:t>
        </m:r>
      </m:oMath>
      <w:r w:rsidRPr="00E2235B">
        <w:rPr>
          <w:rFonts w:ascii="Times New Roman" w:eastAsiaTheme="minorEastAsia" w:hAnsi="Times New Roman" w:cs="Times New Roman"/>
          <w:bCs/>
          <w:i/>
          <w:sz w:val="24"/>
          <w:szCs w:val="24"/>
          <w:lang w:val="ro-RO"/>
        </w:rPr>
        <w:t xml:space="preserve"> 53%), cel puţin în prima parte a orizontului </w:t>
      </w:r>
      <w:r w:rsidRPr="005400E6">
        <w:rPr>
          <w:rFonts w:ascii="Times New Roman" w:eastAsiaTheme="minorEastAsia" w:hAnsi="Times New Roman" w:cs="Times New Roman"/>
          <w:bCs/>
          <w:i/>
          <w:sz w:val="24"/>
          <w:szCs w:val="24"/>
          <w:lang w:val="ro-RO"/>
        </w:rPr>
        <w:t>Bt până la 100 cm sau cel puţin până la adâ</w:t>
      </w:r>
      <w:r>
        <w:rPr>
          <w:rFonts w:eastAsiaTheme="minorEastAsia"/>
          <w:bCs/>
          <w:i/>
          <w:sz w:val="24"/>
          <w:szCs w:val="24"/>
          <w:lang w:val="ro-RO"/>
        </w:rPr>
        <w:t>ncimea la care apare orizontul R.</w:t>
      </w:r>
      <w:r w:rsidR="002C0FD1">
        <w:rPr>
          <w:rStyle w:val="Bodytext285pt"/>
          <w:rFonts w:eastAsia="Century Schoolbook"/>
          <w:i/>
          <w:sz w:val="24"/>
          <w:szCs w:val="24"/>
        </w:rPr>
        <w:t xml:space="preserve">Orizonturile Ao şi Bt sau numai Bt sunt scheletice, 75% </w:t>
      </w:r>
      <m:oMath>
        <m:r>
          <w:rPr>
            <w:rStyle w:val="Bodytext285pt"/>
            <w:rFonts w:ascii="Cambria Math" w:eastAsia="Century Schoolbook" w:hAnsi="Cambria Math"/>
            <w:sz w:val="24"/>
            <w:szCs w:val="24"/>
          </w:rPr>
          <m:t>&lt;</m:t>
        </m:r>
      </m:oMath>
      <w:r w:rsidR="002C0FD1">
        <w:rPr>
          <w:rStyle w:val="Bodytext285pt"/>
          <w:rFonts w:eastAsia="Century Schoolbook"/>
          <w:i/>
          <w:sz w:val="24"/>
          <w:szCs w:val="24"/>
        </w:rPr>
        <w:t xml:space="preserve"> sk </w:t>
      </w:r>
      <m:oMath>
        <m:r>
          <w:rPr>
            <w:rStyle w:val="Bodytext285pt"/>
            <w:rFonts w:ascii="Cambria Math" w:eastAsia="Century Schoolbook" w:hAnsi="Cambria Math"/>
            <w:sz w:val="24"/>
            <w:szCs w:val="24"/>
          </w:rPr>
          <m:t>≤</m:t>
        </m:r>
      </m:oMath>
      <w:r w:rsidR="002C0FD1">
        <w:rPr>
          <w:rStyle w:val="Bodytext285pt"/>
          <w:rFonts w:eastAsia="Century Schoolbook"/>
          <w:i/>
          <w:sz w:val="24"/>
          <w:szCs w:val="24"/>
        </w:rPr>
        <w:t xml:space="preserve"> 90%</w:t>
      </w:r>
      <w:r>
        <w:rPr>
          <w:rStyle w:val="Bodytext285pt"/>
          <w:rFonts w:eastAsia="Century Schoolbook"/>
          <w:i/>
          <w:sz w:val="24"/>
          <w:szCs w:val="24"/>
        </w:rPr>
        <w:t xml:space="preserve">. </w:t>
      </w:r>
      <w:r w:rsidRPr="00E2235B">
        <w:rPr>
          <w:rStyle w:val="Bodytext27pt"/>
          <w:rFonts w:eastAsia="Century Schoolbook"/>
          <w:bCs/>
          <w:i/>
          <w:sz w:val="24"/>
          <w:szCs w:val="24"/>
        </w:rPr>
        <w:t>Nu pot prezenta  proprietăţi caracteristice altor subtipuri.</w:t>
      </w:r>
    </w:p>
    <w:p w:rsidR="00C82C41" w:rsidRPr="005400E6" w:rsidRDefault="000A450F" w:rsidP="00C82C41">
      <w:pPr>
        <w:pStyle w:val="ListParagraph"/>
        <w:spacing w:line="360" w:lineRule="auto"/>
        <w:ind w:left="1080"/>
        <w:jc w:val="both"/>
        <w:rPr>
          <w:rStyle w:val="Bodytext27pt"/>
          <w:rFonts w:eastAsia="Century Schoolbook"/>
          <w:bCs/>
          <w:i/>
          <w:sz w:val="24"/>
          <w:szCs w:val="24"/>
        </w:rPr>
      </w:pPr>
      <w:r w:rsidRPr="00E2235B">
        <w:rPr>
          <w:rFonts w:ascii="Times New Roman" w:hAnsi="Times New Roman" w:cs="Times New Roman"/>
          <w:b/>
          <w:bCs/>
          <w:i/>
          <w:iCs/>
          <w:sz w:val="24"/>
          <w:szCs w:val="24"/>
          <w:lang w:val="en-US"/>
        </w:rPr>
        <w:t xml:space="preserve"> </w:t>
      </w:r>
      <w:r w:rsidR="00C82C41">
        <w:rPr>
          <w:rStyle w:val="Bodytext27pt"/>
          <w:rFonts w:eastAsia="Century Schoolbook"/>
          <w:bCs/>
          <w:i/>
          <w:sz w:val="24"/>
          <w:szCs w:val="24"/>
        </w:rPr>
        <w:t>Succesiune</w:t>
      </w:r>
      <w:r w:rsidR="00C82C41" w:rsidRPr="005400E6">
        <w:rPr>
          <w:rStyle w:val="Bodytext27pt"/>
          <w:rFonts w:eastAsia="Century Schoolbook"/>
          <w:bCs/>
          <w:i/>
          <w:sz w:val="24"/>
          <w:szCs w:val="24"/>
        </w:rPr>
        <w:t xml:space="preserve"> de orizonturi:</w:t>
      </w:r>
    </w:p>
    <w:p w:rsidR="002C0FD1" w:rsidRPr="00DF0E68" w:rsidRDefault="00C82C41" w:rsidP="00DF0E68">
      <w:pPr>
        <w:pStyle w:val="Bodytext41"/>
        <w:shd w:val="clear" w:color="auto" w:fill="auto"/>
        <w:spacing w:line="360" w:lineRule="auto"/>
        <w:rPr>
          <w:rStyle w:val="BodytextBold"/>
          <w:rFonts w:eastAsiaTheme="minorEastAsia"/>
          <w:b/>
          <w:i/>
          <w:color w:val="auto"/>
          <w:sz w:val="24"/>
          <w:szCs w:val="24"/>
          <w:lang w:val="en-US"/>
        </w:rPr>
      </w:pPr>
      <w:r w:rsidRPr="00AD6FEB">
        <w:rPr>
          <w:rFonts w:cs="Times New Roman"/>
          <w:bCs w:val="0"/>
          <w:i/>
          <w:sz w:val="24"/>
          <w:szCs w:val="24"/>
          <w:lang w:val="en-US"/>
        </w:rPr>
        <w:t>Ao</w:t>
      </w:r>
      <m:oMath>
        <m:r>
          <m:rPr>
            <m:sty m:val="bi"/>
          </m:rPr>
          <w:rPr>
            <w:rFonts w:ascii="Cambria Math" w:hAnsi="Cambria Math" w:cs="Times New Roman"/>
            <w:sz w:val="24"/>
            <w:szCs w:val="24"/>
            <w:lang w:val="en-US"/>
          </w:rPr>
          <m:t xml:space="preserve"> →</m:t>
        </m:r>
      </m:oMath>
      <w:r>
        <w:rPr>
          <w:rFonts w:eastAsiaTheme="minorEastAsia" w:cs="Times New Roman"/>
          <w:bCs w:val="0"/>
          <w:i/>
          <w:sz w:val="24"/>
          <w:szCs w:val="24"/>
          <w:lang w:val="en-US"/>
        </w:rPr>
        <w:t xml:space="preserve"> Elv </w:t>
      </w:r>
      <m:oMath>
        <m:r>
          <m:rPr>
            <m:sty m:val="bi"/>
          </m:rPr>
          <w:rPr>
            <w:rFonts w:ascii="Cambria Math" w:eastAsiaTheme="minorEastAsia" w:hAnsi="Cambria Math" w:cs="Times New Roman"/>
            <w:sz w:val="24"/>
            <w:szCs w:val="24"/>
            <w:lang w:val="en-US"/>
          </w:rPr>
          <m:t>→</m:t>
        </m:r>
      </m:oMath>
      <w:r>
        <w:rPr>
          <w:rFonts w:eastAsiaTheme="minorEastAsia" w:cs="Times New Roman"/>
          <w:bCs w:val="0"/>
          <w:i/>
          <w:sz w:val="24"/>
          <w:szCs w:val="24"/>
          <w:lang w:val="en-US"/>
        </w:rPr>
        <w:t xml:space="preserve"> EB</w:t>
      </w:r>
      <m:oMath>
        <m:r>
          <m:rPr>
            <m:sty m:val="bi"/>
          </m:rPr>
          <w:rPr>
            <w:rFonts w:ascii="Cambria Math" w:eastAsiaTheme="minorEastAsia" w:hAnsi="Cambria Math" w:cs="Times New Roman"/>
            <w:sz w:val="24"/>
            <w:szCs w:val="24"/>
            <w:lang w:val="en-US"/>
          </w:rPr>
          <m:t xml:space="preserve">  →</m:t>
        </m:r>
      </m:oMath>
      <w:r>
        <w:rPr>
          <w:rFonts w:eastAsiaTheme="minorEastAsia" w:cs="Times New Roman"/>
          <w:bCs w:val="0"/>
          <w:i/>
          <w:sz w:val="24"/>
          <w:szCs w:val="24"/>
          <w:lang w:val="en-US"/>
        </w:rPr>
        <w:t xml:space="preserve"> Bt</w:t>
      </w:r>
      <w:r w:rsidRPr="00AD6FEB">
        <w:rPr>
          <w:rFonts w:eastAsiaTheme="minorEastAsia" w:cs="Times New Roman"/>
          <w:bCs w:val="0"/>
          <w:i/>
          <w:sz w:val="24"/>
          <w:szCs w:val="24"/>
          <w:lang w:val="en-US"/>
        </w:rPr>
        <w:t xml:space="preserve"> </w:t>
      </w:r>
      <m:oMath>
        <m:r>
          <m:rPr>
            <m:sty m:val="bi"/>
          </m:rPr>
          <w:rPr>
            <w:rFonts w:ascii="Cambria Math" w:eastAsiaTheme="minorEastAsia" w:hAnsi="Cambria Math" w:cs="Times New Roman"/>
            <w:sz w:val="24"/>
            <w:szCs w:val="24"/>
            <w:lang w:val="en-US"/>
          </w:rPr>
          <m:t>→</m:t>
        </m:r>
      </m:oMath>
      <w:r>
        <w:rPr>
          <w:rFonts w:eastAsiaTheme="minorEastAsia" w:cs="Times New Roman"/>
          <w:bCs w:val="0"/>
          <w:i/>
          <w:sz w:val="24"/>
          <w:szCs w:val="24"/>
          <w:lang w:val="en-US"/>
        </w:rPr>
        <w:t xml:space="preserve"> BR </w:t>
      </w:r>
      <m:oMath>
        <m:r>
          <m:rPr>
            <m:sty m:val="bi"/>
          </m:rPr>
          <w:rPr>
            <w:rFonts w:ascii="Cambria Math" w:eastAsiaTheme="minorEastAsia" w:cs="Times New Roman"/>
            <w:sz w:val="24"/>
            <w:szCs w:val="24"/>
            <w:lang w:val="en-US"/>
          </w:rPr>
          <m:t>→</m:t>
        </m:r>
      </m:oMath>
      <w:r>
        <w:rPr>
          <w:rFonts w:eastAsiaTheme="minorEastAsia" w:cs="Times New Roman"/>
          <w:bCs w:val="0"/>
          <w:i/>
          <w:sz w:val="24"/>
          <w:szCs w:val="24"/>
          <w:lang w:val="en-US"/>
        </w:rPr>
        <w:t>R</w:t>
      </w:r>
    </w:p>
    <w:p w:rsidR="000B3506" w:rsidRDefault="000B3506" w:rsidP="000B3506">
      <w:pPr>
        <w:pStyle w:val="Bodytext1"/>
        <w:numPr>
          <w:ilvl w:val="0"/>
          <w:numId w:val="20"/>
        </w:numPr>
        <w:shd w:val="clear" w:color="auto" w:fill="auto"/>
        <w:spacing w:line="360" w:lineRule="auto"/>
        <w:ind w:right="20"/>
        <w:jc w:val="both"/>
        <w:rPr>
          <w:rStyle w:val="BodytextBold"/>
          <w:sz w:val="24"/>
          <w:szCs w:val="24"/>
        </w:rPr>
      </w:pPr>
      <w:r>
        <w:rPr>
          <w:rStyle w:val="BodytextBold"/>
          <w:sz w:val="24"/>
          <w:szCs w:val="24"/>
        </w:rPr>
        <w:lastRenderedPageBreak/>
        <w:t>Alosol silitic</w:t>
      </w:r>
    </w:p>
    <w:p w:rsidR="002F72AF" w:rsidRPr="002F72AF" w:rsidRDefault="000A450F" w:rsidP="000A450F">
      <w:pPr>
        <w:ind w:firstLine="360"/>
        <w:jc w:val="both"/>
        <w:rPr>
          <w:rStyle w:val="Bodytext27pt"/>
          <w:rFonts w:eastAsia="Century Schoolbook"/>
          <w:bCs/>
          <w:i/>
          <w:sz w:val="24"/>
          <w:szCs w:val="24"/>
        </w:rPr>
      </w:pPr>
      <w:r w:rsidRPr="00E2235B">
        <w:rPr>
          <w:rFonts w:ascii="Times New Roman" w:hAnsi="Times New Roman" w:cs="Times New Roman"/>
          <w:bCs/>
          <w:i/>
          <w:sz w:val="24"/>
          <w:szCs w:val="24"/>
          <w:lang w:val="ro-RO"/>
        </w:rPr>
        <w:t xml:space="preserve">Sunt soluri cu orizont Ao urmat de un orizont Elv care prezintă subiacent un orizont Bt având proprietăţi alice (capacitate de schimb cationic cel puţin în prima parte a orizontului Bt ( capacitate de schimb cationic a argilei </w:t>
      </w:r>
      <m:oMath>
        <m:r>
          <w:rPr>
            <w:rFonts w:ascii="Cambria Math" w:hAnsi="Times New Roman" w:cs="Times New Roman"/>
            <w:sz w:val="24"/>
            <w:szCs w:val="24"/>
            <w:lang w:val="ro-RO"/>
          </w:rPr>
          <m:t>&gt;</m:t>
        </m:r>
      </m:oMath>
      <w:r w:rsidRPr="00E2235B">
        <w:rPr>
          <w:rFonts w:ascii="Times New Roman" w:eastAsiaTheme="minorEastAsia" w:hAnsi="Times New Roman" w:cs="Times New Roman"/>
          <w:bCs/>
          <w:i/>
          <w:sz w:val="24"/>
          <w:szCs w:val="24"/>
          <w:lang w:val="ro-RO"/>
        </w:rPr>
        <w:t xml:space="preserve"> 24 me/100 g sol şi V</w:t>
      </w:r>
      <m:oMath>
        <m:r>
          <w:rPr>
            <w:rFonts w:ascii="Cambria Math" w:eastAsiaTheme="minorEastAsia" w:hAnsi="Times New Roman" w:cs="Times New Roman"/>
            <w:sz w:val="24"/>
            <w:szCs w:val="24"/>
            <w:lang w:val="ro-RO"/>
          </w:rPr>
          <m:t>≤</m:t>
        </m:r>
      </m:oMath>
      <w:r w:rsidRPr="00E2235B">
        <w:rPr>
          <w:rFonts w:ascii="Times New Roman" w:eastAsiaTheme="minorEastAsia" w:hAnsi="Times New Roman" w:cs="Times New Roman"/>
          <w:bCs/>
          <w:i/>
          <w:sz w:val="24"/>
          <w:szCs w:val="24"/>
          <w:lang w:val="ro-RO"/>
        </w:rPr>
        <w:t xml:space="preserve"> 53%), cel puţin în prima parte a orizontului </w:t>
      </w:r>
      <w:r w:rsidRPr="005400E6">
        <w:rPr>
          <w:rFonts w:ascii="Times New Roman" w:eastAsiaTheme="minorEastAsia" w:hAnsi="Times New Roman" w:cs="Times New Roman"/>
          <w:bCs/>
          <w:i/>
          <w:sz w:val="24"/>
          <w:szCs w:val="24"/>
          <w:lang w:val="ro-RO"/>
        </w:rPr>
        <w:t>Bt până la 100 cm sau cel puţin până la adâncimea la care apare orizontul C, dacă acestea apar</w:t>
      </w:r>
      <w:r>
        <w:rPr>
          <w:rFonts w:ascii="Times New Roman" w:eastAsiaTheme="minorEastAsia" w:hAnsi="Times New Roman" w:cs="Times New Roman"/>
          <w:bCs/>
          <w:i/>
          <w:sz w:val="24"/>
          <w:szCs w:val="24"/>
          <w:lang w:val="ro-RO"/>
        </w:rPr>
        <w:t>e</w:t>
      </w:r>
      <w:r w:rsidRPr="005400E6">
        <w:rPr>
          <w:rFonts w:ascii="Times New Roman" w:eastAsiaTheme="minorEastAsia" w:hAnsi="Times New Roman" w:cs="Times New Roman"/>
          <w:bCs/>
          <w:i/>
          <w:sz w:val="24"/>
          <w:szCs w:val="24"/>
          <w:lang w:val="ro-RO"/>
        </w:rPr>
        <w:t xml:space="preserve"> în primii 100 cm ai profilului</w:t>
      </w:r>
      <w:r>
        <w:rPr>
          <w:rFonts w:eastAsiaTheme="minorEastAsia"/>
          <w:bCs/>
          <w:i/>
          <w:sz w:val="24"/>
          <w:szCs w:val="24"/>
          <w:lang w:val="ro-RO"/>
        </w:rPr>
        <w:t xml:space="preserve">. </w:t>
      </w:r>
      <w:r w:rsidRPr="002F72AF">
        <w:rPr>
          <w:rFonts w:ascii="Times New Roman" w:eastAsiaTheme="minorEastAsia" w:hAnsi="Times New Roman" w:cs="Times New Roman"/>
          <w:bCs/>
          <w:i/>
          <w:sz w:val="24"/>
          <w:szCs w:val="24"/>
          <w:lang w:val="ro-RO"/>
        </w:rPr>
        <w:t>Prezintă</w:t>
      </w:r>
      <w:r w:rsidRPr="002F72AF">
        <w:rPr>
          <w:rStyle w:val="Bodytext285pt"/>
          <w:rFonts w:eastAsia="Century Schoolbook"/>
          <w:i/>
          <w:sz w:val="24"/>
          <w:szCs w:val="24"/>
        </w:rPr>
        <w:t xml:space="preserve"> textură mijlocie silitică (prăfoasă şi/sau prăfoasă-nisipoasă) în orizontul de suprafaţă al solului mineral.</w:t>
      </w:r>
      <w:r w:rsidRPr="002F72AF">
        <w:rPr>
          <w:rStyle w:val="Bodytext27pt"/>
          <w:rFonts w:eastAsia="Century Schoolbook"/>
          <w:bCs/>
          <w:i/>
          <w:sz w:val="24"/>
          <w:szCs w:val="24"/>
        </w:rPr>
        <w:t xml:space="preserve"> Nu pot prezenta  proprietăţi caracteristice altor subtipuri.</w:t>
      </w:r>
    </w:p>
    <w:p w:rsidR="002F72AF" w:rsidRPr="00312487" w:rsidRDefault="000A450F" w:rsidP="00312487">
      <w:pPr>
        <w:spacing w:line="360" w:lineRule="auto"/>
        <w:ind w:firstLine="360"/>
        <w:jc w:val="both"/>
        <w:rPr>
          <w:rStyle w:val="Bodytext27pt"/>
          <w:rFonts w:eastAsia="Century Schoolbook"/>
          <w:bCs/>
          <w:i/>
          <w:sz w:val="24"/>
          <w:szCs w:val="24"/>
        </w:rPr>
      </w:pPr>
      <w:r w:rsidRPr="00312487">
        <w:rPr>
          <w:rFonts w:ascii="Times New Roman" w:hAnsi="Times New Roman" w:cs="Times New Roman"/>
          <w:b/>
          <w:bCs/>
          <w:i/>
          <w:iCs/>
          <w:sz w:val="24"/>
          <w:szCs w:val="24"/>
          <w:lang w:val="en-US"/>
        </w:rPr>
        <w:t xml:space="preserve"> </w:t>
      </w:r>
      <w:r w:rsidR="002F72AF" w:rsidRPr="00312487">
        <w:rPr>
          <w:rStyle w:val="Bodytext27pt"/>
          <w:rFonts w:eastAsia="Century Schoolbook"/>
          <w:bCs/>
          <w:i/>
          <w:sz w:val="24"/>
          <w:szCs w:val="24"/>
        </w:rPr>
        <w:t>Succesiune de orizonturi:</w:t>
      </w:r>
    </w:p>
    <w:p w:rsidR="000A450F" w:rsidRPr="00312487" w:rsidRDefault="002F72AF" w:rsidP="00312487">
      <w:pPr>
        <w:pStyle w:val="Bodytext41"/>
        <w:shd w:val="clear" w:color="auto" w:fill="auto"/>
        <w:spacing w:line="360" w:lineRule="auto"/>
        <w:rPr>
          <w:rStyle w:val="BodytextBold"/>
          <w:rFonts w:eastAsiaTheme="minorEastAsia"/>
          <w:b/>
          <w:i/>
          <w:color w:val="auto"/>
          <w:sz w:val="24"/>
          <w:szCs w:val="24"/>
          <w:lang w:val="en-US"/>
        </w:rPr>
      </w:pPr>
      <w:r w:rsidRPr="00AD6FEB">
        <w:rPr>
          <w:rFonts w:cs="Times New Roman"/>
          <w:bCs w:val="0"/>
          <w:i/>
          <w:sz w:val="24"/>
          <w:szCs w:val="24"/>
          <w:lang w:val="en-US"/>
        </w:rPr>
        <w:t>Ao</w:t>
      </w:r>
      <m:oMath>
        <m:r>
          <m:rPr>
            <m:sty m:val="bi"/>
          </m:rPr>
          <w:rPr>
            <w:rFonts w:ascii="Cambria Math" w:hAnsi="Cambria Math" w:cs="Times New Roman"/>
            <w:sz w:val="24"/>
            <w:szCs w:val="24"/>
            <w:lang w:val="en-US"/>
          </w:rPr>
          <m:t xml:space="preserve"> →</m:t>
        </m:r>
      </m:oMath>
      <w:r>
        <w:rPr>
          <w:rFonts w:eastAsiaTheme="minorEastAsia" w:cs="Times New Roman"/>
          <w:bCs w:val="0"/>
          <w:i/>
          <w:sz w:val="24"/>
          <w:szCs w:val="24"/>
          <w:lang w:val="en-US"/>
        </w:rPr>
        <w:t xml:space="preserve"> Elv </w:t>
      </w:r>
      <m:oMath>
        <m:r>
          <m:rPr>
            <m:sty m:val="bi"/>
          </m:rPr>
          <w:rPr>
            <w:rFonts w:ascii="Cambria Math" w:eastAsiaTheme="minorEastAsia" w:hAnsi="Cambria Math" w:cs="Times New Roman"/>
            <w:sz w:val="24"/>
            <w:szCs w:val="24"/>
            <w:lang w:val="en-US"/>
          </w:rPr>
          <m:t>→</m:t>
        </m:r>
      </m:oMath>
      <w:r>
        <w:rPr>
          <w:rFonts w:eastAsiaTheme="minorEastAsia" w:cs="Times New Roman"/>
          <w:bCs w:val="0"/>
          <w:i/>
          <w:sz w:val="24"/>
          <w:szCs w:val="24"/>
          <w:lang w:val="en-US"/>
        </w:rPr>
        <w:t xml:space="preserve"> EB</w:t>
      </w:r>
      <m:oMath>
        <m:r>
          <m:rPr>
            <m:sty m:val="bi"/>
          </m:rPr>
          <w:rPr>
            <w:rFonts w:ascii="Cambria Math" w:eastAsiaTheme="minorEastAsia" w:hAnsi="Cambria Math" w:cs="Times New Roman"/>
            <w:sz w:val="24"/>
            <w:szCs w:val="24"/>
            <w:lang w:val="en-US"/>
          </w:rPr>
          <m:t xml:space="preserve">  →</m:t>
        </m:r>
      </m:oMath>
      <w:r>
        <w:rPr>
          <w:rFonts w:eastAsiaTheme="minorEastAsia" w:cs="Times New Roman"/>
          <w:bCs w:val="0"/>
          <w:i/>
          <w:sz w:val="24"/>
          <w:szCs w:val="24"/>
          <w:lang w:val="en-US"/>
        </w:rPr>
        <w:t xml:space="preserve"> Bt</w:t>
      </w:r>
      <w:r w:rsidRPr="00AD6FEB">
        <w:rPr>
          <w:rFonts w:eastAsiaTheme="minorEastAsia" w:cs="Times New Roman"/>
          <w:bCs w:val="0"/>
          <w:i/>
          <w:sz w:val="24"/>
          <w:szCs w:val="24"/>
          <w:lang w:val="en-US"/>
        </w:rPr>
        <w:t xml:space="preserve"> </w:t>
      </w:r>
      <m:oMath>
        <m:r>
          <m:rPr>
            <m:sty m:val="bi"/>
          </m:rPr>
          <w:rPr>
            <w:rFonts w:ascii="Cambria Math" w:eastAsiaTheme="minorEastAsia" w:hAnsi="Cambria Math" w:cs="Times New Roman"/>
            <w:sz w:val="24"/>
            <w:szCs w:val="24"/>
            <w:lang w:val="en-US"/>
          </w:rPr>
          <m:t>→</m:t>
        </m:r>
      </m:oMath>
      <w:r>
        <w:rPr>
          <w:rFonts w:eastAsiaTheme="minorEastAsia" w:cs="Times New Roman"/>
          <w:bCs w:val="0"/>
          <w:i/>
          <w:sz w:val="24"/>
          <w:szCs w:val="24"/>
          <w:lang w:val="en-US"/>
        </w:rPr>
        <w:t xml:space="preserve"> BR </w:t>
      </w:r>
      <m:oMath>
        <m:r>
          <m:rPr>
            <m:sty m:val="bi"/>
          </m:rPr>
          <w:rPr>
            <w:rFonts w:ascii="Cambria Math" w:eastAsiaTheme="minorEastAsia" w:cs="Times New Roman"/>
            <w:sz w:val="24"/>
            <w:szCs w:val="24"/>
            <w:lang w:val="en-US"/>
          </w:rPr>
          <m:t>→</m:t>
        </m:r>
      </m:oMath>
      <w:r>
        <w:rPr>
          <w:rFonts w:eastAsiaTheme="minorEastAsia" w:cs="Times New Roman"/>
          <w:bCs w:val="0"/>
          <w:i/>
          <w:sz w:val="24"/>
          <w:szCs w:val="24"/>
          <w:lang w:val="en-US"/>
        </w:rPr>
        <w:t>C</w:t>
      </w:r>
    </w:p>
    <w:p w:rsidR="000B3506" w:rsidRDefault="000B3506" w:rsidP="000B3506">
      <w:pPr>
        <w:pStyle w:val="Bodytext1"/>
        <w:numPr>
          <w:ilvl w:val="0"/>
          <w:numId w:val="20"/>
        </w:numPr>
        <w:shd w:val="clear" w:color="auto" w:fill="auto"/>
        <w:spacing w:line="360" w:lineRule="auto"/>
        <w:ind w:right="20"/>
        <w:jc w:val="both"/>
        <w:rPr>
          <w:rStyle w:val="BodytextBold"/>
          <w:sz w:val="24"/>
          <w:szCs w:val="24"/>
        </w:rPr>
      </w:pPr>
      <w:r>
        <w:rPr>
          <w:rStyle w:val="BodytextBold"/>
          <w:sz w:val="24"/>
          <w:szCs w:val="24"/>
        </w:rPr>
        <w:t>Alosol stagnic</w:t>
      </w:r>
    </w:p>
    <w:p w:rsidR="000A450F" w:rsidRDefault="000A450F" w:rsidP="000A450F">
      <w:pPr>
        <w:ind w:firstLine="360"/>
        <w:jc w:val="both"/>
        <w:rPr>
          <w:rFonts w:ascii="Times New Roman" w:hAnsi="Times New Roman" w:cs="Times New Roman"/>
          <w:b/>
          <w:bCs/>
          <w:i/>
          <w:iCs/>
          <w:sz w:val="24"/>
          <w:szCs w:val="24"/>
          <w:lang w:val="en-US"/>
        </w:rPr>
      </w:pPr>
      <w:r w:rsidRPr="00E2235B">
        <w:rPr>
          <w:rFonts w:ascii="Times New Roman" w:hAnsi="Times New Roman" w:cs="Times New Roman"/>
          <w:bCs/>
          <w:i/>
          <w:sz w:val="24"/>
          <w:szCs w:val="24"/>
          <w:lang w:val="ro-RO"/>
        </w:rPr>
        <w:t xml:space="preserve">Sunt soluri cu orizont Ao urmat de un orizont Elv care prezintă subiacent un orizont Bt având proprietăţi alice (capacitate de schimb cationic cel puţin în prima parte a orizontului Bt ( capacitate de schimb cationic a argilei </w:t>
      </w:r>
      <m:oMath>
        <m:r>
          <w:rPr>
            <w:rFonts w:ascii="Cambria Math" w:hAnsi="Times New Roman" w:cs="Times New Roman"/>
            <w:sz w:val="24"/>
            <w:szCs w:val="24"/>
            <w:lang w:val="ro-RO"/>
          </w:rPr>
          <m:t>&gt;</m:t>
        </m:r>
      </m:oMath>
      <w:r w:rsidRPr="00E2235B">
        <w:rPr>
          <w:rFonts w:ascii="Times New Roman" w:eastAsiaTheme="minorEastAsia" w:hAnsi="Times New Roman" w:cs="Times New Roman"/>
          <w:bCs/>
          <w:i/>
          <w:sz w:val="24"/>
          <w:szCs w:val="24"/>
          <w:lang w:val="ro-RO"/>
        </w:rPr>
        <w:t xml:space="preserve"> 24 me/100 g sol şi V</w:t>
      </w:r>
      <m:oMath>
        <m:r>
          <w:rPr>
            <w:rFonts w:ascii="Cambria Math" w:eastAsiaTheme="minorEastAsia" w:hAnsi="Times New Roman" w:cs="Times New Roman"/>
            <w:sz w:val="24"/>
            <w:szCs w:val="24"/>
            <w:lang w:val="ro-RO"/>
          </w:rPr>
          <m:t>≤</m:t>
        </m:r>
      </m:oMath>
      <w:r w:rsidRPr="00E2235B">
        <w:rPr>
          <w:rFonts w:ascii="Times New Roman" w:eastAsiaTheme="minorEastAsia" w:hAnsi="Times New Roman" w:cs="Times New Roman"/>
          <w:bCs/>
          <w:i/>
          <w:sz w:val="24"/>
          <w:szCs w:val="24"/>
          <w:lang w:val="ro-RO"/>
        </w:rPr>
        <w:t xml:space="preserve"> 53%), cel puţin în prima parte a orizontului </w:t>
      </w:r>
      <w:r w:rsidRPr="005400E6">
        <w:rPr>
          <w:rFonts w:ascii="Times New Roman" w:eastAsiaTheme="minorEastAsia" w:hAnsi="Times New Roman" w:cs="Times New Roman"/>
          <w:bCs/>
          <w:i/>
          <w:sz w:val="24"/>
          <w:szCs w:val="24"/>
          <w:lang w:val="ro-RO"/>
        </w:rPr>
        <w:t>Bt până la 100 cm sau cel puţin până la adâncimea la care apare orizontul C, dacă acestea apar</w:t>
      </w:r>
      <w:r>
        <w:rPr>
          <w:rFonts w:ascii="Times New Roman" w:eastAsiaTheme="minorEastAsia" w:hAnsi="Times New Roman" w:cs="Times New Roman"/>
          <w:bCs/>
          <w:i/>
          <w:sz w:val="24"/>
          <w:szCs w:val="24"/>
          <w:lang w:val="ro-RO"/>
        </w:rPr>
        <w:t>e</w:t>
      </w:r>
      <w:r w:rsidRPr="005400E6">
        <w:rPr>
          <w:rFonts w:ascii="Times New Roman" w:eastAsiaTheme="minorEastAsia" w:hAnsi="Times New Roman" w:cs="Times New Roman"/>
          <w:bCs/>
          <w:i/>
          <w:sz w:val="24"/>
          <w:szCs w:val="24"/>
          <w:lang w:val="ro-RO"/>
        </w:rPr>
        <w:t xml:space="preserve"> în primii 100 cm ai profilului</w:t>
      </w:r>
      <w:r>
        <w:rPr>
          <w:rFonts w:eastAsiaTheme="minorEastAsia"/>
          <w:bCs/>
          <w:i/>
          <w:sz w:val="24"/>
          <w:szCs w:val="24"/>
          <w:lang w:val="ro-RO"/>
        </w:rPr>
        <w:t>.</w:t>
      </w:r>
      <w:r w:rsidRPr="000A450F">
        <w:rPr>
          <w:rStyle w:val="Bodytext285pt"/>
          <w:rFonts w:eastAsia="Century Schoolbook"/>
          <w:i/>
          <w:sz w:val="24"/>
          <w:szCs w:val="24"/>
        </w:rPr>
        <w:t xml:space="preserve"> </w:t>
      </w:r>
      <w:r>
        <w:rPr>
          <w:rStyle w:val="Bodytext285pt"/>
          <w:rFonts w:eastAsia="Century Schoolbook"/>
          <w:i/>
          <w:sz w:val="24"/>
          <w:szCs w:val="24"/>
        </w:rPr>
        <w:t xml:space="preserve">Prezintă </w:t>
      </w:r>
      <w:r w:rsidRPr="00E20041">
        <w:rPr>
          <w:rStyle w:val="Bodytext285pt"/>
          <w:rFonts w:eastAsia="Century Schoolbook"/>
          <w:i/>
          <w:sz w:val="24"/>
          <w:szCs w:val="24"/>
        </w:rPr>
        <w:t>orizont stagnogleic (W) începând în 50 – 100 cm sau orizont stagnogleizat (w) începând în 0 – 100 cm.</w:t>
      </w:r>
      <w:r w:rsidRPr="000A450F">
        <w:rPr>
          <w:rStyle w:val="Bodytext27pt"/>
          <w:rFonts w:eastAsia="Century Schoolbook"/>
          <w:bCs/>
          <w:i/>
          <w:sz w:val="24"/>
          <w:szCs w:val="24"/>
        </w:rPr>
        <w:t xml:space="preserve"> </w:t>
      </w:r>
      <w:r w:rsidRPr="00E2235B">
        <w:rPr>
          <w:rStyle w:val="Bodytext27pt"/>
          <w:rFonts w:eastAsia="Century Schoolbook"/>
          <w:bCs/>
          <w:i/>
          <w:sz w:val="24"/>
          <w:szCs w:val="24"/>
        </w:rPr>
        <w:t>Nu pot prezenta  proprietăţi caracteristice altor subtipuri.</w:t>
      </w:r>
      <w:r w:rsidRPr="00E2235B">
        <w:rPr>
          <w:rFonts w:ascii="Times New Roman" w:hAnsi="Times New Roman" w:cs="Times New Roman"/>
          <w:b/>
          <w:bCs/>
          <w:i/>
          <w:iCs/>
          <w:sz w:val="24"/>
          <w:szCs w:val="24"/>
          <w:lang w:val="en-US"/>
        </w:rPr>
        <w:t xml:space="preserve"> </w:t>
      </w:r>
    </w:p>
    <w:p w:rsidR="002F72AF" w:rsidRDefault="002F72AF" w:rsidP="00312487">
      <w:pPr>
        <w:spacing w:line="360" w:lineRule="auto"/>
        <w:ind w:firstLine="360"/>
        <w:jc w:val="both"/>
        <w:rPr>
          <w:rStyle w:val="Bodytext27pt"/>
          <w:rFonts w:eastAsia="Century Schoolbook"/>
          <w:bCs/>
          <w:i/>
          <w:sz w:val="24"/>
          <w:szCs w:val="24"/>
        </w:rPr>
      </w:pPr>
      <w:r>
        <w:rPr>
          <w:rStyle w:val="Bodytext27pt"/>
          <w:rFonts w:eastAsia="Century Schoolbook"/>
          <w:bCs/>
          <w:i/>
          <w:sz w:val="24"/>
          <w:szCs w:val="24"/>
        </w:rPr>
        <w:t>Succesiune de orizonturi:</w:t>
      </w:r>
    </w:p>
    <w:p w:rsidR="002F72AF" w:rsidRDefault="002F72AF" w:rsidP="002F72AF">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2F72AF" w:rsidRDefault="002F72AF" w:rsidP="002F72AF">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0A450F" w:rsidRPr="00312487" w:rsidRDefault="002F72AF" w:rsidP="00312487">
      <w:pPr>
        <w:spacing w:line="360" w:lineRule="auto"/>
        <w:jc w:val="center"/>
        <w:rPr>
          <w:rStyle w:val="BodytextBold"/>
          <w:rFonts w:eastAsia="Century Schoolbook"/>
          <w:i/>
          <w:sz w:val="24"/>
          <w:szCs w:val="24"/>
          <w:shd w:val="clear" w:color="auto" w:fill="FFFFFF"/>
          <w:lang w:val="ro-RO" w:eastAsia="ro-RO" w:bidi="ro-RO"/>
        </w:rPr>
      </w:pPr>
      <w:r>
        <w:rPr>
          <w:rStyle w:val="Bodytext27pt"/>
          <w:rFonts w:eastAsia="Century Schoolbook"/>
          <w:b/>
          <w:bCs/>
          <w:i/>
          <w:sz w:val="24"/>
          <w:szCs w:val="24"/>
        </w:rPr>
        <w:t xml:space="preserve">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w:t>
      </w:r>
    </w:p>
    <w:p w:rsidR="000B3506" w:rsidRDefault="000B3506" w:rsidP="000B3506">
      <w:pPr>
        <w:pStyle w:val="Bodytext1"/>
        <w:numPr>
          <w:ilvl w:val="0"/>
          <w:numId w:val="20"/>
        </w:numPr>
        <w:shd w:val="clear" w:color="auto" w:fill="auto"/>
        <w:spacing w:line="360" w:lineRule="auto"/>
        <w:ind w:right="20"/>
        <w:jc w:val="both"/>
        <w:rPr>
          <w:rStyle w:val="BodytextBold"/>
          <w:sz w:val="24"/>
          <w:szCs w:val="24"/>
        </w:rPr>
      </w:pPr>
      <w:r>
        <w:rPr>
          <w:rStyle w:val="BodytextBold"/>
          <w:sz w:val="24"/>
          <w:szCs w:val="24"/>
        </w:rPr>
        <w:t>Alosol umbric</w:t>
      </w:r>
    </w:p>
    <w:p w:rsidR="00B65078" w:rsidRPr="00B65078" w:rsidRDefault="00B65078" w:rsidP="00B65078">
      <w:pPr>
        <w:ind w:firstLine="708"/>
        <w:jc w:val="both"/>
        <w:rPr>
          <w:rStyle w:val="BodytextBold"/>
          <w:i/>
          <w:iCs/>
          <w:color w:val="auto"/>
          <w:sz w:val="24"/>
          <w:szCs w:val="24"/>
          <w:lang w:val="en-US"/>
        </w:rPr>
      </w:pPr>
      <w:r w:rsidRPr="00B65078">
        <w:rPr>
          <w:rFonts w:ascii="Times New Roman" w:hAnsi="Times New Roman" w:cs="Times New Roman"/>
          <w:bCs/>
          <w:i/>
          <w:sz w:val="24"/>
          <w:szCs w:val="24"/>
          <w:lang w:val="ro-RO"/>
        </w:rPr>
        <w:t>Sunt soluri cu oriz</w:t>
      </w:r>
      <w:r>
        <w:rPr>
          <w:rFonts w:ascii="Times New Roman" w:hAnsi="Times New Roman" w:cs="Times New Roman"/>
          <w:bCs/>
          <w:i/>
          <w:sz w:val="24"/>
          <w:szCs w:val="24"/>
          <w:lang w:val="ro-RO"/>
        </w:rPr>
        <w:t>ont Au</w:t>
      </w:r>
      <w:r w:rsidRPr="00B65078">
        <w:rPr>
          <w:rFonts w:ascii="Times New Roman" w:hAnsi="Times New Roman" w:cs="Times New Roman"/>
          <w:bCs/>
          <w:i/>
          <w:sz w:val="24"/>
          <w:szCs w:val="24"/>
          <w:lang w:val="ro-RO"/>
        </w:rPr>
        <w:t xml:space="preserve"> urmat de un orizont Elv care prezintă subiacent un orizont Bt având proprietăţi alice (capacitate de schimb cationic cel puţin în prima parte a orizontului Bt ( capacitate de schimb cationic a argilei </w:t>
      </w:r>
      <m:oMath>
        <m:r>
          <w:rPr>
            <w:rFonts w:ascii="Cambria Math" w:hAnsi="Cambria Math" w:cs="Times New Roman"/>
            <w:sz w:val="24"/>
            <w:szCs w:val="24"/>
            <w:lang w:val="ro-RO"/>
          </w:rPr>
          <m:t>&gt;</m:t>
        </m:r>
      </m:oMath>
      <w:r w:rsidRPr="00B65078">
        <w:rPr>
          <w:rFonts w:ascii="Times New Roman" w:eastAsiaTheme="minorEastAsia" w:hAnsi="Times New Roman" w:cs="Times New Roman"/>
          <w:bCs/>
          <w:i/>
          <w:sz w:val="24"/>
          <w:szCs w:val="24"/>
          <w:lang w:val="ro-RO"/>
        </w:rPr>
        <w:t xml:space="preserve"> 24 me/100 g sol şi V</w:t>
      </w:r>
      <m:oMath>
        <m:r>
          <w:rPr>
            <w:rFonts w:ascii="Cambria Math" w:eastAsiaTheme="minorEastAsia" w:hAnsi="Cambria Math" w:cs="Times New Roman"/>
            <w:sz w:val="24"/>
            <w:szCs w:val="24"/>
            <w:lang w:val="ro-RO"/>
          </w:rPr>
          <m:t>≤</m:t>
        </m:r>
      </m:oMath>
      <w:r w:rsidRPr="00B65078">
        <w:rPr>
          <w:rFonts w:ascii="Times New Roman" w:eastAsiaTheme="minorEastAsia" w:hAnsi="Times New Roman" w:cs="Times New Roman"/>
          <w:bCs/>
          <w:i/>
          <w:sz w:val="24"/>
          <w:szCs w:val="24"/>
          <w:lang w:val="ro-RO"/>
        </w:rPr>
        <w:t xml:space="preserve"> 53%), cel puţin în prima parte a </w:t>
      </w:r>
      <w:r w:rsidRPr="00B65078">
        <w:rPr>
          <w:rFonts w:ascii="Times New Roman" w:eastAsiaTheme="minorEastAsia" w:hAnsi="Times New Roman" w:cs="Times New Roman"/>
          <w:bCs/>
          <w:i/>
          <w:sz w:val="24"/>
          <w:szCs w:val="24"/>
          <w:lang w:val="ro-RO"/>
        </w:rPr>
        <w:lastRenderedPageBreak/>
        <w:t>orizontului Bt până la 100 cm sau cel puţin până la adâncimea la care apare C, dacă acestea apare în primii 100 cm ai profilului.</w:t>
      </w:r>
      <w:r w:rsidRPr="00B65078">
        <w:rPr>
          <w:rStyle w:val="Bodytext27pt"/>
          <w:rFonts w:eastAsia="Century Schoolbook"/>
          <w:bCs/>
          <w:i/>
          <w:sz w:val="24"/>
          <w:szCs w:val="24"/>
        </w:rPr>
        <w:t xml:space="preserve"> Nu pot prezenta  proprietăţi caracteristice altor subtipuri.</w:t>
      </w:r>
      <w:r w:rsidRPr="00B65078">
        <w:rPr>
          <w:rFonts w:ascii="Times New Roman" w:hAnsi="Times New Roman" w:cs="Times New Roman"/>
          <w:b/>
          <w:bCs/>
          <w:i/>
          <w:iCs/>
          <w:sz w:val="24"/>
          <w:szCs w:val="24"/>
          <w:lang w:val="en-US"/>
        </w:rPr>
        <w:t xml:space="preserve"> </w:t>
      </w:r>
    </w:p>
    <w:p w:rsidR="00B65078" w:rsidRPr="00312487" w:rsidRDefault="00B65078" w:rsidP="00312487">
      <w:pPr>
        <w:spacing w:line="360" w:lineRule="auto"/>
        <w:ind w:firstLine="708"/>
        <w:jc w:val="both"/>
        <w:rPr>
          <w:rStyle w:val="Bodytext27pt"/>
          <w:rFonts w:eastAsia="Century Schoolbook"/>
          <w:bCs/>
          <w:i/>
          <w:sz w:val="24"/>
          <w:szCs w:val="24"/>
        </w:rPr>
      </w:pPr>
      <w:r w:rsidRPr="00312487">
        <w:rPr>
          <w:rStyle w:val="Bodytext27pt"/>
          <w:rFonts w:eastAsia="Century Schoolbook"/>
          <w:bCs/>
          <w:i/>
          <w:sz w:val="24"/>
          <w:szCs w:val="24"/>
        </w:rPr>
        <w:t>Succesiuni de orizonturi:</w:t>
      </w:r>
    </w:p>
    <w:p w:rsidR="00B65078" w:rsidRPr="00AD6FEB" w:rsidRDefault="00B65078" w:rsidP="00143AE5">
      <w:pPr>
        <w:pStyle w:val="Bodytext41"/>
        <w:shd w:val="clear" w:color="auto" w:fill="auto"/>
        <w:spacing w:line="360" w:lineRule="auto"/>
        <w:ind w:left="1080"/>
        <w:rPr>
          <w:rFonts w:eastAsiaTheme="minorEastAsia" w:cs="Times New Roman"/>
          <w:bCs w:val="0"/>
          <w:i/>
          <w:sz w:val="24"/>
          <w:szCs w:val="24"/>
          <w:lang w:val="en-US"/>
        </w:rPr>
      </w:pPr>
      <w:r w:rsidRPr="00AD6FEB">
        <w:rPr>
          <w:rFonts w:cs="Times New Roman"/>
          <w:bCs w:val="0"/>
          <w:i/>
          <w:sz w:val="24"/>
          <w:szCs w:val="24"/>
          <w:lang w:val="en-US"/>
        </w:rPr>
        <w:t>A</w:t>
      </w:r>
      <m:oMath>
        <m:r>
          <m:rPr>
            <m:sty m:val="bi"/>
          </m:rPr>
          <w:rPr>
            <w:rFonts w:ascii="Cambria Math" w:hAnsi="Cambria Math" w:cs="Times New Roman"/>
            <w:sz w:val="24"/>
            <w:szCs w:val="24"/>
            <w:lang w:val="en-US"/>
          </w:rPr>
          <m:t>u→</m:t>
        </m:r>
      </m:oMath>
      <w:r>
        <w:rPr>
          <w:rFonts w:eastAsiaTheme="minorEastAsia" w:cs="Times New Roman"/>
          <w:bCs w:val="0"/>
          <w:i/>
          <w:sz w:val="24"/>
          <w:szCs w:val="24"/>
          <w:lang w:val="en-US"/>
        </w:rPr>
        <w:t xml:space="preserve"> Elv</w:t>
      </w:r>
      <w:r w:rsidR="002F72AF">
        <w:rPr>
          <w:rFonts w:eastAsiaTheme="minorEastAsia" w:cs="Times New Roman"/>
          <w:bCs w:val="0"/>
          <w:i/>
          <w:sz w:val="24"/>
          <w:szCs w:val="24"/>
          <w:lang w:val="en-US"/>
        </w:rPr>
        <w:t xml:space="preserve"> </w:t>
      </w:r>
      <m:oMath>
        <m:r>
          <m:rPr>
            <m:sty m:val="bi"/>
          </m:rPr>
          <w:rPr>
            <w:rFonts w:ascii="Cambria Math" w:eastAsiaTheme="minorEastAsia" w:hAnsi="Cambria Math" w:cs="Times New Roman"/>
            <w:sz w:val="24"/>
            <w:szCs w:val="24"/>
            <w:lang w:val="en-US"/>
          </w:rPr>
          <m:t>→</m:t>
        </m:r>
      </m:oMath>
      <w:r w:rsidR="002F72AF">
        <w:rPr>
          <w:rFonts w:eastAsiaTheme="minorEastAsia" w:cs="Times New Roman"/>
          <w:bCs w:val="0"/>
          <w:i/>
          <w:sz w:val="24"/>
          <w:szCs w:val="24"/>
          <w:lang w:val="en-US"/>
        </w:rPr>
        <w:t xml:space="preserve"> EB </w:t>
      </w:r>
      <m:oMath>
        <m:r>
          <m:rPr>
            <m:sty m:val="bi"/>
          </m:rPr>
          <w:rPr>
            <w:rFonts w:ascii="Cambria Math" w:eastAsiaTheme="minorEastAsia" w:hAnsi="Cambria Math" w:cs="Times New Roman"/>
            <w:sz w:val="24"/>
            <w:szCs w:val="24"/>
            <w:lang w:val="en-US"/>
          </w:rPr>
          <m:t xml:space="preserve"> →</m:t>
        </m:r>
      </m:oMath>
      <w:r>
        <w:rPr>
          <w:rFonts w:eastAsiaTheme="minorEastAsia" w:cs="Times New Roman"/>
          <w:bCs w:val="0"/>
          <w:i/>
          <w:sz w:val="24"/>
          <w:szCs w:val="24"/>
          <w:lang w:val="en-US"/>
        </w:rPr>
        <w:t xml:space="preserve"> Bt</w:t>
      </w:r>
      <w:r w:rsidRPr="00AD6FEB">
        <w:rPr>
          <w:rFonts w:eastAsiaTheme="minorEastAsia" w:cs="Times New Roman"/>
          <w:bCs w:val="0"/>
          <w:i/>
          <w:sz w:val="24"/>
          <w:szCs w:val="24"/>
          <w:lang w:val="en-US"/>
        </w:rPr>
        <w:t xml:space="preserve"> </w:t>
      </w:r>
      <m:oMath>
        <m:r>
          <m:rPr>
            <m:sty m:val="bi"/>
          </m:rPr>
          <w:rPr>
            <w:rFonts w:ascii="Cambria Math" w:eastAsiaTheme="minorEastAsia" w:hAnsi="Cambria Math" w:cs="Times New Roman"/>
            <w:sz w:val="24"/>
            <w:szCs w:val="24"/>
            <w:lang w:val="en-US"/>
          </w:rPr>
          <m:t>→</m:t>
        </m:r>
      </m:oMath>
      <w:r w:rsidR="00CE1AEC">
        <w:rPr>
          <w:rFonts w:eastAsiaTheme="minorEastAsia" w:cs="Times New Roman"/>
          <w:bCs w:val="0"/>
          <w:i/>
          <w:sz w:val="24"/>
          <w:szCs w:val="24"/>
          <w:lang w:val="en-US"/>
        </w:rPr>
        <w:t xml:space="preserve"> R</w:t>
      </w:r>
    </w:p>
    <w:p w:rsidR="00727FB0" w:rsidRPr="00E77937" w:rsidRDefault="002F72AF" w:rsidP="00E77937">
      <w:pPr>
        <w:pStyle w:val="Bodytext41"/>
        <w:shd w:val="clear" w:color="auto" w:fill="auto"/>
        <w:spacing w:line="360" w:lineRule="auto"/>
        <w:ind w:left="1080"/>
        <w:rPr>
          <w:rFonts w:eastAsiaTheme="minorEastAsia" w:cs="Times New Roman"/>
          <w:bCs w:val="0"/>
          <w:i/>
          <w:sz w:val="24"/>
          <w:szCs w:val="24"/>
          <w:lang w:val="en-US"/>
        </w:rPr>
      </w:pPr>
      <w:r>
        <w:rPr>
          <w:rStyle w:val="BodytextBold"/>
          <w:sz w:val="24"/>
          <w:szCs w:val="24"/>
        </w:rPr>
        <w:t xml:space="preserve">O </w:t>
      </w:r>
      <m:oMath>
        <m:r>
          <m:rPr>
            <m:sty m:val="bi"/>
          </m:rPr>
          <w:rPr>
            <w:rStyle w:val="BodytextBold"/>
            <w:rFonts w:ascii="Cambria Math" w:hAnsi="Cambria Math"/>
            <w:sz w:val="24"/>
            <w:szCs w:val="24"/>
          </w:rPr>
          <m:t>→</m:t>
        </m:r>
      </m:oMath>
      <w:r>
        <w:rPr>
          <w:rStyle w:val="BodytextBold"/>
          <w:sz w:val="24"/>
          <w:szCs w:val="24"/>
        </w:rPr>
        <w:t xml:space="preserve"> </w:t>
      </w:r>
      <w:r w:rsidRPr="00AD6FEB">
        <w:rPr>
          <w:rFonts w:cs="Times New Roman"/>
          <w:bCs w:val="0"/>
          <w:i/>
          <w:sz w:val="24"/>
          <w:szCs w:val="24"/>
          <w:lang w:val="en-US"/>
        </w:rPr>
        <w:t>A</w:t>
      </w:r>
      <m:oMath>
        <m:r>
          <m:rPr>
            <m:sty m:val="bi"/>
          </m:rPr>
          <w:rPr>
            <w:rFonts w:ascii="Cambria Math" w:hAnsi="Cambria Math" w:cs="Times New Roman"/>
            <w:sz w:val="24"/>
            <w:szCs w:val="24"/>
            <w:lang w:val="en-US"/>
          </w:rPr>
          <m:t>u→</m:t>
        </m:r>
      </m:oMath>
      <w:r>
        <w:rPr>
          <w:rFonts w:eastAsiaTheme="minorEastAsia" w:cs="Times New Roman"/>
          <w:bCs w:val="0"/>
          <w:i/>
          <w:sz w:val="24"/>
          <w:szCs w:val="24"/>
          <w:lang w:val="en-US"/>
        </w:rPr>
        <w:t xml:space="preserve"> Elv </w:t>
      </w:r>
      <m:oMath>
        <m:r>
          <m:rPr>
            <m:sty m:val="bi"/>
          </m:rPr>
          <w:rPr>
            <w:rFonts w:ascii="Cambria Math" w:eastAsiaTheme="minorEastAsia" w:hAnsi="Cambria Math" w:cs="Times New Roman"/>
            <w:sz w:val="24"/>
            <w:szCs w:val="24"/>
            <w:lang w:val="en-US"/>
          </w:rPr>
          <m:t>→</m:t>
        </m:r>
      </m:oMath>
      <w:r>
        <w:rPr>
          <w:rFonts w:eastAsiaTheme="minorEastAsia" w:cs="Times New Roman"/>
          <w:bCs w:val="0"/>
          <w:i/>
          <w:sz w:val="24"/>
          <w:szCs w:val="24"/>
          <w:lang w:val="en-US"/>
        </w:rPr>
        <w:t xml:space="preserve"> EB </w:t>
      </w:r>
      <m:oMath>
        <m:r>
          <m:rPr>
            <m:sty m:val="bi"/>
          </m:rPr>
          <w:rPr>
            <w:rFonts w:ascii="Cambria Math" w:eastAsiaTheme="minorEastAsia" w:hAnsi="Cambria Math" w:cs="Times New Roman"/>
            <w:sz w:val="24"/>
            <w:szCs w:val="24"/>
            <w:lang w:val="en-US"/>
          </w:rPr>
          <m:t xml:space="preserve"> →</m:t>
        </m:r>
      </m:oMath>
      <w:r>
        <w:rPr>
          <w:rFonts w:eastAsiaTheme="minorEastAsia" w:cs="Times New Roman"/>
          <w:bCs w:val="0"/>
          <w:i/>
          <w:sz w:val="24"/>
          <w:szCs w:val="24"/>
          <w:lang w:val="en-US"/>
        </w:rPr>
        <w:t xml:space="preserve"> Bt</w:t>
      </w:r>
      <w:r w:rsidRPr="00AD6FEB">
        <w:rPr>
          <w:rFonts w:eastAsiaTheme="minorEastAsia" w:cs="Times New Roman"/>
          <w:bCs w:val="0"/>
          <w:i/>
          <w:sz w:val="24"/>
          <w:szCs w:val="24"/>
          <w:lang w:val="en-US"/>
        </w:rPr>
        <w:t xml:space="preserve"> </w:t>
      </w:r>
      <m:oMath>
        <m:r>
          <m:rPr>
            <m:sty m:val="bi"/>
          </m:rPr>
          <w:rPr>
            <w:rFonts w:ascii="Cambria Math" w:eastAsiaTheme="minorEastAsia" w:hAnsi="Cambria Math" w:cs="Times New Roman"/>
            <w:sz w:val="24"/>
            <w:szCs w:val="24"/>
            <w:lang w:val="en-US"/>
          </w:rPr>
          <m:t>→</m:t>
        </m:r>
      </m:oMath>
      <w:r w:rsidR="00CE1AEC">
        <w:rPr>
          <w:rFonts w:eastAsiaTheme="minorEastAsia" w:cs="Times New Roman"/>
          <w:bCs w:val="0"/>
          <w:i/>
          <w:sz w:val="24"/>
          <w:szCs w:val="24"/>
          <w:lang w:val="en-US"/>
        </w:rPr>
        <w:t xml:space="preserve"> R</w:t>
      </w:r>
    </w:p>
    <w:p w:rsidR="00727FB0" w:rsidRDefault="00727FB0" w:rsidP="00042358">
      <w:pPr>
        <w:spacing w:after="0" w:line="360" w:lineRule="auto"/>
        <w:ind w:firstLine="708"/>
        <w:rPr>
          <w:rFonts w:ascii="Times New Roman" w:eastAsiaTheme="minorEastAsia" w:hAnsi="Times New Roman" w:cs="Times New Roman"/>
          <w:b/>
          <w:bCs/>
          <w:sz w:val="24"/>
          <w:szCs w:val="24"/>
          <w:lang w:val="ro-RO"/>
        </w:rPr>
      </w:pPr>
    </w:p>
    <w:p w:rsidR="00042358" w:rsidRDefault="00042358" w:rsidP="00042358">
      <w:pPr>
        <w:spacing w:after="0" w:line="360" w:lineRule="auto"/>
        <w:ind w:firstLine="708"/>
        <w:rPr>
          <w:rStyle w:val="BodytextBold"/>
          <w:sz w:val="24"/>
          <w:szCs w:val="24"/>
          <w:lang w:val="en-US"/>
        </w:rPr>
      </w:pPr>
      <w:r w:rsidRPr="001E0E8D">
        <w:rPr>
          <w:rFonts w:ascii="Times New Roman" w:eastAsiaTheme="minorEastAsia" w:hAnsi="Times New Roman" w:cs="Times New Roman"/>
          <w:b/>
          <w:bCs/>
          <w:sz w:val="24"/>
          <w:szCs w:val="24"/>
          <w:lang w:val="ro-RO"/>
        </w:rPr>
        <w:t>Corelare</w:t>
      </w:r>
      <w:r w:rsidR="009F0AD2">
        <w:rPr>
          <w:rFonts w:ascii="Times New Roman" w:eastAsiaTheme="minorEastAsia" w:hAnsi="Times New Roman" w:cs="Times New Roman"/>
          <w:b/>
          <w:bCs/>
          <w:sz w:val="24"/>
          <w:szCs w:val="24"/>
          <w:lang w:val="ro-RO"/>
        </w:rPr>
        <w:t>a al</w:t>
      </w:r>
      <w:r>
        <w:rPr>
          <w:rFonts w:ascii="Times New Roman" w:eastAsiaTheme="minorEastAsia" w:hAnsi="Times New Roman" w:cs="Times New Roman"/>
          <w:b/>
          <w:bCs/>
          <w:sz w:val="24"/>
          <w:szCs w:val="24"/>
          <w:lang w:val="ro-RO"/>
        </w:rPr>
        <w:t xml:space="preserve">osolurilor la nivel de tip de sol, cu tipurile de soluri din </w:t>
      </w:r>
      <w:r w:rsidRPr="001E0E8D">
        <w:rPr>
          <w:rFonts w:ascii="Times New Roman" w:eastAsiaTheme="minorEastAsia" w:hAnsi="Times New Roman" w:cs="Times New Roman"/>
          <w:b/>
          <w:bCs/>
          <w:sz w:val="24"/>
          <w:szCs w:val="24"/>
          <w:lang w:val="ro-RO"/>
        </w:rPr>
        <w:t>sisteme</w:t>
      </w:r>
      <w:r>
        <w:rPr>
          <w:rFonts w:ascii="Times New Roman" w:eastAsiaTheme="minorEastAsia" w:hAnsi="Times New Roman" w:cs="Times New Roman"/>
          <w:b/>
          <w:bCs/>
          <w:sz w:val="24"/>
          <w:szCs w:val="24"/>
          <w:lang w:val="ro-RO"/>
        </w:rPr>
        <w:t>le taxonomice</w:t>
      </w:r>
      <w:r w:rsidRPr="000E7A06">
        <w:rPr>
          <w:rStyle w:val="BodytextBold"/>
          <w:sz w:val="24"/>
          <w:szCs w:val="24"/>
        </w:rPr>
        <w:t xml:space="preserve"> </w:t>
      </w:r>
      <w:r w:rsidRPr="00284A86">
        <w:rPr>
          <w:rStyle w:val="BodytextBold"/>
          <w:sz w:val="24"/>
          <w:szCs w:val="24"/>
        </w:rPr>
        <w:t>SRCS – 1980</w:t>
      </w:r>
      <w:r>
        <w:rPr>
          <w:rStyle w:val="BodytextBold"/>
          <w:sz w:val="24"/>
          <w:szCs w:val="24"/>
        </w:rPr>
        <w:t>, SRTS – 2003, SRTS – 2012, SRTS – 2012</w:t>
      </w:r>
      <w:r>
        <w:rPr>
          <w:rStyle w:val="BodytextBold"/>
          <w:sz w:val="24"/>
          <w:szCs w:val="24"/>
          <w:lang w:val="en-US"/>
        </w:rPr>
        <w:t>+</w:t>
      </w:r>
    </w:p>
    <w:p w:rsidR="00042358" w:rsidRDefault="00042358" w:rsidP="00042358">
      <w:pPr>
        <w:spacing w:after="0" w:line="360" w:lineRule="auto"/>
        <w:ind w:firstLine="708"/>
        <w:rPr>
          <w:rFonts w:ascii="Times New Roman" w:eastAsiaTheme="minorEastAsia" w:hAnsi="Times New Roman" w:cs="Times New Roman"/>
          <w:bCs/>
          <w:sz w:val="24"/>
          <w:szCs w:val="24"/>
          <w:lang w:val="ro-RO"/>
        </w:rPr>
      </w:pPr>
    </w:p>
    <w:p w:rsidR="00042358" w:rsidRPr="00CF4A8E" w:rsidRDefault="009F0AD2" w:rsidP="00042358">
      <w:pPr>
        <w:spacing w:after="0" w:line="360" w:lineRule="auto"/>
        <w:ind w:firstLine="708"/>
        <w:rPr>
          <w:rFonts w:ascii="Times New Roman" w:eastAsiaTheme="minorEastAsia" w:hAnsi="Times New Roman" w:cs="Times New Roman"/>
          <w:bCs/>
          <w:sz w:val="24"/>
          <w:szCs w:val="24"/>
          <w:lang w:val="en-US"/>
        </w:rPr>
      </w:pPr>
      <w:r>
        <w:rPr>
          <w:rFonts w:ascii="Times New Roman" w:eastAsiaTheme="minorEastAsia" w:hAnsi="Times New Roman" w:cs="Times New Roman"/>
          <w:bCs/>
          <w:sz w:val="24"/>
          <w:szCs w:val="24"/>
          <w:lang w:val="ro-RO"/>
        </w:rPr>
        <w:t>Corelarea al</w:t>
      </w:r>
      <w:r w:rsidR="00042358" w:rsidRPr="00CF4A8E">
        <w:rPr>
          <w:rFonts w:ascii="Times New Roman" w:eastAsiaTheme="minorEastAsia" w:hAnsi="Times New Roman" w:cs="Times New Roman"/>
          <w:bCs/>
          <w:sz w:val="24"/>
          <w:szCs w:val="24"/>
          <w:lang w:val="ro-RO"/>
        </w:rPr>
        <w:t>osolurilor la nivel de tip de sol, cu tipurile de soluri din sistemele taxonomice</w:t>
      </w:r>
      <w:r w:rsidR="00042358" w:rsidRPr="00CF4A8E">
        <w:rPr>
          <w:rStyle w:val="BodytextBold"/>
          <w:sz w:val="24"/>
          <w:szCs w:val="24"/>
        </w:rPr>
        <w:t xml:space="preserve"> SRCS – 1980, SRTS – 2003, SRTS – 2012, SRTS – 2012</w:t>
      </w:r>
      <w:r w:rsidR="00042358" w:rsidRPr="00CF4A8E">
        <w:rPr>
          <w:rStyle w:val="BodytextBold"/>
          <w:sz w:val="24"/>
          <w:szCs w:val="24"/>
          <w:lang w:val="en-US"/>
        </w:rPr>
        <w:t>+</w:t>
      </w:r>
      <w:r w:rsidR="00042358">
        <w:rPr>
          <w:rStyle w:val="BodytextBold"/>
          <w:b w:val="0"/>
          <w:sz w:val="24"/>
          <w:szCs w:val="24"/>
          <w:lang w:val="en-US"/>
        </w:rPr>
        <w:t xml:space="preserve">, este prezentată în Tabelul </w:t>
      </w:r>
      <w:r w:rsidR="00DF0E68">
        <w:rPr>
          <w:rStyle w:val="BodytextBold"/>
          <w:b w:val="0"/>
          <w:sz w:val="24"/>
          <w:szCs w:val="24"/>
          <w:lang w:val="en-US"/>
        </w:rPr>
        <w:t>17.</w:t>
      </w:r>
    </w:p>
    <w:p w:rsidR="00042358" w:rsidRPr="00EE6F5B" w:rsidRDefault="00042358" w:rsidP="00042358">
      <w:pPr>
        <w:spacing w:after="0" w:line="360" w:lineRule="auto"/>
        <w:ind w:firstLine="708"/>
        <w:rPr>
          <w:rFonts w:ascii="Times New Roman" w:eastAsiaTheme="minorEastAsia" w:hAnsi="Times New Roman" w:cs="Times New Roman"/>
          <w:b/>
          <w:bCs/>
          <w:sz w:val="24"/>
          <w:szCs w:val="24"/>
          <w:lang w:val="en-US"/>
        </w:rPr>
      </w:pPr>
    </w:p>
    <w:p w:rsidR="00042358" w:rsidRDefault="00042358" w:rsidP="00042358">
      <w:pPr>
        <w:rPr>
          <w:rFonts w:ascii="Times New Roman" w:hAnsi="Times New Roman" w:cs="Times New Roman"/>
          <w:b/>
          <w:bCs/>
          <w:sz w:val="24"/>
          <w:szCs w:val="24"/>
          <w:lang w:val="ro-RO"/>
        </w:rPr>
      </w:pPr>
      <w:r w:rsidRPr="00CF4A8E">
        <w:rPr>
          <w:rFonts w:ascii="Times New Roman" w:hAnsi="Times New Roman" w:cs="Times New Roman"/>
          <w:bCs/>
          <w:sz w:val="24"/>
          <w:szCs w:val="24"/>
          <w:lang w:val="ro-RO"/>
        </w:rPr>
        <w:t>Tabel</w:t>
      </w:r>
      <w:r w:rsidR="00DF0E68">
        <w:rPr>
          <w:rFonts w:ascii="Times New Roman" w:hAnsi="Times New Roman" w:cs="Times New Roman"/>
          <w:bCs/>
          <w:sz w:val="24"/>
          <w:szCs w:val="24"/>
          <w:lang w:val="ro-RO"/>
        </w:rPr>
        <w:t xml:space="preserve"> 17.</w:t>
      </w:r>
      <w:r>
        <w:rPr>
          <w:rFonts w:ascii="Times New Roman" w:hAnsi="Times New Roman" w:cs="Times New Roman"/>
          <w:b/>
          <w:bCs/>
          <w:sz w:val="24"/>
          <w:szCs w:val="24"/>
          <w:lang w:val="ro-RO"/>
        </w:rPr>
        <w:t xml:space="preserve"> </w:t>
      </w:r>
      <w:r w:rsidR="009F0AD2">
        <w:rPr>
          <w:rFonts w:ascii="Times New Roman" w:eastAsiaTheme="minorEastAsia" w:hAnsi="Times New Roman" w:cs="Times New Roman"/>
          <w:bCs/>
          <w:sz w:val="24"/>
          <w:szCs w:val="24"/>
          <w:lang w:val="ro-RO"/>
        </w:rPr>
        <w:t>Corelarea al</w:t>
      </w:r>
      <w:r w:rsidRPr="00CF4A8E">
        <w:rPr>
          <w:rFonts w:ascii="Times New Roman" w:eastAsiaTheme="minorEastAsia" w:hAnsi="Times New Roman" w:cs="Times New Roman"/>
          <w:bCs/>
          <w:sz w:val="24"/>
          <w:szCs w:val="24"/>
          <w:lang w:val="ro-RO"/>
        </w:rPr>
        <w:t>osolurilor la nivel de tip de sol, cu tipurile de soluri din sistemele taxonomice</w:t>
      </w:r>
      <w:r w:rsidRPr="00CF4A8E">
        <w:rPr>
          <w:rStyle w:val="BodytextBold"/>
          <w:sz w:val="24"/>
          <w:szCs w:val="24"/>
        </w:rPr>
        <w:t xml:space="preserve"> SRCS – 1980, SRTS – 2003, SRTS – 2012, SRTS – 2012</w:t>
      </w:r>
      <w:r w:rsidRPr="00CF4A8E">
        <w:rPr>
          <w:rStyle w:val="BodytextBold"/>
          <w:sz w:val="24"/>
          <w:szCs w:val="24"/>
          <w:lang w:val="en-US"/>
        </w:rPr>
        <w:t>+</w:t>
      </w:r>
    </w:p>
    <w:tbl>
      <w:tblPr>
        <w:tblStyle w:val="TableGrid"/>
        <w:tblW w:w="0" w:type="auto"/>
        <w:tblLayout w:type="fixed"/>
        <w:tblLook w:val="04A0" w:firstRow="1" w:lastRow="0" w:firstColumn="1" w:lastColumn="0" w:noHBand="0" w:noVBand="1"/>
      </w:tblPr>
      <w:tblGrid>
        <w:gridCol w:w="2344"/>
        <w:gridCol w:w="1769"/>
        <w:gridCol w:w="1771"/>
        <w:gridCol w:w="1694"/>
      </w:tblGrid>
      <w:tr w:rsidR="00042358" w:rsidTr="00E77937">
        <w:tc>
          <w:tcPr>
            <w:tcW w:w="7578" w:type="dxa"/>
            <w:gridSpan w:val="4"/>
          </w:tcPr>
          <w:p w:rsidR="00042358" w:rsidRPr="00091174" w:rsidRDefault="00042358" w:rsidP="002F511F">
            <w:pPr>
              <w:jc w:val="center"/>
              <w:rPr>
                <w:rFonts w:ascii="Times New Roman" w:hAnsi="Times New Roman" w:cs="Times New Roman"/>
                <w:bCs/>
                <w:sz w:val="24"/>
                <w:szCs w:val="24"/>
                <w:lang w:val="ro-RO"/>
              </w:rPr>
            </w:pPr>
            <w:r>
              <w:rPr>
                <w:rFonts w:ascii="Times New Roman" w:hAnsi="Times New Roman" w:cs="Times New Roman"/>
                <w:b/>
                <w:bCs/>
                <w:sz w:val="24"/>
                <w:szCs w:val="24"/>
                <w:lang w:val="ro-RO"/>
              </w:rPr>
              <w:t xml:space="preserve">SISTEME DE TAXONOMIE </w:t>
            </w:r>
            <w:r>
              <w:rPr>
                <w:rFonts w:ascii="Times New Roman" w:hAnsi="Times New Roman" w:cs="Times New Roman"/>
                <w:bCs/>
                <w:sz w:val="24"/>
                <w:szCs w:val="24"/>
                <w:lang w:val="ro-RO"/>
              </w:rPr>
              <w:t>(România)</w:t>
            </w:r>
          </w:p>
        </w:tc>
      </w:tr>
      <w:tr w:rsidR="00042358" w:rsidTr="00E77937">
        <w:tc>
          <w:tcPr>
            <w:tcW w:w="2344" w:type="dxa"/>
          </w:tcPr>
          <w:p w:rsidR="00042358" w:rsidRDefault="00042358" w:rsidP="002F511F">
            <w:pPr>
              <w:jc w:val="center"/>
              <w:rPr>
                <w:rFonts w:ascii="Times New Roman" w:hAnsi="Times New Roman" w:cs="Times New Roman"/>
                <w:b/>
                <w:bCs/>
                <w:sz w:val="24"/>
                <w:szCs w:val="24"/>
                <w:lang w:val="ro-RO"/>
              </w:rPr>
            </w:pPr>
            <w:r>
              <w:rPr>
                <w:rStyle w:val="BodytextBold"/>
                <w:sz w:val="24"/>
                <w:szCs w:val="24"/>
              </w:rPr>
              <w:t>SRCS – 1980</w:t>
            </w:r>
          </w:p>
        </w:tc>
        <w:tc>
          <w:tcPr>
            <w:tcW w:w="1769" w:type="dxa"/>
          </w:tcPr>
          <w:p w:rsidR="00042358" w:rsidRDefault="00042358" w:rsidP="002F511F">
            <w:pPr>
              <w:jc w:val="center"/>
              <w:rPr>
                <w:rFonts w:ascii="Times New Roman" w:hAnsi="Times New Roman" w:cs="Times New Roman"/>
                <w:b/>
                <w:bCs/>
                <w:sz w:val="24"/>
                <w:szCs w:val="24"/>
                <w:lang w:val="ro-RO"/>
              </w:rPr>
            </w:pPr>
            <w:r>
              <w:rPr>
                <w:rStyle w:val="BodytextBold"/>
                <w:sz w:val="24"/>
                <w:szCs w:val="24"/>
              </w:rPr>
              <w:t>SRTS – 2003</w:t>
            </w:r>
          </w:p>
        </w:tc>
        <w:tc>
          <w:tcPr>
            <w:tcW w:w="1771" w:type="dxa"/>
          </w:tcPr>
          <w:p w:rsidR="00042358" w:rsidRDefault="00042358" w:rsidP="002F511F">
            <w:pPr>
              <w:jc w:val="center"/>
              <w:rPr>
                <w:rFonts w:ascii="Times New Roman" w:hAnsi="Times New Roman" w:cs="Times New Roman"/>
                <w:b/>
                <w:bCs/>
                <w:sz w:val="24"/>
                <w:szCs w:val="24"/>
                <w:lang w:val="ro-RO"/>
              </w:rPr>
            </w:pPr>
            <w:r>
              <w:rPr>
                <w:rStyle w:val="BodytextBold"/>
                <w:sz w:val="24"/>
                <w:szCs w:val="24"/>
              </w:rPr>
              <w:t>SRTS – 2012</w:t>
            </w:r>
          </w:p>
        </w:tc>
        <w:tc>
          <w:tcPr>
            <w:tcW w:w="1694" w:type="dxa"/>
          </w:tcPr>
          <w:p w:rsidR="00042358" w:rsidRDefault="00042358" w:rsidP="002F511F">
            <w:pPr>
              <w:jc w:val="center"/>
              <w:rPr>
                <w:rFonts w:ascii="Times New Roman" w:hAnsi="Times New Roman" w:cs="Times New Roman"/>
                <w:b/>
                <w:bCs/>
                <w:sz w:val="24"/>
                <w:szCs w:val="24"/>
                <w:lang w:val="ro-RO"/>
              </w:rPr>
            </w:pPr>
            <w:r w:rsidRPr="00284A86">
              <w:rPr>
                <w:rStyle w:val="BodytextBold"/>
                <w:sz w:val="24"/>
                <w:szCs w:val="24"/>
              </w:rPr>
              <w:t xml:space="preserve">SRCS – </w:t>
            </w:r>
            <w:r>
              <w:rPr>
                <w:rStyle w:val="BodytextBold"/>
                <w:sz w:val="24"/>
                <w:szCs w:val="24"/>
              </w:rPr>
              <w:t>2012</w:t>
            </w:r>
            <w:r>
              <w:rPr>
                <w:rStyle w:val="BodytextBold"/>
                <w:sz w:val="24"/>
                <w:szCs w:val="24"/>
                <w:lang w:val="en-US"/>
              </w:rPr>
              <w:t>+</w:t>
            </w:r>
          </w:p>
        </w:tc>
      </w:tr>
      <w:tr w:rsidR="00042358" w:rsidTr="00E77937">
        <w:tc>
          <w:tcPr>
            <w:tcW w:w="7578" w:type="dxa"/>
            <w:gridSpan w:val="4"/>
          </w:tcPr>
          <w:p w:rsidR="00042358" w:rsidRDefault="00042358" w:rsidP="002F511F">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Tipuri de sol</w:t>
            </w:r>
          </w:p>
        </w:tc>
      </w:tr>
      <w:tr w:rsidR="00042358" w:rsidTr="00E77937">
        <w:trPr>
          <w:trHeight w:val="1104"/>
        </w:trPr>
        <w:tc>
          <w:tcPr>
            <w:tcW w:w="2344" w:type="dxa"/>
          </w:tcPr>
          <w:p w:rsidR="00042358" w:rsidRDefault="00042358" w:rsidP="002F511F">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Sol brun argiloiluvial şi/sau Brun luvic şi sau/ Luvisol albic holoacide</w:t>
            </w:r>
          </w:p>
          <w:p w:rsidR="00042358" w:rsidRPr="00042358" w:rsidRDefault="00042358" w:rsidP="002F511F">
            <w:pPr>
              <w:jc w:val="center"/>
              <w:rPr>
                <w:rFonts w:ascii="Times New Roman" w:hAnsi="Times New Roman" w:cs="Times New Roman"/>
                <w:b/>
                <w:bCs/>
                <w:sz w:val="24"/>
                <w:szCs w:val="24"/>
                <w:lang w:val="en-US"/>
              </w:rPr>
            </w:pPr>
            <w:r>
              <w:rPr>
                <w:rFonts w:ascii="Times New Roman" w:hAnsi="Times New Roman" w:cs="Times New Roman"/>
                <w:b/>
                <w:bCs/>
                <w:sz w:val="24"/>
                <w:szCs w:val="24"/>
                <w:lang w:val="ro-RO"/>
              </w:rPr>
              <w:t>B</w:t>
            </w:r>
            <w:r w:rsidR="0099572F">
              <w:rPr>
                <w:rFonts w:ascii="Times New Roman" w:hAnsi="Times New Roman" w:cs="Times New Roman"/>
                <w:b/>
                <w:bCs/>
                <w:sz w:val="24"/>
                <w:szCs w:val="24"/>
                <w:lang w:val="ro-RO"/>
              </w:rPr>
              <w:t>D</w:t>
            </w:r>
            <w:r>
              <w:rPr>
                <w:rFonts w:ascii="Times New Roman" w:hAnsi="Times New Roman" w:cs="Times New Roman"/>
                <w:b/>
                <w:bCs/>
                <w:sz w:val="24"/>
                <w:szCs w:val="24"/>
                <w:lang w:val="ro-RO"/>
              </w:rPr>
              <w:t>ha</w:t>
            </w:r>
            <w:r>
              <w:rPr>
                <w:rFonts w:ascii="Times New Roman" w:hAnsi="Times New Roman" w:cs="Times New Roman"/>
                <w:b/>
                <w:bCs/>
                <w:sz w:val="24"/>
                <w:szCs w:val="24"/>
                <w:lang w:val="en-US"/>
              </w:rPr>
              <w:t>@BPha@SPha</w:t>
            </w:r>
          </w:p>
        </w:tc>
        <w:tc>
          <w:tcPr>
            <w:tcW w:w="1769" w:type="dxa"/>
          </w:tcPr>
          <w:p w:rsidR="00042358" w:rsidRDefault="00042358" w:rsidP="002F511F">
            <w:pPr>
              <w:jc w:val="center"/>
              <w:rPr>
                <w:rFonts w:ascii="Times New Roman" w:hAnsi="Times New Roman" w:cs="Times New Roman"/>
                <w:b/>
                <w:bCs/>
                <w:sz w:val="24"/>
                <w:szCs w:val="24"/>
                <w:lang w:val="ro-RO"/>
              </w:rPr>
            </w:pPr>
          </w:p>
          <w:p w:rsidR="00042358" w:rsidRDefault="00042358" w:rsidP="002F511F">
            <w:pPr>
              <w:jc w:val="center"/>
              <w:rPr>
                <w:rFonts w:ascii="Times New Roman" w:hAnsi="Times New Roman" w:cs="Times New Roman"/>
                <w:b/>
                <w:bCs/>
                <w:sz w:val="24"/>
                <w:szCs w:val="24"/>
                <w:lang w:val="ro-RO"/>
              </w:rPr>
            </w:pPr>
          </w:p>
          <w:p w:rsidR="00042358" w:rsidRDefault="00042358" w:rsidP="002F511F">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Alosol - Al</w:t>
            </w:r>
          </w:p>
        </w:tc>
        <w:tc>
          <w:tcPr>
            <w:tcW w:w="1771" w:type="dxa"/>
          </w:tcPr>
          <w:p w:rsidR="00042358" w:rsidRDefault="00042358" w:rsidP="002F511F">
            <w:pPr>
              <w:jc w:val="center"/>
              <w:rPr>
                <w:rFonts w:ascii="Times New Roman" w:hAnsi="Times New Roman" w:cs="Times New Roman"/>
                <w:b/>
                <w:bCs/>
                <w:sz w:val="24"/>
                <w:szCs w:val="24"/>
                <w:lang w:val="ro-RO"/>
              </w:rPr>
            </w:pPr>
          </w:p>
          <w:p w:rsidR="00042358" w:rsidRDefault="00042358" w:rsidP="002F511F">
            <w:pPr>
              <w:jc w:val="center"/>
              <w:rPr>
                <w:rFonts w:ascii="Times New Roman" w:hAnsi="Times New Roman" w:cs="Times New Roman"/>
                <w:b/>
                <w:bCs/>
                <w:sz w:val="24"/>
                <w:szCs w:val="24"/>
                <w:lang w:val="ro-RO"/>
              </w:rPr>
            </w:pPr>
          </w:p>
          <w:p w:rsidR="00042358" w:rsidRDefault="00042358" w:rsidP="002F511F">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Alosol - Al</w:t>
            </w:r>
          </w:p>
        </w:tc>
        <w:tc>
          <w:tcPr>
            <w:tcW w:w="1694" w:type="dxa"/>
          </w:tcPr>
          <w:p w:rsidR="00042358" w:rsidRDefault="00042358" w:rsidP="002F511F">
            <w:pPr>
              <w:jc w:val="center"/>
              <w:rPr>
                <w:rFonts w:ascii="Times New Roman" w:hAnsi="Times New Roman" w:cs="Times New Roman"/>
                <w:b/>
                <w:bCs/>
                <w:sz w:val="24"/>
                <w:szCs w:val="24"/>
                <w:lang w:val="ro-RO"/>
              </w:rPr>
            </w:pPr>
          </w:p>
          <w:p w:rsidR="00042358" w:rsidRDefault="00042358" w:rsidP="002F511F">
            <w:pPr>
              <w:jc w:val="center"/>
              <w:rPr>
                <w:rFonts w:ascii="Times New Roman" w:hAnsi="Times New Roman" w:cs="Times New Roman"/>
                <w:b/>
                <w:bCs/>
                <w:sz w:val="24"/>
                <w:szCs w:val="24"/>
                <w:lang w:val="ro-RO"/>
              </w:rPr>
            </w:pPr>
          </w:p>
          <w:p w:rsidR="00042358" w:rsidRDefault="00042358" w:rsidP="002F511F">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Alosol - Al</w:t>
            </w:r>
          </w:p>
        </w:tc>
      </w:tr>
    </w:tbl>
    <w:p w:rsidR="00042358" w:rsidRDefault="00042358" w:rsidP="00042358">
      <w:pPr>
        <w:jc w:val="center"/>
        <w:rPr>
          <w:rFonts w:ascii="Times New Roman" w:hAnsi="Times New Roman" w:cs="Times New Roman"/>
          <w:b/>
          <w:bCs/>
          <w:sz w:val="24"/>
          <w:szCs w:val="24"/>
          <w:lang w:val="ro-RO"/>
        </w:rPr>
      </w:pPr>
    </w:p>
    <w:p w:rsidR="0099572F" w:rsidRPr="00EE6F5B" w:rsidRDefault="0099572F" w:rsidP="0099572F">
      <w:pPr>
        <w:spacing w:after="0" w:line="360" w:lineRule="auto"/>
        <w:ind w:firstLine="708"/>
        <w:rPr>
          <w:rFonts w:ascii="Times New Roman" w:eastAsiaTheme="minorEastAsia" w:hAnsi="Times New Roman" w:cs="Times New Roman"/>
          <w:b/>
          <w:bCs/>
          <w:sz w:val="24"/>
          <w:szCs w:val="24"/>
          <w:lang w:val="en-US"/>
        </w:rPr>
      </w:pPr>
      <w:r w:rsidRPr="001E0E8D">
        <w:rPr>
          <w:rFonts w:ascii="Times New Roman" w:eastAsiaTheme="minorEastAsia" w:hAnsi="Times New Roman" w:cs="Times New Roman"/>
          <w:b/>
          <w:bCs/>
          <w:sz w:val="24"/>
          <w:szCs w:val="24"/>
          <w:lang w:val="ro-RO"/>
        </w:rPr>
        <w:t>Corelare</w:t>
      </w:r>
      <w:r w:rsidR="009F0AD2">
        <w:rPr>
          <w:rFonts w:ascii="Times New Roman" w:eastAsiaTheme="minorEastAsia" w:hAnsi="Times New Roman" w:cs="Times New Roman"/>
          <w:b/>
          <w:bCs/>
          <w:sz w:val="24"/>
          <w:szCs w:val="24"/>
          <w:lang w:val="ro-RO"/>
        </w:rPr>
        <w:t>a al</w:t>
      </w:r>
      <w:r>
        <w:rPr>
          <w:rFonts w:ascii="Times New Roman" w:eastAsiaTheme="minorEastAsia" w:hAnsi="Times New Roman" w:cs="Times New Roman"/>
          <w:b/>
          <w:bCs/>
          <w:sz w:val="24"/>
          <w:szCs w:val="24"/>
          <w:lang w:val="ro-RO"/>
        </w:rPr>
        <w:t xml:space="preserve">osolurilor la nivel de subtip cu subtipurile de soluri din </w:t>
      </w:r>
      <w:r w:rsidRPr="001E0E8D">
        <w:rPr>
          <w:rFonts w:ascii="Times New Roman" w:eastAsiaTheme="minorEastAsia" w:hAnsi="Times New Roman" w:cs="Times New Roman"/>
          <w:b/>
          <w:bCs/>
          <w:sz w:val="24"/>
          <w:szCs w:val="24"/>
          <w:lang w:val="ro-RO"/>
        </w:rPr>
        <w:t>sisteme</w:t>
      </w:r>
      <w:r>
        <w:rPr>
          <w:rFonts w:ascii="Times New Roman" w:eastAsiaTheme="minorEastAsia" w:hAnsi="Times New Roman" w:cs="Times New Roman"/>
          <w:b/>
          <w:bCs/>
          <w:sz w:val="24"/>
          <w:szCs w:val="24"/>
          <w:lang w:val="ro-RO"/>
        </w:rPr>
        <w:t>le taxonomice</w:t>
      </w:r>
      <w:r w:rsidRPr="000E7A06">
        <w:rPr>
          <w:rStyle w:val="BodytextBold"/>
          <w:sz w:val="24"/>
          <w:szCs w:val="24"/>
        </w:rPr>
        <w:t xml:space="preserve"> </w:t>
      </w:r>
      <w:r w:rsidRPr="00284A86">
        <w:rPr>
          <w:rStyle w:val="BodytextBold"/>
          <w:sz w:val="24"/>
          <w:szCs w:val="24"/>
        </w:rPr>
        <w:t>SRCS – 1980</w:t>
      </w:r>
      <w:r>
        <w:rPr>
          <w:rStyle w:val="BodytextBold"/>
          <w:sz w:val="24"/>
          <w:szCs w:val="24"/>
        </w:rPr>
        <w:t>, SRTS – 2003, SRTS – 2012, SRTS – 2012</w:t>
      </w:r>
      <w:r>
        <w:rPr>
          <w:rStyle w:val="BodytextBold"/>
          <w:sz w:val="24"/>
          <w:szCs w:val="24"/>
          <w:lang w:val="en-US"/>
        </w:rPr>
        <w:t>+</w:t>
      </w:r>
    </w:p>
    <w:p w:rsidR="0099572F" w:rsidRDefault="0099572F" w:rsidP="0099572F">
      <w:pPr>
        <w:pStyle w:val="Bodytext1"/>
        <w:shd w:val="clear" w:color="auto" w:fill="auto"/>
        <w:spacing w:line="360" w:lineRule="auto"/>
        <w:ind w:right="20" w:firstLine="660"/>
        <w:jc w:val="both"/>
        <w:rPr>
          <w:rStyle w:val="BodytextBold"/>
          <w:sz w:val="24"/>
          <w:szCs w:val="24"/>
        </w:rPr>
      </w:pPr>
    </w:p>
    <w:p w:rsidR="00925294" w:rsidRDefault="00925294" w:rsidP="0099572F">
      <w:pPr>
        <w:spacing w:after="0" w:line="360" w:lineRule="auto"/>
        <w:ind w:firstLine="700"/>
        <w:jc w:val="both"/>
        <w:rPr>
          <w:rStyle w:val="BodytextBold"/>
          <w:b w:val="0"/>
          <w:sz w:val="24"/>
          <w:szCs w:val="24"/>
        </w:rPr>
      </w:pPr>
    </w:p>
    <w:p w:rsidR="00D03356" w:rsidRDefault="0099572F" w:rsidP="00D03356">
      <w:pPr>
        <w:spacing w:after="0" w:line="360" w:lineRule="auto"/>
        <w:ind w:firstLine="700"/>
        <w:jc w:val="both"/>
        <w:rPr>
          <w:rStyle w:val="BodytextBold"/>
          <w:b w:val="0"/>
          <w:sz w:val="24"/>
          <w:szCs w:val="24"/>
          <w:lang w:val="ro-RO"/>
        </w:rPr>
      </w:pPr>
      <w:r w:rsidRPr="00EE6F5B">
        <w:rPr>
          <w:rStyle w:val="BodytextBold"/>
          <w:b w:val="0"/>
          <w:sz w:val="24"/>
          <w:szCs w:val="24"/>
        </w:rPr>
        <w:t>Corelarea</w:t>
      </w:r>
      <w:r w:rsidR="009F0AD2">
        <w:rPr>
          <w:rStyle w:val="BodytextBold"/>
          <w:b w:val="0"/>
          <w:sz w:val="24"/>
          <w:szCs w:val="24"/>
        </w:rPr>
        <w:t xml:space="preserve"> diferitelor subtipuri de al</w:t>
      </w:r>
      <w:r w:rsidRPr="00EE6F5B">
        <w:rPr>
          <w:rStyle w:val="BodytextBold"/>
          <w:b w:val="0"/>
          <w:sz w:val="24"/>
          <w:szCs w:val="24"/>
        </w:rPr>
        <w:t>osol este pre</w:t>
      </w:r>
      <w:r w:rsidRPr="00EE6F5B">
        <w:rPr>
          <w:rStyle w:val="BodytextBold"/>
          <w:b w:val="0"/>
          <w:sz w:val="24"/>
          <w:szCs w:val="24"/>
          <w:lang w:val="ro-RO"/>
        </w:rPr>
        <w:t xml:space="preserve">zentată în Tabelul </w:t>
      </w:r>
      <w:r w:rsidR="00DF0E68">
        <w:rPr>
          <w:rStyle w:val="BodytextBold"/>
          <w:b w:val="0"/>
          <w:sz w:val="24"/>
          <w:szCs w:val="24"/>
          <w:lang w:val="ro-RO"/>
        </w:rPr>
        <w:t>18</w:t>
      </w:r>
    </w:p>
    <w:p w:rsidR="00D03356" w:rsidRDefault="00D03356" w:rsidP="00D03356">
      <w:pPr>
        <w:spacing w:after="0" w:line="360" w:lineRule="auto"/>
        <w:ind w:firstLine="700"/>
        <w:jc w:val="both"/>
        <w:rPr>
          <w:rStyle w:val="BodytextBold"/>
          <w:b w:val="0"/>
          <w:sz w:val="24"/>
          <w:szCs w:val="24"/>
          <w:lang w:val="ro-RO"/>
        </w:rPr>
      </w:pPr>
    </w:p>
    <w:p w:rsidR="00D03356" w:rsidRDefault="00D03356" w:rsidP="00D03356">
      <w:pPr>
        <w:spacing w:after="0" w:line="360" w:lineRule="auto"/>
        <w:ind w:firstLine="700"/>
        <w:jc w:val="both"/>
        <w:rPr>
          <w:rStyle w:val="BodytextBold"/>
          <w:b w:val="0"/>
          <w:sz w:val="24"/>
          <w:szCs w:val="24"/>
          <w:lang w:val="ro-RO"/>
        </w:rPr>
      </w:pPr>
    </w:p>
    <w:p w:rsidR="00D03356" w:rsidRPr="00D03356" w:rsidRDefault="00D03356" w:rsidP="00D03356">
      <w:pPr>
        <w:spacing w:after="0" w:line="360" w:lineRule="auto"/>
        <w:ind w:firstLine="700"/>
        <w:jc w:val="both"/>
        <w:rPr>
          <w:rStyle w:val="BodytextBold"/>
          <w:b w:val="0"/>
          <w:bCs w:val="0"/>
          <w:sz w:val="24"/>
          <w:szCs w:val="24"/>
        </w:rPr>
      </w:pPr>
    </w:p>
    <w:p w:rsidR="0099572F" w:rsidRPr="00EE6F5B" w:rsidRDefault="00DF0E68" w:rsidP="0099572F">
      <w:pPr>
        <w:pStyle w:val="Bodytext1"/>
        <w:shd w:val="clear" w:color="auto" w:fill="auto"/>
        <w:spacing w:line="360" w:lineRule="auto"/>
        <w:ind w:right="20"/>
        <w:jc w:val="both"/>
        <w:rPr>
          <w:rStyle w:val="BodytextBold"/>
          <w:b w:val="0"/>
          <w:bCs w:val="0"/>
          <w:sz w:val="24"/>
          <w:szCs w:val="24"/>
        </w:rPr>
      </w:pPr>
      <w:r>
        <w:rPr>
          <w:rStyle w:val="BodytextBold"/>
          <w:b w:val="0"/>
          <w:sz w:val="24"/>
          <w:szCs w:val="24"/>
        </w:rPr>
        <w:t>Tabel 18.</w:t>
      </w:r>
      <w:r w:rsidR="0099572F" w:rsidRPr="00EE6F5B">
        <w:rPr>
          <w:rStyle w:val="BodytextBold"/>
          <w:b w:val="0"/>
          <w:sz w:val="24"/>
          <w:szCs w:val="24"/>
        </w:rPr>
        <w:t xml:space="preserve"> Corelarea</w:t>
      </w:r>
      <w:r w:rsidR="009F0AD2">
        <w:rPr>
          <w:rStyle w:val="BodytextBold"/>
          <w:b w:val="0"/>
          <w:sz w:val="24"/>
          <w:szCs w:val="24"/>
        </w:rPr>
        <w:t xml:space="preserve"> diferitelor subtipuri de al</w:t>
      </w:r>
      <w:r w:rsidR="0099572F" w:rsidRPr="00EE6F5B">
        <w:rPr>
          <w:rStyle w:val="BodytextBold"/>
          <w:b w:val="0"/>
          <w:sz w:val="24"/>
          <w:szCs w:val="24"/>
        </w:rPr>
        <w:t xml:space="preserve">osol </w:t>
      </w:r>
      <w:r w:rsidR="0099572F" w:rsidRPr="00EE6F5B">
        <w:rPr>
          <w:rStyle w:val="BodytextBold"/>
          <w:b w:val="0"/>
          <w:sz w:val="24"/>
          <w:szCs w:val="24"/>
          <w:lang w:val="ro-RO"/>
        </w:rPr>
        <w:t>(după SRTS-2012</w:t>
      </w:r>
      <w:r w:rsidR="0099572F" w:rsidRPr="00EE6F5B">
        <w:rPr>
          <w:rStyle w:val="BodytextBold"/>
          <w:b w:val="0"/>
          <w:sz w:val="24"/>
          <w:szCs w:val="24"/>
        </w:rPr>
        <w:t>+)</w:t>
      </w:r>
    </w:p>
    <w:p w:rsidR="0099572F" w:rsidRPr="00EE6F5B" w:rsidRDefault="0099572F" w:rsidP="0099572F">
      <w:pPr>
        <w:pStyle w:val="Bodytext1"/>
        <w:shd w:val="clear" w:color="auto" w:fill="auto"/>
        <w:spacing w:line="360" w:lineRule="auto"/>
        <w:ind w:right="20" w:firstLine="660"/>
        <w:jc w:val="both"/>
        <w:rPr>
          <w:rStyle w:val="BodytextBold"/>
          <w:b w:val="0"/>
          <w:sz w:val="20"/>
          <w:szCs w:val="20"/>
        </w:rPr>
      </w:pPr>
    </w:p>
    <w:tbl>
      <w:tblPr>
        <w:tblStyle w:val="TableGrid"/>
        <w:tblW w:w="8919" w:type="dxa"/>
        <w:tblInd w:w="120" w:type="dxa"/>
        <w:tblLayout w:type="fixed"/>
        <w:tblLook w:val="04A0" w:firstRow="1" w:lastRow="0" w:firstColumn="1" w:lastColumn="0" w:noHBand="0" w:noVBand="1"/>
      </w:tblPr>
      <w:tblGrid>
        <w:gridCol w:w="1788"/>
        <w:gridCol w:w="1260"/>
        <w:gridCol w:w="1350"/>
        <w:gridCol w:w="3015"/>
        <w:gridCol w:w="1506"/>
      </w:tblGrid>
      <w:tr w:rsidR="00D03356" w:rsidRPr="00F97DE7" w:rsidTr="00D03356">
        <w:tc>
          <w:tcPr>
            <w:tcW w:w="1788" w:type="dxa"/>
          </w:tcPr>
          <w:p w:rsidR="00D03356" w:rsidRPr="00F97DE7" w:rsidRDefault="00D03356" w:rsidP="002F511F">
            <w:pPr>
              <w:pStyle w:val="Bodytext1"/>
              <w:shd w:val="clear" w:color="auto" w:fill="auto"/>
              <w:spacing w:line="240" w:lineRule="auto"/>
              <w:ind w:right="20"/>
              <w:jc w:val="both"/>
              <w:rPr>
                <w:rStyle w:val="BodytextBold"/>
                <w:b w:val="0"/>
                <w:bCs w:val="0"/>
                <w:sz w:val="20"/>
                <w:szCs w:val="20"/>
              </w:rPr>
            </w:pPr>
            <w:r w:rsidRPr="00F97DE7">
              <w:rPr>
                <w:rStyle w:val="BodytextBold"/>
                <w:sz w:val="20"/>
                <w:szCs w:val="20"/>
              </w:rPr>
              <w:t>SRCS</w:t>
            </w:r>
            <w:r>
              <w:rPr>
                <w:rStyle w:val="BodytextBold"/>
                <w:sz w:val="20"/>
                <w:szCs w:val="20"/>
              </w:rPr>
              <w:t xml:space="preserve"> - 1980</w:t>
            </w:r>
          </w:p>
        </w:tc>
        <w:tc>
          <w:tcPr>
            <w:tcW w:w="1260" w:type="dxa"/>
          </w:tcPr>
          <w:p w:rsidR="00D03356" w:rsidRPr="00F97DE7" w:rsidRDefault="00D03356" w:rsidP="002F511F">
            <w:pPr>
              <w:pStyle w:val="Bodytext1"/>
              <w:shd w:val="clear" w:color="auto" w:fill="auto"/>
              <w:spacing w:line="240" w:lineRule="auto"/>
              <w:ind w:right="20"/>
              <w:jc w:val="both"/>
              <w:rPr>
                <w:rStyle w:val="BodytextBold"/>
                <w:b w:val="0"/>
                <w:bCs w:val="0"/>
                <w:sz w:val="20"/>
                <w:szCs w:val="20"/>
              </w:rPr>
            </w:pPr>
            <w:r w:rsidRPr="00F97DE7">
              <w:rPr>
                <w:rStyle w:val="BodytextBold"/>
                <w:sz w:val="20"/>
                <w:szCs w:val="20"/>
              </w:rPr>
              <w:t>SRTS-2003</w:t>
            </w:r>
          </w:p>
        </w:tc>
        <w:tc>
          <w:tcPr>
            <w:tcW w:w="1350" w:type="dxa"/>
          </w:tcPr>
          <w:p w:rsidR="00D03356" w:rsidRPr="00F97DE7" w:rsidRDefault="00D03356" w:rsidP="002F511F">
            <w:pPr>
              <w:pStyle w:val="Bodytext1"/>
              <w:shd w:val="clear" w:color="auto" w:fill="auto"/>
              <w:spacing w:line="240" w:lineRule="auto"/>
              <w:ind w:right="20"/>
              <w:jc w:val="both"/>
              <w:rPr>
                <w:rStyle w:val="BodytextBold"/>
                <w:b w:val="0"/>
                <w:bCs w:val="0"/>
                <w:sz w:val="20"/>
                <w:szCs w:val="20"/>
              </w:rPr>
            </w:pPr>
            <w:r w:rsidRPr="00F97DE7">
              <w:rPr>
                <w:rStyle w:val="BodytextBold"/>
                <w:sz w:val="20"/>
                <w:szCs w:val="20"/>
              </w:rPr>
              <w:t>SRTS-2012/ SRTS-2012+</w:t>
            </w:r>
          </w:p>
        </w:tc>
        <w:tc>
          <w:tcPr>
            <w:tcW w:w="3015" w:type="dxa"/>
            <w:tcBorders>
              <w:right w:val="single" w:sz="4" w:space="0" w:color="auto"/>
            </w:tcBorders>
          </w:tcPr>
          <w:p w:rsidR="00D03356" w:rsidRPr="00764BF1" w:rsidRDefault="00D03356" w:rsidP="002F511F">
            <w:pPr>
              <w:pStyle w:val="Bodytext1"/>
              <w:shd w:val="clear" w:color="auto" w:fill="auto"/>
              <w:spacing w:line="240" w:lineRule="auto"/>
              <w:ind w:right="20"/>
              <w:jc w:val="both"/>
              <w:rPr>
                <w:rStyle w:val="BodytextBold"/>
                <w:b w:val="0"/>
                <w:bCs w:val="0"/>
                <w:sz w:val="20"/>
                <w:szCs w:val="20"/>
                <w:lang w:val="ro-RO"/>
              </w:rPr>
            </w:pPr>
            <w:r>
              <w:rPr>
                <w:rStyle w:val="BodytextBold"/>
                <w:sz w:val="20"/>
                <w:szCs w:val="20"/>
              </w:rPr>
              <w:t>Observa</w:t>
            </w:r>
            <w:r>
              <w:rPr>
                <w:rStyle w:val="BodytextBold"/>
                <w:sz w:val="20"/>
                <w:szCs w:val="20"/>
                <w:lang w:val="ro-RO"/>
              </w:rPr>
              <w:t>ţii</w:t>
            </w:r>
          </w:p>
        </w:tc>
        <w:tc>
          <w:tcPr>
            <w:tcW w:w="1506" w:type="dxa"/>
            <w:vMerge w:val="restart"/>
            <w:tcBorders>
              <w:top w:val="nil"/>
              <w:left w:val="single" w:sz="4" w:space="0" w:color="auto"/>
            </w:tcBorders>
          </w:tcPr>
          <w:p w:rsidR="00D03356" w:rsidRDefault="00D03356">
            <w:pPr>
              <w:rPr>
                <w:rFonts w:ascii="Times New Roman" w:hAnsi="Times New Roman" w:cs="Times New Roman"/>
                <w:b/>
                <w:bCs/>
                <w:sz w:val="24"/>
                <w:szCs w:val="24"/>
                <w:lang w:val="ro-RO"/>
              </w:rPr>
            </w:pPr>
          </w:p>
          <w:p w:rsidR="00D03356" w:rsidRDefault="00D03356">
            <w:pPr>
              <w:rPr>
                <w:rFonts w:ascii="Times New Roman" w:hAnsi="Times New Roman" w:cs="Times New Roman"/>
                <w:b/>
                <w:bCs/>
                <w:sz w:val="24"/>
                <w:szCs w:val="24"/>
                <w:lang w:val="ro-RO"/>
              </w:rPr>
            </w:pPr>
          </w:p>
          <w:p w:rsidR="00D03356" w:rsidRDefault="00D03356">
            <w:pPr>
              <w:rPr>
                <w:rFonts w:ascii="Times New Roman" w:hAnsi="Times New Roman" w:cs="Times New Roman"/>
                <w:b/>
                <w:bCs/>
                <w:sz w:val="24"/>
                <w:szCs w:val="24"/>
                <w:lang w:val="ro-RO"/>
              </w:rPr>
            </w:pPr>
          </w:p>
          <w:p w:rsidR="00D03356" w:rsidRDefault="00D03356">
            <w:pPr>
              <w:rPr>
                <w:rFonts w:ascii="Times New Roman" w:hAnsi="Times New Roman" w:cs="Times New Roman"/>
                <w:b/>
                <w:bCs/>
                <w:sz w:val="24"/>
                <w:szCs w:val="24"/>
                <w:lang w:val="ro-RO"/>
              </w:rPr>
            </w:pPr>
          </w:p>
          <w:p w:rsidR="00D03356" w:rsidRDefault="00D03356">
            <w:pPr>
              <w:rPr>
                <w:rFonts w:ascii="Times New Roman" w:hAnsi="Times New Roman" w:cs="Times New Roman"/>
                <w:b/>
                <w:bCs/>
                <w:sz w:val="24"/>
                <w:szCs w:val="24"/>
                <w:lang w:val="ro-RO"/>
              </w:rPr>
            </w:pPr>
          </w:p>
          <w:p w:rsidR="00D03356" w:rsidRDefault="00D03356">
            <w:pPr>
              <w:rPr>
                <w:rFonts w:ascii="Times New Roman" w:hAnsi="Times New Roman" w:cs="Times New Roman"/>
                <w:b/>
                <w:bCs/>
                <w:sz w:val="24"/>
                <w:szCs w:val="24"/>
                <w:lang w:val="ro-RO"/>
              </w:rPr>
            </w:pPr>
          </w:p>
          <w:p w:rsidR="00D03356" w:rsidRPr="00764BF1" w:rsidRDefault="00D03356" w:rsidP="00D03356">
            <w:pPr>
              <w:jc w:val="center"/>
              <w:rPr>
                <w:rStyle w:val="BodytextBold"/>
                <w:b w:val="0"/>
                <w:bCs w:val="0"/>
                <w:sz w:val="20"/>
                <w:szCs w:val="20"/>
                <w:lang w:val="ro-RO"/>
              </w:rPr>
            </w:pPr>
          </w:p>
        </w:tc>
      </w:tr>
      <w:tr w:rsidR="00D03356" w:rsidRPr="00F97DE7" w:rsidTr="00D03356">
        <w:tc>
          <w:tcPr>
            <w:tcW w:w="1788" w:type="dxa"/>
          </w:tcPr>
          <w:p w:rsidR="00D03356" w:rsidRDefault="00D03356" w:rsidP="0099572F">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Sol brun argiloiluvial şi/sau Brun luvic şi sau/ Luvisol albic holoacide</w:t>
            </w:r>
          </w:p>
          <w:p w:rsidR="00D03356" w:rsidRPr="00F97DE7" w:rsidRDefault="00D03356" w:rsidP="0099572F">
            <w:pPr>
              <w:pStyle w:val="Bodytext1"/>
              <w:shd w:val="clear" w:color="auto" w:fill="auto"/>
              <w:spacing w:line="240" w:lineRule="auto"/>
              <w:ind w:right="20"/>
              <w:jc w:val="both"/>
              <w:rPr>
                <w:rStyle w:val="BodytextBold"/>
                <w:sz w:val="20"/>
                <w:szCs w:val="20"/>
              </w:rPr>
            </w:pPr>
            <w:r>
              <w:rPr>
                <w:b/>
                <w:bCs/>
                <w:sz w:val="24"/>
                <w:szCs w:val="24"/>
                <w:lang w:val="ro-RO"/>
              </w:rPr>
              <w:t>BDha</w:t>
            </w:r>
            <w:r>
              <w:rPr>
                <w:b/>
                <w:bCs/>
                <w:sz w:val="24"/>
                <w:szCs w:val="24"/>
              </w:rPr>
              <w:t>@BPha@SPha</w:t>
            </w:r>
          </w:p>
        </w:tc>
        <w:tc>
          <w:tcPr>
            <w:tcW w:w="1260" w:type="dxa"/>
          </w:tcPr>
          <w:p w:rsidR="00D03356" w:rsidRDefault="00D03356" w:rsidP="002F511F">
            <w:pPr>
              <w:jc w:val="center"/>
              <w:rPr>
                <w:rFonts w:ascii="Times New Roman" w:hAnsi="Times New Roman" w:cs="Times New Roman"/>
                <w:b/>
                <w:bCs/>
                <w:sz w:val="24"/>
                <w:szCs w:val="24"/>
                <w:lang w:val="ro-RO"/>
              </w:rPr>
            </w:pPr>
          </w:p>
          <w:p w:rsidR="00D03356" w:rsidRDefault="00D03356" w:rsidP="002F511F">
            <w:pPr>
              <w:jc w:val="center"/>
              <w:rPr>
                <w:rFonts w:ascii="Times New Roman" w:hAnsi="Times New Roman" w:cs="Times New Roman"/>
                <w:b/>
                <w:bCs/>
                <w:sz w:val="24"/>
                <w:szCs w:val="24"/>
                <w:lang w:val="ro-RO"/>
              </w:rPr>
            </w:pPr>
          </w:p>
          <w:p w:rsidR="00D03356" w:rsidRDefault="00D03356" w:rsidP="002F511F">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Alosol* - Al</w:t>
            </w:r>
          </w:p>
        </w:tc>
        <w:tc>
          <w:tcPr>
            <w:tcW w:w="1350" w:type="dxa"/>
          </w:tcPr>
          <w:p w:rsidR="00D03356" w:rsidRDefault="00D03356" w:rsidP="002F511F">
            <w:pPr>
              <w:jc w:val="center"/>
              <w:rPr>
                <w:rFonts w:ascii="Times New Roman" w:hAnsi="Times New Roman" w:cs="Times New Roman"/>
                <w:b/>
                <w:bCs/>
                <w:sz w:val="24"/>
                <w:szCs w:val="24"/>
                <w:lang w:val="ro-RO"/>
              </w:rPr>
            </w:pPr>
          </w:p>
          <w:p w:rsidR="00D03356" w:rsidRDefault="00D03356" w:rsidP="002F511F">
            <w:pPr>
              <w:jc w:val="center"/>
              <w:rPr>
                <w:rFonts w:ascii="Times New Roman" w:hAnsi="Times New Roman" w:cs="Times New Roman"/>
                <w:b/>
                <w:bCs/>
                <w:sz w:val="24"/>
                <w:szCs w:val="24"/>
                <w:lang w:val="ro-RO"/>
              </w:rPr>
            </w:pPr>
          </w:p>
          <w:p w:rsidR="00D03356" w:rsidRDefault="00D03356" w:rsidP="002F511F">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Alosol *- Al</w:t>
            </w:r>
          </w:p>
        </w:tc>
        <w:tc>
          <w:tcPr>
            <w:tcW w:w="3015" w:type="dxa"/>
            <w:tcBorders>
              <w:right w:val="single" w:sz="4" w:space="0" w:color="auto"/>
            </w:tcBorders>
          </w:tcPr>
          <w:p w:rsidR="00D03356" w:rsidRDefault="00D03356" w:rsidP="0099572F">
            <w:pPr>
              <w:rPr>
                <w:rFonts w:ascii="Times New Roman" w:hAnsi="Times New Roman" w:cs="Times New Roman"/>
                <w:b/>
                <w:bCs/>
                <w:sz w:val="24"/>
                <w:szCs w:val="24"/>
                <w:lang w:val="ro-RO"/>
              </w:rPr>
            </w:pPr>
            <w:r>
              <w:rPr>
                <w:rFonts w:ascii="Times New Roman" w:hAnsi="Times New Roman" w:cs="Times New Roman"/>
                <w:b/>
                <w:bCs/>
                <w:sz w:val="24"/>
                <w:szCs w:val="24"/>
                <w:lang w:val="ro-RO"/>
              </w:rPr>
              <w:t>Toate diferitele subtiputi</w:t>
            </w:r>
          </w:p>
          <w:p w:rsidR="00D03356" w:rsidRDefault="00D03356" w:rsidP="0099572F">
            <w:pPr>
              <w:rPr>
                <w:rFonts w:ascii="Times New Roman" w:hAnsi="Times New Roman" w:cs="Times New Roman"/>
                <w:b/>
                <w:bCs/>
                <w:sz w:val="24"/>
                <w:szCs w:val="24"/>
                <w:lang w:val="ro-RO"/>
              </w:rPr>
            </w:pPr>
            <w:r>
              <w:rPr>
                <w:rFonts w:ascii="Times New Roman" w:hAnsi="Times New Roman" w:cs="Times New Roman"/>
                <w:b/>
                <w:bCs/>
                <w:sz w:val="24"/>
                <w:szCs w:val="24"/>
                <w:lang w:val="ro-RO"/>
              </w:rPr>
              <w:t xml:space="preserve"> posibile de BD holoacide</w:t>
            </w:r>
          </w:p>
          <w:p w:rsidR="00D03356" w:rsidRDefault="00D03356" w:rsidP="0099572F">
            <w:pPr>
              <w:rPr>
                <w:rFonts w:ascii="Times New Roman" w:hAnsi="Times New Roman" w:cs="Times New Roman"/>
                <w:b/>
                <w:bCs/>
                <w:sz w:val="24"/>
                <w:szCs w:val="24"/>
                <w:lang w:val="ro-RO"/>
              </w:rPr>
            </w:pPr>
            <w:r>
              <w:rPr>
                <w:rFonts w:ascii="Times New Roman" w:hAnsi="Times New Roman" w:cs="Times New Roman"/>
                <w:b/>
                <w:bCs/>
                <w:sz w:val="24"/>
                <w:szCs w:val="24"/>
                <w:lang w:val="ro-RO"/>
              </w:rPr>
              <w:t xml:space="preserve"> şi/sau BP holoacide şi/sau</w:t>
            </w:r>
          </w:p>
          <w:p w:rsidR="00D03356" w:rsidRDefault="00D03356" w:rsidP="0099572F">
            <w:pPr>
              <w:rPr>
                <w:rFonts w:ascii="Times New Roman" w:hAnsi="Times New Roman" w:cs="Times New Roman"/>
                <w:b/>
                <w:bCs/>
                <w:sz w:val="24"/>
                <w:szCs w:val="24"/>
                <w:lang w:val="ro-RO"/>
              </w:rPr>
            </w:pPr>
            <w:r>
              <w:rPr>
                <w:rFonts w:ascii="Times New Roman" w:hAnsi="Times New Roman" w:cs="Times New Roman"/>
                <w:b/>
                <w:bCs/>
                <w:sz w:val="24"/>
                <w:szCs w:val="24"/>
                <w:lang w:val="ro-RO"/>
              </w:rPr>
              <w:t xml:space="preserve"> SP holoacide, restectiv de</w:t>
            </w:r>
          </w:p>
          <w:p w:rsidR="00D03356" w:rsidRDefault="00D03356" w:rsidP="0099572F">
            <w:pPr>
              <w:rPr>
                <w:rFonts w:ascii="Times New Roman" w:hAnsi="Times New Roman" w:cs="Times New Roman"/>
                <w:b/>
                <w:bCs/>
                <w:sz w:val="24"/>
                <w:szCs w:val="24"/>
                <w:lang w:val="ro-RO"/>
              </w:rPr>
            </w:pPr>
            <w:r>
              <w:rPr>
                <w:rFonts w:ascii="Times New Roman" w:hAnsi="Times New Roman" w:cs="Times New Roman"/>
                <w:b/>
                <w:bCs/>
                <w:sz w:val="24"/>
                <w:szCs w:val="24"/>
                <w:lang w:val="ro-RO"/>
              </w:rPr>
              <w:t xml:space="preserve"> AL în STRS</w:t>
            </w:r>
          </w:p>
          <w:p w:rsidR="00D03356" w:rsidRDefault="00D03356" w:rsidP="002F511F">
            <w:pPr>
              <w:jc w:val="center"/>
              <w:rPr>
                <w:rFonts w:ascii="Times New Roman" w:hAnsi="Times New Roman" w:cs="Times New Roman"/>
                <w:b/>
                <w:bCs/>
                <w:sz w:val="24"/>
                <w:szCs w:val="24"/>
                <w:lang w:val="ro-RO"/>
              </w:rPr>
            </w:pPr>
          </w:p>
          <w:p w:rsidR="00D03356" w:rsidRDefault="00D03356" w:rsidP="002F511F">
            <w:pPr>
              <w:jc w:val="center"/>
              <w:rPr>
                <w:rFonts w:ascii="Times New Roman" w:hAnsi="Times New Roman" w:cs="Times New Roman"/>
                <w:b/>
                <w:bCs/>
                <w:sz w:val="24"/>
                <w:szCs w:val="24"/>
                <w:lang w:val="ro-RO"/>
              </w:rPr>
            </w:pPr>
          </w:p>
        </w:tc>
        <w:tc>
          <w:tcPr>
            <w:tcW w:w="1506" w:type="dxa"/>
            <w:vMerge/>
            <w:tcBorders>
              <w:left w:val="single" w:sz="4" w:space="0" w:color="auto"/>
            </w:tcBorders>
          </w:tcPr>
          <w:p w:rsidR="00D03356" w:rsidRDefault="00D03356" w:rsidP="00D03356">
            <w:pPr>
              <w:jc w:val="center"/>
              <w:rPr>
                <w:rFonts w:ascii="Times New Roman" w:hAnsi="Times New Roman" w:cs="Times New Roman"/>
                <w:b/>
                <w:bCs/>
                <w:sz w:val="24"/>
                <w:szCs w:val="24"/>
                <w:lang w:val="ro-RO"/>
              </w:rPr>
            </w:pPr>
          </w:p>
        </w:tc>
      </w:tr>
      <w:tr w:rsidR="00D03356" w:rsidRPr="00F97DE7" w:rsidTr="00F420FB">
        <w:tc>
          <w:tcPr>
            <w:tcW w:w="1788" w:type="dxa"/>
            <w:tcBorders>
              <w:top w:val="nil"/>
            </w:tcBorders>
          </w:tcPr>
          <w:p w:rsidR="00D03356" w:rsidRPr="002F511F" w:rsidRDefault="00D03356" w:rsidP="00614557">
            <w:pPr>
              <w:pStyle w:val="Bodytext1"/>
              <w:shd w:val="clear" w:color="auto" w:fill="auto"/>
              <w:spacing w:line="240" w:lineRule="auto"/>
              <w:ind w:right="20"/>
              <w:jc w:val="center"/>
              <w:rPr>
                <w:rStyle w:val="BodytextBold"/>
                <w:b w:val="0"/>
                <w:sz w:val="20"/>
                <w:szCs w:val="20"/>
              </w:rPr>
            </w:pPr>
            <w:r w:rsidRPr="002F511F">
              <w:rPr>
                <w:rStyle w:val="BodytextBold"/>
                <w:b w:val="0"/>
                <w:sz w:val="20"/>
                <w:szCs w:val="20"/>
              </w:rPr>
              <w:t>Sol brun luvuc h</w:t>
            </w:r>
            <w:r>
              <w:rPr>
                <w:rStyle w:val="BodytextBold"/>
                <w:b w:val="0"/>
                <w:sz w:val="20"/>
                <w:szCs w:val="20"/>
              </w:rPr>
              <w:t>o</w:t>
            </w:r>
            <w:r w:rsidRPr="002F511F">
              <w:rPr>
                <w:rStyle w:val="BodytextBold"/>
                <w:b w:val="0"/>
                <w:sz w:val="20"/>
                <w:szCs w:val="20"/>
              </w:rPr>
              <w:t>loacid Bp ha</w:t>
            </w:r>
          </w:p>
        </w:tc>
        <w:tc>
          <w:tcPr>
            <w:tcW w:w="1260" w:type="dxa"/>
            <w:tcBorders>
              <w:top w:val="nil"/>
            </w:tcBorders>
          </w:tcPr>
          <w:p w:rsidR="00D03356" w:rsidRPr="002F511F"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Alosol tipic AL ti</w:t>
            </w:r>
          </w:p>
        </w:tc>
        <w:tc>
          <w:tcPr>
            <w:tcW w:w="1350" w:type="dxa"/>
            <w:tcBorders>
              <w:top w:val="nil"/>
            </w:tcBorders>
          </w:tcPr>
          <w:p w:rsidR="00D03356" w:rsidRPr="002F511F"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Alosol tipic AL ti</w:t>
            </w:r>
          </w:p>
        </w:tc>
        <w:tc>
          <w:tcPr>
            <w:tcW w:w="3015" w:type="dxa"/>
            <w:tcBorders>
              <w:top w:val="nil"/>
              <w:right w:val="single" w:sz="4" w:space="0" w:color="auto"/>
            </w:tcBorders>
          </w:tcPr>
          <w:p w:rsidR="00D03356" w:rsidRPr="002F511F"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506" w:type="dxa"/>
            <w:vMerge/>
            <w:tcBorders>
              <w:left w:val="single" w:sz="4" w:space="0" w:color="auto"/>
            </w:tcBorders>
          </w:tcPr>
          <w:p w:rsidR="00D03356" w:rsidRPr="002F511F" w:rsidRDefault="00D03356" w:rsidP="00D03356">
            <w:pPr>
              <w:pStyle w:val="Bodytext1"/>
              <w:shd w:val="clear" w:color="auto" w:fill="auto"/>
              <w:spacing w:line="240" w:lineRule="auto"/>
              <w:ind w:right="20"/>
              <w:jc w:val="center"/>
              <w:rPr>
                <w:rStyle w:val="BodytextBold"/>
                <w:b w:val="0"/>
                <w:sz w:val="20"/>
                <w:szCs w:val="20"/>
              </w:rPr>
            </w:pPr>
          </w:p>
        </w:tc>
      </w:tr>
      <w:tr w:rsidR="00D03356" w:rsidRPr="00F97DE7" w:rsidTr="00F420FB">
        <w:tc>
          <w:tcPr>
            <w:tcW w:w="1788" w:type="dxa"/>
          </w:tcPr>
          <w:p w:rsidR="00D03356"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Luvisol albic holoacid</w:t>
            </w:r>
          </w:p>
          <w:p w:rsidR="00D03356" w:rsidRPr="002F511F"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BP ha</w:t>
            </w:r>
          </w:p>
        </w:tc>
        <w:tc>
          <w:tcPr>
            <w:tcW w:w="1260" w:type="dxa"/>
          </w:tcPr>
          <w:p w:rsidR="00D03356" w:rsidRPr="002F511F"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Alosol albic AL ab</w:t>
            </w:r>
          </w:p>
        </w:tc>
        <w:tc>
          <w:tcPr>
            <w:tcW w:w="1350" w:type="dxa"/>
          </w:tcPr>
          <w:p w:rsidR="00D03356" w:rsidRPr="002F511F"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Alosol albic AL ab</w:t>
            </w:r>
          </w:p>
        </w:tc>
        <w:tc>
          <w:tcPr>
            <w:tcW w:w="3015" w:type="dxa"/>
            <w:tcBorders>
              <w:right w:val="single" w:sz="4" w:space="0" w:color="auto"/>
            </w:tcBorders>
          </w:tcPr>
          <w:p w:rsidR="00D03356" w:rsidRPr="002F511F"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506" w:type="dxa"/>
            <w:vMerge/>
            <w:tcBorders>
              <w:left w:val="single" w:sz="4" w:space="0" w:color="auto"/>
            </w:tcBorders>
          </w:tcPr>
          <w:p w:rsidR="00D03356" w:rsidRPr="002F511F" w:rsidRDefault="00D03356" w:rsidP="00D03356">
            <w:pPr>
              <w:pStyle w:val="Bodytext1"/>
              <w:shd w:val="clear" w:color="auto" w:fill="auto"/>
              <w:spacing w:line="240" w:lineRule="auto"/>
              <w:ind w:right="20"/>
              <w:jc w:val="center"/>
              <w:rPr>
                <w:rStyle w:val="BodytextBold"/>
                <w:b w:val="0"/>
                <w:sz w:val="20"/>
                <w:szCs w:val="20"/>
              </w:rPr>
            </w:pPr>
          </w:p>
        </w:tc>
      </w:tr>
      <w:tr w:rsidR="00D03356" w:rsidRPr="00F97DE7" w:rsidTr="00F420FB">
        <w:tc>
          <w:tcPr>
            <w:tcW w:w="1788" w:type="dxa"/>
          </w:tcPr>
          <w:p w:rsidR="00D03356" w:rsidRPr="002F511F" w:rsidRDefault="00D03356" w:rsidP="00614557">
            <w:pPr>
              <w:pStyle w:val="Bodytext1"/>
              <w:shd w:val="clear" w:color="auto" w:fill="auto"/>
              <w:spacing w:line="240" w:lineRule="auto"/>
              <w:ind w:right="20"/>
              <w:jc w:val="center"/>
              <w:rPr>
                <w:rStyle w:val="BodytextBold"/>
                <w:b w:val="0"/>
                <w:sz w:val="20"/>
                <w:szCs w:val="20"/>
                <w:lang w:val="ro-RO"/>
              </w:rPr>
            </w:pPr>
            <w:r>
              <w:rPr>
                <w:rStyle w:val="BodytextBold"/>
                <w:b w:val="0"/>
                <w:sz w:val="20"/>
                <w:szCs w:val="20"/>
                <w:lang w:val="ro-RO"/>
              </w:rPr>
              <w:t>-</w:t>
            </w:r>
          </w:p>
        </w:tc>
        <w:tc>
          <w:tcPr>
            <w:tcW w:w="1260" w:type="dxa"/>
          </w:tcPr>
          <w:p w:rsidR="00D03356" w:rsidRPr="002F511F"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350" w:type="dxa"/>
          </w:tcPr>
          <w:p w:rsidR="00D03356" w:rsidRPr="002F511F"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Alosol argilic AL aa</w:t>
            </w:r>
          </w:p>
        </w:tc>
        <w:tc>
          <w:tcPr>
            <w:tcW w:w="3015" w:type="dxa"/>
            <w:tcBorders>
              <w:right w:val="single" w:sz="4" w:space="0" w:color="auto"/>
            </w:tcBorders>
          </w:tcPr>
          <w:p w:rsidR="00D03356" w:rsidRPr="002F511F"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506" w:type="dxa"/>
            <w:vMerge/>
            <w:tcBorders>
              <w:left w:val="single" w:sz="4" w:space="0" w:color="auto"/>
            </w:tcBorders>
          </w:tcPr>
          <w:p w:rsidR="00D03356" w:rsidRPr="002F511F" w:rsidRDefault="00D03356" w:rsidP="00D03356">
            <w:pPr>
              <w:pStyle w:val="Bodytext1"/>
              <w:shd w:val="clear" w:color="auto" w:fill="auto"/>
              <w:spacing w:line="240" w:lineRule="auto"/>
              <w:ind w:right="20"/>
              <w:jc w:val="center"/>
              <w:rPr>
                <w:rStyle w:val="BodytextBold"/>
                <w:b w:val="0"/>
                <w:sz w:val="20"/>
                <w:szCs w:val="20"/>
              </w:rPr>
            </w:pPr>
          </w:p>
        </w:tc>
      </w:tr>
      <w:tr w:rsidR="00D03356" w:rsidRPr="00F97DE7" w:rsidTr="00D03356">
        <w:tc>
          <w:tcPr>
            <w:tcW w:w="1788" w:type="dxa"/>
            <w:tcBorders>
              <w:top w:val="nil"/>
            </w:tcBorders>
          </w:tcPr>
          <w:p w:rsidR="00D03356" w:rsidRPr="002F511F"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260" w:type="dxa"/>
            <w:tcBorders>
              <w:top w:val="nil"/>
            </w:tcBorders>
          </w:tcPr>
          <w:p w:rsidR="00D03356" w:rsidRPr="002F511F"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Alosol cambiargic AL cr</w:t>
            </w:r>
          </w:p>
        </w:tc>
        <w:tc>
          <w:tcPr>
            <w:tcW w:w="1350" w:type="dxa"/>
            <w:tcBorders>
              <w:top w:val="nil"/>
            </w:tcBorders>
          </w:tcPr>
          <w:p w:rsidR="00D03356" w:rsidRPr="002F511F"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Alosol cambiargic AL cr</w:t>
            </w:r>
          </w:p>
        </w:tc>
        <w:tc>
          <w:tcPr>
            <w:tcW w:w="3015" w:type="dxa"/>
            <w:tcBorders>
              <w:top w:val="nil"/>
              <w:right w:val="single" w:sz="4" w:space="0" w:color="auto"/>
            </w:tcBorders>
          </w:tcPr>
          <w:p w:rsidR="00D03356" w:rsidRPr="002F511F"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506" w:type="dxa"/>
            <w:vMerge/>
            <w:tcBorders>
              <w:top w:val="nil"/>
              <w:left w:val="single" w:sz="4" w:space="0" w:color="auto"/>
            </w:tcBorders>
          </w:tcPr>
          <w:p w:rsidR="00D03356" w:rsidRPr="002F511F" w:rsidRDefault="00D03356" w:rsidP="00D03356">
            <w:pPr>
              <w:pStyle w:val="Bodytext1"/>
              <w:shd w:val="clear" w:color="auto" w:fill="auto"/>
              <w:spacing w:line="240" w:lineRule="auto"/>
              <w:ind w:right="20"/>
              <w:jc w:val="center"/>
              <w:rPr>
                <w:rStyle w:val="BodytextBold"/>
                <w:b w:val="0"/>
                <w:sz w:val="20"/>
                <w:szCs w:val="20"/>
              </w:rPr>
            </w:pPr>
          </w:p>
        </w:tc>
      </w:tr>
      <w:tr w:rsidR="00D03356" w:rsidRPr="00F97DE7" w:rsidTr="00D03356">
        <w:tc>
          <w:tcPr>
            <w:tcW w:w="1788" w:type="dxa"/>
          </w:tcPr>
          <w:p w:rsidR="00D03356" w:rsidRPr="002F511F"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260" w:type="dxa"/>
          </w:tcPr>
          <w:p w:rsidR="00D03356" w:rsidRPr="002F511F"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Alosol litic AL li</w:t>
            </w:r>
          </w:p>
        </w:tc>
        <w:tc>
          <w:tcPr>
            <w:tcW w:w="1350" w:type="dxa"/>
          </w:tcPr>
          <w:p w:rsidR="00D03356" w:rsidRPr="002F511F"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Alosol litic AL li</w:t>
            </w:r>
          </w:p>
        </w:tc>
        <w:tc>
          <w:tcPr>
            <w:tcW w:w="3015" w:type="dxa"/>
            <w:tcBorders>
              <w:right w:val="single" w:sz="4" w:space="0" w:color="auto"/>
            </w:tcBorders>
          </w:tcPr>
          <w:p w:rsidR="00D03356" w:rsidRPr="002F511F"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506" w:type="dxa"/>
            <w:vMerge/>
            <w:tcBorders>
              <w:top w:val="nil"/>
              <w:left w:val="single" w:sz="4" w:space="0" w:color="auto"/>
            </w:tcBorders>
          </w:tcPr>
          <w:p w:rsidR="00D03356" w:rsidRPr="002F511F" w:rsidRDefault="00D03356" w:rsidP="00D03356">
            <w:pPr>
              <w:pStyle w:val="Bodytext1"/>
              <w:shd w:val="clear" w:color="auto" w:fill="auto"/>
              <w:spacing w:line="240" w:lineRule="auto"/>
              <w:ind w:right="20"/>
              <w:jc w:val="center"/>
              <w:rPr>
                <w:rStyle w:val="BodytextBold"/>
                <w:b w:val="0"/>
                <w:sz w:val="20"/>
                <w:szCs w:val="20"/>
              </w:rPr>
            </w:pPr>
          </w:p>
        </w:tc>
      </w:tr>
      <w:tr w:rsidR="00D03356" w:rsidRPr="00F97DE7" w:rsidTr="00D03356">
        <w:tc>
          <w:tcPr>
            <w:tcW w:w="1788" w:type="dxa"/>
          </w:tcPr>
          <w:p w:rsidR="00D03356" w:rsidRPr="002F511F"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260" w:type="dxa"/>
          </w:tcPr>
          <w:p w:rsidR="00D03356" w:rsidRPr="002F511F"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350" w:type="dxa"/>
          </w:tcPr>
          <w:p w:rsidR="00D03356" w:rsidRPr="002F511F"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Alosol lutic AL lu</w:t>
            </w:r>
          </w:p>
        </w:tc>
        <w:tc>
          <w:tcPr>
            <w:tcW w:w="3015" w:type="dxa"/>
            <w:tcBorders>
              <w:right w:val="single" w:sz="4" w:space="0" w:color="auto"/>
            </w:tcBorders>
          </w:tcPr>
          <w:p w:rsidR="00D03356" w:rsidRPr="002F511F"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506" w:type="dxa"/>
            <w:vMerge/>
            <w:tcBorders>
              <w:top w:val="nil"/>
              <w:left w:val="single" w:sz="4" w:space="0" w:color="auto"/>
            </w:tcBorders>
          </w:tcPr>
          <w:p w:rsidR="00D03356" w:rsidRPr="002F511F" w:rsidRDefault="00D03356" w:rsidP="00D03356">
            <w:pPr>
              <w:pStyle w:val="Bodytext1"/>
              <w:shd w:val="clear" w:color="auto" w:fill="auto"/>
              <w:spacing w:line="240" w:lineRule="auto"/>
              <w:ind w:right="20"/>
              <w:jc w:val="center"/>
              <w:rPr>
                <w:rStyle w:val="BodytextBold"/>
                <w:b w:val="0"/>
                <w:sz w:val="20"/>
                <w:szCs w:val="20"/>
              </w:rPr>
            </w:pPr>
          </w:p>
        </w:tc>
      </w:tr>
      <w:tr w:rsidR="00D03356" w:rsidRPr="00F97DE7" w:rsidTr="00D03356">
        <w:tc>
          <w:tcPr>
            <w:tcW w:w="1788" w:type="dxa"/>
            <w:tcBorders>
              <w:top w:val="nil"/>
            </w:tcBorders>
          </w:tcPr>
          <w:p w:rsidR="00D03356" w:rsidRPr="002F511F"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Sol brun argiloiluvial holoacid BD ha</w:t>
            </w:r>
          </w:p>
        </w:tc>
        <w:tc>
          <w:tcPr>
            <w:tcW w:w="1260" w:type="dxa"/>
            <w:tcBorders>
              <w:top w:val="nil"/>
            </w:tcBorders>
          </w:tcPr>
          <w:p w:rsidR="00D03356" w:rsidRPr="002F511F"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Aposol preluvic    AL el</w:t>
            </w:r>
          </w:p>
        </w:tc>
        <w:tc>
          <w:tcPr>
            <w:tcW w:w="1350" w:type="dxa"/>
            <w:tcBorders>
              <w:top w:val="nil"/>
            </w:tcBorders>
          </w:tcPr>
          <w:p w:rsidR="00D03356"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Alosol preluvic</w:t>
            </w:r>
          </w:p>
          <w:p w:rsidR="00D03356" w:rsidRPr="002F511F"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AL el</w:t>
            </w:r>
          </w:p>
        </w:tc>
        <w:tc>
          <w:tcPr>
            <w:tcW w:w="3015" w:type="dxa"/>
            <w:tcBorders>
              <w:top w:val="nil"/>
              <w:right w:val="single" w:sz="4" w:space="0" w:color="auto"/>
            </w:tcBorders>
          </w:tcPr>
          <w:p w:rsidR="00D03356" w:rsidRPr="002F511F"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506" w:type="dxa"/>
            <w:vMerge/>
            <w:tcBorders>
              <w:top w:val="nil"/>
              <w:left w:val="single" w:sz="4" w:space="0" w:color="auto"/>
            </w:tcBorders>
          </w:tcPr>
          <w:p w:rsidR="00D03356" w:rsidRPr="002F511F" w:rsidRDefault="00D03356" w:rsidP="00D03356">
            <w:pPr>
              <w:pStyle w:val="Bodytext1"/>
              <w:shd w:val="clear" w:color="auto" w:fill="auto"/>
              <w:spacing w:line="240" w:lineRule="auto"/>
              <w:ind w:right="20"/>
              <w:jc w:val="center"/>
              <w:rPr>
                <w:rStyle w:val="BodytextBold"/>
                <w:b w:val="0"/>
                <w:sz w:val="20"/>
                <w:szCs w:val="20"/>
              </w:rPr>
            </w:pPr>
          </w:p>
        </w:tc>
      </w:tr>
      <w:tr w:rsidR="00D03356" w:rsidRPr="00F97DE7" w:rsidTr="00D03356">
        <w:tc>
          <w:tcPr>
            <w:tcW w:w="1788" w:type="dxa"/>
          </w:tcPr>
          <w:p w:rsidR="00D03356" w:rsidRPr="002F511F"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260" w:type="dxa"/>
          </w:tcPr>
          <w:p w:rsidR="00D03356" w:rsidRPr="002F511F"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350" w:type="dxa"/>
          </w:tcPr>
          <w:p w:rsidR="00D03356"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Alosol psamic</w:t>
            </w:r>
          </w:p>
          <w:p w:rsidR="00D03356" w:rsidRPr="002F511F"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AL pm</w:t>
            </w:r>
          </w:p>
        </w:tc>
        <w:tc>
          <w:tcPr>
            <w:tcW w:w="3015" w:type="dxa"/>
            <w:tcBorders>
              <w:top w:val="nil"/>
              <w:right w:val="single" w:sz="4" w:space="0" w:color="auto"/>
            </w:tcBorders>
          </w:tcPr>
          <w:p w:rsidR="00D03356" w:rsidRPr="002F511F"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506" w:type="dxa"/>
            <w:vMerge/>
            <w:tcBorders>
              <w:top w:val="nil"/>
              <w:left w:val="single" w:sz="4" w:space="0" w:color="auto"/>
            </w:tcBorders>
          </w:tcPr>
          <w:p w:rsidR="00D03356" w:rsidRPr="002F511F" w:rsidRDefault="00D03356" w:rsidP="00D03356">
            <w:pPr>
              <w:pStyle w:val="Bodytext1"/>
              <w:shd w:val="clear" w:color="auto" w:fill="auto"/>
              <w:spacing w:line="240" w:lineRule="auto"/>
              <w:ind w:right="20"/>
              <w:jc w:val="center"/>
              <w:rPr>
                <w:rStyle w:val="BodytextBold"/>
                <w:b w:val="0"/>
                <w:sz w:val="20"/>
                <w:szCs w:val="20"/>
              </w:rPr>
            </w:pPr>
          </w:p>
        </w:tc>
      </w:tr>
      <w:tr w:rsidR="00D03356" w:rsidRPr="00F97DE7" w:rsidTr="00D03356">
        <w:tc>
          <w:tcPr>
            <w:tcW w:w="1788" w:type="dxa"/>
          </w:tcPr>
          <w:p w:rsidR="00D03356" w:rsidRPr="002F511F"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260" w:type="dxa"/>
          </w:tcPr>
          <w:p w:rsidR="00D03356" w:rsidRPr="002F511F"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350" w:type="dxa"/>
          </w:tcPr>
          <w:p w:rsidR="00D03356"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Alosol scheletic</w:t>
            </w:r>
          </w:p>
          <w:p w:rsidR="00D03356" w:rsidRPr="002F511F"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AL qq</w:t>
            </w:r>
          </w:p>
        </w:tc>
        <w:tc>
          <w:tcPr>
            <w:tcW w:w="3015" w:type="dxa"/>
            <w:tcBorders>
              <w:right w:val="single" w:sz="4" w:space="0" w:color="auto"/>
            </w:tcBorders>
          </w:tcPr>
          <w:p w:rsidR="00D03356" w:rsidRPr="002F511F"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506" w:type="dxa"/>
            <w:vMerge/>
            <w:tcBorders>
              <w:top w:val="nil"/>
              <w:left w:val="single" w:sz="4" w:space="0" w:color="auto"/>
            </w:tcBorders>
          </w:tcPr>
          <w:p w:rsidR="00D03356" w:rsidRPr="002F511F" w:rsidRDefault="00D03356" w:rsidP="00D03356">
            <w:pPr>
              <w:pStyle w:val="Bodytext1"/>
              <w:shd w:val="clear" w:color="auto" w:fill="auto"/>
              <w:spacing w:line="240" w:lineRule="auto"/>
              <w:ind w:right="20"/>
              <w:jc w:val="center"/>
              <w:rPr>
                <w:rStyle w:val="BodytextBold"/>
                <w:b w:val="0"/>
                <w:sz w:val="20"/>
                <w:szCs w:val="20"/>
              </w:rPr>
            </w:pPr>
          </w:p>
        </w:tc>
      </w:tr>
      <w:tr w:rsidR="00D03356" w:rsidRPr="00F97DE7" w:rsidTr="00D03356">
        <w:tc>
          <w:tcPr>
            <w:tcW w:w="1788" w:type="dxa"/>
          </w:tcPr>
          <w:p w:rsidR="00D03356" w:rsidRPr="002F511F"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260" w:type="dxa"/>
          </w:tcPr>
          <w:p w:rsidR="00D03356"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 xml:space="preserve">Alosol </w:t>
            </w:r>
            <w:r>
              <w:rPr>
                <w:rStyle w:val="BodytextBold"/>
                <w:b w:val="0"/>
                <w:sz w:val="20"/>
                <w:szCs w:val="20"/>
              </w:rPr>
              <w:lastRenderedPageBreak/>
              <w:t>scheletic</w:t>
            </w:r>
          </w:p>
          <w:p w:rsidR="00D03356" w:rsidRPr="002F511F"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AL qq</w:t>
            </w:r>
          </w:p>
        </w:tc>
        <w:tc>
          <w:tcPr>
            <w:tcW w:w="1350" w:type="dxa"/>
          </w:tcPr>
          <w:p w:rsidR="00D03356"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lastRenderedPageBreak/>
              <w:t xml:space="preserve">Alosol </w:t>
            </w:r>
            <w:r>
              <w:rPr>
                <w:rStyle w:val="BodytextBold"/>
                <w:b w:val="0"/>
                <w:sz w:val="20"/>
                <w:szCs w:val="20"/>
              </w:rPr>
              <w:lastRenderedPageBreak/>
              <w:t>hiperscheletic</w:t>
            </w:r>
          </w:p>
          <w:p w:rsidR="00D03356" w:rsidRPr="002F511F"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AL hq</w:t>
            </w:r>
          </w:p>
        </w:tc>
        <w:tc>
          <w:tcPr>
            <w:tcW w:w="3015" w:type="dxa"/>
            <w:tcBorders>
              <w:right w:val="single" w:sz="4" w:space="0" w:color="auto"/>
            </w:tcBorders>
          </w:tcPr>
          <w:p w:rsidR="00D03356" w:rsidRPr="002F511F"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lastRenderedPageBreak/>
              <w:t>-</w:t>
            </w:r>
          </w:p>
        </w:tc>
        <w:tc>
          <w:tcPr>
            <w:tcW w:w="1506" w:type="dxa"/>
            <w:vMerge/>
            <w:tcBorders>
              <w:top w:val="nil"/>
              <w:left w:val="single" w:sz="4" w:space="0" w:color="auto"/>
            </w:tcBorders>
          </w:tcPr>
          <w:p w:rsidR="00D03356" w:rsidRPr="002F511F" w:rsidRDefault="00D03356" w:rsidP="00D03356">
            <w:pPr>
              <w:pStyle w:val="Bodytext1"/>
              <w:shd w:val="clear" w:color="auto" w:fill="auto"/>
              <w:spacing w:line="240" w:lineRule="auto"/>
              <w:ind w:right="20"/>
              <w:jc w:val="center"/>
              <w:rPr>
                <w:rStyle w:val="BodytextBold"/>
                <w:b w:val="0"/>
                <w:sz w:val="20"/>
                <w:szCs w:val="20"/>
              </w:rPr>
            </w:pPr>
          </w:p>
        </w:tc>
      </w:tr>
      <w:tr w:rsidR="00D03356" w:rsidRPr="00F97DE7" w:rsidTr="00D03356">
        <w:tc>
          <w:tcPr>
            <w:tcW w:w="1788" w:type="dxa"/>
          </w:tcPr>
          <w:p w:rsidR="00D03356" w:rsidRPr="002F511F"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lastRenderedPageBreak/>
              <w:t>-</w:t>
            </w:r>
          </w:p>
        </w:tc>
        <w:tc>
          <w:tcPr>
            <w:tcW w:w="1260" w:type="dxa"/>
          </w:tcPr>
          <w:p w:rsidR="00D03356" w:rsidRPr="002F511F"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350" w:type="dxa"/>
          </w:tcPr>
          <w:p w:rsidR="00D03356" w:rsidRPr="002F511F"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Alosol silitic AL si</w:t>
            </w:r>
          </w:p>
        </w:tc>
        <w:tc>
          <w:tcPr>
            <w:tcW w:w="3015" w:type="dxa"/>
            <w:tcBorders>
              <w:right w:val="single" w:sz="4" w:space="0" w:color="auto"/>
            </w:tcBorders>
          </w:tcPr>
          <w:p w:rsidR="00D03356" w:rsidRPr="002F511F"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506" w:type="dxa"/>
            <w:vMerge/>
            <w:tcBorders>
              <w:top w:val="nil"/>
              <w:left w:val="single" w:sz="4" w:space="0" w:color="auto"/>
            </w:tcBorders>
          </w:tcPr>
          <w:p w:rsidR="00D03356" w:rsidRPr="002F511F" w:rsidRDefault="00D03356" w:rsidP="00D03356">
            <w:pPr>
              <w:pStyle w:val="Bodytext1"/>
              <w:shd w:val="clear" w:color="auto" w:fill="auto"/>
              <w:spacing w:line="240" w:lineRule="auto"/>
              <w:ind w:right="20"/>
              <w:jc w:val="center"/>
              <w:rPr>
                <w:rStyle w:val="BodytextBold"/>
                <w:b w:val="0"/>
                <w:sz w:val="20"/>
                <w:szCs w:val="20"/>
              </w:rPr>
            </w:pPr>
          </w:p>
        </w:tc>
      </w:tr>
      <w:tr w:rsidR="00D03356" w:rsidRPr="00F97DE7" w:rsidTr="00D03356">
        <w:tc>
          <w:tcPr>
            <w:tcW w:w="1788" w:type="dxa"/>
          </w:tcPr>
          <w:p w:rsidR="00D03356" w:rsidRPr="002F511F"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260" w:type="dxa"/>
          </w:tcPr>
          <w:p w:rsidR="00D03356" w:rsidRPr="002F511F"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Alosol stagnic AL st</w:t>
            </w:r>
          </w:p>
        </w:tc>
        <w:tc>
          <w:tcPr>
            <w:tcW w:w="1350" w:type="dxa"/>
          </w:tcPr>
          <w:p w:rsidR="00D03356" w:rsidRPr="002F511F"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Alosol stagnic AL st</w:t>
            </w:r>
          </w:p>
        </w:tc>
        <w:tc>
          <w:tcPr>
            <w:tcW w:w="3015" w:type="dxa"/>
            <w:tcBorders>
              <w:right w:val="single" w:sz="4" w:space="0" w:color="auto"/>
            </w:tcBorders>
          </w:tcPr>
          <w:p w:rsidR="00D03356" w:rsidRPr="002F511F"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506" w:type="dxa"/>
            <w:vMerge/>
            <w:tcBorders>
              <w:top w:val="nil"/>
              <w:left w:val="single" w:sz="4" w:space="0" w:color="auto"/>
            </w:tcBorders>
          </w:tcPr>
          <w:p w:rsidR="00D03356" w:rsidRPr="002F511F" w:rsidRDefault="00D03356" w:rsidP="00D03356">
            <w:pPr>
              <w:pStyle w:val="Bodytext1"/>
              <w:shd w:val="clear" w:color="auto" w:fill="auto"/>
              <w:spacing w:line="240" w:lineRule="auto"/>
              <w:ind w:right="20"/>
              <w:jc w:val="center"/>
              <w:rPr>
                <w:rStyle w:val="BodytextBold"/>
                <w:b w:val="0"/>
                <w:sz w:val="20"/>
                <w:szCs w:val="20"/>
              </w:rPr>
            </w:pPr>
          </w:p>
        </w:tc>
      </w:tr>
      <w:tr w:rsidR="00D03356" w:rsidRPr="00F97DE7" w:rsidTr="00D03356">
        <w:tc>
          <w:tcPr>
            <w:tcW w:w="1788" w:type="dxa"/>
          </w:tcPr>
          <w:p w:rsidR="00D03356" w:rsidRPr="002F511F"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w:t>
            </w:r>
          </w:p>
        </w:tc>
        <w:tc>
          <w:tcPr>
            <w:tcW w:w="1260" w:type="dxa"/>
          </w:tcPr>
          <w:p w:rsidR="00D03356"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Alosol umbric</w:t>
            </w:r>
          </w:p>
          <w:p w:rsidR="00D03356" w:rsidRPr="002F511F"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AL um</w:t>
            </w:r>
          </w:p>
        </w:tc>
        <w:tc>
          <w:tcPr>
            <w:tcW w:w="1350" w:type="dxa"/>
          </w:tcPr>
          <w:p w:rsidR="00D03356"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Alosol umbric</w:t>
            </w:r>
          </w:p>
          <w:p w:rsidR="00D03356" w:rsidRPr="002F511F" w:rsidRDefault="00D03356" w:rsidP="00614557">
            <w:pPr>
              <w:pStyle w:val="Bodytext1"/>
              <w:shd w:val="clear" w:color="auto" w:fill="auto"/>
              <w:spacing w:line="240" w:lineRule="auto"/>
              <w:ind w:right="20"/>
              <w:jc w:val="center"/>
              <w:rPr>
                <w:rStyle w:val="BodytextBold"/>
                <w:b w:val="0"/>
                <w:sz w:val="20"/>
                <w:szCs w:val="20"/>
              </w:rPr>
            </w:pPr>
            <w:r>
              <w:rPr>
                <w:rStyle w:val="BodytextBold"/>
                <w:b w:val="0"/>
                <w:sz w:val="20"/>
                <w:szCs w:val="20"/>
              </w:rPr>
              <w:t>AL um</w:t>
            </w:r>
          </w:p>
        </w:tc>
        <w:tc>
          <w:tcPr>
            <w:tcW w:w="3015" w:type="dxa"/>
            <w:tcBorders>
              <w:right w:val="single" w:sz="4" w:space="0" w:color="auto"/>
            </w:tcBorders>
          </w:tcPr>
          <w:p w:rsidR="00D03356" w:rsidRPr="00614557" w:rsidRDefault="00D03356" w:rsidP="00614557">
            <w:pPr>
              <w:pStyle w:val="Bodytext1"/>
              <w:shd w:val="clear" w:color="auto" w:fill="auto"/>
              <w:spacing w:line="240" w:lineRule="auto"/>
              <w:ind w:right="20"/>
              <w:jc w:val="center"/>
              <w:rPr>
                <w:rStyle w:val="BodytextBold"/>
                <w:b w:val="0"/>
                <w:sz w:val="20"/>
                <w:szCs w:val="20"/>
                <w:lang w:val="ro-RO"/>
              </w:rPr>
            </w:pPr>
            <w:r>
              <w:rPr>
                <w:rStyle w:val="BodytextBold"/>
                <w:b w:val="0"/>
                <w:sz w:val="20"/>
                <w:szCs w:val="20"/>
                <w:lang w:val="ro-RO"/>
              </w:rPr>
              <w:t>-</w:t>
            </w:r>
          </w:p>
        </w:tc>
        <w:tc>
          <w:tcPr>
            <w:tcW w:w="1506" w:type="dxa"/>
            <w:vMerge/>
            <w:tcBorders>
              <w:top w:val="nil"/>
              <w:left w:val="single" w:sz="4" w:space="0" w:color="auto"/>
              <w:bottom w:val="nil"/>
            </w:tcBorders>
          </w:tcPr>
          <w:p w:rsidR="00D03356" w:rsidRPr="00614557" w:rsidRDefault="00D03356" w:rsidP="00D03356">
            <w:pPr>
              <w:pStyle w:val="Bodytext1"/>
              <w:shd w:val="clear" w:color="auto" w:fill="auto"/>
              <w:spacing w:line="240" w:lineRule="auto"/>
              <w:ind w:right="20"/>
              <w:jc w:val="center"/>
              <w:rPr>
                <w:rStyle w:val="BodytextBold"/>
                <w:b w:val="0"/>
                <w:sz w:val="20"/>
                <w:szCs w:val="20"/>
                <w:lang w:val="ro-RO"/>
              </w:rPr>
            </w:pPr>
          </w:p>
        </w:tc>
      </w:tr>
    </w:tbl>
    <w:p w:rsidR="00D44071" w:rsidRDefault="00D44071" w:rsidP="0099572F">
      <w:pPr>
        <w:pStyle w:val="Bodytext1"/>
        <w:shd w:val="clear" w:color="auto" w:fill="auto"/>
        <w:spacing w:line="360" w:lineRule="auto"/>
        <w:ind w:left="120" w:right="20" w:firstLine="540"/>
        <w:jc w:val="both"/>
        <w:rPr>
          <w:rStyle w:val="BodytextBold"/>
          <w:i/>
          <w:iCs/>
        </w:rPr>
      </w:pPr>
    </w:p>
    <w:p w:rsidR="0099572F" w:rsidRPr="009546A0" w:rsidRDefault="0099572F" w:rsidP="0099572F">
      <w:pPr>
        <w:pStyle w:val="Bodytext1"/>
        <w:shd w:val="clear" w:color="auto" w:fill="auto"/>
        <w:spacing w:line="360" w:lineRule="auto"/>
        <w:ind w:left="120" w:right="20" w:firstLine="540"/>
        <w:jc w:val="both"/>
        <w:rPr>
          <w:rStyle w:val="BodytextBold"/>
          <w:b w:val="0"/>
          <w:bCs w:val="0"/>
          <w:i/>
          <w:iCs/>
        </w:rPr>
      </w:pPr>
      <w:r w:rsidRPr="009546A0">
        <w:rPr>
          <w:rStyle w:val="BodytextBold"/>
          <w:i/>
          <w:iCs/>
        </w:rPr>
        <w:t>Notificaţie:</w:t>
      </w:r>
    </w:p>
    <w:p w:rsidR="0099572F" w:rsidRPr="009546A0" w:rsidRDefault="0099572F" w:rsidP="0099572F">
      <w:pPr>
        <w:pStyle w:val="Bodytext1"/>
        <w:shd w:val="clear" w:color="auto" w:fill="auto"/>
        <w:spacing w:line="360" w:lineRule="auto"/>
        <w:ind w:left="120" w:right="20" w:firstLine="540"/>
        <w:jc w:val="both"/>
        <w:rPr>
          <w:rStyle w:val="BodytextBold"/>
          <w:b w:val="0"/>
          <w:bCs w:val="0"/>
          <w:i/>
          <w:iCs/>
        </w:rPr>
      </w:pPr>
      <m:oMath>
        <m:r>
          <w:rPr>
            <w:rStyle w:val="BodytextBold"/>
            <w:rFonts w:ascii="Cambria Math" w:hAnsi="Cambria Math"/>
          </w:rPr>
          <m:t>&lt;</m:t>
        </m:r>
      </m:oMath>
      <w:r w:rsidRPr="009546A0">
        <w:rPr>
          <w:rStyle w:val="BodytextBold"/>
          <w:i/>
          <w:iCs/>
        </w:rPr>
        <w:t xml:space="preserve"> *</w:t>
      </w:r>
      <m:oMath>
        <m:r>
          <w:rPr>
            <w:rStyle w:val="BodytextBold"/>
            <w:rFonts w:ascii="Cambria Math" w:hAnsi="Cambria Math"/>
          </w:rPr>
          <m:t xml:space="preserve"> &gt; </m:t>
        </m:r>
      </m:oMath>
      <w:r w:rsidRPr="009546A0">
        <w:rPr>
          <w:rStyle w:val="BodytextBold"/>
          <w:i/>
          <w:iCs/>
        </w:rPr>
        <w:t xml:space="preserve"> - </w:t>
      </w:r>
      <w:r>
        <w:rPr>
          <w:rStyle w:val="BodytextBold"/>
          <w:i/>
          <w:iCs/>
        </w:rPr>
        <w:t xml:space="preserve"> </w:t>
      </w:r>
      <w:r w:rsidRPr="009546A0">
        <w:rPr>
          <w:rStyle w:val="BodytextBold"/>
          <w:i/>
          <w:iCs/>
        </w:rPr>
        <w:t>toate diferitele subtipuri de sol.</w:t>
      </w:r>
    </w:p>
    <w:p w:rsidR="0099572F" w:rsidRPr="009546A0" w:rsidRDefault="0099572F" w:rsidP="0099572F">
      <w:pPr>
        <w:pStyle w:val="Bodytext1"/>
        <w:shd w:val="clear" w:color="auto" w:fill="auto"/>
        <w:spacing w:line="360" w:lineRule="auto"/>
        <w:ind w:left="120" w:right="20" w:firstLine="540"/>
        <w:jc w:val="both"/>
        <w:rPr>
          <w:rStyle w:val="BodytextBold"/>
          <w:b w:val="0"/>
          <w:bCs w:val="0"/>
          <w:i/>
          <w:iCs/>
          <w:lang w:val="ro-RO"/>
        </w:rPr>
      </w:pPr>
      <m:oMath>
        <m:r>
          <w:rPr>
            <w:rStyle w:val="BodytextBold"/>
            <w:rFonts w:ascii="Cambria Math" w:hAnsi="Cambria Math"/>
          </w:rPr>
          <m:t>&lt;</m:t>
        </m:r>
      </m:oMath>
      <w:r w:rsidRPr="009546A0">
        <w:rPr>
          <w:rStyle w:val="BodytextBold"/>
          <w:i/>
          <w:iCs/>
        </w:rPr>
        <w:t xml:space="preserve"> </w:t>
      </w:r>
      <w:r w:rsidRPr="009546A0">
        <w:rPr>
          <w:rStyle w:val="BodytextBold"/>
          <w:i/>
          <w:iCs/>
          <w:vertAlign w:val="superscript"/>
        </w:rPr>
        <w:t>A</w:t>
      </w:r>
      <m:oMath>
        <m:r>
          <w:rPr>
            <w:rStyle w:val="BodytextBold"/>
            <w:rFonts w:ascii="Cambria Math" w:hAnsi="Cambria Math"/>
          </w:rPr>
          <m:t xml:space="preserve"> &gt;</m:t>
        </m:r>
      </m:oMath>
      <w:r w:rsidRPr="009546A0">
        <w:rPr>
          <w:rStyle w:val="BodytextBold"/>
          <w:i/>
          <w:iCs/>
        </w:rPr>
        <w:t xml:space="preserve"> - termen SRTS-2012 modificat conform defini</w:t>
      </w:r>
      <w:r w:rsidRPr="009546A0">
        <w:rPr>
          <w:rStyle w:val="BodytextBold"/>
          <w:i/>
          <w:iCs/>
          <w:lang w:val="ro-RO"/>
        </w:rPr>
        <w:t>ţiei SRTS-2003 (cu excepţia termenului batigleic</w:t>
      </w:r>
      <w:r w:rsidRPr="009546A0">
        <w:rPr>
          <w:rStyle w:val="BodytextBold"/>
          <w:i/>
          <w:iCs/>
          <w:vertAlign w:val="superscript"/>
          <w:lang w:val="ro-RO"/>
        </w:rPr>
        <w:t>A</w:t>
      </w:r>
      <w:r w:rsidRPr="009546A0">
        <w:rPr>
          <w:rStyle w:val="BodytextBold"/>
          <w:i/>
          <w:iCs/>
          <w:lang w:val="ro-RO"/>
        </w:rPr>
        <w:t>).</w:t>
      </w:r>
    </w:p>
    <w:p w:rsidR="0099572F" w:rsidRDefault="0099572F" w:rsidP="0099572F">
      <w:pPr>
        <w:pStyle w:val="Bodytext1"/>
        <w:shd w:val="clear" w:color="auto" w:fill="auto"/>
        <w:spacing w:line="360" w:lineRule="auto"/>
        <w:ind w:left="120" w:right="20" w:firstLine="540"/>
        <w:jc w:val="both"/>
        <w:rPr>
          <w:rStyle w:val="BodytextBold"/>
          <w:i/>
          <w:iCs/>
          <w:lang w:val="ro-RO"/>
        </w:rPr>
      </w:pPr>
      <m:oMath>
        <m:r>
          <w:rPr>
            <w:rStyle w:val="BodytextBold"/>
            <w:rFonts w:ascii="Cambria Math" w:hAnsi="Cambria Math"/>
          </w:rPr>
          <m:t>&lt;</m:t>
        </m:r>
      </m:oMath>
      <w:r w:rsidRPr="009546A0">
        <w:rPr>
          <w:rStyle w:val="BodytextBold"/>
          <w:i/>
          <w:iCs/>
        </w:rPr>
        <w:t xml:space="preserve"> </w:t>
      </w:r>
      <w:r w:rsidRPr="009546A0">
        <w:rPr>
          <w:rStyle w:val="BodytextBold"/>
          <w:rFonts w:ascii="Cambria Math" w:hAnsi="Cambria Math"/>
          <w:i/>
          <w:iCs/>
        </w:rPr>
        <w:t>′</w:t>
      </w:r>
      <m:oMath>
        <m:r>
          <w:rPr>
            <w:rStyle w:val="BodytextBold"/>
            <w:rFonts w:ascii="Cambria Math" w:hAnsi="Cambria Math"/>
          </w:rPr>
          <m:t xml:space="preserve"> &gt;</m:t>
        </m:r>
      </m:oMath>
      <w:r w:rsidRPr="009546A0">
        <w:rPr>
          <w:rStyle w:val="BodytextBold"/>
          <w:i/>
          <w:iCs/>
        </w:rPr>
        <w:t xml:space="preserve"> </w:t>
      </w:r>
      <w:r>
        <w:rPr>
          <w:rStyle w:val="BodytextBold"/>
          <w:i/>
          <w:iCs/>
        </w:rPr>
        <w:t xml:space="preserve"> sau  </w:t>
      </w:r>
      <m:oMath>
        <m:r>
          <w:rPr>
            <w:rStyle w:val="BodytextBold"/>
            <w:rFonts w:ascii="Cambria Math" w:hAnsi="Cambria Math"/>
          </w:rPr>
          <m:t>&lt;</m:t>
        </m:r>
      </m:oMath>
      <w:r w:rsidRPr="009546A0">
        <w:rPr>
          <w:rStyle w:val="BodytextBold"/>
          <w:i/>
          <w:iCs/>
        </w:rPr>
        <w:t xml:space="preserve"> </w:t>
      </w:r>
      <w:r>
        <w:rPr>
          <w:rStyle w:val="BodytextBold"/>
          <w:rFonts w:ascii="Cambria Math" w:hAnsi="Cambria Math"/>
          <w:i/>
          <w:iCs/>
        </w:rPr>
        <w:t xml:space="preserve">′′ </w:t>
      </w:r>
      <m:oMath>
        <m:r>
          <w:rPr>
            <w:rStyle w:val="BodytextBold"/>
            <w:rFonts w:ascii="Cambria Math" w:hAnsi="Cambria Math"/>
          </w:rPr>
          <m:t>&gt;</m:t>
        </m:r>
      </m:oMath>
      <w:r w:rsidRPr="009546A0">
        <w:rPr>
          <w:rStyle w:val="BodytextBold"/>
          <w:i/>
          <w:iCs/>
        </w:rPr>
        <w:t xml:space="preserve"> - termen SRTS-2012 modificat conform defini</w:t>
      </w:r>
      <w:r w:rsidRPr="009546A0">
        <w:rPr>
          <w:rStyle w:val="BodytextBold"/>
          <w:i/>
          <w:iCs/>
          <w:lang w:val="ro-RO"/>
        </w:rPr>
        <w:t>ţiei SRTS-2003.</w:t>
      </w:r>
    </w:p>
    <w:p w:rsidR="0099572F" w:rsidRDefault="0099572F" w:rsidP="00042358">
      <w:pPr>
        <w:jc w:val="center"/>
        <w:rPr>
          <w:rFonts w:ascii="Times New Roman" w:hAnsi="Times New Roman" w:cs="Times New Roman"/>
          <w:b/>
          <w:bCs/>
          <w:sz w:val="24"/>
          <w:szCs w:val="24"/>
          <w:lang w:val="ro-RO"/>
        </w:rPr>
      </w:pPr>
    </w:p>
    <w:p w:rsidR="00F279DB" w:rsidRDefault="00F279DB" w:rsidP="00042358">
      <w:pPr>
        <w:pStyle w:val="Bodytext1"/>
        <w:shd w:val="clear" w:color="auto" w:fill="auto"/>
        <w:spacing w:line="360" w:lineRule="auto"/>
        <w:ind w:right="20"/>
        <w:jc w:val="both"/>
        <w:rPr>
          <w:rStyle w:val="BodytextBold"/>
          <w:sz w:val="24"/>
          <w:szCs w:val="24"/>
        </w:rPr>
      </w:pPr>
    </w:p>
    <w:p w:rsidR="00F279DB" w:rsidRDefault="00F279DB" w:rsidP="00F279DB">
      <w:pPr>
        <w:pStyle w:val="Bodytext1"/>
        <w:shd w:val="clear" w:color="auto" w:fill="auto"/>
        <w:spacing w:line="360" w:lineRule="auto"/>
        <w:ind w:left="120" w:right="20" w:firstLine="708"/>
        <w:jc w:val="both"/>
        <w:rPr>
          <w:rStyle w:val="BodytextBold"/>
          <w:sz w:val="24"/>
          <w:szCs w:val="24"/>
        </w:rPr>
      </w:pPr>
    </w:p>
    <w:p w:rsidR="00F279DB" w:rsidRPr="00EF22E0" w:rsidRDefault="00F279DB" w:rsidP="00F279DB">
      <w:pPr>
        <w:pStyle w:val="Bodytext1"/>
        <w:shd w:val="clear" w:color="auto" w:fill="auto"/>
        <w:spacing w:line="360" w:lineRule="auto"/>
        <w:ind w:left="120" w:right="20" w:firstLine="708"/>
        <w:jc w:val="both"/>
        <w:rPr>
          <w:b/>
          <w:color w:val="000000"/>
          <w:sz w:val="24"/>
          <w:szCs w:val="24"/>
        </w:rPr>
      </w:pPr>
      <w:r w:rsidRPr="00EF22E0">
        <w:rPr>
          <w:rStyle w:val="BodytextBold"/>
          <w:sz w:val="24"/>
          <w:szCs w:val="24"/>
        </w:rPr>
        <w:t>Corelarea</w:t>
      </w:r>
      <w:r w:rsidR="009F0AD2">
        <w:rPr>
          <w:rStyle w:val="BodytextBold"/>
          <w:sz w:val="24"/>
          <w:szCs w:val="24"/>
        </w:rPr>
        <w:t xml:space="preserve"> diferitelor subtipuri de al</w:t>
      </w:r>
      <w:r w:rsidRPr="00EF22E0">
        <w:rPr>
          <w:rStyle w:val="BodytextBold"/>
          <w:sz w:val="24"/>
          <w:szCs w:val="24"/>
        </w:rPr>
        <w:t xml:space="preserve">osol </w:t>
      </w:r>
      <w:r w:rsidRPr="00EF22E0">
        <w:rPr>
          <w:rStyle w:val="BodytextBold"/>
          <w:sz w:val="24"/>
          <w:szCs w:val="24"/>
          <w:lang w:val="ro-RO"/>
        </w:rPr>
        <w:t>(după SRTS-2012</w:t>
      </w:r>
      <w:r w:rsidRPr="00EF22E0">
        <w:rPr>
          <w:rStyle w:val="BodytextBold"/>
          <w:sz w:val="24"/>
          <w:szCs w:val="24"/>
        </w:rPr>
        <w:t>+)</w:t>
      </w:r>
      <w:r>
        <w:rPr>
          <w:rStyle w:val="BodytextBold"/>
          <w:sz w:val="24"/>
          <w:szCs w:val="24"/>
        </w:rPr>
        <w:t xml:space="preserve"> cu sistemele taxonomice </w:t>
      </w:r>
      <w:r w:rsidRPr="00DC0157">
        <w:rPr>
          <w:b/>
          <w:sz w:val="24"/>
          <w:szCs w:val="24"/>
          <w:lang w:eastAsia="ro-RO"/>
        </w:rPr>
        <w:t xml:space="preserve">WRB-SR </w:t>
      </w:r>
      <w:r>
        <w:rPr>
          <w:b/>
          <w:sz w:val="24"/>
          <w:szCs w:val="24"/>
          <w:lang w:eastAsia="ro-RO"/>
        </w:rPr>
        <w:t>–</w:t>
      </w:r>
      <w:r w:rsidRPr="00DC0157">
        <w:rPr>
          <w:b/>
          <w:sz w:val="24"/>
          <w:szCs w:val="24"/>
          <w:lang w:eastAsia="ro-RO"/>
        </w:rPr>
        <w:t xml:space="preserve"> 1998</w:t>
      </w:r>
      <w:r>
        <w:rPr>
          <w:b/>
          <w:sz w:val="24"/>
          <w:szCs w:val="24"/>
          <w:lang w:eastAsia="ro-RO"/>
        </w:rPr>
        <w:t xml:space="preserve"> şi </w:t>
      </w:r>
      <w:r w:rsidRPr="007F2E97">
        <w:rPr>
          <w:rStyle w:val="BodytextBold"/>
          <w:sz w:val="24"/>
          <w:szCs w:val="24"/>
        </w:rPr>
        <w:t>USDA-ST - 1999</w:t>
      </w:r>
    </w:p>
    <w:p w:rsidR="00A27F9E" w:rsidRPr="0045686D" w:rsidRDefault="00A27F9E" w:rsidP="00F279DB">
      <w:pPr>
        <w:pStyle w:val="Bodytext41"/>
        <w:shd w:val="clear" w:color="auto" w:fill="auto"/>
        <w:spacing w:line="221" w:lineRule="exact"/>
        <w:jc w:val="both"/>
        <w:rPr>
          <w:sz w:val="24"/>
          <w:szCs w:val="24"/>
        </w:rPr>
      </w:pPr>
    </w:p>
    <w:p w:rsidR="00A27F9E" w:rsidRPr="00A27F9E" w:rsidRDefault="00A27F9E" w:rsidP="00A27F9E">
      <w:pPr>
        <w:pStyle w:val="Bodytext41"/>
        <w:shd w:val="clear" w:color="auto" w:fill="auto"/>
        <w:spacing w:after="416" w:line="360" w:lineRule="auto"/>
        <w:ind w:left="160" w:firstLine="560"/>
        <w:jc w:val="both"/>
        <w:rPr>
          <w:b w:val="0"/>
          <w:bCs w:val="0"/>
          <w:sz w:val="24"/>
          <w:szCs w:val="24"/>
          <w:lang w:eastAsia="ro-RO"/>
        </w:rPr>
      </w:pPr>
      <w:r w:rsidRPr="00AE1B12">
        <w:rPr>
          <w:rStyle w:val="BodytextBold"/>
          <w:sz w:val="24"/>
          <w:szCs w:val="24"/>
        </w:rPr>
        <w:t>WRB-SR</w:t>
      </w:r>
      <w:r w:rsidRPr="00AE1B12">
        <w:rPr>
          <w:b w:val="0"/>
          <w:bCs w:val="0"/>
          <w:sz w:val="24"/>
          <w:szCs w:val="24"/>
          <w:lang w:eastAsia="ro-RO"/>
        </w:rPr>
        <w:t xml:space="preserve"> </w:t>
      </w:r>
      <w:r w:rsidRPr="00AE1B12">
        <w:rPr>
          <w:sz w:val="24"/>
          <w:szCs w:val="24"/>
          <w:lang w:eastAsia="ro-RO"/>
        </w:rPr>
        <w:t>- 1998: ALISOLS - AL</w:t>
      </w:r>
      <w:r>
        <w:rPr>
          <w:b w:val="0"/>
          <w:sz w:val="24"/>
          <w:szCs w:val="24"/>
          <w:lang w:eastAsia="ro-RO"/>
        </w:rPr>
        <w:t>.</w:t>
      </w:r>
      <w:r w:rsidRPr="0045686D">
        <w:rPr>
          <w:sz w:val="24"/>
          <w:szCs w:val="24"/>
          <w:lang w:eastAsia="ro-RO"/>
        </w:rPr>
        <w:t xml:space="preserve"> </w:t>
      </w:r>
      <w:r w:rsidRPr="00AE1B12">
        <w:rPr>
          <w:b w:val="0"/>
          <w:bCs w:val="0"/>
          <w:sz w:val="24"/>
          <w:szCs w:val="24"/>
          <w:lang w:eastAsia="ro-RO"/>
        </w:rPr>
        <w:t>Sunt soluri acide cu un orizont de acumulare a argilei în subsol, care apar în regiunile (sub) tropicale umede şi în regiunile temperate calde. Procesul intens de alterare care este caracteristic pentru aceste areale este la stadiul când mineralele silicatice de tip 2:1 sunt degradate (distruse) eliberând mari cantităţi de aluminiu. Datorită acestui proces mineralele cloritizate de tip 2:1:1 pot coexista cu argilele de tip 2:1, în complexul de alterare care este caracterizat printr-un conţinut foarte mic de minerale primare alterabile în fracţia argiloasă. Această caracteristică separă solurile care conţin argilă cu capacitate mare de schimb cationic şi cu cantităţi mari de aluminiu schimbabil din regiunile intertropicale de cele din regiunile mai temperate, acestea conţinând încă un procent destul de mare de minerale alterabile în fracţiunile neargiloase.</w:t>
      </w:r>
      <w:r>
        <w:rPr>
          <w:b w:val="0"/>
          <w:bCs w:val="0"/>
          <w:sz w:val="24"/>
          <w:szCs w:val="24"/>
          <w:lang w:eastAsia="ro-RO"/>
        </w:rPr>
        <w:t xml:space="preserve"> </w:t>
      </w:r>
      <w:r w:rsidRPr="00A27F9E">
        <w:rPr>
          <w:b w:val="0"/>
          <w:sz w:val="24"/>
          <w:szCs w:val="24"/>
          <w:lang w:eastAsia="ro-RO"/>
        </w:rPr>
        <w:lastRenderedPageBreak/>
        <w:t>Orizontul de suprafaţă prezintă o structură slab dezvoltată sau masivă, în mod normal, structură poliedrică mijlocie sau prismatică şi crapă după uscare, in mod obişnuit prezintă o culoare roşcată, un conţinut de argilă mediu până la mare şi sunt adesea provenite din sau asociate cu roci bazice ca material parental.</w:t>
      </w:r>
    </w:p>
    <w:p w:rsidR="00A27F9E" w:rsidRPr="007911C4" w:rsidRDefault="00A27F9E" w:rsidP="00A27F9E">
      <w:pPr>
        <w:pStyle w:val="Bodytext1"/>
        <w:shd w:val="clear" w:color="auto" w:fill="auto"/>
        <w:spacing w:line="360" w:lineRule="auto"/>
        <w:ind w:left="440" w:firstLine="400"/>
        <w:jc w:val="both"/>
        <w:rPr>
          <w:sz w:val="24"/>
          <w:szCs w:val="24"/>
        </w:rPr>
      </w:pPr>
      <w:r w:rsidRPr="007911C4">
        <w:rPr>
          <w:sz w:val="24"/>
          <w:szCs w:val="24"/>
          <w:lang w:eastAsia="ro-RO"/>
        </w:rPr>
        <w:t>Alisolurile prezintă următoarele caracteristici diagnostice:</w:t>
      </w:r>
    </w:p>
    <w:p w:rsidR="00A27F9E" w:rsidRPr="007911C4" w:rsidRDefault="00A27F9E" w:rsidP="00A27F9E">
      <w:pPr>
        <w:pStyle w:val="Bodytext1"/>
        <w:shd w:val="clear" w:color="auto" w:fill="auto"/>
        <w:tabs>
          <w:tab w:val="left" w:pos="1170"/>
        </w:tabs>
        <w:spacing w:line="360" w:lineRule="auto"/>
        <w:ind w:right="40"/>
        <w:jc w:val="both"/>
        <w:rPr>
          <w:sz w:val="24"/>
          <w:szCs w:val="24"/>
        </w:rPr>
      </w:pPr>
      <w:r>
        <w:rPr>
          <w:sz w:val="24"/>
          <w:szCs w:val="24"/>
          <w:lang w:eastAsia="ro-RO"/>
        </w:rPr>
        <w:t xml:space="preserve">              1.</w:t>
      </w:r>
      <w:r w:rsidRPr="007911C4">
        <w:rPr>
          <w:sz w:val="24"/>
          <w:szCs w:val="24"/>
          <w:lang w:eastAsia="ro-RO"/>
        </w:rPr>
        <w:t>Un orizont argic ce are o capacitate de schimb cationic (determinată cu 1M NNH</w:t>
      </w:r>
      <w:r w:rsidRPr="007911C4">
        <w:rPr>
          <w:sz w:val="24"/>
          <w:szCs w:val="24"/>
          <w:vertAlign w:val="subscript"/>
          <w:lang w:eastAsia="ro-RO"/>
        </w:rPr>
        <w:t>4</w:t>
      </w:r>
      <w:r w:rsidRPr="007911C4">
        <w:rPr>
          <w:sz w:val="24"/>
          <w:szCs w:val="24"/>
          <w:lang w:eastAsia="ro-RO"/>
        </w:rPr>
        <w:t>OA</w:t>
      </w:r>
      <w:r w:rsidRPr="007911C4">
        <w:rPr>
          <w:sz w:val="24"/>
          <w:szCs w:val="24"/>
          <w:vertAlign w:val="subscript"/>
          <w:lang w:eastAsia="ro-RO"/>
        </w:rPr>
        <w:t>c</w:t>
      </w:r>
      <w:r w:rsidRPr="007911C4">
        <w:rPr>
          <w:sz w:val="24"/>
          <w:szCs w:val="24"/>
          <w:lang w:eastAsia="ro-RO"/>
        </w:rPr>
        <w:t xml:space="preserve"> la pH=7) &gt; 24 me/lOOg argilă, fie începând din primii 100 cm de la suprafaţă, ori în primii 200 cm de la suprafaţă, dacă orizontul argic este acoperit de depozite cu textură nisipo-lutoasă sau mai grosieră.</w:t>
      </w:r>
    </w:p>
    <w:p w:rsidR="00A27F9E" w:rsidRPr="007911C4" w:rsidRDefault="00A27F9E" w:rsidP="00A27F9E">
      <w:pPr>
        <w:pStyle w:val="Bodytext1"/>
        <w:shd w:val="clear" w:color="auto" w:fill="auto"/>
        <w:tabs>
          <w:tab w:val="left" w:pos="1142"/>
        </w:tabs>
        <w:spacing w:line="360" w:lineRule="auto"/>
        <w:ind w:right="40"/>
        <w:jc w:val="both"/>
        <w:rPr>
          <w:sz w:val="24"/>
          <w:szCs w:val="24"/>
        </w:rPr>
      </w:pPr>
      <w:r>
        <w:rPr>
          <w:sz w:val="24"/>
          <w:szCs w:val="24"/>
          <w:lang w:eastAsia="ro-RO"/>
        </w:rPr>
        <w:t xml:space="preserve">               2.</w:t>
      </w:r>
      <w:r w:rsidRPr="007911C4">
        <w:rPr>
          <w:sz w:val="24"/>
          <w:szCs w:val="24"/>
          <w:lang w:eastAsia="ro-RO"/>
        </w:rPr>
        <w:t xml:space="preserve">Proprietăţi "alice" în cea mai mare parte </w:t>
      </w:r>
      <w:r>
        <w:rPr>
          <w:sz w:val="24"/>
          <w:szCs w:val="24"/>
          <w:lang w:eastAsia="ro-RO"/>
        </w:rPr>
        <w:t xml:space="preserve">în </w:t>
      </w:r>
      <w:r w:rsidRPr="007911C4">
        <w:rPr>
          <w:sz w:val="24"/>
          <w:szCs w:val="24"/>
          <w:lang w:eastAsia="ro-RO"/>
        </w:rPr>
        <w:t>stratul cuprins între 25 - 100 cm adâncime.</w:t>
      </w:r>
    </w:p>
    <w:p w:rsidR="00A27F9E" w:rsidRPr="007911C4" w:rsidRDefault="00A27F9E" w:rsidP="00A27F9E">
      <w:pPr>
        <w:pStyle w:val="Bodytext1"/>
        <w:shd w:val="clear" w:color="auto" w:fill="auto"/>
        <w:tabs>
          <w:tab w:val="left" w:pos="1161"/>
        </w:tabs>
        <w:spacing w:line="360" w:lineRule="auto"/>
        <w:ind w:right="40"/>
        <w:jc w:val="both"/>
        <w:rPr>
          <w:sz w:val="24"/>
          <w:szCs w:val="24"/>
        </w:rPr>
      </w:pPr>
      <w:r>
        <w:rPr>
          <w:sz w:val="24"/>
          <w:szCs w:val="24"/>
          <w:lang w:eastAsia="ro-RO"/>
        </w:rPr>
        <w:t xml:space="preserve">               3.</w:t>
      </w:r>
      <w:r w:rsidRPr="007911C4">
        <w:rPr>
          <w:sz w:val="24"/>
          <w:szCs w:val="24"/>
          <w:lang w:eastAsia="ro-RO"/>
        </w:rPr>
        <w:t>Nu sunt prezente alte orizonturi diagnostice, decât un orizont ocric, umbric, albic, andic, feric, nitic, plintic sau vertic.</w:t>
      </w:r>
    </w:p>
    <w:p w:rsidR="00A27F9E" w:rsidRPr="007911C4" w:rsidRDefault="00A27F9E" w:rsidP="00A27F9E">
      <w:pPr>
        <w:pStyle w:val="Bodytext1"/>
        <w:shd w:val="clear" w:color="auto" w:fill="auto"/>
        <w:spacing w:line="360" w:lineRule="auto"/>
        <w:ind w:left="100" w:right="40" w:firstLine="720"/>
        <w:jc w:val="both"/>
        <w:rPr>
          <w:sz w:val="24"/>
          <w:szCs w:val="24"/>
        </w:rPr>
      </w:pPr>
      <w:r w:rsidRPr="007911C4">
        <w:rPr>
          <w:rStyle w:val="BodytextBold"/>
          <w:sz w:val="24"/>
          <w:szCs w:val="24"/>
        </w:rPr>
        <w:t>USDA-ST</w:t>
      </w:r>
      <w:r w:rsidRPr="007911C4">
        <w:rPr>
          <w:sz w:val="24"/>
          <w:szCs w:val="24"/>
          <w:lang w:eastAsia="ro-RO"/>
        </w:rPr>
        <w:t xml:space="preserve"> -</w:t>
      </w:r>
      <w:r w:rsidRPr="007911C4">
        <w:rPr>
          <w:b/>
          <w:sz w:val="24"/>
          <w:szCs w:val="24"/>
          <w:lang w:eastAsia="ro-RO"/>
        </w:rPr>
        <w:t xml:space="preserve"> 1999:</w:t>
      </w:r>
      <w:r w:rsidRPr="007911C4">
        <w:rPr>
          <w:sz w:val="24"/>
          <w:szCs w:val="24"/>
          <w:lang w:eastAsia="ro-RO"/>
        </w:rPr>
        <w:t xml:space="preserve"> În acest sistem, alosolurile din SRTS se încadrează în principal la </w:t>
      </w:r>
      <w:r>
        <w:rPr>
          <w:sz w:val="24"/>
          <w:szCs w:val="24"/>
          <w:lang w:eastAsia="ro-RO"/>
        </w:rPr>
        <w:t>ALFISOLS</w:t>
      </w:r>
      <w:r w:rsidRPr="007911C4">
        <w:rPr>
          <w:sz w:val="24"/>
          <w:szCs w:val="24"/>
          <w:lang w:eastAsia="ro-RO"/>
        </w:rPr>
        <w:t>. Nu este exclusă însă şi apariţia de alosoluri care să îndeplinească şi condiţiile de ULTISOL</w:t>
      </w:r>
      <w:r>
        <w:rPr>
          <w:sz w:val="24"/>
          <w:szCs w:val="24"/>
          <w:lang w:eastAsia="ro-RO"/>
        </w:rPr>
        <w:t>S</w:t>
      </w:r>
      <w:r w:rsidRPr="007911C4">
        <w:rPr>
          <w:sz w:val="24"/>
          <w:szCs w:val="24"/>
          <w:lang w:eastAsia="ro-RO"/>
        </w:rPr>
        <w:t xml:space="preserve"> (grad de saturaţie &lt; 35% la 125 cm sub limita superioară a orizontului B argic sau la 180 cm de la suprafaţă).</w:t>
      </w:r>
    </w:p>
    <w:p w:rsidR="00A27F9E" w:rsidRPr="003C0375" w:rsidRDefault="00A27F9E" w:rsidP="00A27F9E">
      <w:pPr>
        <w:pStyle w:val="Bodytext71"/>
        <w:shd w:val="clear" w:color="auto" w:fill="auto"/>
        <w:spacing w:before="135" w:line="360" w:lineRule="auto"/>
        <w:ind w:left="220" w:firstLine="620"/>
        <w:jc w:val="left"/>
        <w:rPr>
          <w:sz w:val="24"/>
          <w:szCs w:val="24"/>
        </w:rPr>
      </w:pPr>
      <w:r w:rsidRPr="003C0375">
        <w:rPr>
          <w:iCs w:val="0"/>
          <w:sz w:val="24"/>
          <w:szCs w:val="24"/>
          <w:lang w:eastAsia="ro-RO"/>
        </w:rPr>
        <w:t>Probleme speciale de corelare a alosolurilor</w:t>
      </w:r>
    </w:p>
    <w:p w:rsidR="00A27F9E" w:rsidRPr="0091745D" w:rsidRDefault="00A27F9E" w:rsidP="00A27F9E">
      <w:pPr>
        <w:pStyle w:val="Bodytext1"/>
        <w:shd w:val="clear" w:color="auto" w:fill="auto"/>
        <w:spacing w:line="360" w:lineRule="auto"/>
        <w:ind w:right="40" w:firstLine="708"/>
        <w:jc w:val="both"/>
        <w:rPr>
          <w:sz w:val="24"/>
          <w:szCs w:val="24"/>
        </w:rPr>
      </w:pPr>
      <w:r w:rsidRPr="007911C4">
        <w:rPr>
          <w:sz w:val="24"/>
          <w:szCs w:val="24"/>
          <w:lang w:eastAsia="ro-RO"/>
        </w:rPr>
        <w:t>Conform concepţ</w:t>
      </w:r>
      <w:r>
        <w:rPr>
          <w:sz w:val="24"/>
          <w:szCs w:val="24"/>
          <w:lang w:eastAsia="ro-RO"/>
        </w:rPr>
        <w:t>iei WRB-SR, a</w:t>
      </w:r>
      <w:r w:rsidRPr="007911C4">
        <w:rPr>
          <w:sz w:val="24"/>
          <w:szCs w:val="24"/>
          <w:lang w:eastAsia="ro-RO"/>
        </w:rPr>
        <w:t xml:space="preserve">losolurile din </w:t>
      </w:r>
      <w:r>
        <w:rPr>
          <w:sz w:val="24"/>
          <w:szCs w:val="24"/>
          <w:lang w:eastAsia="ro-RO"/>
        </w:rPr>
        <w:t>SRTS ar reprezenta varianta de a</w:t>
      </w:r>
      <w:r w:rsidRPr="007911C4">
        <w:rPr>
          <w:sz w:val="24"/>
          <w:szCs w:val="24"/>
          <w:lang w:eastAsia="ro-RO"/>
        </w:rPr>
        <w:t>lisoluri din regiunile temperate, cu alterare mai puţin profundă. Deşi condiţiile climatice nu sunt cele cerute de definiţia WRB-SR (care totuşi nu sunt restrictive), însuşirile chimice ale alosol</w:t>
      </w:r>
      <w:r>
        <w:rPr>
          <w:sz w:val="24"/>
          <w:szCs w:val="24"/>
          <w:lang w:eastAsia="ro-RO"/>
        </w:rPr>
        <w:t>uri</w:t>
      </w:r>
      <w:r w:rsidRPr="007911C4">
        <w:rPr>
          <w:sz w:val="24"/>
          <w:szCs w:val="24"/>
          <w:lang w:eastAsia="ro-RO"/>
        </w:rPr>
        <w:t>lor (proprietăţile alice) corespund pe deplin cerinţelor conceptului de alisol. Alosolurile sunt reprezentate prin fostele soluri brune luvice</w:t>
      </w:r>
      <w:r>
        <w:rPr>
          <w:sz w:val="24"/>
          <w:szCs w:val="24"/>
          <w:lang w:eastAsia="ro-RO"/>
        </w:rPr>
        <w:t xml:space="preserve"> holoacide</w:t>
      </w:r>
      <w:r w:rsidRPr="007911C4">
        <w:rPr>
          <w:sz w:val="24"/>
          <w:szCs w:val="24"/>
          <w:lang w:eastAsia="ro-RO"/>
        </w:rPr>
        <w:t xml:space="preserve"> şi luvisoluri albice </w:t>
      </w:r>
      <w:r w:rsidRPr="007911C4">
        <w:rPr>
          <w:sz w:val="24"/>
          <w:szCs w:val="24"/>
          <w:lang w:eastAsia="ro-RO"/>
        </w:rPr>
        <w:lastRenderedPageBreak/>
        <w:t xml:space="preserve">holoacide. </w:t>
      </w:r>
      <w:r>
        <w:rPr>
          <w:sz w:val="24"/>
          <w:szCs w:val="24"/>
          <w:lang w:eastAsia="ro-RO"/>
        </w:rPr>
        <w:t>Considerându-se că alosolurile sunt le</w:t>
      </w:r>
      <w:r w:rsidRPr="007911C4">
        <w:rPr>
          <w:sz w:val="24"/>
          <w:szCs w:val="24"/>
          <w:lang w:eastAsia="ro-RO"/>
        </w:rPr>
        <w:t>gate de suprafeţe vechi pleistocene din zona umedă perimontană sau</w:t>
      </w:r>
      <w:r>
        <w:rPr>
          <w:sz w:val="24"/>
          <w:szCs w:val="24"/>
          <w:lang w:eastAsia="ro-RO"/>
        </w:rPr>
        <w:t xml:space="preserve"> montană, unde solurile argiloilu</w:t>
      </w:r>
      <w:r w:rsidRPr="0091745D">
        <w:rPr>
          <w:sz w:val="24"/>
          <w:szCs w:val="24"/>
          <w:lang w:eastAsia="ro-RO"/>
        </w:rPr>
        <w:t>viale au fost supuse unor îndelungate procese de alterare chimică.</w:t>
      </w:r>
    </w:p>
    <w:p w:rsidR="00A27F9E" w:rsidRDefault="00A27F9E" w:rsidP="00A27F9E">
      <w:pPr>
        <w:pStyle w:val="BodyText10"/>
        <w:shd w:val="clear" w:color="auto" w:fill="auto"/>
        <w:spacing w:after="220" w:line="360" w:lineRule="auto"/>
        <w:ind w:left="40" w:right="20" w:firstLine="720"/>
        <w:jc w:val="both"/>
        <w:rPr>
          <w:sz w:val="24"/>
          <w:szCs w:val="24"/>
          <w:lang w:eastAsia="ro-RO"/>
        </w:rPr>
      </w:pPr>
      <w:r w:rsidRPr="0091745D">
        <w:rPr>
          <w:sz w:val="24"/>
          <w:szCs w:val="24"/>
          <w:lang w:eastAsia="ro-RO"/>
        </w:rPr>
        <w:t>Corelarea alosolurilor în sistemul USDA-ST este dificilă, deoarece aceste soluri se situează la tranziţia între</w:t>
      </w:r>
      <w:r>
        <w:rPr>
          <w:sz w:val="24"/>
          <w:szCs w:val="24"/>
          <w:lang w:eastAsia="ro-RO"/>
        </w:rPr>
        <w:t xml:space="preserve"> grupele Alfisols şi Ultisols</w:t>
      </w:r>
      <w:r w:rsidRPr="0091745D">
        <w:rPr>
          <w:sz w:val="24"/>
          <w:szCs w:val="24"/>
          <w:lang w:eastAsia="ro-RO"/>
        </w:rPr>
        <w:t>. Unele din Alosoluri ar putea fi hapludalfuri ultice; Marea majoritate pare să nu îndeplinească însă condiţiile subgrupelor ultice (saturaţie în baze &lt; 60% la 125 cm sub limita superioară a orizontului B sau la 180 cm adâncime de la suprafaţă) şi de aceea ele sunt mai curând ha</w:t>
      </w:r>
      <w:r>
        <w:rPr>
          <w:sz w:val="24"/>
          <w:szCs w:val="24"/>
          <w:lang w:eastAsia="ro-RO"/>
        </w:rPr>
        <w:t>pludalfuri. Puţine dintre ele (a</w:t>
      </w:r>
      <w:r w:rsidRPr="0091745D">
        <w:rPr>
          <w:sz w:val="24"/>
          <w:szCs w:val="24"/>
          <w:lang w:eastAsia="ro-RO"/>
        </w:rPr>
        <w:t>losolurile cambi-argice) par să fie paleudalfuri.</w:t>
      </w:r>
    </w:p>
    <w:p w:rsidR="00312487" w:rsidRPr="0091745D" w:rsidRDefault="00312487" w:rsidP="00A27F9E">
      <w:pPr>
        <w:pStyle w:val="BodyText10"/>
        <w:shd w:val="clear" w:color="auto" w:fill="auto"/>
        <w:spacing w:after="220" w:line="360" w:lineRule="auto"/>
        <w:ind w:left="40" w:right="20" w:firstLine="720"/>
        <w:jc w:val="both"/>
        <w:rPr>
          <w:sz w:val="24"/>
          <w:szCs w:val="24"/>
        </w:rPr>
      </w:pPr>
    </w:p>
    <w:p w:rsidR="005603C1" w:rsidRDefault="005603C1" w:rsidP="00312487">
      <w:pPr>
        <w:pStyle w:val="ListParagraph"/>
        <w:numPr>
          <w:ilvl w:val="3"/>
          <w:numId w:val="19"/>
        </w:numPr>
        <w:spacing w:line="360" w:lineRule="auto"/>
        <w:jc w:val="both"/>
        <w:rPr>
          <w:rFonts w:ascii="Times New Roman" w:hAnsi="Times New Roman" w:cs="Times New Roman"/>
          <w:b/>
          <w:bCs/>
          <w:sz w:val="24"/>
          <w:szCs w:val="24"/>
          <w:lang w:val="ro-RO"/>
        </w:rPr>
      </w:pPr>
      <w:r w:rsidRPr="005603C1">
        <w:rPr>
          <w:rFonts w:ascii="Times New Roman" w:hAnsi="Times New Roman" w:cs="Times New Roman"/>
          <w:b/>
          <w:bCs/>
          <w:sz w:val="24"/>
          <w:szCs w:val="24"/>
          <w:lang w:val="ro-RO"/>
        </w:rPr>
        <w:t>Alosolul tipic</w:t>
      </w:r>
    </w:p>
    <w:p w:rsidR="005603C1" w:rsidRDefault="005603C1" w:rsidP="005603C1">
      <w:pPr>
        <w:pStyle w:val="ListParagraph"/>
        <w:spacing w:line="360" w:lineRule="auto"/>
        <w:jc w:val="both"/>
        <w:rPr>
          <w:rFonts w:ascii="Times New Roman" w:hAnsi="Times New Roman" w:cs="Times New Roman"/>
          <w:b/>
          <w:bCs/>
          <w:sz w:val="24"/>
          <w:szCs w:val="24"/>
          <w:lang w:val="ro-RO"/>
        </w:rPr>
      </w:pPr>
      <w:r>
        <w:rPr>
          <w:rFonts w:ascii="Times New Roman" w:hAnsi="Times New Roman" w:cs="Times New Roman"/>
          <w:b/>
          <w:bCs/>
          <w:sz w:val="24"/>
          <w:szCs w:val="24"/>
          <w:lang w:val="ro-RO"/>
        </w:rPr>
        <w:t>Dianostic</w:t>
      </w:r>
    </w:p>
    <w:p w:rsidR="005603C1" w:rsidRDefault="005603C1" w:rsidP="00B5145A">
      <w:pPr>
        <w:spacing w:line="360" w:lineRule="auto"/>
        <w:ind w:firstLine="708"/>
        <w:jc w:val="both"/>
        <w:rPr>
          <w:rFonts w:ascii="Times New Roman" w:hAnsi="Times New Roman" w:cs="Times New Roman"/>
          <w:b/>
          <w:bCs/>
          <w:sz w:val="24"/>
          <w:szCs w:val="24"/>
          <w:lang w:val="ro-RO"/>
        </w:rPr>
      </w:pPr>
      <w:r w:rsidRPr="005603C1">
        <w:rPr>
          <w:rFonts w:ascii="Times New Roman" w:hAnsi="Times New Roman" w:cs="Times New Roman"/>
          <w:bCs/>
          <w:i/>
          <w:sz w:val="24"/>
          <w:szCs w:val="24"/>
          <w:lang w:val="ro-RO"/>
        </w:rPr>
        <w:t>Sunt soluri cu orizont Ao urmat de un orizont Elv care prezintă subiacent un orizont Bt având proprietăţi alice (capacitate de schimb cationic cel puţin î</w:t>
      </w:r>
      <w:r w:rsidR="006460E7">
        <w:rPr>
          <w:rFonts w:ascii="Times New Roman" w:hAnsi="Times New Roman" w:cs="Times New Roman"/>
          <w:bCs/>
          <w:i/>
          <w:sz w:val="24"/>
          <w:szCs w:val="24"/>
          <w:lang w:val="ro-RO"/>
        </w:rPr>
        <w:t>n prima parte a orizontului Bt</w:t>
      </w:r>
      <w:r w:rsidRPr="005603C1">
        <w:rPr>
          <w:rFonts w:ascii="Times New Roman" w:hAnsi="Times New Roman" w:cs="Times New Roman"/>
          <w:bCs/>
          <w:i/>
          <w:sz w:val="24"/>
          <w:szCs w:val="24"/>
          <w:lang w:val="ro-RO"/>
        </w:rPr>
        <w:t xml:space="preserve"> capacitate de schimb cationic a argilei </w:t>
      </w:r>
      <m:oMath>
        <m:r>
          <w:rPr>
            <w:rFonts w:ascii="Cambria Math" w:hAnsi="Cambria Math" w:cs="Times New Roman"/>
            <w:sz w:val="24"/>
            <w:szCs w:val="24"/>
            <w:lang w:val="ro-RO"/>
          </w:rPr>
          <m:t>&gt;</m:t>
        </m:r>
      </m:oMath>
      <w:r w:rsidRPr="005603C1">
        <w:rPr>
          <w:rFonts w:ascii="Times New Roman" w:eastAsiaTheme="minorEastAsia" w:hAnsi="Times New Roman" w:cs="Times New Roman"/>
          <w:bCs/>
          <w:i/>
          <w:sz w:val="24"/>
          <w:szCs w:val="24"/>
          <w:lang w:val="ro-RO"/>
        </w:rPr>
        <w:t xml:space="preserve"> 24 me/100 g sol şi V</w:t>
      </w:r>
      <m:oMath>
        <m:r>
          <w:rPr>
            <w:rFonts w:ascii="Cambria Math" w:eastAsiaTheme="minorEastAsia" w:hAnsi="Cambria Math" w:cs="Times New Roman"/>
            <w:sz w:val="24"/>
            <w:szCs w:val="24"/>
            <w:lang w:val="ro-RO"/>
          </w:rPr>
          <m:t>≤</m:t>
        </m:r>
      </m:oMath>
      <w:r w:rsidRPr="005603C1">
        <w:rPr>
          <w:rFonts w:ascii="Times New Roman" w:eastAsiaTheme="minorEastAsia" w:hAnsi="Times New Roman" w:cs="Times New Roman"/>
          <w:bCs/>
          <w:i/>
          <w:sz w:val="24"/>
          <w:szCs w:val="24"/>
          <w:lang w:val="ro-RO"/>
        </w:rPr>
        <w:t xml:space="preserve"> 53%), cel puţin în prima parte a orizontului Bt până la 100 cm sau cel puţin până la adâncimea la care apare C, dacă acestea apare în primii 100 cm ai profilului.</w:t>
      </w:r>
      <w:r w:rsidRPr="005603C1">
        <w:rPr>
          <w:rStyle w:val="Bodytext27pt"/>
          <w:rFonts w:eastAsia="Century Schoolbook"/>
          <w:bCs/>
          <w:i/>
          <w:sz w:val="24"/>
          <w:szCs w:val="24"/>
        </w:rPr>
        <w:t xml:space="preserve"> Nu pot prezenta  proprietăţi caracteristice altor subtipuri.</w:t>
      </w:r>
      <w:r w:rsidRPr="005603C1">
        <w:rPr>
          <w:rFonts w:ascii="Times New Roman" w:hAnsi="Times New Roman" w:cs="Times New Roman"/>
          <w:b/>
          <w:bCs/>
          <w:i/>
          <w:iCs/>
          <w:sz w:val="24"/>
          <w:szCs w:val="24"/>
          <w:lang w:val="en-US"/>
        </w:rPr>
        <w:t xml:space="preserve"> </w:t>
      </w:r>
    </w:p>
    <w:p w:rsidR="005603C1" w:rsidRDefault="005603C1" w:rsidP="005603C1">
      <w:pPr>
        <w:spacing w:line="360" w:lineRule="auto"/>
        <w:ind w:firstLine="708"/>
        <w:jc w:val="both"/>
        <w:rPr>
          <w:rStyle w:val="Bodytext27pt"/>
          <w:rFonts w:eastAsia="Century Schoolbook"/>
          <w:b/>
          <w:iCs/>
          <w:sz w:val="24"/>
          <w:szCs w:val="24"/>
        </w:rPr>
      </w:pPr>
      <w:r>
        <w:rPr>
          <w:rStyle w:val="Bodytext27pt"/>
          <w:rFonts w:eastAsia="Century Schoolbook"/>
          <w:b/>
          <w:iCs/>
          <w:sz w:val="24"/>
          <w:szCs w:val="24"/>
        </w:rPr>
        <w:t>Răspândire</w:t>
      </w:r>
    </w:p>
    <w:p w:rsidR="00B5145A" w:rsidRPr="00B5145A" w:rsidRDefault="00B5145A" w:rsidP="005603C1">
      <w:pPr>
        <w:spacing w:line="360" w:lineRule="auto"/>
        <w:ind w:firstLine="708"/>
        <w:jc w:val="both"/>
        <w:rPr>
          <w:rFonts w:ascii="Times New Roman" w:hAnsi="Times New Roman" w:cs="Times New Roman"/>
          <w:bCs/>
          <w:sz w:val="24"/>
          <w:szCs w:val="24"/>
          <w:lang w:val="ro-RO"/>
        </w:rPr>
      </w:pPr>
      <w:r w:rsidRPr="00B5145A">
        <w:rPr>
          <w:rStyle w:val="Bodytext27pt"/>
          <w:rFonts w:eastAsia="Century Schoolbook"/>
          <w:iCs/>
          <w:sz w:val="24"/>
          <w:szCs w:val="24"/>
        </w:rPr>
        <w:t>Su</w:t>
      </w:r>
      <w:r>
        <w:rPr>
          <w:rStyle w:val="Bodytext27pt"/>
          <w:rFonts w:eastAsia="Century Schoolbook"/>
          <w:iCs/>
          <w:sz w:val="24"/>
          <w:szCs w:val="24"/>
        </w:rPr>
        <w:t xml:space="preserve">nt întâlnite în aria de răslândire a luvosolurilor, ocupând suprafeţe predominant în depresiunile deluroase (Beiuş) dar por fi întâlnite şi în depresiunile </w:t>
      </w:r>
      <w:r>
        <w:rPr>
          <w:rFonts w:ascii="Times New Roman" w:hAnsi="Times New Roman" w:cs="Times New Roman"/>
          <w:bCs/>
          <w:sz w:val="24"/>
          <w:szCs w:val="24"/>
          <w:lang w:val="ro-RO"/>
        </w:rPr>
        <w:t>intramontane din Baia Mare, Maramureş, Oaş, Beiuş.</w:t>
      </w:r>
    </w:p>
    <w:p w:rsidR="005603C1" w:rsidRDefault="005603C1" w:rsidP="005603C1">
      <w:pPr>
        <w:spacing w:after="0" w:line="360" w:lineRule="auto"/>
        <w:ind w:firstLine="708"/>
        <w:jc w:val="both"/>
        <w:rPr>
          <w:rStyle w:val="BodytextBold"/>
          <w:sz w:val="24"/>
          <w:szCs w:val="24"/>
        </w:rPr>
      </w:pPr>
      <w:r>
        <w:rPr>
          <w:rStyle w:val="BodytextBold"/>
          <w:sz w:val="24"/>
          <w:szCs w:val="24"/>
        </w:rPr>
        <w:t>Condiţii naturale de formare</w:t>
      </w:r>
      <w:r w:rsidR="006460E7">
        <w:rPr>
          <w:rStyle w:val="BodytextBold"/>
          <w:sz w:val="24"/>
          <w:szCs w:val="24"/>
        </w:rPr>
        <w:t xml:space="preserve"> şi procesele pedogenetice</w:t>
      </w:r>
    </w:p>
    <w:p w:rsidR="007572A1" w:rsidRDefault="00B5145A" w:rsidP="007572A1">
      <w:pPr>
        <w:pStyle w:val="Bodytext41"/>
        <w:shd w:val="clear" w:color="auto" w:fill="auto"/>
        <w:spacing w:line="360" w:lineRule="auto"/>
        <w:ind w:firstLine="708"/>
        <w:jc w:val="both"/>
        <w:rPr>
          <w:rStyle w:val="BodytextBold"/>
          <w:rFonts w:eastAsiaTheme="minorEastAsia"/>
          <w:sz w:val="24"/>
          <w:szCs w:val="24"/>
        </w:rPr>
      </w:pPr>
      <w:r w:rsidRPr="004E74CB">
        <w:rPr>
          <w:rStyle w:val="BodytextBold"/>
          <w:sz w:val="24"/>
          <w:szCs w:val="24"/>
        </w:rPr>
        <w:lastRenderedPageBreak/>
        <w:t>Fiind întâlnite preponderent în aria de răspândire a luvosolurilor</w:t>
      </w:r>
      <w:r w:rsidRPr="007572A1">
        <w:rPr>
          <w:rStyle w:val="BodytextBold"/>
          <w:b/>
          <w:sz w:val="24"/>
          <w:szCs w:val="24"/>
        </w:rPr>
        <w:t xml:space="preserve"> </w:t>
      </w:r>
      <w:r w:rsidRPr="007572A1">
        <w:rPr>
          <w:rFonts w:cs="Times New Roman"/>
          <w:b w:val="0"/>
          <w:bCs w:val="0"/>
          <w:sz w:val="24"/>
          <w:szCs w:val="24"/>
        </w:rPr>
        <w:t>o</w:t>
      </w:r>
      <w:r w:rsidR="005603C1" w:rsidRPr="007572A1">
        <w:rPr>
          <w:rFonts w:cs="Times New Roman"/>
          <w:b w:val="0"/>
          <w:bCs w:val="0"/>
          <w:sz w:val="24"/>
          <w:szCs w:val="24"/>
        </w:rPr>
        <w:t>cupă sup</w:t>
      </w:r>
      <w:r w:rsidRPr="007572A1">
        <w:rPr>
          <w:rFonts w:cs="Times New Roman"/>
          <w:b w:val="0"/>
          <w:bCs w:val="0"/>
          <w:sz w:val="24"/>
          <w:szCs w:val="24"/>
        </w:rPr>
        <w:t>rafeţe de deal, podiş,  piemont mai rar</w:t>
      </w:r>
      <w:r w:rsidR="00475760" w:rsidRPr="007572A1">
        <w:rPr>
          <w:rFonts w:cs="Times New Roman"/>
          <w:b w:val="0"/>
          <w:bCs w:val="0"/>
          <w:sz w:val="24"/>
          <w:szCs w:val="24"/>
        </w:rPr>
        <w:t xml:space="preserve"> depresiune intramontană. În cadrul formelor de relief: deal, podiş, piemont, ocupă </w:t>
      </w:r>
      <w:r w:rsidRPr="007572A1">
        <w:rPr>
          <w:rFonts w:cs="Times New Roman"/>
          <w:b w:val="0"/>
          <w:bCs w:val="0"/>
          <w:sz w:val="24"/>
          <w:szCs w:val="24"/>
        </w:rPr>
        <w:t xml:space="preserve">cu predilecţie </w:t>
      </w:r>
      <w:r w:rsidR="005603C1" w:rsidRPr="007572A1">
        <w:rPr>
          <w:rFonts w:cs="Times New Roman"/>
          <w:b w:val="0"/>
          <w:bCs w:val="0"/>
          <w:sz w:val="24"/>
          <w:szCs w:val="24"/>
        </w:rPr>
        <w:t>zonele mai înalte şi mai umede.</w:t>
      </w:r>
      <w:r w:rsidRPr="007572A1">
        <w:rPr>
          <w:rFonts w:cs="Times New Roman"/>
          <w:b w:val="0"/>
          <w:bCs w:val="0"/>
          <w:sz w:val="24"/>
          <w:szCs w:val="24"/>
        </w:rPr>
        <w:t xml:space="preserve"> Media anuală a  precipitaţiilor</w:t>
      </w:r>
      <w:r w:rsidR="00247B86" w:rsidRPr="007572A1">
        <w:rPr>
          <w:rFonts w:cs="Times New Roman"/>
          <w:b w:val="0"/>
          <w:bCs w:val="0"/>
          <w:sz w:val="24"/>
          <w:szCs w:val="24"/>
        </w:rPr>
        <w:t>,</w:t>
      </w:r>
      <w:r w:rsidRPr="007572A1">
        <w:rPr>
          <w:rFonts w:cs="Times New Roman"/>
          <w:b w:val="0"/>
          <w:bCs w:val="0"/>
          <w:sz w:val="24"/>
          <w:szCs w:val="24"/>
        </w:rPr>
        <w:t xml:space="preserve"> </w:t>
      </w:r>
      <w:r w:rsidR="00475760" w:rsidRPr="007572A1">
        <w:rPr>
          <w:rFonts w:cs="Times New Roman"/>
          <w:b w:val="0"/>
          <w:bCs w:val="0"/>
          <w:sz w:val="24"/>
          <w:szCs w:val="24"/>
        </w:rPr>
        <w:t xml:space="preserve">obişnuit </w:t>
      </w:r>
      <w:r w:rsidRPr="007572A1">
        <w:rPr>
          <w:rFonts w:cs="Times New Roman"/>
          <w:b w:val="0"/>
          <w:bCs w:val="0"/>
          <w:sz w:val="24"/>
          <w:szCs w:val="24"/>
        </w:rPr>
        <w:t xml:space="preserve">este cuprinsă între </w:t>
      </w:r>
      <w:r w:rsidR="00475760" w:rsidRPr="007572A1">
        <w:rPr>
          <w:rFonts w:cs="Times New Roman"/>
          <w:b w:val="0"/>
          <w:bCs w:val="0"/>
          <w:sz w:val="24"/>
          <w:szCs w:val="24"/>
        </w:rPr>
        <w:t>9 şi 10</w:t>
      </w:r>
      <m:oMath>
        <m:r>
          <m:rPr>
            <m:sty m:val="bi"/>
          </m:rPr>
          <w:rPr>
            <w:rFonts w:ascii="Cambria Math" w:hAnsi="Cambria Math" w:cs="Times New Roman"/>
            <w:sz w:val="24"/>
            <w:szCs w:val="24"/>
          </w:rPr>
          <m:t>℃</m:t>
        </m:r>
      </m:oMath>
      <w:r w:rsidR="00475760" w:rsidRPr="007572A1">
        <w:rPr>
          <w:rFonts w:cs="Times New Roman"/>
          <w:b w:val="0"/>
          <w:bCs w:val="0"/>
          <w:sz w:val="24"/>
          <w:szCs w:val="24"/>
        </w:rPr>
        <w:t>, în depresiunila intramontane</w:t>
      </w:r>
      <w:r w:rsidR="00247B86" w:rsidRPr="007572A1">
        <w:rPr>
          <w:rFonts w:cs="Times New Roman"/>
          <w:b w:val="0"/>
          <w:bCs w:val="0"/>
          <w:sz w:val="24"/>
          <w:szCs w:val="24"/>
        </w:rPr>
        <w:t xml:space="preserve"> fiind de 6 - 7</w:t>
      </w:r>
      <m:oMath>
        <m:r>
          <m:rPr>
            <m:sty m:val="bi"/>
          </m:rPr>
          <w:rPr>
            <w:rFonts w:ascii="Cambria Math" w:hAnsi="Cambria Math" w:cs="Times New Roman"/>
            <w:sz w:val="24"/>
            <w:szCs w:val="24"/>
          </w:rPr>
          <m:t>℃</m:t>
        </m:r>
      </m:oMath>
      <w:r w:rsidR="00247B86" w:rsidRPr="007572A1">
        <w:rPr>
          <w:rFonts w:cs="Times New Roman"/>
          <w:b w:val="0"/>
          <w:bCs w:val="0"/>
          <w:sz w:val="24"/>
          <w:szCs w:val="24"/>
        </w:rPr>
        <w:t xml:space="preserve">. Temperaturile mediii anuale frecvent 650 – 700 mm, putând ajunge în cadrul depresiunilor intamontane la 1000 mm. În funcţie de zona în care se formează indicele de ariditate are valori cuprinse între 34 şi 55, regimul hidric este percolativ. Materialele şi rocile parentale sunt lipsite de carbonaţi, au un conţinut ridicat în aluminiu si au un </w:t>
      </w:r>
      <w:r w:rsidR="00016496" w:rsidRPr="007572A1">
        <w:rPr>
          <w:rFonts w:cs="Times New Roman"/>
          <w:b w:val="0"/>
          <w:bCs w:val="0"/>
          <w:sz w:val="24"/>
          <w:szCs w:val="24"/>
        </w:rPr>
        <w:t xml:space="preserve">puternic </w:t>
      </w:r>
      <w:r w:rsidR="00247B86" w:rsidRPr="007572A1">
        <w:rPr>
          <w:rFonts w:cs="Times New Roman"/>
          <w:b w:val="0"/>
          <w:bCs w:val="0"/>
          <w:sz w:val="24"/>
          <w:szCs w:val="24"/>
        </w:rPr>
        <w:t>caracter acid.</w:t>
      </w:r>
      <w:r w:rsidR="00016496" w:rsidRPr="007572A1">
        <w:rPr>
          <w:rFonts w:cs="Times New Roman"/>
          <w:b w:val="0"/>
          <w:bCs w:val="0"/>
          <w:sz w:val="24"/>
          <w:szCs w:val="24"/>
        </w:rPr>
        <w:t xml:space="preserve"> S-au format şi evoluat sub o vegetaţie predominant lemnoasă alcătuită din </w:t>
      </w:r>
      <w:r w:rsidR="001D06AD" w:rsidRPr="007572A1">
        <w:rPr>
          <w:rFonts w:cs="Times New Roman"/>
          <w:b w:val="0"/>
          <w:bCs w:val="0"/>
          <w:sz w:val="24"/>
          <w:szCs w:val="24"/>
        </w:rPr>
        <w:t xml:space="preserve">păduri de </w:t>
      </w:r>
      <w:r w:rsidR="001D06AD" w:rsidRPr="007572A1">
        <w:rPr>
          <w:rFonts w:cs="Times New Roman"/>
          <w:b w:val="0"/>
          <w:bCs w:val="0"/>
          <w:i/>
          <w:sz w:val="24"/>
          <w:szCs w:val="24"/>
        </w:rPr>
        <w:t>Quercus petraea</w:t>
      </w:r>
      <w:r w:rsidR="001D06AD" w:rsidRPr="007572A1">
        <w:rPr>
          <w:rFonts w:cs="Times New Roman"/>
          <w:b w:val="0"/>
          <w:bCs w:val="0"/>
          <w:sz w:val="24"/>
          <w:szCs w:val="24"/>
        </w:rPr>
        <w:t xml:space="preserve"> în amestec cu </w:t>
      </w:r>
      <w:r w:rsidR="001D06AD" w:rsidRPr="007572A1">
        <w:rPr>
          <w:rFonts w:cs="Times New Roman"/>
          <w:b w:val="0"/>
          <w:bCs w:val="0"/>
          <w:i/>
          <w:sz w:val="24"/>
          <w:szCs w:val="24"/>
        </w:rPr>
        <w:t>Carpinus betulus</w:t>
      </w:r>
      <w:r w:rsidR="001D06AD" w:rsidRPr="007572A1">
        <w:rPr>
          <w:rFonts w:cs="Times New Roman"/>
          <w:b w:val="0"/>
          <w:bCs w:val="0"/>
          <w:sz w:val="24"/>
          <w:szCs w:val="24"/>
          <w:lang w:val="en-US"/>
        </w:rPr>
        <w:t xml:space="preserve">; </w:t>
      </w:r>
      <w:r w:rsidR="001D06AD" w:rsidRPr="007572A1">
        <w:rPr>
          <w:rFonts w:cs="Times New Roman"/>
          <w:b w:val="0"/>
          <w:bCs w:val="0"/>
          <w:sz w:val="24"/>
          <w:szCs w:val="24"/>
        </w:rPr>
        <w:t xml:space="preserve">arbuşti: </w:t>
      </w:r>
      <w:r w:rsidR="001D06AD" w:rsidRPr="007572A1">
        <w:rPr>
          <w:rFonts w:cs="Times New Roman"/>
          <w:b w:val="0"/>
          <w:bCs w:val="0"/>
          <w:i/>
          <w:sz w:val="24"/>
          <w:szCs w:val="24"/>
        </w:rPr>
        <w:t>Ligustrum vulgare, Rhamnus frangula, Crataegus monogyna.</w:t>
      </w:r>
      <w:r w:rsidR="001D06AD" w:rsidRPr="007572A1">
        <w:rPr>
          <w:rFonts w:cs="Times New Roman"/>
          <w:b w:val="0"/>
          <w:bCs w:val="0"/>
          <w:sz w:val="24"/>
          <w:szCs w:val="24"/>
        </w:rPr>
        <w:t xml:space="preserve"> În luminişuri vegetaţia ierboasă are în componenţă: </w:t>
      </w:r>
      <w:r w:rsidR="001D06AD" w:rsidRPr="007572A1">
        <w:rPr>
          <w:rFonts w:cs="Times New Roman"/>
          <w:b w:val="0"/>
          <w:bCs w:val="0"/>
          <w:i/>
          <w:sz w:val="24"/>
          <w:szCs w:val="24"/>
        </w:rPr>
        <w:t>Gnaphalium silvatica, Hieracium umbellatum, Prunella vulgaris, Genista hirsuta, Galium aparine,  Agrostis alba, Dactilis glomerata, Rubus sp.</w:t>
      </w:r>
      <w:r w:rsidR="001D06AD" w:rsidRPr="007572A1">
        <w:rPr>
          <w:rFonts w:cs="Times New Roman"/>
          <w:b w:val="0"/>
          <w:bCs w:val="0"/>
          <w:sz w:val="24"/>
          <w:szCs w:val="24"/>
        </w:rPr>
        <w:t xml:space="preserve"> În pajişti </w:t>
      </w:r>
      <w:r w:rsidR="00A655D6" w:rsidRPr="007572A1">
        <w:rPr>
          <w:rFonts w:cs="Times New Roman"/>
          <w:b w:val="0"/>
          <w:bCs w:val="0"/>
          <w:sz w:val="24"/>
          <w:szCs w:val="24"/>
        </w:rPr>
        <w:t xml:space="preserve">predomină </w:t>
      </w:r>
      <w:r w:rsidR="00A655D6" w:rsidRPr="007572A1">
        <w:rPr>
          <w:rFonts w:cs="Times New Roman"/>
          <w:b w:val="0"/>
          <w:bCs w:val="0"/>
          <w:i/>
          <w:sz w:val="24"/>
          <w:szCs w:val="24"/>
        </w:rPr>
        <w:t>Poa nemoralis, Festuca montana, Melica uniflora, Dactylis aschersoniana, Trifolium medium, Lathyrus vernus, Campanula persicifolia, Luzula albida.</w:t>
      </w:r>
      <w:r w:rsidR="00A655D6" w:rsidRPr="007572A1">
        <w:rPr>
          <w:rFonts w:cs="Times New Roman"/>
          <w:b w:val="0"/>
          <w:bCs w:val="0"/>
          <w:sz w:val="24"/>
          <w:szCs w:val="24"/>
        </w:rPr>
        <w:t xml:space="preserve"> În zonele mai înalte s-au format sub păduri pure de </w:t>
      </w:r>
      <w:r w:rsidR="00A655D6" w:rsidRPr="007572A1">
        <w:rPr>
          <w:rFonts w:cs="Times New Roman"/>
          <w:b w:val="0"/>
          <w:bCs w:val="0"/>
          <w:i/>
          <w:sz w:val="24"/>
          <w:szCs w:val="24"/>
        </w:rPr>
        <w:t>Fagus silvatica</w:t>
      </w:r>
      <w:r w:rsidR="00A655D6" w:rsidRPr="007572A1">
        <w:rPr>
          <w:rFonts w:cs="Times New Roman"/>
          <w:b w:val="0"/>
          <w:bCs w:val="0"/>
          <w:sz w:val="24"/>
          <w:szCs w:val="24"/>
        </w:rPr>
        <w:t xml:space="preserve"> sau </w:t>
      </w:r>
      <w:r w:rsidR="00A655D6" w:rsidRPr="007572A1">
        <w:rPr>
          <w:rFonts w:cs="Times New Roman"/>
          <w:b w:val="0"/>
          <w:bCs w:val="0"/>
          <w:i/>
          <w:sz w:val="24"/>
          <w:szCs w:val="24"/>
        </w:rPr>
        <w:t>Fagus silvatica</w:t>
      </w:r>
      <w:r w:rsidR="00A655D6" w:rsidRPr="007572A1">
        <w:rPr>
          <w:rFonts w:cs="Times New Roman"/>
          <w:b w:val="0"/>
          <w:bCs w:val="0"/>
          <w:sz w:val="24"/>
          <w:szCs w:val="24"/>
        </w:rPr>
        <w:t xml:space="preserve"> în amestec cu </w:t>
      </w:r>
      <w:r w:rsidR="00A655D6" w:rsidRPr="007572A1">
        <w:rPr>
          <w:rFonts w:cs="Times New Roman"/>
          <w:b w:val="0"/>
          <w:bCs w:val="0"/>
          <w:i/>
          <w:sz w:val="24"/>
          <w:szCs w:val="24"/>
        </w:rPr>
        <w:t>Carpinus betulus</w:t>
      </w:r>
      <w:r w:rsidR="00A655D6" w:rsidRPr="007572A1">
        <w:rPr>
          <w:rFonts w:cs="Times New Roman"/>
          <w:b w:val="0"/>
          <w:bCs w:val="0"/>
          <w:sz w:val="24"/>
          <w:szCs w:val="24"/>
        </w:rPr>
        <w:t xml:space="preserve">. În pajişti vegetaţia ierboasă este slab dezvoltată, alcătuită din specii specifice solurilor acide: </w:t>
      </w:r>
      <w:r w:rsidR="00A655D6" w:rsidRPr="007572A1">
        <w:rPr>
          <w:rFonts w:cs="Times New Roman"/>
          <w:b w:val="0"/>
          <w:bCs w:val="0"/>
          <w:i/>
          <w:sz w:val="24"/>
          <w:szCs w:val="24"/>
        </w:rPr>
        <w:t>Nardus stricta, Agrostis tenuis, Agrostis alba, Festuca rubra, Anthoxantum odoratum, Calluna vulgaris</w:t>
      </w:r>
      <w:r w:rsidR="007572A1" w:rsidRPr="007572A1">
        <w:rPr>
          <w:rFonts w:cs="Times New Roman"/>
          <w:b w:val="0"/>
          <w:bCs w:val="0"/>
          <w:i/>
          <w:sz w:val="24"/>
          <w:szCs w:val="24"/>
        </w:rPr>
        <w:t>, juncus effusus, Anthenaria dioica, Potentila erecta, Ranunculus polyanthemos, Prunella vulgaris etc.</w:t>
      </w:r>
      <w:r w:rsidR="007572A1" w:rsidRPr="007572A1">
        <w:rPr>
          <w:rFonts w:cs="Times New Roman"/>
          <w:b w:val="0"/>
          <w:bCs w:val="0"/>
          <w:sz w:val="24"/>
          <w:szCs w:val="24"/>
        </w:rPr>
        <w:t xml:space="preserve"> În </w:t>
      </w:r>
      <w:r w:rsidR="007572A1" w:rsidRPr="007572A1">
        <w:rPr>
          <w:rStyle w:val="BodytextBold"/>
          <w:rFonts w:eastAsiaTheme="minorEastAsia"/>
          <w:sz w:val="24"/>
          <w:szCs w:val="24"/>
        </w:rPr>
        <w:t>zonele montane şi în depresiunile intramontane s-au format sub a vegetaţie lemnoasă alcătuită din păduri de fag-răşinoase, de molid, molid brad. Vegetaţia ierboasă este alcătuită din speci acidofile:</w:t>
      </w:r>
      <w:r w:rsidR="007572A1" w:rsidRPr="007572A1">
        <w:rPr>
          <w:rStyle w:val="BodytextBold"/>
          <w:rFonts w:eastAsiaTheme="minorEastAsia"/>
          <w:i/>
          <w:sz w:val="24"/>
          <w:szCs w:val="24"/>
        </w:rPr>
        <w:t xml:space="preserve"> Oxalis acetosella, Deschampsia flexuosa, Luzula luzuloides, Homogyne alpina, Soldanella montana, Epilobium montanum</w:t>
      </w:r>
      <w:r w:rsidR="007572A1" w:rsidRPr="007572A1">
        <w:rPr>
          <w:rStyle w:val="BodytextBold"/>
          <w:rFonts w:eastAsiaTheme="minorEastAsia"/>
          <w:sz w:val="24"/>
          <w:szCs w:val="24"/>
        </w:rPr>
        <w:t xml:space="preserve">. Sub molidişuri apar </w:t>
      </w:r>
      <w:r w:rsidR="007572A1" w:rsidRPr="007572A1">
        <w:rPr>
          <w:rStyle w:val="BodytextBold"/>
          <w:rFonts w:eastAsiaTheme="minorEastAsia"/>
          <w:sz w:val="24"/>
          <w:szCs w:val="24"/>
        </w:rPr>
        <w:lastRenderedPageBreak/>
        <w:t xml:space="preserve">muşchii verzi: </w:t>
      </w:r>
      <w:r w:rsidR="007572A1" w:rsidRPr="007572A1">
        <w:rPr>
          <w:rStyle w:val="BodytextBold"/>
          <w:rFonts w:eastAsiaTheme="minorEastAsia"/>
          <w:i/>
          <w:sz w:val="24"/>
          <w:szCs w:val="24"/>
        </w:rPr>
        <w:t>Entodon sp. Hylocomium sp, Dicranum etc.</w:t>
      </w:r>
      <w:r w:rsidR="004E74CB">
        <w:rPr>
          <w:rStyle w:val="BodytextBold"/>
          <w:rFonts w:eastAsiaTheme="minorEastAsia"/>
          <w:sz w:val="24"/>
          <w:szCs w:val="24"/>
        </w:rPr>
        <w:t xml:space="preserve"> Apa freatică se află la adâncimi mari, fără rol în pedogeneza acestor subtipuri.</w:t>
      </w:r>
      <w:r w:rsidR="006460E7">
        <w:rPr>
          <w:rStyle w:val="BodytextBold"/>
          <w:rFonts w:eastAsiaTheme="minorEastAsia"/>
          <w:sz w:val="24"/>
          <w:szCs w:val="24"/>
        </w:rPr>
        <w:t xml:space="preserve"> Procesul de pedogeneză al acestor soluri este influenţat direct de condiţiile locale de material de solificare, vegetaţie, relief şi climă.</w:t>
      </w:r>
    </w:p>
    <w:p w:rsidR="006460E7" w:rsidRPr="009F62AD" w:rsidRDefault="006460E7" w:rsidP="007572A1">
      <w:pPr>
        <w:pStyle w:val="Bodytext41"/>
        <w:shd w:val="clear" w:color="auto" w:fill="auto"/>
        <w:spacing w:line="360" w:lineRule="auto"/>
        <w:ind w:firstLine="708"/>
        <w:jc w:val="both"/>
        <w:rPr>
          <w:rStyle w:val="BodytextBold"/>
          <w:rFonts w:eastAsiaTheme="minorEastAsia"/>
          <w:b/>
          <w:sz w:val="24"/>
          <w:szCs w:val="24"/>
        </w:rPr>
      </w:pPr>
      <w:r w:rsidRPr="009F62AD">
        <w:rPr>
          <w:rStyle w:val="BodytextBold"/>
          <w:rFonts w:eastAsiaTheme="minorEastAsia"/>
          <w:b/>
          <w:sz w:val="24"/>
          <w:szCs w:val="24"/>
        </w:rPr>
        <w:t>Procese pedogenetice</w:t>
      </w:r>
    </w:p>
    <w:p w:rsidR="006460E7" w:rsidRDefault="009F62AD" w:rsidP="007572A1">
      <w:pPr>
        <w:pStyle w:val="Bodytext41"/>
        <w:shd w:val="clear" w:color="auto" w:fill="auto"/>
        <w:spacing w:line="360" w:lineRule="auto"/>
        <w:ind w:firstLine="708"/>
        <w:jc w:val="both"/>
        <w:rPr>
          <w:rFonts w:cs="Times New Roman"/>
          <w:b w:val="0"/>
          <w:bCs w:val="0"/>
          <w:sz w:val="24"/>
          <w:szCs w:val="24"/>
        </w:rPr>
      </w:pPr>
      <w:r>
        <w:rPr>
          <w:rStyle w:val="BodytextBold"/>
          <w:sz w:val="24"/>
          <w:szCs w:val="24"/>
        </w:rPr>
        <w:t>Procesele de bioacumulare s-au desfăşurat în codiţiile unui mediu acid (pH 4 – 5), ducând l</w:t>
      </w:r>
      <w:r w:rsidR="001B2947">
        <w:rPr>
          <w:rStyle w:val="BodytextBold"/>
          <w:sz w:val="24"/>
          <w:szCs w:val="24"/>
        </w:rPr>
        <w:t>a diferenţierea unui orizont Ao. Humusul format are în coponenţa sa în procent mai mare de 50% acizi fulvici. Întregul proces pedogenetic este orientat în</w:t>
      </w:r>
      <w:r w:rsidR="001B2947">
        <w:rPr>
          <w:rFonts w:cs="Times New Roman"/>
          <w:bCs w:val="0"/>
          <w:sz w:val="24"/>
          <w:szCs w:val="24"/>
        </w:rPr>
        <w:t xml:space="preserve"> </w:t>
      </w:r>
      <w:r w:rsidR="00A423EE" w:rsidRPr="00A423EE">
        <w:rPr>
          <w:rFonts w:cs="Times New Roman"/>
          <w:b w:val="0"/>
          <w:bCs w:val="0"/>
          <w:sz w:val="24"/>
          <w:szCs w:val="24"/>
        </w:rPr>
        <w:t>direcţia</w:t>
      </w:r>
      <w:r w:rsidR="00A423EE">
        <w:rPr>
          <w:rFonts w:cs="Times New Roman"/>
          <w:bCs w:val="0"/>
          <w:sz w:val="24"/>
          <w:szCs w:val="24"/>
        </w:rPr>
        <w:t xml:space="preserve"> </w:t>
      </w:r>
      <w:r w:rsidR="001B2947" w:rsidRPr="001B2947">
        <w:rPr>
          <w:rFonts w:cs="Times New Roman"/>
          <w:b w:val="0"/>
          <w:bCs w:val="0"/>
          <w:sz w:val="24"/>
          <w:szCs w:val="24"/>
        </w:rPr>
        <w:t>levigării şi debazificării</w:t>
      </w:r>
      <w:r w:rsidR="001B2947">
        <w:rPr>
          <w:rFonts w:cs="Times New Roman"/>
          <w:b w:val="0"/>
          <w:bCs w:val="0"/>
          <w:sz w:val="24"/>
          <w:szCs w:val="24"/>
        </w:rPr>
        <w:t xml:space="preserve">, rol în </w:t>
      </w:r>
      <w:r w:rsidR="00A423EE">
        <w:rPr>
          <w:rFonts w:cs="Times New Roman"/>
          <w:b w:val="0"/>
          <w:bCs w:val="0"/>
          <w:sz w:val="24"/>
          <w:szCs w:val="24"/>
        </w:rPr>
        <w:t>eluviere având şi aluminiul mobil prezent în soluţia solului, ca rezultat al proceselor de alterare. Dintre factorii şi condiţiile care favorizează şi orientează pedogeneza  în direcţia debazificării şi levigării amintim:</w:t>
      </w:r>
    </w:p>
    <w:p w:rsidR="00A423EE" w:rsidRPr="00A423EE" w:rsidRDefault="00A423EE" w:rsidP="00A423EE">
      <w:pPr>
        <w:pStyle w:val="Bodytext41"/>
        <w:numPr>
          <w:ilvl w:val="0"/>
          <w:numId w:val="3"/>
        </w:numPr>
        <w:shd w:val="clear" w:color="auto" w:fill="auto"/>
        <w:spacing w:line="360" w:lineRule="auto"/>
        <w:jc w:val="both"/>
        <w:rPr>
          <w:rFonts w:cs="Times New Roman"/>
          <w:bCs w:val="0"/>
          <w:sz w:val="24"/>
          <w:szCs w:val="24"/>
        </w:rPr>
      </w:pPr>
      <w:r w:rsidRPr="00A423EE">
        <w:rPr>
          <w:rStyle w:val="BodytextBold"/>
          <w:rFonts w:eastAsiaTheme="minorEastAsia"/>
          <w:sz w:val="24"/>
          <w:szCs w:val="24"/>
        </w:rPr>
        <w:t xml:space="preserve">vegetaţie predominant lemnoasă  </w:t>
      </w:r>
      <w:r w:rsidRPr="00A423EE">
        <w:rPr>
          <w:rFonts w:cs="Times New Roman"/>
          <w:b w:val="0"/>
          <w:bCs w:val="0"/>
          <w:sz w:val="24"/>
          <w:szCs w:val="24"/>
        </w:rPr>
        <w:t>alături de care apare o vegetaţie acidofilă</w:t>
      </w:r>
    </w:p>
    <w:p w:rsidR="00A423EE" w:rsidRDefault="00A423EE" w:rsidP="00A423EE">
      <w:pPr>
        <w:pStyle w:val="ListParagraph"/>
        <w:numPr>
          <w:ilvl w:val="0"/>
          <w:numId w:val="3"/>
        </w:numPr>
        <w:spacing w:after="0" w:line="360" w:lineRule="auto"/>
        <w:jc w:val="both"/>
        <w:rPr>
          <w:rFonts w:ascii="Times New Roman" w:hAnsi="Times New Roman" w:cs="Times New Roman"/>
          <w:bCs/>
          <w:sz w:val="24"/>
          <w:szCs w:val="24"/>
          <w:lang w:val="ro-RO"/>
        </w:rPr>
      </w:pPr>
      <w:r>
        <w:rPr>
          <w:rFonts w:ascii="Times New Roman" w:hAnsi="Times New Roman" w:cs="Times New Roman"/>
          <w:bCs/>
          <w:sz w:val="24"/>
          <w:szCs w:val="24"/>
          <w:lang w:val="ro-RO"/>
        </w:rPr>
        <w:t>p</w:t>
      </w:r>
      <w:r w:rsidRPr="00CE0EBF">
        <w:rPr>
          <w:rFonts w:ascii="Times New Roman" w:hAnsi="Times New Roman" w:cs="Times New Roman"/>
          <w:bCs/>
          <w:sz w:val="24"/>
          <w:szCs w:val="24"/>
          <w:lang w:val="ro-RO"/>
        </w:rPr>
        <w:t>rocesele de bioacumulare sunt slabe</w:t>
      </w:r>
      <w:r>
        <w:rPr>
          <w:rFonts w:ascii="Times New Roman" w:hAnsi="Times New Roman" w:cs="Times New Roman"/>
          <w:bCs/>
          <w:sz w:val="24"/>
          <w:szCs w:val="24"/>
          <w:lang w:val="ro-RO"/>
        </w:rPr>
        <w:t xml:space="preserve"> ca intensitate prin care se formează un humus acid</w:t>
      </w:r>
    </w:p>
    <w:p w:rsidR="00A423EE" w:rsidRDefault="00A423EE" w:rsidP="00A423EE">
      <w:pPr>
        <w:pStyle w:val="ListParagraph"/>
        <w:numPr>
          <w:ilvl w:val="0"/>
          <w:numId w:val="3"/>
        </w:numPr>
        <w:spacing w:after="0" w:line="360" w:lineRule="auto"/>
        <w:jc w:val="both"/>
        <w:rPr>
          <w:rFonts w:ascii="Times New Roman" w:hAnsi="Times New Roman" w:cs="Times New Roman"/>
          <w:bCs/>
          <w:sz w:val="24"/>
          <w:szCs w:val="24"/>
          <w:lang w:val="ro-RO"/>
        </w:rPr>
      </w:pPr>
      <w:r>
        <w:rPr>
          <w:rFonts w:ascii="Times New Roman" w:hAnsi="Times New Roman" w:cs="Times New Roman"/>
          <w:bCs/>
          <w:sz w:val="24"/>
          <w:szCs w:val="24"/>
          <w:lang w:val="ro-RO"/>
        </w:rPr>
        <w:t>regim</w:t>
      </w:r>
      <w:r w:rsidRPr="003D7E2F">
        <w:rPr>
          <w:rFonts w:ascii="Times New Roman" w:hAnsi="Times New Roman" w:cs="Times New Roman"/>
          <w:bCs/>
          <w:sz w:val="24"/>
          <w:szCs w:val="24"/>
          <w:lang w:val="ro-RO"/>
        </w:rPr>
        <w:t xml:space="preserve"> hidric transpercolativ determină levigarea completă a sărurilor solubile</w:t>
      </w:r>
    </w:p>
    <w:p w:rsidR="00A423EE" w:rsidRDefault="00A423EE" w:rsidP="00A423EE">
      <w:pPr>
        <w:pStyle w:val="ListParagraph"/>
        <w:numPr>
          <w:ilvl w:val="0"/>
          <w:numId w:val="3"/>
        </w:numPr>
        <w:spacing w:after="0" w:line="360" w:lineRule="auto"/>
        <w:jc w:val="both"/>
        <w:rPr>
          <w:rFonts w:ascii="Times New Roman" w:hAnsi="Times New Roman" w:cs="Times New Roman"/>
          <w:bCs/>
          <w:sz w:val="24"/>
          <w:szCs w:val="24"/>
          <w:lang w:val="ro-RO"/>
        </w:rPr>
      </w:pPr>
      <w:r>
        <w:rPr>
          <w:rFonts w:ascii="Times New Roman" w:hAnsi="Times New Roman" w:cs="Times New Roman"/>
          <w:bCs/>
          <w:sz w:val="24"/>
          <w:szCs w:val="24"/>
          <w:lang w:val="ro-RO"/>
        </w:rPr>
        <w:t>prezenţa Al</w:t>
      </w:r>
      <w:r>
        <w:rPr>
          <w:rFonts w:ascii="Times New Roman" w:hAnsi="Times New Roman" w:cs="Times New Roman"/>
          <w:bCs/>
          <w:sz w:val="24"/>
          <w:szCs w:val="24"/>
          <w:vertAlign w:val="superscript"/>
          <w:lang w:val="ro-RO"/>
        </w:rPr>
        <w:t>3</w:t>
      </w:r>
      <w:r>
        <w:rPr>
          <w:rFonts w:ascii="Times New Roman" w:hAnsi="Times New Roman" w:cs="Times New Roman"/>
          <w:bCs/>
          <w:sz w:val="24"/>
          <w:szCs w:val="24"/>
          <w:vertAlign w:val="superscript"/>
          <w:lang w:val="en-US"/>
        </w:rPr>
        <w:t>+</w:t>
      </w:r>
      <w:r>
        <w:rPr>
          <w:rFonts w:ascii="Times New Roman" w:hAnsi="Times New Roman" w:cs="Times New Roman"/>
          <w:bCs/>
          <w:sz w:val="24"/>
          <w:szCs w:val="24"/>
          <w:lang w:val="en-US"/>
        </w:rPr>
        <w:t xml:space="preserve"> </w:t>
      </w:r>
      <w:r>
        <w:rPr>
          <w:rFonts w:ascii="Times New Roman" w:hAnsi="Times New Roman" w:cs="Times New Roman"/>
          <w:bCs/>
          <w:sz w:val="24"/>
          <w:szCs w:val="24"/>
          <w:lang w:val="ro-RO"/>
        </w:rPr>
        <w:t>în soluţia solului</w:t>
      </w:r>
    </w:p>
    <w:p w:rsidR="00A423EE" w:rsidRPr="00A5178F" w:rsidRDefault="00A5178F" w:rsidP="00D03356">
      <w:pPr>
        <w:pStyle w:val="ListParagraph"/>
        <w:numPr>
          <w:ilvl w:val="0"/>
          <w:numId w:val="3"/>
        </w:numPr>
        <w:spacing w:after="0" w:line="360" w:lineRule="auto"/>
        <w:jc w:val="both"/>
        <w:rPr>
          <w:rStyle w:val="BodytextBold"/>
          <w:b w:val="0"/>
          <w:color w:val="auto"/>
          <w:sz w:val="24"/>
          <w:szCs w:val="24"/>
          <w:lang w:val="ro-RO"/>
        </w:rPr>
      </w:pPr>
      <w:r w:rsidRPr="003D7E2F">
        <w:rPr>
          <w:rStyle w:val="BodytextBold"/>
          <w:rFonts w:eastAsiaTheme="minorEastAsia"/>
          <w:b w:val="0"/>
          <w:sz w:val="24"/>
          <w:szCs w:val="24"/>
          <w:lang w:val="ro-RO"/>
        </w:rPr>
        <w:t>regim climatic mai umed şi mai rece (caracterizat prin medii ale temperaturilor mai scăzute şi medii mai ridicate ale precipitaţiilor)</w:t>
      </w:r>
    </w:p>
    <w:p w:rsidR="00A5178F" w:rsidRDefault="00A5178F" w:rsidP="00D03356">
      <w:pPr>
        <w:pStyle w:val="ListParagraph"/>
        <w:numPr>
          <w:ilvl w:val="0"/>
          <w:numId w:val="3"/>
        </w:numPr>
        <w:spacing w:after="0" w:line="360" w:lineRule="auto"/>
        <w:jc w:val="both"/>
        <w:rPr>
          <w:rFonts w:ascii="Times New Roman" w:hAnsi="Times New Roman" w:cs="Times New Roman"/>
          <w:bCs/>
          <w:sz w:val="24"/>
          <w:szCs w:val="24"/>
          <w:lang w:val="ro-RO"/>
        </w:rPr>
      </w:pPr>
      <w:r>
        <w:rPr>
          <w:rFonts w:ascii="Times New Roman" w:hAnsi="Times New Roman" w:cs="Times New Roman"/>
          <w:bCs/>
          <w:sz w:val="24"/>
          <w:szCs w:val="24"/>
          <w:lang w:val="ro-RO"/>
        </w:rPr>
        <w:t>relief orizontal sau depresionar aflat sub influenţa unor cantităţi mai mari de apă de natură pluvială, favorizând procesele de eluviere-iluviere</w:t>
      </w:r>
    </w:p>
    <w:p w:rsidR="007572A1" w:rsidRPr="00A5178F" w:rsidRDefault="00A5178F" w:rsidP="00D03356">
      <w:pPr>
        <w:pStyle w:val="ListParagraph"/>
        <w:numPr>
          <w:ilvl w:val="0"/>
          <w:numId w:val="3"/>
        </w:numPr>
        <w:spacing w:after="0" w:line="360" w:lineRule="auto"/>
        <w:jc w:val="both"/>
        <w:rPr>
          <w:rFonts w:ascii="Times New Roman" w:hAnsi="Times New Roman" w:cs="Times New Roman"/>
          <w:bCs/>
          <w:sz w:val="24"/>
          <w:szCs w:val="24"/>
          <w:lang w:val="ro-RO"/>
        </w:rPr>
      </w:pPr>
      <w:r>
        <w:rPr>
          <w:rFonts w:ascii="Times New Roman" w:hAnsi="Times New Roman" w:cs="Times New Roman"/>
          <w:bCs/>
          <w:sz w:val="24"/>
          <w:szCs w:val="24"/>
          <w:lang w:val="ro-RO"/>
        </w:rPr>
        <w:t>materiale parentale bogate în fracţia nisipoasă şi lipsite de minerale calcice şi feromagneziene, cu un pronunţat caracter acid,</w:t>
      </w:r>
    </w:p>
    <w:p w:rsidR="007572A1" w:rsidRDefault="002F11AB" w:rsidP="005603C1">
      <w:pPr>
        <w:pStyle w:val="Bodytext1"/>
        <w:shd w:val="clear" w:color="auto" w:fill="auto"/>
        <w:spacing w:line="360" w:lineRule="auto"/>
        <w:ind w:left="120" w:right="20" w:firstLine="708"/>
        <w:jc w:val="both"/>
        <w:rPr>
          <w:b/>
          <w:bCs/>
          <w:sz w:val="24"/>
          <w:szCs w:val="24"/>
          <w:lang w:val="ro-RO"/>
        </w:rPr>
      </w:pPr>
      <w:r w:rsidRPr="002F11AB">
        <w:rPr>
          <w:b/>
          <w:bCs/>
          <w:sz w:val="24"/>
          <w:szCs w:val="24"/>
          <w:lang w:val="ro-RO"/>
        </w:rPr>
        <w:t>Alcătuirea profilului</w:t>
      </w:r>
    </w:p>
    <w:p w:rsidR="002F11AB" w:rsidRPr="002F11AB" w:rsidRDefault="002F11AB" w:rsidP="005603C1">
      <w:pPr>
        <w:pStyle w:val="Bodytext1"/>
        <w:shd w:val="clear" w:color="auto" w:fill="auto"/>
        <w:spacing w:line="360" w:lineRule="auto"/>
        <w:ind w:left="120" w:right="20" w:firstLine="708"/>
        <w:jc w:val="both"/>
        <w:rPr>
          <w:bCs/>
          <w:sz w:val="24"/>
          <w:szCs w:val="24"/>
          <w:lang w:val="ro-RO"/>
        </w:rPr>
      </w:pPr>
      <w:r>
        <w:rPr>
          <w:bCs/>
          <w:sz w:val="24"/>
          <w:szCs w:val="24"/>
          <w:lang w:val="ro-RO"/>
        </w:rPr>
        <w:t>Alosolul tipic prezintă următoarea succesiune de orizonturi:</w:t>
      </w:r>
    </w:p>
    <w:p w:rsidR="00AC5265" w:rsidRPr="00AD6FEB" w:rsidRDefault="00AC5265" w:rsidP="00AC5265">
      <w:pPr>
        <w:pStyle w:val="Bodytext41"/>
        <w:shd w:val="clear" w:color="auto" w:fill="auto"/>
        <w:spacing w:line="360" w:lineRule="auto"/>
        <w:rPr>
          <w:rFonts w:eastAsiaTheme="minorEastAsia" w:cs="Times New Roman"/>
          <w:bCs w:val="0"/>
          <w:i/>
          <w:sz w:val="24"/>
          <w:szCs w:val="24"/>
          <w:lang w:val="en-US"/>
        </w:rPr>
      </w:pPr>
      <w:r w:rsidRPr="00AD6FEB">
        <w:rPr>
          <w:rFonts w:cs="Times New Roman"/>
          <w:bCs w:val="0"/>
          <w:i/>
          <w:sz w:val="24"/>
          <w:szCs w:val="24"/>
          <w:lang w:val="en-US"/>
        </w:rPr>
        <w:lastRenderedPageBreak/>
        <w:t>Ao</w:t>
      </w:r>
      <m:oMath>
        <m:r>
          <m:rPr>
            <m:sty m:val="bi"/>
          </m:rPr>
          <w:rPr>
            <w:rFonts w:ascii="Cambria Math" w:hAnsi="Cambria Math" w:cs="Times New Roman"/>
            <w:sz w:val="24"/>
            <w:szCs w:val="24"/>
            <w:lang w:val="en-US"/>
          </w:rPr>
          <m:t xml:space="preserve"> →</m:t>
        </m:r>
      </m:oMath>
      <w:r>
        <w:rPr>
          <w:rFonts w:eastAsiaTheme="minorEastAsia" w:cs="Times New Roman"/>
          <w:bCs w:val="0"/>
          <w:i/>
          <w:sz w:val="24"/>
          <w:szCs w:val="24"/>
          <w:lang w:val="en-US"/>
        </w:rPr>
        <w:t xml:space="preserve"> Elv</w:t>
      </w:r>
      <w:r w:rsidRPr="00AD6FEB">
        <w:rPr>
          <w:rFonts w:eastAsiaTheme="minorEastAsia" w:cs="Times New Roman"/>
          <w:bCs w:val="0"/>
          <w:i/>
          <w:sz w:val="24"/>
          <w:szCs w:val="24"/>
          <w:lang w:val="en-US"/>
        </w:rPr>
        <w:t xml:space="preserve"> </w:t>
      </w:r>
      <m:oMath>
        <m:r>
          <m:rPr>
            <m:sty m:val="bi"/>
          </m:rPr>
          <w:rPr>
            <w:rFonts w:ascii="Cambria Math" w:eastAsiaTheme="minorEastAsia" w:hAnsi="Cambria Math" w:cs="Times New Roman"/>
            <w:sz w:val="24"/>
            <w:szCs w:val="24"/>
            <w:lang w:val="en-US"/>
          </w:rPr>
          <m:t>→</m:t>
        </m:r>
      </m:oMath>
      <w:r>
        <w:rPr>
          <w:rFonts w:eastAsiaTheme="minorEastAsia" w:cs="Times New Roman"/>
          <w:bCs w:val="0"/>
          <w:i/>
          <w:sz w:val="24"/>
          <w:szCs w:val="24"/>
          <w:lang w:val="en-US"/>
        </w:rPr>
        <w:t xml:space="preserve"> EB </w:t>
      </w:r>
      <m:oMath>
        <m:r>
          <m:rPr>
            <m:sty m:val="bi"/>
          </m:rPr>
          <w:rPr>
            <w:rFonts w:ascii="Cambria Math" w:eastAsiaTheme="minorEastAsia" w:hAnsi="Cambria Math" w:cs="Times New Roman"/>
            <w:sz w:val="24"/>
            <w:szCs w:val="24"/>
            <w:lang w:val="en-US"/>
          </w:rPr>
          <m:t>→</m:t>
        </m:r>
      </m:oMath>
      <w:r>
        <w:rPr>
          <w:rFonts w:eastAsiaTheme="minorEastAsia" w:cs="Times New Roman"/>
          <w:bCs w:val="0"/>
          <w:i/>
          <w:sz w:val="24"/>
          <w:szCs w:val="24"/>
          <w:lang w:val="en-US"/>
        </w:rPr>
        <w:t xml:space="preserve"> Bt </w:t>
      </w:r>
      <m:oMath>
        <m:r>
          <m:rPr>
            <m:sty m:val="bi"/>
          </m:rPr>
          <w:rPr>
            <w:rFonts w:ascii="Cambria Math" w:eastAsiaTheme="minorEastAsia" w:hAnsi="Cambria Math" w:cs="Times New Roman"/>
            <w:sz w:val="24"/>
            <w:szCs w:val="24"/>
            <w:lang w:val="en-US"/>
          </w:rPr>
          <m:t>→</m:t>
        </m:r>
      </m:oMath>
      <w:r>
        <w:rPr>
          <w:rFonts w:eastAsiaTheme="minorEastAsia" w:cs="Times New Roman"/>
          <w:bCs w:val="0"/>
          <w:i/>
          <w:sz w:val="24"/>
          <w:szCs w:val="24"/>
          <w:lang w:val="en-US"/>
        </w:rPr>
        <w:t xml:space="preserve"> BC </w:t>
      </w:r>
      <m:oMath>
        <m:r>
          <m:rPr>
            <m:sty m:val="bi"/>
          </m:rPr>
          <w:rPr>
            <w:rFonts w:ascii="Cambria Math" w:eastAsiaTheme="minorEastAsia" w:hAnsi="Cambria Math" w:cs="Times New Roman"/>
            <w:sz w:val="24"/>
            <w:szCs w:val="24"/>
            <w:lang w:val="en-US"/>
          </w:rPr>
          <m:t>→</m:t>
        </m:r>
      </m:oMath>
      <w:r>
        <w:rPr>
          <w:rFonts w:eastAsiaTheme="minorEastAsia" w:cs="Times New Roman"/>
          <w:bCs w:val="0"/>
          <w:i/>
          <w:sz w:val="24"/>
          <w:szCs w:val="24"/>
          <w:lang w:val="en-US"/>
        </w:rPr>
        <w:t xml:space="preserve"> C</w:t>
      </w:r>
      <w:r w:rsidR="0093393C">
        <w:rPr>
          <w:rFonts w:eastAsiaTheme="minorEastAsia" w:cs="Times New Roman"/>
          <w:bCs w:val="0"/>
          <w:i/>
          <w:sz w:val="24"/>
          <w:szCs w:val="24"/>
          <w:lang w:val="en-US"/>
        </w:rPr>
        <w:t xml:space="preserve"> sau R</w:t>
      </w:r>
    </w:p>
    <w:p w:rsidR="00AC5265" w:rsidRDefault="00AC5265" w:rsidP="00AC5265">
      <w:pPr>
        <w:pStyle w:val="Bodytext41"/>
        <w:shd w:val="clear" w:color="auto" w:fill="auto"/>
        <w:spacing w:line="360" w:lineRule="auto"/>
        <w:rPr>
          <w:rFonts w:eastAsiaTheme="minorEastAsia" w:cs="Times New Roman"/>
          <w:bCs w:val="0"/>
          <w:i/>
          <w:sz w:val="24"/>
          <w:szCs w:val="24"/>
          <w:lang w:val="en-US"/>
        </w:rPr>
      </w:pPr>
      <w:r>
        <w:rPr>
          <w:rFonts w:cs="Times New Roman"/>
          <w:bCs w:val="0"/>
          <w:i/>
          <w:sz w:val="24"/>
          <w:szCs w:val="24"/>
          <w:lang w:val="en-US"/>
        </w:rPr>
        <w:t xml:space="preserve">O </w:t>
      </w:r>
      <m:oMath>
        <m:r>
          <m:rPr>
            <m:sty m:val="bi"/>
          </m:rPr>
          <w:rPr>
            <w:rFonts w:ascii="Cambria Math" w:hAnsi="Cambria Math" w:cs="Times New Roman"/>
            <w:sz w:val="24"/>
            <w:szCs w:val="24"/>
            <w:lang w:val="en-US"/>
          </w:rPr>
          <m:t xml:space="preserve">→ </m:t>
        </m:r>
      </m:oMath>
      <w:r w:rsidRPr="00AD6FEB">
        <w:rPr>
          <w:rFonts w:cs="Times New Roman"/>
          <w:bCs w:val="0"/>
          <w:i/>
          <w:sz w:val="24"/>
          <w:szCs w:val="24"/>
          <w:lang w:val="en-US"/>
        </w:rPr>
        <w:t>Ao</w:t>
      </w:r>
      <m:oMath>
        <m:r>
          <m:rPr>
            <m:sty m:val="bi"/>
          </m:rPr>
          <w:rPr>
            <w:rFonts w:ascii="Cambria Math" w:hAnsi="Cambria Math" w:cs="Times New Roman"/>
            <w:sz w:val="24"/>
            <w:szCs w:val="24"/>
            <w:lang w:val="en-US"/>
          </w:rPr>
          <m:t xml:space="preserve"> →</m:t>
        </m:r>
      </m:oMath>
      <w:r>
        <w:rPr>
          <w:rFonts w:eastAsiaTheme="minorEastAsia" w:cs="Times New Roman"/>
          <w:bCs w:val="0"/>
          <w:i/>
          <w:sz w:val="24"/>
          <w:szCs w:val="24"/>
          <w:lang w:val="en-US"/>
        </w:rPr>
        <w:t xml:space="preserve"> Elv</w:t>
      </w:r>
      <w:r w:rsidRPr="00AD6FEB">
        <w:rPr>
          <w:rFonts w:eastAsiaTheme="minorEastAsia" w:cs="Times New Roman"/>
          <w:bCs w:val="0"/>
          <w:i/>
          <w:sz w:val="24"/>
          <w:szCs w:val="24"/>
          <w:lang w:val="en-US"/>
        </w:rPr>
        <w:t xml:space="preserve"> </w:t>
      </w:r>
      <m:oMath>
        <m:r>
          <m:rPr>
            <m:sty m:val="bi"/>
          </m:rPr>
          <w:rPr>
            <w:rFonts w:ascii="Cambria Math" w:eastAsiaTheme="minorEastAsia" w:hAnsi="Cambria Math" w:cs="Times New Roman"/>
            <w:sz w:val="24"/>
            <w:szCs w:val="24"/>
            <w:lang w:val="en-US"/>
          </w:rPr>
          <m:t>→</m:t>
        </m:r>
      </m:oMath>
      <w:r>
        <w:rPr>
          <w:rFonts w:eastAsiaTheme="minorEastAsia" w:cs="Times New Roman"/>
          <w:bCs w:val="0"/>
          <w:i/>
          <w:sz w:val="24"/>
          <w:szCs w:val="24"/>
          <w:lang w:val="en-US"/>
        </w:rPr>
        <w:t xml:space="preserve"> EB </w:t>
      </w:r>
      <m:oMath>
        <m:r>
          <m:rPr>
            <m:sty m:val="bi"/>
          </m:rPr>
          <w:rPr>
            <w:rFonts w:ascii="Cambria Math" w:eastAsiaTheme="minorEastAsia" w:hAnsi="Cambria Math" w:cs="Times New Roman"/>
            <w:sz w:val="24"/>
            <w:szCs w:val="24"/>
            <w:lang w:val="en-US"/>
          </w:rPr>
          <m:t>→</m:t>
        </m:r>
      </m:oMath>
      <w:r>
        <w:rPr>
          <w:rFonts w:eastAsiaTheme="minorEastAsia" w:cs="Times New Roman"/>
          <w:bCs w:val="0"/>
          <w:i/>
          <w:sz w:val="24"/>
          <w:szCs w:val="24"/>
          <w:lang w:val="en-US"/>
        </w:rPr>
        <w:t xml:space="preserve"> Bt </w:t>
      </w:r>
      <m:oMath>
        <m:r>
          <m:rPr>
            <m:sty m:val="bi"/>
          </m:rPr>
          <w:rPr>
            <w:rFonts w:ascii="Cambria Math" w:eastAsiaTheme="minorEastAsia" w:hAnsi="Cambria Math" w:cs="Times New Roman"/>
            <w:sz w:val="24"/>
            <w:szCs w:val="24"/>
            <w:lang w:val="en-US"/>
          </w:rPr>
          <m:t>→</m:t>
        </m:r>
      </m:oMath>
      <w:r>
        <w:rPr>
          <w:rFonts w:eastAsiaTheme="minorEastAsia" w:cs="Times New Roman"/>
          <w:bCs w:val="0"/>
          <w:i/>
          <w:sz w:val="24"/>
          <w:szCs w:val="24"/>
          <w:lang w:val="en-US"/>
        </w:rPr>
        <w:t xml:space="preserve"> BC </w:t>
      </w:r>
      <m:oMath>
        <m:r>
          <m:rPr>
            <m:sty m:val="bi"/>
          </m:rPr>
          <w:rPr>
            <w:rFonts w:ascii="Cambria Math" w:eastAsiaTheme="minorEastAsia" w:hAnsi="Cambria Math" w:cs="Times New Roman"/>
            <w:sz w:val="24"/>
            <w:szCs w:val="24"/>
            <w:lang w:val="en-US"/>
          </w:rPr>
          <m:t>→</m:t>
        </m:r>
      </m:oMath>
      <w:r>
        <w:rPr>
          <w:rFonts w:eastAsiaTheme="minorEastAsia" w:cs="Times New Roman"/>
          <w:bCs w:val="0"/>
          <w:i/>
          <w:sz w:val="24"/>
          <w:szCs w:val="24"/>
          <w:lang w:val="en-US"/>
        </w:rPr>
        <w:t xml:space="preserve"> C</w:t>
      </w:r>
      <w:r w:rsidR="0093393C">
        <w:rPr>
          <w:rFonts w:eastAsiaTheme="minorEastAsia" w:cs="Times New Roman"/>
          <w:bCs w:val="0"/>
          <w:i/>
          <w:sz w:val="24"/>
          <w:szCs w:val="24"/>
          <w:lang w:val="en-US"/>
        </w:rPr>
        <w:t xml:space="preserve"> sauR</w:t>
      </w:r>
    </w:p>
    <w:p w:rsidR="00AC5265" w:rsidRPr="00AC5265" w:rsidRDefault="00AC5265" w:rsidP="00D03356">
      <w:pPr>
        <w:pStyle w:val="Bodytext41"/>
        <w:shd w:val="clear" w:color="auto" w:fill="auto"/>
        <w:spacing w:line="360" w:lineRule="auto"/>
        <w:ind w:firstLine="708"/>
        <w:jc w:val="both"/>
        <w:rPr>
          <w:rFonts w:eastAsiaTheme="minorEastAsia" w:cs="Times New Roman"/>
          <w:b w:val="0"/>
          <w:bCs w:val="0"/>
          <w:sz w:val="24"/>
          <w:szCs w:val="24"/>
          <w:lang w:val="en-US"/>
        </w:rPr>
      </w:pPr>
      <w:r w:rsidRPr="00AC5265">
        <w:rPr>
          <w:rFonts w:cs="Times New Roman"/>
          <w:sz w:val="24"/>
          <w:szCs w:val="24"/>
          <w:lang w:val="en-US"/>
        </w:rPr>
        <w:t>Ori</w:t>
      </w:r>
      <w:r w:rsidRPr="00AC5265">
        <w:rPr>
          <w:rFonts w:cs="Times New Roman"/>
          <w:sz w:val="24"/>
          <w:szCs w:val="24"/>
        </w:rPr>
        <w:t>zontul Ao</w:t>
      </w:r>
      <w:r w:rsidRPr="00AC5265">
        <w:rPr>
          <w:rFonts w:cs="Times New Roman"/>
          <w:b w:val="0"/>
          <w:sz w:val="24"/>
          <w:szCs w:val="24"/>
        </w:rPr>
        <w:t xml:space="preserve"> – </w:t>
      </w:r>
      <w:r>
        <w:rPr>
          <w:rFonts w:cs="Times New Roman"/>
          <w:b w:val="0"/>
          <w:sz w:val="24"/>
          <w:szCs w:val="24"/>
        </w:rPr>
        <w:t>15-25</w:t>
      </w:r>
      <w:r w:rsidRPr="00AC5265">
        <w:rPr>
          <w:rFonts w:cs="Times New Roman"/>
          <w:b w:val="0"/>
          <w:sz w:val="24"/>
          <w:szCs w:val="24"/>
        </w:rPr>
        <w:t xml:space="preserve"> cm grosime</w:t>
      </w:r>
      <w:r>
        <w:rPr>
          <w:rFonts w:cs="Times New Roman"/>
          <w:b w:val="0"/>
          <w:sz w:val="24"/>
          <w:szCs w:val="24"/>
        </w:rPr>
        <w:t xml:space="preserve">, </w:t>
      </w:r>
      <w:r w:rsidR="004F1C59">
        <w:rPr>
          <w:rFonts w:cs="Times New Roman"/>
          <w:b w:val="0"/>
          <w:sz w:val="24"/>
          <w:szCs w:val="24"/>
        </w:rPr>
        <w:t xml:space="preserve">nisipo-lutos, </w:t>
      </w:r>
      <w:r>
        <w:rPr>
          <w:rFonts w:cs="Times New Roman"/>
          <w:b w:val="0"/>
          <w:sz w:val="24"/>
          <w:szCs w:val="24"/>
        </w:rPr>
        <w:t>cenuşiu sau brun-gălbui (10YR6-5/6) în stare umedă</w:t>
      </w:r>
      <w:r w:rsidR="004F1C59">
        <w:rPr>
          <w:rFonts w:cs="Times New Roman"/>
          <w:b w:val="0"/>
          <w:sz w:val="24"/>
          <w:szCs w:val="24"/>
        </w:rPr>
        <w:t xml:space="preserve">, </w:t>
      </w:r>
      <w:r>
        <w:rPr>
          <w:rFonts w:cs="Times New Roman"/>
          <w:b w:val="0"/>
          <w:sz w:val="24"/>
          <w:szCs w:val="24"/>
        </w:rPr>
        <w:t xml:space="preserve"> </w:t>
      </w:r>
      <w:r w:rsidR="004F1C59">
        <w:rPr>
          <w:rFonts w:cs="Times New Roman"/>
          <w:b w:val="0"/>
          <w:sz w:val="24"/>
          <w:szCs w:val="24"/>
        </w:rPr>
        <w:t>structură glomerulară până la alunară, rădăcini subţiri, trecere treptată</w:t>
      </w:r>
    </w:p>
    <w:p w:rsidR="007572A1" w:rsidRPr="004F1C59" w:rsidRDefault="004F1C59" w:rsidP="00D03356">
      <w:pPr>
        <w:pStyle w:val="Bodytext1"/>
        <w:shd w:val="clear" w:color="auto" w:fill="auto"/>
        <w:spacing w:line="360" w:lineRule="auto"/>
        <w:ind w:right="20" w:firstLine="708"/>
        <w:jc w:val="both"/>
        <w:rPr>
          <w:bCs/>
          <w:sz w:val="24"/>
          <w:szCs w:val="24"/>
          <w:lang w:val="ro-RO"/>
        </w:rPr>
      </w:pPr>
      <w:r w:rsidRPr="004F1C59">
        <w:rPr>
          <w:b/>
          <w:sz w:val="24"/>
          <w:szCs w:val="24"/>
        </w:rPr>
        <w:t>Orizontul Elv</w:t>
      </w:r>
      <w:r w:rsidRPr="00AC5265">
        <w:rPr>
          <w:b/>
          <w:sz w:val="24"/>
          <w:szCs w:val="24"/>
        </w:rPr>
        <w:t xml:space="preserve"> –</w:t>
      </w:r>
      <w:r>
        <w:rPr>
          <w:b/>
          <w:sz w:val="24"/>
          <w:szCs w:val="24"/>
        </w:rPr>
        <w:t xml:space="preserve"> </w:t>
      </w:r>
      <w:r>
        <w:rPr>
          <w:sz w:val="24"/>
          <w:szCs w:val="24"/>
        </w:rPr>
        <w:t>15-20 cm grosime, nisipo-lutos, galben-bruniu (10YR6/8);</w:t>
      </w:r>
      <w:r w:rsidRPr="004F1C59">
        <w:rPr>
          <w:b/>
          <w:bCs/>
          <w:sz w:val="24"/>
          <w:szCs w:val="24"/>
        </w:rPr>
        <w:t xml:space="preserve"> </w:t>
      </w:r>
      <w:r w:rsidRPr="006961C2">
        <w:rPr>
          <w:bCs/>
          <w:sz w:val="24"/>
          <w:szCs w:val="24"/>
        </w:rPr>
        <w:t>până la</w:t>
      </w:r>
      <w:r>
        <w:rPr>
          <w:b/>
          <w:bCs/>
          <w:sz w:val="24"/>
          <w:szCs w:val="24"/>
        </w:rPr>
        <w:t xml:space="preserve"> </w:t>
      </w:r>
      <w:r w:rsidRPr="004F1C59">
        <w:rPr>
          <w:bCs/>
          <w:sz w:val="24"/>
          <w:szCs w:val="24"/>
        </w:rPr>
        <w:t>brun foarte pal sau brun-brun foarte pal (10YR6-7/2; 4-5/3) în stare umedă, cu pete difuze brune-gălbui, brune-pal, cenuşiu-deschis-albicios (10YR 6-7/3, 7/8Y2)</w:t>
      </w:r>
      <w:r w:rsidR="006961C2">
        <w:rPr>
          <w:bCs/>
          <w:sz w:val="24"/>
          <w:szCs w:val="24"/>
        </w:rPr>
        <w:t>, astructurat, la baza orizontului sunt prezente separaţii de hidroxizi de fier şi bobovine, trecere treptată.</w:t>
      </w:r>
    </w:p>
    <w:p w:rsidR="007572A1" w:rsidRDefault="006961C2" w:rsidP="00D03356">
      <w:pPr>
        <w:pStyle w:val="Bodytext1"/>
        <w:shd w:val="clear" w:color="auto" w:fill="auto"/>
        <w:spacing w:line="360" w:lineRule="auto"/>
        <w:ind w:right="20" w:firstLine="708"/>
        <w:jc w:val="both"/>
        <w:rPr>
          <w:bCs/>
          <w:sz w:val="24"/>
          <w:szCs w:val="24"/>
        </w:rPr>
      </w:pPr>
      <w:r w:rsidRPr="004F1C59">
        <w:rPr>
          <w:b/>
          <w:sz w:val="24"/>
          <w:szCs w:val="24"/>
        </w:rPr>
        <w:t xml:space="preserve">Orizontul </w:t>
      </w:r>
      <w:r>
        <w:rPr>
          <w:b/>
          <w:sz w:val="24"/>
          <w:szCs w:val="24"/>
        </w:rPr>
        <w:t xml:space="preserve">Bt </w:t>
      </w:r>
      <w:r>
        <w:rPr>
          <w:sz w:val="24"/>
          <w:szCs w:val="24"/>
        </w:rPr>
        <w:t>– 40-80 cm, galbe</w:t>
      </w:r>
      <w:r w:rsidR="00D44071">
        <w:rPr>
          <w:sz w:val="24"/>
          <w:szCs w:val="24"/>
        </w:rPr>
        <w:t>n-</w:t>
      </w:r>
      <w:r w:rsidR="00514D56">
        <w:rPr>
          <w:sz w:val="24"/>
          <w:szCs w:val="24"/>
        </w:rPr>
        <w:t>bruniu, galben până la galben-</w:t>
      </w:r>
      <w:r>
        <w:rPr>
          <w:sz w:val="24"/>
          <w:szCs w:val="24"/>
        </w:rPr>
        <w:t>pal (10YR6/8;</w:t>
      </w:r>
      <w:r>
        <w:rPr>
          <w:sz w:val="24"/>
          <w:szCs w:val="24"/>
          <w:lang w:val="ro-RO"/>
        </w:rPr>
        <w:t xml:space="preserve">7,5YR6/8), bulgăros mic, </w:t>
      </w:r>
      <w:r>
        <w:rPr>
          <w:bCs/>
          <w:sz w:val="24"/>
          <w:szCs w:val="24"/>
        </w:rPr>
        <w:t>separaţii de hidroxizi de fier uneori şi bobovine, fragmente de roci alterate.</w:t>
      </w:r>
    </w:p>
    <w:p w:rsidR="006961C2" w:rsidRDefault="006B2F47" w:rsidP="00D03356">
      <w:pPr>
        <w:pStyle w:val="Bodytext1"/>
        <w:shd w:val="clear" w:color="auto" w:fill="auto"/>
        <w:spacing w:line="360" w:lineRule="auto"/>
        <w:ind w:right="20" w:firstLine="708"/>
        <w:jc w:val="both"/>
        <w:rPr>
          <w:sz w:val="24"/>
          <w:szCs w:val="24"/>
        </w:rPr>
      </w:pPr>
      <w:r w:rsidRPr="004F1C59">
        <w:rPr>
          <w:b/>
          <w:sz w:val="24"/>
          <w:szCs w:val="24"/>
        </w:rPr>
        <w:t xml:space="preserve">Orizontul </w:t>
      </w:r>
      <w:r>
        <w:rPr>
          <w:b/>
          <w:sz w:val="24"/>
          <w:szCs w:val="24"/>
        </w:rPr>
        <w:t>BR</w:t>
      </w:r>
      <w:r>
        <w:rPr>
          <w:sz w:val="24"/>
          <w:szCs w:val="24"/>
        </w:rPr>
        <w:t xml:space="preserve"> – 20-25 cm, alcătuit din fragmente de rocă aflate în diferite stadia de alterare.</w:t>
      </w:r>
    </w:p>
    <w:p w:rsidR="006B2F47" w:rsidRDefault="006B2F47" w:rsidP="00D03356">
      <w:pPr>
        <w:pStyle w:val="Bodytext1"/>
        <w:shd w:val="clear" w:color="auto" w:fill="auto"/>
        <w:spacing w:line="360" w:lineRule="auto"/>
        <w:ind w:right="20" w:firstLine="708"/>
        <w:jc w:val="both"/>
        <w:rPr>
          <w:b/>
          <w:sz w:val="24"/>
          <w:szCs w:val="24"/>
        </w:rPr>
      </w:pPr>
      <w:r>
        <w:rPr>
          <w:b/>
          <w:sz w:val="24"/>
          <w:szCs w:val="24"/>
        </w:rPr>
        <w:t>Proprietăţ</w:t>
      </w:r>
      <w:r w:rsidR="00056EE6">
        <w:rPr>
          <w:b/>
          <w:sz w:val="24"/>
          <w:szCs w:val="24"/>
        </w:rPr>
        <w:t>i</w:t>
      </w:r>
    </w:p>
    <w:p w:rsidR="00C33A69" w:rsidRDefault="00056EE6" w:rsidP="00D03356">
      <w:pPr>
        <w:pStyle w:val="Bodytext1"/>
        <w:shd w:val="clear" w:color="auto" w:fill="auto"/>
        <w:spacing w:line="360" w:lineRule="auto"/>
        <w:ind w:right="20" w:firstLine="708"/>
        <w:jc w:val="both"/>
        <w:rPr>
          <w:sz w:val="24"/>
          <w:szCs w:val="24"/>
        </w:rPr>
      </w:pPr>
      <w:r w:rsidRPr="00056EE6">
        <w:rPr>
          <w:sz w:val="24"/>
          <w:szCs w:val="24"/>
        </w:rPr>
        <w:t xml:space="preserve">Sunt soluri </w:t>
      </w:r>
      <w:r>
        <w:rPr>
          <w:sz w:val="24"/>
          <w:szCs w:val="24"/>
        </w:rPr>
        <w:t xml:space="preserve">la care conţinutul în argilă se menţine </w:t>
      </w:r>
      <w:r w:rsidR="005E060F">
        <w:rPr>
          <w:sz w:val="24"/>
          <w:szCs w:val="24"/>
        </w:rPr>
        <w:t xml:space="preserve">relativ </w:t>
      </w:r>
      <w:r>
        <w:rPr>
          <w:sz w:val="24"/>
          <w:szCs w:val="24"/>
        </w:rPr>
        <w:t xml:space="preserve">uniform pe întreg profilul </w:t>
      </w:r>
      <w:r w:rsidR="005E060F">
        <w:rPr>
          <w:sz w:val="24"/>
          <w:szCs w:val="24"/>
        </w:rPr>
        <w:t>în procent de 22 – 30%, existând şi cazuri în care se constată o slabă diferenţiere texturală (în cazul alosolului albic). Conţinutul în humus în orizontul Ao este între 3 şi 8%, cea mai mare parte fiind mull forestier, scade cu adâncimea prezentând valori de 1,5 – 2,5 în partea superioară a orizontului Bt.</w:t>
      </w:r>
      <w:r w:rsidR="00EB1EB8">
        <w:rPr>
          <w:sz w:val="24"/>
          <w:szCs w:val="24"/>
        </w:rPr>
        <w:t xml:space="preserve"> La nivelul orizontului Ao  procentul de N total este de 0,13 – 0,40%, raportul C:N având valori de 13 -14.</w:t>
      </w:r>
      <w:r w:rsidR="00C33A69">
        <w:rPr>
          <w:sz w:val="24"/>
          <w:szCs w:val="24"/>
        </w:rPr>
        <w:t xml:space="preserve"> Conţinutul în P</w:t>
      </w:r>
      <w:r w:rsidR="00C33A69">
        <w:rPr>
          <w:sz w:val="24"/>
          <w:szCs w:val="24"/>
          <w:vertAlign w:val="subscript"/>
        </w:rPr>
        <w:t>2</w:t>
      </w:r>
      <w:r w:rsidR="00C33A69">
        <w:rPr>
          <w:sz w:val="24"/>
          <w:szCs w:val="24"/>
        </w:rPr>
        <w:t>O</w:t>
      </w:r>
      <w:r w:rsidR="00C33A69">
        <w:rPr>
          <w:sz w:val="24"/>
          <w:szCs w:val="24"/>
          <w:vertAlign w:val="subscript"/>
        </w:rPr>
        <w:t>5</w:t>
      </w:r>
      <w:r w:rsidR="00C33A69">
        <w:rPr>
          <w:sz w:val="24"/>
          <w:szCs w:val="24"/>
        </w:rPr>
        <w:t xml:space="preserve"> total este de </w:t>
      </w:r>
      <w:r w:rsidR="009C359E">
        <w:rPr>
          <w:sz w:val="24"/>
          <w:szCs w:val="24"/>
        </w:rPr>
        <w:t>0,06 – 0,07% şi scade odată cu adâncimea.</w:t>
      </w:r>
    </w:p>
    <w:p w:rsidR="00056EE6" w:rsidRPr="00C33A69" w:rsidRDefault="00EB1EB8" w:rsidP="00056EE6">
      <w:pPr>
        <w:pStyle w:val="Bodytext1"/>
        <w:shd w:val="clear" w:color="auto" w:fill="auto"/>
        <w:spacing w:line="360" w:lineRule="auto"/>
        <w:ind w:right="20"/>
        <w:jc w:val="both"/>
        <w:rPr>
          <w:bCs/>
          <w:sz w:val="24"/>
          <w:szCs w:val="24"/>
          <w:lang w:val="ro-RO"/>
        </w:rPr>
      </w:pPr>
      <w:r>
        <w:rPr>
          <w:sz w:val="24"/>
          <w:szCs w:val="24"/>
        </w:rPr>
        <w:t xml:space="preserve"> </w:t>
      </w:r>
      <w:r w:rsidR="009C359E">
        <w:rPr>
          <w:sz w:val="24"/>
          <w:szCs w:val="24"/>
        </w:rPr>
        <w:tab/>
      </w:r>
      <w:r>
        <w:rPr>
          <w:sz w:val="24"/>
          <w:szCs w:val="24"/>
        </w:rPr>
        <w:t>Capacitatea de schimb cationic</w:t>
      </w:r>
      <w:r w:rsidR="005C4C27">
        <w:rPr>
          <w:sz w:val="24"/>
          <w:szCs w:val="24"/>
        </w:rPr>
        <w:t xml:space="preserve"> de 15 – 25 me/100g sol în Ao, ajungând la valori</w:t>
      </w:r>
      <w:r>
        <w:rPr>
          <w:sz w:val="24"/>
          <w:szCs w:val="24"/>
        </w:rPr>
        <w:t xml:space="preserve"> </w:t>
      </w:r>
      <w:r w:rsidR="005C4C27">
        <w:rPr>
          <w:sz w:val="24"/>
          <w:szCs w:val="24"/>
        </w:rPr>
        <w:t xml:space="preserve">mai mari de </w:t>
      </w:r>
      <w:r>
        <w:rPr>
          <w:sz w:val="24"/>
          <w:szCs w:val="24"/>
        </w:rPr>
        <w:t>25 me/100 g sol</w:t>
      </w:r>
      <w:r w:rsidR="005C4C27">
        <w:rPr>
          <w:sz w:val="24"/>
          <w:szCs w:val="24"/>
        </w:rPr>
        <w:t xml:space="preserve"> în orizontul Bt. Dintre cationii adsorbiţi în complexul adsorbtiv predomină Al</w:t>
      </w:r>
      <w:r w:rsidR="005C4C27">
        <w:rPr>
          <w:sz w:val="24"/>
          <w:szCs w:val="24"/>
          <w:vertAlign w:val="superscript"/>
        </w:rPr>
        <w:t>3+</w:t>
      </w:r>
      <w:r w:rsidR="005C4C27">
        <w:rPr>
          <w:sz w:val="24"/>
          <w:szCs w:val="24"/>
        </w:rPr>
        <w:t xml:space="preserve"> , ocup\nd un procent mai mare de 60% din totalul cationilor adsorbiţi în complex. </w:t>
      </w:r>
      <w:r w:rsidR="005C4C27">
        <w:rPr>
          <w:sz w:val="24"/>
          <w:szCs w:val="24"/>
        </w:rPr>
        <w:lastRenderedPageBreak/>
        <w:t xml:space="preserve">Aciditatea actual are valori de 4-5 </w:t>
      </w:r>
      <w:r w:rsidR="00397627">
        <w:rPr>
          <w:sz w:val="24"/>
          <w:szCs w:val="24"/>
        </w:rPr>
        <w:t>(exprimată în unităţi pH) creşte cu adâncimea, la baza orizontului Bt fiind de 4,5 – 5. Gradul de saturaţie în baze este sub 30, înregistrează o scădere în Elv şi o uşoară creştere în Bt. Se constată sescvioxizi liberi: Al</w:t>
      </w:r>
      <w:r w:rsidR="00397627">
        <w:rPr>
          <w:sz w:val="24"/>
          <w:szCs w:val="24"/>
          <w:vertAlign w:val="subscript"/>
        </w:rPr>
        <w:t>2</w:t>
      </w:r>
      <w:r w:rsidR="00397627">
        <w:rPr>
          <w:sz w:val="24"/>
          <w:szCs w:val="24"/>
        </w:rPr>
        <w:t>O</w:t>
      </w:r>
      <w:r w:rsidR="00397627">
        <w:rPr>
          <w:sz w:val="24"/>
          <w:szCs w:val="24"/>
          <w:vertAlign w:val="subscript"/>
        </w:rPr>
        <w:t>3</w:t>
      </w:r>
      <w:r w:rsidR="00C33A69">
        <w:rPr>
          <w:sz w:val="24"/>
          <w:szCs w:val="24"/>
        </w:rPr>
        <w:t>, Fe</w:t>
      </w:r>
      <w:r w:rsidR="00C33A69">
        <w:rPr>
          <w:sz w:val="24"/>
          <w:szCs w:val="24"/>
          <w:vertAlign w:val="subscript"/>
        </w:rPr>
        <w:t>2</w:t>
      </w:r>
      <w:r w:rsidR="00C33A69">
        <w:rPr>
          <w:sz w:val="24"/>
          <w:szCs w:val="24"/>
        </w:rPr>
        <w:t>O</w:t>
      </w:r>
      <w:r w:rsidR="00C33A69">
        <w:rPr>
          <w:sz w:val="24"/>
          <w:szCs w:val="24"/>
          <w:vertAlign w:val="subscript"/>
        </w:rPr>
        <w:t>3</w:t>
      </w:r>
      <w:r w:rsidR="00C33A69">
        <w:rPr>
          <w:sz w:val="24"/>
          <w:szCs w:val="24"/>
        </w:rPr>
        <w:t>, având o uşoară acumulare la nivelul orizontului Bt.</w:t>
      </w:r>
      <w:r w:rsidR="009C359E">
        <w:rPr>
          <w:sz w:val="24"/>
          <w:szCs w:val="24"/>
        </w:rPr>
        <w:t xml:space="preserve"> Datorită reacţiei acide, nesaturarea înaintată a complexului adsorbtiv, şi proceselor de alterare active (datorită prezenţei a sescvioxizilor liberi), repartiţia uniformă </w:t>
      </w:r>
      <w:r w:rsidR="00ED74E7">
        <w:rPr>
          <w:sz w:val="24"/>
          <w:szCs w:val="24"/>
        </w:rPr>
        <w:t xml:space="preserve">a fracţiei argiloase </w:t>
      </w:r>
      <w:r w:rsidR="009C359E">
        <w:rPr>
          <w:sz w:val="24"/>
          <w:szCs w:val="24"/>
        </w:rPr>
        <w:t>cu o slabă tendinţă de diferenţiere</w:t>
      </w:r>
      <w:r w:rsidR="00ED74E7">
        <w:rPr>
          <w:sz w:val="24"/>
          <w:szCs w:val="24"/>
        </w:rPr>
        <w:t xml:space="preserve">, tipul de humus şi compoziţia chimică globală </w:t>
      </w:r>
      <w:r w:rsidR="009C359E">
        <w:rPr>
          <w:sz w:val="24"/>
          <w:szCs w:val="24"/>
        </w:rPr>
        <w:t>le diferenţiază de luvosoluri.</w:t>
      </w:r>
    </w:p>
    <w:p w:rsidR="00ED74E7" w:rsidRDefault="00ED74E7" w:rsidP="00ED74E7">
      <w:pPr>
        <w:spacing w:line="360" w:lineRule="auto"/>
        <w:ind w:firstLine="708"/>
        <w:jc w:val="both"/>
        <w:rPr>
          <w:rFonts w:ascii="Times New Roman" w:hAnsi="Times New Roman" w:cs="Times New Roman"/>
          <w:b/>
          <w:bCs/>
          <w:sz w:val="24"/>
          <w:szCs w:val="24"/>
          <w:lang w:val="ro-RO"/>
        </w:rPr>
      </w:pPr>
      <w:r>
        <w:rPr>
          <w:rFonts w:ascii="Times New Roman" w:hAnsi="Times New Roman" w:cs="Times New Roman"/>
          <w:b/>
          <w:bCs/>
          <w:sz w:val="24"/>
          <w:szCs w:val="24"/>
          <w:lang w:val="ro-RO"/>
        </w:rPr>
        <w:t>Fertilitate</w:t>
      </w:r>
    </w:p>
    <w:p w:rsidR="00ED74E7" w:rsidRDefault="00ED74E7" w:rsidP="00ED74E7">
      <w:pPr>
        <w:spacing w:line="360" w:lineRule="auto"/>
        <w:ind w:firstLine="708"/>
        <w:jc w:val="both"/>
        <w:rPr>
          <w:rFonts w:ascii="Times New Roman" w:hAnsi="Times New Roman" w:cs="Times New Roman"/>
          <w:bCs/>
          <w:sz w:val="24"/>
          <w:szCs w:val="24"/>
          <w:lang w:val="ro-RO"/>
        </w:rPr>
      </w:pPr>
      <w:r w:rsidRPr="003A77D3">
        <w:rPr>
          <w:rFonts w:ascii="Times New Roman" w:hAnsi="Times New Roman" w:cs="Times New Roman"/>
          <w:bCs/>
          <w:sz w:val="24"/>
          <w:szCs w:val="24"/>
          <w:lang w:val="ro-RO"/>
        </w:rPr>
        <w:t>Sunt soluri cu un potenţial natural de fertilitate foarte scăzut</w:t>
      </w:r>
      <w:r>
        <w:rPr>
          <w:rFonts w:ascii="Times New Roman" w:hAnsi="Times New Roman" w:cs="Times New Roman"/>
          <w:bCs/>
          <w:sz w:val="24"/>
          <w:szCs w:val="24"/>
          <w:lang w:val="ro-RO"/>
        </w:rPr>
        <w:t>,  datorat unui ansamblu de însişuri fizico-chimice nefavorabile dezvoltării plantelor de cultură: reacţie acidă, debazificare puternică, grad de saturaţie în baze sub 30, conţinut ridicat în aluminiu schimbabil, prezenţa sescvioxizilor liberi, slab aprovizionate în humus şi substanţe nutritive.</w:t>
      </w:r>
      <w:r w:rsidR="00331BFB">
        <w:rPr>
          <w:rFonts w:ascii="Times New Roman" w:hAnsi="Times New Roman" w:cs="Times New Roman"/>
          <w:bCs/>
          <w:sz w:val="24"/>
          <w:szCs w:val="24"/>
          <w:lang w:val="ro-RO"/>
        </w:rPr>
        <w:t xml:space="preserve"> Aceste soluri au folosinţă silvică sau sun utilizate ca pajişti naturale. Îmbunătăţirea potenţialului de fertilitate al pajiştilor presupune corectarea pH-ului prin aplicarea amendamentelor calcaroase, administrări de îngrăşăminte chimice şi organice. Pentru îmbunătăţirea covorului ierbos sub aspectul procentului de plante valoroase, se recomandă supraînsămânţări.</w:t>
      </w:r>
    </w:p>
    <w:p w:rsidR="00CE1AEC" w:rsidRDefault="00CE1AEC" w:rsidP="00CE1AEC">
      <w:pPr>
        <w:pStyle w:val="ListParagraph"/>
        <w:spacing w:line="360" w:lineRule="auto"/>
        <w:jc w:val="both"/>
        <w:rPr>
          <w:rFonts w:ascii="Times New Roman" w:hAnsi="Times New Roman" w:cs="Times New Roman"/>
          <w:b/>
          <w:bCs/>
          <w:sz w:val="24"/>
          <w:szCs w:val="24"/>
          <w:lang w:val="ro-RO"/>
        </w:rPr>
      </w:pPr>
    </w:p>
    <w:p w:rsidR="00331BFB" w:rsidRDefault="00331BFB" w:rsidP="00312487">
      <w:pPr>
        <w:pStyle w:val="ListParagraph"/>
        <w:numPr>
          <w:ilvl w:val="3"/>
          <w:numId w:val="19"/>
        </w:numPr>
        <w:spacing w:line="360" w:lineRule="auto"/>
        <w:jc w:val="both"/>
        <w:rPr>
          <w:rFonts w:ascii="Times New Roman" w:hAnsi="Times New Roman" w:cs="Times New Roman"/>
          <w:b/>
          <w:bCs/>
          <w:sz w:val="24"/>
          <w:szCs w:val="24"/>
          <w:lang w:val="ro-RO"/>
        </w:rPr>
      </w:pPr>
      <w:r w:rsidRPr="00331BFB">
        <w:rPr>
          <w:rFonts w:ascii="Times New Roman" w:hAnsi="Times New Roman" w:cs="Times New Roman"/>
          <w:b/>
          <w:bCs/>
          <w:sz w:val="24"/>
          <w:szCs w:val="24"/>
          <w:lang w:val="ro-RO"/>
        </w:rPr>
        <w:t>Alosolul umbric</w:t>
      </w:r>
    </w:p>
    <w:p w:rsidR="00CE1AEC" w:rsidRDefault="00CE1AEC" w:rsidP="00CE1AEC">
      <w:pPr>
        <w:pStyle w:val="ListParagraph"/>
        <w:spacing w:line="360" w:lineRule="auto"/>
        <w:jc w:val="both"/>
        <w:rPr>
          <w:rFonts w:ascii="Times New Roman" w:hAnsi="Times New Roman" w:cs="Times New Roman"/>
          <w:b/>
          <w:bCs/>
          <w:sz w:val="24"/>
          <w:szCs w:val="24"/>
          <w:lang w:val="ro-RO"/>
        </w:rPr>
      </w:pPr>
    </w:p>
    <w:p w:rsidR="00CE1AEC" w:rsidRDefault="00CE1AEC" w:rsidP="00CE1AEC">
      <w:pPr>
        <w:pStyle w:val="ListParagraph"/>
        <w:spacing w:line="360" w:lineRule="auto"/>
        <w:jc w:val="both"/>
        <w:rPr>
          <w:rFonts w:ascii="Times New Roman" w:hAnsi="Times New Roman" w:cs="Times New Roman"/>
          <w:b/>
          <w:bCs/>
          <w:sz w:val="24"/>
          <w:szCs w:val="24"/>
          <w:lang w:val="ro-RO"/>
        </w:rPr>
      </w:pPr>
      <w:r>
        <w:rPr>
          <w:rFonts w:ascii="Times New Roman" w:hAnsi="Times New Roman" w:cs="Times New Roman"/>
          <w:b/>
          <w:bCs/>
          <w:sz w:val="24"/>
          <w:szCs w:val="24"/>
          <w:lang w:val="ro-RO"/>
        </w:rPr>
        <w:t>Diagnostic</w:t>
      </w:r>
    </w:p>
    <w:p w:rsidR="00CE1AEC" w:rsidRPr="00B65078" w:rsidRDefault="00CE1AEC" w:rsidP="00CE1AEC">
      <w:pPr>
        <w:ind w:firstLine="708"/>
        <w:jc w:val="both"/>
        <w:rPr>
          <w:rStyle w:val="BodytextBold"/>
          <w:i/>
          <w:iCs/>
          <w:color w:val="auto"/>
          <w:sz w:val="24"/>
          <w:szCs w:val="24"/>
          <w:lang w:val="en-US"/>
        </w:rPr>
      </w:pPr>
      <w:r w:rsidRPr="00B65078">
        <w:rPr>
          <w:rFonts w:ascii="Times New Roman" w:hAnsi="Times New Roman" w:cs="Times New Roman"/>
          <w:bCs/>
          <w:i/>
          <w:sz w:val="24"/>
          <w:szCs w:val="24"/>
          <w:lang w:val="ro-RO"/>
        </w:rPr>
        <w:t>Sunt soluri cu oriz</w:t>
      </w:r>
      <w:r>
        <w:rPr>
          <w:rFonts w:ascii="Times New Roman" w:hAnsi="Times New Roman" w:cs="Times New Roman"/>
          <w:bCs/>
          <w:i/>
          <w:sz w:val="24"/>
          <w:szCs w:val="24"/>
          <w:lang w:val="ro-RO"/>
        </w:rPr>
        <w:t>ont Au</w:t>
      </w:r>
      <w:r w:rsidRPr="00B65078">
        <w:rPr>
          <w:rFonts w:ascii="Times New Roman" w:hAnsi="Times New Roman" w:cs="Times New Roman"/>
          <w:bCs/>
          <w:i/>
          <w:sz w:val="24"/>
          <w:szCs w:val="24"/>
          <w:lang w:val="ro-RO"/>
        </w:rPr>
        <w:t xml:space="preserve"> urmat de un orizont Elv care prezintă subiacent un orizont Bt având proprietăţi alice (capacitate de schimb cationic cel puţin în prima parte a orizontului Bt ( capacitate de schimb </w:t>
      </w:r>
      <w:r w:rsidRPr="00B65078">
        <w:rPr>
          <w:rFonts w:ascii="Times New Roman" w:hAnsi="Times New Roman" w:cs="Times New Roman"/>
          <w:bCs/>
          <w:i/>
          <w:sz w:val="24"/>
          <w:szCs w:val="24"/>
          <w:lang w:val="ro-RO"/>
        </w:rPr>
        <w:lastRenderedPageBreak/>
        <w:t xml:space="preserve">cationic a argilei </w:t>
      </w:r>
      <m:oMath>
        <m:r>
          <w:rPr>
            <w:rFonts w:ascii="Cambria Math" w:hAnsi="Cambria Math" w:cs="Times New Roman"/>
            <w:sz w:val="24"/>
            <w:szCs w:val="24"/>
            <w:lang w:val="ro-RO"/>
          </w:rPr>
          <m:t>&gt;</m:t>
        </m:r>
      </m:oMath>
      <w:r w:rsidRPr="00B65078">
        <w:rPr>
          <w:rFonts w:ascii="Times New Roman" w:eastAsiaTheme="minorEastAsia" w:hAnsi="Times New Roman" w:cs="Times New Roman"/>
          <w:bCs/>
          <w:i/>
          <w:sz w:val="24"/>
          <w:szCs w:val="24"/>
          <w:lang w:val="ro-RO"/>
        </w:rPr>
        <w:t xml:space="preserve"> 24 me/100 g sol şi V</w:t>
      </w:r>
      <m:oMath>
        <m:r>
          <w:rPr>
            <w:rFonts w:ascii="Cambria Math" w:eastAsiaTheme="minorEastAsia" w:hAnsi="Cambria Math" w:cs="Times New Roman"/>
            <w:sz w:val="24"/>
            <w:szCs w:val="24"/>
            <w:lang w:val="ro-RO"/>
          </w:rPr>
          <m:t>≤</m:t>
        </m:r>
      </m:oMath>
      <w:r w:rsidRPr="00B65078">
        <w:rPr>
          <w:rFonts w:ascii="Times New Roman" w:eastAsiaTheme="minorEastAsia" w:hAnsi="Times New Roman" w:cs="Times New Roman"/>
          <w:bCs/>
          <w:i/>
          <w:sz w:val="24"/>
          <w:szCs w:val="24"/>
          <w:lang w:val="ro-RO"/>
        </w:rPr>
        <w:t xml:space="preserve"> 53%), cel puţin în prima parte a orizontului Bt până la 100 cm sau cel puţin până la adâncimea la care apare C, dacă acestea apare în primii 100 cm ai profilului.</w:t>
      </w:r>
      <w:r w:rsidRPr="00B65078">
        <w:rPr>
          <w:rStyle w:val="Bodytext27pt"/>
          <w:rFonts w:eastAsia="Century Schoolbook"/>
          <w:bCs/>
          <w:i/>
          <w:sz w:val="24"/>
          <w:szCs w:val="24"/>
        </w:rPr>
        <w:t xml:space="preserve"> Nu pot prezenta  proprietăţi caracteristice altor subtipuri.</w:t>
      </w:r>
      <w:r w:rsidRPr="00B65078">
        <w:rPr>
          <w:rFonts w:ascii="Times New Roman" w:hAnsi="Times New Roman" w:cs="Times New Roman"/>
          <w:b/>
          <w:bCs/>
          <w:i/>
          <w:iCs/>
          <w:sz w:val="24"/>
          <w:szCs w:val="24"/>
          <w:lang w:val="en-US"/>
        </w:rPr>
        <w:t xml:space="preserve"> </w:t>
      </w:r>
    </w:p>
    <w:p w:rsidR="00CE1AEC" w:rsidRDefault="00CE1AEC" w:rsidP="00CE1AEC">
      <w:pPr>
        <w:pStyle w:val="ListParagraph"/>
        <w:spacing w:line="360" w:lineRule="auto"/>
        <w:jc w:val="both"/>
        <w:rPr>
          <w:rFonts w:ascii="Times New Roman" w:hAnsi="Times New Roman" w:cs="Times New Roman"/>
          <w:b/>
          <w:bCs/>
          <w:sz w:val="24"/>
          <w:szCs w:val="24"/>
          <w:lang w:val="ro-RO"/>
        </w:rPr>
      </w:pPr>
      <w:r>
        <w:rPr>
          <w:rFonts w:ascii="Times New Roman" w:hAnsi="Times New Roman" w:cs="Times New Roman"/>
          <w:b/>
          <w:bCs/>
          <w:sz w:val="24"/>
          <w:szCs w:val="24"/>
          <w:lang w:val="ro-RO"/>
        </w:rPr>
        <w:t>Răspândire</w:t>
      </w:r>
    </w:p>
    <w:p w:rsidR="00CE1AEC" w:rsidRPr="00514D56" w:rsidRDefault="00CE1AEC" w:rsidP="00514D56">
      <w:pPr>
        <w:spacing w:line="360" w:lineRule="auto"/>
        <w:ind w:firstLine="708"/>
        <w:jc w:val="both"/>
        <w:rPr>
          <w:rFonts w:ascii="Times New Roman" w:hAnsi="Times New Roman" w:cs="Times New Roman"/>
          <w:bCs/>
          <w:sz w:val="24"/>
          <w:szCs w:val="24"/>
          <w:lang w:val="ro-RO"/>
        </w:rPr>
      </w:pPr>
      <w:r w:rsidRPr="00514D56">
        <w:rPr>
          <w:rFonts w:ascii="Times New Roman" w:hAnsi="Times New Roman" w:cs="Times New Roman"/>
          <w:bCs/>
          <w:sz w:val="24"/>
          <w:szCs w:val="24"/>
          <w:lang w:val="ro-RO"/>
        </w:rPr>
        <w:t xml:space="preserve">Sunt soluri specifice zonelor </w:t>
      </w:r>
      <w:r w:rsidR="00490F8F" w:rsidRPr="00514D56">
        <w:rPr>
          <w:rFonts w:ascii="Times New Roman" w:hAnsi="Times New Roman" w:cs="Times New Roman"/>
          <w:bCs/>
          <w:sz w:val="24"/>
          <w:szCs w:val="24"/>
          <w:lang w:val="ro-RO"/>
        </w:rPr>
        <w:t xml:space="preserve">mai înalte, </w:t>
      </w:r>
      <w:r w:rsidRPr="00514D56">
        <w:rPr>
          <w:rFonts w:ascii="Times New Roman" w:hAnsi="Times New Roman" w:cs="Times New Roman"/>
          <w:bCs/>
          <w:sz w:val="24"/>
          <w:szCs w:val="24"/>
          <w:lang w:val="ro-RO"/>
        </w:rPr>
        <w:t>montane din depresiunile Oaş, Baia Mare, Maramureş</w:t>
      </w:r>
    </w:p>
    <w:p w:rsidR="0093393C" w:rsidRDefault="0093393C" w:rsidP="0093393C">
      <w:pPr>
        <w:spacing w:after="0" w:line="360" w:lineRule="auto"/>
        <w:ind w:firstLine="708"/>
        <w:jc w:val="both"/>
        <w:rPr>
          <w:rStyle w:val="BodytextBold"/>
          <w:sz w:val="24"/>
          <w:szCs w:val="24"/>
        </w:rPr>
      </w:pPr>
      <w:r>
        <w:rPr>
          <w:rStyle w:val="BodytextBold"/>
          <w:sz w:val="24"/>
          <w:szCs w:val="24"/>
        </w:rPr>
        <w:t>Condiţii naturale de formare şi procesele pedogenetice</w:t>
      </w:r>
    </w:p>
    <w:p w:rsidR="0093393C" w:rsidRPr="002F14AC" w:rsidRDefault="0093393C" w:rsidP="002F14AC">
      <w:pPr>
        <w:spacing w:line="360" w:lineRule="auto"/>
        <w:ind w:firstLine="708"/>
        <w:jc w:val="both"/>
        <w:rPr>
          <w:rFonts w:ascii="Times New Roman" w:hAnsi="Times New Roman" w:cs="Times New Roman"/>
          <w:bCs/>
          <w:sz w:val="24"/>
          <w:szCs w:val="24"/>
          <w:lang w:val="ro-RO"/>
        </w:rPr>
      </w:pPr>
      <w:r>
        <w:rPr>
          <w:rFonts w:ascii="Times New Roman" w:hAnsi="Times New Roman" w:cs="Times New Roman"/>
          <w:bCs/>
          <w:sz w:val="24"/>
          <w:szCs w:val="24"/>
          <w:lang w:val="ro-RO"/>
        </w:rPr>
        <w:t>S</w:t>
      </w:r>
      <w:r w:rsidR="00490F8F">
        <w:rPr>
          <w:rFonts w:ascii="Times New Roman" w:hAnsi="Times New Roman" w:cs="Times New Roman"/>
          <w:bCs/>
          <w:sz w:val="24"/>
          <w:szCs w:val="24"/>
          <w:lang w:val="ro-RO"/>
        </w:rPr>
        <w:t>-</w:t>
      </w:r>
      <w:r>
        <w:rPr>
          <w:rFonts w:ascii="Times New Roman" w:hAnsi="Times New Roman" w:cs="Times New Roman"/>
          <w:bCs/>
          <w:sz w:val="24"/>
          <w:szCs w:val="24"/>
          <w:lang w:val="ro-RO"/>
        </w:rPr>
        <w:t>au format în condiţiile unui climat caracterizat prin val</w:t>
      </w:r>
      <w:r w:rsidR="00490F8F">
        <w:rPr>
          <w:rFonts w:ascii="Times New Roman" w:hAnsi="Times New Roman" w:cs="Times New Roman"/>
          <w:bCs/>
          <w:sz w:val="24"/>
          <w:szCs w:val="24"/>
          <w:lang w:val="ro-RO"/>
        </w:rPr>
        <w:t>o</w:t>
      </w:r>
      <w:r>
        <w:rPr>
          <w:rFonts w:ascii="Times New Roman" w:hAnsi="Times New Roman" w:cs="Times New Roman"/>
          <w:bCs/>
          <w:sz w:val="24"/>
          <w:szCs w:val="24"/>
          <w:lang w:val="ro-RO"/>
        </w:rPr>
        <w:t>ri ale temperaturilor medii anuale de 6-7</w:t>
      </w:r>
      <m:oMath>
        <m:r>
          <w:rPr>
            <w:rFonts w:ascii="Cambria Math" w:hAnsi="Cambria Math" w:cs="Times New Roman"/>
            <w:sz w:val="24"/>
            <w:szCs w:val="24"/>
            <w:lang w:val="ro-RO"/>
          </w:rPr>
          <m:t xml:space="preserve">℃ </m:t>
        </m:r>
      </m:oMath>
      <w:r>
        <w:rPr>
          <w:rFonts w:ascii="Times New Roman" w:eastAsiaTheme="minorEastAsia" w:hAnsi="Times New Roman" w:cs="Times New Roman"/>
          <w:bCs/>
          <w:sz w:val="24"/>
          <w:szCs w:val="24"/>
          <w:lang w:val="ro-RO"/>
        </w:rPr>
        <w:t xml:space="preserve"> si medii ale precipitaşiilor anuale între 900 şi 1000 mm. Regimul hidric este repetat percolativ.</w:t>
      </w:r>
      <w:r w:rsidR="00335A50">
        <w:rPr>
          <w:rFonts w:ascii="Times New Roman" w:eastAsiaTheme="minorEastAsia" w:hAnsi="Times New Roman" w:cs="Times New Roman"/>
          <w:bCs/>
          <w:sz w:val="24"/>
          <w:szCs w:val="24"/>
          <w:lang w:val="ro-RO"/>
        </w:rPr>
        <w:t xml:space="preserve"> Indicii de ariditate au valori între 34 şi  55. În cadrul depresiunilor intramontane ocupă suprafeţe situate la altitudini mai mari, în etajul pădurilor de fag, fag-răşinoase sau răşinoase, Vegetaţia ierboasă care însoţeşte aceste păduri este acidof</w:t>
      </w:r>
      <w:r w:rsidR="00490F8F">
        <w:rPr>
          <w:rFonts w:ascii="Times New Roman" w:eastAsiaTheme="minorEastAsia" w:hAnsi="Times New Roman" w:cs="Times New Roman"/>
          <w:bCs/>
          <w:sz w:val="24"/>
          <w:szCs w:val="24"/>
          <w:lang w:val="ro-RO"/>
        </w:rPr>
        <w:t>i</w:t>
      </w:r>
      <w:r w:rsidR="00335A50">
        <w:rPr>
          <w:rFonts w:ascii="Times New Roman" w:eastAsiaTheme="minorEastAsia" w:hAnsi="Times New Roman" w:cs="Times New Roman"/>
          <w:bCs/>
          <w:sz w:val="24"/>
          <w:szCs w:val="24"/>
          <w:lang w:val="ro-RO"/>
        </w:rPr>
        <w:t>lă</w:t>
      </w:r>
      <w:r w:rsidR="00490F8F">
        <w:rPr>
          <w:rFonts w:ascii="Times New Roman" w:eastAsiaTheme="minorEastAsia" w:hAnsi="Times New Roman" w:cs="Times New Roman"/>
          <w:bCs/>
          <w:sz w:val="24"/>
          <w:szCs w:val="24"/>
          <w:lang w:val="ro-RO"/>
        </w:rPr>
        <w:t>. Materialele parentale au un puternic carater acid</w:t>
      </w:r>
      <w:r w:rsidR="00825BD4">
        <w:rPr>
          <w:rFonts w:ascii="Times New Roman" w:eastAsiaTheme="minorEastAsia" w:hAnsi="Times New Roman" w:cs="Times New Roman"/>
          <w:bCs/>
          <w:sz w:val="24"/>
          <w:szCs w:val="24"/>
          <w:lang w:val="ro-RO"/>
        </w:rPr>
        <w:t xml:space="preserve"> (şisturi cristaline, gresii conglomerate, produse de alterare puternic debazificate ale unor roci eruptive cun sunt andezitele)</w:t>
      </w:r>
      <w:r w:rsidR="00490F8F">
        <w:rPr>
          <w:rFonts w:ascii="Times New Roman" w:eastAsiaTheme="minorEastAsia" w:hAnsi="Times New Roman" w:cs="Times New Roman"/>
          <w:bCs/>
          <w:sz w:val="24"/>
          <w:szCs w:val="24"/>
          <w:lang w:val="ro-RO"/>
        </w:rPr>
        <w:t xml:space="preserve"> şi un conţinut ridicat de aluminiu care datorită proceselor de alterare continuă a substratului ajunge în soluţăia solului şi implicit în complexul adsorbtiv ocupînd cca 60% din totalul cationilor adsorbiţi în complex</w:t>
      </w:r>
      <w:r w:rsidR="00825BD4">
        <w:rPr>
          <w:rFonts w:ascii="Times New Roman" w:eastAsiaTheme="minorEastAsia" w:hAnsi="Times New Roman" w:cs="Times New Roman"/>
          <w:bCs/>
          <w:sz w:val="24"/>
          <w:szCs w:val="24"/>
          <w:lang w:val="ro-RO"/>
        </w:rPr>
        <w:t>. Sunt întâlnite la altitudini de 600 – 700 m, limita superioară de extindere în teritoriu fiind la altitudini de 1300 – 1500 m, etajul jnepenişurilor.</w:t>
      </w:r>
      <w:r w:rsidR="002F14AC">
        <w:rPr>
          <w:rFonts w:ascii="Times New Roman" w:eastAsiaTheme="minorEastAsia" w:hAnsi="Times New Roman" w:cs="Times New Roman"/>
          <w:bCs/>
          <w:sz w:val="24"/>
          <w:szCs w:val="24"/>
          <w:lang w:val="ro-RO"/>
        </w:rPr>
        <w:t xml:space="preserve"> La limita inferioară de extindere sunt întălnite alături de districambosoluri (trecerea de la districambosoc la alosol se face prin intermediul subtipului  </w:t>
      </w:r>
      <w:r w:rsidR="002F14AC" w:rsidRPr="002F14AC">
        <w:rPr>
          <w:rFonts w:ascii="Times New Roman" w:eastAsiaTheme="minorEastAsia" w:hAnsi="Times New Roman" w:cs="Times New Roman"/>
          <w:b/>
          <w:bCs/>
          <w:sz w:val="24"/>
          <w:szCs w:val="24"/>
          <w:lang w:val="ro-RO"/>
        </w:rPr>
        <w:t>alosol cambiargic</w:t>
      </w:r>
      <w:r w:rsidR="00C755FE">
        <w:rPr>
          <w:rFonts w:ascii="Times New Roman" w:eastAsiaTheme="minorEastAsia" w:hAnsi="Times New Roman" w:cs="Times New Roman"/>
          <w:bCs/>
          <w:sz w:val="24"/>
          <w:szCs w:val="24"/>
          <w:lang w:val="ro-RO"/>
        </w:rPr>
        <w:t>). La altitudini mai mari î</w:t>
      </w:r>
      <w:r w:rsidR="002F14AC">
        <w:rPr>
          <w:rFonts w:ascii="Times New Roman" w:eastAsiaTheme="minorEastAsia" w:hAnsi="Times New Roman" w:cs="Times New Roman"/>
          <w:bCs/>
          <w:sz w:val="24"/>
          <w:szCs w:val="24"/>
          <w:lang w:val="ro-RO"/>
        </w:rPr>
        <w:t>n etajul pădurilor de amestec fag cu brad, cu sau fără molid se asociază cu podzolurile</w:t>
      </w:r>
    </w:p>
    <w:p w:rsidR="005603C1" w:rsidRPr="00CE1AEC" w:rsidRDefault="00CE1AEC" w:rsidP="00DD6882">
      <w:pPr>
        <w:spacing w:line="360" w:lineRule="auto"/>
        <w:ind w:firstLine="708"/>
        <w:jc w:val="both"/>
        <w:rPr>
          <w:rFonts w:ascii="Times New Roman" w:hAnsi="Times New Roman" w:cs="Times New Roman"/>
          <w:b/>
          <w:bCs/>
          <w:sz w:val="24"/>
          <w:szCs w:val="24"/>
          <w:lang w:val="ro-RO"/>
        </w:rPr>
      </w:pPr>
      <w:r w:rsidRPr="00CE1AEC">
        <w:rPr>
          <w:rFonts w:ascii="Times New Roman" w:hAnsi="Times New Roman" w:cs="Times New Roman"/>
          <w:b/>
          <w:bCs/>
          <w:sz w:val="24"/>
          <w:szCs w:val="24"/>
          <w:lang w:val="ro-RO"/>
        </w:rPr>
        <w:t>Alcătuirea profilului</w:t>
      </w:r>
    </w:p>
    <w:p w:rsidR="00CE1AEC" w:rsidRPr="00312487" w:rsidRDefault="00CE1AEC" w:rsidP="00312487">
      <w:pPr>
        <w:spacing w:line="360" w:lineRule="auto"/>
        <w:ind w:firstLine="708"/>
        <w:jc w:val="both"/>
        <w:rPr>
          <w:rStyle w:val="Bodytext27pt"/>
          <w:rFonts w:eastAsia="Century Schoolbook"/>
          <w:bCs/>
          <w:sz w:val="24"/>
          <w:szCs w:val="24"/>
        </w:rPr>
      </w:pPr>
      <w:r w:rsidRPr="00312487">
        <w:rPr>
          <w:rStyle w:val="Bodytext27pt"/>
          <w:rFonts w:eastAsia="Century Schoolbook"/>
          <w:bCs/>
          <w:sz w:val="24"/>
          <w:szCs w:val="24"/>
        </w:rPr>
        <w:lastRenderedPageBreak/>
        <w:t>Alosolul umbric prezintă următoarea succesiune de orizonturi:</w:t>
      </w:r>
    </w:p>
    <w:p w:rsidR="00CE1AEC" w:rsidRPr="00AD6FEB" w:rsidRDefault="00CE1AEC" w:rsidP="00CE1AEC">
      <w:pPr>
        <w:pStyle w:val="Bodytext41"/>
        <w:shd w:val="clear" w:color="auto" w:fill="auto"/>
        <w:spacing w:line="360" w:lineRule="auto"/>
        <w:ind w:left="1080"/>
        <w:rPr>
          <w:rFonts w:eastAsiaTheme="minorEastAsia" w:cs="Times New Roman"/>
          <w:bCs w:val="0"/>
          <w:i/>
          <w:sz w:val="24"/>
          <w:szCs w:val="24"/>
          <w:lang w:val="en-US"/>
        </w:rPr>
      </w:pPr>
      <w:r w:rsidRPr="00AD6FEB">
        <w:rPr>
          <w:rFonts w:cs="Times New Roman"/>
          <w:bCs w:val="0"/>
          <w:i/>
          <w:sz w:val="24"/>
          <w:szCs w:val="24"/>
          <w:lang w:val="en-US"/>
        </w:rPr>
        <w:t>A</w:t>
      </w:r>
      <m:oMath>
        <m:r>
          <m:rPr>
            <m:sty m:val="bi"/>
          </m:rPr>
          <w:rPr>
            <w:rFonts w:ascii="Cambria Math" w:hAnsi="Cambria Math" w:cs="Times New Roman"/>
            <w:sz w:val="24"/>
            <w:szCs w:val="24"/>
            <w:lang w:val="en-US"/>
          </w:rPr>
          <m:t>u→</m:t>
        </m:r>
      </m:oMath>
      <w:r>
        <w:rPr>
          <w:rFonts w:eastAsiaTheme="minorEastAsia" w:cs="Times New Roman"/>
          <w:bCs w:val="0"/>
          <w:i/>
          <w:sz w:val="24"/>
          <w:szCs w:val="24"/>
          <w:lang w:val="en-US"/>
        </w:rPr>
        <w:t xml:space="preserve"> Elv </w:t>
      </w:r>
      <m:oMath>
        <m:r>
          <m:rPr>
            <m:sty m:val="bi"/>
          </m:rPr>
          <w:rPr>
            <w:rFonts w:ascii="Cambria Math" w:eastAsiaTheme="minorEastAsia" w:hAnsi="Cambria Math" w:cs="Times New Roman"/>
            <w:sz w:val="24"/>
            <w:szCs w:val="24"/>
            <w:lang w:val="en-US"/>
          </w:rPr>
          <m:t>→</m:t>
        </m:r>
      </m:oMath>
      <w:r>
        <w:rPr>
          <w:rFonts w:eastAsiaTheme="minorEastAsia" w:cs="Times New Roman"/>
          <w:bCs w:val="0"/>
          <w:i/>
          <w:sz w:val="24"/>
          <w:szCs w:val="24"/>
          <w:lang w:val="en-US"/>
        </w:rPr>
        <w:t xml:space="preserve"> EB </w:t>
      </w:r>
      <m:oMath>
        <m:r>
          <m:rPr>
            <m:sty m:val="bi"/>
          </m:rPr>
          <w:rPr>
            <w:rFonts w:ascii="Cambria Math" w:eastAsiaTheme="minorEastAsia" w:hAnsi="Cambria Math" w:cs="Times New Roman"/>
            <w:sz w:val="24"/>
            <w:szCs w:val="24"/>
            <w:lang w:val="en-US"/>
          </w:rPr>
          <m:t xml:space="preserve"> →</m:t>
        </m:r>
      </m:oMath>
      <w:r>
        <w:rPr>
          <w:rFonts w:eastAsiaTheme="minorEastAsia" w:cs="Times New Roman"/>
          <w:bCs w:val="0"/>
          <w:i/>
          <w:sz w:val="24"/>
          <w:szCs w:val="24"/>
          <w:lang w:val="en-US"/>
        </w:rPr>
        <w:t xml:space="preserve"> Bt</w:t>
      </w:r>
      <w:r w:rsidRPr="00AD6FEB">
        <w:rPr>
          <w:rFonts w:eastAsiaTheme="minorEastAsia" w:cs="Times New Roman"/>
          <w:bCs w:val="0"/>
          <w:i/>
          <w:sz w:val="24"/>
          <w:szCs w:val="24"/>
          <w:lang w:val="en-US"/>
        </w:rPr>
        <w:t xml:space="preserve"> </w:t>
      </w:r>
      <m:oMath>
        <m:r>
          <m:rPr>
            <m:sty m:val="bi"/>
          </m:rPr>
          <w:rPr>
            <w:rFonts w:ascii="Cambria Math" w:eastAsiaTheme="minorEastAsia" w:hAnsi="Cambria Math" w:cs="Times New Roman"/>
            <w:sz w:val="24"/>
            <w:szCs w:val="24"/>
            <w:lang w:val="en-US"/>
          </w:rPr>
          <m:t>→</m:t>
        </m:r>
      </m:oMath>
      <w:r>
        <w:rPr>
          <w:rFonts w:eastAsiaTheme="minorEastAsia" w:cs="Times New Roman"/>
          <w:bCs w:val="0"/>
          <w:i/>
          <w:sz w:val="24"/>
          <w:szCs w:val="24"/>
          <w:lang w:val="en-US"/>
        </w:rPr>
        <w:t xml:space="preserve"> R</w:t>
      </w:r>
    </w:p>
    <w:p w:rsidR="00CE1AEC" w:rsidRDefault="00CE1AEC" w:rsidP="00CE1AEC">
      <w:pPr>
        <w:pStyle w:val="Bodytext41"/>
        <w:shd w:val="clear" w:color="auto" w:fill="auto"/>
        <w:spacing w:line="360" w:lineRule="auto"/>
        <w:ind w:left="1080"/>
        <w:rPr>
          <w:rFonts w:eastAsiaTheme="minorEastAsia" w:cs="Times New Roman"/>
          <w:bCs w:val="0"/>
          <w:i/>
          <w:sz w:val="24"/>
          <w:szCs w:val="24"/>
          <w:lang w:val="en-US"/>
        </w:rPr>
      </w:pPr>
      <w:r>
        <w:rPr>
          <w:rStyle w:val="BodytextBold"/>
          <w:sz w:val="24"/>
          <w:szCs w:val="24"/>
        </w:rPr>
        <w:t xml:space="preserve">O </w:t>
      </w:r>
      <m:oMath>
        <m:r>
          <m:rPr>
            <m:sty m:val="bi"/>
          </m:rPr>
          <w:rPr>
            <w:rStyle w:val="BodytextBold"/>
            <w:rFonts w:ascii="Cambria Math" w:hAnsi="Cambria Math"/>
            <w:sz w:val="24"/>
            <w:szCs w:val="24"/>
          </w:rPr>
          <m:t>→</m:t>
        </m:r>
      </m:oMath>
      <w:r>
        <w:rPr>
          <w:rStyle w:val="BodytextBold"/>
          <w:sz w:val="24"/>
          <w:szCs w:val="24"/>
        </w:rPr>
        <w:t xml:space="preserve"> </w:t>
      </w:r>
      <w:r w:rsidRPr="00AD6FEB">
        <w:rPr>
          <w:rFonts w:cs="Times New Roman"/>
          <w:bCs w:val="0"/>
          <w:i/>
          <w:sz w:val="24"/>
          <w:szCs w:val="24"/>
          <w:lang w:val="en-US"/>
        </w:rPr>
        <w:t>A</w:t>
      </w:r>
      <m:oMath>
        <m:r>
          <m:rPr>
            <m:sty m:val="bi"/>
          </m:rPr>
          <w:rPr>
            <w:rFonts w:ascii="Cambria Math" w:hAnsi="Cambria Math" w:cs="Times New Roman"/>
            <w:sz w:val="24"/>
            <w:szCs w:val="24"/>
            <w:lang w:val="en-US"/>
          </w:rPr>
          <m:t>u→</m:t>
        </m:r>
      </m:oMath>
      <w:r>
        <w:rPr>
          <w:rFonts w:eastAsiaTheme="minorEastAsia" w:cs="Times New Roman"/>
          <w:bCs w:val="0"/>
          <w:i/>
          <w:sz w:val="24"/>
          <w:szCs w:val="24"/>
          <w:lang w:val="en-US"/>
        </w:rPr>
        <w:t xml:space="preserve"> Elv </w:t>
      </w:r>
      <m:oMath>
        <m:r>
          <m:rPr>
            <m:sty m:val="bi"/>
          </m:rPr>
          <w:rPr>
            <w:rFonts w:ascii="Cambria Math" w:eastAsiaTheme="minorEastAsia" w:hAnsi="Cambria Math" w:cs="Times New Roman"/>
            <w:sz w:val="24"/>
            <w:szCs w:val="24"/>
            <w:lang w:val="en-US"/>
          </w:rPr>
          <m:t>→</m:t>
        </m:r>
      </m:oMath>
      <w:r>
        <w:rPr>
          <w:rFonts w:eastAsiaTheme="minorEastAsia" w:cs="Times New Roman"/>
          <w:bCs w:val="0"/>
          <w:i/>
          <w:sz w:val="24"/>
          <w:szCs w:val="24"/>
          <w:lang w:val="en-US"/>
        </w:rPr>
        <w:t xml:space="preserve"> EB </w:t>
      </w:r>
      <m:oMath>
        <m:r>
          <m:rPr>
            <m:sty m:val="bi"/>
          </m:rPr>
          <w:rPr>
            <w:rFonts w:ascii="Cambria Math" w:eastAsiaTheme="minorEastAsia" w:hAnsi="Cambria Math" w:cs="Times New Roman"/>
            <w:sz w:val="24"/>
            <w:szCs w:val="24"/>
            <w:lang w:val="en-US"/>
          </w:rPr>
          <m:t xml:space="preserve"> →</m:t>
        </m:r>
      </m:oMath>
      <w:r>
        <w:rPr>
          <w:rFonts w:eastAsiaTheme="minorEastAsia" w:cs="Times New Roman"/>
          <w:bCs w:val="0"/>
          <w:i/>
          <w:sz w:val="24"/>
          <w:szCs w:val="24"/>
          <w:lang w:val="en-US"/>
        </w:rPr>
        <w:t xml:space="preserve"> Bt</w:t>
      </w:r>
      <w:r w:rsidRPr="00AD6FEB">
        <w:rPr>
          <w:rFonts w:eastAsiaTheme="minorEastAsia" w:cs="Times New Roman"/>
          <w:bCs w:val="0"/>
          <w:i/>
          <w:sz w:val="24"/>
          <w:szCs w:val="24"/>
          <w:lang w:val="en-US"/>
        </w:rPr>
        <w:t xml:space="preserve"> </w:t>
      </w:r>
      <m:oMath>
        <m:r>
          <m:rPr>
            <m:sty m:val="bi"/>
          </m:rPr>
          <w:rPr>
            <w:rFonts w:ascii="Cambria Math" w:eastAsiaTheme="minorEastAsia" w:hAnsi="Cambria Math" w:cs="Times New Roman"/>
            <w:sz w:val="24"/>
            <w:szCs w:val="24"/>
            <w:lang w:val="en-US"/>
          </w:rPr>
          <m:t>→</m:t>
        </m:r>
      </m:oMath>
      <w:r>
        <w:rPr>
          <w:rFonts w:eastAsiaTheme="minorEastAsia" w:cs="Times New Roman"/>
          <w:bCs w:val="0"/>
          <w:i/>
          <w:sz w:val="24"/>
          <w:szCs w:val="24"/>
          <w:lang w:val="en-US"/>
        </w:rPr>
        <w:t xml:space="preserve"> R</w:t>
      </w:r>
    </w:p>
    <w:p w:rsidR="00CE1AEC" w:rsidRDefault="00CE1AEC" w:rsidP="00CE1AEC">
      <w:pPr>
        <w:pStyle w:val="Bodytext41"/>
        <w:shd w:val="clear" w:color="auto" w:fill="auto"/>
        <w:spacing w:line="360" w:lineRule="auto"/>
        <w:ind w:left="1080"/>
        <w:jc w:val="left"/>
        <w:rPr>
          <w:rStyle w:val="BodytextBold"/>
          <w:sz w:val="24"/>
          <w:szCs w:val="24"/>
        </w:rPr>
      </w:pPr>
    </w:p>
    <w:p w:rsidR="00CE1AEC" w:rsidRPr="00CE1AEC" w:rsidRDefault="00CE1AEC" w:rsidP="00F612A3">
      <w:pPr>
        <w:pStyle w:val="Bodytext41"/>
        <w:shd w:val="clear" w:color="auto" w:fill="auto"/>
        <w:spacing w:line="360" w:lineRule="auto"/>
        <w:ind w:firstLine="708"/>
        <w:jc w:val="left"/>
        <w:rPr>
          <w:rFonts w:eastAsiaTheme="minorEastAsia" w:cs="Times New Roman"/>
          <w:b w:val="0"/>
          <w:bCs w:val="0"/>
          <w:i/>
          <w:sz w:val="24"/>
          <w:szCs w:val="24"/>
          <w:lang w:val="en-US"/>
        </w:rPr>
      </w:pPr>
      <w:r w:rsidRPr="004F1C59">
        <w:rPr>
          <w:sz w:val="24"/>
          <w:szCs w:val="24"/>
        </w:rPr>
        <w:t xml:space="preserve">Orizontul </w:t>
      </w:r>
      <w:r>
        <w:rPr>
          <w:sz w:val="24"/>
          <w:szCs w:val="24"/>
        </w:rPr>
        <w:t xml:space="preserve">O – </w:t>
      </w:r>
      <w:r w:rsidR="00F612A3">
        <w:rPr>
          <w:b w:val="0"/>
          <w:sz w:val="24"/>
          <w:szCs w:val="24"/>
        </w:rPr>
        <w:t>2-5</w:t>
      </w:r>
      <w:r w:rsidRPr="00CE1AEC">
        <w:rPr>
          <w:b w:val="0"/>
          <w:sz w:val="24"/>
          <w:szCs w:val="24"/>
        </w:rPr>
        <w:t xml:space="preserve"> cm,</w:t>
      </w:r>
      <w:r>
        <w:rPr>
          <w:sz w:val="24"/>
          <w:szCs w:val="24"/>
        </w:rPr>
        <w:t xml:space="preserve">  </w:t>
      </w:r>
      <w:r>
        <w:rPr>
          <w:b w:val="0"/>
          <w:sz w:val="24"/>
          <w:szCs w:val="24"/>
        </w:rPr>
        <w:t>l</w:t>
      </w:r>
      <w:r w:rsidRPr="00CE1AEC">
        <w:rPr>
          <w:b w:val="0"/>
          <w:sz w:val="24"/>
          <w:szCs w:val="24"/>
        </w:rPr>
        <w:t>itieră</w:t>
      </w:r>
      <w:r>
        <w:rPr>
          <w:b w:val="0"/>
          <w:sz w:val="24"/>
          <w:szCs w:val="24"/>
        </w:rPr>
        <w:t xml:space="preserve"> nedescompusă sau pătură de muşchi urmată de un strat </w:t>
      </w:r>
      <w:r w:rsidR="00F612A3">
        <w:rPr>
          <w:b w:val="0"/>
          <w:sz w:val="24"/>
          <w:szCs w:val="24"/>
        </w:rPr>
        <w:t>de moder sau mor.</w:t>
      </w:r>
    </w:p>
    <w:p w:rsidR="005603C1" w:rsidRDefault="00442B9D" w:rsidP="00DD6882">
      <w:pPr>
        <w:spacing w:line="360" w:lineRule="auto"/>
        <w:ind w:firstLine="708"/>
        <w:jc w:val="both"/>
        <w:rPr>
          <w:rFonts w:ascii="Times New Roman" w:hAnsi="Times New Roman" w:cs="Times New Roman"/>
          <w:sz w:val="24"/>
          <w:szCs w:val="24"/>
        </w:rPr>
      </w:pPr>
      <w:r w:rsidRPr="00442B9D">
        <w:rPr>
          <w:rFonts w:ascii="Times New Roman" w:hAnsi="Times New Roman" w:cs="Times New Roman"/>
          <w:b/>
          <w:sz w:val="24"/>
          <w:szCs w:val="24"/>
        </w:rPr>
        <w:t>Orizontul Ao</w:t>
      </w:r>
      <w:r w:rsidRPr="00442B9D">
        <w:rPr>
          <w:rFonts w:ascii="Times New Roman" w:hAnsi="Times New Roman" w:cs="Times New Roman"/>
          <w:sz w:val="24"/>
          <w:szCs w:val="24"/>
        </w:rPr>
        <w:t xml:space="preserve"> –</w:t>
      </w:r>
      <w:r>
        <w:rPr>
          <w:rFonts w:ascii="Times New Roman" w:hAnsi="Times New Roman" w:cs="Times New Roman"/>
          <w:sz w:val="24"/>
          <w:szCs w:val="24"/>
        </w:rPr>
        <w:t xml:space="preserve"> 15-25 cm, nisipo/lutos, b</w:t>
      </w:r>
      <w:r w:rsidR="00514D56">
        <w:rPr>
          <w:rFonts w:ascii="Times New Roman" w:hAnsi="Times New Roman" w:cs="Times New Roman"/>
          <w:sz w:val="24"/>
          <w:szCs w:val="24"/>
        </w:rPr>
        <w:t>run foarte închis, negricios spre</w:t>
      </w:r>
      <w:r>
        <w:rPr>
          <w:rFonts w:ascii="Times New Roman" w:hAnsi="Times New Roman" w:cs="Times New Roman"/>
          <w:sz w:val="24"/>
          <w:szCs w:val="24"/>
        </w:rPr>
        <w:t xml:space="preserve"> brun foarte închis (10YR3/2-3), structură glomerulară slab definită, nestabilă, grăunţi de nisip uneori fără peliculă de coloizi (organici sau minerali), trecere treptată.</w:t>
      </w:r>
    </w:p>
    <w:p w:rsidR="00D579BC" w:rsidRDefault="00442B9D" w:rsidP="00DD6882">
      <w:pPr>
        <w:spacing w:line="360" w:lineRule="auto"/>
        <w:ind w:firstLine="708"/>
        <w:jc w:val="both"/>
        <w:rPr>
          <w:rFonts w:ascii="Times New Roman" w:hAnsi="Times New Roman" w:cs="Times New Roman"/>
          <w:sz w:val="24"/>
          <w:szCs w:val="24"/>
        </w:rPr>
      </w:pPr>
      <w:r w:rsidRPr="00442B9D">
        <w:rPr>
          <w:rFonts w:ascii="Times New Roman" w:hAnsi="Times New Roman" w:cs="Times New Roman"/>
          <w:b/>
          <w:sz w:val="24"/>
          <w:szCs w:val="24"/>
        </w:rPr>
        <w:t xml:space="preserve">Orizontul </w:t>
      </w:r>
      <w:r>
        <w:rPr>
          <w:rFonts w:ascii="Times New Roman" w:hAnsi="Times New Roman" w:cs="Times New Roman"/>
          <w:b/>
          <w:sz w:val="24"/>
          <w:szCs w:val="24"/>
        </w:rPr>
        <w:t xml:space="preserve">Elv </w:t>
      </w:r>
      <w:r>
        <w:rPr>
          <w:rFonts w:ascii="Times New Roman" w:hAnsi="Times New Roman" w:cs="Times New Roman"/>
          <w:sz w:val="24"/>
          <w:szCs w:val="24"/>
        </w:rPr>
        <w:t>– 15-20 cm, nisipo-lutos, brun pân</w:t>
      </w:r>
      <w:r w:rsidR="00514D56">
        <w:rPr>
          <w:rFonts w:ascii="Times New Roman" w:hAnsi="Times New Roman" w:cs="Times New Roman"/>
          <w:sz w:val="24"/>
          <w:szCs w:val="24"/>
        </w:rPr>
        <w:t>ă la brun-</w:t>
      </w:r>
      <w:r w:rsidR="00D579BC">
        <w:rPr>
          <w:rFonts w:ascii="Times New Roman" w:hAnsi="Times New Roman" w:cs="Times New Roman"/>
          <w:sz w:val="24"/>
          <w:szCs w:val="24"/>
        </w:rPr>
        <w:t>pal (10YR4/3 – 10YR6/3 în partea superioară şi brun în partea inferioară (7,5YR-4/2) în partea inferioară, structură slab definită sau nestructurat, grăunciori de nisip fără pelicule de coloizi minerali sau organici.</w:t>
      </w:r>
    </w:p>
    <w:p w:rsidR="00D579BC" w:rsidRDefault="00D579BC" w:rsidP="00DD6882">
      <w:pPr>
        <w:spacing w:line="360" w:lineRule="auto"/>
        <w:ind w:firstLine="708"/>
        <w:jc w:val="both"/>
        <w:rPr>
          <w:rFonts w:ascii="Times New Roman" w:hAnsi="Times New Roman" w:cs="Times New Roman"/>
          <w:sz w:val="24"/>
          <w:szCs w:val="24"/>
        </w:rPr>
      </w:pPr>
      <w:r w:rsidRPr="00442B9D">
        <w:rPr>
          <w:rFonts w:ascii="Times New Roman" w:hAnsi="Times New Roman" w:cs="Times New Roman"/>
          <w:b/>
          <w:sz w:val="24"/>
          <w:szCs w:val="24"/>
        </w:rPr>
        <w:t xml:space="preserve">Orizontul </w:t>
      </w:r>
      <w:r>
        <w:rPr>
          <w:rFonts w:ascii="Times New Roman" w:hAnsi="Times New Roman" w:cs="Times New Roman"/>
          <w:b/>
          <w:sz w:val="24"/>
          <w:szCs w:val="24"/>
        </w:rPr>
        <w:t xml:space="preserve">Bt </w:t>
      </w:r>
      <w:r>
        <w:rPr>
          <w:rFonts w:ascii="Times New Roman" w:hAnsi="Times New Roman" w:cs="Times New Roman"/>
          <w:sz w:val="24"/>
          <w:szCs w:val="24"/>
        </w:rPr>
        <w:t>– 15-60 cm grosime, nisipo-lutos, brun în partea superio</w:t>
      </w:r>
      <w:r w:rsidR="00514D56">
        <w:rPr>
          <w:rFonts w:ascii="Times New Roman" w:hAnsi="Times New Roman" w:cs="Times New Roman"/>
          <w:sz w:val="24"/>
          <w:szCs w:val="24"/>
        </w:rPr>
        <w:t>ară (7,5</w:t>
      </w:r>
      <w:r w:rsidR="00107867">
        <w:rPr>
          <w:rFonts w:ascii="Times New Roman" w:hAnsi="Times New Roman" w:cs="Times New Roman"/>
          <w:sz w:val="24"/>
          <w:szCs w:val="24"/>
        </w:rPr>
        <w:t xml:space="preserve">YR-4/2) </w:t>
      </w:r>
      <w:r w:rsidR="00514D56">
        <w:rPr>
          <w:rFonts w:ascii="Times New Roman" w:hAnsi="Times New Roman" w:cs="Times New Roman"/>
          <w:sz w:val="24"/>
          <w:szCs w:val="24"/>
        </w:rPr>
        <w:t>devenind brun-</w:t>
      </w:r>
      <w:r>
        <w:rPr>
          <w:rFonts w:ascii="Times New Roman" w:hAnsi="Times New Roman" w:cs="Times New Roman"/>
          <w:sz w:val="24"/>
          <w:szCs w:val="24"/>
        </w:rPr>
        <w:t>gălbui (10YR5/4 -</w:t>
      </w:r>
      <w:r w:rsidR="000D6C64">
        <w:rPr>
          <w:rFonts w:ascii="Times New Roman" w:hAnsi="Times New Roman" w:cs="Times New Roman"/>
          <w:sz w:val="24"/>
          <w:szCs w:val="24"/>
        </w:rPr>
        <w:t xml:space="preserve">6/4) spre adâncime, structură alunară, bulgăros, pelicule de argilă la suprafaşa agregatelor structurale, spre bază poate conţine fragmente de rocă </w:t>
      </w:r>
      <w:r>
        <w:rPr>
          <w:rFonts w:ascii="Times New Roman" w:hAnsi="Times New Roman" w:cs="Times New Roman"/>
          <w:sz w:val="24"/>
          <w:szCs w:val="24"/>
        </w:rPr>
        <w:t xml:space="preserve"> </w:t>
      </w:r>
      <w:r w:rsidR="000D6C64">
        <w:rPr>
          <w:rFonts w:ascii="Times New Roman" w:hAnsi="Times New Roman" w:cs="Times New Roman"/>
          <w:sz w:val="24"/>
          <w:szCs w:val="24"/>
        </w:rPr>
        <w:t>aflate în diferite stadii de alterare, uscat, rădăcini lemnoase frecvente, trecere difuză.</w:t>
      </w:r>
    </w:p>
    <w:p w:rsidR="000D6C64" w:rsidRDefault="000D6C64" w:rsidP="00DD6882">
      <w:pPr>
        <w:spacing w:line="360" w:lineRule="auto"/>
        <w:ind w:firstLine="708"/>
        <w:jc w:val="both"/>
        <w:rPr>
          <w:rFonts w:ascii="Times New Roman" w:hAnsi="Times New Roman" w:cs="Times New Roman"/>
          <w:sz w:val="24"/>
          <w:szCs w:val="24"/>
        </w:rPr>
      </w:pPr>
      <w:r w:rsidRPr="00442B9D">
        <w:rPr>
          <w:rFonts w:ascii="Times New Roman" w:hAnsi="Times New Roman" w:cs="Times New Roman"/>
          <w:b/>
          <w:sz w:val="24"/>
          <w:szCs w:val="24"/>
        </w:rPr>
        <w:t xml:space="preserve">Orizontul </w:t>
      </w:r>
      <w:r>
        <w:rPr>
          <w:rFonts w:ascii="Times New Roman" w:hAnsi="Times New Roman" w:cs="Times New Roman"/>
          <w:b/>
          <w:sz w:val="24"/>
          <w:szCs w:val="24"/>
        </w:rPr>
        <w:t xml:space="preserve">BR </w:t>
      </w:r>
      <w:r>
        <w:rPr>
          <w:rFonts w:ascii="Times New Roman" w:hAnsi="Times New Roman" w:cs="Times New Roman"/>
          <w:sz w:val="24"/>
          <w:szCs w:val="24"/>
        </w:rPr>
        <w:t>– 15-20 cm grosime, luto-nisipos, conţine sch</w:t>
      </w:r>
      <w:r w:rsidR="00514D56">
        <w:rPr>
          <w:rFonts w:ascii="Times New Roman" w:hAnsi="Times New Roman" w:cs="Times New Roman"/>
          <w:sz w:val="24"/>
          <w:szCs w:val="24"/>
        </w:rPr>
        <w:t>elet în procent de 25-35%, brun-</w:t>
      </w:r>
      <w:r>
        <w:rPr>
          <w:rFonts w:ascii="Times New Roman" w:hAnsi="Times New Roman" w:cs="Times New Roman"/>
          <w:sz w:val="24"/>
          <w:szCs w:val="24"/>
        </w:rPr>
        <w:t>gălbui (10YR5/4 -6/4), uscat, slab cimentat, structură nuciformă</w:t>
      </w:r>
      <w:r w:rsidR="004701D0">
        <w:rPr>
          <w:rFonts w:ascii="Times New Roman" w:hAnsi="Times New Roman" w:cs="Times New Roman"/>
          <w:sz w:val="24"/>
          <w:szCs w:val="24"/>
        </w:rPr>
        <w:t>, compact, fragmentele de rocă se află în diferite stadii de alterare.</w:t>
      </w:r>
    </w:p>
    <w:p w:rsidR="004701D0" w:rsidRDefault="004701D0" w:rsidP="00DD6882">
      <w:pPr>
        <w:spacing w:line="360" w:lineRule="auto"/>
        <w:ind w:firstLine="708"/>
        <w:jc w:val="both"/>
        <w:rPr>
          <w:rFonts w:ascii="Times New Roman" w:hAnsi="Times New Roman" w:cs="Times New Roman"/>
          <w:sz w:val="24"/>
          <w:szCs w:val="24"/>
        </w:rPr>
      </w:pPr>
      <w:r w:rsidRPr="00442B9D">
        <w:rPr>
          <w:rFonts w:ascii="Times New Roman" w:hAnsi="Times New Roman" w:cs="Times New Roman"/>
          <w:b/>
          <w:sz w:val="24"/>
          <w:szCs w:val="24"/>
        </w:rPr>
        <w:t xml:space="preserve">Orizontul </w:t>
      </w:r>
      <w:r>
        <w:rPr>
          <w:rFonts w:ascii="Times New Roman" w:hAnsi="Times New Roman" w:cs="Times New Roman"/>
          <w:b/>
          <w:sz w:val="24"/>
          <w:szCs w:val="24"/>
        </w:rPr>
        <w:t xml:space="preserve">R </w:t>
      </w:r>
      <w:r>
        <w:rPr>
          <w:rFonts w:ascii="Times New Roman" w:hAnsi="Times New Roman" w:cs="Times New Roman"/>
          <w:sz w:val="24"/>
          <w:szCs w:val="24"/>
        </w:rPr>
        <w:t>– începe la adâncimi mai mari de 50 cm, frecvent între 50 şi 100 cm, rocă dezagregată aflată în diferite stadii de alterare.</w:t>
      </w:r>
    </w:p>
    <w:p w:rsidR="004701D0" w:rsidRDefault="004701D0" w:rsidP="00DD6882">
      <w:pPr>
        <w:spacing w:line="360" w:lineRule="auto"/>
        <w:ind w:firstLine="708"/>
        <w:jc w:val="both"/>
        <w:rPr>
          <w:rFonts w:ascii="Times New Roman" w:hAnsi="Times New Roman" w:cs="Times New Roman"/>
          <w:b/>
          <w:sz w:val="24"/>
          <w:szCs w:val="24"/>
        </w:rPr>
      </w:pPr>
      <w:r>
        <w:rPr>
          <w:rFonts w:ascii="Times New Roman" w:hAnsi="Times New Roman" w:cs="Times New Roman"/>
          <w:b/>
          <w:sz w:val="24"/>
          <w:szCs w:val="24"/>
        </w:rPr>
        <w:lastRenderedPageBreak/>
        <w:t>Proprietăţi</w:t>
      </w:r>
    </w:p>
    <w:p w:rsidR="004701D0" w:rsidRDefault="004701D0" w:rsidP="00DD6882">
      <w:pPr>
        <w:spacing w:line="360" w:lineRule="auto"/>
        <w:ind w:firstLine="708"/>
        <w:jc w:val="both"/>
        <w:rPr>
          <w:rFonts w:ascii="Times New Roman" w:hAnsi="Times New Roman" w:cs="Times New Roman"/>
          <w:sz w:val="24"/>
          <w:szCs w:val="24"/>
        </w:rPr>
      </w:pPr>
      <w:r w:rsidRPr="004701D0">
        <w:rPr>
          <w:rFonts w:ascii="Times New Roman" w:hAnsi="Times New Roman" w:cs="Times New Roman"/>
          <w:sz w:val="24"/>
          <w:szCs w:val="24"/>
        </w:rPr>
        <w:t>Sunt soluri cu un conţinut în argilă de 20 – 35% în orizontul A</w:t>
      </w:r>
      <w:r>
        <w:rPr>
          <w:rFonts w:ascii="Times New Roman" w:hAnsi="Times New Roman" w:cs="Times New Roman"/>
          <w:sz w:val="24"/>
          <w:szCs w:val="24"/>
        </w:rPr>
        <w:t>o şi scade treptat odată cu adâncimea datorită prezenţei orizontului Elv şi procentului mare de schelet conţinut de orizontul Bt. Conţin humus 15 –</w:t>
      </w:r>
      <w:r w:rsidR="00BE3A23">
        <w:rPr>
          <w:rFonts w:ascii="Times New Roman" w:hAnsi="Times New Roman" w:cs="Times New Roman"/>
          <w:sz w:val="24"/>
          <w:szCs w:val="24"/>
        </w:rPr>
        <w:t xml:space="preserve"> 25% în orizontil Ao şi 2-4% în Bt, în compoziţia humusului domină acizii fulvici. Procentul de N este de 0,4 – 0,9% în Ao, raportul C:N avînd valori de 17 – 20. Capacitatea de schimb cationic este de 30 -60 me/100 g sol şi scade odată cu adâncimea atingând valori de 10 – 30 me/100 g sol la baza orizontului Bt. Pe tot preofilul se constată  prezenţa AL</w:t>
      </w:r>
      <w:r w:rsidR="00BE3A23">
        <w:rPr>
          <w:rFonts w:ascii="Times New Roman" w:hAnsi="Times New Roman" w:cs="Times New Roman"/>
          <w:sz w:val="24"/>
          <w:szCs w:val="24"/>
          <w:vertAlign w:val="subscript"/>
        </w:rPr>
        <w:t>2</w:t>
      </w:r>
      <w:r w:rsidR="00BE3A23">
        <w:rPr>
          <w:rFonts w:ascii="Times New Roman" w:hAnsi="Times New Roman" w:cs="Times New Roman"/>
          <w:sz w:val="24"/>
          <w:szCs w:val="24"/>
        </w:rPr>
        <w:t>O</w:t>
      </w:r>
      <w:r w:rsidR="00BE3A23">
        <w:rPr>
          <w:rFonts w:ascii="Times New Roman" w:hAnsi="Times New Roman" w:cs="Times New Roman"/>
          <w:sz w:val="24"/>
          <w:szCs w:val="24"/>
          <w:vertAlign w:val="subscript"/>
        </w:rPr>
        <w:t>3</w:t>
      </w:r>
      <w:r w:rsidR="00BE3A23">
        <w:rPr>
          <w:rFonts w:ascii="Times New Roman" w:hAnsi="Times New Roman" w:cs="Times New Roman"/>
          <w:sz w:val="24"/>
          <w:szCs w:val="24"/>
        </w:rPr>
        <w:t xml:space="preserve"> şi Fe</w:t>
      </w:r>
      <w:r w:rsidR="00BE3A23">
        <w:rPr>
          <w:rFonts w:ascii="Times New Roman" w:hAnsi="Times New Roman" w:cs="Times New Roman"/>
          <w:sz w:val="24"/>
          <w:szCs w:val="24"/>
          <w:vertAlign w:val="subscript"/>
        </w:rPr>
        <w:t>2</w:t>
      </w:r>
      <w:r w:rsidR="00BE3A23">
        <w:rPr>
          <w:rFonts w:ascii="Times New Roman" w:hAnsi="Times New Roman" w:cs="Times New Roman"/>
          <w:sz w:val="24"/>
          <w:szCs w:val="24"/>
        </w:rPr>
        <w:t>O</w:t>
      </w:r>
      <w:r w:rsidR="00BE3A23">
        <w:rPr>
          <w:rFonts w:ascii="Times New Roman" w:hAnsi="Times New Roman" w:cs="Times New Roman"/>
          <w:sz w:val="24"/>
          <w:szCs w:val="24"/>
          <w:vertAlign w:val="subscript"/>
        </w:rPr>
        <w:t xml:space="preserve">3 </w:t>
      </w:r>
      <w:r w:rsidR="00C755FE">
        <w:rPr>
          <w:rFonts w:ascii="Times New Roman" w:hAnsi="Times New Roman" w:cs="Times New Roman"/>
          <w:sz w:val="24"/>
          <w:szCs w:val="24"/>
        </w:rPr>
        <w:t>liberi î</w:t>
      </w:r>
      <w:r w:rsidR="00BE3A23">
        <w:rPr>
          <w:rFonts w:ascii="Times New Roman" w:hAnsi="Times New Roman" w:cs="Times New Roman"/>
          <w:sz w:val="24"/>
          <w:szCs w:val="24"/>
        </w:rPr>
        <w:t>n proporţie ridicată. Reacţia este puternic acidă 4,0 – 5,0, scade</w:t>
      </w:r>
      <w:r w:rsidR="00BE4561">
        <w:rPr>
          <w:rFonts w:ascii="Times New Roman" w:hAnsi="Times New Roman" w:cs="Times New Roman"/>
          <w:sz w:val="24"/>
          <w:szCs w:val="24"/>
        </w:rPr>
        <w:t xml:space="preserve"> uşor la nivelul orizontului Elv</w:t>
      </w:r>
      <w:r w:rsidR="00BE3A23">
        <w:rPr>
          <w:rFonts w:ascii="Times New Roman" w:hAnsi="Times New Roman" w:cs="Times New Roman"/>
          <w:sz w:val="24"/>
          <w:szCs w:val="24"/>
        </w:rPr>
        <w:t xml:space="preserve">, înregistrând o oarecare creştere </w:t>
      </w:r>
      <w:r w:rsidR="005E26BF">
        <w:rPr>
          <w:rFonts w:ascii="Times New Roman" w:hAnsi="Times New Roman" w:cs="Times New Roman"/>
          <w:sz w:val="24"/>
          <w:szCs w:val="24"/>
        </w:rPr>
        <w:t>spre baza orizontului B.</w:t>
      </w:r>
      <w:r w:rsidR="00C755FE">
        <w:rPr>
          <w:rFonts w:ascii="Times New Roman" w:hAnsi="Times New Roman" w:cs="Times New Roman"/>
          <w:sz w:val="24"/>
          <w:szCs w:val="24"/>
        </w:rPr>
        <w:t>Gradul de saturaţăe în baze are valori mai mici de 35.</w:t>
      </w:r>
    </w:p>
    <w:p w:rsidR="005E26BF" w:rsidRDefault="005E26BF" w:rsidP="00DD6882">
      <w:pPr>
        <w:spacing w:line="360" w:lineRule="auto"/>
        <w:ind w:firstLine="708"/>
        <w:jc w:val="both"/>
        <w:rPr>
          <w:rFonts w:ascii="Times New Roman" w:hAnsi="Times New Roman" w:cs="Times New Roman"/>
          <w:b/>
          <w:sz w:val="24"/>
          <w:szCs w:val="24"/>
        </w:rPr>
      </w:pPr>
      <w:r w:rsidRPr="005E26BF">
        <w:rPr>
          <w:rFonts w:ascii="Times New Roman" w:hAnsi="Times New Roman" w:cs="Times New Roman"/>
          <w:b/>
          <w:sz w:val="24"/>
          <w:szCs w:val="24"/>
        </w:rPr>
        <w:t>Fertilitate</w:t>
      </w:r>
    </w:p>
    <w:p w:rsidR="00312487" w:rsidRDefault="005E26BF" w:rsidP="00DD688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Prezenţa stratului de moder – humus brut şi acidităţii ridicate, face ca aceste soluri  să fie puţin active din punct de vedere biologic, astfel că circuitul biologic al substanţelor nutritive este foarte lent. Deşi sunt sărace în elemente nutritive, dacă au însuşiri fizice bune (profunzime, permeabilitate, procent mai mic în material scheletic</w:t>
      </w:r>
      <w:r w:rsidR="0093393C">
        <w:rPr>
          <w:rFonts w:ascii="Times New Roman" w:hAnsi="Times New Roman" w:cs="Times New Roman"/>
          <w:sz w:val="24"/>
          <w:szCs w:val="24"/>
        </w:rPr>
        <w:t>) favorabile unei dezvoltări viguroase  a rădăcinilor, p</w:t>
      </w:r>
      <w:r w:rsidR="00C755FE">
        <w:rPr>
          <w:rFonts w:ascii="Times New Roman" w:hAnsi="Times New Roman" w:cs="Times New Roman"/>
          <w:sz w:val="24"/>
          <w:szCs w:val="24"/>
        </w:rPr>
        <w:t>ermit dezvoltarea în bune condiţ</w:t>
      </w:r>
      <w:r w:rsidR="0093393C">
        <w:rPr>
          <w:rFonts w:ascii="Times New Roman" w:hAnsi="Times New Roman" w:cs="Times New Roman"/>
          <w:sz w:val="24"/>
          <w:szCs w:val="24"/>
        </w:rPr>
        <w:t>ii a rădăcinilor, favorabile regenerării făgetelor şi bradului. Sunt soluri cu folosinţă predominant silvică</w:t>
      </w:r>
      <w:r w:rsidR="00312487">
        <w:rPr>
          <w:rFonts w:ascii="Times New Roman" w:hAnsi="Times New Roman" w:cs="Times New Roman"/>
          <w:sz w:val="24"/>
          <w:szCs w:val="24"/>
        </w:rPr>
        <w:t>.</w:t>
      </w:r>
    </w:p>
    <w:p w:rsidR="005E26BF" w:rsidRPr="005E26BF" w:rsidRDefault="005E26BF" w:rsidP="00DD6882">
      <w:pPr>
        <w:spacing w:line="360" w:lineRule="auto"/>
        <w:ind w:firstLine="708"/>
        <w:jc w:val="both"/>
        <w:rPr>
          <w:rFonts w:ascii="Times New Roman" w:hAnsi="Times New Roman" w:cs="Times New Roman"/>
          <w:sz w:val="24"/>
          <w:szCs w:val="24"/>
        </w:rPr>
      </w:pPr>
    </w:p>
    <w:p w:rsidR="004701D0" w:rsidRDefault="00312487" w:rsidP="00DD6882">
      <w:pPr>
        <w:spacing w:line="360" w:lineRule="auto"/>
        <w:ind w:firstLine="708"/>
        <w:jc w:val="both"/>
        <w:rPr>
          <w:rFonts w:ascii="Times New Roman" w:hAnsi="Times New Roman" w:cs="Times New Roman"/>
          <w:b/>
          <w:sz w:val="24"/>
          <w:szCs w:val="24"/>
        </w:rPr>
      </w:pPr>
      <w:r>
        <w:rPr>
          <w:rFonts w:ascii="Times New Roman" w:hAnsi="Times New Roman" w:cs="Times New Roman"/>
          <w:b/>
          <w:sz w:val="24"/>
          <w:szCs w:val="24"/>
        </w:rPr>
        <w:t xml:space="preserve">2.2.4.3 </w:t>
      </w:r>
      <w:r w:rsidR="008C67A7">
        <w:rPr>
          <w:rFonts w:ascii="Times New Roman" w:hAnsi="Times New Roman" w:cs="Times New Roman"/>
          <w:b/>
          <w:sz w:val="24"/>
          <w:szCs w:val="24"/>
        </w:rPr>
        <w:t>Alosolul albic</w:t>
      </w:r>
    </w:p>
    <w:p w:rsidR="008C67A7" w:rsidRPr="005400E6" w:rsidRDefault="008C67A7" w:rsidP="00107867">
      <w:pPr>
        <w:pStyle w:val="Bodytext1"/>
        <w:numPr>
          <w:ilvl w:val="0"/>
          <w:numId w:val="23"/>
        </w:numPr>
        <w:shd w:val="clear" w:color="auto" w:fill="auto"/>
        <w:spacing w:line="360" w:lineRule="auto"/>
        <w:ind w:right="20"/>
        <w:jc w:val="both"/>
        <w:rPr>
          <w:b/>
          <w:bCs/>
          <w:color w:val="000000"/>
          <w:sz w:val="24"/>
          <w:szCs w:val="24"/>
        </w:rPr>
      </w:pPr>
      <w:r>
        <w:rPr>
          <w:b/>
          <w:bCs/>
          <w:sz w:val="24"/>
          <w:szCs w:val="24"/>
          <w:lang w:val="ro-RO"/>
        </w:rPr>
        <w:t>Alosol albic</w:t>
      </w:r>
    </w:p>
    <w:p w:rsidR="008C67A7" w:rsidRPr="007A3B38" w:rsidRDefault="008C67A7" w:rsidP="00107867">
      <w:pPr>
        <w:spacing w:line="360" w:lineRule="auto"/>
        <w:ind w:firstLine="360"/>
        <w:jc w:val="both"/>
        <w:rPr>
          <w:rFonts w:ascii="Times New Roman" w:hAnsi="Times New Roman" w:cs="Times New Roman"/>
          <w:b/>
          <w:bCs/>
          <w:i/>
          <w:iCs/>
          <w:sz w:val="24"/>
          <w:szCs w:val="24"/>
          <w:lang w:val="en-US"/>
        </w:rPr>
      </w:pPr>
      <w:r>
        <w:rPr>
          <w:rFonts w:ascii="Times New Roman" w:hAnsi="Times New Roman" w:cs="Times New Roman"/>
          <w:bCs/>
          <w:i/>
          <w:sz w:val="24"/>
          <w:szCs w:val="24"/>
          <w:lang w:val="ro-RO"/>
        </w:rPr>
        <w:t>Sunt soluri cu oriz</w:t>
      </w:r>
      <w:r w:rsidRPr="005400E6">
        <w:rPr>
          <w:rFonts w:ascii="Times New Roman" w:hAnsi="Times New Roman" w:cs="Times New Roman"/>
          <w:bCs/>
          <w:i/>
          <w:sz w:val="24"/>
          <w:szCs w:val="24"/>
          <w:lang w:val="ro-RO"/>
        </w:rPr>
        <w:t xml:space="preserve">ont Ao urmat </w:t>
      </w:r>
      <w:r>
        <w:rPr>
          <w:rFonts w:ascii="Times New Roman" w:hAnsi="Times New Roman" w:cs="Times New Roman"/>
          <w:bCs/>
          <w:i/>
          <w:sz w:val="24"/>
          <w:szCs w:val="24"/>
          <w:lang w:val="ro-RO"/>
        </w:rPr>
        <w:t>de un orizont Ea</w:t>
      </w:r>
      <w:r w:rsidRPr="005400E6">
        <w:rPr>
          <w:rFonts w:ascii="Times New Roman" w:hAnsi="Times New Roman" w:cs="Times New Roman"/>
          <w:bCs/>
          <w:i/>
          <w:sz w:val="24"/>
          <w:szCs w:val="24"/>
          <w:lang w:val="ro-RO"/>
        </w:rPr>
        <w:t xml:space="preserve"> care prezintă subiacent un orizont Bt având proprietăţi alice (capacitate de schimb cationic cel puţin </w:t>
      </w:r>
      <w:r>
        <w:rPr>
          <w:rFonts w:ascii="Times New Roman" w:hAnsi="Times New Roman" w:cs="Times New Roman"/>
          <w:bCs/>
          <w:i/>
          <w:sz w:val="24"/>
          <w:szCs w:val="24"/>
          <w:lang w:val="ro-RO"/>
        </w:rPr>
        <w:lastRenderedPageBreak/>
        <w:t>în prima parte a orizontului Bt</w:t>
      </w:r>
      <w:r w:rsidRPr="005400E6">
        <w:rPr>
          <w:rFonts w:ascii="Times New Roman" w:hAnsi="Times New Roman" w:cs="Times New Roman"/>
          <w:bCs/>
          <w:i/>
          <w:sz w:val="24"/>
          <w:szCs w:val="24"/>
          <w:lang w:val="ro-RO"/>
        </w:rPr>
        <w:t xml:space="preserve"> ( capacitate de schimb cationic a argilei </w:t>
      </w:r>
      <m:oMath>
        <m:r>
          <w:rPr>
            <w:rFonts w:ascii="Cambria Math" w:hAnsi="Cambria Math" w:cs="Times New Roman"/>
            <w:sz w:val="24"/>
            <w:szCs w:val="24"/>
            <w:lang w:val="ro-RO"/>
          </w:rPr>
          <m:t>&gt;</m:t>
        </m:r>
      </m:oMath>
      <w:r w:rsidRPr="005400E6">
        <w:rPr>
          <w:rFonts w:ascii="Times New Roman" w:eastAsiaTheme="minorEastAsia" w:hAnsi="Times New Roman" w:cs="Times New Roman"/>
          <w:bCs/>
          <w:i/>
          <w:sz w:val="24"/>
          <w:szCs w:val="24"/>
          <w:lang w:val="ro-RO"/>
        </w:rPr>
        <w:t xml:space="preserve"> 24 me/100 g sol şi V</w:t>
      </w:r>
      <m:oMath>
        <m:r>
          <w:rPr>
            <w:rFonts w:ascii="Cambria Math" w:eastAsiaTheme="minorEastAsia" w:hAnsi="Cambria Math" w:cs="Times New Roman"/>
            <w:sz w:val="24"/>
            <w:szCs w:val="24"/>
            <w:lang w:val="ro-RO"/>
          </w:rPr>
          <m:t>≤</m:t>
        </m:r>
      </m:oMath>
      <w:r w:rsidRPr="005400E6">
        <w:rPr>
          <w:rFonts w:ascii="Times New Roman" w:eastAsiaTheme="minorEastAsia" w:hAnsi="Times New Roman" w:cs="Times New Roman"/>
          <w:bCs/>
          <w:i/>
          <w:sz w:val="24"/>
          <w:szCs w:val="24"/>
          <w:lang w:val="ro-RO"/>
        </w:rPr>
        <w:t xml:space="preserve"> </w:t>
      </w:r>
      <w:r>
        <w:rPr>
          <w:rFonts w:ascii="Times New Roman" w:eastAsiaTheme="minorEastAsia" w:hAnsi="Times New Roman" w:cs="Times New Roman"/>
          <w:bCs/>
          <w:i/>
          <w:sz w:val="24"/>
          <w:szCs w:val="24"/>
          <w:lang w:val="ro-RO"/>
        </w:rPr>
        <w:t>5</w:t>
      </w:r>
      <w:r w:rsidRPr="005400E6">
        <w:rPr>
          <w:rFonts w:ascii="Times New Roman" w:eastAsiaTheme="minorEastAsia" w:hAnsi="Times New Roman" w:cs="Times New Roman"/>
          <w:bCs/>
          <w:i/>
          <w:sz w:val="24"/>
          <w:szCs w:val="24"/>
          <w:lang w:val="ro-RO"/>
        </w:rPr>
        <w:t>3</w:t>
      </w:r>
      <w:r>
        <w:rPr>
          <w:rFonts w:ascii="Times New Roman" w:eastAsiaTheme="minorEastAsia" w:hAnsi="Times New Roman" w:cs="Times New Roman"/>
          <w:bCs/>
          <w:i/>
          <w:sz w:val="24"/>
          <w:szCs w:val="24"/>
          <w:lang w:val="ro-RO"/>
        </w:rPr>
        <w:t>%)</w:t>
      </w:r>
      <w:r w:rsidRPr="005400E6">
        <w:rPr>
          <w:rFonts w:ascii="Times New Roman" w:eastAsiaTheme="minorEastAsia" w:hAnsi="Times New Roman" w:cs="Times New Roman"/>
          <w:bCs/>
          <w:i/>
          <w:sz w:val="24"/>
          <w:szCs w:val="24"/>
          <w:lang w:val="ro-RO"/>
        </w:rPr>
        <w:t>, cel puţin în prima parte a orizontului Bt</w:t>
      </w:r>
      <w:r>
        <w:rPr>
          <w:rFonts w:ascii="Times New Roman" w:eastAsiaTheme="minorEastAsia" w:hAnsi="Times New Roman" w:cs="Times New Roman"/>
          <w:bCs/>
          <w:i/>
          <w:sz w:val="24"/>
          <w:szCs w:val="24"/>
          <w:lang w:val="ro-RO"/>
        </w:rPr>
        <w:t xml:space="preserve"> </w:t>
      </w:r>
      <w:r w:rsidRPr="005400E6">
        <w:rPr>
          <w:rFonts w:ascii="Times New Roman" w:eastAsiaTheme="minorEastAsia" w:hAnsi="Times New Roman" w:cs="Times New Roman"/>
          <w:bCs/>
          <w:i/>
          <w:sz w:val="24"/>
          <w:szCs w:val="24"/>
          <w:lang w:val="ro-RO"/>
        </w:rPr>
        <w:t>până la 100 cm sau cel puţin până la adâncimea la care apare C, dacă acestea apar</w:t>
      </w:r>
      <w:r>
        <w:rPr>
          <w:rFonts w:ascii="Times New Roman" w:eastAsiaTheme="minorEastAsia" w:hAnsi="Times New Roman" w:cs="Times New Roman"/>
          <w:bCs/>
          <w:i/>
          <w:sz w:val="24"/>
          <w:szCs w:val="24"/>
          <w:lang w:val="ro-RO"/>
        </w:rPr>
        <w:t>e</w:t>
      </w:r>
      <w:r w:rsidRPr="005400E6">
        <w:rPr>
          <w:rFonts w:ascii="Times New Roman" w:eastAsiaTheme="minorEastAsia" w:hAnsi="Times New Roman" w:cs="Times New Roman"/>
          <w:bCs/>
          <w:i/>
          <w:sz w:val="24"/>
          <w:szCs w:val="24"/>
          <w:lang w:val="ro-RO"/>
        </w:rPr>
        <w:t xml:space="preserve"> în primii 100 cm ai profilului.</w:t>
      </w:r>
      <w:r w:rsidRPr="005400E6">
        <w:rPr>
          <w:rStyle w:val="Bodytext27pt"/>
          <w:rFonts w:eastAsia="Century Schoolbook"/>
          <w:bCs/>
          <w:i/>
          <w:sz w:val="24"/>
          <w:szCs w:val="24"/>
        </w:rPr>
        <w:t xml:space="preserve"> Nu pot prezenta  proprietăţi caracteristice altor subtipuri.</w:t>
      </w:r>
      <w:r w:rsidRPr="005400E6">
        <w:rPr>
          <w:rFonts w:ascii="Times New Roman" w:hAnsi="Times New Roman" w:cs="Times New Roman"/>
          <w:b/>
          <w:bCs/>
          <w:i/>
          <w:iCs/>
          <w:sz w:val="24"/>
          <w:szCs w:val="24"/>
          <w:lang w:val="en-US"/>
        </w:rPr>
        <w:t xml:space="preserve"> </w:t>
      </w:r>
      <w:r w:rsidRPr="00710F22">
        <w:rPr>
          <w:rStyle w:val="Bodytext27pt"/>
          <w:rFonts w:eastAsia="Century Schoolbook"/>
          <w:bCs/>
          <w:i/>
          <w:sz w:val="24"/>
          <w:szCs w:val="24"/>
        </w:rPr>
        <w:t>Nu pot prezenta  proprietăţi caracteristice altor subtipuri.</w:t>
      </w:r>
      <w:r w:rsidRPr="00710F22">
        <w:rPr>
          <w:rFonts w:ascii="Times New Roman" w:hAnsi="Times New Roman" w:cs="Times New Roman"/>
          <w:b/>
          <w:bCs/>
          <w:i/>
          <w:iCs/>
          <w:sz w:val="24"/>
          <w:szCs w:val="24"/>
          <w:lang w:val="en-US"/>
        </w:rPr>
        <w:t xml:space="preserve"> </w:t>
      </w:r>
    </w:p>
    <w:p w:rsidR="00442B9D" w:rsidRDefault="0055695E" w:rsidP="00DD6882">
      <w:pPr>
        <w:spacing w:line="360" w:lineRule="auto"/>
        <w:ind w:firstLine="708"/>
        <w:jc w:val="both"/>
        <w:rPr>
          <w:rFonts w:ascii="Times New Roman" w:hAnsi="Times New Roman" w:cs="Times New Roman"/>
          <w:b/>
          <w:sz w:val="24"/>
          <w:szCs w:val="24"/>
        </w:rPr>
      </w:pPr>
      <w:r>
        <w:rPr>
          <w:rFonts w:ascii="Times New Roman" w:hAnsi="Times New Roman" w:cs="Times New Roman"/>
          <w:b/>
          <w:sz w:val="24"/>
          <w:szCs w:val="24"/>
        </w:rPr>
        <w:t>Răspândire</w:t>
      </w:r>
    </w:p>
    <w:p w:rsidR="0055695E" w:rsidRPr="0055695E" w:rsidRDefault="0055695E" w:rsidP="0055695E">
      <w:pPr>
        <w:spacing w:line="360" w:lineRule="auto"/>
        <w:ind w:firstLine="708"/>
        <w:jc w:val="both"/>
        <w:rPr>
          <w:rFonts w:ascii="Times New Roman" w:hAnsi="Times New Roman" w:cs="Times New Roman"/>
          <w:bCs/>
          <w:sz w:val="24"/>
          <w:szCs w:val="24"/>
          <w:lang w:val="ro-RO"/>
        </w:rPr>
      </w:pPr>
      <w:r w:rsidRPr="0055695E">
        <w:rPr>
          <w:rFonts w:ascii="Times New Roman" w:hAnsi="Times New Roman" w:cs="Times New Roman"/>
          <w:sz w:val="24"/>
          <w:szCs w:val="24"/>
        </w:rPr>
        <w:t xml:space="preserve">Se întălnesc în arealul alosolurilor tipice din depresiunile din depresiunile intramontane </w:t>
      </w:r>
      <w:r w:rsidRPr="0055695E">
        <w:rPr>
          <w:rFonts w:ascii="Times New Roman" w:hAnsi="Times New Roman" w:cs="Times New Roman"/>
          <w:bCs/>
          <w:sz w:val="24"/>
          <w:szCs w:val="24"/>
          <w:lang w:val="ro-RO"/>
        </w:rPr>
        <w:t>Oaş, Baia Mare, Maramureş</w:t>
      </w:r>
      <w:r>
        <w:rPr>
          <w:rFonts w:ascii="Times New Roman" w:hAnsi="Times New Roman" w:cs="Times New Roman"/>
          <w:bCs/>
          <w:sz w:val="24"/>
          <w:szCs w:val="24"/>
          <w:lang w:val="ro-RO"/>
        </w:rPr>
        <w:t xml:space="preserve"> dar şi în depresiunea Beiuş</w:t>
      </w:r>
      <w:r w:rsidR="008C67A7">
        <w:rPr>
          <w:rFonts w:ascii="Times New Roman" w:hAnsi="Times New Roman" w:cs="Times New Roman"/>
          <w:bCs/>
          <w:sz w:val="24"/>
          <w:szCs w:val="24"/>
          <w:lang w:val="ro-RO"/>
        </w:rPr>
        <w:t>. In depresiunea Beiuş se întâlnesc în arealul luvosolurilor albice</w:t>
      </w:r>
      <w:r w:rsidR="00E233FF">
        <w:rPr>
          <w:rFonts w:ascii="Times New Roman" w:hAnsi="Times New Roman" w:cs="Times New Roman"/>
          <w:bCs/>
          <w:sz w:val="24"/>
          <w:szCs w:val="24"/>
          <w:lang w:val="ro-RO"/>
        </w:rPr>
        <w:t>.</w:t>
      </w:r>
      <w:r w:rsidR="008C67A7">
        <w:rPr>
          <w:rFonts w:ascii="Times New Roman" w:hAnsi="Times New Roman" w:cs="Times New Roman"/>
          <w:bCs/>
          <w:sz w:val="24"/>
          <w:szCs w:val="24"/>
          <w:lang w:val="ro-RO"/>
        </w:rPr>
        <w:t xml:space="preserve"> </w:t>
      </w:r>
    </w:p>
    <w:p w:rsidR="00E233FF" w:rsidRDefault="00E233FF" w:rsidP="00312487">
      <w:pPr>
        <w:spacing w:after="0" w:line="360" w:lineRule="auto"/>
        <w:ind w:firstLine="708"/>
        <w:jc w:val="both"/>
        <w:rPr>
          <w:rStyle w:val="BodytextBold"/>
          <w:sz w:val="24"/>
          <w:szCs w:val="24"/>
        </w:rPr>
      </w:pPr>
      <w:r>
        <w:rPr>
          <w:rStyle w:val="BodytextBold"/>
          <w:sz w:val="24"/>
          <w:szCs w:val="24"/>
        </w:rPr>
        <w:t>Condiţii naturale de formare</w:t>
      </w:r>
    </w:p>
    <w:p w:rsidR="00E233FF" w:rsidRDefault="00E233FF" w:rsidP="00E233FF">
      <w:pPr>
        <w:pStyle w:val="Bodytext41"/>
        <w:shd w:val="clear" w:color="auto" w:fill="auto"/>
        <w:spacing w:line="360" w:lineRule="auto"/>
        <w:ind w:firstLine="708"/>
        <w:jc w:val="both"/>
        <w:rPr>
          <w:rFonts w:cs="Times New Roman"/>
          <w:b w:val="0"/>
          <w:bCs w:val="0"/>
          <w:sz w:val="24"/>
          <w:szCs w:val="24"/>
          <w:lang w:val="en-US"/>
        </w:rPr>
      </w:pPr>
      <w:r w:rsidRPr="00883933">
        <w:rPr>
          <w:rFonts w:cs="Times New Roman"/>
          <w:b w:val="0"/>
          <w:bCs w:val="0"/>
          <w:sz w:val="24"/>
          <w:szCs w:val="24"/>
          <w:lang w:val="en-US"/>
        </w:rPr>
        <w:t>Fiind răspândite</w:t>
      </w:r>
      <w:r>
        <w:rPr>
          <w:rFonts w:cs="Times New Roman"/>
          <w:b w:val="0"/>
          <w:bCs w:val="0"/>
          <w:sz w:val="24"/>
          <w:szCs w:val="24"/>
          <w:lang w:val="en-US"/>
        </w:rPr>
        <w:t xml:space="preserve"> împreună cu luvosolurile cu</w:t>
      </w:r>
      <w:r w:rsidR="00332147">
        <w:rPr>
          <w:rFonts w:cs="Times New Roman"/>
          <w:b w:val="0"/>
          <w:bCs w:val="0"/>
          <w:sz w:val="24"/>
          <w:szCs w:val="24"/>
          <w:lang w:val="en-US"/>
        </w:rPr>
        <w:t xml:space="preserve"> </w:t>
      </w:r>
      <w:r>
        <w:rPr>
          <w:rFonts w:cs="Times New Roman"/>
          <w:b w:val="0"/>
          <w:bCs w:val="0"/>
          <w:sz w:val="24"/>
          <w:szCs w:val="24"/>
          <w:lang w:val="en-US"/>
        </w:rPr>
        <w:t>luvosolurilr albice, condiţiile pedogenetice sunt în general asemănătoare, totuşi prezenţa acestor subunităţi depinde de condiţi</w:t>
      </w:r>
      <w:r w:rsidR="005C4F17">
        <w:rPr>
          <w:rFonts w:cs="Times New Roman"/>
          <w:b w:val="0"/>
          <w:bCs w:val="0"/>
          <w:sz w:val="24"/>
          <w:szCs w:val="24"/>
          <w:lang w:val="en-US"/>
        </w:rPr>
        <w:t>ile locale de material parental.</w:t>
      </w:r>
    </w:p>
    <w:p w:rsidR="00E233FF" w:rsidRDefault="00E233FF" w:rsidP="00E233FF">
      <w:pPr>
        <w:pStyle w:val="Bodytext41"/>
        <w:shd w:val="clear" w:color="auto" w:fill="auto"/>
        <w:spacing w:line="360" w:lineRule="auto"/>
        <w:ind w:firstLine="708"/>
        <w:jc w:val="both"/>
        <w:rPr>
          <w:rStyle w:val="Bodytext27pt"/>
          <w:rFonts w:eastAsia="Century Schoolbook"/>
          <w:b w:val="0"/>
          <w:bCs w:val="0"/>
          <w:sz w:val="24"/>
          <w:szCs w:val="24"/>
        </w:rPr>
      </w:pPr>
      <w:r>
        <w:rPr>
          <w:rFonts w:cs="Times New Roman"/>
          <w:b w:val="0"/>
          <w:bCs w:val="0"/>
          <w:sz w:val="24"/>
          <w:szCs w:val="24"/>
          <w:lang w:val="en-US"/>
        </w:rPr>
        <w:t xml:space="preserve">În cadrul unităţilor de relief deal, podiş, piedmont depresiune ocupă suprafeţe plane, lipsite de drenaj extern, aflate sub incidenţa unor cantităţi mai mari de apă de natură pluvială, care a determinat orientarea proceselor de solificare în direcţia </w:t>
      </w:r>
      <w:r w:rsidRPr="00015ECC">
        <w:rPr>
          <w:rStyle w:val="Bodytext27pt"/>
          <w:rFonts w:eastAsia="Century Schoolbook"/>
          <w:b w:val="0"/>
          <w:bCs w:val="0"/>
          <w:sz w:val="24"/>
          <w:szCs w:val="24"/>
        </w:rPr>
        <w:t>levigării, dedazificării, acidifierii şi migrării coloizilor</w:t>
      </w:r>
      <w:r>
        <w:rPr>
          <w:rStyle w:val="Bodytext27pt"/>
          <w:rFonts w:eastAsia="Century Schoolbook"/>
          <w:b w:val="0"/>
          <w:bCs w:val="0"/>
          <w:sz w:val="24"/>
          <w:szCs w:val="24"/>
        </w:rPr>
        <w:t>. Se întâlnesc îndeosebi în zona pădurilor de stejar, fag, fag în amestec cu gorun , fag cu răşinoase .</w:t>
      </w:r>
    </w:p>
    <w:p w:rsidR="00E233FF" w:rsidRDefault="00E233FF" w:rsidP="00E233FF">
      <w:pPr>
        <w:pStyle w:val="Bodytext41"/>
        <w:shd w:val="clear" w:color="auto" w:fill="auto"/>
        <w:spacing w:line="360" w:lineRule="auto"/>
        <w:ind w:firstLine="708"/>
        <w:jc w:val="both"/>
        <w:rPr>
          <w:rStyle w:val="Bodytext27pt"/>
          <w:rFonts w:eastAsia="Century Schoolbook"/>
          <w:b w:val="0"/>
          <w:bCs w:val="0"/>
          <w:sz w:val="24"/>
          <w:szCs w:val="24"/>
        </w:rPr>
      </w:pPr>
      <w:r>
        <w:rPr>
          <w:rStyle w:val="Bodytext27pt"/>
          <w:rFonts w:eastAsia="Century Schoolbook"/>
          <w:b w:val="0"/>
          <w:bCs w:val="0"/>
          <w:sz w:val="24"/>
          <w:szCs w:val="24"/>
        </w:rPr>
        <w:t>În pajiştile din apropierea pădurilor de fag (</w:t>
      </w:r>
      <w:r w:rsidRPr="00B179DB">
        <w:rPr>
          <w:rStyle w:val="Bodytext27pt"/>
          <w:rFonts w:eastAsia="Century Schoolbook"/>
          <w:b w:val="0"/>
          <w:bCs w:val="0"/>
          <w:i/>
          <w:sz w:val="24"/>
          <w:szCs w:val="24"/>
        </w:rPr>
        <w:t>Fagus silvatica</w:t>
      </w:r>
      <w:r>
        <w:rPr>
          <w:rStyle w:val="Bodytext27pt"/>
          <w:rFonts w:eastAsia="Century Schoolbook"/>
          <w:b w:val="0"/>
          <w:bCs w:val="0"/>
          <w:sz w:val="24"/>
          <w:szCs w:val="24"/>
        </w:rPr>
        <w:t>) şi carpen (</w:t>
      </w:r>
      <w:r w:rsidRPr="00B179DB">
        <w:rPr>
          <w:rStyle w:val="Bodytext27pt"/>
          <w:rFonts w:eastAsia="Century Schoolbook"/>
          <w:b w:val="0"/>
          <w:bCs w:val="0"/>
          <w:i/>
          <w:sz w:val="24"/>
          <w:szCs w:val="24"/>
        </w:rPr>
        <w:t>Carpinus betulus</w:t>
      </w:r>
      <w:r>
        <w:rPr>
          <w:rStyle w:val="Bodytext27pt"/>
          <w:rFonts w:eastAsia="Century Schoolbook"/>
          <w:b w:val="0"/>
          <w:bCs w:val="0"/>
          <w:sz w:val="24"/>
          <w:szCs w:val="24"/>
        </w:rPr>
        <w:t xml:space="preserve">) vegetaţia ierboasă este slab dezvoltată, speciile întâlnite sunt reprezentative pentru solurile acide, frecvent se intâlnesc: </w:t>
      </w:r>
      <w:r w:rsidRPr="00B179DB">
        <w:rPr>
          <w:rStyle w:val="Bodytext27pt"/>
          <w:rFonts w:eastAsia="Century Schoolbook"/>
          <w:b w:val="0"/>
          <w:bCs w:val="0"/>
          <w:i/>
          <w:sz w:val="24"/>
          <w:szCs w:val="24"/>
        </w:rPr>
        <w:t>Nardus stricta, Agrostis tenuis, Agrostis alba, Festuca rubra, Anthoxantum odoratum, Calluna vulgaris, Juncus effusus, Anthenaria dioica, Prunella vulgaris, Potentilla erecta, Leontodori autumnalis, Ranunculus polyanthemos</w:t>
      </w:r>
      <w:r>
        <w:rPr>
          <w:rStyle w:val="Bodytext27pt"/>
          <w:rFonts w:eastAsia="Century Schoolbook"/>
          <w:b w:val="0"/>
          <w:bCs w:val="0"/>
          <w:sz w:val="24"/>
          <w:szCs w:val="24"/>
        </w:rPr>
        <w:t xml:space="preserve"> etc, dintre muşchi este mai răspândit </w:t>
      </w:r>
      <w:r w:rsidRPr="008C1FE1">
        <w:rPr>
          <w:rStyle w:val="Bodytext27pt"/>
          <w:rFonts w:eastAsia="Century Schoolbook"/>
          <w:b w:val="0"/>
          <w:bCs w:val="0"/>
          <w:i/>
          <w:sz w:val="24"/>
          <w:szCs w:val="24"/>
        </w:rPr>
        <w:t>Polytrichum comune</w:t>
      </w:r>
      <w:r>
        <w:rPr>
          <w:rStyle w:val="Bodytext27pt"/>
          <w:rFonts w:eastAsia="Century Schoolbook"/>
          <w:b w:val="0"/>
          <w:bCs w:val="0"/>
          <w:sz w:val="24"/>
          <w:szCs w:val="24"/>
        </w:rPr>
        <w:t>.</w:t>
      </w:r>
    </w:p>
    <w:p w:rsidR="00E233FF" w:rsidRPr="00B179DB" w:rsidRDefault="00E233FF" w:rsidP="00E233FF">
      <w:pPr>
        <w:pStyle w:val="Bodytext41"/>
        <w:shd w:val="clear" w:color="auto" w:fill="auto"/>
        <w:spacing w:line="360" w:lineRule="auto"/>
        <w:ind w:firstLine="708"/>
        <w:jc w:val="both"/>
        <w:rPr>
          <w:rFonts w:eastAsia="Century Schoolbook" w:cs="Times New Roman"/>
          <w:b w:val="0"/>
          <w:bCs w:val="0"/>
          <w:color w:val="000000"/>
          <w:sz w:val="24"/>
          <w:szCs w:val="24"/>
          <w:shd w:val="clear" w:color="auto" w:fill="FFFFFF"/>
          <w:lang w:eastAsia="ro-RO" w:bidi="ro-RO"/>
        </w:rPr>
      </w:pPr>
      <w:r>
        <w:rPr>
          <w:rStyle w:val="Bodytext27pt"/>
          <w:rFonts w:eastAsia="Century Schoolbook"/>
          <w:b w:val="0"/>
          <w:bCs w:val="0"/>
          <w:sz w:val="24"/>
          <w:szCs w:val="24"/>
        </w:rPr>
        <w:lastRenderedPageBreak/>
        <w:t>În luminişurile din zona pădurilor de gorun (</w:t>
      </w:r>
      <w:r w:rsidRPr="000C31F6">
        <w:rPr>
          <w:rStyle w:val="Bodytext27pt"/>
          <w:rFonts w:eastAsia="Century Schoolbook"/>
          <w:b w:val="0"/>
          <w:bCs w:val="0"/>
          <w:i/>
          <w:sz w:val="24"/>
          <w:szCs w:val="24"/>
        </w:rPr>
        <w:t>Quercus petraea</w:t>
      </w:r>
      <w:r>
        <w:rPr>
          <w:rStyle w:val="Bodytext27pt"/>
          <w:rFonts w:eastAsia="Century Schoolbook"/>
          <w:b w:val="0"/>
          <w:bCs w:val="0"/>
          <w:sz w:val="24"/>
          <w:szCs w:val="24"/>
        </w:rPr>
        <w:t>) şi gorun în amestec cu carpen (</w:t>
      </w:r>
      <w:r w:rsidRPr="000C31F6">
        <w:rPr>
          <w:rStyle w:val="Bodytext27pt"/>
          <w:rFonts w:eastAsia="Century Schoolbook"/>
          <w:b w:val="0"/>
          <w:bCs w:val="0"/>
          <w:i/>
          <w:sz w:val="24"/>
          <w:szCs w:val="24"/>
        </w:rPr>
        <w:t>Carpinus betulus</w:t>
      </w:r>
      <w:r>
        <w:rPr>
          <w:rStyle w:val="Bodytext27pt"/>
          <w:rFonts w:eastAsia="Century Schoolbook"/>
          <w:b w:val="0"/>
          <w:bCs w:val="0"/>
          <w:sz w:val="24"/>
          <w:szCs w:val="24"/>
        </w:rPr>
        <w:t xml:space="preserve">) şi arbuşti ca </w:t>
      </w:r>
      <w:r w:rsidRPr="000C31F6">
        <w:rPr>
          <w:rStyle w:val="Bodytext27pt"/>
          <w:rFonts w:eastAsia="Century Schoolbook"/>
          <w:b w:val="0"/>
          <w:bCs w:val="0"/>
          <w:i/>
          <w:sz w:val="24"/>
          <w:szCs w:val="24"/>
        </w:rPr>
        <w:t>Ligustrum vulgare</w:t>
      </w:r>
      <w:r>
        <w:rPr>
          <w:rStyle w:val="Bodytext27pt"/>
          <w:rFonts w:eastAsia="Century Schoolbook"/>
          <w:b w:val="0"/>
          <w:bCs w:val="0"/>
          <w:sz w:val="24"/>
          <w:szCs w:val="24"/>
        </w:rPr>
        <w:t xml:space="preserve">, </w:t>
      </w:r>
      <w:r w:rsidRPr="000C31F6">
        <w:rPr>
          <w:rStyle w:val="Bodytext27pt"/>
          <w:rFonts w:eastAsia="Century Schoolbook"/>
          <w:b w:val="0"/>
          <w:bCs w:val="0"/>
          <w:i/>
          <w:sz w:val="24"/>
          <w:szCs w:val="24"/>
        </w:rPr>
        <w:t>Crataegus monogyna</w:t>
      </w:r>
      <w:r>
        <w:rPr>
          <w:rStyle w:val="Bodytext27pt"/>
          <w:rFonts w:eastAsia="Century Schoolbook"/>
          <w:b w:val="0"/>
          <w:bCs w:val="0"/>
          <w:i/>
          <w:sz w:val="24"/>
          <w:szCs w:val="24"/>
        </w:rPr>
        <w:t>, Cornus sanguinea, Corylus avelana,</w:t>
      </w:r>
      <w:r>
        <w:rPr>
          <w:rStyle w:val="Bodytext27pt"/>
          <w:rFonts w:eastAsia="Century Schoolbook"/>
          <w:b w:val="0"/>
          <w:bCs w:val="0"/>
          <w:sz w:val="24"/>
          <w:szCs w:val="24"/>
        </w:rPr>
        <w:t xml:space="preserve"> vegetaţia ierboasă are în componenţă: </w:t>
      </w:r>
      <w:r w:rsidRPr="000C31F6">
        <w:rPr>
          <w:rStyle w:val="Bodytext27pt"/>
          <w:rFonts w:eastAsia="Century Schoolbook"/>
          <w:b w:val="0"/>
          <w:bCs w:val="0"/>
          <w:i/>
          <w:sz w:val="24"/>
          <w:szCs w:val="24"/>
        </w:rPr>
        <w:t>Prunella vulgaris, Gnaphalium silvatica, Hieracium umbellatum, Genista hirsuta, Calamintha vulgaris, Cynanchum vincetoxicum, Galium aparine</w:t>
      </w:r>
      <w:r>
        <w:rPr>
          <w:rStyle w:val="Bodytext27pt"/>
          <w:rFonts w:eastAsia="Century Schoolbook"/>
          <w:b w:val="0"/>
          <w:bCs w:val="0"/>
          <w:i/>
          <w:sz w:val="24"/>
          <w:szCs w:val="24"/>
        </w:rPr>
        <w:t xml:space="preserve">, Melica uniflora, Trifolium medium, Lathyrus vernus, Campanula persicifolia, Luzula albida, Dactylis aschersoniana, </w:t>
      </w:r>
      <w:r w:rsidRPr="000C31F6">
        <w:rPr>
          <w:rStyle w:val="Bodytext27pt"/>
          <w:rFonts w:eastAsia="Century Schoolbook"/>
          <w:b w:val="0"/>
          <w:bCs w:val="0"/>
          <w:i/>
          <w:sz w:val="24"/>
          <w:szCs w:val="24"/>
        </w:rPr>
        <w:t>Agrostis alba</w:t>
      </w:r>
      <w:r>
        <w:rPr>
          <w:rStyle w:val="Bodytext27pt"/>
          <w:rFonts w:eastAsia="Century Schoolbook"/>
          <w:b w:val="0"/>
          <w:bCs w:val="0"/>
          <w:sz w:val="24"/>
          <w:szCs w:val="24"/>
        </w:rPr>
        <w:t xml:space="preserve">, </w:t>
      </w:r>
      <w:r w:rsidRPr="000C31F6">
        <w:rPr>
          <w:rStyle w:val="Bodytext27pt"/>
          <w:rFonts w:eastAsia="Century Schoolbook"/>
          <w:b w:val="0"/>
          <w:bCs w:val="0"/>
          <w:i/>
          <w:sz w:val="24"/>
          <w:szCs w:val="24"/>
        </w:rPr>
        <w:t>Dactylis glomerata</w:t>
      </w:r>
      <w:r w:rsidRPr="000D4297">
        <w:rPr>
          <w:rStyle w:val="Bodytext27pt"/>
          <w:rFonts w:eastAsia="Century Schoolbook"/>
          <w:b w:val="0"/>
          <w:bCs w:val="0"/>
          <w:i/>
          <w:sz w:val="24"/>
          <w:szCs w:val="24"/>
        </w:rPr>
        <w:t>, Poa nemoralis, Festuca montana</w:t>
      </w:r>
      <w:r>
        <w:rPr>
          <w:rStyle w:val="Bodytext27pt"/>
          <w:rFonts w:eastAsia="Century Schoolbook"/>
          <w:b w:val="0"/>
          <w:bCs w:val="0"/>
          <w:i/>
          <w:sz w:val="24"/>
          <w:szCs w:val="24"/>
        </w:rPr>
        <w:t xml:space="preserve"> </w:t>
      </w:r>
      <w:r>
        <w:rPr>
          <w:rStyle w:val="Bodytext27pt"/>
          <w:rFonts w:eastAsia="Century Schoolbook"/>
          <w:b w:val="0"/>
          <w:bCs w:val="0"/>
          <w:sz w:val="24"/>
          <w:szCs w:val="24"/>
        </w:rPr>
        <w:t>etc.</w:t>
      </w:r>
    </w:p>
    <w:p w:rsidR="00E233FF" w:rsidRDefault="00E233FF" w:rsidP="00E233FF">
      <w:pPr>
        <w:pStyle w:val="Bodytext41"/>
        <w:shd w:val="clear" w:color="auto" w:fill="auto"/>
        <w:spacing w:line="360" w:lineRule="auto"/>
        <w:ind w:firstLine="708"/>
        <w:jc w:val="both"/>
        <w:rPr>
          <w:rFonts w:cs="Times New Roman"/>
          <w:b w:val="0"/>
          <w:bCs w:val="0"/>
          <w:sz w:val="24"/>
          <w:szCs w:val="24"/>
          <w:lang w:val="en-US"/>
        </w:rPr>
      </w:pPr>
      <w:r w:rsidRPr="008C1FE1">
        <w:rPr>
          <w:rFonts w:cs="Times New Roman"/>
          <w:b w:val="0"/>
          <w:bCs w:val="0"/>
          <w:sz w:val="24"/>
          <w:szCs w:val="24"/>
          <w:lang w:val="en-US"/>
        </w:rPr>
        <w:t>Depozitele de suprafaţă</w:t>
      </w:r>
      <w:r>
        <w:rPr>
          <w:rFonts w:cs="Times New Roman"/>
          <w:b w:val="0"/>
          <w:bCs w:val="0"/>
          <w:sz w:val="24"/>
          <w:szCs w:val="24"/>
          <w:lang w:val="en-US"/>
        </w:rPr>
        <w:t xml:space="preserve"> pe care s-au format pe</w:t>
      </w:r>
      <w:r w:rsidRPr="00E233FF">
        <w:rPr>
          <w:rFonts w:cs="Times New Roman"/>
          <w:b w:val="0"/>
          <w:bCs w:val="0"/>
          <w:sz w:val="24"/>
          <w:szCs w:val="24"/>
          <w:lang w:val="en-US"/>
        </w:rPr>
        <w:t xml:space="preserve"> </w:t>
      </w:r>
      <w:r>
        <w:rPr>
          <w:rFonts w:cs="Times New Roman"/>
          <w:b w:val="0"/>
          <w:bCs w:val="0"/>
          <w:sz w:val="24"/>
          <w:szCs w:val="24"/>
          <w:lang w:val="en-US"/>
        </w:rPr>
        <w:t>d</w:t>
      </w:r>
      <w:r w:rsidRPr="008C1FE1">
        <w:rPr>
          <w:rFonts w:cs="Times New Roman"/>
          <w:b w:val="0"/>
          <w:bCs w:val="0"/>
          <w:sz w:val="24"/>
          <w:szCs w:val="24"/>
          <w:lang w:val="en-US"/>
        </w:rPr>
        <w:t>epozitele de suprafaţă</w:t>
      </w:r>
      <w:r w:rsidR="00332147">
        <w:rPr>
          <w:rFonts w:cs="Times New Roman"/>
          <w:b w:val="0"/>
          <w:bCs w:val="0"/>
          <w:sz w:val="24"/>
          <w:szCs w:val="24"/>
          <w:lang w:val="en-US"/>
        </w:rPr>
        <w:t xml:space="preserve"> cu character acid, </w:t>
      </w:r>
      <w:r>
        <w:rPr>
          <w:rFonts w:cs="Times New Roman"/>
          <w:b w:val="0"/>
          <w:bCs w:val="0"/>
          <w:sz w:val="24"/>
          <w:szCs w:val="24"/>
          <w:lang w:val="en-US"/>
        </w:rPr>
        <w:t xml:space="preserve">variate ca vârstă, natură mineralogică şi textură, lipsite de carbonaţi şi elemente feromagmeziene si cu un conţinut ridicat în aluniniu. </w:t>
      </w:r>
    </w:p>
    <w:p w:rsidR="00E233FF" w:rsidRDefault="00E233FF" w:rsidP="00E233FF">
      <w:pPr>
        <w:pStyle w:val="Bodytext41"/>
        <w:shd w:val="clear" w:color="auto" w:fill="auto"/>
        <w:spacing w:line="360" w:lineRule="auto"/>
        <w:jc w:val="both"/>
        <w:rPr>
          <w:rFonts w:eastAsiaTheme="minorEastAsia" w:cs="Times New Roman"/>
          <w:b w:val="0"/>
          <w:bCs w:val="0"/>
          <w:sz w:val="24"/>
          <w:szCs w:val="24"/>
          <w:lang w:val="en-US"/>
        </w:rPr>
      </w:pPr>
      <w:r>
        <w:rPr>
          <w:rFonts w:cs="Times New Roman"/>
          <w:b w:val="0"/>
          <w:bCs w:val="0"/>
          <w:sz w:val="24"/>
          <w:szCs w:val="24"/>
          <w:lang w:val="en-US"/>
        </w:rPr>
        <w:tab/>
        <w:t>Regimul climatic se caracterizează prin medii anuale ale precipitaţiilor cuprinse între 600 şi 1000 mm, medii anuale ale temperaturilor de la 6 – 7</w:t>
      </w:r>
      <m:oMath>
        <m:r>
          <m:rPr>
            <m:sty m:val="bi"/>
          </m:rPr>
          <w:rPr>
            <w:rFonts w:ascii="Cambria Math" w:hAnsi="Cambria Math" w:cs="Times New Roman"/>
            <w:sz w:val="24"/>
            <w:szCs w:val="24"/>
            <w:lang w:val="en-US"/>
          </w:rPr>
          <m:t>℃</m:t>
        </m:r>
      </m:oMath>
      <w:r>
        <w:rPr>
          <w:rFonts w:cs="Times New Roman"/>
          <w:b w:val="0"/>
          <w:bCs w:val="0"/>
          <w:sz w:val="24"/>
          <w:szCs w:val="24"/>
          <w:lang w:val="en-US"/>
        </w:rPr>
        <w:t xml:space="preserve"> la 9 - 10</w:t>
      </w:r>
      <m:oMath>
        <m:r>
          <m:rPr>
            <m:sty m:val="bi"/>
          </m:rPr>
          <w:rPr>
            <w:rFonts w:ascii="Cambria Math" w:hAnsi="Cambria Math" w:cs="Times New Roman"/>
            <w:sz w:val="24"/>
            <w:szCs w:val="24"/>
            <w:lang w:val="en-US"/>
          </w:rPr>
          <m:t>℃</m:t>
        </m:r>
      </m:oMath>
      <w:r>
        <w:rPr>
          <w:rFonts w:eastAsiaTheme="minorEastAsia" w:cs="Times New Roman"/>
          <w:b w:val="0"/>
          <w:bCs w:val="0"/>
          <w:sz w:val="24"/>
          <w:szCs w:val="24"/>
          <w:lang w:val="en-US"/>
        </w:rPr>
        <w:t xml:space="preserve">, indice de ariditate între 34 şi 55, regim hidric percolativ (evapotranspiraţia mai mică decât precipitaţiile). Apa freatică aflată la adâncimi </w:t>
      </w:r>
      <w:r w:rsidR="00332147">
        <w:rPr>
          <w:rFonts w:eastAsiaTheme="minorEastAsia" w:cs="Times New Roman"/>
          <w:b w:val="0"/>
          <w:bCs w:val="0"/>
          <w:sz w:val="24"/>
          <w:szCs w:val="24"/>
          <w:lang w:val="en-US"/>
        </w:rPr>
        <w:t xml:space="preserve">mari, </w:t>
      </w:r>
      <w:r w:rsidR="00B2278B">
        <w:rPr>
          <w:rFonts w:eastAsiaTheme="minorEastAsia" w:cs="Times New Roman"/>
          <w:b w:val="0"/>
          <w:bCs w:val="0"/>
          <w:sz w:val="24"/>
          <w:szCs w:val="24"/>
          <w:lang w:val="en-US"/>
        </w:rPr>
        <w:t xml:space="preserve"> nu </w:t>
      </w:r>
      <w:r w:rsidR="00332147">
        <w:rPr>
          <w:rFonts w:eastAsiaTheme="minorEastAsia" w:cs="Times New Roman"/>
          <w:b w:val="0"/>
          <w:bCs w:val="0"/>
          <w:sz w:val="24"/>
          <w:szCs w:val="24"/>
          <w:lang w:val="en-US"/>
        </w:rPr>
        <w:t>influenţează</w:t>
      </w:r>
      <w:r>
        <w:rPr>
          <w:rFonts w:eastAsiaTheme="minorEastAsia" w:cs="Times New Roman"/>
          <w:b w:val="0"/>
          <w:bCs w:val="0"/>
          <w:sz w:val="24"/>
          <w:szCs w:val="24"/>
          <w:lang w:val="en-US"/>
        </w:rPr>
        <w:t xml:space="preserve"> pedogeneza </w:t>
      </w:r>
      <w:r w:rsidR="00332147">
        <w:rPr>
          <w:rFonts w:eastAsiaTheme="minorEastAsia" w:cs="Times New Roman"/>
          <w:b w:val="0"/>
          <w:bCs w:val="0"/>
          <w:sz w:val="24"/>
          <w:szCs w:val="24"/>
          <w:lang w:val="en-US"/>
        </w:rPr>
        <w:t>acestor soluri</w:t>
      </w:r>
    </w:p>
    <w:p w:rsidR="00332147" w:rsidRPr="008C1FE1" w:rsidRDefault="00332147" w:rsidP="00332147">
      <w:pPr>
        <w:pStyle w:val="Bodytext41"/>
        <w:shd w:val="clear" w:color="auto" w:fill="auto"/>
        <w:spacing w:line="360" w:lineRule="auto"/>
        <w:jc w:val="both"/>
        <w:rPr>
          <w:rFonts w:cs="Times New Roman"/>
          <w:b w:val="0"/>
          <w:bCs w:val="0"/>
          <w:sz w:val="24"/>
          <w:szCs w:val="24"/>
          <w:lang w:val="en-US"/>
        </w:rPr>
      </w:pPr>
    </w:p>
    <w:p w:rsidR="00332147" w:rsidRDefault="00332147" w:rsidP="00312487">
      <w:pPr>
        <w:spacing w:after="0" w:line="360" w:lineRule="auto"/>
        <w:ind w:firstLine="360"/>
        <w:jc w:val="both"/>
        <w:rPr>
          <w:rStyle w:val="BodytextBold"/>
          <w:rFonts w:eastAsiaTheme="minorEastAsia"/>
          <w:sz w:val="24"/>
          <w:szCs w:val="24"/>
          <w:lang w:val="ro-RO"/>
        </w:rPr>
      </w:pPr>
      <w:r>
        <w:rPr>
          <w:rStyle w:val="BodytextBold"/>
          <w:rFonts w:eastAsiaTheme="minorEastAsia"/>
          <w:sz w:val="24"/>
          <w:szCs w:val="24"/>
          <w:lang w:val="ro-RO"/>
        </w:rPr>
        <w:t>Procese pedogenetice</w:t>
      </w:r>
    </w:p>
    <w:p w:rsidR="00332147" w:rsidRPr="009D16D1" w:rsidRDefault="00332147" w:rsidP="00332147">
      <w:pPr>
        <w:spacing w:after="0" w:line="360" w:lineRule="auto"/>
        <w:ind w:firstLine="360"/>
        <w:jc w:val="both"/>
        <w:rPr>
          <w:rStyle w:val="BodytextBold"/>
          <w:rFonts w:eastAsiaTheme="minorEastAsia"/>
          <w:b w:val="0"/>
          <w:sz w:val="24"/>
          <w:szCs w:val="24"/>
          <w:lang w:val="ro-RO"/>
        </w:rPr>
      </w:pPr>
      <w:r>
        <w:rPr>
          <w:rStyle w:val="BodytextBold"/>
          <w:rFonts w:eastAsiaTheme="minorEastAsia"/>
          <w:b w:val="0"/>
          <w:sz w:val="24"/>
          <w:szCs w:val="24"/>
          <w:lang w:val="ro-RO"/>
        </w:rPr>
        <w:t xml:space="preserve">Formarea alosolurilor a fost determinată de manifestarea în timp îndelungat proceselor de eluviere-iluviere intense ca urmare a unor condiţii şi factori : </w:t>
      </w:r>
    </w:p>
    <w:p w:rsidR="00332147" w:rsidRPr="0035677F" w:rsidRDefault="00332147" w:rsidP="00332147">
      <w:pPr>
        <w:pStyle w:val="ListParagraph"/>
        <w:numPr>
          <w:ilvl w:val="0"/>
          <w:numId w:val="3"/>
        </w:numPr>
        <w:spacing w:after="0" w:line="360" w:lineRule="auto"/>
        <w:jc w:val="both"/>
        <w:rPr>
          <w:rFonts w:ascii="Times New Roman" w:eastAsiaTheme="minorEastAsia" w:hAnsi="Times New Roman" w:cs="Times New Roman"/>
          <w:bCs/>
          <w:color w:val="000000"/>
          <w:sz w:val="24"/>
          <w:szCs w:val="24"/>
          <w:lang w:val="ro-RO"/>
        </w:rPr>
      </w:pPr>
      <w:r>
        <w:rPr>
          <w:rFonts w:ascii="Times New Roman" w:hAnsi="Times New Roman" w:cs="Times New Roman"/>
          <w:bCs/>
          <w:sz w:val="24"/>
          <w:szCs w:val="24"/>
          <w:lang w:val="ro-RO"/>
        </w:rPr>
        <w:t xml:space="preserve"> materiale parentale bogate în fracţia nisipoasă şi lipsite de minerale calcice şi feromagneziene, cu un pronunţat caracter acid, care au favorizat manifestarea intensă a levigării, debazificării, acidifierii şi migrării coloizilor minerali şi organici, cu formare</w:t>
      </w:r>
      <w:r w:rsidR="00BE2FC9">
        <w:rPr>
          <w:rFonts w:ascii="Times New Roman" w:hAnsi="Times New Roman" w:cs="Times New Roman"/>
          <w:bCs/>
          <w:sz w:val="24"/>
          <w:szCs w:val="24"/>
          <w:lang w:val="ro-RO"/>
        </w:rPr>
        <w:t xml:space="preserve">a </w:t>
      </w:r>
      <w:r>
        <w:rPr>
          <w:rFonts w:ascii="Times New Roman" w:hAnsi="Times New Roman" w:cs="Times New Roman"/>
          <w:bCs/>
          <w:sz w:val="24"/>
          <w:szCs w:val="24"/>
          <w:lang w:val="ro-RO"/>
        </w:rPr>
        <w:t xml:space="preserve"> orizontu</w:t>
      </w:r>
      <w:r w:rsidR="00BE2FC9">
        <w:rPr>
          <w:rFonts w:ascii="Times New Roman" w:hAnsi="Times New Roman" w:cs="Times New Roman"/>
          <w:bCs/>
          <w:sz w:val="24"/>
          <w:szCs w:val="24"/>
          <w:lang w:val="ro-RO"/>
        </w:rPr>
        <w:t>rlor Ea şi Bt</w:t>
      </w:r>
      <w:r>
        <w:rPr>
          <w:rFonts w:ascii="Times New Roman" w:hAnsi="Times New Roman" w:cs="Times New Roman"/>
          <w:bCs/>
          <w:sz w:val="24"/>
          <w:szCs w:val="24"/>
          <w:lang w:val="ro-RO"/>
        </w:rPr>
        <w:t xml:space="preserve"> ,</w:t>
      </w:r>
    </w:p>
    <w:p w:rsidR="00332147" w:rsidRPr="0035677F" w:rsidRDefault="00332147" w:rsidP="00332147">
      <w:pPr>
        <w:pStyle w:val="ListParagraph"/>
        <w:numPr>
          <w:ilvl w:val="0"/>
          <w:numId w:val="3"/>
        </w:numPr>
        <w:spacing w:line="360" w:lineRule="auto"/>
        <w:rPr>
          <w:rFonts w:ascii="Times New Roman" w:hAnsi="Times New Roman" w:cs="Times New Roman"/>
          <w:bCs/>
          <w:sz w:val="24"/>
          <w:szCs w:val="24"/>
          <w:lang w:val="ro-RO"/>
        </w:rPr>
      </w:pPr>
      <w:r>
        <w:rPr>
          <w:rFonts w:ascii="Times New Roman" w:hAnsi="Times New Roman" w:cs="Times New Roman"/>
          <w:bCs/>
          <w:sz w:val="24"/>
          <w:szCs w:val="24"/>
          <w:lang w:val="ro-RO"/>
        </w:rPr>
        <w:lastRenderedPageBreak/>
        <w:t>relief orizontal sau depresionar (aflat sub influenţa unor cantităţi mai mari de apă de natură pluvială, care a orientat procesele de solificare în direcţia levigării şi debazificării)  cu vârstă mare</w:t>
      </w:r>
      <w:r w:rsidRPr="00466004">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w:t>
      </w:r>
      <w:r w:rsidRPr="0035677F">
        <w:rPr>
          <w:rFonts w:ascii="Times New Roman" w:hAnsi="Times New Roman" w:cs="Times New Roman"/>
          <w:bCs/>
          <w:sz w:val="24"/>
          <w:szCs w:val="24"/>
          <w:lang w:val="ro-RO"/>
        </w:rPr>
        <w:t>timp mai îndelungat de manifestare a proceselor de eluviere</w:t>
      </w:r>
      <w:r>
        <w:rPr>
          <w:rFonts w:ascii="Times New Roman" w:hAnsi="Times New Roman" w:cs="Times New Roman"/>
          <w:bCs/>
          <w:sz w:val="24"/>
          <w:szCs w:val="24"/>
          <w:lang w:val="ro-RO"/>
        </w:rPr>
        <w:t>),</w:t>
      </w:r>
    </w:p>
    <w:p w:rsidR="00332147" w:rsidRDefault="00332147" w:rsidP="00332147">
      <w:pPr>
        <w:pStyle w:val="ListParagraph"/>
        <w:numPr>
          <w:ilvl w:val="0"/>
          <w:numId w:val="3"/>
        </w:numPr>
        <w:spacing w:after="0" w:line="360" w:lineRule="auto"/>
        <w:jc w:val="both"/>
        <w:rPr>
          <w:rFonts w:ascii="Times New Roman" w:hAnsi="Times New Roman" w:cs="Times New Roman"/>
          <w:bCs/>
          <w:sz w:val="24"/>
          <w:szCs w:val="24"/>
          <w:lang w:val="ro-RO"/>
        </w:rPr>
      </w:pPr>
      <w:r w:rsidRPr="003D7E2F">
        <w:rPr>
          <w:rStyle w:val="BodytextBold"/>
          <w:rFonts w:eastAsiaTheme="minorEastAsia"/>
          <w:b w:val="0"/>
          <w:sz w:val="24"/>
          <w:szCs w:val="24"/>
          <w:lang w:val="ro-RO"/>
        </w:rPr>
        <w:t>regim climatic mai umed şi mai rece (caracterizat prin medii ale temperaturilor mai scăzute şi medii mai ridicate ale precipitaţiilor), vegetaţie predominant lemnoasă</w:t>
      </w:r>
      <w:r w:rsidR="00BE2FC9">
        <w:rPr>
          <w:rStyle w:val="BodytextBold"/>
          <w:rFonts w:eastAsiaTheme="minorEastAsia"/>
          <w:b w:val="0"/>
          <w:sz w:val="24"/>
          <w:szCs w:val="24"/>
          <w:lang w:val="ro-RO"/>
        </w:rPr>
        <w:t xml:space="preserve"> </w:t>
      </w:r>
      <w:r w:rsidRPr="003D7E2F">
        <w:rPr>
          <w:rStyle w:val="BodytextBold"/>
          <w:rFonts w:eastAsiaTheme="minorEastAsia"/>
          <w:b w:val="0"/>
          <w:sz w:val="24"/>
          <w:szCs w:val="24"/>
          <w:lang w:val="ro-RO"/>
        </w:rPr>
        <w:t xml:space="preserve"> </w:t>
      </w:r>
      <w:r w:rsidRPr="003D7E2F">
        <w:rPr>
          <w:rFonts w:ascii="Times New Roman" w:hAnsi="Times New Roman" w:cs="Times New Roman"/>
          <w:bCs/>
          <w:sz w:val="24"/>
          <w:szCs w:val="24"/>
          <w:lang w:val="ro-RO"/>
        </w:rPr>
        <w:t>alături de c</w:t>
      </w:r>
      <w:r w:rsidR="00BE2FC9">
        <w:rPr>
          <w:rFonts w:ascii="Times New Roman" w:hAnsi="Times New Roman" w:cs="Times New Roman"/>
          <w:bCs/>
          <w:sz w:val="24"/>
          <w:szCs w:val="24"/>
          <w:lang w:val="ro-RO"/>
        </w:rPr>
        <w:t>are apare o vegetaţie acido</w:t>
      </w:r>
      <w:r>
        <w:rPr>
          <w:rFonts w:ascii="Times New Roman" w:hAnsi="Times New Roman" w:cs="Times New Roman"/>
          <w:bCs/>
          <w:sz w:val="24"/>
          <w:szCs w:val="24"/>
          <w:lang w:val="ro-RO"/>
        </w:rPr>
        <w:t>filă.</w:t>
      </w:r>
    </w:p>
    <w:p w:rsidR="00332147" w:rsidRDefault="00332147" w:rsidP="00332147">
      <w:pPr>
        <w:pStyle w:val="ListParagraph"/>
        <w:numPr>
          <w:ilvl w:val="0"/>
          <w:numId w:val="3"/>
        </w:numPr>
        <w:spacing w:after="0" w:line="360" w:lineRule="auto"/>
        <w:jc w:val="both"/>
        <w:rPr>
          <w:rFonts w:ascii="Times New Roman" w:hAnsi="Times New Roman" w:cs="Times New Roman"/>
          <w:bCs/>
          <w:sz w:val="24"/>
          <w:szCs w:val="24"/>
          <w:lang w:val="ro-RO"/>
        </w:rPr>
      </w:pPr>
      <w:r w:rsidRPr="003D7E2F">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regim</w:t>
      </w:r>
      <w:r w:rsidRPr="003D7E2F">
        <w:rPr>
          <w:rFonts w:ascii="Times New Roman" w:hAnsi="Times New Roman" w:cs="Times New Roman"/>
          <w:bCs/>
          <w:sz w:val="24"/>
          <w:szCs w:val="24"/>
          <w:lang w:val="ro-RO"/>
        </w:rPr>
        <w:t xml:space="preserve"> hidric transpercolativ determină levigarea completă a sărurilor solubile</w:t>
      </w:r>
    </w:p>
    <w:p w:rsidR="00CE0EBF" w:rsidRDefault="00CE0EBF" w:rsidP="00CE0EBF">
      <w:pPr>
        <w:pStyle w:val="ListParagraph"/>
        <w:numPr>
          <w:ilvl w:val="0"/>
          <w:numId w:val="3"/>
        </w:numPr>
        <w:spacing w:after="0" w:line="360" w:lineRule="auto"/>
        <w:jc w:val="both"/>
        <w:rPr>
          <w:rFonts w:ascii="Times New Roman" w:hAnsi="Times New Roman" w:cs="Times New Roman"/>
          <w:bCs/>
          <w:sz w:val="24"/>
          <w:szCs w:val="24"/>
          <w:lang w:val="ro-RO"/>
        </w:rPr>
      </w:pPr>
      <w:r>
        <w:rPr>
          <w:rFonts w:ascii="Times New Roman" w:hAnsi="Times New Roman" w:cs="Times New Roman"/>
          <w:bCs/>
          <w:sz w:val="24"/>
          <w:szCs w:val="24"/>
          <w:lang w:val="ro-RO"/>
        </w:rPr>
        <w:t>p</w:t>
      </w:r>
      <w:r w:rsidR="00332147" w:rsidRPr="00CE0EBF">
        <w:rPr>
          <w:rFonts w:ascii="Times New Roman" w:hAnsi="Times New Roman" w:cs="Times New Roman"/>
          <w:bCs/>
          <w:sz w:val="24"/>
          <w:szCs w:val="24"/>
          <w:lang w:val="ro-RO"/>
        </w:rPr>
        <w:t>rocesele de bioacumula</w:t>
      </w:r>
      <w:r w:rsidR="00BE2FC9" w:rsidRPr="00CE0EBF">
        <w:rPr>
          <w:rFonts w:ascii="Times New Roman" w:hAnsi="Times New Roman" w:cs="Times New Roman"/>
          <w:bCs/>
          <w:sz w:val="24"/>
          <w:szCs w:val="24"/>
          <w:lang w:val="ro-RO"/>
        </w:rPr>
        <w:t>re sunt</w:t>
      </w:r>
      <w:r w:rsidR="00332147" w:rsidRPr="00CE0EBF">
        <w:rPr>
          <w:rFonts w:ascii="Times New Roman" w:hAnsi="Times New Roman" w:cs="Times New Roman"/>
          <w:bCs/>
          <w:sz w:val="24"/>
          <w:szCs w:val="24"/>
          <w:lang w:val="ro-RO"/>
        </w:rPr>
        <w:t xml:space="preserve"> slabe</w:t>
      </w:r>
      <w:r w:rsidR="00BE2FC9" w:rsidRPr="00CE0EBF">
        <w:rPr>
          <w:rFonts w:ascii="Times New Roman" w:hAnsi="Times New Roman" w:cs="Times New Roman"/>
          <w:bCs/>
          <w:sz w:val="24"/>
          <w:szCs w:val="24"/>
          <w:lang w:val="ro-RO"/>
        </w:rPr>
        <w:t xml:space="preserve"> ca intensitate,</w:t>
      </w:r>
    </w:p>
    <w:p w:rsidR="00BE2FC9" w:rsidRPr="00DF0E68" w:rsidRDefault="00BE2FC9" w:rsidP="00DF0E68">
      <w:pPr>
        <w:pStyle w:val="ListParagraph"/>
        <w:numPr>
          <w:ilvl w:val="0"/>
          <w:numId w:val="3"/>
        </w:numPr>
        <w:spacing w:after="0" w:line="360" w:lineRule="auto"/>
        <w:jc w:val="both"/>
        <w:rPr>
          <w:rFonts w:ascii="Times New Roman" w:hAnsi="Times New Roman" w:cs="Times New Roman"/>
          <w:bCs/>
          <w:sz w:val="24"/>
          <w:szCs w:val="24"/>
          <w:lang w:val="ro-RO"/>
        </w:rPr>
      </w:pPr>
      <w:r w:rsidRPr="00CE0EBF">
        <w:rPr>
          <w:rFonts w:ascii="Times New Roman" w:hAnsi="Times New Roman" w:cs="Times New Roman"/>
          <w:bCs/>
          <w:sz w:val="24"/>
          <w:szCs w:val="24"/>
          <w:lang w:val="ro-RO"/>
        </w:rPr>
        <w:t xml:space="preserve"> procesele de  eluviere-iluviere sunt intense, au dus la formarea unui orizont Ea</w:t>
      </w:r>
      <w:r w:rsidR="00332147" w:rsidRPr="00CE0EBF">
        <w:rPr>
          <w:rFonts w:ascii="Times New Roman" w:hAnsi="Times New Roman" w:cs="Times New Roman"/>
          <w:bCs/>
          <w:sz w:val="24"/>
          <w:szCs w:val="24"/>
          <w:lang w:val="ro-RO"/>
        </w:rPr>
        <w:t xml:space="preserve"> şi </w:t>
      </w:r>
      <w:r w:rsidRPr="00CE0EBF">
        <w:rPr>
          <w:rFonts w:ascii="Times New Roman" w:hAnsi="Times New Roman" w:cs="Times New Roman"/>
          <w:bCs/>
          <w:sz w:val="24"/>
          <w:szCs w:val="24"/>
          <w:lang w:val="ro-RO"/>
        </w:rPr>
        <w:t>a unui orizont de acumulare a argilei, orizontul Bt.</w:t>
      </w:r>
    </w:p>
    <w:p w:rsidR="00CE0EBF" w:rsidRDefault="00CE0EBF" w:rsidP="00DF0E68">
      <w:pPr>
        <w:spacing w:line="360" w:lineRule="auto"/>
        <w:ind w:firstLine="708"/>
        <w:jc w:val="both"/>
        <w:rPr>
          <w:rStyle w:val="Bodytext27pt"/>
          <w:rFonts w:eastAsia="Century Schoolbook"/>
          <w:bCs/>
          <w:i/>
          <w:sz w:val="24"/>
          <w:szCs w:val="24"/>
        </w:rPr>
      </w:pPr>
      <w:r>
        <w:rPr>
          <w:rStyle w:val="Bodytext27pt"/>
          <w:rFonts w:eastAsia="Century Schoolbook"/>
          <w:bCs/>
          <w:i/>
          <w:sz w:val="24"/>
          <w:szCs w:val="24"/>
        </w:rPr>
        <w:t>Succesiune de orizonturi:</w:t>
      </w:r>
    </w:p>
    <w:p w:rsidR="00CE0EBF" w:rsidRPr="00AD6FEB" w:rsidRDefault="00CE0EBF" w:rsidP="00CE0EBF">
      <w:pPr>
        <w:pStyle w:val="Bodytext41"/>
        <w:shd w:val="clear" w:color="auto" w:fill="auto"/>
        <w:spacing w:line="360" w:lineRule="auto"/>
        <w:ind w:left="1080"/>
        <w:rPr>
          <w:rFonts w:eastAsiaTheme="minorEastAsia" w:cs="Times New Roman"/>
          <w:bCs w:val="0"/>
          <w:i/>
          <w:sz w:val="24"/>
          <w:szCs w:val="24"/>
          <w:lang w:val="en-US"/>
        </w:rPr>
      </w:pPr>
      <w:r w:rsidRPr="00AD6FEB">
        <w:rPr>
          <w:rFonts w:cs="Times New Roman"/>
          <w:bCs w:val="0"/>
          <w:i/>
          <w:sz w:val="24"/>
          <w:szCs w:val="24"/>
          <w:lang w:val="en-US"/>
        </w:rPr>
        <w:t>Ao</w:t>
      </w:r>
      <m:oMath>
        <m:r>
          <m:rPr>
            <m:sty m:val="bi"/>
          </m:rPr>
          <w:rPr>
            <w:rFonts w:ascii="Cambria Math" w:hAnsi="Cambria Math" w:cs="Times New Roman"/>
            <w:sz w:val="24"/>
            <w:szCs w:val="24"/>
            <w:lang w:val="en-US"/>
          </w:rPr>
          <m:t xml:space="preserve"> →</m:t>
        </m:r>
      </m:oMath>
      <w:r>
        <w:rPr>
          <w:rFonts w:eastAsiaTheme="minorEastAsia" w:cs="Times New Roman"/>
          <w:bCs w:val="0"/>
          <w:i/>
          <w:sz w:val="24"/>
          <w:szCs w:val="24"/>
          <w:lang w:val="en-US"/>
        </w:rPr>
        <w:t xml:space="preserve"> Ea</w:t>
      </w:r>
      <w:r w:rsidRPr="00AD6FEB">
        <w:rPr>
          <w:rFonts w:eastAsiaTheme="minorEastAsia" w:cs="Times New Roman"/>
          <w:bCs w:val="0"/>
          <w:i/>
          <w:sz w:val="24"/>
          <w:szCs w:val="24"/>
          <w:lang w:val="en-US"/>
        </w:rPr>
        <w:t xml:space="preserve"> </w:t>
      </w:r>
      <m:oMath>
        <m:r>
          <m:rPr>
            <m:sty m:val="bi"/>
          </m:rPr>
          <w:rPr>
            <w:rFonts w:ascii="Cambria Math" w:eastAsiaTheme="minorEastAsia" w:hAnsi="Cambria Math" w:cs="Times New Roman"/>
            <w:sz w:val="24"/>
            <w:szCs w:val="24"/>
            <w:lang w:val="en-US"/>
          </w:rPr>
          <m:t>→</m:t>
        </m:r>
      </m:oMath>
      <w:r>
        <w:rPr>
          <w:rFonts w:eastAsiaTheme="minorEastAsia" w:cs="Times New Roman"/>
          <w:bCs w:val="0"/>
          <w:i/>
          <w:sz w:val="24"/>
          <w:szCs w:val="24"/>
          <w:lang w:val="en-US"/>
        </w:rPr>
        <w:t xml:space="preserve"> EB </w:t>
      </w:r>
      <m:oMath>
        <m:r>
          <m:rPr>
            <m:sty m:val="bi"/>
          </m:rPr>
          <w:rPr>
            <w:rFonts w:ascii="Cambria Math" w:eastAsiaTheme="minorEastAsia" w:hAnsi="Cambria Math" w:cs="Times New Roman"/>
            <w:sz w:val="24"/>
            <w:szCs w:val="24"/>
            <w:lang w:val="en-US"/>
          </w:rPr>
          <m:t>→</m:t>
        </m:r>
      </m:oMath>
      <w:r>
        <w:rPr>
          <w:rFonts w:eastAsiaTheme="minorEastAsia" w:cs="Times New Roman"/>
          <w:bCs w:val="0"/>
          <w:i/>
          <w:sz w:val="24"/>
          <w:szCs w:val="24"/>
          <w:lang w:val="en-US"/>
        </w:rPr>
        <w:t xml:space="preserve"> Bt  </w:t>
      </w:r>
      <m:oMath>
        <m:r>
          <m:rPr>
            <m:sty m:val="bi"/>
          </m:rPr>
          <w:rPr>
            <w:rFonts w:ascii="Cambria Math" w:eastAsiaTheme="minorEastAsia" w:hAnsi="Cambria Math" w:cs="Times New Roman"/>
            <w:sz w:val="24"/>
            <w:szCs w:val="24"/>
            <w:lang w:val="en-US"/>
          </w:rPr>
          <m:t>→</m:t>
        </m:r>
      </m:oMath>
      <w:r>
        <w:rPr>
          <w:rFonts w:eastAsiaTheme="minorEastAsia" w:cs="Times New Roman"/>
          <w:bCs w:val="0"/>
          <w:i/>
          <w:sz w:val="24"/>
          <w:szCs w:val="24"/>
          <w:lang w:val="en-US"/>
        </w:rPr>
        <w:t xml:space="preserve"> C sau R</w:t>
      </w:r>
    </w:p>
    <w:p w:rsidR="00CE0EBF" w:rsidRDefault="00CE0EBF" w:rsidP="00CE0EBF">
      <w:pPr>
        <w:pStyle w:val="Bodytext41"/>
        <w:shd w:val="clear" w:color="auto" w:fill="auto"/>
        <w:spacing w:line="360" w:lineRule="auto"/>
        <w:jc w:val="both"/>
        <w:rPr>
          <w:rFonts w:cs="Times New Roman"/>
          <w:bCs w:val="0"/>
          <w:sz w:val="24"/>
          <w:szCs w:val="24"/>
          <w:lang w:val="en-US"/>
        </w:rPr>
      </w:pPr>
    </w:p>
    <w:p w:rsidR="00CE0EBF" w:rsidRPr="006E7B6C" w:rsidRDefault="00CE0EBF" w:rsidP="00CE0EBF">
      <w:pPr>
        <w:pStyle w:val="Bodytext41"/>
        <w:shd w:val="clear" w:color="auto" w:fill="auto"/>
        <w:spacing w:line="360" w:lineRule="auto"/>
        <w:ind w:firstLine="708"/>
        <w:jc w:val="both"/>
        <w:rPr>
          <w:rFonts w:cs="Times New Roman"/>
          <w:b w:val="0"/>
          <w:bCs w:val="0"/>
          <w:sz w:val="24"/>
          <w:szCs w:val="24"/>
          <w:lang w:val="en-US"/>
        </w:rPr>
      </w:pPr>
      <w:r>
        <w:rPr>
          <w:rFonts w:cs="Times New Roman"/>
          <w:sz w:val="24"/>
          <w:szCs w:val="24"/>
        </w:rPr>
        <w:t>Orizontul Ao –</w:t>
      </w:r>
      <w:r w:rsidR="007A3B38">
        <w:rPr>
          <w:rFonts w:cs="Times New Roman"/>
          <w:sz w:val="24"/>
          <w:szCs w:val="24"/>
        </w:rPr>
        <w:t xml:space="preserve"> </w:t>
      </w:r>
      <w:r w:rsidR="007A3B38">
        <w:rPr>
          <w:rFonts w:cs="Times New Roman"/>
          <w:b w:val="0"/>
          <w:sz w:val="24"/>
          <w:szCs w:val="24"/>
        </w:rPr>
        <w:t>15-25</w:t>
      </w:r>
      <w:r w:rsidRPr="006E7B6C">
        <w:rPr>
          <w:rFonts w:cs="Times New Roman"/>
          <w:b w:val="0"/>
          <w:sz w:val="24"/>
          <w:szCs w:val="24"/>
        </w:rPr>
        <w:t xml:space="preserve"> cm grosime</w:t>
      </w:r>
      <w:r w:rsidR="00D37C90">
        <w:rPr>
          <w:rFonts w:cs="Times New Roman"/>
          <w:b w:val="0"/>
          <w:sz w:val="24"/>
          <w:szCs w:val="24"/>
        </w:rPr>
        <w:t>, brun-cenuşiu până la brun-</w:t>
      </w:r>
      <w:r>
        <w:rPr>
          <w:rFonts w:cs="Times New Roman"/>
          <w:b w:val="0"/>
          <w:sz w:val="24"/>
          <w:szCs w:val="24"/>
        </w:rPr>
        <w:t>cenuşiu foarte închis (10YR5-3/2) în stare umedă</w:t>
      </w:r>
      <w:r w:rsidR="00D37C90">
        <w:rPr>
          <w:rFonts w:cs="Times New Roman"/>
          <w:b w:val="0"/>
          <w:sz w:val="24"/>
          <w:szCs w:val="24"/>
        </w:rPr>
        <w:t xml:space="preserve"> şi cenuşiu deschis sau cenuşiu-</w:t>
      </w:r>
      <w:r>
        <w:rPr>
          <w:rFonts w:cs="Times New Roman"/>
          <w:b w:val="0"/>
          <w:sz w:val="24"/>
          <w:szCs w:val="24"/>
        </w:rPr>
        <w:t>bruniu deschis (10YR7-5/2) în stare uscată, structură grăunţoasă sau glomerulară slab definită, textură mijlocie (luto-nisipoasă), trecere treptată.</w:t>
      </w:r>
    </w:p>
    <w:p w:rsidR="00CE0EBF" w:rsidRDefault="00CE0EBF" w:rsidP="00CE0EBF">
      <w:pPr>
        <w:pStyle w:val="Bodytext41"/>
        <w:shd w:val="clear" w:color="auto" w:fill="auto"/>
        <w:spacing w:line="360" w:lineRule="auto"/>
        <w:ind w:firstLine="708"/>
        <w:jc w:val="both"/>
        <w:rPr>
          <w:rFonts w:cs="Times New Roman"/>
          <w:bCs w:val="0"/>
          <w:sz w:val="24"/>
          <w:szCs w:val="24"/>
          <w:lang w:val="en-US"/>
        </w:rPr>
      </w:pPr>
      <w:r>
        <w:rPr>
          <w:rFonts w:cs="Times New Roman"/>
          <w:sz w:val="24"/>
          <w:szCs w:val="24"/>
        </w:rPr>
        <w:t xml:space="preserve">Orizontul Ea – </w:t>
      </w:r>
      <w:r w:rsidR="007A3B38">
        <w:rPr>
          <w:rFonts w:cs="Times New Roman"/>
          <w:b w:val="0"/>
          <w:sz w:val="24"/>
          <w:szCs w:val="24"/>
        </w:rPr>
        <w:t>10-15</w:t>
      </w:r>
      <w:r w:rsidRPr="006E7B6C">
        <w:rPr>
          <w:rFonts w:cs="Times New Roman"/>
          <w:b w:val="0"/>
          <w:sz w:val="24"/>
          <w:szCs w:val="24"/>
        </w:rPr>
        <w:t xml:space="preserve"> cm grosime</w:t>
      </w:r>
      <w:r>
        <w:rPr>
          <w:rFonts w:cs="Times New Roman"/>
          <w:b w:val="0"/>
          <w:sz w:val="24"/>
          <w:szCs w:val="24"/>
        </w:rPr>
        <w:t>, cenuşiu deschis sau brun foarte pal (10YR6-7/2-3, 4-5/2) în stare umedă cu pete difuze brun-gălbui, brun-pal,</w:t>
      </w:r>
      <w:r w:rsidR="00D37C90">
        <w:rPr>
          <w:rFonts w:cs="Times New Roman"/>
          <w:b w:val="0"/>
          <w:sz w:val="24"/>
          <w:szCs w:val="24"/>
        </w:rPr>
        <w:t xml:space="preserve"> cenuşiu-</w:t>
      </w:r>
      <w:r>
        <w:rPr>
          <w:rFonts w:cs="Times New Roman"/>
          <w:b w:val="0"/>
          <w:sz w:val="24"/>
          <w:szCs w:val="24"/>
        </w:rPr>
        <w:t>deschis sau abicioase (10YR6-7/3, 7-8/2) la uscare, nestructurat sau cu structură lamelară slab definită, textură mijlocie-grosieră, slab compact.</w:t>
      </w:r>
    </w:p>
    <w:p w:rsidR="00CE0EBF" w:rsidRDefault="00CE0EBF" w:rsidP="00CE0EBF">
      <w:pPr>
        <w:pStyle w:val="Bodytext41"/>
        <w:shd w:val="clear" w:color="auto" w:fill="auto"/>
        <w:spacing w:line="360" w:lineRule="auto"/>
        <w:ind w:firstLine="708"/>
        <w:jc w:val="both"/>
        <w:rPr>
          <w:rFonts w:cs="Times New Roman"/>
          <w:b w:val="0"/>
          <w:sz w:val="24"/>
          <w:szCs w:val="24"/>
        </w:rPr>
      </w:pPr>
      <w:r>
        <w:rPr>
          <w:rFonts w:cs="Times New Roman"/>
          <w:sz w:val="24"/>
          <w:szCs w:val="24"/>
        </w:rPr>
        <w:t xml:space="preserve">Orizontul EB – </w:t>
      </w:r>
      <w:r>
        <w:rPr>
          <w:rFonts w:cs="Times New Roman"/>
          <w:b w:val="0"/>
          <w:sz w:val="24"/>
          <w:szCs w:val="24"/>
        </w:rPr>
        <w:t>15-20</w:t>
      </w:r>
      <w:r w:rsidRPr="006E7B6C">
        <w:rPr>
          <w:rFonts w:cs="Times New Roman"/>
          <w:b w:val="0"/>
          <w:sz w:val="24"/>
          <w:szCs w:val="24"/>
        </w:rPr>
        <w:t xml:space="preserve"> cm grosime</w:t>
      </w:r>
      <w:r w:rsidR="00D37C90">
        <w:rPr>
          <w:rFonts w:cs="Times New Roman"/>
          <w:b w:val="0"/>
          <w:sz w:val="24"/>
          <w:szCs w:val="24"/>
        </w:rPr>
        <w:t>, brun-</w:t>
      </w:r>
      <w:r>
        <w:rPr>
          <w:rFonts w:cs="Times New Roman"/>
          <w:b w:val="0"/>
          <w:sz w:val="24"/>
          <w:szCs w:val="24"/>
        </w:rPr>
        <w:t>gălbui (10YR5/4-8), textură mijlocie fină, structură poliedrică, agregatele structurale pudrate cu material scurs din orizontul Ea.</w:t>
      </w:r>
    </w:p>
    <w:p w:rsidR="00CE0EBF" w:rsidRPr="00F51EB5" w:rsidRDefault="00CE0EBF" w:rsidP="00CE0EBF">
      <w:pPr>
        <w:pStyle w:val="Bodytext41"/>
        <w:shd w:val="clear" w:color="auto" w:fill="auto"/>
        <w:spacing w:line="360" w:lineRule="auto"/>
        <w:ind w:firstLine="708"/>
        <w:jc w:val="both"/>
        <w:rPr>
          <w:rFonts w:cs="Times New Roman"/>
          <w:bCs w:val="0"/>
          <w:sz w:val="24"/>
          <w:szCs w:val="24"/>
        </w:rPr>
      </w:pPr>
      <w:r>
        <w:rPr>
          <w:rFonts w:cs="Times New Roman"/>
          <w:sz w:val="24"/>
          <w:szCs w:val="24"/>
        </w:rPr>
        <w:lastRenderedPageBreak/>
        <w:t>Orizontul Bt –</w:t>
      </w:r>
      <w:r>
        <w:rPr>
          <w:rFonts w:cs="Times New Roman"/>
          <w:b w:val="0"/>
          <w:sz w:val="24"/>
          <w:szCs w:val="24"/>
        </w:rPr>
        <w:t xml:space="preserve"> </w:t>
      </w:r>
      <w:r w:rsidRPr="006E7B6C">
        <w:rPr>
          <w:rFonts w:cs="Times New Roman"/>
          <w:b w:val="0"/>
          <w:sz w:val="24"/>
          <w:szCs w:val="24"/>
        </w:rPr>
        <w:t>grosime</w:t>
      </w:r>
      <w:r>
        <w:rPr>
          <w:rFonts w:cs="Times New Roman"/>
          <w:b w:val="0"/>
          <w:sz w:val="24"/>
          <w:szCs w:val="24"/>
        </w:rPr>
        <w:t xml:space="preserve"> variabilă,</w:t>
      </w:r>
      <w:r w:rsidR="007A3B38">
        <w:rPr>
          <w:rFonts w:cs="Times New Roman"/>
          <w:b w:val="0"/>
          <w:sz w:val="24"/>
          <w:szCs w:val="24"/>
        </w:rPr>
        <w:t xml:space="preserve"> de la 40 cm. la 12</w:t>
      </w:r>
      <w:r>
        <w:rPr>
          <w:rFonts w:cs="Times New Roman"/>
          <w:b w:val="0"/>
          <w:sz w:val="24"/>
          <w:szCs w:val="24"/>
        </w:rPr>
        <w:t>0 cm.</w:t>
      </w:r>
      <w:r>
        <w:rPr>
          <w:rFonts w:cs="Times New Roman"/>
          <w:b w:val="0"/>
          <w:sz w:val="24"/>
          <w:szCs w:val="24"/>
          <w:lang w:val="en-US"/>
        </w:rPr>
        <w:t>;</w:t>
      </w:r>
      <w:r>
        <w:rPr>
          <w:rFonts w:cs="Times New Roman"/>
          <w:b w:val="0"/>
          <w:sz w:val="24"/>
          <w:szCs w:val="24"/>
        </w:rPr>
        <w:t xml:space="preserve"> brun-gălbui (10YR5/4-8) cu nuanţă uşor roşcată (7,5YR5-7/8) la uscare, structură prismatică moderat sau bine dezvoltată, la suprafaţa agregatelor structurale pelicule argiloase continue, compact sau foarte compact.</w:t>
      </w:r>
    </w:p>
    <w:p w:rsidR="00CE0EBF" w:rsidRDefault="00CE0EBF" w:rsidP="00CE0EBF">
      <w:pPr>
        <w:pStyle w:val="Bodytext41"/>
        <w:shd w:val="clear" w:color="auto" w:fill="auto"/>
        <w:spacing w:line="360" w:lineRule="auto"/>
        <w:ind w:firstLine="708"/>
        <w:jc w:val="both"/>
        <w:rPr>
          <w:rFonts w:cs="Times New Roman"/>
          <w:b w:val="0"/>
          <w:sz w:val="24"/>
          <w:szCs w:val="24"/>
        </w:rPr>
      </w:pPr>
      <w:r>
        <w:rPr>
          <w:rFonts w:cs="Times New Roman"/>
          <w:sz w:val="24"/>
          <w:szCs w:val="24"/>
        </w:rPr>
        <w:t xml:space="preserve">Orizontul C – </w:t>
      </w:r>
      <w:r w:rsidRPr="00F51EB5">
        <w:rPr>
          <w:rFonts w:cs="Times New Roman"/>
          <w:b w:val="0"/>
          <w:sz w:val="24"/>
          <w:szCs w:val="24"/>
        </w:rPr>
        <w:t>apare</w:t>
      </w:r>
      <w:r>
        <w:rPr>
          <w:rFonts w:cs="Times New Roman"/>
          <w:b w:val="0"/>
          <w:sz w:val="24"/>
          <w:szCs w:val="24"/>
        </w:rPr>
        <w:t xml:space="preserve"> la adâncimi </w:t>
      </w:r>
      <w:r w:rsidR="007A3B38">
        <w:rPr>
          <w:rFonts w:cs="Times New Roman"/>
          <w:b w:val="0"/>
          <w:sz w:val="24"/>
          <w:szCs w:val="24"/>
        </w:rPr>
        <w:t>cuprinse între 120 – 140</w:t>
      </w:r>
      <w:r>
        <w:rPr>
          <w:rFonts w:cs="Times New Roman"/>
          <w:b w:val="0"/>
          <w:sz w:val="24"/>
          <w:szCs w:val="24"/>
        </w:rPr>
        <w:t xml:space="preserve"> cm, nu prezintă acumulări de carbonaţi</w:t>
      </w:r>
    </w:p>
    <w:p w:rsidR="007A3B38" w:rsidRDefault="007A3B38" w:rsidP="00CE0EBF">
      <w:pPr>
        <w:pStyle w:val="Bodytext41"/>
        <w:shd w:val="clear" w:color="auto" w:fill="auto"/>
        <w:spacing w:line="360" w:lineRule="auto"/>
        <w:ind w:firstLine="708"/>
        <w:jc w:val="both"/>
        <w:rPr>
          <w:rFonts w:cs="Times New Roman"/>
          <w:b w:val="0"/>
          <w:sz w:val="24"/>
          <w:szCs w:val="24"/>
        </w:rPr>
      </w:pPr>
      <w:r>
        <w:rPr>
          <w:rFonts w:cs="Times New Roman"/>
          <w:b w:val="0"/>
          <w:sz w:val="24"/>
          <w:szCs w:val="24"/>
        </w:rPr>
        <w:t xml:space="preserve">În cazul planosolurilor formate pe materiale consolidate sub orizontul orizanturile Ao, Ea </w:t>
      </w:r>
      <w:r w:rsidR="006C7A57">
        <w:rPr>
          <w:rFonts w:cs="Times New Roman"/>
          <w:b w:val="0"/>
          <w:sz w:val="24"/>
          <w:szCs w:val="24"/>
        </w:rPr>
        <w:t xml:space="preserve">şi Bt </w:t>
      </w:r>
      <w:r>
        <w:rPr>
          <w:rFonts w:cs="Times New Roman"/>
          <w:b w:val="0"/>
          <w:sz w:val="24"/>
          <w:szCs w:val="24"/>
        </w:rPr>
        <w:t>sunt mai puţin dezvoltate</w:t>
      </w:r>
      <w:r w:rsidR="006C7A57">
        <w:rPr>
          <w:rFonts w:cs="Times New Roman"/>
          <w:b w:val="0"/>
          <w:sz w:val="24"/>
          <w:szCs w:val="24"/>
        </w:rPr>
        <w:t>, sub orizontul</w:t>
      </w:r>
      <w:r>
        <w:rPr>
          <w:rFonts w:cs="Times New Roman"/>
          <w:b w:val="0"/>
          <w:sz w:val="24"/>
          <w:szCs w:val="24"/>
        </w:rPr>
        <w:t xml:space="preserve"> Bt se formează un orizont de tranziţie BR care prezintă următoarele caracteristici:</w:t>
      </w:r>
    </w:p>
    <w:p w:rsidR="007A3B38" w:rsidRDefault="007A3B38" w:rsidP="00D37C90">
      <w:pPr>
        <w:spacing w:line="360" w:lineRule="auto"/>
        <w:ind w:firstLine="708"/>
        <w:jc w:val="both"/>
        <w:rPr>
          <w:rFonts w:ascii="Times New Roman" w:hAnsi="Times New Roman" w:cs="Times New Roman"/>
          <w:sz w:val="24"/>
          <w:szCs w:val="24"/>
        </w:rPr>
      </w:pPr>
      <w:r w:rsidRPr="00442B9D">
        <w:rPr>
          <w:rFonts w:ascii="Times New Roman" w:hAnsi="Times New Roman" w:cs="Times New Roman"/>
          <w:b/>
          <w:sz w:val="24"/>
          <w:szCs w:val="24"/>
        </w:rPr>
        <w:t xml:space="preserve">Orizontul </w:t>
      </w:r>
      <w:r>
        <w:rPr>
          <w:rFonts w:ascii="Times New Roman" w:hAnsi="Times New Roman" w:cs="Times New Roman"/>
          <w:b/>
          <w:sz w:val="24"/>
          <w:szCs w:val="24"/>
        </w:rPr>
        <w:t xml:space="preserve">BR </w:t>
      </w:r>
      <w:r>
        <w:rPr>
          <w:rFonts w:ascii="Times New Roman" w:hAnsi="Times New Roman" w:cs="Times New Roman"/>
          <w:sz w:val="24"/>
          <w:szCs w:val="24"/>
        </w:rPr>
        <w:t>– 15-20 cm grosime, luto-nisipos, conţine sch</w:t>
      </w:r>
      <w:r w:rsidR="00D37C90">
        <w:rPr>
          <w:rFonts w:ascii="Times New Roman" w:hAnsi="Times New Roman" w:cs="Times New Roman"/>
          <w:sz w:val="24"/>
          <w:szCs w:val="24"/>
        </w:rPr>
        <w:t>elet în procent de 25-35%, brun-</w:t>
      </w:r>
      <w:r>
        <w:rPr>
          <w:rFonts w:ascii="Times New Roman" w:hAnsi="Times New Roman" w:cs="Times New Roman"/>
          <w:sz w:val="24"/>
          <w:szCs w:val="24"/>
        </w:rPr>
        <w:t>gălbui (10YR5/4 -6/4), uscat, slab cimentat, structură nuciformă, compact, fragmentele de rocă se află în diferite stadii de alterare.</w:t>
      </w:r>
    </w:p>
    <w:p w:rsidR="00BE2FC9" w:rsidRDefault="007A3B38" w:rsidP="006C7A57">
      <w:pPr>
        <w:spacing w:line="360" w:lineRule="auto"/>
        <w:ind w:firstLine="708"/>
        <w:jc w:val="both"/>
        <w:rPr>
          <w:rFonts w:ascii="Times New Roman" w:hAnsi="Times New Roman" w:cs="Times New Roman"/>
          <w:sz w:val="24"/>
          <w:szCs w:val="24"/>
        </w:rPr>
      </w:pPr>
      <w:r w:rsidRPr="00442B9D">
        <w:rPr>
          <w:rFonts w:ascii="Times New Roman" w:hAnsi="Times New Roman" w:cs="Times New Roman"/>
          <w:b/>
          <w:sz w:val="24"/>
          <w:szCs w:val="24"/>
        </w:rPr>
        <w:t xml:space="preserve">Orizontul </w:t>
      </w:r>
      <w:r>
        <w:rPr>
          <w:rFonts w:ascii="Times New Roman" w:hAnsi="Times New Roman" w:cs="Times New Roman"/>
          <w:b/>
          <w:sz w:val="24"/>
          <w:szCs w:val="24"/>
        </w:rPr>
        <w:t xml:space="preserve">R </w:t>
      </w:r>
      <w:r>
        <w:rPr>
          <w:rFonts w:ascii="Times New Roman" w:hAnsi="Times New Roman" w:cs="Times New Roman"/>
          <w:sz w:val="24"/>
          <w:szCs w:val="24"/>
        </w:rPr>
        <w:t>– începe la adâncimi mai mari de 50 cm, frecvent între 50 şi 100 cm, rocă dezagregată aflată în diferite stadii de alterare.</w:t>
      </w:r>
    </w:p>
    <w:p w:rsidR="007D16A8" w:rsidRPr="007D16A8" w:rsidRDefault="007D16A8" w:rsidP="007D16A8">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rPr>
        <w:t>Unele alosoluri (</w:t>
      </w:r>
      <w:r w:rsidRPr="007D16A8">
        <w:rPr>
          <w:rFonts w:ascii="Times New Roman" w:hAnsi="Times New Roman" w:cs="Times New Roman"/>
          <w:b/>
          <w:sz w:val="24"/>
          <w:szCs w:val="24"/>
        </w:rPr>
        <w:t>alosolul albic vertic</w:t>
      </w:r>
      <w:r>
        <w:rPr>
          <w:rFonts w:ascii="Times New Roman" w:hAnsi="Times New Roman" w:cs="Times New Roman"/>
          <w:sz w:val="24"/>
          <w:szCs w:val="24"/>
        </w:rPr>
        <w:t>) pot pre</w:t>
      </w:r>
      <w:r>
        <w:rPr>
          <w:rFonts w:ascii="Times New Roman" w:hAnsi="Times New Roman" w:cs="Times New Roman"/>
          <w:sz w:val="24"/>
          <w:szCs w:val="24"/>
          <w:lang w:val="ro-RO"/>
        </w:rPr>
        <w:t xml:space="preserve">zenta </w:t>
      </w:r>
      <w:r w:rsidRPr="007D16A8">
        <w:rPr>
          <w:rStyle w:val="Bodytext285pt"/>
          <w:rFonts w:eastAsia="Century Schoolbook"/>
          <w:sz w:val="24"/>
          <w:szCs w:val="24"/>
        </w:rPr>
        <w:t>orizont contractilo-gonflant (z) începând între baza orizontului A şi 100 c</w:t>
      </w:r>
      <w:r>
        <w:rPr>
          <w:rStyle w:val="Bodytext285pt"/>
          <w:rFonts w:eastAsia="Century Schoolbook"/>
          <w:sz w:val="24"/>
          <w:szCs w:val="24"/>
        </w:rPr>
        <w:t>m.</w:t>
      </w:r>
    </w:p>
    <w:p w:rsidR="0055695E" w:rsidRDefault="006C7A57" w:rsidP="00DD6882">
      <w:pPr>
        <w:spacing w:line="360" w:lineRule="auto"/>
        <w:ind w:firstLine="708"/>
        <w:jc w:val="both"/>
        <w:rPr>
          <w:rFonts w:ascii="Times New Roman" w:hAnsi="Times New Roman" w:cs="Times New Roman"/>
          <w:b/>
          <w:bCs/>
          <w:sz w:val="24"/>
          <w:szCs w:val="24"/>
          <w:lang w:val="ro-RO"/>
        </w:rPr>
      </w:pPr>
      <w:r>
        <w:rPr>
          <w:rFonts w:ascii="Times New Roman" w:hAnsi="Times New Roman" w:cs="Times New Roman"/>
          <w:b/>
          <w:bCs/>
          <w:sz w:val="24"/>
          <w:szCs w:val="24"/>
          <w:lang w:val="ro-RO"/>
        </w:rPr>
        <w:t>Fertilitate</w:t>
      </w:r>
    </w:p>
    <w:p w:rsidR="006C7A57" w:rsidRPr="006C7A57" w:rsidRDefault="006C7A57" w:rsidP="00DD6882">
      <w:pPr>
        <w:spacing w:line="360" w:lineRule="auto"/>
        <w:ind w:firstLine="708"/>
        <w:jc w:val="both"/>
        <w:rPr>
          <w:rFonts w:ascii="Times New Roman" w:hAnsi="Times New Roman" w:cs="Times New Roman"/>
          <w:sz w:val="24"/>
          <w:szCs w:val="24"/>
          <w:lang w:val="ro-RO"/>
        </w:rPr>
      </w:pPr>
      <w:r>
        <w:rPr>
          <w:rFonts w:ascii="Times New Roman" w:hAnsi="Times New Roman" w:cs="Times New Roman"/>
          <w:bCs/>
          <w:sz w:val="24"/>
          <w:szCs w:val="24"/>
          <w:lang w:val="ro-RO"/>
        </w:rPr>
        <w:t>Prezintă un potenţial de fertilitate asemănător alosolurilor tipice, fiind soluri ocupate de păduri şi pajişti de slabă calitate.</w:t>
      </w:r>
    </w:p>
    <w:p w:rsidR="007D16A8" w:rsidRDefault="007D16A8" w:rsidP="00DD6882">
      <w:pPr>
        <w:spacing w:line="360" w:lineRule="auto"/>
        <w:ind w:firstLine="708"/>
        <w:jc w:val="both"/>
        <w:rPr>
          <w:rFonts w:ascii="Times New Roman" w:hAnsi="Times New Roman" w:cs="Times New Roman"/>
          <w:b/>
          <w:bCs/>
          <w:sz w:val="24"/>
          <w:szCs w:val="24"/>
          <w:lang w:val="ro-RO"/>
        </w:rPr>
      </w:pPr>
    </w:p>
    <w:p w:rsidR="002F1192" w:rsidRDefault="002F1192" w:rsidP="00DD6882">
      <w:pPr>
        <w:spacing w:line="360" w:lineRule="auto"/>
        <w:ind w:firstLine="708"/>
        <w:jc w:val="both"/>
        <w:rPr>
          <w:rFonts w:ascii="Times New Roman" w:hAnsi="Times New Roman" w:cs="Times New Roman"/>
          <w:b/>
          <w:bCs/>
          <w:sz w:val="24"/>
          <w:szCs w:val="24"/>
          <w:lang w:val="ro-RO"/>
        </w:rPr>
      </w:pPr>
    </w:p>
    <w:p w:rsidR="002F1192" w:rsidRDefault="002F1192" w:rsidP="00DD6882">
      <w:pPr>
        <w:spacing w:line="360" w:lineRule="auto"/>
        <w:ind w:firstLine="708"/>
        <w:jc w:val="both"/>
        <w:rPr>
          <w:rFonts w:ascii="Times New Roman" w:hAnsi="Times New Roman" w:cs="Times New Roman"/>
          <w:b/>
          <w:bCs/>
          <w:sz w:val="24"/>
          <w:szCs w:val="24"/>
          <w:lang w:val="ro-RO"/>
        </w:rPr>
      </w:pPr>
    </w:p>
    <w:p w:rsidR="002F1192" w:rsidRDefault="002F1192" w:rsidP="00DD6882">
      <w:pPr>
        <w:spacing w:line="360" w:lineRule="auto"/>
        <w:ind w:firstLine="708"/>
        <w:jc w:val="both"/>
        <w:rPr>
          <w:rFonts w:ascii="Times New Roman" w:hAnsi="Times New Roman" w:cs="Times New Roman"/>
          <w:b/>
          <w:bCs/>
          <w:sz w:val="24"/>
          <w:szCs w:val="24"/>
          <w:lang w:val="ro-RO"/>
        </w:rPr>
      </w:pPr>
    </w:p>
    <w:p w:rsidR="00442B9D" w:rsidRDefault="00312487" w:rsidP="00DD6882">
      <w:pPr>
        <w:spacing w:line="360" w:lineRule="auto"/>
        <w:ind w:firstLine="708"/>
        <w:jc w:val="both"/>
        <w:rPr>
          <w:rFonts w:ascii="Times New Roman" w:hAnsi="Times New Roman" w:cs="Times New Roman"/>
          <w:b/>
          <w:bCs/>
          <w:sz w:val="24"/>
          <w:szCs w:val="24"/>
          <w:lang w:val="ro-RO"/>
        </w:rPr>
      </w:pPr>
      <w:r>
        <w:rPr>
          <w:rFonts w:ascii="Times New Roman" w:hAnsi="Times New Roman" w:cs="Times New Roman"/>
          <w:b/>
          <w:bCs/>
          <w:sz w:val="24"/>
          <w:szCs w:val="24"/>
          <w:lang w:val="ro-RO"/>
        </w:rPr>
        <w:lastRenderedPageBreak/>
        <w:t xml:space="preserve">2.2.4.4 </w:t>
      </w:r>
      <w:r w:rsidR="007D16A8" w:rsidRPr="007D16A8">
        <w:rPr>
          <w:rFonts w:ascii="Times New Roman" w:hAnsi="Times New Roman" w:cs="Times New Roman"/>
          <w:b/>
          <w:bCs/>
          <w:sz w:val="24"/>
          <w:szCs w:val="24"/>
          <w:lang w:val="ro-RO"/>
        </w:rPr>
        <w:t>Alosolul litic</w:t>
      </w:r>
    </w:p>
    <w:p w:rsidR="007D16A8" w:rsidRPr="007D16A8" w:rsidRDefault="007D16A8" w:rsidP="00DD6882">
      <w:pPr>
        <w:spacing w:line="360" w:lineRule="auto"/>
        <w:ind w:firstLine="708"/>
        <w:jc w:val="both"/>
        <w:rPr>
          <w:rFonts w:ascii="Times New Roman" w:hAnsi="Times New Roman" w:cs="Times New Roman"/>
          <w:b/>
          <w:bCs/>
          <w:sz w:val="24"/>
          <w:szCs w:val="24"/>
          <w:lang w:val="ro-RO"/>
        </w:rPr>
      </w:pPr>
      <w:r>
        <w:rPr>
          <w:rFonts w:ascii="Times New Roman" w:hAnsi="Times New Roman" w:cs="Times New Roman"/>
          <w:b/>
          <w:bCs/>
          <w:sz w:val="24"/>
          <w:szCs w:val="24"/>
          <w:lang w:val="ro-RO"/>
        </w:rPr>
        <w:t>Diagnostic</w:t>
      </w:r>
    </w:p>
    <w:p w:rsidR="007D16A8" w:rsidRPr="00E2235B" w:rsidRDefault="007D16A8" w:rsidP="00107867">
      <w:pPr>
        <w:spacing w:line="360" w:lineRule="auto"/>
        <w:ind w:firstLine="360"/>
        <w:jc w:val="both"/>
        <w:rPr>
          <w:rStyle w:val="BodytextBold"/>
          <w:i/>
          <w:iCs/>
          <w:color w:val="auto"/>
          <w:sz w:val="24"/>
          <w:szCs w:val="24"/>
          <w:lang w:val="en-US"/>
        </w:rPr>
      </w:pPr>
      <w:r w:rsidRPr="00E2235B">
        <w:rPr>
          <w:rFonts w:ascii="Times New Roman" w:hAnsi="Times New Roman" w:cs="Times New Roman"/>
          <w:bCs/>
          <w:i/>
          <w:sz w:val="24"/>
          <w:szCs w:val="24"/>
          <w:lang w:val="ro-RO"/>
        </w:rPr>
        <w:t xml:space="preserve">Sunt soluri cu orizont Ao urmat de un orizont Elv care prezintă subiacent un orizont Bt având proprietăţi alice (capacitate de schimb cationic cel puţin în prima parte a orizontului Bt ( capacitate de schimb cationic a argilei </w:t>
      </w:r>
      <m:oMath>
        <m:r>
          <w:rPr>
            <w:rFonts w:ascii="Cambria Math" w:hAnsi="Times New Roman" w:cs="Times New Roman"/>
            <w:sz w:val="24"/>
            <w:szCs w:val="24"/>
            <w:lang w:val="ro-RO"/>
          </w:rPr>
          <m:t>&gt;</m:t>
        </m:r>
      </m:oMath>
      <w:r w:rsidRPr="00E2235B">
        <w:rPr>
          <w:rFonts w:ascii="Times New Roman" w:eastAsiaTheme="minorEastAsia" w:hAnsi="Times New Roman" w:cs="Times New Roman"/>
          <w:bCs/>
          <w:i/>
          <w:sz w:val="24"/>
          <w:szCs w:val="24"/>
          <w:lang w:val="ro-RO"/>
        </w:rPr>
        <w:t xml:space="preserve"> 24 me/100 g sol şi V</w:t>
      </w:r>
      <m:oMath>
        <m:r>
          <w:rPr>
            <w:rFonts w:ascii="Cambria Math" w:eastAsiaTheme="minorEastAsia" w:hAnsi="Times New Roman" w:cs="Times New Roman"/>
            <w:sz w:val="24"/>
            <w:szCs w:val="24"/>
            <w:lang w:val="ro-RO"/>
          </w:rPr>
          <m:t>≤</m:t>
        </m:r>
      </m:oMath>
      <w:r w:rsidRPr="00E2235B">
        <w:rPr>
          <w:rFonts w:ascii="Times New Roman" w:eastAsiaTheme="minorEastAsia" w:hAnsi="Times New Roman" w:cs="Times New Roman"/>
          <w:bCs/>
          <w:i/>
          <w:sz w:val="24"/>
          <w:szCs w:val="24"/>
          <w:lang w:val="ro-RO"/>
        </w:rPr>
        <w:t xml:space="preserve"> 53%), cel puţin în prima parte a orizontului Bt până la</w:t>
      </w:r>
      <w:r w:rsidRPr="00E2235B">
        <w:rPr>
          <w:rStyle w:val="Bodytext285pt"/>
          <w:rFonts w:eastAsia="Century Schoolbook"/>
          <w:i/>
          <w:sz w:val="24"/>
          <w:szCs w:val="24"/>
        </w:rPr>
        <w:t xml:space="preserve"> rocă compactă/continuă (Rn) sau rocă fisurată, inclusiv pietrişuri (Rp). Orizontul R are limita superioară începând în 25 – 50 cm.</w:t>
      </w:r>
      <w:r w:rsidRPr="00E2235B">
        <w:rPr>
          <w:rStyle w:val="Bodytext27pt"/>
          <w:rFonts w:eastAsia="Century Schoolbook"/>
          <w:bCs/>
          <w:i/>
          <w:sz w:val="24"/>
          <w:szCs w:val="24"/>
        </w:rPr>
        <w:t xml:space="preserve"> Nu pot prezenta  proprietăţi caracteristice altor subtipuri.</w:t>
      </w:r>
      <w:r w:rsidRPr="00E2235B">
        <w:rPr>
          <w:rFonts w:ascii="Times New Roman" w:hAnsi="Times New Roman" w:cs="Times New Roman"/>
          <w:b/>
          <w:bCs/>
          <w:i/>
          <w:iCs/>
          <w:sz w:val="24"/>
          <w:szCs w:val="24"/>
          <w:lang w:val="en-US"/>
        </w:rPr>
        <w:t xml:space="preserve"> </w:t>
      </w:r>
      <w:r w:rsidRPr="00E2235B">
        <w:rPr>
          <w:rStyle w:val="Bodytext27pt"/>
          <w:rFonts w:eastAsia="Century Schoolbook"/>
          <w:bCs/>
          <w:i/>
          <w:sz w:val="24"/>
          <w:szCs w:val="24"/>
        </w:rPr>
        <w:t>Nu pot prezenta  proprietăţi caracteristice altor subtipuri.</w:t>
      </w:r>
      <w:r w:rsidRPr="00E2235B">
        <w:rPr>
          <w:rFonts w:ascii="Times New Roman" w:hAnsi="Times New Roman" w:cs="Times New Roman"/>
          <w:b/>
          <w:bCs/>
          <w:i/>
          <w:iCs/>
          <w:sz w:val="24"/>
          <w:szCs w:val="24"/>
          <w:lang w:val="en-US"/>
        </w:rPr>
        <w:t xml:space="preserve"> </w:t>
      </w:r>
    </w:p>
    <w:p w:rsidR="007D16A8" w:rsidRDefault="007D16A8" w:rsidP="00107867">
      <w:pPr>
        <w:spacing w:line="360" w:lineRule="auto"/>
        <w:ind w:firstLine="708"/>
        <w:jc w:val="both"/>
        <w:rPr>
          <w:rFonts w:ascii="Times New Roman" w:hAnsi="Times New Roman" w:cs="Times New Roman"/>
          <w:b/>
          <w:sz w:val="24"/>
          <w:szCs w:val="24"/>
        </w:rPr>
      </w:pPr>
      <w:r>
        <w:rPr>
          <w:rFonts w:ascii="Times New Roman" w:hAnsi="Times New Roman" w:cs="Times New Roman"/>
          <w:b/>
          <w:sz w:val="24"/>
          <w:szCs w:val="24"/>
        </w:rPr>
        <w:t>Răspândire</w:t>
      </w:r>
    </w:p>
    <w:p w:rsidR="007D16A8" w:rsidRDefault="007D16A8" w:rsidP="00107867">
      <w:pPr>
        <w:spacing w:line="360" w:lineRule="auto"/>
        <w:ind w:firstLine="708"/>
        <w:jc w:val="both"/>
        <w:rPr>
          <w:rFonts w:ascii="Times New Roman" w:hAnsi="Times New Roman" w:cs="Times New Roman"/>
          <w:bCs/>
          <w:sz w:val="24"/>
          <w:szCs w:val="24"/>
          <w:lang w:val="ro-RO"/>
        </w:rPr>
      </w:pPr>
      <w:r w:rsidRPr="0055695E">
        <w:rPr>
          <w:rFonts w:ascii="Times New Roman" w:hAnsi="Times New Roman" w:cs="Times New Roman"/>
          <w:sz w:val="24"/>
          <w:szCs w:val="24"/>
        </w:rPr>
        <w:t xml:space="preserve">Se întălnesc în depresiunile intramontane </w:t>
      </w:r>
      <w:r w:rsidRPr="0055695E">
        <w:rPr>
          <w:rFonts w:ascii="Times New Roman" w:hAnsi="Times New Roman" w:cs="Times New Roman"/>
          <w:bCs/>
          <w:sz w:val="24"/>
          <w:szCs w:val="24"/>
          <w:lang w:val="ro-RO"/>
        </w:rPr>
        <w:t>Oaş, Baia Mare, Maramureş</w:t>
      </w:r>
      <w:r>
        <w:rPr>
          <w:rFonts w:ascii="Times New Roman" w:hAnsi="Times New Roman" w:cs="Times New Roman"/>
          <w:bCs/>
          <w:sz w:val="24"/>
          <w:szCs w:val="24"/>
          <w:lang w:val="ro-RO"/>
        </w:rPr>
        <w:t xml:space="preserve"> ocupând zone aflate la altitudinea cea mai mare din arealul planosolurilor</w:t>
      </w:r>
      <w:r w:rsidR="005C4F17">
        <w:rPr>
          <w:rFonts w:ascii="Times New Roman" w:hAnsi="Times New Roman" w:cs="Times New Roman"/>
          <w:bCs/>
          <w:sz w:val="24"/>
          <w:szCs w:val="24"/>
          <w:lang w:val="ro-RO"/>
        </w:rPr>
        <w:t>, la limita superioară de extindere.</w:t>
      </w:r>
    </w:p>
    <w:p w:rsidR="005C4F17" w:rsidRDefault="005C4F17" w:rsidP="005C4F17">
      <w:pPr>
        <w:spacing w:after="0" w:line="360" w:lineRule="auto"/>
        <w:ind w:firstLine="708"/>
        <w:jc w:val="both"/>
        <w:rPr>
          <w:rStyle w:val="BodytextBold"/>
          <w:sz w:val="24"/>
          <w:szCs w:val="24"/>
        </w:rPr>
      </w:pPr>
      <w:r>
        <w:rPr>
          <w:rStyle w:val="BodytextBold"/>
          <w:sz w:val="24"/>
          <w:szCs w:val="24"/>
        </w:rPr>
        <w:t>Condiţii naturale de formare</w:t>
      </w:r>
    </w:p>
    <w:p w:rsidR="00D3193F" w:rsidRDefault="006D7A26" w:rsidP="00B2278B">
      <w:pPr>
        <w:spacing w:after="0" w:line="360" w:lineRule="auto"/>
        <w:ind w:firstLine="708"/>
        <w:jc w:val="both"/>
        <w:rPr>
          <w:rFonts w:ascii="Times New Roman" w:eastAsiaTheme="minorEastAsia" w:hAnsi="Times New Roman" w:cs="Times New Roman"/>
          <w:bCs/>
          <w:sz w:val="24"/>
          <w:szCs w:val="24"/>
          <w:lang w:val="en-US"/>
        </w:rPr>
      </w:pPr>
      <w:r w:rsidRPr="006D7A26">
        <w:rPr>
          <w:rStyle w:val="BodytextBold"/>
          <w:b w:val="0"/>
          <w:sz w:val="24"/>
          <w:szCs w:val="24"/>
        </w:rPr>
        <w:t>Sunt soluri care</w:t>
      </w:r>
      <w:r>
        <w:rPr>
          <w:rStyle w:val="BodytextBold"/>
          <w:b w:val="0"/>
          <w:sz w:val="24"/>
          <w:szCs w:val="24"/>
        </w:rPr>
        <w:t xml:space="preserve"> s-au format în subetajul fagului şi suberajul molidului, întâlnindu-se alături de podzoluri sub formă de complexe de soluri. În subetajul fagului sunt mai puţin răspândite, sau format sub făgete cu vegetaţie acidificatoare bine reprezentată şi dezvoltată în special ericaceae. Ocupă suprafeţe mai mari în subetaj</w:t>
      </w:r>
      <w:r w:rsidR="00D3193F">
        <w:rPr>
          <w:rStyle w:val="BodytextBold"/>
          <w:b w:val="0"/>
          <w:sz w:val="24"/>
          <w:szCs w:val="24"/>
        </w:rPr>
        <w:t>ul</w:t>
      </w:r>
      <w:r>
        <w:rPr>
          <w:rStyle w:val="BodytextBold"/>
          <w:b w:val="0"/>
          <w:sz w:val="24"/>
          <w:szCs w:val="24"/>
        </w:rPr>
        <w:t xml:space="preserve"> molidului</w:t>
      </w:r>
      <w:r w:rsidR="00D3193F">
        <w:rPr>
          <w:rStyle w:val="BodytextBold"/>
          <w:b w:val="0"/>
          <w:sz w:val="24"/>
          <w:szCs w:val="24"/>
        </w:rPr>
        <w:t>, ocupând formele de relief mai puţin accidentate ca versanţii slab înclinaţi sau platforme, unit</w:t>
      </w:r>
      <w:r w:rsidR="00B2278B">
        <w:rPr>
          <w:rStyle w:val="BodytextBold"/>
          <w:b w:val="0"/>
          <w:sz w:val="24"/>
          <w:szCs w:val="24"/>
        </w:rPr>
        <w:t>ă</w:t>
      </w:r>
      <w:r w:rsidR="00D3193F">
        <w:rPr>
          <w:rStyle w:val="BodytextBold"/>
          <w:b w:val="0"/>
          <w:sz w:val="24"/>
          <w:szCs w:val="24"/>
        </w:rPr>
        <w:t>ţi de relief care favorizează intensificarea proceselor de eluviere iluviere</w:t>
      </w:r>
      <w:r w:rsidR="00B2278B">
        <w:rPr>
          <w:rStyle w:val="BodytextBold"/>
          <w:b w:val="0"/>
          <w:sz w:val="24"/>
          <w:szCs w:val="24"/>
        </w:rPr>
        <w:t>, formarea orizăntului luvic şi orizontului argic.</w:t>
      </w:r>
      <w:r w:rsidR="00D3193F">
        <w:rPr>
          <w:rStyle w:val="BodytextBold"/>
          <w:b w:val="0"/>
          <w:sz w:val="24"/>
          <w:szCs w:val="24"/>
        </w:rPr>
        <w:t xml:space="preserve"> Materialele parentale sunt reprezentate prin depozite de roci necarbonatate (acide) şi puternic alterate</w:t>
      </w:r>
      <w:r w:rsidR="007A55C6">
        <w:rPr>
          <w:rStyle w:val="BodytextBold"/>
          <w:b w:val="0"/>
          <w:sz w:val="24"/>
          <w:szCs w:val="24"/>
        </w:rPr>
        <w:t xml:space="preserve"> (şisturi cristaline, gresii cenomaniene, conglomerate, depozita de alterare putarnic debazificate ale unor roci eruptive)</w:t>
      </w:r>
      <w:r w:rsidR="00D3193F">
        <w:rPr>
          <w:rStyle w:val="BodytextBold"/>
          <w:b w:val="0"/>
          <w:sz w:val="24"/>
          <w:szCs w:val="24"/>
        </w:rPr>
        <w:t xml:space="preserve">. </w:t>
      </w:r>
      <w:r w:rsidR="00D3193F" w:rsidRPr="00B2278B">
        <w:rPr>
          <w:rFonts w:ascii="Times New Roman" w:hAnsi="Times New Roman" w:cs="Times New Roman"/>
          <w:bCs/>
          <w:sz w:val="24"/>
          <w:szCs w:val="24"/>
          <w:lang w:val="en-US"/>
        </w:rPr>
        <w:t xml:space="preserve">Regimul climatic se </w:t>
      </w:r>
      <w:r w:rsidR="00D3193F" w:rsidRPr="00B2278B">
        <w:rPr>
          <w:rFonts w:ascii="Times New Roman" w:hAnsi="Times New Roman" w:cs="Times New Roman"/>
          <w:bCs/>
          <w:sz w:val="24"/>
          <w:szCs w:val="24"/>
          <w:lang w:val="en-US"/>
        </w:rPr>
        <w:lastRenderedPageBreak/>
        <w:t>caracterizează prin medii anuale ale precipitaţiilor cuprinse între 800</w:t>
      </w:r>
      <w:r w:rsidR="00B2278B" w:rsidRPr="00B2278B">
        <w:rPr>
          <w:rFonts w:ascii="Times New Roman" w:hAnsi="Times New Roman" w:cs="Times New Roman"/>
          <w:bCs/>
          <w:sz w:val="24"/>
          <w:szCs w:val="24"/>
          <w:lang w:val="en-US"/>
        </w:rPr>
        <w:t>- 850</w:t>
      </w:r>
      <w:r w:rsidR="00D3193F" w:rsidRPr="00B2278B">
        <w:rPr>
          <w:rFonts w:ascii="Times New Roman" w:hAnsi="Times New Roman" w:cs="Times New Roman"/>
          <w:bCs/>
          <w:sz w:val="24"/>
          <w:szCs w:val="24"/>
          <w:lang w:val="en-US"/>
        </w:rPr>
        <w:t xml:space="preserve"> şi 1000 mm, medii</w:t>
      </w:r>
      <w:r w:rsidR="00B2278B" w:rsidRPr="00B2278B">
        <w:rPr>
          <w:rFonts w:ascii="Times New Roman" w:hAnsi="Times New Roman" w:cs="Times New Roman"/>
          <w:bCs/>
          <w:sz w:val="24"/>
          <w:szCs w:val="24"/>
          <w:lang w:val="en-US"/>
        </w:rPr>
        <w:t xml:space="preserve"> anuale ale temperaturilor de </w:t>
      </w:r>
      <w:r w:rsidR="00D3193F" w:rsidRPr="00B2278B">
        <w:rPr>
          <w:rFonts w:ascii="Times New Roman" w:hAnsi="Times New Roman" w:cs="Times New Roman"/>
          <w:bCs/>
          <w:sz w:val="24"/>
          <w:szCs w:val="24"/>
          <w:lang w:val="en-US"/>
        </w:rPr>
        <w:t xml:space="preserve"> 6 – 7</w:t>
      </w:r>
      <m:oMath>
        <m:r>
          <w:rPr>
            <w:rFonts w:ascii="Cambria Math" w:hAnsi="Cambria Math" w:cs="Times New Roman"/>
            <w:sz w:val="24"/>
            <w:szCs w:val="24"/>
            <w:lang w:val="en-US"/>
          </w:rPr>
          <m:t>℃</m:t>
        </m:r>
      </m:oMath>
      <w:r w:rsidR="00D3193F" w:rsidRPr="00B2278B">
        <w:rPr>
          <w:rFonts w:ascii="Times New Roman" w:eastAsiaTheme="minorEastAsia" w:hAnsi="Times New Roman" w:cs="Times New Roman"/>
          <w:bCs/>
          <w:sz w:val="24"/>
          <w:szCs w:val="24"/>
          <w:lang w:val="en-US"/>
        </w:rPr>
        <w:t>, indice de ariditate</w:t>
      </w:r>
      <w:r w:rsidR="00B2278B" w:rsidRPr="00B2278B">
        <w:rPr>
          <w:rFonts w:ascii="Times New Roman" w:eastAsiaTheme="minorEastAsia" w:hAnsi="Times New Roman" w:cs="Times New Roman"/>
          <w:bCs/>
          <w:sz w:val="24"/>
          <w:szCs w:val="24"/>
          <w:lang w:val="en-US"/>
        </w:rPr>
        <w:t xml:space="preserve"> peste 45</w:t>
      </w:r>
      <w:r w:rsidR="00D3193F" w:rsidRPr="00B2278B">
        <w:rPr>
          <w:rFonts w:ascii="Times New Roman" w:eastAsiaTheme="minorEastAsia" w:hAnsi="Times New Roman" w:cs="Times New Roman"/>
          <w:bCs/>
          <w:sz w:val="24"/>
          <w:szCs w:val="24"/>
          <w:lang w:val="en-US"/>
        </w:rPr>
        <w:t xml:space="preserve">, regim hidric percolativ (evapotranspiraţia mai mică decât precipitaţiile). Apa freatică aflată la adâncimi </w:t>
      </w:r>
      <w:r w:rsidR="00B2278B" w:rsidRPr="00B2278B">
        <w:rPr>
          <w:rFonts w:ascii="Times New Roman" w:eastAsiaTheme="minorEastAsia" w:hAnsi="Times New Roman" w:cs="Times New Roman"/>
          <w:bCs/>
          <w:sz w:val="24"/>
          <w:szCs w:val="24"/>
          <w:lang w:val="en-US"/>
        </w:rPr>
        <w:t xml:space="preserve">mari nu </w:t>
      </w:r>
      <w:r w:rsidR="00D3193F" w:rsidRPr="00B2278B">
        <w:rPr>
          <w:rFonts w:ascii="Times New Roman" w:eastAsiaTheme="minorEastAsia" w:hAnsi="Times New Roman" w:cs="Times New Roman"/>
          <w:bCs/>
          <w:sz w:val="24"/>
          <w:szCs w:val="24"/>
          <w:lang w:val="en-US"/>
        </w:rPr>
        <w:t>influenţează pedogeneza acestor soluri</w:t>
      </w:r>
      <w:r w:rsidR="00B2278B" w:rsidRPr="00B2278B">
        <w:rPr>
          <w:rFonts w:ascii="Times New Roman" w:eastAsiaTheme="minorEastAsia" w:hAnsi="Times New Roman" w:cs="Times New Roman"/>
          <w:bCs/>
          <w:sz w:val="24"/>
          <w:szCs w:val="24"/>
          <w:lang w:val="en-US"/>
        </w:rPr>
        <w:t>.</w:t>
      </w:r>
    </w:p>
    <w:p w:rsidR="00BE0217" w:rsidRPr="00BE0217" w:rsidRDefault="00BE0217" w:rsidP="00B2278B">
      <w:pPr>
        <w:spacing w:after="0" w:line="360" w:lineRule="auto"/>
        <w:ind w:firstLine="708"/>
        <w:jc w:val="both"/>
        <w:rPr>
          <w:rFonts w:ascii="Times New Roman" w:hAnsi="Times New Roman" w:cs="Times New Roman"/>
          <w:b/>
          <w:bCs/>
          <w:color w:val="000000"/>
          <w:sz w:val="24"/>
          <w:szCs w:val="24"/>
        </w:rPr>
      </w:pPr>
      <w:r w:rsidRPr="00BE0217">
        <w:rPr>
          <w:rFonts w:ascii="Times New Roman" w:eastAsiaTheme="minorEastAsia" w:hAnsi="Times New Roman" w:cs="Times New Roman"/>
          <w:b/>
          <w:bCs/>
          <w:sz w:val="24"/>
          <w:szCs w:val="24"/>
          <w:lang w:val="en-US"/>
        </w:rPr>
        <w:t>Alcătuirea profilului</w:t>
      </w:r>
    </w:p>
    <w:p w:rsidR="00B2278B" w:rsidRPr="00312487" w:rsidRDefault="00B2278B" w:rsidP="00312487">
      <w:pPr>
        <w:spacing w:line="360" w:lineRule="auto"/>
        <w:ind w:firstLine="708"/>
        <w:jc w:val="both"/>
        <w:rPr>
          <w:rStyle w:val="Bodytext27pt"/>
          <w:rFonts w:eastAsia="Century Schoolbook"/>
          <w:bCs/>
          <w:i/>
          <w:sz w:val="24"/>
          <w:szCs w:val="24"/>
        </w:rPr>
      </w:pPr>
      <w:r w:rsidRPr="00312487">
        <w:rPr>
          <w:rStyle w:val="Bodytext27pt"/>
          <w:rFonts w:eastAsia="Century Schoolbook"/>
          <w:bCs/>
          <w:i/>
          <w:sz w:val="24"/>
          <w:szCs w:val="24"/>
        </w:rPr>
        <w:t>Succesiune de orizonturi:</w:t>
      </w:r>
    </w:p>
    <w:p w:rsidR="00B2278B" w:rsidRDefault="00B2278B" w:rsidP="00B2278B">
      <w:pPr>
        <w:pStyle w:val="Bodytext41"/>
        <w:shd w:val="clear" w:color="auto" w:fill="auto"/>
        <w:spacing w:line="360" w:lineRule="auto"/>
        <w:ind w:left="1080"/>
        <w:rPr>
          <w:rFonts w:eastAsiaTheme="minorEastAsia" w:cs="Times New Roman"/>
          <w:bCs w:val="0"/>
          <w:i/>
          <w:sz w:val="24"/>
          <w:szCs w:val="24"/>
          <w:lang w:val="en-US"/>
        </w:rPr>
      </w:pPr>
      <w:r w:rsidRPr="00AD6FEB">
        <w:rPr>
          <w:rFonts w:cs="Times New Roman"/>
          <w:bCs w:val="0"/>
          <w:i/>
          <w:sz w:val="24"/>
          <w:szCs w:val="24"/>
          <w:lang w:val="en-US"/>
        </w:rPr>
        <w:t>Ao</w:t>
      </w:r>
      <m:oMath>
        <m:r>
          <m:rPr>
            <m:sty m:val="bi"/>
          </m:rPr>
          <w:rPr>
            <w:rFonts w:ascii="Cambria Math" w:hAnsi="Cambria Math" w:cs="Times New Roman"/>
            <w:sz w:val="24"/>
            <w:szCs w:val="24"/>
            <w:lang w:val="en-US"/>
          </w:rPr>
          <m:t xml:space="preserve"> →</m:t>
        </m:r>
      </m:oMath>
      <w:r>
        <w:rPr>
          <w:rFonts w:eastAsiaTheme="minorEastAsia" w:cs="Times New Roman"/>
          <w:bCs w:val="0"/>
          <w:i/>
          <w:sz w:val="24"/>
          <w:szCs w:val="24"/>
          <w:lang w:val="en-US"/>
        </w:rPr>
        <w:t xml:space="preserve"> Elv</w:t>
      </w:r>
      <w:r w:rsidRPr="00AD6FEB">
        <w:rPr>
          <w:rFonts w:eastAsiaTheme="minorEastAsia" w:cs="Times New Roman"/>
          <w:bCs w:val="0"/>
          <w:i/>
          <w:sz w:val="24"/>
          <w:szCs w:val="24"/>
          <w:lang w:val="en-US"/>
        </w:rPr>
        <w:t xml:space="preserve"> </w:t>
      </w:r>
      <m:oMath>
        <m:r>
          <m:rPr>
            <m:sty m:val="bi"/>
          </m:rPr>
          <w:rPr>
            <w:rFonts w:ascii="Cambria Math" w:eastAsiaTheme="minorEastAsia" w:hAnsi="Cambria Math" w:cs="Times New Roman"/>
            <w:sz w:val="24"/>
            <w:szCs w:val="24"/>
            <w:lang w:val="en-US"/>
          </w:rPr>
          <m:t xml:space="preserve">→ </m:t>
        </m:r>
      </m:oMath>
      <w:r>
        <w:rPr>
          <w:rFonts w:eastAsiaTheme="minorEastAsia" w:cs="Times New Roman"/>
          <w:bCs w:val="0"/>
          <w:i/>
          <w:sz w:val="24"/>
          <w:szCs w:val="24"/>
          <w:lang w:val="en-US"/>
        </w:rPr>
        <w:t>EB</w:t>
      </w:r>
      <w:r w:rsidRPr="00AD6FEB">
        <w:rPr>
          <w:rFonts w:eastAsiaTheme="minorEastAsia" w:cs="Times New Roman"/>
          <w:bCs w:val="0"/>
          <w:i/>
          <w:sz w:val="24"/>
          <w:szCs w:val="24"/>
          <w:lang w:val="en-US"/>
        </w:rPr>
        <w:t xml:space="preserve"> </w:t>
      </w:r>
      <m:oMath>
        <m:r>
          <m:rPr>
            <m:sty m:val="bi"/>
          </m:rPr>
          <w:rPr>
            <w:rFonts w:ascii="Cambria Math" w:eastAsiaTheme="minorEastAsia" w:hAnsi="Cambria Math" w:cs="Times New Roman"/>
            <w:sz w:val="24"/>
            <w:szCs w:val="24"/>
            <w:lang w:val="en-US"/>
          </w:rPr>
          <m:t>→</m:t>
        </m:r>
      </m:oMath>
      <w:r>
        <w:rPr>
          <w:rFonts w:eastAsiaTheme="minorEastAsia" w:cs="Times New Roman"/>
          <w:bCs w:val="0"/>
          <w:i/>
          <w:sz w:val="24"/>
          <w:szCs w:val="24"/>
          <w:lang w:val="en-US"/>
        </w:rPr>
        <w:t xml:space="preserve"> Bt </w:t>
      </w:r>
      <m:oMath>
        <m:r>
          <m:rPr>
            <m:sty m:val="bi"/>
          </m:rPr>
          <w:rPr>
            <w:rFonts w:ascii="Cambria Math" w:eastAsiaTheme="minorEastAsia" w:hAnsi="Cambria Math" w:cs="Times New Roman"/>
            <w:sz w:val="24"/>
            <w:szCs w:val="24"/>
            <w:lang w:val="en-US"/>
          </w:rPr>
          <m:t>→</m:t>
        </m:r>
      </m:oMath>
      <w:r>
        <w:rPr>
          <w:rFonts w:eastAsiaTheme="minorEastAsia" w:cs="Times New Roman"/>
          <w:bCs w:val="0"/>
          <w:i/>
          <w:sz w:val="24"/>
          <w:szCs w:val="24"/>
          <w:lang w:val="en-US"/>
        </w:rPr>
        <w:t xml:space="preserve"> BR </w:t>
      </w:r>
      <m:oMath>
        <m:r>
          <m:rPr>
            <m:sty m:val="bi"/>
          </m:rPr>
          <w:rPr>
            <w:rFonts w:ascii="Cambria Math" w:eastAsiaTheme="minorEastAsia" w:hAnsi="Cambria Math" w:cs="Times New Roman"/>
            <w:sz w:val="24"/>
            <w:szCs w:val="24"/>
            <w:lang w:val="en-US"/>
          </w:rPr>
          <m:t>→</m:t>
        </m:r>
      </m:oMath>
      <w:r>
        <w:rPr>
          <w:rFonts w:eastAsiaTheme="minorEastAsia" w:cs="Times New Roman"/>
          <w:bCs w:val="0"/>
          <w:i/>
          <w:sz w:val="24"/>
          <w:szCs w:val="24"/>
          <w:lang w:val="en-US"/>
        </w:rPr>
        <w:t xml:space="preserve"> R</w:t>
      </w:r>
    </w:p>
    <w:p w:rsidR="002959CB" w:rsidRPr="002959CB" w:rsidRDefault="002959CB" w:rsidP="002959CB">
      <w:pPr>
        <w:pStyle w:val="Bodytext41"/>
        <w:shd w:val="clear" w:color="auto" w:fill="auto"/>
        <w:spacing w:line="360" w:lineRule="auto"/>
        <w:ind w:firstLine="708"/>
        <w:jc w:val="left"/>
        <w:rPr>
          <w:rFonts w:eastAsiaTheme="minorEastAsia" w:cs="Times New Roman"/>
          <w:b w:val="0"/>
          <w:bCs w:val="0"/>
          <w:i/>
          <w:sz w:val="24"/>
          <w:szCs w:val="24"/>
          <w:lang w:val="en-US"/>
        </w:rPr>
      </w:pPr>
      <w:r w:rsidRPr="002959CB">
        <w:rPr>
          <w:rFonts w:cs="Times New Roman"/>
          <w:sz w:val="24"/>
          <w:szCs w:val="24"/>
        </w:rPr>
        <w:t xml:space="preserve">Orizontul </w:t>
      </w:r>
      <w:r>
        <w:rPr>
          <w:rFonts w:cs="Times New Roman"/>
          <w:sz w:val="24"/>
          <w:szCs w:val="24"/>
        </w:rPr>
        <w:t xml:space="preserve">O </w:t>
      </w:r>
      <w:r>
        <w:rPr>
          <w:rFonts w:cs="Times New Roman"/>
          <w:b w:val="0"/>
          <w:sz w:val="24"/>
          <w:szCs w:val="24"/>
        </w:rPr>
        <w:t>– 1-2 cm, alcătuit din frunziş în diferite stadii de descămpunere, cu un strat subţire de humus în partea superioară</w:t>
      </w:r>
    </w:p>
    <w:p w:rsidR="00B2278B" w:rsidRDefault="00B2278B" w:rsidP="00B2278B">
      <w:pPr>
        <w:spacing w:line="360" w:lineRule="auto"/>
        <w:ind w:firstLine="708"/>
        <w:jc w:val="both"/>
        <w:rPr>
          <w:rFonts w:ascii="Times New Roman" w:hAnsi="Times New Roman" w:cs="Times New Roman"/>
          <w:sz w:val="24"/>
          <w:szCs w:val="24"/>
        </w:rPr>
      </w:pPr>
      <w:r w:rsidRPr="00B2278B">
        <w:rPr>
          <w:rFonts w:ascii="Times New Roman" w:hAnsi="Times New Roman" w:cs="Times New Roman"/>
          <w:b/>
          <w:sz w:val="24"/>
          <w:szCs w:val="24"/>
        </w:rPr>
        <w:t xml:space="preserve">Orizontul Ao – </w:t>
      </w:r>
      <w:r w:rsidR="00E862AF">
        <w:rPr>
          <w:rFonts w:ascii="Times New Roman" w:hAnsi="Times New Roman" w:cs="Times New Roman"/>
          <w:sz w:val="24"/>
          <w:szCs w:val="24"/>
        </w:rPr>
        <w:t>15</w:t>
      </w:r>
      <w:r w:rsidRPr="00B2278B">
        <w:rPr>
          <w:rFonts w:ascii="Times New Roman" w:hAnsi="Times New Roman" w:cs="Times New Roman"/>
          <w:sz w:val="24"/>
          <w:szCs w:val="24"/>
        </w:rPr>
        <w:t xml:space="preserve"> cm grosime</w:t>
      </w:r>
      <w:r w:rsidR="002959CB">
        <w:rPr>
          <w:rFonts w:ascii="Times New Roman" w:hAnsi="Times New Roman" w:cs="Times New Roman"/>
          <w:sz w:val="24"/>
          <w:szCs w:val="24"/>
        </w:rPr>
        <w:t xml:space="preserve">, luto-nisipos, brun (10YR5/3) umed şi brun cenuşiu uscat (10YR5/2), structură glomerulară mică, friabil în stare umedă, puţin dur în </w:t>
      </w:r>
      <w:r w:rsidR="000913F8">
        <w:rPr>
          <w:rFonts w:ascii="Times New Roman" w:hAnsi="Times New Roman" w:cs="Times New Roman"/>
          <w:sz w:val="24"/>
          <w:szCs w:val="24"/>
        </w:rPr>
        <w:t xml:space="preserve"> </w:t>
      </w:r>
      <w:r w:rsidR="00E862AF">
        <w:rPr>
          <w:rFonts w:ascii="Times New Roman" w:hAnsi="Times New Roman" w:cs="Times New Roman"/>
          <w:sz w:val="24"/>
          <w:szCs w:val="24"/>
        </w:rPr>
        <w:t>stare uscată, trecere treptată,</w:t>
      </w:r>
      <w:r w:rsidR="00E862AF" w:rsidRPr="00E862AF">
        <w:rPr>
          <w:rFonts w:ascii="Times New Roman" w:hAnsi="Times New Roman" w:cs="Times New Roman"/>
          <w:sz w:val="24"/>
          <w:szCs w:val="24"/>
          <w:lang w:val="ro-RO"/>
        </w:rPr>
        <w:t xml:space="preserve"> </w:t>
      </w:r>
      <w:r w:rsidR="00E862AF">
        <w:rPr>
          <w:rFonts w:ascii="Times New Roman" w:hAnsi="Times New Roman" w:cs="Times New Roman"/>
          <w:sz w:val="24"/>
          <w:szCs w:val="24"/>
          <w:lang w:val="ro-RO"/>
        </w:rPr>
        <w:t>în partea bazală sunt prezente fragmente de material parental aflate în diferite stadii de alterare</w:t>
      </w:r>
    </w:p>
    <w:p w:rsidR="002959CB" w:rsidRDefault="002959CB" w:rsidP="00B2278B">
      <w:pPr>
        <w:spacing w:line="360" w:lineRule="auto"/>
        <w:ind w:firstLine="708"/>
        <w:jc w:val="both"/>
        <w:rPr>
          <w:rFonts w:ascii="Times New Roman" w:hAnsi="Times New Roman" w:cs="Times New Roman"/>
          <w:sz w:val="24"/>
          <w:szCs w:val="24"/>
          <w:lang w:val="ro-RO"/>
        </w:rPr>
      </w:pPr>
      <w:r>
        <w:rPr>
          <w:rFonts w:ascii="Times New Roman" w:hAnsi="Times New Roman" w:cs="Times New Roman"/>
          <w:b/>
          <w:sz w:val="24"/>
          <w:szCs w:val="24"/>
        </w:rPr>
        <w:t>Orizontul Elv</w:t>
      </w:r>
      <w:r w:rsidRPr="00B2278B">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E862AF">
        <w:rPr>
          <w:rFonts w:ascii="Times New Roman" w:hAnsi="Times New Roman" w:cs="Times New Roman"/>
          <w:sz w:val="24"/>
          <w:szCs w:val="24"/>
        </w:rPr>
        <w:t>10-15</w:t>
      </w:r>
      <w:r>
        <w:rPr>
          <w:rFonts w:ascii="Times New Roman" w:hAnsi="Times New Roman" w:cs="Times New Roman"/>
          <w:sz w:val="24"/>
          <w:szCs w:val="24"/>
        </w:rPr>
        <w:t xml:space="preserve"> cm grosime, luto-nisipos, cenuşiu deschis, brun foarte pal în stare umedă </w:t>
      </w:r>
      <w:r w:rsidR="00500E21">
        <w:rPr>
          <w:rFonts w:ascii="Times New Roman" w:hAnsi="Times New Roman" w:cs="Times New Roman"/>
          <w:sz w:val="24"/>
          <w:szCs w:val="24"/>
        </w:rPr>
        <w:t>(10YR7/2-7/3</w:t>
      </w:r>
      <w:r w:rsidR="00500E21">
        <w:rPr>
          <w:rFonts w:ascii="Times New Roman" w:hAnsi="Times New Roman" w:cs="Times New Roman"/>
          <w:sz w:val="24"/>
          <w:szCs w:val="24"/>
          <w:lang w:val="en-US"/>
        </w:rPr>
        <w:t>;</w:t>
      </w:r>
      <w:r w:rsidR="00500E21">
        <w:rPr>
          <w:rFonts w:ascii="Times New Roman" w:hAnsi="Times New Roman" w:cs="Times New Roman"/>
          <w:sz w:val="24"/>
          <w:szCs w:val="24"/>
          <w:lang w:val="ro-RO"/>
        </w:rPr>
        <w:t xml:space="preserve"> 5/3) sau cenuşiu deschis spre albicios (10YR8/3</w:t>
      </w:r>
      <w:r w:rsidR="00500E21">
        <w:rPr>
          <w:rFonts w:ascii="Times New Roman" w:hAnsi="Times New Roman" w:cs="Times New Roman"/>
          <w:sz w:val="24"/>
          <w:szCs w:val="24"/>
          <w:lang w:val="en-US"/>
        </w:rPr>
        <w:t xml:space="preserve">; </w:t>
      </w:r>
      <w:r w:rsidR="00500E21">
        <w:rPr>
          <w:rFonts w:ascii="Times New Roman" w:hAnsi="Times New Roman" w:cs="Times New Roman"/>
          <w:sz w:val="24"/>
          <w:szCs w:val="24"/>
          <w:lang w:val="ro-RO"/>
        </w:rPr>
        <w:t>5/3 umed) structură şistoasă s</w:t>
      </w:r>
      <w:r w:rsidR="00E862AF">
        <w:rPr>
          <w:rFonts w:ascii="Times New Roman" w:hAnsi="Times New Roman" w:cs="Times New Roman"/>
          <w:sz w:val="24"/>
          <w:szCs w:val="24"/>
          <w:lang w:val="ro-RO"/>
        </w:rPr>
        <w:t xml:space="preserve">lab exprimată sau nestructurat, </w:t>
      </w:r>
      <w:r w:rsidR="00E4207B">
        <w:rPr>
          <w:rFonts w:ascii="Times New Roman" w:hAnsi="Times New Roman" w:cs="Times New Roman"/>
          <w:sz w:val="24"/>
          <w:szCs w:val="24"/>
          <w:lang w:val="ro-RO"/>
        </w:rPr>
        <w:t>fragmente de material parental</w:t>
      </w:r>
      <w:r w:rsidR="00E862AF">
        <w:rPr>
          <w:rFonts w:ascii="Times New Roman" w:hAnsi="Times New Roman" w:cs="Times New Roman"/>
          <w:sz w:val="24"/>
          <w:szCs w:val="24"/>
          <w:lang w:val="ro-RO"/>
        </w:rPr>
        <w:t xml:space="preserve"> (20 – 30%) de diferite dimensiuni </w:t>
      </w:r>
      <w:r w:rsidR="00E4207B">
        <w:rPr>
          <w:rFonts w:ascii="Times New Roman" w:hAnsi="Times New Roman" w:cs="Times New Roman"/>
          <w:sz w:val="24"/>
          <w:szCs w:val="24"/>
          <w:lang w:val="ro-RO"/>
        </w:rPr>
        <w:t xml:space="preserve"> aflate în diferite stadii de alterar</w:t>
      </w:r>
      <w:r w:rsidR="00223FD7">
        <w:rPr>
          <w:rFonts w:ascii="Times New Roman" w:hAnsi="Times New Roman" w:cs="Times New Roman"/>
          <w:sz w:val="24"/>
          <w:szCs w:val="24"/>
          <w:lang w:val="ro-RO"/>
        </w:rPr>
        <w:t>e</w:t>
      </w:r>
      <w:r w:rsidR="004B4DFD">
        <w:rPr>
          <w:rFonts w:ascii="Times New Roman" w:hAnsi="Times New Roman" w:cs="Times New Roman"/>
          <w:sz w:val="24"/>
          <w:szCs w:val="24"/>
          <w:lang w:val="ro-RO"/>
        </w:rPr>
        <w:t xml:space="preserve"> (în unele cazuri apare cimentat)</w:t>
      </w:r>
      <w:r w:rsidR="00223FD7">
        <w:rPr>
          <w:rFonts w:ascii="Times New Roman" w:hAnsi="Times New Roman" w:cs="Times New Roman"/>
          <w:sz w:val="24"/>
          <w:szCs w:val="24"/>
          <w:lang w:val="ro-RO"/>
        </w:rPr>
        <w:t>.</w:t>
      </w:r>
    </w:p>
    <w:p w:rsidR="006D7A26" w:rsidRDefault="00223FD7" w:rsidP="005C4F17">
      <w:pPr>
        <w:pStyle w:val="Bodytext41"/>
        <w:shd w:val="clear" w:color="auto" w:fill="auto"/>
        <w:spacing w:line="360" w:lineRule="auto"/>
        <w:ind w:firstLine="708"/>
        <w:jc w:val="both"/>
        <w:rPr>
          <w:rFonts w:cs="Times New Roman"/>
          <w:b w:val="0"/>
          <w:bCs w:val="0"/>
          <w:sz w:val="24"/>
          <w:szCs w:val="24"/>
          <w:lang w:val="en-US"/>
        </w:rPr>
      </w:pPr>
      <w:r>
        <w:rPr>
          <w:rFonts w:cs="Times New Roman"/>
          <w:sz w:val="24"/>
          <w:szCs w:val="24"/>
        </w:rPr>
        <w:t>Orizontul Bt</w:t>
      </w:r>
      <w:r w:rsidR="004B4DFD" w:rsidRPr="00B2278B">
        <w:rPr>
          <w:rFonts w:cs="Times New Roman"/>
          <w:sz w:val="24"/>
          <w:szCs w:val="24"/>
        </w:rPr>
        <w:t xml:space="preserve"> </w:t>
      </w:r>
      <w:r w:rsidR="00E862AF">
        <w:rPr>
          <w:rFonts w:cs="Times New Roman"/>
          <w:b w:val="0"/>
          <w:sz w:val="24"/>
          <w:szCs w:val="24"/>
        </w:rPr>
        <w:t>– 15</w:t>
      </w:r>
      <w:r w:rsidR="004B4DFD" w:rsidRPr="004B4DFD">
        <w:rPr>
          <w:rFonts w:cs="Times New Roman"/>
          <w:b w:val="0"/>
          <w:sz w:val="24"/>
          <w:szCs w:val="24"/>
        </w:rPr>
        <w:t xml:space="preserve"> cm grosime</w:t>
      </w:r>
      <w:r w:rsidR="00EE1385">
        <w:rPr>
          <w:rFonts w:cs="Times New Roman"/>
          <w:b w:val="0"/>
          <w:sz w:val="24"/>
          <w:szCs w:val="24"/>
        </w:rPr>
        <w:t>, agrilo-nisipos spre argilos,</w:t>
      </w:r>
      <w:r w:rsidR="00EE1385">
        <w:rPr>
          <w:b w:val="0"/>
          <w:bCs w:val="0"/>
          <w:sz w:val="24"/>
          <w:szCs w:val="24"/>
        </w:rPr>
        <w:t xml:space="preserve"> brun închis (5YR4/3), brun, brun-pal sau brun-gălbui (10YR 4/3, 5/3, 10YR6/3, 6/6 umed)</w:t>
      </w:r>
      <w:r w:rsidR="004B4DFD">
        <w:rPr>
          <w:rFonts w:cs="Times New Roman"/>
          <w:b w:val="0"/>
          <w:sz w:val="24"/>
          <w:szCs w:val="24"/>
        </w:rPr>
        <w:t xml:space="preserve"> în stare umedă şi brun-pal  (10YR6/3) uscat, structură </w:t>
      </w:r>
      <w:r w:rsidR="00E862AF">
        <w:rPr>
          <w:rFonts w:cs="Times New Roman"/>
          <w:b w:val="0"/>
          <w:sz w:val="24"/>
          <w:szCs w:val="24"/>
        </w:rPr>
        <w:t xml:space="preserve">poliedrică sau </w:t>
      </w:r>
      <w:r w:rsidR="004B4DFD">
        <w:rPr>
          <w:rFonts w:cs="Times New Roman"/>
          <w:b w:val="0"/>
          <w:sz w:val="24"/>
          <w:szCs w:val="24"/>
        </w:rPr>
        <w:t>prismati</w:t>
      </w:r>
      <w:r w:rsidR="00E4207B">
        <w:rPr>
          <w:rFonts w:cs="Times New Roman"/>
          <w:b w:val="0"/>
          <w:sz w:val="24"/>
          <w:szCs w:val="24"/>
        </w:rPr>
        <w:t>că moderat dezvoltată, compact, apare şi ca orizont cimentat, conţinut ridicat în schelet (</w:t>
      </w:r>
      <w:r>
        <w:rPr>
          <w:rFonts w:cs="Times New Roman"/>
          <w:b w:val="0"/>
          <w:sz w:val="24"/>
          <w:szCs w:val="24"/>
        </w:rPr>
        <w:t>20 – 25%)</w:t>
      </w:r>
    </w:p>
    <w:p w:rsidR="00E4207B" w:rsidRDefault="00EE1385" w:rsidP="00E4207B">
      <w:pPr>
        <w:pStyle w:val="Bodytext41"/>
        <w:shd w:val="clear" w:color="auto" w:fill="auto"/>
        <w:spacing w:line="360" w:lineRule="auto"/>
        <w:ind w:firstLine="720"/>
        <w:jc w:val="both"/>
        <w:rPr>
          <w:b w:val="0"/>
          <w:bCs w:val="0"/>
          <w:sz w:val="24"/>
          <w:szCs w:val="24"/>
        </w:rPr>
      </w:pPr>
      <w:r>
        <w:rPr>
          <w:bCs w:val="0"/>
          <w:sz w:val="24"/>
          <w:szCs w:val="24"/>
        </w:rPr>
        <w:t>Orizontul R</w:t>
      </w:r>
      <w:r w:rsidR="00E4207B">
        <w:rPr>
          <w:bCs w:val="0"/>
          <w:sz w:val="24"/>
          <w:szCs w:val="24"/>
        </w:rPr>
        <w:t xml:space="preserve">– </w:t>
      </w:r>
      <w:r>
        <w:rPr>
          <w:b w:val="0"/>
          <w:bCs w:val="0"/>
          <w:sz w:val="24"/>
          <w:szCs w:val="24"/>
        </w:rPr>
        <w:t>apare în primii 50</w:t>
      </w:r>
      <w:r w:rsidR="00E4207B">
        <w:rPr>
          <w:b w:val="0"/>
          <w:bCs w:val="0"/>
          <w:sz w:val="24"/>
          <w:szCs w:val="24"/>
        </w:rPr>
        <w:t xml:space="preserve"> cm</w:t>
      </w:r>
      <w:r>
        <w:rPr>
          <w:b w:val="0"/>
          <w:bCs w:val="0"/>
          <w:sz w:val="24"/>
          <w:szCs w:val="24"/>
        </w:rPr>
        <w:t xml:space="preserve"> ai profilului</w:t>
      </w:r>
      <w:r w:rsidR="00E4207B">
        <w:rPr>
          <w:b w:val="0"/>
          <w:bCs w:val="0"/>
          <w:sz w:val="24"/>
          <w:szCs w:val="24"/>
        </w:rPr>
        <w:t xml:space="preserve">, </w:t>
      </w:r>
      <w:r>
        <w:rPr>
          <w:b w:val="0"/>
          <w:bCs w:val="0"/>
          <w:sz w:val="24"/>
          <w:szCs w:val="24"/>
        </w:rPr>
        <w:t xml:space="preserve">material pămîntos </w:t>
      </w:r>
      <w:r w:rsidR="00E4207B">
        <w:rPr>
          <w:b w:val="0"/>
          <w:bCs w:val="0"/>
          <w:sz w:val="24"/>
          <w:szCs w:val="24"/>
        </w:rPr>
        <w:t>luto-argilos</w:t>
      </w:r>
      <w:r>
        <w:rPr>
          <w:b w:val="0"/>
          <w:bCs w:val="0"/>
          <w:sz w:val="24"/>
          <w:szCs w:val="24"/>
        </w:rPr>
        <w:t xml:space="preserve"> de culoare</w:t>
      </w:r>
      <w:r w:rsidR="00E4207B">
        <w:rPr>
          <w:b w:val="0"/>
          <w:bCs w:val="0"/>
          <w:sz w:val="24"/>
          <w:szCs w:val="24"/>
        </w:rPr>
        <w:t xml:space="preserve">, brun </w:t>
      </w:r>
      <w:r w:rsidR="00D37C90">
        <w:rPr>
          <w:b w:val="0"/>
          <w:bCs w:val="0"/>
          <w:sz w:val="24"/>
          <w:szCs w:val="24"/>
        </w:rPr>
        <w:t>-</w:t>
      </w:r>
      <w:r w:rsidR="00E4207B">
        <w:rPr>
          <w:b w:val="0"/>
          <w:bCs w:val="0"/>
          <w:sz w:val="24"/>
          <w:szCs w:val="24"/>
        </w:rPr>
        <w:t>închis (5YR4/3), brun, brun-pal sau brun-</w:t>
      </w:r>
      <w:r w:rsidR="00E4207B">
        <w:rPr>
          <w:b w:val="0"/>
          <w:bCs w:val="0"/>
          <w:sz w:val="24"/>
          <w:szCs w:val="24"/>
        </w:rPr>
        <w:lastRenderedPageBreak/>
        <w:t xml:space="preserve">gălbui (10YR 4/3, 5/3, 10YR6/3, 6/6 umed), </w:t>
      </w:r>
      <w:r>
        <w:rPr>
          <w:b w:val="0"/>
          <w:bCs w:val="0"/>
          <w:sz w:val="24"/>
          <w:szCs w:val="24"/>
        </w:rPr>
        <w:t>amestecat cu fragmente de rocă parentală aflate ăn diferite stadii de alterare,</w:t>
      </w:r>
      <w:r w:rsidR="00E4207B">
        <w:rPr>
          <w:b w:val="0"/>
          <w:bCs w:val="0"/>
          <w:sz w:val="24"/>
          <w:szCs w:val="24"/>
        </w:rPr>
        <w:t xml:space="preserve"> </w:t>
      </w:r>
      <w:r>
        <w:rPr>
          <w:b w:val="0"/>
          <w:bCs w:val="0"/>
          <w:sz w:val="24"/>
          <w:szCs w:val="24"/>
        </w:rPr>
        <w:t>conţ</w:t>
      </w:r>
      <w:r w:rsidR="00223FD7">
        <w:rPr>
          <w:b w:val="0"/>
          <w:bCs w:val="0"/>
          <w:sz w:val="24"/>
          <w:szCs w:val="24"/>
        </w:rPr>
        <w:t>inut</w:t>
      </w:r>
      <w:r>
        <w:rPr>
          <w:b w:val="0"/>
          <w:bCs w:val="0"/>
          <w:sz w:val="24"/>
          <w:szCs w:val="24"/>
        </w:rPr>
        <w:t>ul</w:t>
      </w:r>
      <w:r w:rsidR="00223FD7">
        <w:rPr>
          <w:b w:val="0"/>
          <w:bCs w:val="0"/>
          <w:sz w:val="24"/>
          <w:szCs w:val="24"/>
        </w:rPr>
        <w:t xml:space="preserve"> în schelet </w:t>
      </w:r>
      <w:r>
        <w:rPr>
          <w:b w:val="0"/>
          <w:bCs w:val="0"/>
          <w:sz w:val="24"/>
          <w:szCs w:val="24"/>
        </w:rPr>
        <w:t>depăşeşte 70%.</w:t>
      </w:r>
    </w:p>
    <w:p w:rsidR="006D7A26" w:rsidRDefault="0055680F" w:rsidP="005C4F17">
      <w:pPr>
        <w:pStyle w:val="Bodytext41"/>
        <w:shd w:val="clear" w:color="auto" w:fill="auto"/>
        <w:spacing w:line="360" w:lineRule="auto"/>
        <w:ind w:firstLine="708"/>
        <w:jc w:val="both"/>
        <w:rPr>
          <w:rFonts w:cs="Times New Roman"/>
          <w:bCs w:val="0"/>
          <w:sz w:val="24"/>
          <w:szCs w:val="24"/>
          <w:lang w:val="en-US"/>
        </w:rPr>
      </w:pPr>
      <w:r w:rsidRPr="0055680F">
        <w:rPr>
          <w:rFonts w:cs="Times New Roman"/>
          <w:bCs w:val="0"/>
          <w:sz w:val="24"/>
          <w:szCs w:val="24"/>
          <w:lang w:val="en-US"/>
        </w:rPr>
        <w:t>Fertilitate</w:t>
      </w:r>
    </w:p>
    <w:p w:rsidR="0055680F" w:rsidRPr="0055680F" w:rsidRDefault="0055680F" w:rsidP="005C4F17">
      <w:pPr>
        <w:pStyle w:val="Bodytext41"/>
        <w:shd w:val="clear" w:color="auto" w:fill="auto"/>
        <w:spacing w:line="360" w:lineRule="auto"/>
        <w:ind w:firstLine="708"/>
        <w:jc w:val="both"/>
        <w:rPr>
          <w:rFonts w:cs="Times New Roman"/>
          <w:b w:val="0"/>
          <w:bCs w:val="0"/>
          <w:sz w:val="24"/>
          <w:szCs w:val="24"/>
          <w:lang w:val="en-US"/>
        </w:rPr>
      </w:pPr>
      <w:r w:rsidRPr="0055680F">
        <w:rPr>
          <w:rFonts w:cs="Times New Roman"/>
          <w:b w:val="0"/>
          <w:bCs w:val="0"/>
          <w:sz w:val="24"/>
          <w:szCs w:val="24"/>
          <w:lang w:val="en-US"/>
        </w:rPr>
        <w:t>Sunt soluri improprii</w:t>
      </w:r>
      <w:r>
        <w:rPr>
          <w:rFonts w:cs="Times New Roman"/>
          <w:b w:val="0"/>
          <w:bCs w:val="0"/>
          <w:sz w:val="24"/>
          <w:szCs w:val="24"/>
          <w:lang w:val="en-US"/>
        </w:rPr>
        <w:t xml:space="preserve"> pentru practicarea agriculturii datorită volumului edafic mic şi prezenţei încă de la suprafaţa profilului a materialelor fragmentale provenite din roca de solificare. Sunt ocopate de păduri şi pajişti de slabă calitate, Pentru îmbunătăţirea covorului ierbos se recomandă un păşunat raţional, administrări de amendamente calcaroase pentru corectarea reacţiei solului, administrarea de ingrăşăminte organice şichimice pentru sporirea masei vegetative şi supraînsămîn</w:t>
      </w:r>
      <w:r w:rsidR="008D2FF6">
        <w:rPr>
          <w:rFonts w:cs="Times New Roman"/>
          <w:b w:val="0"/>
          <w:bCs w:val="0"/>
          <w:sz w:val="24"/>
          <w:szCs w:val="24"/>
          <w:lang w:val="en-US"/>
        </w:rPr>
        <w:t>ţ</w:t>
      </w:r>
      <w:r>
        <w:rPr>
          <w:rFonts w:cs="Times New Roman"/>
          <w:b w:val="0"/>
          <w:bCs w:val="0"/>
          <w:sz w:val="24"/>
          <w:szCs w:val="24"/>
          <w:lang w:val="en-US"/>
        </w:rPr>
        <w:t>ări.</w:t>
      </w:r>
    </w:p>
    <w:p w:rsidR="00312487" w:rsidRDefault="00312487" w:rsidP="008D2FF6">
      <w:pPr>
        <w:pStyle w:val="Bodytext1"/>
        <w:shd w:val="clear" w:color="auto" w:fill="auto"/>
        <w:spacing w:line="360" w:lineRule="auto"/>
        <w:ind w:right="20"/>
        <w:jc w:val="both"/>
        <w:rPr>
          <w:rFonts w:eastAsiaTheme="minorHAnsi"/>
          <w:sz w:val="24"/>
          <w:szCs w:val="24"/>
          <w:lang w:bidi="lo-LA"/>
        </w:rPr>
      </w:pPr>
    </w:p>
    <w:p w:rsidR="008D2FF6" w:rsidRDefault="00DF0E68" w:rsidP="00312487">
      <w:pPr>
        <w:pStyle w:val="Bodytext1"/>
        <w:shd w:val="clear" w:color="auto" w:fill="auto"/>
        <w:spacing w:line="360" w:lineRule="auto"/>
        <w:ind w:right="20" w:firstLine="360"/>
        <w:jc w:val="both"/>
        <w:rPr>
          <w:rStyle w:val="BodytextBold"/>
          <w:sz w:val="24"/>
          <w:szCs w:val="24"/>
        </w:rPr>
      </w:pPr>
      <w:r>
        <w:rPr>
          <w:rStyle w:val="BodytextBold"/>
          <w:sz w:val="24"/>
          <w:szCs w:val="24"/>
        </w:rPr>
        <w:t xml:space="preserve">2.2.4.5. </w:t>
      </w:r>
      <w:r w:rsidR="008D2FF6">
        <w:rPr>
          <w:rStyle w:val="BodytextBold"/>
          <w:sz w:val="24"/>
          <w:szCs w:val="24"/>
        </w:rPr>
        <w:t>Alosolul stagnic</w:t>
      </w:r>
    </w:p>
    <w:p w:rsidR="008D2FF6" w:rsidRDefault="008D2FF6" w:rsidP="00107867">
      <w:pPr>
        <w:spacing w:line="360" w:lineRule="auto"/>
        <w:ind w:firstLine="360"/>
        <w:jc w:val="both"/>
        <w:rPr>
          <w:rFonts w:ascii="Times New Roman" w:hAnsi="Times New Roman" w:cs="Times New Roman"/>
          <w:b/>
          <w:bCs/>
          <w:i/>
          <w:iCs/>
          <w:sz w:val="24"/>
          <w:szCs w:val="24"/>
          <w:lang w:val="en-US"/>
        </w:rPr>
      </w:pPr>
      <w:r w:rsidRPr="00E2235B">
        <w:rPr>
          <w:rFonts w:ascii="Times New Roman" w:hAnsi="Times New Roman" w:cs="Times New Roman"/>
          <w:bCs/>
          <w:i/>
          <w:sz w:val="24"/>
          <w:szCs w:val="24"/>
          <w:lang w:val="ro-RO"/>
        </w:rPr>
        <w:t>Sunt soluri cu orizont Ao urmat de un orizont Elv care prezintă subiacent un oriz</w:t>
      </w:r>
      <w:r w:rsidR="008D174B">
        <w:rPr>
          <w:rFonts w:ascii="Times New Roman" w:hAnsi="Times New Roman" w:cs="Times New Roman"/>
          <w:bCs/>
          <w:i/>
          <w:sz w:val="24"/>
          <w:szCs w:val="24"/>
          <w:lang w:val="ro-RO"/>
        </w:rPr>
        <w:t>ont Bt având proprietăţi alice</w:t>
      </w:r>
      <w:r w:rsidRPr="00E2235B">
        <w:rPr>
          <w:rFonts w:ascii="Times New Roman" w:hAnsi="Times New Roman" w:cs="Times New Roman"/>
          <w:bCs/>
          <w:i/>
          <w:sz w:val="24"/>
          <w:szCs w:val="24"/>
          <w:lang w:val="ro-RO"/>
        </w:rPr>
        <w:t xml:space="preserve"> ( capacitate de schimb cationic a argilei </w:t>
      </w:r>
      <m:oMath>
        <m:r>
          <w:rPr>
            <w:rFonts w:ascii="Cambria Math" w:hAnsi="Times New Roman" w:cs="Times New Roman"/>
            <w:sz w:val="24"/>
            <w:szCs w:val="24"/>
            <w:lang w:val="ro-RO"/>
          </w:rPr>
          <m:t>&gt;</m:t>
        </m:r>
      </m:oMath>
      <w:r w:rsidRPr="00E2235B">
        <w:rPr>
          <w:rFonts w:ascii="Times New Roman" w:eastAsiaTheme="minorEastAsia" w:hAnsi="Times New Roman" w:cs="Times New Roman"/>
          <w:bCs/>
          <w:i/>
          <w:sz w:val="24"/>
          <w:szCs w:val="24"/>
          <w:lang w:val="ro-RO"/>
        </w:rPr>
        <w:t xml:space="preserve"> 24 me/100 g sol şi V</w:t>
      </w:r>
      <m:oMath>
        <m:r>
          <w:rPr>
            <w:rFonts w:ascii="Cambria Math" w:eastAsiaTheme="minorEastAsia" w:hAnsi="Times New Roman" w:cs="Times New Roman"/>
            <w:sz w:val="24"/>
            <w:szCs w:val="24"/>
            <w:lang w:val="ro-RO"/>
          </w:rPr>
          <m:t>≤</m:t>
        </m:r>
      </m:oMath>
      <w:r w:rsidRPr="00E2235B">
        <w:rPr>
          <w:rFonts w:ascii="Times New Roman" w:eastAsiaTheme="minorEastAsia" w:hAnsi="Times New Roman" w:cs="Times New Roman"/>
          <w:bCs/>
          <w:i/>
          <w:sz w:val="24"/>
          <w:szCs w:val="24"/>
          <w:lang w:val="ro-RO"/>
        </w:rPr>
        <w:t xml:space="preserve"> 53%), cel puţin în prima parte a orizontului </w:t>
      </w:r>
      <w:r w:rsidRPr="005400E6">
        <w:rPr>
          <w:rFonts w:ascii="Times New Roman" w:eastAsiaTheme="minorEastAsia" w:hAnsi="Times New Roman" w:cs="Times New Roman"/>
          <w:bCs/>
          <w:i/>
          <w:sz w:val="24"/>
          <w:szCs w:val="24"/>
          <w:lang w:val="ro-RO"/>
        </w:rPr>
        <w:t>Bt până la 100 cm sau cel puţin până la adâncimea la care apare orizontul C, dacă acestea apar</w:t>
      </w:r>
      <w:r>
        <w:rPr>
          <w:rFonts w:ascii="Times New Roman" w:eastAsiaTheme="minorEastAsia" w:hAnsi="Times New Roman" w:cs="Times New Roman"/>
          <w:bCs/>
          <w:i/>
          <w:sz w:val="24"/>
          <w:szCs w:val="24"/>
          <w:lang w:val="ro-RO"/>
        </w:rPr>
        <w:t>e</w:t>
      </w:r>
      <w:r w:rsidRPr="005400E6">
        <w:rPr>
          <w:rFonts w:ascii="Times New Roman" w:eastAsiaTheme="minorEastAsia" w:hAnsi="Times New Roman" w:cs="Times New Roman"/>
          <w:bCs/>
          <w:i/>
          <w:sz w:val="24"/>
          <w:szCs w:val="24"/>
          <w:lang w:val="ro-RO"/>
        </w:rPr>
        <w:t xml:space="preserve"> în primii 100 cm ai profilului</w:t>
      </w:r>
      <w:r>
        <w:rPr>
          <w:rFonts w:eastAsiaTheme="minorEastAsia"/>
          <w:bCs/>
          <w:i/>
          <w:sz w:val="24"/>
          <w:szCs w:val="24"/>
          <w:lang w:val="ro-RO"/>
        </w:rPr>
        <w:t>.</w:t>
      </w:r>
      <w:r w:rsidRPr="000A450F">
        <w:rPr>
          <w:rStyle w:val="Bodytext285pt"/>
          <w:rFonts w:eastAsia="Century Schoolbook"/>
          <w:i/>
          <w:sz w:val="24"/>
          <w:szCs w:val="24"/>
        </w:rPr>
        <w:t xml:space="preserve"> </w:t>
      </w:r>
      <w:r>
        <w:rPr>
          <w:rStyle w:val="Bodytext285pt"/>
          <w:rFonts w:eastAsia="Century Schoolbook"/>
          <w:i/>
          <w:sz w:val="24"/>
          <w:szCs w:val="24"/>
        </w:rPr>
        <w:t xml:space="preserve">Prezintă </w:t>
      </w:r>
      <w:r w:rsidRPr="00E20041">
        <w:rPr>
          <w:rStyle w:val="Bodytext285pt"/>
          <w:rFonts w:eastAsia="Century Schoolbook"/>
          <w:i/>
          <w:sz w:val="24"/>
          <w:szCs w:val="24"/>
        </w:rPr>
        <w:t>orizont stagnogleic (W) începând în 50 – 100 cm sau orizont stagnogleizat (w) începând în 0 – 100 cm.</w:t>
      </w:r>
      <w:r w:rsidRPr="000A450F">
        <w:rPr>
          <w:rStyle w:val="Bodytext27pt"/>
          <w:rFonts w:eastAsia="Century Schoolbook"/>
          <w:bCs/>
          <w:i/>
          <w:sz w:val="24"/>
          <w:szCs w:val="24"/>
        </w:rPr>
        <w:t xml:space="preserve"> </w:t>
      </w:r>
      <w:r w:rsidRPr="00E2235B">
        <w:rPr>
          <w:rStyle w:val="Bodytext27pt"/>
          <w:rFonts w:eastAsia="Century Schoolbook"/>
          <w:bCs/>
          <w:i/>
          <w:sz w:val="24"/>
          <w:szCs w:val="24"/>
        </w:rPr>
        <w:t>Nu pot prezenta  proprietăţi caracteristice altor subtipuri.</w:t>
      </w:r>
      <w:r w:rsidRPr="00E2235B">
        <w:rPr>
          <w:rFonts w:ascii="Times New Roman" w:hAnsi="Times New Roman" w:cs="Times New Roman"/>
          <w:b/>
          <w:bCs/>
          <w:i/>
          <w:iCs/>
          <w:sz w:val="24"/>
          <w:szCs w:val="24"/>
          <w:lang w:val="en-US"/>
        </w:rPr>
        <w:t xml:space="preserve"> </w:t>
      </w:r>
    </w:p>
    <w:p w:rsidR="008D2FF6" w:rsidRPr="008D2FF6" w:rsidRDefault="008D2FF6" w:rsidP="008D2FF6">
      <w:pPr>
        <w:ind w:firstLine="360"/>
        <w:jc w:val="both"/>
        <w:rPr>
          <w:rFonts w:ascii="Times New Roman" w:hAnsi="Times New Roman" w:cs="Times New Roman"/>
          <w:b/>
          <w:bCs/>
          <w:iCs/>
          <w:sz w:val="24"/>
          <w:szCs w:val="24"/>
          <w:lang w:val="en-US"/>
        </w:rPr>
      </w:pPr>
      <w:r>
        <w:rPr>
          <w:rFonts w:ascii="Times New Roman" w:hAnsi="Times New Roman" w:cs="Times New Roman"/>
          <w:b/>
          <w:bCs/>
          <w:iCs/>
          <w:sz w:val="24"/>
          <w:szCs w:val="24"/>
          <w:lang w:val="en-US"/>
        </w:rPr>
        <w:t>RĂspîndire</w:t>
      </w:r>
    </w:p>
    <w:p w:rsidR="008D2FF6" w:rsidRPr="0055695E" w:rsidRDefault="008D2FF6" w:rsidP="00312487">
      <w:pPr>
        <w:spacing w:line="360" w:lineRule="auto"/>
        <w:ind w:firstLine="360"/>
        <w:jc w:val="both"/>
        <w:rPr>
          <w:rFonts w:ascii="Times New Roman" w:hAnsi="Times New Roman" w:cs="Times New Roman"/>
          <w:bCs/>
          <w:sz w:val="24"/>
          <w:szCs w:val="24"/>
          <w:lang w:val="ro-RO"/>
        </w:rPr>
      </w:pPr>
      <w:r w:rsidRPr="0055695E">
        <w:rPr>
          <w:rFonts w:ascii="Times New Roman" w:hAnsi="Times New Roman" w:cs="Times New Roman"/>
          <w:sz w:val="24"/>
          <w:szCs w:val="24"/>
        </w:rPr>
        <w:t xml:space="preserve">Se întălnesc în arealul alosolurilor tipice din depresiunile din depresiunile intramontane </w:t>
      </w:r>
      <w:r w:rsidRPr="0055695E">
        <w:rPr>
          <w:rFonts w:ascii="Times New Roman" w:hAnsi="Times New Roman" w:cs="Times New Roman"/>
          <w:bCs/>
          <w:sz w:val="24"/>
          <w:szCs w:val="24"/>
          <w:lang w:val="ro-RO"/>
        </w:rPr>
        <w:t>Oaş, Baia Mare, Maramureş</w:t>
      </w:r>
      <w:r>
        <w:rPr>
          <w:rFonts w:ascii="Times New Roman" w:hAnsi="Times New Roman" w:cs="Times New Roman"/>
          <w:bCs/>
          <w:sz w:val="24"/>
          <w:szCs w:val="24"/>
          <w:lang w:val="ro-RO"/>
        </w:rPr>
        <w:t xml:space="preserve"> dar şi în dep</w:t>
      </w:r>
      <w:r w:rsidR="009002ED">
        <w:rPr>
          <w:rFonts w:ascii="Times New Roman" w:hAnsi="Times New Roman" w:cs="Times New Roman"/>
          <w:bCs/>
          <w:sz w:val="24"/>
          <w:szCs w:val="24"/>
          <w:lang w:val="ro-RO"/>
        </w:rPr>
        <w:t xml:space="preserve">resiunea Beiuş </w:t>
      </w:r>
      <w:r>
        <w:rPr>
          <w:rFonts w:ascii="Times New Roman" w:hAnsi="Times New Roman" w:cs="Times New Roman"/>
          <w:bCs/>
          <w:sz w:val="24"/>
          <w:szCs w:val="24"/>
          <w:lang w:val="ro-RO"/>
        </w:rPr>
        <w:t>în arealul luvosolurilor albice</w:t>
      </w:r>
      <w:r w:rsidR="009002ED">
        <w:rPr>
          <w:rFonts w:ascii="Times New Roman" w:hAnsi="Times New Roman" w:cs="Times New Roman"/>
          <w:bCs/>
          <w:sz w:val="24"/>
          <w:szCs w:val="24"/>
          <w:lang w:val="ro-RO"/>
        </w:rPr>
        <w:t xml:space="preserve"> stagnice</w:t>
      </w:r>
      <w:r>
        <w:rPr>
          <w:rFonts w:ascii="Times New Roman" w:hAnsi="Times New Roman" w:cs="Times New Roman"/>
          <w:bCs/>
          <w:sz w:val="24"/>
          <w:szCs w:val="24"/>
          <w:lang w:val="ro-RO"/>
        </w:rPr>
        <w:t>.</w:t>
      </w:r>
      <w:r w:rsidR="009002ED">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 xml:space="preserve"> </w:t>
      </w:r>
    </w:p>
    <w:p w:rsidR="008D2FF6" w:rsidRDefault="008D2FF6" w:rsidP="00312487">
      <w:pPr>
        <w:spacing w:after="0" w:line="360" w:lineRule="auto"/>
        <w:ind w:firstLine="360"/>
        <w:jc w:val="both"/>
        <w:rPr>
          <w:rStyle w:val="BodytextBold"/>
          <w:sz w:val="24"/>
          <w:szCs w:val="24"/>
        </w:rPr>
      </w:pPr>
      <w:r>
        <w:rPr>
          <w:rStyle w:val="BodytextBold"/>
          <w:sz w:val="24"/>
          <w:szCs w:val="24"/>
        </w:rPr>
        <w:t>Condiţii naturale de</w:t>
      </w:r>
      <w:r w:rsidR="0039156C">
        <w:rPr>
          <w:rStyle w:val="BodytextBold"/>
          <w:sz w:val="24"/>
          <w:szCs w:val="24"/>
        </w:rPr>
        <w:t xml:space="preserve"> şi procese de </w:t>
      </w:r>
      <w:r>
        <w:rPr>
          <w:rStyle w:val="BodytextBold"/>
          <w:sz w:val="24"/>
          <w:szCs w:val="24"/>
        </w:rPr>
        <w:t xml:space="preserve"> formare</w:t>
      </w:r>
    </w:p>
    <w:p w:rsidR="009F5271" w:rsidRPr="009F5271" w:rsidRDefault="009F5271" w:rsidP="00312487">
      <w:pPr>
        <w:spacing w:after="0" w:line="360" w:lineRule="auto"/>
        <w:ind w:firstLine="360"/>
        <w:jc w:val="both"/>
        <w:rPr>
          <w:rStyle w:val="BodytextBold"/>
          <w:sz w:val="24"/>
          <w:szCs w:val="24"/>
        </w:rPr>
      </w:pPr>
      <w:r w:rsidRPr="009F5271">
        <w:rPr>
          <w:rStyle w:val="BodytextBold"/>
          <w:b w:val="0"/>
          <w:sz w:val="24"/>
          <w:szCs w:val="24"/>
        </w:rPr>
        <w:lastRenderedPageBreak/>
        <w:t>Regimul climatic este asemănător alosolurilor tipice</w:t>
      </w:r>
      <w:r>
        <w:rPr>
          <w:rStyle w:val="BodytextBold"/>
          <w:b w:val="0"/>
          <w:sz w:val="24"/>
          <w:szCs w:val="24"/>
        </w:rPr>
        <w:t xml:space="preserve"> cu teperaturi medii anuale de la 6 - 7</w:t>
      </w:r>
      <m:oMath>
        <m:r>
          <w:rPr>
            <w:rStyle w:val="BodytextBold"/>
            <w:rFonts w:ascii="Cambria Math" w:hAnsi="Cambria Math"/>
            <w:sz w:val="24"/>
            <w:szCs w:val="24"/>
          </w:rPr>
          <m:t>℃</m:t>
        </m:r>
      </m:oMath>
      <w:r>
        <w:rPr>
          <w:rStyle w:val="BodytextBold"/>
          <w:rFonts w:eastAsiaTheme="minorEastAsia"/>
          <w:b w:val="0"/>
          <w:sz w:val="24"/>
          <w:szCs w:val="24"/>
        </w:rPr>
        <w:t xml:space="preserve">  la</w:t>
      </w:r>
      <w:r w:rsidRPr="009F5271">
        <w:rPr>
          <w:rFonts w:ascii="Times New Roman" w:hAnsi="Times New Roman" w:cs="Times New Roman"/>
          <w:bCs/>
          <w:sz w:val="24"/>
          <w:szCs w:val="24"/>
          <w:lang w:val="en-US"/>
        </w:rPr>
        <w:t>9 - 10</w:t>
      </w:r>
      <m:oMath>
        <m:r>
          <w:rPr>
            <w:rFonts w:ascii="Cambria Math" w:hAnsi="Cambria Math" w:cs="Times New Roman"/>
            <w:sz w:val="24"/>
            <w:szCs w:val="24"/>
            <w:lang w:val="en-US"/>
          </w:rPr>
          <m:t>℃</m:t>
        </m:r>
      </m:oMath>
      <w:r>
        <w:rPr>
          <w:rFonts w:ascii="Times New Roman" w:eastAsiaTheme="minorEastAsia" w:hAnsi="Times New Roman" w:cs="Times New Roman"/>
          <w:bCs/>
          <w:sz w:val="24"/>
          <w:szCs w:val="24"/>
          <w:lang w:val="en-US"/>
        </w:rPr>
        <w:t xml:space="preserve"> şi</w:t>
      </w:r>
      <w:r>
        <w:rPr>
          <w:rStyle w:val="BodytextBold"/>
          <w:rFonts w:eastAsiaTheme="minorEastAsia"/>
          <w:b w:val="0"/>
          <w:sz w:val="24"/>
          <w:szCs w:val="24"/>
        </w:rPr>
        <w:t xml:space="preserve"> </w:t>
      </w:r>
      <w:r w:rsidRPr="009F5271">
        <w:rPr>
          <w:rFonts w:ascii="Times New Roman" w:hAnsi="Times New Roman" w:cs="Times New Roman"/>
          <w:bCs/>
          <w:sz w:val="24"/>
          <w:szCs w:val="24"/>
          <w:lang w:val="en-US"/>
        </w:rPr>
        <w:t>medii anuale ale precipitaţiilor cuprinse între 600 şi 1000 mm,</w:t>
      </w:r>
      <w:r w:rsidRPr="009F5271">
        <w:rPr>
          <w:rFonts w:ascii="Times New Roman" w:eastAsiaTheme="minorEastAsia" w:hAnsi="Times New Roman" w:cs="Times New Roman"/>
          <w:bCs/>
          <w:sz w:val="24"/>
          <w:szCs w:val="24"/>
          <w:lang w:val="en-US"/>
        </w:rPr>
        <w:t xml:space="preserve"> indice de ariditate între 34 şi 55, regim hidric </w:t>
      </w:r>
      <w:r>
        <w:rPr>
          <w:rFonts w:ascii="Times New Roman" w:eastAsiaTheme="minorEastAsia" w:hAnsi="Times New Roman" w:cs="Times New Roman"/>
          <w:bCs/>
          <w:sz w:val="24"/>
          <w:szCs w:val="24"/>
          <w:lang w:val="en-US"/>
        </w:rPr>
        <w:t>stagnant.</w:t>
      </w:r>
    </w:p>
    <w:p w:rsidR="00894909" w:rsidRPr="0039156C" w:rsidRDefault="0039156C" w:rsidP="00312487">
      <w:pPr>
        <w:spacing w:after="0" w:line="360" w:lineRule="auto"/>
        <w:ind w:firstLine="360"/>
        <w:jc w:val="both"/>
        <w:rPr>
          <w:rStyle w:val="BodytextBold"/>
          <w:b w:val="0"/>
          <w:sz w:val="24"/>
          <w:szCs w:val="24"/>
        </w:rPr>
      </w:pPr>
      <w:r>
        <w:rPr>
          <w:rStyle w:val="BodytextBold"/>
          <w:b w:val="0"/>
          <w:sz w:val="24"/>
          <w:szCs w:val="24"/>
        </w:rPr>
        <w:t xml:space="preserve">Geneza alosolurilor stagnice este </w:t>
      </w:r>
      <w:r>
        <w:rPr>
          <w:rStyle w:val="Bodytext285pt"/>
          <w:rFonts w:eastAsia="Century Schoolbook"/>
          <w:iCs/>
          <w:sz w:val="24"/>
          <w:szCs w:val="24"/>
        </w:rPr>
        <w:t>legată de conformaţia reliefului, ocupând în cadrul unităţişor de relief cu aspect depresionar suprafeţele cele mai joase, cu aspect orizontal sau slab înclinat, pe care se înregistrează un surplus de umiditate de natură pluvială rezultat din precipitaţiile directe la care se adaugă scurgerile de apă care se înregistrează de pe unităţile de relief cu aspect înclinat</w:t>
      </w:r>
      <w:r w:rsidR="005C6227">
        <w:rPr>
          <w:rStyle w:val="Bodytext285pt"/>
          <w:rFonts w:eastAsia="Century Schoolbook"/>
          <w:iCs/>
          <w:sz w:val="24"/>
          <w:szCs w:val="24"/>
        </w:rPr>
        <w:t xml:space="preserve"> situate în imediata apropiere).</w:t>
      </w:r>
      <w:r w:rsidR="00637AA5">
        <w:rPr>
          <w:rStyle w:val="Bodytext285pt"/>
          <w:rFonts w:eastAsia="Century Schoolbook"/>
          <w:iCs/>
          <w:sz w:val="24"/>
          <w:szCs w:val="24"/>
        </w:rPr>
        <w:t xml:space="preserve"> </w:t>
      </w:r>
    </w:p>
    <w:p w:rsidR="00A60672" w:rsidRDefault="00A60672" w:rsidP="00312487">
      <w:pPr>
        <w:spacing w:after="0" w:line="360" w:lineRule="auto"/>
        <w:ind w:firstLine="360"/>
        <w:jc w:val="both"/>
        <w:rPr>
          <w:rStyle w:val="Bodytext285pt"/>
          <w:rFonts w:eastAsia="Century Schoolbook"/>
          <w:iCs/>
          <w:sz w:val="24"/>
          <w:szCs w:val="24"/>
        </w:rPr>
      </w:pPr>
      <w:r w:rsidRPr="00520701">
        <w:rPr>
          <w:rStyle w:val="BodytextBold"/>
          <w:b w:val="0"/>
          <w:sz w:val="24"/>
          <w:szCs w:val="24"/>
        </w:rPr>
        <w:t xml:space="preserve">Caracteristic </w:t>
      </w:r>
      <w:r>
        <w:rPr>
          <w:rStyle w:val="BodytextBold"/>
          <w:b w:val="0"/>
          <w:sz w:val="24"/>
          <w:szCs w:val="24"/>
        </w:rPr>
        <w:t>în formarea acestor soluri sunt procesele stagnice cauzate de a</w:t>
      </w:r>
      <w:r w:rsidRPr="00724497">
        <w:rPr>
          <w:rStyle w:val="BodytextBold"/>
          <w:b w:val="0"/>
          <w:sz w:val="24"/>
          <w:szCs w:val="24"/>
        </w:rPr>
        <w:t xml:space="preserve">cumularea </w:t>
      </w:r>
      <w:r>
        <w:rPr>
          <w:rStyle w:val="BodytextBold"/>
          <w:b w:val="0"/>
          <w:sz w:val="24"/>
          <w:szCs w:val="24"/>
        </w:rPr>
        <w:t xml:space="preserve">şi stagnarea prelungită a apelor provenite din precipitaţii </w:t>
      </w:r>
      <w:r w:rsidR="00894909">
        <w:rPr>
          <w:rStyle w:val="BodytextBold"/>
          <w:b w:val="0"/>
          <w:sz w:val="24"/>
          <w:szCs w:val="24"/>
        </w:rPr>
        <w:t>ş</w:t>
      </w:r>
      <w:r>
        <w:rPr>
          <w:rStyle w:val="BodytextBold"/>
          <w:b w:val="0"/>
          <w:sz w:val="24"/>
          <w:szCs w:val="24"/>
        </w:rPr>
        <w:t>i a surplusului provenit din scurgerile care să înregistrează de pe unit</w:t>
      </w:r>
      <w:r w:rsidR="00894909">
        <w:rPr>
          <w:rStyle w:val="BodytextBold"/>
          <w:b w:val="0"/>
          <w:sz w:val="24"/>
          <w:szCs w:val="24"/>
        </w:rPr>
        <w:t>ă</w:t>
      </w:r>
      <w:r>
        <w:rPr>
          <w:rStyle w:val="BodytextBold"/>
          <w:b w:val="0"/>
          <w:sz w:val="24"/>
          <w:szCs w:val="24"/>
        </w:rPr>
        <w:t>ţile de soluri cu care să învecinează</w:t>
      </w:r>
      <w:r w:rsidR="00894909">
        <w:rPr>
          <w:rStyle w:val="BodytextBold"/>
          <w:b w:val="0"/>
          <w:sz w:val="24"/>
          <w:szCs w:val="24"/>
        </w:rPr>
        <w:t xml:space="preserve"> formate pe pante</w:t>
      </w:r>
      <w:r>
        <w:rPr>
          <w:rStyle w:val="BodytextBold"/>
          <w:b w:val="0"/>
          <w:sz w:val="24"/>
          <w:szCs w:val="24"/>
        </w:rPr>
        <w:t>, ca urmare a drenajului intern</w:t>
      </w:r>
      <w:r w:rsidR="00637AA5">
        <w:rPr>
          <w:rStyle w:val="BodytextBold"/>
          <w:b w:val="0"/>
          <w:sz w:val="24"/>
          <w:szCs w:val="24"/>
        </w:rPr>
        <w:t xml:space="preserve"> </w:t>
      </w:r>
      <w:r w:rsidR="00637AA5">
        <w:rPr>
          <w:rStyle w:val="Bodytext285pt"/>
          <w:rFonts w:eastAsia="Century Schoolbook"/>
          <w:iCs/>
          <w:sz w:val="24"/>
          <w:szCs w:val="24"/>
        </w:rPr>
        <w:t>(existenţa în profil a orizontului Bt, care datorită argilozităţii ridicate conferă solului un regim aerohidric defectuos)</w:t>
      </w:r>
      <w:r>
        <w:rPr>
          <w:rStyle w:val="BodytextBold"/>
          <w:b w:val="0"/>
          <w:sz w:val="24"/>
          <w:szCs w:val="24"/>
        </w:rPr>
        <w:t xml:space="preserve"> şi extern slab (regim hidric stagnant). Procesele de bioacumulare sunt slabe, în partea superioară a profilului s-a separat un orizont Ao. Excesul de umiditate pluvială se manifestă intens începând cu baza orizontului Ao, la nivelul orizonturilor Elv, EB şi Bt. </w:t>
      </w:r>
      <w:r w:rsidR="00637AA5">
        <w:rPr>
          <w:rStyle w:val="BodytextBold"/>
          <w:b w:val="0"/>
          <w:sz w:val="24"/>
          <w:szCs w:val="24"/>
        </w:rPr>
        <w:t xml:space="preserve">Procesul definitoriu în formarea acestui sol este stagnogleizarea. </w:t>
      </w:r>
      <w:r w:rsidR="00637AA5">
        <w:rPr>
          <w:rStyle w:val="Bodytext285pt"/>
          <w:rFonts w:eastAsia="Century Schoolbook"/>
          <w:iCs/>
          <w:sz w:val="24"/>
          <w:szCs w:val="24"/>
        </w:rPr>
        <w:t>Acumularea şi stagnarea prelungită a apelor de precipitaţie</w:t>
      </w:r>
      <w:r w:rsidR="00637AA5" w:rsidRPr="00637AA5">
        <w:rPr>
          <w:rStyle w:val="Bodytext285pt"/>
          <w:rFonts w:eastAsia="Century Schoolbook"/>
          <w:iCs/>
          <w:sz w:val="24"/>
          <w:szCs w:val="24"/>
        </w:rPr>
        <w:t xml:space="preserve"> </w:t>
      </w:r>
      <w:r w:rsidR="00637AA5">
        <w:rPr>
          <w:rStyle w:val="Bodytext285pt"/>
          <w:rFonts w:eastAsia="Century Schoolbook"/>
          <w:iCs/>
          <w:sz w:val="24"/>
          <w:szCs w:val="24"/>
        </w:rPr>
        <w:t xml:space="preserve">deasupra şi la nivelul orizontului Bt a favorizat declanşarea proceselor de oxidare şi reducere. </w:t>
      </w:r>
    </w:p>
    <w:p w:rsidR="005C6227" w:rsidRPr="005C6227" w:rsidRDefault="00637AA5" w:rsidP="00312487">
      <w:pPr>
        <w:spacing w:after="0" w:line="360" w:lineRule="auto"/>
        <w:ind w:firstLine="360"/>
        <w:jc w:val="both"/>
        <w:rPr>
          <w:rStyle w:val="BodytextBold"/>
          <w:rFonts w:eastAsia="Century Schoolbook"/>
          <w:b w:val="0"/>
          <w:bCs w:val="0"/>
          <w:iCs/>
          <w:sz w:val="24"/>
          <w:szCs w:val="24"/>
          <w:shd w:val="clear" w:color="auto" w:fill="FFFFFF"/>
          <w:lang w:val="ro-RO" w:eastAsia="ro-RO" w:bidi="ro-RO"/>
        </w:rPr>
      </w:pPr>
      <w:r>
        <w:rPr>
          <w:rStyle w:val="Bodytext285pt"/>
          <w:rFonts w:eastAsia="Century Schoolbook"/>
          <w:iCs/>
          <w:sz w:val="24"/>
          <w:szCs w:val="24"/>
        </w:rPr>
        <w:t>În condiţii de supraumezire excesivă (condiţii de anaerobioză) microflora solului este predominant alcătuită din microorganisme reducătoare care reduc compuşii oxidaţi ai fierului şi manganului, formând bicarbonat feros şi manganos.</w:t>
      </w:r>
      <w:r w:rsidR="005C6227">
        <w:rPr>
          <w:rStyle w:val="Bodytext285pt"/>
          <w:rFonts w:eastAsia="Century Schoolbook"/>
          <w:iCs/>
          <w:sz w:val="24"/>
          <w:szCs w:val="24"/>
        </w:rPr>
        <w:t xml:space="preserve"> Întregul profil de sol se află sub incidenţa unei alternanţe variabile de condiţii de umezire excesivă (in perioadele cu regim pluviometric ridicat) şi condiţii </w:t>
      </w:r>
      <w:r w:rsidR="00BE0217">
        <w:rPr>
          <w:rStyle w:val="Bodytext285pt"/>
          <w:rFonts w:eastAsia="Century Schoolbook"/>
          <w:iCs/>
          <w:sz w:val="24"/>
          <w:szCs w:val="24"/>
        </w:rPr>
        <w:t xml:space="preserve">de </w:t>
      </w:r>
      <w:r w:rsidR="005C6227">
        <w:rPr>
          <w:rStyle w:val="Bodytext285pt"/>
          <w:rFonts w:eastAsia="Century Schoolbook"/>
          <w:iCs/>
          <w:sz w:val="24"/>
          <w:szCs w:val="24"/>
        </w:rPr>
        <w:t xml:space="preserve"> uscare</w:t>
      </w:r>
      <w:r w:rsidR="00BE0217">
        <w:rPr>
          <w:rStyle w:val="Bodytext285pt"/>
          <w:rFonts w:eastAsia="Century Schoolbook"/>
          <w:iCs/>
          <w:sz w:val="24"/>
          <w:szCs w:val="24"/>
        </w:rPr>
        <w:t xml:space="preserve"> excesivă în perioadele (iulie – septembrie) când în conract cu aerul atmosferic în sol se formează compuşi </w:t>
      </w:r>
      <w:r w:rsidR="00BE0217">
        <w:rPr>
          <w:rStyle w:val="Bodytext285pt"/>
          <w:rFonts w:eastAsia="Century Schoolbook"/>
          <w:iCs/>
          <w:sz w:val="24"/>
          <w:szCs w:val="24"/>
        </w:rPr>
        <w:lastRenderedPageBreak/>
        <w:t>oxidaţi care</w:t>
      </w:r>
      <w:r w:rsidR="00BE0217" w:rsidRPr="00775118">
        <w:rPr>
          <w:rStyle w:val="Bodytext285pt"/>
          <w:rFonts w:eastAsia="Century Schoolbook"/>
          <w:iCs/>
          <w:sz w:val="24"/>
          <w:szCs w:val="24"/>
        </w:rPr>
        <w:t xml:space="preserve"> </w:t>
      </w:r>
      <w:r w:rsidR="00BE0217">
        <w:rPr>
          <w:rStyle w:val="Bodytext285pt"/>
          <w:rFonts w:eastAsia="Century Schoolbook"/>
          <w:iCs/>
          <w:sz w:val="24"/>
          <w:szCs w:val="24"/>
        </w:rPr>
        <w:t>precipită ca oxizi ferici şi manganici, depuşi sub formă de pete brune, brun-gălbui, brun-roşcat sau formează bobovine, frecvent la baza orizontului</w:t>
      </w:r>
    </w:p>
    <w:p w:rsidR="0039156C" w:rsidRPr="008F49F2" w:rsidRDefault="0039156C" w:rsidP="00312487">
      <w:pPr>
        <w:spacing w:line="360" w:lineRule="auto"/>
        <w:ind w:firstLine="360"/>
        <w:jc w:val="both"/>
        <w:rPr>
          <w:rStyle w:val="Bodytext285pt"/>
          <w:rFonts w:eastAsia="Century Schoolbook"/>
          <w:iCs/>
          <w:sz w:val="24"/>
          <w:szCs w:val="24"/>
        </w:rPr>
      </w:pPr>
      <w:r>
        <w:rPr>
          <w:rStyle w:val="Bodytext285pt"/>
          <w:rFonts w:eastAsia="Century Schoolbook"/>
          <w:iCs/>
          <w:sz w:val="24"/>
          <w:szCs w:val="24"/>
        </w:rPr>
        <w:t>În partea inferioară a orizontului Ao, în orizontul Elv şi în Bt (frecvent numai în partea superioară a orizontului) se manifestă mai intens procesele de formare a mineralelor secundare de tipul ferosilicaţilor cu fier feros care imprimă culori verzui sau albăstrui (procesele de reducere) materialului de sol. Culorile de oxidare şi reducere</w:t>
      </w:r>
      <w:r w:rsidRPr="009A544E">
        <w:rPr>
          <w:rStyle w:val="Bodytext285pt"/>
          <w:rFonts w:eastAsia="Century Schoolbook"/>
          <w:iCs/>
          <w:sz w:val="24"/>
          <w:szCs w:val="24"/>
        </w:rPr>
        <w:t xml:space="preserve"> </w:t>
      </w:r>
      <w:r>
        <w:rPr>
          <w:rStyle w:val="Bodytext285pt"/>
          <w:rFonts w:eastAsia="Century Schoolbook"/>
          <w:iCs/>
          <w:sz w:val="24"/>
          <w:szCs w:val="24"/>
        </w:rPr>
        <w:t>sunt vizibile începând cu baza orizontului Ao.</w:t>
      </w:r>
      <w:r w:rsidRPr="008F49F2">
        <w:rPr>
          <w:rStyle w:val="Bodytext285pt"/>
          <w:rFonts w:eastAsia="Century Schoolbook"/>
          <w:sz w:val="24"/>
          <w:szCs w:val="24"/>
        </w:rPr>
        <w:t>.</w:t>
      </w:r>
    </w:p>
    <w:p w:rsidR="00BE0217" w:rsidRDefault="00BE0217" w:rsidP="00312487">
      <w:pPr>
        <w:spacing w:after="0" w:line="360" w:lineRule="auto"/>
        <w:ind w:firstLine="360"/>
        <w:jc w:val="both"/>
        <w:rPr>
          <w:rFonts w:ascii="Times New Roman" w:eastAsiaTheme="minorEastAsia" w:hAnsi="Times New Roman" w:cs="Times New Roman"/>
          <w:b/>
          <w:bCs/>
          <w:sz w:val="24"/>
          <w:szCs w:val="24"/>
          <w:lang w:val="en-US"/>
        </w:rPr>
      </w:pPr>
      <w:r w:rsidRPr="00BE0217">
        <w:rPr>
          <w:rFonts w:ascii="Times New Roman" w:eastAsiaTheme="minorEastAsia" w:hAnsi="Times New Roman" w:cs="Times New Roman"/>
          <w:b/>
          <w:bCs/>
          <w:sz w:val="24"/>
          <w:szCs w:val="24"/>
          <w:lang w:val="en-US"/>
        </w:rPr>
        <w:t>Alcătuirea profilului</w:t>
      </w:r>
    </w:p>
    <w:p w:rsidR="00797C6F" w:rsidRDefault="00797C6F" w:rsidP="00797C6F">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 (O) -Ao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 sau R</w:t>
      </w:r>
    </w:p>
    <w:p w:rsidR="00797C6F" w:rsidRDefault="00797C6F" w:rsidP="00797C6F">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(O) - 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EBw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 sau R</w:t>
      </w:r>
    </w:p>
    <w:p w:rsidR="008D2FF6" w:rsidRPr="00797C6F" w:rsidRDefault="00797C6F" w:rsidP="00797C6F">
      <w:pPr>
        <w:spacing w:line="360" w:lineRule="auto"/>
        <w:jc w:val="center"/>
        <w:rPr>
          <w:rStyle w:val="Bodytext27pt"/>
          <w:rFonts w:eastAsia="Century Schoolbook"/>
          <w:b/>
          <w:bCs/>
          <w:i/>
          <w:sz w:val="24"/>
          <w:szCs w:val="24"/>
        </w:rPr>
      </w:pPr>
      <w:r>
        <w:rPr>
          <w:rStyle w:val="Bodytext27pt"/>
          <w:rFonts w:eastAsia="Century Schoolbook"/>
          <w:b/>
          <w:bCs/>
          <w:i/>
          <w:sz w:val="24"/>
          <w:szCs w:val="24"/>
        </w:rPr>
        <w:t xml:space="preserve">(O) - Ao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Elv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BtW </w:t>
      </w:r>
      <m:oMath>
        <m:r>
          <m:rPr>
            <m:sty m:val="bi"/>
          </m:rPr>
          <w:rPr>
            <w:rStyle w:val="Bodytext27pt"/>
            <w:rFonts w:ascii="Cambria Math" w:eastAsia="Century Schoolbook" w:hAnsi="Cambria Math"/>
            <w:sz w:val="24"/>
            <w:szCs w:val="24"/>
          </w:rPr>
          <m:t>→</m:t>
        </m:r>
      </m:oMath>
      <w:r>
        <w:rPr>
          <w:rStyle w:val="Bodytext27pt"/>
          <w:rFonts w:eastAsia="Century Schoolbook"/>
          <w:b/>
          <w:bCs/>
          <w:i/>
          <w:sz w:val="24"/>
          <w:szCs w:val="24"/>
        </w:rPr>
        <w:t xml:space="preserve"> C sau R</w:t>
      </w:r>
    </w:p>
    <w:p w:rsidR="009002ED" w:rsidRDefault="009002ED" w:rsidP="00312487">
      <w:pPr>
        <w:pStyle w:val="Bodytext41"/>
        <w:shd w:val="clear" w:color="auto" w:fill="auto"/>
        <w:spacing w:line="360" w:lineRule="auto"/>
        <w:ind w:firstLine="708"/>
        <w:jc w:val="both"/>
        <w:rPr>
          <w:rFonts w:cs="Times New Roman"/>
          <w:b w:val="0"/>
          <w:sz w:val="24"/>
          <w:szCs w:val="24"/>
          <w:lang w:val="en-US"/>
        </w:rPr>
      </w:pPr>
      <w:r>
        <w:rPr>
          <w:bCs w:val="0"/>
          <w:sz w:val="24"/>
          <w:szCs w:val="24"/>
        </w:rPr>
        <w:t>Orizontul Ao</w:t>
      </w:r>
      <w:r>
        <w:rPr>
          <w:bCs w:val="0"/>
          <w:sz w:val="24"/>
          <w:szCs w:val="24"/>
          <w:vertAlign w:val="subscript"/>
        </w:rPr>
        <w:t>1</w:t>
      </w:r>
      <w:r>
        <w:rPr>
          <w:bCs w:val="0"/>
          <w:sz w:val="24"/>
          <w:szCs w:val="24"/>
        </w:rPr>
        <w:t xml:space="preserve"> </w:t>
      </w:r>
      <w:r w:rsidRPr="001A562F">
        <w:rPr>
          <w:b w:val="0"/>
          <w:bCs w:val="0"/>
          <w:sz w:val="24"/>
          <w:szCs w:val="24"/>
        </w:rPr>
        <w:t xml:space="preserve">– </w:t>
      </w:r>
      <w:r>
        <w:rPr>
          <w:b w:val="0"/>
          <w:bCs w:val="0"/>
          <w:sz w:val="24"/>
          <w:szCs w:val="24"/>
        </w:rPr>
        <w:t>10 – 15</w:t>
      </w:r>
      <w:r w:rsidRPr="001A562F">
        <w:rPr>
          <w:b w:val="0"/>
          <w:bCs w:val="0"/>
          <w:sz w:val="24"/>
          <w:szCs w:val="24"/>
        </w:rPr>
        <w:t xml:space="preserve"> cm</w:t>
      </w:r>
      <w:r>
        <w:rPr>
          <w:b w:val="0"/>
          <w:bCs w:val="0"/>
          <w:sz w:val="24"/>
          <w:szCs w:val="24"/>
        </w:rPr>
        <w:t xml:space="preserve"> grosime</w:t>
      </w:r>
      <w:r w:rsidRPr="001A562F">
        <w:rPr>
          <w:b w:val="0"/>
          <w:bCs w:val="0"/>
          <w:sz w:val="24"/>
          <w:szCs w:val="24"/>
        </w:rPr>
        <w:t>,</w:t>
      </w:r>
      <w:r>
        <w:rPr>
          <w:rFonts w:cs="Times New Roman"/>
          <w:b w:val="0"/>
          <w:sz w:val="24"/>
          <w:szCs w:val="24"/>
          <w:lang w:val="en-US"/>
        </w:rPr>
        <w:t xml:space="preserve"> brun-cenuşiu</w:t>
      </w:r>
      <w:r w:rsidRPr="001A562F">
        <w:rPr>
          <w:rFonts w:cs="Times New Roman"/>
          <w:b w:val="0"/>
          <w:sz w:val="24"/>
          <w:szCs w:val="24"/>
          <w:lang w:val="en-US"/>
        </w:rPr>
        <w:t>, brun-cenuşiu închis</w:t>
      </w:r>
      <w:r>
        <w:rPr>
          <w:rFonts w:cs="Times New Roman"/>
          <w:b w:val="0"/>
          <w:sz w:val="24"/>
          <w:szCs w:val="24"/>
          <w:lang w:val="en-US"/>
        </w:rPr>
        <w:t xml:space="preserve"> sau brun închis (10YR4/2-3, 10YR5/2, 5</w:t>
      </w:r>
      <w:r>
        <w:rPr>
          <w:rFonts w:cs="Times New Roman"/>
          <w:b w:val="0"/>
          <w:sz w:val="24"/>
          <w:szCs w:val="24"/>
        </w:rPr>
        <w:t>/3, 6/2</w:t>
      </w:r>
      <w:r>
        <w:rPr>
          <w:rFonts w:cs="Times New Roman"/>
          <w:b w:val="0"/>
          <w:sz w:val="24"/>
          <w:szCs w:val="24"/>
          <w:lang w:val="en-US"/>
        </w:rPr>
        <w:t xml:space="preserve"> umed), luto-argilos sau lutos, structură grăunţoasă moderat dezvoltată, spre bază poate prezintă </w:t>
      </w:r>
      <w:r w:rsidRPr="0031629F">
        <w:rPr>
          <w:rFonts w:cs="Times New Roman"/>
          <w:b w:val="0"/>
          <w:sz w:val="24"/>
          <w:szCs w:val="24"/>
          <w:lang w:val="en-US"/>
        </w:rPr>
        <w:t>separaţii ferimanganice punctiforme şi mici bobovine</w:t>
      </w:r>
      <w:r>
        <w:rPr>
          <w:rFonts w:cs="Times New Roman"/>
          <w:b w:val="0"/>
          <w:sz w:val="24"/>
          <w:szCs w:val="24"/>
          <w:lang w:val="en-US"/>
        </w:rPr>
        <w:t>,</w:t>
      </w:r>
    </w:p>
    <w:p w:rsidR="009002ED" w:rsidRDefault="009002ED" w:rsidP="009002ED">
      <w:pPr>
        <w:pStyle w:val="Bodytext41"/>
        <w:shd w:val="clear" w:color="auto" w:fill="auto"/>
        <w:spacing w:line="360" w:lineRule="auto"/>
        <w:jc w:val="both"/>
        <w:rPr>
          <w:rFonts w:cs="Times New Roman"/>
          <w:b w:val="0"/>
          <w:sz w:val="24"/>
          <w:szCs w:val="24"/>
          <w:lang w:val="en-US"/>
        </w:rPr>
      </w:pPr>
    </w:p>
    <w:p w:rsidR="009002ED" w:rsidRPr="001657F0" w:rsidRDefault="009002ED" w:rsidP="009002ED">
      <w:pPr>
        <w:pStyle w:val="Bodytext41"/>
        <w:shd w:val="clear" w:color="auto" w:fill="auto"/>
        <w:spacing w:line="360" w:lineRule="auto"/>
        <w:jc w:val="both"/>
        <w:rPr>
          <w:b w:val="0"/>
          <w:bCs w:val="0"/>
          <w:sz w:val="24"/>
          <w:szCs w:val="24"/>
        </w:rPr>
      </w:pPr>
      <w:r>
        <w:rPr>
          <w:rFonts w:cs="Times New Roman"/>
          <w:b w:val="0"/>
          <w:sz w:val="24"/>
          <w:szCs w:val="24"/>
          <w:lang w:val="en-US"/>
        </w:rPr>
        <w:t xml:space="preserve"> </w:t>
      </w:r>
      <w:r w:rsidR="00312487">
        <w:rPr>
          <w:rFonts w:cs="Times New Roman"/>
          <w:b w:val="0"/>
          <w:sz w:val="24"/>
          <w:szCs w:val="24"/>
          <w:lang w:val="en-US"/>
        </w:rPr>
        <w:tab/>
      </w:r>
      <w:r>
        <w:rPr>
          <w:bCs w:val="0"/>
          <w:sz w:val="24"/>
          <w:szCs w:val="24"/>
        </w:rPr>
        <w:t>Orizontul Ao</w:t>
      </w:r>
      <w:r>
        <w:rPr>
          <w:bCs w:val="0"/>
          <w:sz w:val="24"/>
          <w:szCs w:val="24"/>
          <w:vertAlign w:val="subscript"/>
        </w:rPr>
        <w:t>2</w:t>
      </w:r>
      <w:r>
        <w:rPr>
          <w:bCs w:val="0"/>
          <w:sz w:val="24"/>
          <w:szCs w:val="24"/>
        </w:rPr>
        <w:t xml:space="preserve"> </w:t>
      </w:r>
      <w:r w:rsidRPr="001A562F">
        <w:rPr>
          <w:b w:val="0"/>
          <w:bCs w:val="0"/>
          <w:sz w:val="24"/>
          <w:szCs w:val="24"/>
        </w:rPr>
        <w:t xml:space="preserve">– </w:t>
      </w:r>
      <w:r>
        <w:rPr>
          <w:b w:val="0"/>
          <w:bCs w:val="0"/>
          <w:sz w:val="24"/>
          <w:szCs w:val="24"/>
        </w:rPr>
        <w:t>10 – 15</w:t>
      </w:r>
      <w:r w:rsidRPr="001A562F">
        <w:rPr>
          <w:b w:val="0"/>
          <w:bCs w:val="0"/>
          <w:sz w:val="24"/>
          <w:szCs w:val="24"/>
        </w:rPr>
        <w:t xml:space="preserve"> cm</w:t>
      </w:r>
      <w:r w:rsidRPr="00D66084">
        <w:rPr>
          <w:b w:val="0"/>
          <w:bCs w:val="0"/>
          <w:sz w:val="24"/>
          <w:szCs w:val="24"/>
        </w:rPr>
        <w:t xml:space="preserve"> </w:t>
      </w:r>
      <w:r>
        <w:rPr>
          <w:b w:val="0"/>
          <w:bCs w:val="0"/>
          <w:sz w:val="24"/>
          <w:szCs w:val="24"/>
        </w:rPr>
        <w:t>grosime,</w:t>
      </w:r>
      <w:r w:rsidR="00640367">
        <w:rPr>
          <w:b w:val="0"/>
          <w:bCs w:val="0"/>
          <w:sz w:val="24"/>
          <w:szCs w:val="24"/>
        </w:rPr>
        <w:t xml:space="preserve"> lut nisipo-argilos</w:t>
      </w:r>
      <w:r w:rsidR="00D37C90">
        <w:rPr>
          <w:b w:val="0"/>
          <w:bCs w:val="0"/>
          <w:sz w:val="24"/>
          <w:szCs w:val="24"/>
        </w:rPr>
        <w:t xml:space="preserve"> brun-</w:t>
      </w:r>
      <w:r>
        <w:rPr>
          <w:b w:val="0"/>
          <w:bCs w:val="0"/>
          <w:sz w:val="24"/>
          <w:szCs w:val="24"/>
        </w:rPr>
        <w:t>cenuşiu sau cenuşiu cu nuanţă brun-deschis (10YR5/2, 6/2-4, 7/3 umed)</w:t>
      </w:r>
      <w:r w:rsidR="00797C6F">
        <w:rPr>
          <w:b w:val="0"/>
          <w:bCs w:val="0"/>
          <w:sz w:val="24"/>
          <w:szCs w:val="24"/>
        </w:rPr>
        <w:t xml:space="preserve"> sau </w:t>
      </w:r>
      <w:r w:rsidR="00797C6F" w:rsidRPr="001A562F">
        <w:rPr>
          <w:rFonts w:cs="Times New Roman"/>
          <w:b w:val="0"/>
          <w:sz w:val="24"/>
          <w:szCs w:val="24"/>
          <w:lang w:val="en-US"/>
        </w:rPr>
        <w:t>brun-cenuşiu închis</w:t>
      </w:r>
      <w:r w:rsidR="00797C6F">
        <w:rPr>
          <w:rFonts w:cs="Times New Roman"/>
          <w:b w:val="0"/>
          <w:sz w:val="24"/>
          <w:szCs w:val="24"/>
          <w:lang w:val="en-US"/>
        </w:rPr>
        <w:t xml:space="preserve"> sau brun închis (10YR4/2-3, 10YR5/2, 5</w:t>
      </w:r>
      <w:r w:rsidR="00797C6F">
        <w:rPr>
          <w:rFonts w:cs="Times New Roman"/>
          <w:b w:val="0"/>
          <w:sz w:val="24"/>
          <w:szCs w:val="24"/>
        </w:rPr>
        <w:t>/3, 6/2</w:t>
      </w:r>
      <w:r w:rsidR="00797C6F">
        <w:rPr>
          <w:rFonts w:cs="Times New Roman"/>
          <w:b w:val="0"/>
          <w:sz w:val="24"/>
          <w:szCs w:val="24"/>
          <w:lang w:val="en-US"/>
        </w:rPr>
        <w:t xml:space="preserve"> umed)</w:t>
      </w:r>
      <w:r>
        <w:rPr>
          <w:b w:val="0"/>
          <w:bCs w:val="0"/>
          <w:sz w:val="24"/>
          <w:szCs w:val="24"/>
        </w:rPr>
        <w:t xml:space="preserve"> </w:t>
      </w:r>
      <w:r w:rsidR="00797C6F">
        <w:rPr>
          <w:b w:val="0"/>
          <w:bCs w:val="0"/>
          <w:sz w:val="24"/>
          <w:szCs w:val="24"/>
        </w:rPr>
        <w:t xml:space="preserve"> sau </w:t>
      </w:r>
      <w:r>
        <w:rPr>
          <w:b w:val="0"/>
          <w:bCs w:val="0"/>
          <w:sz w:val="24"/>
          <w:szCs w:val="24"/>
        </w:rPr>
        <w:t>spre bază cu pete fine frecvente</w:t>
      </w:r>
      <w:r w:rsidRPr="00A57EFB">
        <w:rPr>
          <w:rFonts w:cs="Times New Roman"/>
          <w:bCs w:val="0"/>
          <w:sz w:val="24"/>
          <w:szCs w:val="24"/>
        </w:rPr>
        <w:t xml:space="preserve"> </w:t>
      </w:r>
      <w:r w:rsidRPr="00406EFA">
        <w:rPr>
          <w:rFonts w:cs="Times New Roman"/>
          <w:b w:val="0"/>
          <w:bCs w:val="0"/>
          <w:sz w:val="24"/>
          <w:szCs w:val="24"/>
        </w:rPr>
        <w:t>cenuşiu-oliv  (5Y6/2),</w:t>
      </w:r>
      <w:r w:rsidR="00D37C90">
        <w:rPr>
          <w:b w:val="0"/>
          <w:bCs w:val="0"/>
          <w:sz w:val="24"/>
          <w:szCs w:val="24"/>
        </w:rPr>
        <w:t xml:space="preserve"> cenuşiu-verzui (5GY6/1), brune-</w:t>
      </w:r>
      <w:r>
        <w:rPr>
          <w:b w:val="0"/>
          <w:bCs w:val="0"/>
          <w:sz w:val="24"/>
          <w:szCs w:val="24"/>
        </w:rPr>
        <w:t xml:space="preserve">gălbui (10YR5/6) şi </w:t>
      </w:r>
      <w:r w:rsidR="00D37C90">
        <w:rPr>
          <w:rFonts w:cs="Times New Roman"/>
          <w:b w:val="0"/>
          <w:bCs w:val="0"/>
          <w:sz w:val="24"/>
          <w:szCs w:val="24"/>
        </w:rPr>
        <w:t>brun-roşietice sau brun-</w:t>
      </w:r>
      <w:r w:rsidRPr="00406EFA">
        <w:rPr>
          <w:rFonts w:cs="Times New Roman"/>
          <w:b w:val="0"/>
          <w:bCs w:val="0"/>
          <w:sz w:val="24"/>
          <w:szCs w:val="24"/>
        </w:rPr>
        <w:t>ruginii (5YR3/3 umed)</w:t>
      </w:r>
      <w:r>
        <w:rPr>
          <w:b w:val="0"/>
          <w:bCs w:val="0"/>
          <w:sz w:val="24"/>
          <w:szCs w:val="24"/>
        </w:rPr>
        <w:t xml:space="preserve"> în stare umedă şi cenusiu des</w:t>
      </w:r>
      <w:r w:rsidR="00640367">
        <w:rPr>
          <w:b w:val="0"/>
          <w:bCs w:val="0"/>
          <w:sz w:val="24"/>
          <w:szCs w:val="24"/>
        </w:rPr>
        <w:t>chis 10YR7/2-3 în stare uscată,.</w:t>
      </w:r>
    </w:p>
    <w:p w:rsidR="009002ED" w:rsidRDefault="009002ED" w:rsidP="00797C6F">
      <w:pPr>
        <w:pStyle w:val="Bodytext41"/>
        <w:shd w:val="clear" w:color="auto" w:fill="auto"/>
        <w:spacing w:line="360" w:lineRule="auto"/>
        <w:ind w:firstLine="708"/>
        <w:jc w:val="both"/>
        <w:rPr>
          <w:rFonts w:cs="Times New Roman"/>
          <w:b w:val="0"/>
          <w:sz w:val="24"/>
          <w:szCs w:val="24"/>
          <w:lang w:val="en-US"/>
        </w:rPr>
      </w:pPr>
      <w:r w:rsidRPr="0031629F">
        <w:rPr>
          <w:rFonts w:cs="Times New Roman"/>
          <w:bCs w:val="0"/>
          <w:sz w:val="24"/>
          <w:szCs w:val="24"/>
          <w:lang w:val="en-US"/>
        </w:rPr>
        <w:t>Orizontul Elv</w:t>
      </w:r>
      <w:r>
        <w:rPr>
          <w:rFonts w:cs="Times New Roman"/>
          <w:bCs w:val="0"/>
          <w:sz w:val="24"/>
          <w:szCs w:val="24"/>
          <w:lang w:val="en-US"/>
        </w:rPr>
        <w:t>w</w:t>
      </w:r>
      <w:r>
        <w:rPr>
          <w:rFonts w:cs="Times New Roman"/>
          <w:b w:val="0"/>
          <w:bCs w:val="0"/>
          <w:sz w:val="24"/>
          <w:szCs w:val="24"/>
          <w:lang w:val="en-US"/>
        </w:rPr>
        <w:t xml:space="preserve"> – 15 – 20 cm</w:t>
      </w:r>
      <w:r w:rsidRPr="00D66084">
        <w:rPr>
          <w:b w:val="0"/>
          <w:bCs w:val="0"/>
          <w:sz w:val="24"/>
          <w:szCs w:val="24"/>
        </w:rPr>
        <w:t xml:space="preserve"> </w:t>
      </w:r>
      <w:r>
        <w:rPr>
          <w:b w:val="0"/>
          <w:bCs w:val="0"/>
          <w:sz w:val="24"/>
          <w:szCs w:val="24"/>
        </w:rPr>
        <w:t>grosime</w:t>
      </w:r>
      <w:r>
        <w:rPr>
          <w:rFonts w:cs="Times New Roman"/>
          <w:b w:val="0"/>
          <w:bCs w:val="0"/>
          <w:sz w:val="24"/>
          <w:szCs w:val="24"/>
          <w:lang w:val="en-US"/>
        </w:rPr>
        <w:t>,</w:t>
      </w:r>
      <w:r w:rsidR="00640367">
        <w:rPr>
          <w:rFonts w:cs="Times New Roman"/>
          <w:b w:val="0"/>
          <w:bCs w:val="0"/>
          <w:sz w:val="24"/>
          <w:szCs w:val="24"/>
          <w:lang w:val="en-US"/>
        </w:rPr>
        <w:t xml:space="preserve"> lut nisipo-argilos,</w:t>
      </w:r>
      <w:r>
        <w:rPr>
          <w:rFonts w:cs="Times New Roman"/>
          <w:b w:val="0"/>
          <w:bCs w:val="0"/>
          <w:sz w:val="24"/>
          <w:szCs w:val="24"/>
          <w:lang w:val="en-US"/>
        </w:rPr>
        <w:t xml:space="preserve"> brun (10YR5/3, 4/2-3 umed), brun deschis (10YR7/3, 6/3) </w:t>
      </w:r>
      <w:r>
        <w:rPr>
          <w:b w:val="0"/>
          <w:bCs w:val="0"/>
          <w:sz w:val="24"/>
          <w:szCs w:val="24"/>
        </w:rPr>
        <w:t>cu pete fine frecvente</w:t>
      </w:r>
      <w:r w:rsidRPr="00A57EFB">
        <w:rPr>
          <w:rFonts w:cs="Times New Roman"/>
          <w:bCs w:val="0"/>
          <w:sz w:val="24"/>
          <w:szCs w:val="24"/>
        </w:rPr>
        <w:t xml:space="preserve"> </w:t>
      </w:r>
      <w:r w:rsidRPr="00406EFA">
        <w:rPr>
          <w:rFonts w:cs="Times New Roman"/>
          <w:b w:val="0"/>
          <w:bCs w:val="0"/>
          <w:sz w:val="24"/>
          <w:szCs w:val="24"/>
        </w:rPr>
        <w:lastRenderedPageBreak/>
        <w:t>cenuşiu-oliv  (5Y6/2),</w:t>
      </w:r>
      <w:r w:rsidR="00D37C90">
        <w:rPr>
          <w:b w:val="0"/>
          <w:bCs w:val="0"/>
          <w:sz w:val="24"/>
          <w:szCs w:val="24"/>
        </w:rPr>
        <w:t xml:space="preserve"> cenuşiu-verzui (5GY6/1), brune-</w:t>
      </w:r>
      <w:r>
        <w:rPr>
          <w:b w:val="0"/>
          <w:bCs w:val="0"/>
          <w:sz w:val="24"/>
          <w:szCs w:val="24"/>
        </w:rPr>
        <w:t xml:space="preserve">gălbui (10YR5/6) </w:t>
      </w:r>
      <w:r w:rsidRPr="00406EFA">
        <w:rPr>
          <w:b w:val="0"/>
          <w:bCs w:val="0"/>
          <w:sz w:val="24"/>
          <w:szCs w:val="24"/>
        </w:rPr>
        <w:t xml:space="preserve">şi </w:t>
      </w:r>
      <w:r w:rsidRPr="00406EFA">
        <w:rPr>
          <w:rFonts w:cs="Times New Roman"/>
          <w:b w:val="0"/>
          <w:bCs w:val="0"/>
          <w:sz w:val="24"/>
          <w:szCs w:val="24"/>
        </w:rPr>
        <w:t>brun-ro</w:t>
      </w:r>
      <w:r w:rsidR="00D37C90">
        <w:rPr>
          <w:rFonts w:cs="Times New Roman"/>
          <w:b w:val="0"/>
          <w:bCs w:val="0"/>
          <w:sz w:val="24"/>
          <w:szCs w:val="24"/>
        </w:rPr>
        <w:t>şietice sau brun-</w:t>
      </w:r>
      <w:r w:rsidRPr="00406EFA">
        <w:rPr>
          <w:rFonts w:cs="Times New Roman"/>
          <w:b w:val="0"/>
          <w:bCs w:val="0"/>
          <w:sz w:val="24"/>
          <w:szCs w:val="24"/>
        </w:rPr>
        <w:t>ruginii (5YR3/3 umed)</w:t>
      </w:r>
      <w:r>
        <w:rPr>
          <w:b w:val="0"/>
          <w:bCs w:val="0"/>
          <w:sz w:val="24"/>
          <w:szCs w:val="24"/>
        </w:rPr>
        <w:t xml:space="preserve"> </w:t>
      </w:r>
      <w:r>
        <w:rPr>
          <w:rFonts w:cs="Times New Roman"/>
          <w:b w:val="0"/>
          <w:bCs w:val="0"/>
          <w:sz w:val="24"/>
          <w:szCs w:val="24"/>
          <w:lang w:val="en-US"/>
        </w:rPr>
        <w:t xml:space="preserve"> sau cenuşiu – cenuşiu-verzui (5Y6/1 – 5GY6/1) cu pete difuze brun-gălbui (10YR4/4 – 5/3) şi</w:t>
      </w:r>
      <w:r w:rsidRPr="001657F0">
        <w:rPr>
          <w:rFonts w:cs="Times New Roman"/>
          <w:bCs w:val="0"/>
          <w:sz w:val="24"/>
          <w:szCs w:val="24"/>
        </w:rPr>
        <w:t xml:space="preserve"> </w:t>
      </w:r>
      <w:r w:rsidRPr="00406EFA">
        <w:rPr>
          <w:rFonts w:cs="Times New Roman"/>
          <w:b w:val="0"/>
          <w:bCs w:val="0"/>
          <w:sz w:val="24"/>
          <w:szCs w:val="24"/>
        </w:rPr>
        <w:t>brun-roşietice (5YR3/3 umed)</w:t>
      </w:r>
      <w:r>
        <w:rPr>
          <w:b w:val="0"/>
          <w:bCs w:val="0"/>
          <w:sz w:val="24"/>
          <w:szCs w:val="24"/>
        </w:rPr>
        <w:t xml:space="preserve"> </w:t>
      </w:r>
      <w:r>
        <w:rPr>
          <w:rFonts w:cs="Times New Roman"/>
          <w:b w:val="0"/>
          <w:bCs w:val="0"/>
          <w:sz w:val="24"/>
          <w:szCs w:val="24"/>
          <w:lang w:val="en-US"/>
        </w:rPr>
        <w:t>în stare umedă şi cenuşiu deschis (10YR</w:t>
      </w:r>
      <w:r w:rsidR="00D37C90">
        <w:rPr>
          <w:rFonts w:cs="Times New Roman"/>
          <w:b w:val="0"/>
          <w:bCs w:val="0"/>
          <w:sz w:val="24"/>
          <w:szCs w:val="24"/>
          <w:lang w:val="en-US"/>
        </w:rPr>
        <w:t>6/7 – 8/1) cu pete difuze brune-</w:t>
      </w:r>
      <w:r>
        <w:rPr>
          <w:rFonts w:cs="Times New Roman"/>
          <w:b w:val="0"/>
          <w:bCs w:val="0"/>
          <w:sz w:val="24"/>
          <w:szCs w:val="24"/>
          <w:lang w:val="en-US"/>
        </w:rPr>
        <w:t>gălbui (10YR6/6) şi</w:t>
      </w:r>
      <w:r w:rsidRPr="001657F0">
        <w:rPr>
          <w:rFonts w:cs="Times New Roman"/>
          <w:bCs w:val="0"/>
          <w:sz w:val="24"/>
          <w:szCs w:val="24"/>
        </w:rPr>
        <w:t xml:space="preserve"> </w:t>
      </w:r>
      <w:r w:rsidRPr="00406EFA">
        <w:rPr>
          <w:rFonts w:cs="Times New Roman"/>
          <w:b w:val="0"/>
          <w:bCs w:val="0"/>
          <w:sz w:val="24"/>
          <w:szCs w:val="24"/>
        </w:rPr>
        <w:t>brun</w:t>
      </w:r>
      <w:r w:rsidR="00D37C90">
        <w:rPr>
          <w:rFonts w:cs="Times New Roman"/>
          <w:b w:val="0"/>
          <w:bCs w:val="0"/>
          <w:sz w:val="24"/>
          <w:szCs w:val="24"/>
        </w:rPr>
        <w:t>-roşietice sau brun-</w:t>
      </w:r>
      <w:r w:rsidRPr="00406EFA">
        <w:rPr>
          <w:rFonts w:cs="Times New Roman"/>
          <w:b w:val="0"/>
          <w:bCs w:val="0"/>
          <w:sz w:val="24"/>
          <w:szCs w:val="24"/>
        </w:rPr>
        <w:t>ruginii (5YR3/3 umed)</w:t>
      </w:r>
      <w:r>
        <w:rPr>
          <w:rFonts w:cs="Times New Roman"/>
          <w:b w:val="0"/>
          <w:bCs w:val="0"/>
          <w:sz w:val="24"/>
          <w:szCs w:val="24"/>
          <w:lang w:val="en-US"/>
        </w:rPr>
        <w:t xml:space="preserve">  în stare uscată, slab stucturat sau fără structură, </w:t>
      </w:r>
      <w:r w:rsidRPr="0031629F">
        <w:rPr>
          <w:rFonts w:cs="Times New Roman"/>
          <w:b w:val="0"/>
          <w:sz w:val="24"/>
          <w:szCs w:val="24"/>
          <w:lang w:val="en-US"/>
        </w:rPr>
        <w:t>separaţii ferimanganice</w:t>
      </w:r>
      <w:r>
        <w:rPr>
          <w:rFonts w:cs="Times New Roman"/>
          <w:b w:val="0"/>
          <w:sz w:val="24"/>
          <w:szCs w:val="24"/>
          <w:lang w:val="en-US"/>
        </w:rPr>
        <w:t xml:space="preserve"> fine şi bobovine mici şi rare.</w:t>
      </w:r>
    </w:p>
    <w:p w:rsidR="00797C6F" w:rsidRDefault="009002ED" w:rsidP="00797C6F">
      <w:pPr>
        <w:pStyle w:val="Bodytext41"/>
        <w:shd w:val="clear" w:color="auto" w:fill="auto"/>
        <w:spacing w:line="360" w:lineRule="auto"/>
        <w:ind w:firstLine="708"/>
        <w:jc w:val="both"/>
        <w:rPr>
          <w:rFonts w:cs="Times New Roman"/>
          <w:b w:val="0"/>
          <w:bCs w:val="0"/>
          <w:sz w:val="24"/>
          <w:szCs w:val="24"/>
          <w:lang w:val="en-US"/>
        </w:rPr>
      </w:pPr>
      <w:r>
        <w:rPr>
          <w:rFonts w:cs="Times New Roman"/>
          <w:bCs w:val="0"/>
          <w:sz w:val="24"/>
          <w:szCs w:val="24"/>
          <w:lang w:val="en-US"/>
        </w:rPr>
        <w:t xml:space="preserve">Orizontul Btw </w:t>
      </w:r>
      <w:r>
        <w:rPr>
          <w:rFonts w:cs="Times New Roman"/>
          <w:b w:val="0"/>
          <w:bCs w:val="0"/>
          <w:sz w:val="24"/>
          <w:szCs w:val="24"/>
          <w:lang w:val="en-US"/>
        </w:rPr>
        <w:t>– 15 – 20 cm</w:t>
      </w:r>
      <w:r w:rsidRPr="00D66084">
        <w:rPr>
          <w:b w:val="0"/>
          <w:bCs w:val="0"/>
          <w:sz w:val="24"/>
          <w:szCs w:val="24"/>
        </w:rPr>
        <w:t xml:space="preserve"> </w:t>
      </w:r>
      <w:r>
        <w:rPr>
          <w:b w:val="0"/>
          <w:bCs w:val="0"/>
          <w:sz w:val="24"/>
          <w:szCs w:val="24"/>
        </w:rPr>
        <w:t>grosime</w:t>
      </w:r>
      <w:r>
        <w:rPr>
          <w:rFonts w:cs="Times New Roman"/>
          <w:b w:val="0"/>
          <w:bCs w:val="0"/>
          <w:sz w:val="24"/>
          <w:szCs w:val="24"/>
          <w:lang w:val="en-US"/>
        </w:rPr>
        <w:t>, lut argilos-argilă, de la brun (10YR5/3, 4/2-3 umed), marmorat cu</w:t>
      </w:r>
      <w:r w:rsidRPr="00A30EC3">
        <w:rPr>
          <w:b w:val="0"/>
          <w:bCs w:val="0"/>
          <w:sz w:val="24"/>
          <w:szCs w:val="24"/>
        </w:rPr>
        <w:t xml:space="preserve"> </w:t>
      </w:r>
      <w:r>
        <w:rPr>
          <w:b w:val="0"/>
          <w:bCs w:val="0"/>
          <w:sz w:val="24"/>
          <w:szCs w:val="24"/>
        </w:rPr>
        <w:t xml:space="preserve">pete </w:t>
      </w:r>
      <w:r w:rsidRPr="00406EFA">
        <w:rPr>
          <w:rFonts w:cs="Times New Roman"/>
          <w:b w:val="0"/>
          <w:bCs w:val="0"/>
          <w:sz w:val="24"/>
          <w:szCs w:val="24"/>
        </w:rPr>
        <w:t>cenuşiu-oliv  (5Y6/2),</w:t>
      </w:r>
      <w:r w:rsidR="00D37C90">
        <w:rPr>
          <w:b w:val="0"/>
          <w:bCs w:val="0"/>
          <w:sz w:val="24"/>
          <w:szCs w:val="24"/>
        </w:rPr>
        <w:t xml:space="preserve"> cenuşiu-verzui (5GY6/1), brune-</w:t>
      </w:r>
      <w:r>
        <w:rPr>
          <w:b w:val="0"/>
          <w:bCs w:val="0"/>
          <w:sz w:val="24"/>
          <w:szCs w:val="24"/>
        </w:rPr>
        <w:t xml:space="preserve">gălbui (10YR5/6), </w:t>
      </w:r>
      <w:r w:rsidRPr="00406EFA">
        <w:rPr>
          <w:rFonts w:cs="Times New Roman"/>
          <w:b w:val="0"/>
          <w:bCs w:val="0"/>
          <w:sz w:val="24"/>
          <w:szCs w:val="24"/>
        </w:rPr>
        <w:t>brun-roşietice sau brun ruginii (5YR3/3 umed),</w:t>
      </w:r>
      <w:r>
        <w:rPr>
          <w:rFonts w:cs="Times New Roman"/>
          <w:b w:val="0"/>
          <w:bCs w:val="0"/>
          <w:sz w:val="24"/>
          <w:szCs w:val="24"/>
          <w:lang w:val="en-US"/>
        </w:rPr>
        <w:t xml:space="preserve"> până la cenuşiu-verzui,</w:t>
      </w:r>
      <w:r w:rsidRPr="00A30EC3">
        <w:rPr>
          <w:rFonts w:cs="Times New Roman"/>
          <w:b w:val="0"/>
          <w:bCs w:val="0"/>
          <w:sz w:val="24"/>
          <w:szCs w:val="24"/>
          <w:lang w:val="en-US"/>
        </w:rPr>
        <w:t xml:space="preserve"> </w:t>
      </w:r>
      <w:r>
        <w:rPr>
          <w:rFonts w:cs="Times New Roman"/>
          <w:b w:val="0"/>
          <w:bCs w:val="0"/>
          <w:sz w:val="24"/>
          <w:szCs w:val="24"/>
          <w:lang w:val="en-US"/>
        </w:rPr>
        <w:t>cenuşiu – cenuşiu-verzui  (5Y5/1 - 5GY5/1,</w:t>
      </w:r>
      <w:r w:rsidRPr="00A30EC3">
        <w:rPr>
          <w:rFonts w:cs="Times New Roman"/>
          <w:b w:val="0"/>
          <w:bCs w:val="0"/>
          <w:sz w:val="24"/>
          <w:szCs w:val="24"/>
          <w:lang w:val="en-US"/>
        </w:rPr>
        <w:t xml:space="preserve"> </w:t>
      </w:r>
      <w:r>
        <w:rPr>
          <w:rFonts w:cs="Times New Roman"/>
          <w:b w:val="0"/>
          <w:bCs w:val="0"/>
          <w:sz w:val="24"/>
          <w:szCs w:val="24"/>
          <w:lang w:val="en-US"/>
        </w:rPr>
        <w:t>5Y6/1 – 5GY6/1 ) cu pete mici frecvente  de culoare brună şi brun-roşcată (7,5</w:t>
      </w:r>
      <w:r w:rsidR="00797C6F">
        <w:rPr>
          <w:rFonts w:cs="Times New Roman"/>
          <w:b w:val="0"/>
          <w:bCs w:val="0"/>
          <w:sz w:val="24"/>
          <w:szCs w:val="24"/>
          <w:lang w:val="en-US"/>
        </w:rPr>
        <w:t>YR7/2 şi 5YR4/4) în stare umedă,</w:t>
      </w:r>
      <w:r>
        <w:rPr>
          <w:rFonts w:cs="Times New Roman"/>
          <w:b w:val="0"/>
          <w:bCs w:val="0"/>
          <w:sz w:val="24"/>
          <w:szCs w:val="24"/>
          <w:lang w:val="en-US"/>
        </w:rPr>
        <w:t xml:space="preserve"> </w:t>
      </w:r>
      <w:r w:rsidR="00797C6F">
        <w:rPr>
          <w:rFonts w:cs="Times New Roman"/>
          <w:b w:val="0"/>
          <w:bCs w:val="0"/>
          <w:sz w:val="24"/>
          <w:szCs w:val="24"/>
          <w:lang w:val="en-US"/>
        </w:rPr>
        <w:t>masiv, compact, neporos, bobovine frecvente</w:t>
      </w:r>
    </w:p>
    <w:p w:rsidR="008D2FF6" w:rsidRPr="00797C6F" w:rsidRDefault="009002ED" w:rsidP="00797C6F">
      <w:pPr>
        <w:pStyle w:val="Bodytext41"/>
        <w:shd w:val="clear" w:color="auto" w:fill="auto"/>
        <w:spacing w:line="360" w:lineRule="auto"/>
        <w:ind w:firstLine="708"/>
        <w:jc w:val="both"/>
        <w:rPr>
          <w:rStyle w:val="Bodytext27pt"/>
          <w:rFonts w:eastAsiaTheme="minorHAnsi"/>
          <w:b w:val="0"/>
          <w:bCs w:val="0"/>
          <w:color w:val="auto"/>
          <w:sz w:val="24"/>
          <w:szCs w:val="24"/>
          <w:shd w:val="clear" w:color="auto" w:fill="auto"/>
          <w:lang w:val="en-US" w:eastAsia="en-US" w:bidi="lo-LA"/>
        </w:rPr>
      </w:pPr>
      <w:r>
        <w:rPr>
          <w:rFonts w:cs="Times New Roman"/>
          <w:bCs w:val="0"/>
          <w:sz w:val="24"/>
          <w:szCs w:val="24"/>
          <w:lang w:val="en-US"/>
        </w:rPr>
        <w:t>Orizontul B/C</w:t>
      </w:r>
      <w:r>
        <w:rPr>
          <w:rFonts w:cs="Times New Roman"/>
          <w:b w:val="0"/>
          <w:bCs w:val="0"/>
          <w:sz w:val="24"/>
          <w:szCs w:val="24"/>
          <w:lang w:val="en-US"/>
        </w:rPr>
        <w:t xml:space="preserve"> - s</w:t>
      </w:r>
      <w:r w:rsidR="00995474">
        <w:rPr>
          <w:rFonts w:cs="Times New Roman"/>
          <w:b w:val="0"/>
          <w:bCs w:val="0"/>
          <w:sz w:val="24"/>
          <w:szCs w:val="24"/>
          <w:lang w:val="en-US"/>
        </w:rPr>
        <w:t>ub 12 – 16</w:t>
      </w:r>
      <w:r w:rsidRPr="004241D8">
        <w:rPr>
          <w:rFonts w:cs="Times New Roman"/>
          <w:b w:val="0"/>
          <w:bCs w:val="0"/>
          <w:sz w:val="24"/>
          <w:szCs w:val="24"/>
          <w:lang w:val="en-US"/>
        </w:rPr>
        <w:t xml:space="preserve"> cm</w:t>
      </w:r>
      <w:r>
        <w:rPr>
          <w:rFonts w:cs="Times New Roman"/>
          <w:b w:val="0"/>
          <w:bCs w:val="0"/>
          <w:sz w:val="24"/>
          <w:szCs w:val="24"/>
          <w:lang w:val="en-US"/>
        </w:rPr>
        <w:t xml:space="preserve"> adâncime, aspect marmorat cenuşiu – cenuşiu</w:t>
      </w:r>
      <w:r w:rsidR="00D37C90">
        <w:rPr>
          <w:rFonts w:cs="Times New Roman"/>
          <w:b w:val="0"/>
          <w:bCs w:val="0"/>
          <w:sz w:val="24"/>
          <w:szCs w:val="24"/>
          <w:lang w:val="en-US"/>
        </w:rPr>
        <w:t xml:space="preserve"> verzui  (5Y6/1 – 5GY6/1), brun-</w:t>
      </w:r>
      <w:r>
        <w:rPr>
          <w:rFonts w:cs="Times New Roman"/>
          <w:b w:val="0"/>
          <w:bCs w:val="0"/>
          <w:sz w:val="24"/>
          <w:szCs w:val="24"/>
          <w:lang w:val="en-US"/>
        </w:rPr>
        <w:t>oliv deschis (2,5Y5/4) sau brun (7,5YR5/6) în stare umedă, astructurat, moderat compact, bobovine frecvente,</w:t>
      </w:r>
      <w:r w:rsidRPr="00CB428F">
        <w:rPr>
          <w:rFonts w:cs="Times New Roman"/>
          <w:b w:val="0"/>
          <w:bCs w:val="0"/>
          <w:sz w:val="24"/>
          <w:szCs w:val="24"/>
          <w:lang w:val="en-US"/>
        </w:rPr>
        <w:t xml:space="preserve"> </w:t>
      </w:r>
      <w:r>
        <w:rPr>
          <w:rFonts w:cs="Times New Roman"/>
          <w:b w:val="0"/>
          <w:bCs w:val="0"/>
          <w:sz w:val="24"/>
          <w:szCs w:val="24"/>
          <w:lang w:val="en-US"/>
        </w:rPr>
        <w:t xml:space="preserve">apare materialul parental </w:t>
      </w:r>
    </w:p>
    <w:p w:rsidR="00894909" w:rsidRDefault="00894909" w:rsidP="00894909">
      <w:pPr>
        <w:spacing w:line="360" w:lineRule="auto"/>
        <w:ind w:firstLine="708"/>
        <w:jc w:val="both"/>
        <w:rPr>
          <w:rFonts w:ascii="Times New Roman" w:hAnsi="Times New Roman" w:cs="Times New Roman"/>
          <w:bCs/>
          <w:sz w:val="24"/>
          <w:szCs w:val="24"/>
          <w:lang w:val="ro-RO"/>
        </w:rPr>
      </w:pPr>
      <w:r>
        <w:rPr>
          <w:rFonts w:ascii="Times New Roman" w:hAnsi="Times New Roman" w:cs="Times New Roman"/>
          <w:b/>
          <w:bCs/>
          <w:sz w:val="24"/>
          <w:szCs w:val="24"/>
          <w:lang w:val="ro-RO"/>
        </w:rPr>
        <w:t xml:space="preserve">Orizontul C </w:t>
      </w:r>
      <w:r>
        <w:rPr>
          <w:rFonts w:ascii="Times New Roman" w:hAnsi="Times New Roman" w:cs="Times New Roman"/>
          <w:bCs/>
          <w:sz w:val="24"/>
          <w:szCs w:val="24"/>
          <w:lang w:val="ro-RO"/>
        </w:rPr>
        <w:t>– prezintă limita superioară</w:t>
      </w:r>
      <w:r w:rsidR="00995474">
        <w:rPr>
          <w:rFonts w:ascii="Times New Roman" w:hAnsi="Times New Roman" w:cs="Times New Roman"/>
          <w:bCs/>
          <w:sz w:val="24"/>
          <w:szCs w:val="24"/>
          <w:lang w:val="ro-RO"/>
        </w:rPr>
        <w:t xml:space="preserve"> la adâncimi mai mari de 90 – 11</w:t>
      </w:r>
      <w:r>
        <w:rPr>
          <w:rFonts w:ascii="Times New Roman" w:hAnsi="Times New Roman" w:cs="Times New Roman"/>
          <w:bCs/>
          <w:sz w:val="24"/>
          <w:szCs w:val="24"/>
          <w:lang w:val="ro-RO"/>
        </w:rPr>
        <w:t>0 cm, culoare galben-brun, 10YR6/6 sau 10YR5/6 la umed.</w:t>
      </w:r>
    </w:p>
    <w:p w:rsidR="00312487" w:rsidRDefault="00797C6F" w:rsidP="00312487">
      <w:pPr>
        <w:spacing w:line="360" w:lineRule="auto"/>
        <w:ind w:firstLine="708"/>
        <w:jc w:val="both"/>
        <w:rPr>
          <w:rFonts w:ascii="Times New Roman" w:hAnsi="Times New Roman" w:cs="Times New Roman"/>
          <w:b/>
          <w:bCs/>
          <w:sz w:val="24"/>
          <w:szCs w:val="24"/>
          <w:lang w:val="ro-RO"/>
        </w:rPr>
      </w:pPr>
      <w:r>
        <w:rPr>
          <w:rFonts w:ascii="Times New Roman" w:hAnsi="Times New Roman" w:cs="Times New Roman"/>
          <w:b/>
          <w:bCs/>
          <w:sz w:val="24"/>
          <w:szCs w:val="24"/>
          <w:lang w:val="ro-RO"/>
        </w:rPr>
        <w:t>Proprietăţi</w:t>
      </w:r>
    </w:p>
    <w:p w:rsidR="008D2FF6" w:rsidRPr="00312487" w:rsidRDefault="00640367" w:rsidP="00312487">
      <w:pPr>
        <w:spacing w:line="360" w:lineRule="auto"/>
        <w:ind w:firstLine="708"/>
        <w:jc w:val="both"/>
        <w:rPr>
          <w:rStyle w:val="Bodytext27pt"/>
          <w:rFonts w:eastAsiaTheme="minorHAnsi"/>
          <w:b/>
          <w:bCs/>
          <w:color w:val="auto"/>
          <w:sz w:val="24"/>
          <w:szCs w:val="24"/>
          <w:shd w:val="clear" w:color="auto" w:fill="auto"/>
          <w:lang w:eastAsia="en-US" w:bidi="lo-LA"/>
        </w:rPr>
      </w:pPr>
      <w:r>
        <w:rPr>
          <w:rStyle w:val="Bodytext27pt"/>
          <w:rFonts w:eastAsia="Century Schoolbook"/>
          <w:bCs/>
          <w:sz w:val="24"/>
          <w:szCs w:val="24"/>
        </w:rPr>
        <w:t xml:space="preserve">Textura la nivelul orozonturilor Ao şi Elvw este luto-nisipo-agrgiloasă, în Btw şi BC textura este luto-argiloasă-argilă, observându-se o uşoară diferenţiere fexturală, indicele de diferenţiere texturală având valori mai mari de 1,2. Structura este </w:t>
      </w:r>
      <w:r w:rsidR="00995474">
        <w:rPr>
          <w:rStyle w:val="Bodytext27pt"/>
          <w:rFonts w:eastAsia="Century Schoolbook"/>
          <w:bCs/>
          <w:sz w:val="24"/>
          <w:szCs w:val="24"/>
        </w:rPr>
        <w:t xml:space="preserve">grăunţoasă în Ao, şistoasă în Elvw (poate fi şi nestructurat) şi prismatică sau poliedrică în Bt.Conţinutul de humus este de 2 – 4% iar cel de azot este de 0,9 – 1%. Raportul C:N este în general mare de </w:t>
      </w:r>
      <w:r w:rsidR="00995474">
        <w:rPr>
          <w:rStyle w:val="Bodytext27pt"/>
          <w:rFonts w:eastAsia="Century Schoolbook"/>
          <w:bCs/>
          <w:sz w:val="24"/>
          <w:szCs w:val="24"/>
        </w:rPr>
        <w:lastRenderedPageBreak/>
        <w:t xml:space="preserve">20.Gradul de saturşţie în baze este scăzut, sub 30 </w:t>
      </w:r>
      <w:r w:rsidR="008D174B">
        <w:rPr>
          <w:rStyle w:val="Bodytext27pt"/>
          <w:rFonts w:eastAsia="Century Schoolbook"/>
          <w:bCs/>
          <w:sz w:val="24"/>
          <w:szCs w:val="24"/>
        </w:rPr>
        <w:t>iar pH-ul înregistrează calori de 4 – 5. Din totalitatea cationilor adsorbiţi în complex predomină Al</w:t>
      </w:r>
      <w:r w:rsidR="008D174B">
        <w:rPr>
          <w:rStyle w:val="Bodytext27pt"/>
          <w:rFonts w:eastAsia="Century Schoolbook"/>
          <w:bCs/>
          <w:sz w:val="24"/>
          <w:szCs w:val="24"/>
          <w:vertAlign w:val="superscript"/>
        </w:rPr>
        <w:t>3</w:t>
      </w:r>
      <w:r w:rsidR="008D174B">
        <w:rPr>
          <w:rStyle w:val="Bodytext27pt"/>
          <w:rFonts w:eastAsia="Century Schoolbook"/>
          <w:bCs/>
          <w:sz w:val="24"/>
          <w:szCs w:val="24"/>
          <w:vertAlign w:val="superscript"/>
          <w:lang w:val="en-US"/>
        </w:rPr>
        <w:t>+</w:t>
      </w:r>
      <w:r w:rsidR="00C755FE">
        <w:rPr>
          <w:rStyle w:val="Bodytext27pt"/>
          <w:rFonts w:eastAsia="Century Schoolbook"/>
          <w:bCs/>
          <w:sz w:val="24"/>
          <w:szCs w:val="24"/>
          <w:lang w:val="en-US"/>
        </w:rPr>
        <w:t xml:space="preserve"> reprezintă peste 60%,</w:t>
      </w:r>
      <w:r w:rsidR="008D174B">
        <w:rPr>
          <w:rStyle w:val="Bodytext27pt"/>
          <w:rFonts w:eastAsia="Century Schoolbook"/>
          <w:bCs/>
          <w:sz w:val="24"/>
          <w:szCs w:val="24"/>
        </w:rPr>
        <w:t xml:space="preserve"> Sunt soluri cu un conţinut scăzut în P şi K. Începând cu baza orizontului Ao pe tot profilul apar neoformaţi fegi-manganice sub formă de pete, concreţiuni, bobovine </w:t>
      </w:r>
    </w:p>
    <w:p w:rsidR="008D2FF6" w:rsidRDefault="009F5271" w:rsidP="009F5271">
      <w:pPr>
        <w:spacing w:line="360" w:lineRule="auto"/>
        <w:ind w:firstLine="708"/>
        <w:jc w:val="both"/>
        <w:rPr>
          <w:rStyle w:val="Bodytext27pt"/>
          <w:rFonts w:eastAsia="Century Schoolbook"/>
          <w:b/>
          <w:bCs/>
          <w:sz w:val="24"/>
          <w:szCs w:val="24"/>
        </w:rPr>
      </w:pPr>
      <w:r>
        <w:rPr>
          <w:rStyle w:val="Bodytext27pt"/>
          <w:rFonts w:eastAsia="Century Schoolbook"/>
          <w:b/>
          <w:bCs/>
          <w:sz w:val="24"/>
          <w:szCs w:val="24"/>
        </w:rPr>
        <w:t>Fertilitate</w:t>
      </w:r>
    </w:p>
    <w:p w:rsidR="009F5271" w:rsidRPr="0055680F" w:rsidRDefault="009F5271" w:rsidP="009F5271">
      <w:pPr>
        <w:pStyle w:val="Bodytext41"/>
        <w:shd w:val="clear" w:color="auto" w:fill="auto"/>
        <w:spacing w:line="360" w:lineRule="auto"/>
        <w:ind w:firstLine="708"/>
        <w:jc w:val="both"/>
        <w:rPr>
          <w:rFonts w:cs="Times New Roman"/>
          <w:b w:val="0"/>
          <w:bCs w:val="0"/>
          <w:sz w:val="24"/>
          <w:szCs w:val="24"/>
          <w:lang w:val="en-US"/>
        </w:rPr>
      </w:pPr>
      <w:r w:rsidRPr="009F5271">
        <w:rPr>
          <w:rStyle w:val="Bodytext27pt"/>
          <w:rFonts w:eastAsia="Century Schoolbook"/>
          <w:b w:val="0"/>
          <w:bCs w:val="0"/>
          <w:sz w:val="24"/>
          <w:szCs w:val="24"/>
        </w:rPr>
        <w:t>Sunt soluri cu o fertilitate naturală slabă, în mod obişnuit ocupate de păduri sau pajişti de calitate inferioară</w:t>
      </w:r>
      <w:r>
        <w:rPr>
          <w:rFonts w:cs="Times New Roman"/>
          <w:b w:val="0"/>
          <w:bCs w:val="0"/>
          <w:sz w:val="24"/>
          <w:szCs w:val="24"/>
          <w:lang w:val="en-US"/>
        </w:rPr>
        <w:t>. Pentru îmbunătăţirea covorului ierbos se recomandă un păşunat raţional, administrări de amendamente calcaroase pentru corectarea reacţiei solului, administrarea de ingrăşăminte organice şichimice pentru sporirea masei vegetative şi supraînsămînţări.</w:t>
      </w:r>
    </w:p>
    <w:p w:rsidR="009F5271" w:rsidRPr="009F5271" w:rsidRDefault="009F5271" w:rsidP="009F5271">
      <w:pPr>
        <w:spacing w:line="360" w:lineRule="auto"/>
        <w:ind w:firstLine="708"/>
        <w:jc w:val="both"/>
        <w:rPr>
          <w:rStyle w:val="Bodytext27pt"/>
          <w:rFonts w:eastAsia="Century Schoolbook"/>
          <w:bCs/>
          <w:sz w:val="24"/>
          <w:szCs w:val="24"/>
        </w:rPr>
      </w:pPr>
    </w:p>
    <w:p w:rsidR="009F5271" w:rsidRPr="009F5271" w:rsidRDefault="009F5271" w:rsidP="008D2FF6">
      <w:pPr>
        <w:spacing w:line="360" w:lineRule="auto"/>
        <w:jc w:val="both"/>
        <w:rPr>
          <w:rStyle w:val="Bodytext27pt"/>
          <w:rFonts w:eastAsia="Century Schoolbook"/>
          <w:b/>
          <w:bCs/>
          <w:sz w:val="24"/>
          <w:szCs w:val="24"/>
        </w:rPr>
      </w:pPr>
    </w:p>
    <w:p w:rsidR="008D2FF6" w:rsidRDefault="008D2FF6" w:rsidP="008D2FF6">
      <w:pPr>
        <w:spacing w:line="360" w:lineRule="auto"/>
        <w:jc w:val="both"/>
        <w:rPr>
          <w:rStyle w:val="Bodytext27pt"/>
          <w:rFonts w:eastAsia="Century Schoolbook"/>
          <w:bCs/>
          <w:i/>
          <w:sz w:val="24"/>
          <w:szCs w:val="24"/>
        </w:rPr>
      </w:pPr>
    </w:p>
    <w:p w:rsidR="008D2FF6" w:rsidRDefault="008D2FF6" w:rsidP="008D2FF6">
      <w:pPr>
        <w:spacing w:line="360" w:lineRule="auto"/>
        <w:jc w:val="both"/>
        <w:rPr>
          <w:rStyle w:val="Bodytext27pt"/>
          <w:rFonts w:eastAsia="Century Schoolbook"/>
          <w:bCs/>
          <w:i/>
          <w:sz w:val="24"/>
          <w:szCs w:val="24"/>
        </w:rPr>
      </w:pPr>
    </w:p>
    <w:p w:rsidR="008D2FF6" w:rsidRDefault="008D2FF6" w:rsidP="008D2FF6">
      <w:pPr>
        <w:spacing w:line="360" w:lineRule="auto"/>
        <w:jc w:val="both"/>
        <w:rPr>
          <w:rStyle w:val="Bodytext27pt"/>
          <w:rFonts w:eastAsia="Century Schoolbook"/>
          <w:bCs/>
          <w:i/>
          <w:sz w:val="24"/>
          <w:szCs w:val="24"/>
        </w:rPr>
      </w:pPr>
    </w:p>
    <w:p w:rsidR="00DF0E68" w:rsidRDefault="00DF0E68" w:rsidP="00F82EC8">
      <w:pPr>
        <w:spacing w:after="0" w:line="240" w:lineRule="auto"/>
        <w:jc w:val="center"/>
        <w:rPr>
          <w:rFonts w:ascii="Times New Roman" w:hAnsi="Times New Roman" w:cs="Times New Roman"/>
          <w:bCs/>
          <w:i/>
          <w:iCs/>
          <w:sz w:val="32"/>
          <w:szCs w:val="32"/>
          <w:lang w:val="ro-RO"/>
        </w:rPr>
      </w:pPr>
    </w:p>
    <w:p w:rsidR="00DF0E68" w:rsidRDefault="00DF0E68" w:rsidP="00F82EC8">
      <w:pPr>
        <w:spacing w:after="0" w:line="240" w:lineRule="auto"/>
        <w:jc w:val="center"/>
        <w:rPr>
          <w:rFonts w:ascii="Times New Roman" w:hAnsi="Times New Roman" w:cs="Times New Roman"/>
          <w:bCs/>
          <w:i/>
          <w:iCs/>
          <w:sz w:val="32"/>
          <w:szCs w:val="32"/>
          <w:lang w:val="ro-RO"/>
        </w:rPr>
      </w:pPr>
    </w:p>
    <w:p w:rsidR="00DF0E68" w:rsidRDefault="00DF0E68" w:rsidP="00F82EC8">
      <w:pPr>
        <w:spacing w:after="0" w:line="240" w:lineRule="auto"/>
        <w:jc w:val="center"/>
        <w:rPr>
          <w:rFonts w:ascii="Times New Roman" w:hAnsi="Times New Roman" w:cs="Times New Roman"/>
          <w:bCs/>
          <w:i/>
          <w:iCs/>
          <w:sz w:val="32"/>
          <w:szCs w:val="32"/>
          <w:lang w:val="ro-RO"/>
        </w:rPr>
      </w:pPr>
    </w:p>
    <w:p w:rsidR="00D03356" w:rsidRDefault="00D03356" w:rsidP="00F82EC8">
      <w:pPr>
        <w:spacing w:after="0" w:line="240" w:lineRule="auto"/>
        <w:jc w:val="center"/>
        <w:rPr>
          <w:rFonts w:ascii="Times New Roman" w:hAnsi="Times New Roman" w:cs="Times New Roman"/>
          <w:bCs/>
          <w:i/>
          <w:iCs/>
          <w:sz w:val="32"/>
          <w:szCs w:val="32"/>
          <w:lang w:val="ro-RO"/>
        </w:rPr>
      </w:pPr>
    </w:p>
    <w:p w:rsidR="00D03356" w:rsidRDefault="00D03356" w:rsidP="00F82EC8">
      <w:pPr>
        <w:spacing w:after="0" w:line="240" w:lineRule="auto"/>
        <w:jc w:val="center"/>
        <w:rPr>
          <w:rFonts w:ascii="Times New Roman" w:hAnsi="Times New Roman" w:cs="Times New Roman"/>
          <w:bCs/>
          <w:i/>
          <w:iCs/>
          <w:sz w:val="32"/>
          <w:szCs w:val="32"/>
          <w:lang w:val="ro-RO"/>
        </w:rPr>
      </w:pPr>
    </w:p>
    <w:p w:rsidR="00D03356" w:rsidRDefault="00D03356" w:rsidP="00F82EC8">
      <w:pPr>
        <w:spacing w:after="0" w:line="240" w:lineRule="auto"/>
        <w:jc w:val="center"/>
        <w:rPr>
          <w:rFonts w:ascii="Times New Roman" w:hAnsi="Times New Roman" w:cs="Times New Roman"/>
          <w:bCs/>
          <w:i/>
          <w:iCs/>
          <w:sz w:val="32"/>
          <w:szCs w:val="32"/>
          <w:lang w:val="ro-RO"/>
        </w:rPr>
      </w:pPr>
    </w:p>
    <w:p w:rsidR="00D03356" w:rsidRDefault="00D03356" w:rsidP="00F82EC8">
      <w:pPr>
        <w:spacing w:after="0" w:line="240" w:lineRule="auto"/>
        <w:jc w:val="center"/>
        <w:rPr>
          <w:rFonts w:ascii="Times New Roman" w:hAnsi="Times New Roman" w:cs="Times New Roman"/>
          <w:bCs/>
          <w:i/>
          <w:iCs/>
          <w:sz w:val="32"/>
          <w:szCs w:val="32"/>
          <w:lang w:val="ro-RO"/>
        </w:rPr>
      </w:pPr>
    </w:p>
    <w:p w:rsidR="00107867" w:rsidRDefault="00107867" w:rsidP="00F82EC8">
      <w:pPr>
        <w:spacing w:after="0" w:line="240" w:lineRule="auto"/>
        <w:jc w:val="center"/>
        <w:rPr>
          <w:rFonts w:ascii="Times New Roman" w:hAnsi="Times New Roman" w:cs="Times New Roman"/>
          <w:bCs/>
          <w:i/>
          <w:iCs/>
          <w:sz w:val="32"/>
          <w:szCs w:val="32"/>
          <w:lang w:val="ro-RO"/>
        </w:rPr>
      </w:pPr>
    </w:p>
    <w:p w:rsidR="00107867" w:rsidRDefault="00107867" w:rsidP="00F82EC8">
      <w:pPr>
        <w:spacing w:after="0" w:line="240" w:lineRule="auto"/>
        <w:jc w:val="center"/>
        <w:rPr>
          <w:rFonts w:ascii="Times New Roman" w:hAnsi="Times New Roman" w:cs="Times New Roman"/>
          <w:bCs/>
          <w:i/>
          <w:iCs/>
          <w:sz w:val="32"/>
          <w:szCs w:val="32"/>
          <w:lang w:val="ro-RO"/>
        </w:rPr>
      </w:pPr>
    </w:p>
    <w:p w:rsidR="00C0417A" w:rsidRDefault="00C0417A" w:rsidP="00F82EC8">
      <w:pPr>
        <w:spacing w:after="0" w:line="240" w:lineRule="auto"/>
        <w:jc w:val="center"/>
        <w:rPr>
          <w:rFonts w:ascii="Times New Roman" w:hAnsi="Times New Roman" w:cs="Times New Roman"/>
          <w:bCs/>
          <w:i/>
          <w:iCs/>
          <w:sz w:val="32"/>
          <w:szCs w:val="32"/>
          <w:lang w:val="ro-RO"/>
        </w:rPr>
      </w:pPr>
      <w:r>
        <w:rPr>
          <w:rFonts w:ascii="Times New Roman" w:hAnsi="Times New Roman" w:cs="Times New Roman"/>
          <w:bCs/>
          <w:i/>
          <w:iCs/>
          <w:sz w:val="32"/>
          <w:szCs w:val="32"/>
          <w:lang w:val="ro-RO"/>
        </w:rPr>
        <w:lastRenderedPageBreak/>
        <w:t>Bibliografie selectivă</w:t>
      </w:r>
    </w:p>
    <w:p w:rsidR="00C0417A" w:rsidRDefault="00C0417A" w:rsidP="00F82EC8">
      <w:pPr>
        <w:spacing w:after="0" w:line="240" w:lineRule="auto"/>
        <w:jc w:val="center"/>
        <w:rPr>
          <w:rFonts w:ascii="Times New Roman" w:hAnsi="Times New Roman" w:cs="Times New Roman"/>
          <w:sz w:val="24"/>
          <w:szCs w:val="24"/>
          <w:lang w:val="ro-RO"/>
        </w:rPr>
      </w:pPr>
    </w:p>
    <w:p w:rsidR="00C0417A" w:rsidRDefault="00C0417A" w:rsidP="00C0417A">
      <w:pPr>
        <w:spacing w:after="0" w:line="360" w:lineRule="auto"/>
        <w:jc w:val="both"/>
        <w:rPr>
          <w:rFonts w:ascii="Times New Roman" w:hAnsi="Times New Roman" w:cs="Times New Roman"/>
          <w:sz w:val="24"/>
          <w:szCs w:val="24"/>
          <w:lang w:val="ro-RO"/>
        </w:rPr>
      </w:pPr>
    </w:p>
    <w:p w:rsidR="00C0417A" w:rsidRPr="001024A6" w:rsidRDefault="00C0417A" w:rsidP="00C0417A">
      <w:pPr>
        <w:pStyle w:val="ListParagraph"/>
        <w:numPr>
          <w:ilvl w:val="0"/>
          <w:numId w:val="25"/>
        </w:numPr>
        <w:spacing w:line="360" w:lineRule="auto"/>
        <w:jc w:val="both"/>
        <w:rPr>
          <w:rFonts w:ascii="Times New Roman" w:hAnsi="Times New Roman" w:cs="Times New Roman"/>
        </w:rPr>
      </w:pPr>
      <w:r w:rsidRPr="00653E6B">
        <w:rPr>
          <w:rFonts w:ascii="Times New Roman" w:eastAsia="Calibri" w:hAnsi="Times New Roman" w:cs="Times New Roman"/>
          <w:sz w:val="24"/>
          <w:szCs w:val="24"/>
          <w:lang w:val="ro-RO"/>
        </w:rPr>
        <w:t>Berchez O.</w:t>
      </w:r>
      <w:r>
        <w:rPr>
          <w:rFonts w:ascii="Times New Roman" w:eastAsia="Calibri" w:hAnsi="Times New Roman" w:cs="Times New Roman"/>
          <w:sz w:val="24"/>
          <w:szCs w:val="24"/>
          <w:lang w:val="ro-RO"/>
        </w:rPr>
        <w:t>, (2015),</w:t>
      </w:r>
      <w:r w:rsidRPr="00653E6B">
        <w:rPr>
          <w:rFonts w:ascii="Times New Roman" w:hAnsi="Times New Roman" w:cs="Times New Roman"/>
          <w:i/>
          <w:iCs/>
        </w:rPr>
        <w:t xml:space="preserve"> Cheie pentru determinarea unităţilor taxonomice de sol la nivel superior: Sistemul Român de Taxonomie a Solurilor, corelarea cu Baza de Referinţă Mondială pentru Resursele de Sol</w:t>
      </w:r>
      <w:r w:rsidRPr="00653E6B">
        <w:rPr>
          <w:rFonts w:ascii="Times New Roman" w:hAnsi="Times New Roman" w:cs="Times New Roman"/>
        </w:rPr>
        <w:t xml:space="preserve"> </w:t>
      </w:r>
      <w:r w:rsidRPr="00653E6B">
        <w:rPr>
          <w:rFonts w:ascii="Times New Roman" w:hAnsi="Times New Roman" w:cs="Times New Roman"/>
          <w:i/>
          <w:iCs/>
        </w:rPr>
        <w:t>(World Reference Base for Soil Resource) şi Sistemul American (USDA – Soil Taxonomy)</w:t>
      </w:r>
      <w:r>
        <w:rPr>
          <w:rFonts w:ascii="Times New Roman" w:hAnsi="Times New Roman" w:cs="Times New Roman"/>
        </w:rPr>
        <w:t>,</w:t>
      </w:r>
      <w:r w:rsidRPr="00653E6B">
        <w:rPr>
          <w:rFonts w:ascii="Times New Roman" w:hAnsi="Times New Roman" w:cs="Times New Roman"/>
        </w:rPr>
        <w:t xml:space="preserve"> </w:t>
      </w:r>
      <w:r w:rsidRPr="00653E6B">
        <w:rPr>
          <w:rFonts w:ascii="Times New Roman" w:hAnsi="Times New Roman" w:cs="Times New Roman"/>
          <w:lang w:val="it-IT"/>
        </w:rPr>
        <w:t>Editu</w:t>
      </w:r>
      <w:r>
        <w:rPr>
          <w:rFonts w:ascii="Times New Roman" w:hAnsi="Times New Roman" w:cs="Times New Roman"/>
          <w:lang w:val="it-IT"/>
        </w:rPr>
        <w:t>ra Universităţii din Oradea, Oradea.</w:t>
      </w:r>
    </w:p>
    <w:p w:rsidR="00C0417A" w:rsidRPr="00653E6B" w:rsidRDefault="00C0417A" w:rsidP="00C0417A">
      <w:pPr>
        <w:pStyle w:val="ListParagraph"/>
        <w:numPr>
          <w:ilvl w:val="0"/>
          <w:numId w:val="25"/>
        </w:numPr>
        <w:spacing w:line="360" w:lineRule="auto"/>
        <w:jc w:val="both"/>
        <w:rPr>
          <w:rFonts w:ascii="Times New Roman" w:hAnsi="Times New Roman" w:cs="Times New Roman"/>
        </w:rPr>
      </w:pPr>
      <w:r w:rsidRPr="00653E6B">
        <w:rPr>
          <w:rFonts w:ascii="Times New Roman" w:eastAsia="Calibri" w:hAnsi="Times New Roman" w:cs="Times New Roman"/>
          <w:sz w:val="24"/>
          <w:szCs w:val="24"/>
          <w:lang w:val="ro-RO"/>
        </w:rPr>
        <w:t>Berchez O.</w:t>
      </w:r>
      <w:r>
        <w:rPr>
          <w:rFonts w:ascii="Times New Roman" w:eastAsia="Calibri" w:hAnsi="Times New Roman" w:cs="Times New Roman"/>
          <w:sz w:val="24"/>
          <w:szCs w:val="24"/>
          <w:lang w:val="ro-RO"/>
        </w:rPr>
        <w:t xml:space="preserve">, (2016), </w:t>
      </w:r>
      <w:r>
        <w:rPr>
          <w:rFonts w:ascii="Times New Roman" w:eastAsia="Calibri" w:hAnsi="Times New Roman" w:cs="Times New Roman"/>
          <w:i/>
          <w:iCs/>
          <w:sz w:val="24"/>
          <w:szCs w:val="24"/>
          <w:lang w:val="ro-RO"/>
        </w:rPr>
        <w:t>Bazinul Barcăului. Studiu pedogeografic</w:t>
      </w:r>
      <w:r>
        <w:rPr>
          <w:rFonts w:ascii="Times New Roman" w:eastAsia="Calibri" w:hAnsi="Times New Roman" w:cs="Times New Roman"/>
          <w:sz w:val="24"/>
          <w:szCs w:val="24"/>
        </w:rPr>
        <w:t xml:space="preserve">, vol. I, </w:t>
      </w:r>
      <w:r>
        <w:rPr>
          <w:rFonts w:ascii="Times New Roman" w:eastAsia="Calibri" w:hAnsi="Times New Roman" w:cs="Times New Roman"/>
          <w:i/>
          <w:iCs/>
          <w:sz w:val="24"/>
          <w:szCs w:val="24"/>
        </w:rPr>
        <w:t>Pedogeografia bazinului Barcău</w:t>
      </w:r>
      <w:r>
        <w:rPr>
          <w:rFonts w:ascii="Times New Roman" w:eastAsia="Calibri" w:hAnsi="Times New Roman" w:cs="Times New Roman"/>
          <w:sz w:val="24"/>
          <w:szCs w:val="24"/>
        </w:rPr>
        <w:t xml:space="preserve">, </w:t>
      </w:r>
      <w:r>
        <w:rPr>
          <w:rFonts w:ascii="Times New Roman" w:eastAsia="Calibri" w:hAnsi="Times New Roman" w:cs="Times New Roman"/>
          <w:i/>
          <w:iCs/>
          <w:sz w:val="24"/>
          <w:szCs w:val="24"/>
        </w:rPr>
        <w:t xml:space="preserve"> </w:t>
      </w:r>
      <w:r w:rsidRPr="00653E6B">
        <w:rPr>
          <w:rFonts w:ascii="Times New Roman" w:hAnsi="Times New Roman" w:cs="Times New Roman"/>
          <w:lang w:val="it-IT"/>
        </w:rPr>
        <w:t>Editu</w:t>
      </w:r>
      <w:r>
        <w:rPr>
          <w:rFonts w:ascii="Times New Roman" w:hAnsi="Times New Roman" w:cs="Times New Roman"/>
          <w:lang w:val="it-IT"/>
        </w:rPr>
        <w:t>ra Universităţii din Oradea, Oradea.</w:t>
      </w:r>
    </w:p>
    <w:p w:rsidR="00C0417A" w:rsidRDefault="00C0417A" w:rsidP="00C0417A">
      <w:pPr>
        <w:pStyle w:val="ListParagraph"/>
        <w:numPr>
          <w:ilvl w:val="0"/>
          <w:numId w:val="25"/>
        </w:numPr>
        <w:spacing w:line="360" w:lineRule="auto"/>
        <w:jc w:val="both"/>
        <w:rPr>
          <w:rFonts w:ascii="Times New Roman" w:eastAsia="Calibri" w:hAnsi="Times New Roman" w:cs="Times New Roman"/>
          <w:sz w:val="24"/>
          <w:szCs w:val="24"/>
          <w:lang w:val="ro-RO"/>
        </w:rPr>
      </w:pPr>
      <w:r w:rsidRPr="00653E6B">
        <w:rPr>
          <w:rFonts w:ascii="Times New Roman" w:eastAsia="Calibri" w:hAnsi="Times New Roman" w:cs="Times New Roman"/>
          <w:sz w:val="24"/>
          <w:szCs w:val="24"/>
          <w:lang w:val="ro-RO"/>
        </w:rPr>
        <w:t xml:space="preserve">Blaga Gh., Rusu I., Udrescu S., Vasile D., </w:t>
      </w:r>
      <w:r>
        <w:rPr>
          <w:rFonts w:ascii="Times New Roman" w:eastAsia="Calibri" w:hAnsi="Times New Roman" w:cs="Times New Roman"/>
          <w:sz w:val="24"/>
          <w:szCs w:val="24"/>
          <w:lang w:val="ro-RO"/>
        </w:rPr>
        <w:t>(</w:t>
      </w:r>
      <w:r w:rsidRPr="00653E6B">
        <w:rPr>
          <w:rFonts w:ascii="Times New Roman" w:eastAsia="Calibri" w:hAnsi="Times New Roman" w:cs="Times New Roman"/>
          <w:sz w:val="24"/>
          <w:szCs w:val="24"/>
          <w:lang w:val="ro-RO"/>
        </w:rPr>
        <w:t>1996</w:t>
      </w:r>
      <w:r>
        <w:rPr>
          <w:rFonts w:ascii="Times New Roman" w:eastAsia="Calibri" w:hAnsi="Times New Roman" w:cs="Times New Roman"/>
          <w:sz w:val="24"/>
          <w:szCs w:val="24"/>
          <w:lang w:val="ro-RO"/>
        </w:rPr>
        <w:t>)</w:t>
      </w:r>
      <w:r w:rsidRPr="00653E6B">
        <w:rPr>
          <w:rFonts w:ascii="Times New Roman" w:eastAsia="Calibri" w:hAnsi="Times New Roman" w:cs="Times New Roman"/>
          <w:sz w:val="24"/>
          <w:szCs w:val="24"/>
          <w:lang w:val="ro-RO"/>
        </w:rPr>
        <w:t>,</w:t>
      </w:r>
      <w:r w:rsidRPr="00653E6B">
        <w:rPr>
          <w:rFonts w:ascii="Times New Roman" w:eastAsia="Calibri" w:hAnsi="Times New Roman" w:cs="Times New Roman"/>
          <w:i/>
          <w:sz w:val="24"/>
          <w:szCs w:val="24"/>
          <w:lang w:val="ro-RO"/>
        </w:rPr>
        <w:t xml:space="preserve"> Pedologie</w:t>
      </w:r>
      <w:r w:rsidRPr="00653E6B">
        <w:rPr>
          <w:rFonts w:ascii="Times New Roman" w:eastAsia="Calibri" w:hAnsi="Times New Roman" w:cs="Times New Roman"/>
          <w:sz w:val="24"/>
          <w:szCs w:val="24"/>
          <w:lang w:val="ro-RO"/>
        </w:rPr>
        <w:t>,  Ed</w:t>
      </w:r>
      <w:r>
        <w:rPr>
          <w:rFonts w:ascii="Times New Roman" w:eastAsia="Calibri" w:hAnsi="Times New Roman" w:cs="Times New Roman"/>
          <w:sz w:val="24"/>
          <w:szCs w:val="24"/>
          <w:lang w:val="ro-RO"/>
        </w:rPr>
        <w:t>itura</w:t>
      </w:r>
      <w:r w:rsidRPr="00653E6B">
        <w:rPr>
          <w:rFonts w:ascii="Times New Roman" w:eastAsia="Calibri" w:hAnsi="Times New Roman" w:cs="Times New Roman"/>
          <w:sz w:val="24"/>
          <w:szCs w:val="24"/>
          <w:lang w:val="ro-RO"/>
        </w:rPr>
        <w:t>. Didactică şi Pedagogică, Bucureşti.</w:t>
      </w:r>
    </w:p>
    <w:p w:rsidR="00C0417A" w:rsidRDefault="00C0417A" w:rsidP="00C0417A">
      <w:pPr>
        <w:pStyle w:val="ListParagraph"/>
        <w:numPr>
          <w:ilvl w:val="0"/>
          <w:numId w:val="25"/>
        </w:numPr>
        <w:spacing w:line="360" w:lineRule="auto"/>
        <w:jc w:val="both"/>
        <w:rPr>
          <w:rFonts w:ascii="Times New Roman" w:eastAsia="Calibri" w:hAnsi="Times New Roman" w:cs="Times New Roman"/>
          <w:sz w:val="24"/>
          <w:szCs w:val="24"/>
          <w:lang w:val="ro-RO"/>
        </w:rPr>
      </w:pPr>
      <w:r w:rsidRPr="00653E6B">
        <w:rPr>
          <w:rFonts w:ascii="Times New Roman" w:eastAsia="Calibri" w:hAnsi="Times New Roman" w:cs="Times New Roman"/>
          <w:sz w:val="24"/>
          <w:szCs w:val="24"/>
          <w:lang w:val="ro-RO"/>
        </w:rPr>
        <w:t xml:space="preserve">Blaga Gh., </w:t>
      </w:r>
      <w:r>
        <w:rPr>
          <w:rFonts w:ascii="Times New Roman" w:eastAsia="Calibri" w:hAnsi="Times New Roman" w:cs="Times New Roman"/>
          <w:sz w:val="24"/>
          <w:szCs w:val="24"/>
          <w:lang w:val="ro-RO"/>
        </w:rPr>
        <w:t xml:space="preserve">Filipov F., Paulette Laura, </w:t>
      </w:r>
      <w:r w:rsidRPr="00653E6B">
        <w:rPr>
          <w:rFonts w:ascii="Times New Roman" w:eastAsia="Calibri" w:hAnsi="Times New Roman" w:cs="Times New Roman"/>
          <w:sz w:val="24"/>
          <w:szCs w:val="24"/>
          <w:lang w:val="ro-RO"/>
        </w:rPr>
        <w:t>Rusu I.,</w:t>
      </w:r>
      <w:r>
        <w:rPr>
          <w:rFonts w:ascii="Times New Roman" w:eastAsia="Calibri" w:hAnsi="Times New Roman" w:cs="Times New Roman"/>
          <w:sz w:val="24"/>
          <w:szCs w:val="24"/>
          <w:lang w:val="ro-RO"/>
        </w:rPr>
        <w:t xml:space="preserve"> Udrescu S., </w:t>
      </w:r>
      <w:r w:rsidRPr="00653E6B">
        <w:rPr>
          <w:rFonts w:ascii="Times New Roman" w:eastAsia="Calibri" w:hAnsi="Times New Roman" w:cs="Times New Roman"/>
          <w:i/>
          <w:sz w:val="24"/>
          <w:szCs w:val="24"/>
          <w:lang w:val="ro-RO"/>
        </w:rPr>
        <w:t>Pedologie</w:t>
      </w:r>
      <w:r w:rsidRPr="00653E6B">
        <w:rPr>
          <w:rFonts w:ascii="Times New Roman" w:eastAsia="Calibri" w:hAnsi="Times New Roman" w:cs="Times New Roman"/>
          <w:sz w:val="24"/>
          <w:szCs w:val="24"/>
          <w:lang w:val="ro-RO"/>
        </w:rPr>
        <w:t xml:space="preserve">,  </w:t>
      </w:r>
      <w:r>
        <w:rPr>
          <w:rFonts w:ascii="Times New Roman" w:eastAsia="Calibri" w:hAnsi="Times New Roman" w:cs="Times New Roman"/>
          <w:sz w:val="24"/>
          <w:szCs w:val="24"/>
          <w:lang w:val="ro-RO"/>
        </w:rPr>
        <w:t>Editura Mega Cluj Napoca.</w:t>
      </w:r>
    </w:p>
    <w:p w:rsidR="00C0417A" w:rsidRPr="001024A6" w:rsidRDefault="00C0417A" w:rsidP="00C0417A">
      <w:pPr>
        <w:pStyle w:val="ListParagraph"/>
        <w:numPr>
          <w:ilvl w:val="0"/>
          <w:numId w:val="25"/>
        </w:numPr>
        <w:spacing w:line="360" w:lineRule="auto"/>
        <w:jc w:val="both"/>
        <w:rPr>
          <w:rFonts w:ascii="Times New Roman" w:eastAsia="Calibri" w:hAnsi="Times New Roman" w:cs="Times New Roman"/>
          <w:sz w:val="24"/>
          <w:szCs w:val="24"/>
          <w:lang w:val="ro-RO"/>
        </w:rPr>
      </w:pPr>
      <w:r w:rsidRPr="00653E6B">
        <w:rPr>
          <w:rFonts w:ascii="Times New Roman" w:eastAsia="Calibri" w:hAnsi="Times New Roman" w:cs="Times New Roman"/>
          <w:sz w:val="24"/>
          <w:szCs w:val="24"/>
          <w:lang w:val="ro-RO"/>
        </w:rPr>
        <w:t>Blaga Gh.,</w:t>
      </w:r>
      <w:r>
        <w:rPr>
          <w:rFonts w:ascii="Times New Roman" w:eastAsia="Calibri" w:hAnsi="Times New Roman" w:cs="Times New Roman"/>
          <w:sz w:val="24"/>
          <w:szCs w:val="24"/>
          <w:lang w:val="ro-RO"/>
        </w:rPr>
        <w:t xml:space="preserve"> (2004), </w:t>
      </w:r>
      <w:r>
        <w:rPr>
          <w:rFonts w:ascii="Times New Roman" w:eastAsia="Calibri" w:hAnsi="Times New Roman" w:cs="Times New Roman"/>
          <w:i/>
          <w:iCs/>
          <w:sz w:val="24"/>
          <w:szCs w:val="24"/>
          <w:lang w:val="ro-RO"/>
        </w:rPr>
        <w:t>Pedologie.  Alcătuire, geneză şi proprietăţile solurilor</w:t>
      </w:r>
      <w:r>
        <w:rPr>
          <w:rFonts w:ascii="Times New Roman" w:eastAsia="Calibri" w:hAnsi="Times New Roman" w:cs="Times New Roman"/>
          <w:sz w:val="24"/>
          <w:szCs w:val="24"/>
        </w:rPr>
        <w:t>, Editura Academic Press, Cluj Napoca.</w:t>
      </w:r>
    </w:p>
    <w:p w:rsidR="00C0417A" w:rsidRPr="00265E17" w:rsidRDefault="00C0417A" w:rsidP="00C0417A">
      <w:pPr>
        <w:pStyle w:val="ListParagraph"/>
        <w:numPr>
          <w:ilvl w:val="0"/>
          <w:numId w:val="25"/>
        </w:numPr>
        <w:spacing w:line="360" w:lineRule="auto"/>
        <w:jc w:val="both"/>
        <w:rPr>
          <w:rFonts w:ascii="Times New Roman" w:eastAsia="Calibri" w:hAnsi="Times New Roman" w:cs="Times New Roman"/>
          <w:sz w:val="24"/>
          <w:szCs w:val="24"/>
          <w:lang w:val="ro-RO"/>
        </w:rPr>
      </w:pPr>
      <w:r w:rsidRPr="00BF7084">
        <w:rPr>
          <w:rFonts w:ascii="Times New Roman" w:hAnsi="Times New Roman" w:cs="Times New Roman"/>
          <w:sz w:val="24"/>
          <w:szCs w:val="24"/>
          <w:lang w:val="ro-RO"/>
        </w:rPr>
        <w:t>Bogdan Octavia, Niculescu Elena, (1999</w:t>
      </w:r>
      <w:r>
        <w:rPr>
          <w:rFonts w:ascii="Times New Roman" w:hAnsi="Times New Roman" w:cs="Times New Roman"/>
          <w:iCs/>
          <w:sz w:val="24"/>
          <w:szCs w:val="24"/>
          <w:lang w:val="ro-RO"/>
        </w:rPr>
        <w:t>),</w:t>
      </w:r>
      <w:r w:rsidRPr="00BF7084">
        <w:rPr>
          <w:rFonts w:ascii="Times New Roman" w:hAnsi="Times New Roman" w:cs="Times New Roman"/>
          <w:i/>
          <w:sz w:val="24"/>
          <w:szCs w:val="24"/>
          <w:lang w:val="ro-RO"/>
        </w:rPr>
        <w:t xml:space="preserve"> Riscurile climatice din România</w:t>
      </w:r>
      <w:r w:rsidRPr="00BF7084">
        <w:rPr>
          <w:rFonts w:ascii="Times New Roman" w:hAnsi="Times New Roman" w:cs="Times New Roman"/>
          <w:sz w:val="24"/>
          <w:szCs w:val="24"/>
          <w:lang w:val="ro-RO"/>
        </w:rPr>
        <w:t>, Ed</w:t>
      </w:r>
      <w:r>
        <w:rPr>
          <w:rFonts w:ascii="Times New Roman" w:hAnsi="Times New Roman" w:cs="Times New Roman"/>
          <w:sz w:val="24"/>
          <w:szCs w:val="24"/>
          <w:lang w:val="ro-RO"/>
        </w:rPr>
        <w:t xml:space="preserve">itura </w:t>
      </w:r>
      <w:r w:rsidRPr="00BF7084">
        <w:rPr>
          <w:rFonts w:ascii="Times New Roman" w:hAnsi="Times New Roman" w:cs="Times New Roman"/>
          <w:sz w:val="24"/>
          <w:szCs w:val="24"/>
          <w:lang w:val="ro-RO"/>
        </w:rPr>
        <w:t>Sega –Internaţional, Bucureşti.</w:t>
      </w:r>
    </w:p>
    <w:p w:rsidR="00C0417A" w:rsidRPr="00B35795" w:rsidRDefault="00C0417A" w:rsidP="00C0417A">
      <w:pPr>
        <w:pStyle w:val="ListParagraph"/>
        <w:numPr>
          <w:ilvl w:val="0"/>
          <w:numId w:val="25"/>
        </w:numPr>
        <w:spacing w:line="360" w:lineRule="auto"/>
        <w:jc w:val="both"/>
        <w:rPr>
          <w:rFonts w:ascii="Times New Roman" w:eastAsia="Calibri" w:hAnsi="Times New Roman" w:cs="Times New Roman"/>
          <w:sz w:val="24"/>
          <w:szCs w:val="24"/>
          <w:lang w:val="ro-RO"/>
        </w:rPr>
      </w:pPr>
      <w:r>
        <w:rPr>
          <w:rFonts w:ascii="Times New Roman" w:hAnsi="Times New Roman" w:cs="Times New Roman"/>
          <w:sz w:val="24"/>
          <w:szCs w:val="24"/>
          <w:lang w:val="ro-RO"/>
        </w:rPr>
        <w:t xml:space="preserve">Borcean I., (2003) </w:t>
      </w:r>
      <w:r>
        <w:rPr>
          <w:rFonts w:ascii="Times New Roman" w:hAnsi="Times New Roman" w:cs="Times New Roman"/>
          <w:i/>
          <w:iCs/>
          <w:sz w:val="24"/>
          <w:szCs w:val="24"/>
          <w:lang w:val="ro-RO"/>
        </w:rPr>
        <w:t>Fitotehnie</w:t>
      </w:r>
      <w:r>
        <w:rPr>
          <w:rFonts w:ascii="Times New Roman" w:hAnsi="Times New Roman" w:cs="Times New Roman"/>
          <w:sz w:val="24"/>
          <w:szCs w:val="24"/>
          <w:lang w:val="ro-RO"/>
        </w:rPr>
        <w:t xml:space="preserve">, </w:t>
      </w:r>
      <w:r>
        <w:rPr>
          <w:rFonts w:ascii="Times New Roman" w:hAnsi="Times New Roman" w:cs="Times New Roman"/>
          <w:i/>
          <w:iCs/>
          <w:sz w:val="24"/>
          <w:szCs w:val="24"/>
          <w:lang w:val="ro-RO"/>
        </w:rPr>
        <w:t xml:space="preserve"> </w:t>
      </w:r>
      <w:r w:rsidRPr="00BF7084">
        <w:rPr>
          <w:rFonts w:ascii="Times New Roman" w:hAnsi="Times New Roman" w:cs="Times New Roman"/>
          <w:sz w:val="24"/>
          <w:szCs w:val="24"/>
          <w:lang w:val="ro-RO"/>
        </w:rPr>
        <w:t>Ed</w:t>
      </w:r>
      <w:r>
        <w:rPr>
          <w:rFonts w:ascii="Times New Roman" w:hAnsi="Times New Roman" w:cs="Times New Roman"/>
          <w:sz w:val="24"/>
          <w:szCs w:val="24"/>
          <w:lang w:val="ro-RO"/>
        </w:rPr>
        <w:t>itura Ion Ionescu de la Brad, Iaşi.</w:t>
      </w:r>
    </w:p>
    <w:p w:rsidR="00C0417A" w:rsidRPr="00385EAC" w:rsidRDefault="00C0417A" w:rsidP="00C0417A">
      <w:pPr>
        <w:pStyle w:val="ListParagraph"/>
        <w:numPr>
          <w:ilvl w:val="0"/>
          <w:numId w:val="25"/>
        </w:numPr>
        <w:spacing w:line="360" w:lineRule="auto"/>
        <w:jc w:val="both"/>
        <w:rPr>
          <w:rFonts w:ascii="Times New Roman" w:eastAsia="Calibri" w:hAnsi="Times New Roman" w:cs="Times New Roman"/>
          <w:sz w:val="24"/>
          <w:szCs w:val="24"/>
          <w:lang w:val="ro-RO"/>
        </w:rPr>
      </w:pPr>
      <w:r>
        <w:rPr>
          <w:rFonts w:ascii="Times New Roman" w:hAnsi="Times New Roman" w:cs="Times New Roman"/>
          <w:sz w:val="24"/>
          <w:szCs w:val="24"/>
          <w:lang w:val="ro-RO"/>
        </w:rPr>
        <w:t xml:space="preserve">Borza I., (1997), </w:t>
      </w:r>
      <w:r>
        <w:rPr>
          <w:rFonts w:ascii="Times New Roman" w:hAnsi="Times New Roman" w:cs="Times New Roman"/>
          <w:i/>
          <w:iCs/>
          <w:sz w:val="24"/>
          <w:szCs w:val="24"/>
          <w:lang w:val="ro-RO"/>
        </w:rPr>
        <w:t>Ameliorarea şi protecţia solurilor</w:t>
      </w:r>
      <w:r w:rsidR="00F82EC8">
        <w:rPr>
          <w:rFonts w:ascii="Times New Roman" w:hAnsi="Times New Roman" w:cs="Times New Roman"/>
          <w:sz w:val="24"/>
          <w:szCs w:val="24"/>
        </w:rPr>
        <w:t>, Editura Mirton, Timiş</w:t>
      </w:r>
      <w:r>
        <w:rPr>
          <w:rFonts w:ascii="Times New Roman" w:hAnsi="Times New Roman" w:cs="Times New Roman"/>
          <w:sz w:val="24"/>
          <w:szCs w:val="24"/>
        </w:rPr>
        <w:t>oara.</w:t>
      </w:r>
    </w:p>
    <w:p w:rsidR="00C0417A" w:rsidRPr="00747C8F" w:rsidRDefault="00C0417A" w:rsidP="00C0417A">
      <w:pPr>
        <w:pStyle w:val="ListParagraph"/>
        <w:numPr>
          <w:ilvl w:val="0"/>
          <w:numId w:val="25"/>
        </w:numPr>
        <w:spacing w:line="360" w:lineRule="auto"/>
        <w:jc w:val="both"/>
        <w:rPr>
          <w:rFonts w:ascii="Times New Roman" w:eastAsia="Calibri" w:hAnsi="Times New Roman" w:cs="Times New Roman"/>
          <w:sz w:val="24"/>
          <w:szCs w:val="24"/>
          <w:lang w:val="ro-RO"/>
        </w:rPr>
      </w:pPr>
      <w:r>
        <w:rPr>
          <w:rFonts w:ascii="Times New Roman" w:hAnsi="Times New Roman" w:cs="Times New Roman"/>
          <w:sz w:val="24"/>
          <w:szCs w:val="24"/>
          <w:lang w:val="ro-RO"/>
        </w:rPr>
        <w:t xml:space="preserve">Budiu V., Mureşan D., (1996), </w:t>
      </w:r>
      <w:r>
        <w:rPr>
          <w:rFonts w:ascii="Times New Roman" w:hAnsi="Times New Roman" w:cs="Times New Roman"/>
          <w:i/>
          <w:iCs/>
          <w:sz w:val="24"/>
          <w:szCs w:val="24"/>
          <w:lang w:val="ro-RO"/>
        </w:rPr>
        <w:t>Desecări şi combaterea eroziunii solului</w:t>
      </w:r>
      <w:r>
        <w:rPr>
          <w:rFonts w:ascii="Times New Roman" w:hAnsi="Times New Roman" w:cs="Times New Roman"/>
          <w:sz w:val="24"/>
          <w:szCs w:val="24"/>
          <w:lang w:val="ro-RO"/>
        </w:rPr>
        <w:t>, Editura Genesig, Cluj Napoca.</w:t>
      </w:r>
    </w:p>
    <w:p w:rsidR="00C0417A" w:rsidRPr="00BF7084" w:rsidRDefault="00C0417A" w:rsidP="00C0417A">
      <w:pPr>
        <w:pStyle w:val="ListParagraph"/>
        <w:numPr>
          <w:ilvl w:val="0"/>
          <w:numId w:val="25"/>
        </w:numPr>
        <w:spacing w:line="360" w:lineRule="auto"/>
        <w:jc w:val="both"/>
        <w:rPr>
          <w:rFonts w:ascii="Times New Roman" w:eastAsia="Calibri" w:hAnsi="Times New Roman" w:cs="Times New Roman"/>
          <w:sz w:val="24"/>
          <w:szCs w:val="24"/>
          <w:lang w:val="ro-RO"/>
        </w:rPr>
      </w:pPr>
      <w:r>
        <w:rPr>
          <w:rFonts w:ascii="Times New Roman" w:hAnsi="Times New Roman" w:cs="Times New Roman"/>
          <w:sz w:val="24"/>
          <w:szCs w:val="24"/>
          <w:lang w:val="ro-RO"/>
        </w:rPr>
        <w:t xml:space="preserve">Bucur N., Lixandru Gh.,  (1997), </w:t>
      </w:r>
      <w:r>
        <w:rPr>
          <w:rFonts w:ascii="Times New Roman" w:hAnsi="Times New Roman" w:cs="Times New Roman"/>
          <w:i/>
          <w:iCs/>
          <w:sz w:val="24"/>
          <w:szCs w:val="24"/>
          <w:lang w:val="ro-RO"/>
        </w:rPr>
        <w:t>Principii fundamentale de Ştiinţa solului</w:t>
      </w:r>
      <w:r>
        <w:rPr>
          <w:rFonts w:ascii="Times New Roman" w:hAnsi="Times New Roman" w:cs="Times New Roman"/>
          <w:sz w:val="24"/>
          <w:szCs w:val="24"/>
        </w:rPr>
        <w:t>, Editura Dosoftei, Ia</w:t>
      </w:r>
      <w:r>
        <w:rPr>
          <w:rFonts w:ascii="Times New Roman" w:hAnsi="Times New Roman" w:cs="Times New Roman"/>
          <w:sz w:val="24"/>
          <w:szCs w:val="24"/>
          <w:lang w:val="ro-RO"/>
        </w:rPr>
        <w:t>şi.</w:t>
      </w:r>
    </w:p>
    <w:p w:rsidR="00C0417A" w:rsidRDefault="00C0417A" w:rsidP="00C0417A">
      <w:pPr>
        <w:pStyle w:val="ListParagraph"/>
        <w:numPr>
          <w:ilvl w:val="0"/>
          <w:numId w:val="25"/>
        </w:numPr>
        <w:spacing w:line="360" w:lineRule="auto"/>
        <w:jc w:val="both"/>
        <w:rPr>
          <w:rFonts w:ascii="Times New Roman" w:eastAsia="Calibri" w:hAnsi="Times New Roman" w:cs="Times New Roman"/>
          <w:sz w:val="24"/>
          <w:szCs w:val="24"/>
          <w:lang w:val="ro-RO"/>
        </w:rPr>
      </w:pPr>
      <w:r w:rsidRPr="00CA6336">
        <w:rPr>
          <w:rFonts w:ascii="Times New Roman" w:eastAsia="Calibri" w:hAnsi="Times New Roman" w:cs="Times New Roman"/>
          <w:sz w:val="24"/>
          <w:szCs w:val="24"/>
          <w:lang w:val="ro-RO"/>
        </w:rPr>
        <w:t xml:space="preserve">Canarache A., </w:t>
      </w:r>
      <w:r>
        <w:rPr>
          <w:rFonts w:ascii="Times New Roman" w:eastAsia="Calibri" w:hAnsi="Times New Roman" w:cs="Times New Roman"/>
          <w:sz w:val="24"/>
          <w:szCs w:val="24"/>
          <w:lang w:val="ro-RO"/>
        </w:rPr>
        <w:t>(</w:t>
      </w:r>
      <w:r w:rsidRPr="00CA6336">
        <w:rPr>
          <w:rFonts w:ascii="Times New Roman" w:eastAsia="Calibri" w:hAnsi="Times New Roman" w:cs="Times New Roman"/>
          <w:sz w:val="24"/>
          <w:szCs w:val="24"/>
          <w:lang w:val="ro-RO"/>
        </w:rPr>
        <w:t>1980</w:t>
      </w:r>
      <w:r>
        <w:rPr>
          <w:rFonts w:ascii="Times New Roman" w:eastAsia="Calibri" w:hAnsi="Times New Roman" w:cs="Times New Roman"/>
          <w:sz w:val="24"/>
          <w:szCs w:val="24"/>
          <w:lang w:val="ro-RO"/>
        </w:rPr>
        <w:t>)</w:t>
      </w:r>
      <w:r w:rsidRPr="00CA6336">
        <w:rPr>
          <w:rFonts w:ascii="Times New Roman" w:eastAsia="Calibri" w:hAnsi="Times New Roman" w:cs="Times New Roman"/>
          <w:i/>
          <w:sz w:val="24"/>
          <w:szCs w:val="24"/>
          <w:lang w:val="ro-RO"/>
        </w:rPr>
        <w:t>, Fizica solurilor agricole</w:t>
      </w:r>
      <w:r w:rsidRPr="00CA6336">
        <w:rPr>
          <w:rFonts w:ascii="Times New Roman" w:eastAsia="Calibri" w:hAnsi="Times New Roman" w:cs="Times New Roman"/>
          <w:sz w:val="24"/>
          <w:szCs w:val="24"/>
          <w:lang w:val="ro-RO"/>
        </w:rPr>
        <w:t>, Ed</w:t>
      </w:r>
      <w:r>
        <w:rPr>
          <w:rFonts w:ascii="Times New Roman" w:eastAsia="Calibri" w:hAnsi="Times New Roman" w:cs="Times New Roman"/>
          <w:sz w:val="24"/>
          <w:szCs w:val="24"/>
          <w:lang w:val="ro-RO"/>
        </w:rPr>
        <w:t xml:space="preserve">itura </w:t>
      </w:r>
      <w:r w:rsidRPr="00CA6336">
        <w:rPr>
          <w:rFonts w:ascii="Times New Roman" w:eastAsia="Calibri" w:hAnsi="Times New Roman" w:cs="Times New Roman"/>
          <w:sz w:val="24"/>
          <w:szCs w:val="24"/>
          <w:lang w:val="ro-RO"/>
        </w:rPr>
        <w:t>Ceres</w:t>
      </w:r>
      <w:r>
        <w:rPr>
          <w:rFonts w:ascii="Times New Roman" w:eastAsia="Calibri" w:hAnsi="Times New Roman" w:cs="Times New Roman"/>
          <w:sz w:val="24"/>
          <w:szCs w:val="24"/>
          <w:lang w:val="ro-RO"/>
        </w:rPr>
        <w:t>,</w:t>
      </w:r>
      <w:r w:rsidRPr="00CA6336">
        <w:rPr>
          <w:rFonts w:ascii="Times New Roman" w:eastAsia="Calibri" w:hAnsi="Times New Roman" w:cs="Times New Roman"/>
          <w:sz w:val="24"/>
          <w:szCs w:val="24"/>
          <w:lang w:val="ro-RO"/>
        </w:rPr>
        <w:t xml:space="preserve"> Bucureşti.</w:t>
      </w:r>
    </w:p>
    <w:p w:rsidR="00C0417A" w:rsidRPr="00385EAC" w:rsidRDefault="00C0417A" w:rsidP="00C0417A">
      <w:pPr>
        <w:pStyle w:val="ListParagraph"/>
        <w:numPr>
          <w:ilvl w:val="0"/>
          <w:numId w:val="25"/>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lastRenderedPageBreak/>
        <w:t xml:space="preserve">Chiriţă C. D., (1974), </w:t>
      </w:r>
      <w:r>
        <w:rPr>
          <w:rFonts w:ascii="Times New Roman" w:eastAsia="Calibri" w:hAnsi="Times New Roman" w:cs="Times New Roman"/>
          <w:i/>
          <w:iCs/>
          <w:sz w:val="24"/>
          <w:szCs w:val="24"/>
          <w:lang w:val="ro-RO"/>
        </w:rPr>
        <w:t>Ecopedologie cu baze de pedologie generală</w:t>
      </w:r>
      <w:r>
        <w:rPr>
          <w:rFonts w:ascii="Times New Roman" w:eastAsia="Calibri" w:hAnsi="Times New Roman" w:cs="Times New Roman"/>
          <w:sz w:val="24"/>
          <w:szCs w:val="24"/>
        </w:rPr>
        <w:t>, Editura Ceres, Bucure</w:t>
      </w:r>
      <w:r>
        <w:rPr>
          <w:rFonts w:ascii="Times New Roman" w:eastAsia="Calibri" w:hAnsi="Times New Roman" w:cs="Times New Roman"/>
          <w:sz w:val="24"/>
          <w:szCs w:val="24"/>
          <w:lang w:val="ro-RO"/>
        </w:rPr>
        <w:t>şti.</w:t>
      </w:r>
    </w:p>
    <w:p w:rsidR="00C0417A" w:rsidRDefault="00C0417A" w:rsidP="00C0417A">
      <w:pPr>
        <w:pStyle w:val="ListParagraph"/>
        <w:numPr>
          <w:ilvl w:val="0"/>
          <w:numId w:val="25"/>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Chiriţă C. D., (1978), </w:t>
      </w:r>
      <w:r w:rsidRPr="006806EB">
        <w:rPr>
          <w:rFonts w:ascii="Times New Roman" w:eastAsia="Calibri" w:hAnsi="Times New Roman" w:cs="Times New Roman"/>
          <w:i/>
          <w:sz w:val="24"/>
          <w:szCs w:val="24"/>
          <w:lang w:val="ro-RO"/>
        </w:rPr>
        <w:t>Caracterizarea şi clasificarea solurilor în scopuri ecologice</w:t>
      </w:r>
      <w:r>
        <w:rPr>
          <w:rFonts w:ascii="Times New Roman" w:eastAsia="Calibri" w:hAnsi="Times New Roman" w:cs="Times New Roman"/>
          <w:sz w:val="24"/>
          <w:szCs w:val="24"/>
          <w:lang w:val="ro-RO"/>
        </w:rPr>
        <w:t>, Editura Academiei Române, Bucureşti.</w:t>
      </w:r>
    </w:p>
    <w:p w:rsidR="00C0417A" w:rsidRDefault="00C0417A" w:rsidP="00C0417A">
      <w:pPr>
        <w:pStyle w:val="ListParagraph"/>
        <w:numPr>
          <w:ilvl w:val="0"/>
          <w:numId w:val="25"/>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Chiriţă C. D., (1995), </w:t>
      </w:r>
      <w:r>
        <w:rPr>
          <w:rFonts w:ascii="Times New Roman" w:eastAsia="Calibri" w:hAnsi="Times New Roman" w:cs="Times New Roman"/>
          <w:i/>
          <w:iCs/>
          <w:sz w:val="24"/>
          <w:szCs w:val="24"/>
          <w:lang w:val="ro-RO"/>
        </w:rPr>
        <w:t>Pedologie generală</w:t>
      </w:r>
      <w:r>
        <w:rPr>
          <w:rFonts w:ascii="Times New Roman" w:eastAsia="Calibri" w:hAnsi="Times New Roman" w:cs="Times New Roman"/>
          <w:sz w:val="24"/>
          <w:szCs w:val="24"/>
          <w:lang w:val="ro-RO"/>
        </w:rPr>
        <w:t>, Editura Agro. Silvică de Stat, Bucureşti.</w:t>
      </w:r>
    </w:p>
    <w:p w:rsidR="00C0417A" w:rsidRDefault="00C0417A" w:rsidP="00C0417A">
      <w:pPr>
        <w:pStyle w:val="ListParagraph"/>
        <w:numPr>
          <w:ilvl w:val="0"/>
          <w:numId w:val="25"/>
        </w:numPr>
        <w:spacing w:after="0" w:line="360" w:lineRule="auto"/>
        <w:jc w:val="both"/>
        <w:rPr>
          <w:rFonts w:ascii="Times New Roman" w:hAnsi="Times New Roman" w:cs="Times New Roman"/>
          <w:sz w:val="24"/>
          <w:szCs w:val="24"/>
          <w:lang w:val="ro-RO"/>
        </w:rPr>
      </w:pPr>
      <w:r w:rsidRPr="00BD3DBE">
        <w:rPr>
          <w:rFonts w:ascii="Times New Roman" w:hAnsi="Times New Roman" w:cs="Times New Roman"/>
          <w:sz w:val="24"/>
          <w:szCs w:val="24"/>
          <w:lang w:val="ro-RO"/>
        </w:rPr>
        <w:t xml:space="preserve">Chitu C., (1975), </w:t>
      </w:r>
      <w:r w:rsidRPr="006806EB">
        <w:rPr>
          <w:rFonts w:ascii="Times New Roman" w:hAnsi="Times New Roman" w:cs="Times New Roman"/>
          <w:i/>
          <w:sz w:val="24"/>
          <w:szCs w:val="24"/>
          <w:lang w:val="ro-RO"/>
        </w:rPr>
        <w:t>Relieful şi solurile R</w:t>
      </w:r>
      <w:r>
        <w:rPr>
          <w:rFonts w:ascii="Times New Roman" w:hAnsi="Times New Roman" w:cs="Times New Roman"/>
          <w:i/>
          <w:sz w:val="24"/>
          <w:szCs w:val="24"/>
          <w:lang w:val="ro-RO"/>
        </w:rPr>
        <w:t>o</w:t>
      </w:r>
      <w:r w:rsidRPr="006806EB">
        <w:rPr>
          <w:rFonts w:ascii="Times New Roman" w:hAnsi="Times New Roman" w:cs="Times New Roman"/>
          <w:i/>
          <w:sz w:val="24"/>
          <w:szCs w:val="24"/>
          <w:lang w:val="ro-RO"/>
        </w:rPr>
        <w:t>mâniei</w:t>
      </w:r>
      <w:r w:rsidRPr="00BD3DBE">
        <w:rPr>
          <w:rFonts w:ascii="Times New Roman" w:hAnsi="Times New Roman" w:cs="Times New Roman"/>
          <w:sz w:val="24"/>
          <w:szCs w:val="24"/>
          <w:lang w:val="ro-RO"/>
        </w:rPr>
        <w:t>, Editura Scrisul Românesc, Craiova.</w:t>
      </w:r>
    </w:p>
    <w:p w:rsidR="00C0417A" w:rsidRPr="00653E6B" w:rsidRDefault="00C0417A" w:rsidP="00C0417A">
      <w:pPr>
        <w:pStyle w:val="ListParagraph"/>
        <w:numPr>
          <w:ilvl w:val="0"/>
          <w:numId w:val="25"/>
        </w:numPr>
        <w:spacing w:line="360" w:lineRule="auto"/>
        <w:jc w:val="both"/>
        <w:rPr>
          <w:rFonts w:ascii="Times New Roman" w:hAnsi="Times New Roman" w:cs="Times New Roman"/>
        </w:rPr>
      </w:pPr>
      <w:r>
        <w:rPr>
          <w:rFonts w:ascii="Times New Roman" w:hAnsi="Times New Roman" w:cs="Times New Roman"/>
          <w:sz w:val="24"/>
          <w:szCs w:val="24"/>
          <w:lang w:val="ro-RO"/>
        </w:rPr>
        <w:t xml:space="preserve">Ciobanu Cornelia, (2007), </w:t>
      </w:r>
      <w:r>
        <w:rPr>
          <w:rFonts w:ascii="Times New Roman" w:hAnsi="Times New Roman" w:cs="Times New Roman"/>
          <w:i/>
          <w:iCs/>
          <w:sz w:val="24"/>
          <w:szCs w:val="24"/>
          <w:lang w:val="ro-RO"/>
        </w:rPr>
        <w:t>Agricultură generală,</w:t>
      </w:r>
      <w:r w:rsidRPr="00D57EFE">
        <w:rPr>
          <w:rFonts w:ascii="Times New Roman" w:hAnsi="Times New Roman" w:cs="Times New Roman"/>
          <w:lang w:val="it-IT"/>
        </w:rPr>
        <w:t xml:space="preserve"> </w:t>
      </w:r>
      <w:r w:rsidRPr="00653E6B">
        <w:rPr>
          <w:rFonts w:ascii="Times New Roman" w:hAnsi="Times New Roman" w:cs="Times New Roman"/>
          <w:lang w:val="it-IT"/>
        </w:rPr>
        <w:t>Editu</w:t>
      </w:r>
      <w:r>
        <w:rPr>
          <w:rFonts w:ascii="Times New Roman" w:hAnsi="Times New Roman" w:cs="Times New Roman"/>
          <w:lang w:val="it-IT"/>
        </w:rPr>
        <w:t>ra Universităţii din Oradea, Oradea.</w:t>
      </w:r>
    </w:p>
    <w:p w:rsidR="00C0417A" w:rsidRPr="00653E6B" w:rsidRDefault="00C0417A" w:rsidP="00C0417A">
      <w:pPr>
        <w:pStyle w:val="ListParagraph"/>
        <w:numPr>
          <w:ilvl w:val="0"/>
          <w:numId w:val="25"/>
        </w:numPr>
        <w:spacing w:line="360" w:lineRule="auto"/>
        <w:jc w:val="both"/>
        <w:rPr>
          <w:rFonts w:ascii="Times New Roman" w:hAnsi="Times New Roman" w:cs="Times New Roman"/>
        </w:rPr>
      </w:pPr>
      <w:r>
        <w:rPr>
          <w:rFonts w:ascii="Times New Roman" w:hAnsi="Times New Roman" w:cs="Times New Roman"/>
          <w:sz w:val="24"/>
          <w:szCs w:val="24"/>
          <w:lang w:val="ro-RO"/>
        </w:rPr>
        <w:t xml:space="preserve">Ciobanu Gh., (2003), </w:t>
      </w:r>
      <w:r>
        <w:rPr>
          <w:rFonts w:ascii="Times New Roman" w:hAnsi="Times New Roman" w:cs="Times New Roman"/>
          <w:i/>
          <w:iCs/>
          <w:sz w:val="24"/>
          <w:szCs w:val="24"/>
          <w:lang w:val="ro-RO"/>
        </w:rPr>
        <w:t>Agrochimie</w:t>
      </w:r>
      <w:r>
        <w:rPr>
          <w:rFonts w:ascii="Times New Roman" w:hAnsi="Times New Roman" w:cs="Times New Roman"/>
          <w:i/>
          <w:iCs/>
          <w:sz w:val="24"/>
          <w:szCs w:val="24"/>
        </w:rPr>
        <w:t xml:space="preserve">, </w:t>
      </w:r>
      <w:r>
        <w:rPr>
          <w:rFonts w:ascii="Times New Roman" w:hAnsi="Times New Roman" w:cs="Times New Roman"/>
          <w:i/>
          <w:iCs/>
          <w:sz w:val="24"/>
          <w:szCs w:val="24"/>
          <w:lang w:val="ro-RO"/>
        </w:rPr>
        <w:t xml:space="preserve"> </w:t>
      </w:r>
      <w:r w:rsidRPr="00653E6B">
        <w:rPr>
          <w:rFonts w:ascii="Times New Roman" w:hAnsi="Times New Roman" w:cs="Times New Roman"/>
          <w:lang w:val="it-IT"/>
        </w:rPr>
        <w:t>Editu</w:t>
      </w:r>
      <w:r>
        <w:rPr>
          <w:rFonts w:ascii="Times New Roman" w:hAnsi="Times New Roman" w:cs="Times New Roman"/>
          <w:lang w:val="it-IT"/>
        </w:rPr>
        <w:t>ra Universităţii din Oradea, Oradea.</w:t>
      </w:r>
    </w:p>
    <w:p w:rsidR="00C0417A" w:rsidRPr="00E63765" w:rsidRDefault="00C0417A" w:rsidP="00C0417A">
      <w:pPr>
        <w:pStyle w:val="ListParagraph"/>
        <w:numPr>
          <w:ilvl w:val="0"/>
          <w:numId w:val="25"/>
        </w:numPr>
        <w:spacing w:line="360" w:lineRule="auto"/>
        <w:jc w:val="both"/>
        <w:rPr>
          <w:rFonts w:ascii="Times New Roman" w:hAnsi="Times New Roman" w:cs="Times New Roman"/>
        </w:rPr>
      </w:pPr>
      <w:r>
        <w:rPr>
          <w:rFonts w:ascii="Times New Roman" w:hAnsi="Times New Roman" w:cs="Times New Roman"/>
          <w:sz w:val="24"/>
          <w:szCs w:val="24"/>
          <w:lang w:val="ro-RO"/>
        </w:rPr>
        <w:t xml:space="preserve">Ciobanu Gh., (2007), </w:t>
      </w:r>
      <w:r>
        <w:rPr>
          <w:rFonts w:ascii="Times New Roman" w:hAnsi="Times New Roman" w:cs="Times New Roman"/>
          <w:i/>
          <w:iCs/>
          <w:sz w:val="24"/>
          <w:szCs w:val="24"/>
          <w:lang w:val="ro-RO"/>
        </w:rPr>
        <w:t>Agrochimia îngrăşămintelor</w:t>
      </w:r>
      <w:r>
        <w:rPr>
          <w:rFonts w:ascii="Times New Roman" w:hAnsi="Times New Roman" w:cs="Times New Roman"/>
          <w:i/>
          <w:iCs/>
          <w:sz w:val="24"/>
          <w:szCs w:val="24"/>
        </w:rPr>
        <w:t>,</w:t>
      </w:r>
      <w:r w:rsidRPr="00D57EFE">
        <w:rPr>
          <w:rFonts w:ascii="Times New Roman" w:hAnsi="Times New Roman" w:cs="Times New Roman"/>
          <w:lang w:val="it-IT"/>
        </w:rPr>
        <w:t xml:space="preserve"> </w:t>
      </w:r>
      <w:r w:rsidRPr="00653E6B">
        <w:rPr>
          <w:rFonts w:ascii="Times New Roman" w:hAnsi="Times New Roman" w:cs="Times New Roman"/>
          <w:lang w:val="it-IT"/>
        </w:rPr>
        <w:t>Editu</w:t>
      </w:r>
      <w:r>
        <w:rPr>
          <w:rFonts w:ascii="Times New Roman" w:hAnsi="Times New Roman" w:cs="Times New Roman"/>
          <w:lang w:val="it-IT"/>
        </w:rPr>
        <w:t>ra Universităţii din Oradea, Oradea.</w:t>
      </w:r>
    </w:p>
    <w:p w:rsidR="00C0417A" w:rsidRPr="00BF7084" w:rsidRDefault="00C0417A" w:rsidP="00C0417A">
      <w:pPr>
        <w:pStyle w:val="ListParagraph"/>
        <w:numPr>
          <w:ilvl w:val="0"/>
          <w:numId w:val="25"/>
        </w:numPr>
        <w:spacing w:after="0" w:line="360" w:lineRule="auto"/>
        <w:jc w:val="both"/>
        <w:rPr>
          <w:rFonts w:ascii="Times New Roman" w:hAnsi="Times New Roman" w:cs="Times New Roman"/>
          <w:sz w:val="24"/>
          <w:szCs w:val="24"/>
          <w:lang w:val="ro-RO"/>
        </w:rPr>
      </w:pPr>
      <w:r w:rsidRPr="00BF7084">
        <w:rPr>
          <w:rFonts w:ascii="Times New Roman" w:hAnsi="Times New Roman" w:cs="Times New Roman"/>
          <w:sz w:val="24"/>
          <w:szCs w:val="24"/>
          <w:lang w:val="ro-RO"/>
        </w:rPr>
        <w:t>Ciobanu Gh., Domuţa C., (2003</w:t>
      </w:r>
      <w:r w:rsidRPr="00BF7084">
        <w:rPr>
          <w:rFonts w:ascii="Times New Roman" w:hAnsi="Times New Roman" w:cs="Times New Roman"/>
          <w:i/>
          <w:sz w:val="24"/>
          <w:szCs w:val="24"/>
          <w:lang w:val="ro-RO"/>
        </w:rPr>
        <w:t>), Eroziunea solurilor din Bihor în contextul sistemului de agricultură durabilă</w:t>
      </w:r>
      <w:r w:rsidRPr="00BF7084">
        <w:rPr>
          <w:rFonts w:ascii="Times New Roman" w:hAnsi="Times New Roman" w:cs="Times New Roman"/>
          <w:sz w:val="24"/>
          <w:szCs w:val="24"/>
          <w:lang w:val="ro-RO"/>
        </w:rPr>
        <w:t>, Editura universităţii din Oradea, Oradea.</w:t>
      </w:r>
    </w:p>
    <w:p w:rsidR="00C0417A" w:rsidRDefault="00C0417A" w:rsidP="00C0417A">
      <w:pPr>
        <w:pStyle w:val="ListParagraph"/>
        <w:numPr>
          <w:ilvl w:val="0"/>
          <w:numId w:val="25"/>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Ciulache S., (2002), </w:t>
      </w:r>
      <w:r w:rsidRPr="006806EB">
        <w:rPr>
          <w:rFonts w:ascii="Times New Roman" w:hAnsi="Times New Roman" w:cs="Times New Roman"/>
          <w:i/>
          <w:sz w:val="24"/>
          <w:szCs w:val="24"/>
          <w:lang w:val="ro-RO"/>
        </w:rPr>
        <w:t>Meteorologie şi climatologie</w:t>
      </w:r>
      <w:r>
        <w:rPr>
          <w:rFonts w:ascii="Times New Roman" w:hAnsi="Times New Roman" w:cs="Times New Roman"/>
          <w:sz w:val="24"/>
          <w:szCs w:val="24"/>
          <w:lang w:val="ro-RO"/>
        </w:rPr>
        <w:t>, Editura Universităţii Bucureşti, Bucureşti.</w:t>
      </w:r>
    </w:p>
    <w:p w:rsidR="00C0417A" w:rsidRDefault="00C0417A" w:rsidP="00C0417A">
      <w:pPr>
        <w:pStyle w:val="ListParagraph"/>
        <w:numPr>
          <w:ilvl w:val="0"/>
          <w:numId w:val="25"/>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Cojocaru I., (1995), </w:t>
      </w:r>
      <w:r w:rsidRPr="006806EB">
        <w:rPr>
          <w:rFonts w:ascii="Times New Roman" w:eastAsia="Calibri" w:hAnsi="Times New Roman" w:cs="Times New Roman"/>
          <w:i/>
          <w:sz w:val="24"/>
          <w:szCs w:val="24"/>
          <w:lang w:val="ro-RO"/>
        </w:rPr>
        <w:t>Surse, procese şi produse de poluare</w:t>
      </w:r>
      <w:r>
        <w:rPr>
          <w:rFonts w:ascii="Times New Roman" w:eastAsia="Calibri" w:hAnsi="Times New Roman" w:cs="Times New Roman"/>
          <w:sz w:val="24"/>
          <w:szCs w:val="24"/>
          <w:lang w:val="ro-RO"/>
        </w:rPr>
        <w:t>, Editura Junimea Iaş.</w:t>
      </w:r>
    </w:p>
    <w:p w:rsidR="00C0417A" w:rsidRDefault="00C0417A" w:rsidP="00C0417A">
      <w:pPr>
        <w:pStyle w:val="ListParagraph"/>
        <w:numPr>
          <w:ilvl w:val="0"/>
          <w:numId w:val="25"/>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Colibaş I., Colibaş Maria, Tirpe Gh., (2000), </w:t>
      </w:r>
      <w:r w:rsidRPr="006806EB">
        <w:rPr>
          <w:rFonts w:ascii="Times New Roman" w:eastAsia="Calibri" w:hAnsi="Times New Roman" w:cs="Times New Roman"/>
          <w:i/>
          <w:sz w:val="24"/>
          <w:szCs w:val="24"/>
          <w:lang w:val="ro-RO"/>
        </w:rPr>
        <w:t>Solurile brune luvice, caracterizare şi ameliorare,</w:t>
      </w:r>
      <w:r>
        <w:rPr>
          <w:rFonts w:ascii="Times New Roman" w:eastAsia="Calibri" w:hAnsi="Times New Roman" w:cs="Times New Roman"/>
          <w:sz w:val="24"/>
          <w:szCs w:val="24"/>
          <w:lang w:val="ro-RO"/>
        </w:rPr>
        <w:t xml:space="preserve"> Editura Mirton, Timişoara.</w:t>
      </w:r>
    </w:p>
    <w:p w:rsidR="00C0417A" w:rsidRPr="001B1DFF" w:rsidRDefault="00C0417A" w:rsidP="00C0417A">
      <w:pPr>
        <w:pStyle w:val="ListParagraph"/>
        <w:numPr>
          <w:ilvl w:val="0"/>
          <w:numId w:val="25"/>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Cornea A, Florea N, Puiu S, (1980), </w:t>
      </w:r>
      <w:r w:rsidRPr="00350708">
        <w:rPr>
          <w:rFonts w:ascii="Times New Roman" w:eastAsia="Calibri" w:hAnsi="Times New Roman" w:cs="Times New Roman"/>
          <w:i/>
          <w:sz w:val="24"/>
          <w:szCs w:val="24"/>
          <w:lang w:val="ro-RO"/>
        </w:rPr>
        <w:t>Sistemul român de clasificare a solurilor</w:t>
      </w:r>
      <w:r>
        <w:rPr>
          <w:rFonts w:ascii="Times New Roman" w:eastAsia="Calibri" w:hAnsi="Times New Roman" w:cs="Times New Roman"/>
          <w:sz w:val="24"/>
          <w:szCs w:val="24"/>
          <w:lang w:val="ro-RO"/>
        </w:rPr>
        <w:t xml:space="preserve">, </w:t>
      </w:r>
      <w:r w:rsidR="00350708">
        <w:rPr>
          <w:rFonts w:ascii="Times New Roman" w:eastAsia="Calibri" w:hAnsi="Times New Roman" w:cs="Times New Roman"/>
          <w:sz w:val="24"/>
          <w:szCs w:val="24"/>
          <w:lang w:val="ro-RO"/>
        </w:rPr>
        <w:t>ICPA Bucureşti</w:t>
      </w:r>
    </w:p>
    <w:p w:rsidR="00C0417A" w:rsidRDefault="00C0417A" w:rsidP="00C0417A">
      <w:pPr>
        <w:pStyle w:val="ListParagraph"/>
        <w:numPr>
          <w:ilvl w:val="0"/>
          <w:numId w:val="25"/>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Donciu D., Gogorici Ecaterina (1973), </w:t>
      </w:r>
      <w:r w:rsidRPr="00EC16A2">
        <w:rPr>
          <w:rFonts w:ascii="Times New Roman" w:hAnsi="Times New Roman" w:cs="Times New Roman"/>
          <w:i/>
          <w:iCs/>
          <w:sz w:val="24"/>
          <w:szCs w:val="24"/>
          <w:lang w:val="ro-RO"/>
        </w:rPr>
        <w:t>R</w:t>
      </w:r>
      <w:r w:rsidRPr="006806EB">
        <w:rPr>
          <w:rFonts w:ascii="Times New Roman" w:hAnsi="Times New Roman" w:cs="Times New Roman"/>
          <w:i/>
          <w:sz w:val="24"/>
          <w:szCs w:val="24"/>
          <w:lang w:val="ro-RO"/>
        </w:rPr>
        <w:t>egimul termic al solurilor din zonele agricole ale României</w:t>
      </w:r>
      <w:r>
        <w:rPr>
          <w:rFonts w:ascii="Times New Roman" w:hAnsi="Times New Roman" w:cs="Times New Roman"/>
          <w:sz w:val="24"/>
          <w:szCs w:val="24"/>
          <w:lang w:val="ro-RO"/>
        </w:rPr>
        <w:t>, IMH Bucureşti.</w:t>
      </w:r>
    </w:p>
    <w:p w:rsidR="00C0417A" w:rsidRDefault="00C0417A" w:rsidP="00C0417A">
      <w:pPr>
        <w:pStyle w:val="ListParagraph"/>
        <w:numPr>
          <w:ilvl w:val="0"/>
          <w:numId w:val="25"/>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Drăgan I., Rusu I., (1990), </w:t>
      </w:r>
      <w:r>
        <w:rPr>
          <w:rFonts w:ascii="Times New Roman" w:hAnsi="Times New Roman" w:cs="Times New Roman"/>
          <w:i/>
          <w:iCs/>
          <w:sz w:val="24"/>
          <w:szCs w:val="24"/>
          <w:lang w:val="ro-RO"/>
        </w:rPr>
        <w:t>Solurile României</w:t>
      </w:r>
      <w:r>
        <w:rPr>
          <w:rFonts w:ascii="Times New Roman" w:hAnsi="Times New Roman" w:cs="Times New Roman"/>
          <w:sz w:val="24"/>
          <w:szCs w:val="24"/>
        </w:rPr>
        <w:t xml:space="preserve">, </w:t>
      </w:r>
      <w:r>
        <w:rPr>
          <w:rFonts w:ascii="Times New Roman" w:hAnsi="Times New Roman" w:cs="Times New Roman"/>
          <w:sz w:val="24"/>
          <w:szCs w:val="24"/>
          <w:lang w:val="ro-RO"/>
        </w:rPr>
        <w:t>Litografia Universităţii de Ştiinţe Agricole Timişoara, Timişoara.</w:t>
      </w:r>
    </w:p>
    <w:p w:rsidR="00C0417A" w:rsidRDefault="00C0417A" w:rsidP="00C0417A">
      <w:pPr>
        <w:pStyle w:val="ListParagraph"/>
        <w:numPr>
          <w:ilvl w:val="0"/>
          <w:numId w:val="25"/>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Filipov F., Lupaşcu Gh., (2003), </w:t>
      </w:r>
      <w:r>
        <w:rPr>
          <w:rFonts w:ascii="Times New Roman" w:hAnsi="Times New Roman" w:cs="Times New Roman"/>
          <w:i/>
          <w:iCs/>
          <w:sz w:val="24"/>
          <w:szCs w:val="24"/>
          <w:lang w:val="ro-RO"/>
        </w:rPr>
        <w:t>Pedologie. Alcătuirea, geneza şi clasificarea solurilor</w:t>
      </w:r>
      <w:r>
        <w:rPr>
          <w:rFonts w:ascii="Times New Roman" w:hAnsi="Times New Roman" w:cs="Times New Roman"/>
          <w:sz w:val="24"/>
          <w:szCs w:val="24"/>
        </w:rPr>
        <w:t>, Editura Terra Nostra, Ia</w:t>
      </w:r>
      <w:r>
        <w:rPr>
          <w:rFonts w:ascii="Times New Roman" w:hAnsi="Times New Roman" w:cs="Times New Roman"/>
          <w:sz w:val="24"/>
          <w:szCs w:val="24"/>
          <w:lang w:val="ro-RO"/>
        </w:rPr>
        <w:t>şi.</w:t>
      </w:r>
    </w:p>
    <w:p w:rsidR="00350708" w:rsidRDefault="00350708" w:rsidP="00C0417A">
      <w:pPr>
        <w:pStyle w:val="ListParagraph"/>
        <w:numPr>
          <w:ilvl w:val="0"/>
          <w:numId w:val="25"/>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Filipov F., (2005) , </w:t>
      </w:r>
      <w:r>
        <w:rPr>
          <w:rFonts w:ascii="Times New Roman" w:hAnsi="Times New Roman" w:cs="Times New Roman"/>
          <w:i/>
          <w:sz w:val="24"/>
          <w:szCs w:val="24"/>
          <w:lang w:val="ro-RO"/>
        </w:rPr>
        <w:t xml:space="preserve">Pedologie, </w:t>
      </w:r>
      <w:r w:rsidRPr="00350708">
        <w:rPr>
          <w:rFonts w:ascii="Times New Roman" w:hAnsi="Times New Roman" w:cs="Times New Roman"/>
          <w:sz w:val="24"/>
          <w:szCs w:val="24"/>
          <w:lang w:val="ro-RO"/>
        </w:rPr>
        <w:t>Editura Ioan Ionescu de la brad.</w:t>
      </w:r>
    </w:p>
    <w:p w:rsidR="00C0417A" w:rsidRDefault="00C0417A" w:rsidP="00C0417A">
      <w:pPr>
        <w:pStyle w:val="ListParagraph"/>
        <w:numPr>
          <w:ilvl w:val="0"/>
          <w:numId w:val="25"/>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Florea N., (1964), </w:t>
      </w:r>
      <w:r>
        <w:rPr>
          <w:rFonts w:ascii="Times New Roman" w:hAnsi="Times New Roman" w:cs="Times New Roman"/>
          <w:i/>
          <w:iCs/>
          <w:sz w:val="24"/>
          <w:szCs w:val="24"/>
          <w:lang w:val="ro-RO"/>
        </w:rPr>
        <w:t>Cercetarea solului pe teren</w:t>
      </w:r>
      <w:r>
        <w:rPr>
          <w:rFonts w:ascii="Times New Roman" w:hAnsi="Times New Roman" w:cs="Times New Roman"/>
          <w:sz w:val="24"/>
          <w:szCs w:val="24"/>
          <w:lang w:val="ro-RO"/>
        </w:rPr>
        <w:t>, Editura Ştiinţifică, Bucureşti.</w:t>
      </w:r>
    </w:p>
    <w:p w:rsidR="00C0417A" w:rsidRDefault="00C0417A" w:rsidP="00C0417A">
      <w:pPr>
        <w:pStyle w:val="ListParagraph"/>
        <w:numPr>
          <w:ilvl w:val="0"/>
          <w:numId w:val="25"/>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Florea N., Munteanu I., Rapaport C., Chiţu C., Opriş M</w:t>
      </w:r>
      <w:r w:rsidRPr="00CA6336">
        <w:rPr>
          <w:rFonts w:ascii="Times New Roman" w:hAnsi="Times New Roman" w:cs="Times New Roman"/>
          <w:i/>
          <w:sz w:val="24"/>
          <w:szCs w:val="24"/>
          <w:lang w:val="ro-RO"/>
        </w:rPr>
        <w:t xml:space="preserve">., </w:t>
      </w:r>
      <w:r>
        <w:rPr>
          <w:rFonts w:ascii="Times New Roman" w:hAnsi="Times New Roman" w:cs="Times New Roman"/>
          <w:iCs/>
          <w:sz w:val="24"/>
          <w:szCs w:val="24"/>
          <w:lang w:val="ro-RO"/>
        </w:rPr>
        <w:t xml:space="preserve">(1968), </w:t>
      </w:r>
      <w:r w:rsidRPr="00CA6336">
        <w:rPr>
          <w:rFonts w:ascii="Times New Roman" w:hAnsi="Times New Roman" w:cs="Times New Roman"/>
          <w:i/>
          <w:sz w:val="24"/>
          <w:szCs w:val="24"/>
          <w:lang w:val="ro-RO"/>
        </w:rPr>
        <w:t>Geografia solurilor României</w:t>
      </w:r>
      <w:r>
        <w:rPr>
          <w:rFonts w:ascii="Times New Roman" w:hAnsi="Times New Roman" w:cs="Times New Roman"/>
          <w:sz w:val="24"/>
          <w:szCs w:val="24"/>
          <w:lang w:val="ro-RO"/>
        </w:rPr>
        <w:t>, Editura Ştiinţifică, Bucureşti.</w:t>
      </w:r>
    </w:p>
    <w:p w:rsidR="00EB6C5D" w:rsidRDefault="000873F2" w:rsidP="00C0417A">
      <w:pPr>
        <w:pStyle w:val="ListParagraph"/>
        <w:numPr>
          <w:ilvl w:val="0"/>
          <w:numId w:val="25"/>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Florea N., (1965), </w:t>
      </w:r>
      <w:r w:rsidRPr="000873F2">
        <w:rPr>
          <w:rFonts w:ascii="Times New Roman" w:hAnsi="Times New Roman" w:cs="Times New Roman"/>
          <w:i/>
          <w:sz w:val="24"/>
          <w:szCs w:val="24"/>
          <w:lang w:val="ro-RO"/>
        </w:rPr>
        <w:t>Clasificarea genetico-geografică a solurilor din România</w:t>
      </w:r>
      <w:r>
        <w:rPr>
          <w:rFonts w:ascii="Times New Roman" w:hAnsi="Times New Roman" w:cs="Times New Roman"/>
          <w:sz w:val="24"/>
          <w:szCs w:val="24"/>
          <w:lang w:val="ro-RO"/>
        </w:rPr>
        <w:t>. Ştiinţa solului, vol. III</w:t>
      </w:r>
    </w:p>
    <w:p w:rsidR="000873F2" w:rsidRDefault="000873F2" w:rsidP="00C0417A">
      <w:pPr>
        <w:pStyle w:val="ListParagraph"/>
        <w:numPr>
          <w:ilvl w:val="0"/>
          <w:numId w:val="25"/>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Florea N., (2012), </w:t>
      </w:r>
      <w:r w:rsidRPr="000873F2">
        <w:rPr>
          <w:rFonts w:ascii="Times New Roman" w:hAnsi="Times New Roman" w:cs="Times New Roman"/>
          <w:i/>
          <w:sz w:val="24"/>
          <w:szCs w:val="24"/>
          <w:lang w:val="ro-RO"/>
        </w:rPr>
        <w:t>Soil taxonomy in Romania</w:t>
      </w:r>
      <w:r>
        <w:rPr>
          <w:rFonts w:ascii="Times New Roman" w:hAnsi="Times New Roman" w:cs="Times New Roman"/>
          <w:sz w:val="24"/>
          <w:szCs w:val="24"/>
          <w:lang w:val="ro-RO"/>
        </w:rPr>
        <w:t>. Editura Soil Horizons</w:t>
      </w:r>
    </w:p>
    <w:p w:rsidR="00C0417A" w:rsidRDefault="00C0417A" w:rsidP="00C0417A">
      <w:pPr>
        <w:pStyle w:val="ListParagraph"/>
        <w:numPr>
          <w:ilvl w:val="0"/>
          <w:numId w:val="25"/>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Florea N., Bălăceanu V., Răuţă C., Canarache A., (1987</w:t>
      </w:r>
      <w:r w:rsidRPr="00CA6336">
        <w:rPr>
          <w:rFonts w:ascii="Times New Roman" w:hAnsi="Times New Roman" w:cs="Times New Roman"/>
          <w:i/>
          <w:sz w:val="24"/>
          <w:szCs w:val="24"/>
          <w:lang w:val="ro-RO"/>
        </w:rPr>
        <w:t>), Metodologia elborării studiilor</w:t>
      </w:r>
      <w:r>
        <w:rPr>
          <w:rFonts w:ascii="Times New Roman" w:hAnsi="Times New Roman" w:cs="Times New Roman"/>
          <w:sz w:val="24"/>
          <w:szCs w:val="24"/>
          <w:lang w:val="ro-RO"/>
        </w:rPr>
        <w:t xml:space="preserve">  </w:t>
      </w:r>
      <w:r w:rsidRPr="00CA6336">
        <w:rPr>
          <w:rFonts w:ascii="Times New Roman" w:hAnsi="Times New Roman" w:cs="Times New Roman"/>
          <w:i/>
          <w:sz w:val="24"/>
          <w:szCs w:val="24"/>
          <w:lang w:val="ro-RO"/>
        </w:rPr>
        <w:t>pedologice,</w:t>
      </w:r>
      <w:r>
        <w:rPr>
          <w:rFonts w:ascii="Times New Roman" w:hAnsi="Times New Roman" w:cs="Times New Roman"/>
          <w:sz w:val="24"/>
          <w:szCs w:val="24"/>
          <w:lang w:val="ro-RO"/>
        </w:rPr>
        <w:t xml:space="preserve"> Academia de Stiinţe Agricole şi Silvice, Centrul de material didactic şi propagandă agricolă, Redacţia de propagandă tehnică şi agricolă Bucureşti, Bucureşti.</w:t>
      </w:r>
    </w:p>
    <w:p w:rsidR="00C0417A" w:rsidRPr="004B26AA" w:rsidRDefault="00C0417A" w:rsidP="00C0417A">
      <w:pPr>
        <w:pStyle w:val="ListParagraph"/>
        <w:numPr>
          <w:ilvl w:val="0"/>
          <w:numId w:val="25"/>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Florea N., Munteanu I., (2003), </w:t>
      </w:r>
      <w:r w:rsidRPr="00CA6336">
        <w:rPr>
          <w:rFonts w:ascii="Times New Roman" w:hAnsi="Times New Roman" w:cs="Times New Roman"/>
          <w:i/>
          <w:sz w:val="24"/>
          <w:szCs w:val="24"/>
          <w:lang w:val="ro-RO"/>
        </w:rPr>
        <w:t>Sistemul Român de Taxonomie a Solurilor</w:t>
      </w:r>
      <w:r>
        <w:rPr>
          <w:rFonts w:ascii="Times New Roman" w:hAnsi="Times New Roman" w:cs="Times New Roman"/>
          <w:sz w:val="24"/>
          <w:szCs w:val="24"/>
          <w:lang w:val="ro-RO"/>
        </w:rPr>
        <w:t>, Editura Estfalia, Bucureşti.</w:t>
      </w:r>
    </w:p>
    <w:p w:rsidR="00C0417A" w:rsidRDefault="00C0417A" w:rsidP="00C0417A">
      <w:pPr>
        <w:pStyle w:val="ListParagraph"/>
        <w:numPr>
          <w:ilvl w:val="0"/>
          <w:numId w:val="25"/>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Florea N., Munteanu I., (2012), </w:t>
      </w:r>
      <w:r w:rsidRPr="00CA6336">
        <w:rPr>
          <w:rFonts w:ascii="Times New Roman" w:hAnsi="Times New Roman" w:cs="Times New Roman"/>
          <w:i/>
          <w:sz w:val="24"/>
          <w:szCs w:val="24"/>
          <w:lang w:val="ro-RO"/>
        </w:rPr>
        <w:t>Sistemul Român de Taxonomie a Solurilor</w:t>
      </w:r>
      <w:r>
        <w:rPr>
          <w:rFonts w:ascii="Times New Roman" w:hAnsi="Times New Roman" w:cs="Times New Roman"/>
          <w:sz w:val="24"/>
          <w:szCs w:val="24"/>
          <w:lang w:val="ro-RO"/>
        </w:rPr>
        <w:t>, Editura Sitech, Craiova.</w:t>
      </w:r>
    </w:p>
    <w:p w:rsidR="00EB6C5D" w:rsidRDefault="00EB6C5D" w:rsidP="00C0417A">
      <w:pPr>
        <w:pStyle w:val="ListParagraph"/>
        <w:numPr>
          <w:ilvl w:val="0"/>
          <w:numId w:val="25"/>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Florea N., Munteani I, Oancea C., (1988), </w:t>
      </w:r>
      <w:r w:rsidRPr="00EB6C5D">
        <w:rPr>
          <w:rFonts w:ascii="Times New Roman" w:hAnsi="Times New Roman" w:cs="Times New Roman"/>
          <w:i/>
          <w:sz w:val="24"/>
          <w:szCs w:val="24"/>
          <w:lang w:val="ro-RO"/>
        </w:rPr>
        <w:t>Opt ani de aplicare a Sistemului Român de Clasificare a solurilo</w:t>
      </w:r>
      <w:r>
        <w:rPr>
          <w:rFonts w:ascii="Times New Roman" w:hAnsi="Times New Roman" w:cs="Times New Roman"/>
          <w:sz w:val="24"/>
          <w:szCs w:val="24"/>
          <w:lang w:val="ro-RO"/>
        </w:rPr>
        <w:t>r, Ştiinţa solului, Bucureşti</w:t>
      </w:r>
    </w:p>
    <w:p w:rsidR="00C0417A" w:rsidRDefault="00C0417A" w:rsidP="00C0417A">
      <w:pPr>
        <w:pStyle w:val="ListParagraph"/>
        <w:numPr>
          <w:ilvl w:val="0"/>
          <w:numId w:val="25"/>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Florea N., Buza M., (2003), </w:t>
      </w:r>
      <w:r>
        <w:rPr>
          <w:rFonts w:ascii="Times New Roman" w:hAnsi="Times New Roman" w:cs="Times New Roman"/>
          <w:i/>
          <w:iCs/>
          <w:sz w:val="24"/>
          <w:szCs w:val="24"/>
          <w:lang w:val="ro-RO"/>
        </w:rPr>
        <w:t xml:space="preserve">Pedogeografie cu noţiuni de pedologie, </w:t>
      </w:r>
      <w:r>
        <w:rPr>
          <w:rFonts w:ascii="Times New Roman" w:hAnsi="Times New Roman" w:cs="Times New Roman"/>
          <w:sz w:val="24"/>
          <w:szCs w:val="24"/>
          <w:lang w:val="ro-RO"/>
        </w:rPr>
        <w:t>Editura Lucian Blaga, Sibiu.</w:t>
      </w:r>
    </w:p>
    <w:p w:rsidR="00C0417A" w:rsidRDefault="00C0417A" w:rsidP="00C0417A">
      <w:pPr>
        <w:pStyle w:val="ListParagraph"/>
        <w:numPr>
          <w:ilvl w:val="0"/>
          <w:numId w:val="25"/>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Guş P., Rusu T., Bogdan Ileana, (2004), </w:t>
      </w:r>
      <w:r w:rsidRPr="00745220">
        <w:rPr>
          <w:rFonts w:ascii="Times New Roman" w:hAnsi="Times New Roman" w:cs="Times New Roman"/>
          <w:i/>
          <w:iCs/>
          <w:sz w:val="24"/>
          <w:szCs w:val="24"/>
          <w:lang w:val="ro-RO"/>
        </w:rPr>
        <w:t>Agrotehnica</w:t>
      </w:r>
      <w:r>
        <w:rPr>
          <w:rFonts w:ascii="Times New Roman" w:hAnsi="Times New Roman" w:cs="Times New Roman"/>
          <w:sz w:val="24"/>
          <w:szCs w:val="24"/>
          <w:lang w:val="ro-RO"/>
        </w:rPr>
        <w:t>, Editura Risoprint Cluj Napoca.</w:t>
      </w:r>
    </w:p>
    <w:p w:rsidR="00C0417A" w:rsidRPr="006E057A" w:rsidRDefault="00C0417A" w:rsidP="00C0417A">
      <w:pPr>
        <w:pStyle w:val="ListParagraph"/>
        <w:numPr>
          <w:ilvl w:val="0"/>
          <w:numId w:val="25"/>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Groza N., Petrescu E., Vatamanu V., (2006), </w:t>
      </w:r>
      <w:r>
        <w:rPr>
          <w:rFonts w:ascii="Times New Roman" w:hAnsi="Times New Roman" w:cs="Times New Roman"/>
          <w:i/>
          <w:iCs/>
          <w:sz w:val="24"/>
          <w:szCs w:val="24"/>
          <w:lang w:val="ro-RO"/>
        </w:rPr>
        <w:t>Irigarea culturilor</w:t>
      </w:r>
      <w:r>
        <w:rPr>
          <w:rFonts w:ascii="Times New Roman" w:hAnsi="Times New Roman" w:cs="Times New Roman"/>
          <w:sz w:val="24"/>
          <w:szCs w:val="24"/>
          <w:lang w:val="ro-RO"/>
        </w:rPr>
        <w:t>, Editura Sitech, Craiova.</w:t>
      </w:r>
    </w:p>
    <w:p w:rsidR="00C0417A" w:rsidRPr="00810826" w:rsidRDefault="00C0417A" w:rsidP="00C0417A">
      <w:pPr>
        <w:pStyle w:val="ListParagraph"/>
        <w:numPr>
          <w:ilvl w:val="0"/>
          <w:numId w:val="25"/>
        </w:numPr>
        <w:spacing w:after="0" w:line="360" w:lineRule="auto"/>
        <w:jc w:val="both"/>
        <w:rPr>
          <w:rFonts w:ascii="Times New Roman" w:hAnsi="Times New Roman" w:cs="Times New Roman"/>
          <w:iCs/>
          <w:sz w:val="24"/>
          <w:szCs w:val="24"/>
          <w:lang w:val="ro-RO"/>
        </w:rPr>
      </w:pPr>
      <w:r w:rsidRPr="00405141">
        <w:rPr>
          <w:rFonts w:ascii="Times New Roman" w:hAnsi="Times New Roman" w:cs="Times New Roman"/>
          <w:i/>
          <w:lang w:val="ro-RO"/>
        </w:rPr>
        <w:t>Geografia României, vol I, Geografia fizică,</w:t>
      </w:r>
      <w:r>
        <w:rPr>
          <w:rFonts w:ascii="Times New Roman" w:hAnsi="Times New Roman" w:cs="Times New Roman"/>
          <w:i/>
          <w:lang w:val="ro-RO"/>
        </w:rPr>
        <w:t xml:space="preserve"> </w:t>
      </w:r>
      <w:r w:rsidRPr="00810826">
        <w:rPr>
          <w:rFonts w:ascii="Times New Roman" w:hAnsi="Times New Roman" w:cs="Times New Roman"/>
          <w:iCs/>
          <w:lang w:val="ro-RO"/>
        </w:rPr>
        <w:t>(1983)</w:t>
      </w:r>
      <w:r>
        <w:rPr>
          <w:rFonts w:ascii="Times New Roman" w:hAnsi="Times New Roman" w:cs="Times New Roman"/>
          <w:iCs/>
          <w:lang w:val="ro-RO"/>
        </w:rPr>
        <w:t>,</w:t>
      </w:r>
      <w:r w:rsidRPr="00810826">
        <w:rPr>
          <w:rFonts w:ascii="Times New Roman" w:hAnsi="Times New Roman" w:cs="Times New Roman"/>
          <w:iCs/>
          <w:lang w:val="ro-RO"/>
        </w:rPr>
        <w:t xml:space="preserve"> Editura  Academiei, Bucureşti. </w:t>
      </w:r>
    </w:p>
    <w:p w:rsidR="00C0417A" w:rsidRPr="00CA6336" w:rsidRDefault="00C0417A" w:rsidP="00C0417A">
      <w:pPr>
        <w:pStyle w:val="ListParagraph"/>
        <w:numPr>
          <w:ilvl w:val="0"/>
          <w:numId w:val="25"/>
        </w:numPr>
        <w:spacing w:line="360" w:lineRule="auto"/>
        <w:jc w:val="both"/>
        <w:rPr>
          <w:rFonts w:ascii="Times New Roman" w:hAnsi="Times New Roman" w:cs="Times New Roman"/>
          <w:lang w:val="ro-RO"/>
        </w:rPr>
      </w:pPr>
      <w:r w:rsidRPr="00A87BB1">
        <w:rPr>
          <w:rFonts w:ascii="Times New Roman" w:hAnsi="Times New Roman" w:cs="Times New Roman"/>
          <w:i/>
          <w:lang w:val="ro-RO"/>
        </w:rPr>
        <w:t>Geografia României, vol II, Carpaţii româneşti şi Depresiunea Transilvaniei</w:t>
      </w:r>
      <w:r w:rsidRPr="005540DA">
        <w:rPr>
          <w:rFonts w:ascii="Times New Roman" w:hAnsi="Times New Roman" w:cs="Times New Roman"/>
          <w:iCs/>
          <w:lang w:val="ro-RO"/>
        </w:rPr>
        <w:t>,</w:t>
      </w:r>
      <w:r>
        <w:rPr>
          <w:rFonts w:ascii="Times New Roman" w:hAnsi="Times New Roman" w:cs="Times New Roman"/>
          <w:iCs/>
          <w:lang w:val="ro-RO"/>
        </w:rPr>
        <w:t xml:space="preserve"> </w:t>
      </w:r>
      <w:r w:rsidRPr="005540DA">
        <w:rPr>
          <w:rFonts w:ascii="Times New Roman" w:hAnsi="Times New Roman" w:cs="Times New Roman"/>
          <w:iCs/>
          <w:lang w:val="ro-RO"/>
        </w:rPr>
        <w:t>(1987),</w:t>
      </w:r>
      <w:r w:rsidRPr="00A87BB1">
        <w:rPr>
          <w:rFonts w:ascii="Times New Roman" w:hAnsi="Times New Roman" w:cs="Times New Roman"/>
          <w:i/>
          <w:lang w:val="ro-RO"/>
        </w:rPr>
        <w:t xml:space="preserve"> </w:t>
      </w:r>
      <w:r w:rsidRPr="00CA6336">
        <w:rPr>
          <w:rFonts w:ascii="Times New Roman" w:hAnsi="Times New Roman" w:cs="Times New Roman"/>
          <w:lang w:val="ro-RO"/>
        </w:rPr>
        <w:t>Editura Academiei,</w:t>
      </w:r>
      <w:r w:rsidRPr="00A87BB1">
        <w:rPr>
          <w:rFonts w:ascii="Times New Roman" w:hAnsi="Times New Roman" w:cs="Times New Roman"/>
          <w:i/>
          <w:lang w:val="ro-RO"/>
        </w:rPr>
        <w:t xml:space="preserve"> </w:t>
      </w:r>
      <w:r w:rsidRPr="00CA6336">
        <w:rPr>
          <w:rFonts w:ascii="Times New Roman" w:hAnsi="Times New Roman" w:cs="Times New Roman"/>
          <w:lang w:val="ro-RO"/>
        </w:rPr>
        <w:t>Bucureşti.</w:t>
      </w:r>
    </w:p>
    <w:p w:rsidR="00C0417A" w:rsidRDefault="00C0417A" w:rsidP="00C0417A">
      <w:pPr>
        <w:pStyle w:val="ListParagraph"/>
        <w:numPr>
          <w:ilvl w:val="0"/>
          <w:numId w:val="25"/>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Ianoş Gh., (1995</w:t>
      </w:r>
      <w:r>
        <w:rPr>
          <w:rFonts w:ascii="Times New Roman" w:hAnsi="Times New Roman" w:cs="Times New Roman"/>
          <w:iCs/>
          <w:sz w:val="24"/>
          <w:szCs w:val="24"/>
          <w:lang w:val="ro-RO"/>
        </w:rPr>
        <w:t>),</w:t>
      </w:r>
      <w:r w:rsidRPr="00CA6336">
        <w:rPr>
          <w:rFonts w:ascii="Times New Roman" w:hAnsi="Times New Roman" w:cs="Times New Roman"/>
          <w:i/>
          <w:sz w:val="24"/>
          <w:szCs w:val="24"/>
          <w:lang w:val="ro-RO"/>
        </w:rPr>
        <w:t xml:space="preserve"> Geografia solurilor</w:t>
      </w:r>
      <w:r>
        <w:rPr>
          <w:rFonts w:ascii="Times New Roman" w:hAnsi="Times New Roman" w:cs="Times New Roman"/>
          <w:sz w:val="24"/>
          <w:szCs w:val="24"/>
          <w:lang w:val="ro-RO"/>
        </w:rPr>
        <w:t>, Editura Mirton, Timişoara.</w:t>
      </w:r>
    </w:p>
    <w:p w:rsidR="00C0417A" w:rsidRPr="004E5BAA" w:rsidRDefault="00C0417A" w:rsidP="00C0417A">
      <w:pPr>
        <w:pStyle w:val="ListParagraph"/>
        <w:numPr>
          <w:ilvl w:val="0"/>
          <w:numId w:val="25"/>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Ianoş Gh., Puşcă I., (1995), </w:t>
      </w:r>
      <w:r>
        <w:rPr>
          <w:rFonts w:ascii="Times New Roman" w:hAnsi="Times New Roman" w:cs="Times New Roman"/>
          <w:i/>
          <w:iCs/>
          <w:sz w:val="24"/>
          <w:szCs w:val="24"/>
          <w:lang w:val="ro-RO"/>
        </w:rPr>
        <w:t>Solurile Banatului</w:t>
      </w:r>
      <w:r>
        <w:rPr>
          <w:rFonts w:ascii="Times New Roman" w:hAnsi="Times New Roman" w:cs="Times New Roman"/>
          <w:sz w:val="24"/>
          <w:szCs w:val="24"/>
        </w:rPr>
        <w:t>, vol. I, Editura Mirton, Timişoara.</w:t>
      </w:r>
    </w:p>
    <w:p w:rsidR="00C0417A" w:rsidRDefault="00C0417A" w:rsidP="00C0417A">
      <w:pPr>
        <w:pStyle w:val="ListParagraph"/>
        <w:numPr>
          <w:ilvl w:val="0"/>
          <w:numId w:val="25"/>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Ianoş Gh., Puşcă I., (1997), </w:t>
      </w:r>
      <w:r>
        <w:rPr>
          <w:rFonts w:ascii="Times New Roman" w:hAnsi="Times New Roman" w:cs="Times New Roman"/>
          <w:i/>
          <w:iCs/>
          <w:sz w:val="24"/>
          <w:szCs w:val="24"/>
          <w:lang w:val="ro-RO"/>
        </w:rPr>
        <w:t>Solurile Banatului</w:t>
      </w:r>
      <w:r>
        <w:rPr>
          <w:rFonts w:ascii="Times New Roman" w:hAnsi="Times New Roman" w:cs="Times New Roman"/>
          <w:sz w:val="24"/>
          <w:szCs w:val="24"/>
        </w:rPr>
        <w:t>, vol. II, Editura Mirton, Timişoara.</w:t>
      </w:r>
    </w:p>
    <w:p w:rsidR="00C0417A" w:rsidRDefault="00C0417A" w:rsidP="00C0417A">
      <w:pPr>
        <w:pStyle w:val="ListParagraph"/>
        <w:numPr>
          <w:ilvl w:val="0"/>
          <w:numId w:val="25"/>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Ianoş Gh., (1999</w:t>
      </w:r>
      <w:r>
        <w:rPr>
          <w:rFonts w:ascii="Times New Roman" w:hAnsi="Times New Roman" w:cs="Times New Roman"/>
          <w:iCs/>
          <w:sz w:val="24"/>
          <w:szCs w:val="24"/>
          <w:lang w:val="ro-RO"/>
        </w:rPr>
        <w:t xml:space="preserve">), </w:t>
      </w:r>
      <w:r w:rsidRPr="00CA6336">
        <w:rPr>
          <w:rFonts w:ascii="Times New Roman" w:hAnsi="Times New Roman" w:cs="Times New Roman"/>
          <w:i/>
          <w:sz w:val="24"/>
          <w:szCs w:val="24"/>
          <w:lang w:val="ro-RO"/>
        </w:rPr>
        <w:t xml:space="preserve"> Pedogeografie</w:t>
      </w:r>
      <w:r>
        <w:rPr>
          <w:rFonts w:ascii="Times New Roman" w:hAnsi="Times New Roman" w:cs="Times New Roman"/>
          <w:sz w:val="24"/>
          <w:szCs w:val="24"/>
          <w:lang w:val="ro-RO"/>
        </w:rPr>
        <w:t>, Editura Mirton, Timişoara.</w:t>
      </w:r>
    </w:p>
    <w:p w:rsidR="00C0417A" w:rsidRDefault="00C0417A" w:rsidP="00C0417A">
      <w:pPr>
        <w:pStyle w:val="ListParagraph"/>
        <w:numPr>
          <w:ilvl w:val="0"/>
          <w:numId w:val="25"/>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Ianoş Gh., (2004</w:t>
      </w:r>
      <w:r>
        <w:rPr>
          <w:rFonts w:ascii="Times New Roman" w:hAnsi="Times New Roman" w:cs="Times New Roman"/>
          <w:iCs/>
          <w:sz w:val="24"/>
          <w:szCs w:val="24"/>
          <w:lang w:val="ro-RO"/>
        </w:rPr>
        <w:t>),</w:t>
      </w:r>
      <w:r>
        <w:rPr>
          <w:rFonts w:ascii="Times New Roman" w:hAnsi="Times New Roman" w:cs="Times New Roman"/>
          <w:i/>
          <w:sz w:val="24"/>
          <w:szCs w:val="24"/>
          <w:lang w:val="ro-RO"/>
        </w:rPr>
        <w:t xml:space="preserve"> </w:t>
      </w:r>
      <w:r w:rsidRPr="00CA6336">
        <w:rPr>
          <w:rFonts w:ascii="Times New Roman" w:hAnsi="Times New Roman" w:cs="Times New Roman"/>
          <w:i/>
          <w:sz w:val="24"/>
          <w:szCs w:val="24"/>
          <w:lang w:val="ro-RO"/>
        </w:rPr>
        <w:t>Geografia solurilor</w:t>
      </w:r>
      <w:r>
        <w:rPr>
          <w:rFonts w:ascii="Times New Roman" w:hAnsi="Times New Roman" w:cs="Times New Roman"/>
          <w:i/>
          <w:sz w:val="24"/>
          <w:szCs w:val="24"/>
          <w:lang w:val="ro-RO"/>
        </w:rPr>
        <w:t xml:space="preserve"> cu noţiuni speciale de pedologie</w:t>
      </w:r>
      <w:r>
        <w:rPr>
          <w:rFonts w:ascii="Times New Roman" w:hAnsi="Times New Roman" w:cs="Times New Roman"/>
          <w:sz w:val="24"/>
          <w:szCs w:val="24"/>
          <w:lang w:val="ro-RO"/>
        </w:rPr>
        <w:t>, Editura Mirton, Timişoara.</w:t>
      </w:r>
    </w:p>
    <w:p w:rsidR="000873F2" w:rsidRDefault="000873F2" w:rsidP="00C0417A">
      <w:pPr>
        <w:pStyle w:val="ListParagraph"/>
        <w:numPr>
          <w:ilvl w:val="0"/>
          <w:numId w:val="25"/>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IUSS WG-WRB, (2014), </w:t>
      </w:r>
      <w:r w:rsidRPr="007B5471">
        <w:rPr>
          <w:rFonts w:ascii="Times New Roman" w:hAnsi="Times New Roman" w:cs="Times New Roman"/>
          <w:i/>
          <w:sz w:val="24"/>
          <w:szCs w:val="24"/>
          <w:lang w:val="ro-RO"/>
        </w:rPr>
        <w:t>World Reference Base for Soil Resources 2014. Internaţional soil classificaţion system for naming soils and creating legends</w:t>
      </w:r>
      <w:r w:rsidR="007B5471" w:rsidRPr="007B5471">
        <w:rPr>
          <w:rFonts w:ascii="Times New Roman" w:hAnsi="Times New Roman" w:cs="Times New Roman"/>
          <w:i/>
          <w:sz w:val="24"/>
          <w:szCs w:val="24"/>
          <w:lang w:val="ro-RO"/>
        </w:rPr>
        <w:t xml:space="preserve"> for soil maps</w:t>
      </w:r>
      <w:r w:rsidR="007B5471">
        <w:rPr>
          <w:rFonts w:ascii="Times New Roman" w:hAnsi="Times New Roman" w:cs="Times New Roman"/>
          <w:sz w:val="24"/>
          <w:szCs w:val="24"/>
          <w:lang w:val="ro-RO"/>
        </w:rPr>
        <w:t>. IUSS-FAO, IUSS Working Group Base WRB, World Soil resources Reports no. 106, FAO Roma.</w:t>
      </w:r>
    </w:p>
    <w:p w:rsidR="007B5471" w:rsidRDefault="007B5471" w:rsidP="00C0417A">
      <w:pPr>
        <w:pStyle w:val="ListParagraph"/>
        <w:numPr>
          <w:ilvl w:val="0"/>
          <w:numId w:val="25"/>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IUSS, (2010 a) </w:t>
      </w:r>
      <w:r w:rsidRPr="007B5471">
        <w:rPr>
          <w:rFonts w:ascii="Times New Roman" w:hAnsi="Times New Roman" w:cs="Times New Roman"/>
          <w:i/>
          <w:sz w:val="24"/>
          <w:szCs w:val="24"/>
          <w:lang w:val="ro-RO"/>
        </w:rPr>
        <w:t xml:space="preserve">Commission 1.4. Soil Classification Group 1.1. World Reference Base. </w:t>
      </w:r>
      <w:r w:rsidRPr="007B5471">
        <w:rPr>
          <w:rFonts w:ascii="Times New Roman" w:hAnsi="Times New Roman" w:cs="Times New Roman"/>
          <w:sz w:val="24"/>
          <w:szCs w:val="24"/>
          <w:lang w:val="ro-RO"/>
        </w:rPr>
        <w:t xml:space="preserve">Internaţional </w:t>
      </w:r>
      <w:r>
        <w:rPr>
          <w:rFonts w:ascii="Times New Roman" w:hAnsi="Times New Roman" w:cs="Times New Roman"/>
          <w:sz w:val="24"/>
          <w:szCs w:val="24"/>
          <w:lang w:val="ro-RO"/>
        </w:rPr>
        <w:t>Union of Soil Sciences, htp//www.iuss.org/</w:t>
      </w:r>
    </w:p>
    <w:p w:rsidR="007B5471" w:rsidRDefault="007B5471" w:rsidP="007B5471">
      <w:pPr>
        <w:pStyle w:val="ListParagraph"/>
        <w:numPr>
          <w:ilvl w:val="0"/>
          <w:numId w:val="25"/>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IUSS, (2010 b) </w:t>
      </w:r>
      <w:r w:rsidRPr="007B5471">
        <w:rPr>
          <w:rFonts w:ascii="Times New Roman" w:hAnsi="Times New Roman" w:cs="Times New Roman"/>
          <w:i/>
          <w:sz w:val="24"/>
          <w:szCs w:val="24"/>
          <w:lang w:val="ro-RO"/>
        </w:rPr>
        <w:t>Commission 1.4. Soil Classification Group 1.</w:t>
      </w:r>
      <w:r>
        <w:rPr>
          <w:rFonts w:ascii="Times New Roman" w:hAnsi="Times New Roman" w:cs="Times New Roman"/>
          <w:i/>
          <w:sz w:val="24"/>
          <w:szCs w:val="24"/>
          <w:lang w:val="ro-RO"/>
        </w:rPr>
        <w:t>6</w:t>
      </w:r>
      <w:r w:rsidRPr="007B5471">
        <w:rPr>
          <w:rFonts w:ascii="Times New Roman" w:hAnsi="Times New Roman" w:cs="Times New Roman"/>
          <w:i/>
          <w:sz w:val="24"/>
          <w:szCs w:val="24"/>
          <w:lang w:val="ro-RO"/>
        </w:rPr>
        <w:t xml:space="preserve">. World Reference Base. </w:t>
      </w:r>
      <w:r w:rsidRPr="007B5471">
        <w:rPr>
          <w:rFonts w:ascii="Times New Roman" w:hAnsi="Times New Roman" w:cs="Times New Roman"/>
          <w:sz w:val="24"/>
          <w:szCs w:val="24"/>
          <w:lang w:val="ro-RO"/>
        </w:rPr>
        <w:t xml:space="preserve">Internaţional </w:t>
      </w:r>
      <w:r>
        <w:rPr>
          <w:rFonts w:ascii="Times New Roman" w:hAnsi="Times New Roman" w:cs="Times New Roman"/>
          <w:sz w:val="24"/>
          <w:szCs w:val="24"/>
          <w:lang w:val="ro-RO"/>
        </w:rPr>
        <w:t>Union of Soil Sciences, htp//www.iuss.org/</w:t>
      </w:r>
    </w:p>
    <w:p w:rsidR="007B5471" w:rsidRPr="007B5471" w:rsidRDefault="007B5471" w:rsidP="007B5471">
      <w:pPr>
        <w:pStyle w:val="ListParagraph"/>
        <w:spacing w:after="0" w:line="360" w:lineRule="auto"/>
        <w:ind w:left="502"/>
        <w:jc w:val="both"/>
        <w:rPr>
          <w:rFonts w:ascii="Times New Roman" w:hAnsi="Times New Roman" w:cs="Times New Roman"/>
          <w:sz w:val="24"/>
          <w:szCs w:val="24"/>
          <w:lang w:val="ro-RO"/>
        </w:rPr>
      </w:pPr>
    </w:p>
    <w:p w:rsidR="00C0417A" w:rsidRDefault="00C0417A" w:rsidP="00C0417A">
      <w:pPr>
        <w:pStyle w:val="ListParagraph"/>
        <w:numPr>
          <w:ilvl w:val="0"/>
          <w:numId w:val="25"/>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Ispas St., Murătoreanu G., Leotescu R., Ciulei S., (2006</w:t>
      </w:r>
      <w:r>
        <w:rPr>
          <w:rFonts w:ascii="Times New Roman" w:hAnsi="Times New Roman" w:cs="Times New Roman"/>
          <w:iCs/>
          <w:sz w:val="24"/>
          <w:szCs w:val="24"/>
          <w:lang w:val="ro-RO"/>
        </w:rPr>
        <w:t>),</w:t>
      </w:r>
      <w:r w:rsidRPr="00CA6336">
        <w:rPr>
          <w:rFonts w:ascii="Times New Roman" w:hAnsi="Times New Roman" w:cs="Times New Roman"/>
          <w:i/>
          <w:sz w:val="24"/>
          <w:szCs w:val="24"/>
          <w:lang w:val="ro-RO"/>
        </w:rPr>
        <w:t xml:space="preserve"> Pedologie, cercetarea solului pe</w:t>
      </w:r>
      <w:r>
        <w:rPr>
          <w:rFonts w:ascii="Times New Roman" w:hAnsi="Times New Roman" w:cs="Times New Roman"/>
          <w:sz w:val="24"/>
          <w:szCs w:val="24"/>
          <w:lang w:val="ro-RO"/>
        </w:rPr>
        <w:t xml:space="preserve"> </w:t>
      </w:r>
      <w:r w:rsidRPr="00CA6336">
        <w:rPr>
          <w:rFonts w:ascii="Times New Roman" w:hAnsi="Times New Roman" w:cs="Times New Roman"/>
          <w:i/>
          <w:sz w:val="24"/>
          <w:szCs w:val="24"/>
          <w:lang w:val="ro-RO"/>
        </w:rPr>
        <w:t>teren</w:t>
      </w:r>
      <w:r>
        <w:rPr>
          <w:rFonts w:ascii="Times New Roman" w:hAnsi="Times New Roman" w:cs="Times New Roman"/>
          <w:sz w:val="24"/>
          <w:szCs w:val="24"/>
          <w:lang w:val="ro-RO"/>
        </w:rPr>
        <w:t>, Editura Valahia University Press, Târgovişte.</w:t>
      </w:r>
    </w:p>
    <w:p w:rsidR="00C0417A" w:rsidRDefault="00C0417A" w:rsidP="00C0417A">
      <w:pPr>
        <w:pStyle w:val="ListParagraph"/>
        <w:numPr>
          <w:ilvl w:val="0"/>
          <w:numId w:val="25"/>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Jelev I., (2000), </w:t>
      </w:r>
      <w:r w:rsidRPr="00EC16A2">
        <w:rPr>
          <w:rFonts w:ascii="Times New Roman" w:hAnsi="Times New Roman" w:cs="Times New Roman"/>
          <w:i/>
          <w:iCs/>
          <w:sz w:val="24"/>
          <w:szCs w:val="24"/>
          <w:lang w:val="ro-RO"/>
        </w:rPr>
        <w:t>M</w:t>
      </w:r>
      <w:r w:rsidRPr="004E28FB">
        <w:rPr>
          <w:rFonts w:ascii="Times New Roman" w:hAnsi="Times New Roman" w:cs="Times New Roman"/>
          <w:i/>
          <w:sz w:val="24"/>
          <w:szCs w:val="24"/>
          <w:lang w:val="ro-RO"/>
        </w:rPr>
        <w:t>anagementul mediului înconjurător</w:t>
      </w:r>
      <w:r>
        <w:rPr>
          <w:rFonts w:ascii="Times New Roman" w:hAnsi="Times New Roman" w:cs="Times New Roman"/>
          <w:sz w:val="24"/>
          <w:szCs w:val="24"/>
          <w:lang w:val="ro-RO"/>
        </w:rPr>
        <w:t>, Editura Universităţii din Oradea, Oradea.</w:t>
      </w:r>
    </w:p>
    <w:p w:rsidR="00C0417A" w:rsidRDefault="00C0417A" w:rsidP="00C0417A">
      <w:pPr>
        <w:pStyle w:val="ListParagraph"/>
        <w:numPr>
          <w:ilvl w:val="0"/>
          <w:numId w:val="25"/>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Josan N., Petrea Rodica, Petrea D., (1996</w:t>
      </w:r>
      <w:r w:rsidRPr="00405141">
        <w:rPr>
          <w:rFonts w:ascii="Times New Roman" w:hAnsi="Times New Roman" w:cs="Times New Roman"/>
          <w:i/>
          <w:sz w:val="24"/>
          <w:szCs w:val="24"/>
          <w:lang w:val="ro-RO"/>
        </w:rPr>
        <w:t>), Geomorfologie generală</w:t>
      </w:r>
      <w:r>
        <w:rPr>
          <w:rFonts w:ascii="Times New Roman" w:hAnsi="Times New Roman" w:cs="Times New Roman"/>
          <w:sz w:val="24"/>
          <w:szCs w:val="24"/>
          <w:lang w:val="ro-RO"/>
        </w:rPr>
        <w:t>, Editura Universităţii din Oradea, Oradea.</w:t>
      </w:r>
    </w:p>
    <w:p w:rsidR="00C0417A" w:rsidRDefault="00C0417A" w:rsidP="00C0417A">
      <w:pPr>
        <w:pStyle w:val="ListParagraph"/>
        <w:numPr>
          <w:ilvl w:val="0"/>
          <w:numId w:val="25"/>
        </w:numPr>
        <w:spacing w:line="360" w:lineRule="auto"/>
        <w:jc w:val="both"/>
        <w:rPr>
          <w:rFonts w:ascii="Times New Roman" w:eastAsia="Calibri" w:hAnsi="Times New Roman" w:cs="Times New Roman"/>
          <w:sz w:val="24"/>
          <w:szCs w:val="24"/>
          <w:lang w:val="ro-RO"/>
        </w:rPr>
      </w:pPr>
      <w:r>
        <w:rPr>
          <w:rFonts w:ascii="Times New Roman" w:hAnsi="Times New Roman" w:cs="Times New Roman"/>
          <w:sz w:val="24"/>
          <w:szCs w:val="24"/>
          <w:lang w:val="ro-RO"/>
        </w:rPr>
        <w:t>Josan N., (2002</w:t>
      </w:r>
      <w:r w:rsidRPr="00405141">
        <w:rPr>
          <w:rFonts w:ascii="Times New Roman" w:hAnsi="Times New Roman" w:cs="Times New Roman"/>
          <w:i/>
          <w:sz w:val="24"/>
          <w:szCs w:val="24"/>
          <w:lang w:val="ro-RO"/>
        </w:rPr>
        <w:t>), Sisteme globale de mediu</w:t>
      </w:r>
      <w:r>
        <w:rPr>
          <w:rFonts w:ascii="Times New Roman" w:hAnsi="Times New Roman" w:cs="Times New Roman"/>
          <w:sz w:val="24"/>
          <w:szCs w:val="24"/>
          <w:lang w:val="ro-RO"/>
        </w:rPr>
        <w:t>, Editura Universităţii din Oradea, Oradea</w:t>
      </w:r>
      <w:r w:rsidRPr="0046035E">
        <w:rPr>
          <w:rFonts w:ascii="Times New Roman" w:eastAsia="Calibri" w:hAnsi="Times New Roman" w:cs="Times New Roman"/>
          <w:sz w:val="24"/>
          <w:szCs w:val="24"/>
          <w:lang w:val="ro-RO"/>
        </w:rPr>
        <w:t>.</w:t>
      </w:r>
    </w:p>
    <w:p w:rsidR="00C0417A" w:rsidRDefault="00C0417A" w:rsidP="00C0417A">
      <w:pPr>
        <w:pStyle w:val="ListParagraph"/>
        <w:numPr>
          <w:ilvl w:val="0"/>
          <w:numId w:val="25"/>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Josan N</w:t>
      </w:r>
      <w:r w:rsidRPr="0046035E">
        <w:rPr>
          <w:rFonts w:ascii="Times New Roman" w:eastAsia="Calibri" w:hAnsi="Times New Roman" w:cs="Times New Roman"/>
          <w:sz w:val="24"/>
          <w:szCs w:val="24"/>
          <w:lang w:val="ro-RO"/>
        </w:rPr>
        <w:t xml:space="preserve">, Sabău N. C., Romocea T., Costea M., Cristea M., Borota D., Berchez O., Nistor S., Vlaicu M., </w:t>
      </w:r>
      <w:r w:rsidRPr="002C020A">
        <w:rPr>
          <w:rFonts w:ascii="Times New Roman" w:eastAsia="Calibri" w:hAnsi="Times New Roman" w:cs="Times New Roman"/>
          <w:i/>
          <w:iCs/>
          <w:sz w:val="24"/>
          <w:szCs w:val="24"/>
          <w:lang w:val="ro-RO"/>
        </w:rPr>
        <w:t>H</w:t>
      </w:r>
      <w:r w:rsidRPr="0046035E">
        <w:rPr>
          <w:rFonts w:ascii="Times New Roman" w:eastAsia="Calibri" w:hAnsi="Times New Roman" w:cs="Times New Roman"/>
          <w:i/>
          <w:sz w:val="24"/>
          <w:szCs w:val="24"/>
          <w:lang w:val="ro-RO"/>
        </w:rPr>
        <w:t>azarde şi riscuri naturale şi antropice în bazinul Barcăului</w:t>
      </w:r>
      <w:r w:rsidRPr="0046035E">
        <w:rPr>
          <w:rFonts w:ascii="Times New Roman" w:eastAsia="Calibri" w:hAnsi="Times New Roman" w:cs="Times New Roman"/>
          <w:sz w:val="24"/>
          <w:szCs w:val="24"/>
          <w:lang w:val="ro-RO"/>
        </w:rPr>
        <w:t xml:space="preserve">, </w:t>
      </w:r>
      <w:r>
        <w:rPr>
          <w:rFonts w:ascii="Times New Roman" w:eastAsia="Calibri" w:hAnsi="Times New Roman" w:cs="Times New Roman"/>
          <w:sz w:val="24"/>
          <w:szCs w:val="24"/>
          <w:lang w:val="ro-RO"/>
        </w:rPr>
        <w:t>(</w:t>
      </w:r>
      <w:r w:rsidRPr="0046035E">
        <w:rPr>
          <w:rFonts w:ascii="Times New Roman" w:eastAsia="Calibri" w:hAnsi="Times New Roman" w:cs="Times New Roman"/>
          <w:sz w:val="24"/>
          <w:szCs w:val="24"/>
          <w:lang w:val="ro-RO"/>
        </w:rPr>
        <w:t>2004</w:t>
      </w:r>
      <w:r>
        <w:rPr>
          <w:rFonts w:ascii="Times New Roman" w:eastAsia="Calibri" w:hAnsi="Times New Roman" w:cs="Times New Roman"/>
          <w:sz w:val="24"/>
          <w:szCs w:val="24"/>
          <w:lang w:val="ro-RO"/>
        </w:rPr>
        <w:t>)</w:t>
      </w:r>
      <w:r w:rsidRPr="0046035E">
        <w:rPr>
          <w:rFonts w:ascii="Times New Roman" w:eastAsia="Calibri" w:hAnsi="Times New Roman" w:cs="Times New Roman"/>
          <w:sz w:val="24"/>
          <w:szCs w:val="24"/>
          <w:lang w:val="ro-RO"/>
        </w:rPr>
        <w:t>, Ed</w:t>
      </w:r>
      <w:r>
        <w:rPr>
          <w:rFonts w:ascii="Times New Roman" w:eastAsia="Calibri" w:hAnsi="Times New Roman" w:cs="Times New Roman"/>
          <w:sz w:val="24"/>
          <w:szCs w:val="24"/>
          <w:lang w:val="ro-RO"/>
        </w:rPr>
        <w:t>itura Universităţii din Oradea, Oradea.</w:t>
      </w:r>
    </w:p>
    <w:p w:rsidR="00C0417A" w:rsidRDefault="00C0417A" w:rsidP="00C0417A">
      <w:pPr>
        <w:pStyle w:val="ListParagraph"/>
        <w:numPr>
          <w:ilvl w:val="0"/>
          <w:numId w:val="25"/>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Luca E., Nagy Z., (1999), </w:t>
      </w:r>
      <w:r>
        <w:rPr>
          <w:rFonts w:ascii="Times New Roman" w:eastAsia="Calibri" w:hAnsi="Times New Roman" w:cs="Times New Roman"/>
          <w:i/>
          <w:iCs/>
          <w:sz w:val="24"/>
          <w:szCs w:val="24"/>
          <w:lang w:val="ro-RO"/>
        </w:rPr>
        <w:t xml:space="preserve">Irigarea culturilor, </w:t>
      </w:r>
      <w:r>
        <w:rPr>
          <w:rFonts w:ascii="Times New Roman" w:eastAsia="Calibri" w:hAnsi="Times New Roman" w:cs="Times New Roman"/>
          <w:sz w:val="24"/>
          <w:szCs w:val="24"/>
          <w:lang w:val="ro-RO"/>
        </w:rPr>
        <w:t>Editura Genesis Tipo Cluj Napoca, Cluj.</w:t>
      </w:r>
    </w:p>
    <w:p w:rsidR="00C0417A" w:rsidRDefault="00C0417A" w:rsidP="00C0417A">
      <w:pPr>
        <w:pStyle w:val="ListParagraph"/>
        <w:numPr>
          <w:ilvl w:val="0"/>
          <w:numId w:val="25"/>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Lupaşcu Gh., Jigău Gh., Vârlan M., (1998), </w:t>
      </w:r>
      <w:r>
        <w:rPr>
          <w:rFonts w:ascii="Times New Roman" w:eastAsia="Calibri" w:hAnsi="Times New Roman" w:cs="Times New Roman"/>
          <w:i/>
          <w:iCs/>
          <w:sz w:val="24"/>
          <w:szCs w:val="24"/>
          <w:lang w:val="ro-RO"/>
        </w:rPr>
        <w:t>Pedologie generală</w:t>
      </w:r>
      <w:r>
        <w:rPr>
          <w:rFonts w:ascii="Times New Roman" w:eastAsia="Calibri" w:hAnsi="Times New Roman" w:cs="Times New Roman"/>
          <w:sz w:val="24"/>
          <w:szCs w:val="24"/>
          <w:lang w:val="ro-RO"/>
        </w:rPr>
        <w:t xml:space="preserve"> Editura Junimea Iaşi.</w:t>
      </w:r>
    </w:p>
    <w:p w:rsidR="00C0417A" w:rsidRDefault="00C0417A" w:rsidP="00C0417A">
      <w:pPr>
        <w:pStyle w:val="ListParagraph"/>
        <w:numPr>
          <w:ilvl w:val="0"/>
          <w:numId w:val="25"/>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Man T.E., Sabău N.C., Câmpan Gabriela, Bodog Marinela, (2007), </w:t>
      </w:r>
      <w:r w:rsidRPr="002C020A">
        <w:rPr>
          <w:rFonts w:ascii="Times New Roman" w:eastAsia="Calibri" w:hAnsi="Times New Roman" w:cs="Times New Roman"/>
          <w:i/>
          <w:iCs/>
          <w:sz w:val="24"/>
          <w:szCs w:val="24"/>
          <w:lang w:val="ro-RO"/>
        </w:rPr>
        <w:t>Hidroamelioraţii</w:t>
      </w:r>
      <w:r>
        <w:rPr>
          <w:rFonts w:ascii="Times New Roman" w:eastAsia="Calibri" w:hAnsi="Times New Roman" w:cs="Times New Roman"/>
          <w:i/>
          <w:iCs/>
          <w:sz w:val="24"/>
          <w:szCs w:val="24"/>
          <w:lang w:val="ro-RO"/>
        </w:rPr>
        <w:t>,</w:t>
      </w:r>
      <w:r w:rsidRPr="004E28FB">
        <w:rPr>
          <w:rFonts w:ascii="Times New Roman" w:eastAsia="Calibri" w:hAnsi="Times New Roman" w:cs="Times New Roman"/>
          <w:i/>
          <w:sz w:val="24"/>
          <w:szCs w:val="24"/>
          <w:lang w:val="ro-RO"/>
        </w:rPr>
        <w:t xml:space="preserve"> vol I,</w:t>
      </w:r>
      <w:r>
        <w:rPr>
          <w:rFonts w:ascii="Times New Roman" w:eastAsia="Calibri" w:hAnsi="Times New Roman" w:cs="Times New Roman"/>
          <w:sz w:val="24"/>
          <w:szCs w:val="24"/>
          <w:lang w:val="ro-RO"/>
        </w:rPr>
        <w:t xml:space="preserve"> Editura Aprilia Print, Timişoara.</w:t>
      </w:r>
    </w:p>
    <w:p w:rsidR="00C0417A" w:rsidRPr="00882DA8" w:rsidRDefault="00C0417A" w:rsidP="00C0417A">
      <w:pPr>
        <w:pStyle w:val="ListParagraph"/>
        <w:numPr>
          <w:ilvl w:val="0"/>
          <w:numId w:val="25"/>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Man T.E., Sabău N.C., Câmpan Gabriela, Bodog Marinela, (2007)</w:t>
      </w:r>
      <w:r w:rsidRPr="004E28FB">
        <w:rPr>
          <w:rFonts w:ascii="Times New Roman" w:eastAsia="Calibri" w:hAnsi="Times New Roman" w:cs="Times New Roman"/>
          <w:i/>
          <w:sz w:val="24"/>
          <w:szCs w:val="24"/>
          <w:lang w:val="ro-RO"/>
        </w:rPr>
        <w:t>, Hidroamelioraţii vol II,</w:t>
      </w:r>
      <w:r>
        <w:rPr>
          <w:rFonts w:ascii="Times New Roman" w:eastAsia="Calibri" w:hAnsi="Times New Roman" w:cs="Times New Roman"/>
          <w:sz w:val="24"/>
          <w:szCs w:val="24"/>
          <w:lang w:val="ro-RO"/>
        </w:rPr>
        <w:t xml:space="preserve"> Editura Aprilia Print, Timişoara.</w:t>
      </w:r>
    </w:p>
    <w:p w:rsidR="00C0417A" w:rsidRDefault="00C0417A" w:rsidP="00C0417A">
      <w:pPr>
        <w:pStyle w:val="ListParagraph"/>
        <w:numPr>
          <w:ilvl w:val="0"/>
          <w:numId w:val="25"/>
        </w:numPr>
        <w:spacing w:line="360" w:lineRule="auto"/>
        <w:jc w:val="both"/>
        <w:rPr>
          <w:rFonts w:ascii="Times New Roman" w:eastAsia="Calibri" w:hAnsi="Times New Roman" w:cs="Times New Roman"/>
          <w:sz w:val="24"/>
          <w:szCs w:val="24"/>
          <w:lang w:val="ro-RO"/>
        </w:rPr>
      </w:pPr>
      <w:r w:rsidRPr="0046035E">
        <w:rPr>
          <w:rFonts w:ascii="Times New Roman" w:eastAsia="Calibri" w:hAnsi="Times New Roman" w:cs="Times New Roman"/>
          <w:sz w:val="24"/>
          <w:szCs w:val="24"/>
          <w:lang w:val="ro-RO"/>
        </w:rPr>
        <w:t xml:space="preserve">Mănescu M., Dimache Al., </w:t>
      </w:r>
      <w:r>
        <w:rPr>
          <w:rFonts w:ascii="Times New Roman" w:eastAsia="Calibri" w:hAnsi="Times New Roman" w:cs="Times New Roman"/>
          <w:sz w:val="24"/>
          <w:szCs w:val="24"/>
          <w:lang w:val="ro-RO"/>
        </w:rPr>
        <w:t>(</w:t>
      </w:r>
      <w:r w:rsidRPr="0046035E">
        <w:rPr>
          <w:rFonts w:ascii="Times New Roman" w:eastAsia="Calibri" w:hAnsi="Times New Roman" w:cs="Times New Roman"/>
          <w:sz w:val="24"/>
          <w:szCs w:val="24"/>
          <w:lang w:val="ro-RO"/>
        </w:rPr>
        <w:t>2002</w:t>
      </w:r>
      <w:r>
        <w:rPr>
          <w:rFonts w:ascii="Times New Roman" w:eastAsia="Calibri" w:hAnsi="Times New Roman" w:cs="Times New Roman"/>
          <w:sz w:val="24"/>
          <w:szCs w:val="24"/>
          <w:lang w:val="ro-RO"/>
        </w:rPr>
        <w:t>)</w:t>
      </w:r>
      <w:r w:rsidRPr="0046035E">
        <w:rPr>
          <w:rFonts w:ascii="Times New Roman" w:eastAsia="Calibri" w:hAnsi="Times New Roman" w:cs="Times New Roman"/>
          <w:i/>
          <w:sz w:val="24"/>
          <w:szCs w:val="24"/>
          <w:lang w:val="ro-RO"/>
        </w:rPr>
        <w:t>, Poluarea apelor subterane</w:t>
      </w:r>
      <w:r>
        <w:rPr>
          <w:rFonts w:ascii="Times New Roman" w:eastAsia="Calibri" w:hAnsi="Times New Roman" w:cs="Times New Roman"/>
          <w:sz w:val="24"/>
          <w:szCs w:val="24"/>
          <w:lang w:val="ro-RO"/>
        </w:rPr>
        <w:t>, Editura</w:t>
      </w:r>
      <w:r w:rsidRPr="0046035E">
        <w:rPr>
          <w:rFonts w:ascii="Times New Roman" w:eastAsia="Calibri" w:hAnsi="Times New Roman" w:cs="Times New Roman"/>
          <w:sz w:val="24"/>
          <w:szCs w:val="24"/>
          <w:lang w:val="ro-RO"/>
        </w:rPr>
        <w:t xml:space="preserve"> Orizonturi Universitare, Timişoara.</w:t>
      </w:r>
    </w:p>
    <w:p w:rsidR="00C0417A" w:rsidRPr="00FD08CE" w:rsidRDefault="00C0417A" w:rsidP="00C0417A">
      <w:pPr>
        <w:pStyle w:val="ListParagraph"/>
        <w:numPr>
          <w:ilvl w:val="0"/>
          <w:numId w:val="25"/>
        </w:numPr>
        <w:spacing w:line="360" w:lineRule="auto"/>
        <w:jc w:val="both"/>
        <w:rPr>
          <w:rFonts w:ascii="Times New Roman" w:eastAsia="Calibri" w:hAnsi="Times New Roman" w:cs="Times New Roman"/>
          <w:sz w:val="24"/>
          <w:szCs w:val="24"/>
          <w:lang w:val="ro-RO"/>
        </w:rPr>
      </w:pPr>
      <w:r w:rsidRPr="00405141">
        <w:rPr>
          <w:rFonts w:ascii="Times New Roman" w:eastAsia="Calibri" w:hAnsi="Times New Roman" w:cs="Times New Roman"/>
          <w:sz w:val="24"/>
          <w:szCs w:val="24"/>
          <w:lang w:val="ro-RO"/>
        </w:rPr>
        <w:t xml:space="preserve">Miclăuş V., </w:t>
      </w:r>
      <w:r>
        <w:rPr>
          <w:rFonts w:ascii="Times New Roman" w:eastAsia="Calibri" w:hAnsi="Times New Roman" w:cs="Times New Roman"/>
          <w:sz w:val="24"/>
          <w:szCs w:val="24"/>
          <w:lang w:val="ro-RO"/>
        </w:rPr>
        <w:t>(1983)</w:t>
      </w:r>
      <w:r w:rsidRPr="00405141">
        <w:rPr>
          <w:rFonts w:ascii="Times New Roman" w:eastAsia="Calibri" w:hAnsi="Times New Roman" w:cs="Times New Roman"/>
          <w:sz w:val="24"/>
          <w:szCs w:val="24"/>
          <w:lang w:val="ro-RO"/>
        </w:rPr>
        <w:t xml:space="preserve">, </w:t>
      </w:r>
      <w:r w:rsidRPr="002C020A">
        <w:rPr>
          <w:rFonts w:ascii="Times New Roman" w:eastAsia="Calibri" w:hAnsi="Times New Roman" w:cs="Times New Roman"/>
          <w:i/>
          <w:iCs/>
          <w:sz w:val="24"/>
          <w:szCs w:val="24"/>
          <w:lang w:val="ro-RO"/>
        </w:rPr>
        <w:t>Pedologie</w:t>
      </w:r>
      <w:r w:rsidRPr="00405141">
        <w:rPr>
          <w:rFonts w:ascii="Times New Roman" w:eastAsia="Calibri" w:hAnsi="Times New Roman" w:cs="Times New Roman"/>
          <w:sz w:val="24"/>
          <w:szCs w:val="24"/>
          <w:lang w:val="ro-RO"/>
        </w:rPr>
        <w:t>, Ed</w:t>
      </w:r>
      <w:r>
        <w:rPr>
          <w:rFonts w:ascii="Times New Roman" w:eastAsia="Calibri" w:hAnsi="Times New Roman" w:cs="Times New Roman"/>
          <w:sz w:val="24"/>
          <w:szCs w:val="24"/>
          <w:lang w:val="ro-RO"/>
        </w:rPr>
        <w:t>itura Didactică şi Pedagogică, Bucureşti</w:t>
      </w:r>
      <w:r w:rsidRPr="00405141">
        <w:rPr>
          <w:rFonts w:ascii="Times New Roman" w:eastAsia="Calibri" w:hAnsi="Times New Roman" w:cs="Times New Roman"/>
          <w:sz w:val="24"/>
          <w:szCs w:val="24"/>
          <w:lang w:val="ro-RO"/>
        </w:rPr>
        <w:t>.</w:t>
      </w:r>
    </w:p>
    <w:p w:rsidR="00C0417A" w:rsidRDefault="00C0417A" w:rsidP="00C0417A">
      <w:pPr>
        <w:pStyle w:val="ListParagraph"/>
        <w:numPr>
          <w:ilvl w:val="0"/>
          <w:numId w:val="25"/>
        </w:numPr>
        <w:spacing w:line="360" w:lineRule="auto"/>
        <w:jc w:val="both"/>
        <w:rPr>
          <w:rFonts w:ascii="Times New Roman" w:eastAsia="Calibri" w:hAnsi="Times New Roman" w:cs="Times New Roman"/>
          <w:sz w:val="24"/>
          <w:szCs w:val="24"/>
          <w:lang w:val="ro-RO"/>
        </w:rPr>
      </w:pPr>
      <w:r w:rsidRPr="00405141">
        <w:rPr>
          <w:rFonts w:ascii="Times New Roman" w:eastAsia="Calibri" w:hAnsi="Times New Roman" w:cs="Times New Roman"/>
          <w:sz w:val="24"/>
          <w:szCs w:val="24"/>
          <w:lang w:val="ro-RO"/>
        </w:rPr>
        <w:t xml:space="preserve">Miclăuş V., </w:t>
      </w:r>
      <w:r>
        <w:rPr>
          <w:rFonts w:ascii="Times New Roman" w:eastAsia="Calibri" w:hAnsi="Times New Roman" w:cs="Times New Roman"/>
          <w:sz w:val="24"/>
          <w:szCs w:val="24"/>
          <w:lang w:val="ro-RO"/>
        </w:rPr>
        <w:t>(</w:t>
      </w:r>
      <w:r w:rsidRPr="00405141">
        <w:rPr>
          <w:rFonts w:ascii="Times New Roman" w:eastAsia="Calibri" w:hAnsi="Times New Roman" w:cs="Times New Roman"/>
          <w:sz w:val="24"/>
          <w:szCs w:val="24"/>
          <w:lang w:val="ro-RO"/>
        </w:rPr>
        <w:t>1991</w:t>
      </w:r>
      <w:r>
        <w:rPr>
          <w:rFonts w:ascii="Times New Roman" w:eastAsia="Calibri" w:hAnsi="Times New Roman" w:cs="Times New Roman"/>
          <w:sz w:val="24"/>
          <w:szCs w:val="24"/>
          <w:lang w:val="ro-RO"/>
        </w:rPr>
        <w:t>)</w:t>
      </w:r>
      <w:r w:rsidRPr="00405141">
        <w:rPr>
          <w:rFonts w:ascii="Times New Roman" w:eastAsia="Calibri" w:hAnsi="Times New Roman" w:cs="Times New Roman"/>
          <w:sz w:val="24"/>
          <w:szCs w:val="24"/>
          <w:lang w:val="ro-RO"/>
        </w:rPr>
        <w:t xml:space="preserve">, </w:t>
      </w:r>
      <w:r w:rsidRPr="002C020A">
        <w:rPr>
          <w:rFonts w:ascii="Times New Roman" w:eastAsia="Calibri" w:hAnsi="Times New Roman" w:cs="Times New Roman"/>
          <w:i/>
          <w:iCs/>
          <w:sz w:val="24"/>
          <w:szCs w:val="24"/>
          <w:lang w:val="ro-RO"/>
        </w:rPr>
        <w:t>Pedologie</w:t>
      </w:r>
      <w:r w:rsidRPr="00405141">
        <w:rPr>
          <w:rFonts w:ascii="Times New Roman" w:eastAsia="Calibri" w:hAnsi="Times New Roman" w:cs="Times New Roman"/>
          <w:i/>
          <w:sz w:val="24"/>
          <w:szCs w:val="24"/>
          <w:lang w:val="ro-RO"/>
        </w:rPr>
        <w:t xml:space="preserve"> ameliorativă</w:t>
      </w:r>
      <w:r w:rsidRPr="00405141">
        <w:rPr>
          <w:rFonts w:ascii="Times New Roman" w:eastAsia="Calibri" w:hAnsi="Times New Roman" w:cs="Times New Roman"/>
          <w:sz w:val="24"/>
          <w:szCs w:val="24"/>
          <w:lang w:val="ro-RO"/>
        </w:rPr>
        <w:t>, Ed</w:t>
      </w:r>
      <w:r>
        <w:rPr>
          <w:rFonts w:ascii="Times New Roman" w:eastAsia="Calibri" w:hAnsi="Times New Roman" w:cs="Times New Roman"/>
          <w:sz w:val="24"/>
          <w:szCs w:val="24"/>
          <w:lang w:val="ro-RO"/>
        </w:rPr>
        <w:t>itura</w:t>
      </w:r>
      <w:r w:rsidRPr="00405141">
        <w:rPr>
          <w:rFonts w:ascii="Times New Roman" w:eastAsia="Calibri" w:hAnsi="Times New Roman" w:cs="Times New Roman"/>
          <w:sz w:val="24"/>
          <w:szCs w:val="24"/>
          <w:lang w:val="ro-RO"/>
        </w:rPr>
        <w:t>. Dacia Cluj Napoca.</w:t>
      </w:r>
    </w:p>
    <w:p w:rsidR="00C0417A" w:rsidRPr="00405141" w:rsidRDefault="00C0417A" w:rsidP="00C0417A">
      <w:pPr>
        <w:pStyle w:val="ListParagraph"/>
        <w:numPr>
          <w:ilvl w:val="0"/>
          <w:numId w:val="25"/>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Mierlescu Er., Teşu C., (1982) </w:t>
      </w:r>
      <w:r>
        <w:rPr>
          <w:rFonts w:ascii="Times New Roman" w:eastAsia="Calibri" w:hAnsi="Times New Roman" w:cs="Times New Roman"/>
          <w:i/>
          <w:iCs/>
          <w:sz w:val="24"/>
          <w:szCs w:val="24"/>
          <w:lang w:val="ro-RO"/>
        </w:rPr>
        <w:t>Solurile României</w:t>
      </w:r>
      <w:r>
        <w:rPr>
          <w:rFonts w:ascii="Times New Roman" w:eastAsia="Calibri" w:hAnsi="Times New Roman" w:cs="Times New Roman"/>
          <w:sz w:val="24"/>
          <w:szCs w:val="24"/>
          <w:lang w:val="ro-RO"/>
        </w:rPr>
        <w:t>, Litografia Institutului Agronomic Iaşi, Iaşi.</w:t>
      </w:r>
    </w:p>
    <w:p w:rsidR="00C0417A" w:rsidRPr="00FD08CE" w:rsidRDefault="00C0417A" w:rsidP="00C0417A">
      <w:pPr>
        <w:pStyle w:val="ListParagraph"/>
        <w:numPr>
          <w:ilvl w:val="0"/>
          <w:numId w:val="25"/>
        </w:numPr>
        <w:spacing w:line="360" w:lineRule="auto"/>
        <w:jc w:val="both"/>
        <w:rPr>
          <w:rFonts w:ascii="Times New Roman" w:eastAsia="Calibri" w:hAnsi="Times New Roman" w:cs="Times New Roman"/>
          <w:sz w:val="24"/>
          <w:szCs w:val="24"/>
          <w:lang w:val="ro-RO"/>
        </w:rPr>
      </w:pPr>
      <w:r w:rsidRPr="00EC2723">
        <w:rPr>
          <w:rFonts w:ascii="Times New Roman" w:hAnsi="Times New Roman" w:cs="Times New Roman"/>
          <w:sz w:val="24"/>
          <w:szCs w:val="24"/>
          <w:lang w:val="ro-RO"/>
        </w:rPr>
        <w:t xml:space="preserve">Măhăra Gh., (2001), </w:t>
      </w:r>
      <w:r w:rsidRPr="00405141">
        <w:rPr>
          <w:rFonts w:ascii="Times New Roman" w:hAnsi="Times New Roman" w:cs="Times New Roman"/>
          <w:i/>
          <w:sz w:val="24"/>
          <w:szCs w:val="24"/>
          <w:lang w:val="ro-RO"/>
        </w:rPr>
        <w:t>Meteorologie</w:t>
      </w:r>
      <w:r w:rsidRPr="00EC2723">
        <w:rPr>
          <w:rFonts w:ascii="Times New Roman" w:hAnsi="Times New Roman" w:cs="Times New Roman"/>
          <w:sz w:val="24"/>
          <w:szCs w:val="24"/>
          <w:lang w:val="ro-RO"/>
        </w:rPr>
        <w:t>, Editura Universităţii di</w:t>
      </w:r>
      <w:r>
        <w:rPr>
          <w:rFonts w:ascii="Times New Roman" w:hAnsi="Times New Roman" w:cs="Times New Roman"/>
          <w:sz w:val="24"/>
          <w:szCs w:val="24"/>
          <w:lang w:val="ro-RO"/>
        </w:rPr>
        <w:t>n</w:t>
      </w:r>
      <w:r w:rsidRPr="00EC2723">
        <w:rPr>
          <w:rFonts w:ascii="Times New Roman" w:hAnsi="Times New Roman" w:cs="Times New Roman"/>
          <w:sz w:val="24"/>
          <w:szCs w:val="24"/>
          <w:lang w:val="ro-RO"/>
        </w:rPr>
        <w:t xml:space="preserve"> Oradea, Oradea.</w:t>
      </w:r>
    </w:p>
    <w:p w:rsidR="007B5471" w:rsidRPr="007B5471" w:rsidRDefault="00C0417A" w:rsidP="00C0417A">
      <w:pPr>
        <w:pStyle w:val="ListParagraph"/>
        <w:numPr>
          <w:ilvl w:val="0"/>
          <w:numId w:val="25"/>
        </w:numPr>
        <w:spacing w:line="360" w:lineRule="auto"/>
        <w:jc w:val="both"/>
        <w:rPr>
          <w:rFonts w:ascii="Times New Roman" w:eastAsia="Calibri" w:hAnsi="Times New Roman" w:cs="Times New Roman"/>
          <w:sz w:val="24"/>
          <w:szCs w:val="24"/>
          <w:lang w:val="ro-RO"/>
        </w:rPr>
      </w:pPr>
      <w:r>
        <w:rPr>
          <w:rFonts w:ascii="Times New Roman" w:hAnsi="Times New Roman" w:cs="Times New Roman"/>
          <w:sz w:val="24"/>
          <w:szCs w:val="24"/>
          <w:lang w:val="ro-RO"/>
        </w:rPr>
        <w:lastRenderedPageBreak/>
        <w:t xml:space="preserve">Mocanu R., Mocanu Ana Maria, (2004), </w:t>
      </w:r>
      <w:r>
        <w:rPr>
          <w:rFonts w:ascii="Times New Roman" w:hAnsi="Times New Roman" w:cs="Times New Roman"/>
          <w:i/>
          <w:iCs/>
          <w:sz w:val="24"/>
          <w:szCs w:val="24"/>
          <w:lang w:val="ro-RO"/>
        </w:rPr>
        <w:t>Agrochimie</w:t>
      </w:r>
      <w:r>
        <w:rPr>
          <w:rFonts w:ascii="Times New Roman" w:hAnsi="Times New Roman" w:cs="Times New Roman"/>
          <w:i/>
          <w:iCs/>
          <w:sz w:val="24"/>
          <w:szCs w:val="24"/>
        </w:rPr>
        <w:t>,</w:t>
      </w:r>
      <w:r>
        <w:rPr>
          <w:rFonts w:ascii="Times New Roman" w:hAnsi="Times New Roman" w:cs="Times New Roman"/>
          <w:sz w:val="24"/>
          <w:szCs w:val="24"/>
          <w:lang w:val="ro-RO"/>
        </w:rPr>
        <w:t xml:space="preserve"> Editura Sintech Craiova</w:t>
      </w:r>
    </w:p>
    <w:p w:rsidR="00C0417A" w:rsidRPr="00363841" w:rsidRDefault="007B5471" w:rsidP="00C0417A">
      <w:pPr>
        <w:pStyle w:val="ListParagraph"/>
        <w:numPr>
          <w:ilvl w:val="0"/>
          <w:numId w:val="25"/>
        </w:numPr>
        <w:spacing w:line="360" w:lineRule="auto"/>
        <w:jc w:val="both"/>
        <w:rPr>
          <w:rFonts w:ascii="Times New Roman" w:eastAsia="Calibri" w:hAnsi="Times New Roman" w:cs="Times New Roman"/>
          <w:sz w:val="24"/>
          <w:szCs w:val="24"/>
          <w:lang w:val="ro-RO"/>
        </w:rPr>
      </w:pPr>
      <w:r>
        <w:rPr>
          <w:rFonts w:ascii="Times New Roman" w:hAnsi="Times New Roman" w:cs="Times New Roman"/>
          <w:sz w:val="24"/>
          <w:szCs w:val="24"/>
          <w:lang w:val="ro-RO"/>
        </w:rPr>
        <w:t xml:space="preserve">Munteanu </w:t>
      </w:r>
      <w:r w:rsidR="00363841">
        <w:rPr>
          <w:rFonts w:ascii="Times New Roman" w:hAnsi="Times New Roman" w:cs="Times New Roman"/>
          <w:sz w:val="24"/>
          <w:szCs w:val="24"/>
          <w:lang w:val="ro-RO"/>
        </w:rPr>
        <w:t>I</w:t>
      </w:r>
      <w:r>
        <w:rPr>
          <w:rFonts w:ascii="Times New Roman" w:hAnsi="Times New Roman" w:cs="Times New Roman"/>
          <w:sz w:val="24"/>
          <w:szCs w:val="24"/>
          <w:lang w:val="ro-RO"/>
        </w:rPr>
        <w:t xml:space="preserve">., (1994), </w:t>
      </w:r>
      <w:r w:rsidRPr="00363841">
        <w:rPr>
          <w:rFonts w:ascii="Times New Roman" w:hAnsi="Times New Roman" w:cs="Times New Roman"/>
          <w:i/>
          <w:sz w:val="24"/>
          <w:szCs w:val="24"/>
          <w:lang w:val="ro-RO"/>
        </w:rPr>
        <w:t>Solurile României î</w:t>
      </w:r>
      <w:r w:rsidR="00363841" w:rsidRPr="00363841">
        <w:rPr>
          <w:rFonts w:ascii="Times New Roman" w:hAnsi="Times New Roman" w:cs="Times New Roman"/>
          <w:i/>
          <w:sz w:val="24"/>
          <w:szCs w:val="24"/>
          <w:lang w:val="ro-RO"/>
        </w:rPr>
        <w:t>nsistemele de clasificare internaţionale.</w:t>
      </w:r>
      <w:r w:rsidR="00363841">
        <w:rPr>
          <w:rFonts w:ascii="Times New Roman" w:hAnsi="Times New Roman" w:cs="Times New Roman"/>
          <w:sz w:val="24"/>
          <w:szCs w:val="24"/>
          <w:lang w:val="ro-RO"/>
        </w:rPr>
        <w:t xml:space="preserve"> Ştiinţa solului, Bucureşti</w:t>
      </w:r>
      <w:r w:rsidR="00C0417A">
        <w:rPr>
          <w:rFonts w:ascii="Times New Roman" w:hAnsi="Times New Roman" w:cs="Times New Roman"/>
          <w:sz w:val="24"/>
          <w:szCs w:val="24"/>
          <w:lang w:val="ro-RO"/>
        </w:rPr>
        <w:t>.</w:t>
      </w:r>
    </w:p>
    <w:p w:rsidR="00363841" w:rsidRPr="00BF7084" w:rsidRDefault="00363841" w:rsidP="00C0417A">
      <w:pPr>
        <w:pStyle w:val="ListParagraph"/>
        <w:numPr>
          <w:ilvl w:val="0"/>
          <w:numId w:val="25"/>
        </w:numPr>
        <w:spacing w:line="360" w:lineRule="auto"/>
        <w:jc w:val="both"/>
        <w:rPr>
          <w:rFonts w:ascii="Times New Roman" w:eastAsia="Calibri" w:hAnsi="Times New Roman" w:cs="Times New Roman"/>
          <w:sz w:val="24"/>
          <w:szCs w:val="24"/>
          <w:lang w:val="ro-RO"/>
        </w:rPr>
      </w:pPr>
      <w:r>
        <w:rPr>
          <w:rFonts w:ascii="Times New Roman" w:hAnsi="Times New Roman" w:cs="Times New Roman"/>
          <w:sz w:val="24"/>
          <w:szCs w:val="24"/>
          <w:lang w:val="ro-RO"/>
        </w:rPr>
        <w:t>Munteanu I., Florea I., (2009), Ghid pentru descrierea în teren a profilului de sol şi a condiţiilor de mediu specifice. ICPA Bucureşti, MAPDR, Editura Sitech, Craiova</w:t>
      </w:r>
    </w:p>
    <w:p w:rsidR="00C0417A" w:rsidRDefault="00C0417A" w:rsidP="00C0417A">
      <w:pPr>
        <w:pStyle w:val="ListParagraph"/>
        <w:numPr>
          <w:ilvl w:val="0"/>
          <w:numId w:val="25"/>
        </w:numPr>
        <w:spacing w:line="360" w:lineRule="auto"/>
        <w:jc w:val="both"/>
        <w:rPr>
          <w:rFonts w:ascii="Times New Roman" w:eastAsia="Calibri" w:hAnsi="Times New Roman" w:cs="Times New Roman"/>
          <w:sz w:val="24"/>
          <w:szCs w:val="24"/>
          <w:lang w:val="ro-RO"/>
        </w:rPr>
      </w:pPr>
      <w:r w:rsidRPr="00BF7084">
        <w:rPr>
          <w:rFonts w:ascii="Times New Roman" w:eastAsia="Calibri" w:hAnsi="Times New Roman" w:cs="Times New Roman"/>
          <w:sz w:val="24"/>
          <w:szCs w:val="24"/>
          <w:lang w:val="ro-RO"/>
        </w:rPr>
        <w:t xml:space="preserve">Neag G., </w:t>
      </w:r>
      <w:r>
        <w:rPr>
          <w:rFonts w:ascii="Times New Roman" w:eastAsia="Calibri" w:hAnsi="Times New Roman" w:cs="Times New Roman"/>
          <w:sz w:val="24"/>
          <w:szCs w:val="24"/>
          <w:lang w:val="ro-RO"/>
        </w:rPr>
        <w:t>(</w:t>
      </w:r>
      <w:r w:rsidRPr="00BF7084">
        <w:rPr>
          <w:rFonts w:ascii="Times New Roman" w:eastAsia="Calibri" w:hAnsi="Times New Roman" w:cs="Times New Roman"/>
          <w:sz w:val="24"/>
          <w:szCs w:val="24"/>
          <w:lang w:val="ro-RO"/>
        </w:rPr>
        <w:t>1997</w:t>
      </w:r>
      <w:r>
        <w:rPr>
          <w:rFonts w:ascii="Times New Roman" w:eastAsia="Calibri" w:hAnsi="Times New Roman" w:cs="Times New Roman"/>
          <w:sz w:val="24"/>
          <w:szCs w:val="24"/>
          <w:lang w:val="ro-RO"/>
        </w:rPr>
        <w:t>)</w:t>
      </w:r>
      <w:r w:rsidRPr="00BF7084">
        <w:rPr>
          <w:rFonts w:ascii="Times New Roman" w:eastAsia="Calibri" w:hAnsi="Times New Roman" w:cs="Times New Roman"/>
          <w:i/>
          <w:sz w:val="24"/>
          <w:szCs w:val="24"/>
          <w:lang w:val="ro-RO"/>
        </w:rPr>
        <w:t>, Depoluarea solului şi apelor subterane</w:t>
      </w:r>
      <w:r w:rsidRPr="00BF7084">
        <w:rPr>
          <w:rFonts w:ascii="Times New Roman" w:eastAsia="Calibri" w:hAnsi="Times New Roman" w:cs="Times New Roman"/>
          <w:sz w:val="24"/>
          <w:szCs w:val="24"/>
          <w:lang w:val="ro-RO"/>
        </w:rPr>
        <w:t>, Ed</w:t>
      </w:r>
      <w:r>
        <w:rPr>
          <w:rFonts w:ascii="Times New Roman" w:eastAsia="Calibri" w:hAnsi="Times New Roman" w:cs="Times New Roman"/>
          <w:sz w:val="24"/>
          <w:szCs w:val="24"/>
          <w:lang w:val="ro-RO"/>
        </w:rPr>
        <w:t>itura</w:t>
      </w:r>
      <w:r w:rsidRPr="00BF7084">
        <w:rPr>
          <w:rFonts w:ascii="Times New Roman" w:eastAsia="Calibri" w:hAnsi="Times New Roman" w:cs="Times New Roman"/>
          <w:sz w:val="24"/>
          <w:szCs w:val="24"/>
          <w:lang w:val="ro-RO"/>
        </w:rPr>
        <w:t xml:space="preserve"> Casa Cărţii de Ştiinţă, Cluj Napoca.</w:t>
      </w:r>
    </w:p>
    <w:p w:rsidR="00C0417A" w:rsidRPr="00FD08CE" w:rsidRDefault="00C0417A" w:rsidP="00C0417A">
      <w:pPr>
        <w:pStyle w:val="ListParagraph"/>
        <w:numPr>
          <w:ilvl w:val="0"/>
          <w:numId w:val="25"/>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Niţă L., (2004), </w:t>
      </w:r>
      <w:r>
        <w:rPr>
          <w:rFonts w:ascii="Times New Roman" w:eastAsia="Calibri" w:hAnsi="Times New Roman" w:cs="Times New Roman"/>
          <w:i/>
          <w:iCs/>
          <w:sz w:val="24"/>
          <w:szCs w:val="24"/>
          <w:lang w:val="ro-RO"/>
        </w:rPr>
        <w:t>Pedologie</w:t>
      </w:r>
      <w:r>
        <w:rPr>
          <w:rFonts w:ascii="Times New Roman" w:eastAsia="Calibri" w:hAnsi="Times New Roman" w:cs="Times New Roman"/>
          <w:sz w:val="24"/>
          <w:szCs w:val="24"/>
        </w:rPr>
        <w:t>, Editura Eurobit Timişoara</w:t>
      </w:r>
    </w:p>
    <w:p w:rsidR="00C0417A" w:rsidRPr="00BF7084" w:rsidRDefault="00C0417A" w:rsidP="00C0417A">
      <w:pPr>
        <w:pStyle w:val="ListParagraph"/>
        <w:numPr>
          <w:ilvl w:val="0"/>
          <w:numId w:val="25"/>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Niţu I., Răuţă C., Drăcea Maria, (1990), </w:t>
      </w:r>
      <w:r w:rsidRPr="002C020A">
        <w:rPr>
          <w:rFonts w:ascii="Times New Roman" w:eastAsia="Calibri" w:hAnsi="Times New Roman" w:cs="Times New Roman"/>
          <w:i/>
          <w:iCs/>
          <w:sz w:val="24"/>
          <w:szCs w:val="24"/>
          <w:lang w:val="ro-RO"/>
        </w:rPr>
        <w:t>L</w:t>
      </w:r>
      <w:r w:rsidRPr="006806EB">
        <w:rPr>
          <w:rFonts w:ascii="Times New Roman" w:eastAsia="Calibri" w:hAnsi="Times New Roman" w:cs="Times New Roman"/>
          <w:i/>
          <w:sz w:val="24"/>
          <w:szCs w:val="24"/>
          <w:lang w:val="ro-RO"/>
        </w:rPr>
        <w:t>ucrări agropedoameliorative</w:t>
      </w:r>
      <w:r>
        <w:rPr>
          <w:rFonts w:ascii="Times New Roman" w:eastAsia="Calibri" w:hAnsi="Times New Roman" w:cs="Times New Roman"/>
          <w:sz w:val="24"/>
          <w:szCs w:val="24"/>
          <w:lang w:val="ro-RO"/>
        </w:rPr>
        <w:t>, vol. II, Editura Ceres, Bucureşti.</w:t>
      </w:r>
    </w:p>
    <w:p w:rsidR="00C0417A" w:rsidRDefault="00C0417A" w:rsidP="00C0417A">
      <w:pPr>
        <w:pStyle w:val="ListParagraph"/>
        <w:numPr>
          <w:ilvl w:val="0"/>
          <w:numId w:val="25"/>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Niţu I., (2000), </w:t>
      </w:r>
      <w:r w:rsidRPr="002C020A">
        <w:rPr>
          <w:rFonts w:ascii="Times New Roman" w:eastAsia="Calibri" w:hAnsi="Times New Roman" w:cs="Times New Roman"/>
          <w:i/>
          <w:iCs/>
          <w:sz w:val="24"/>
          <w:szCs w:val="24"/>
          <w:lang w:val="ro-RO"/>
        </w:rPr>
        <w:t>L</w:t>
      </w:r>
      <w:r w:rsidRPr="006806EB">
        <w:rPr>
          <w:rFonts w:ascii="Times New Roman" w:eastAsia="Calibri" w:hAnsi="Times New Roman" w:cs="Times New Roman"/>
          <w:i/>
          <w:sz w:val="24"/>
          <w:szCs w:val="24"/>
          <w:lang w:val="ro-RO"/>
        </w:rPr>
        <w:t>ucrări agropedoameliorative</w:t>
      </w:r>
      <w:r>
        <w:rPr>
          <w:rFonts w:ascii="Times New Roman" w:eastAsia="Calibri" w:hAnsi="Times New Roman" w:cs="Times New Roman"/>
          <w:sz w:val="24"/>
          <w:szCs w:val="24"/>
          <w:lang w:val="ro-RO"/>
        </w:rPr>
        <w:t>, Editura Agris Bucureşti.</w:t>
      </w:r>
    </w:p>
    <w:p w:rsidR="00C0417A" w:rsidRDefault="00C0417A" w:rsidP="00C0417A">
      <w:pPr>
        <w:pStyle w:val="ListParagraph"/>
        <w:numPr>
          <w:ilvl w:val="0"/>
          <w:numId w:val="25"/>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Oanea N., Rogobete Gh., (1977), </w:t>
      </w:r>
      <w:r>
        <w:rPr>
          <w:rFonts w:ascii="Times New Roman" w:eastAsia="Calibri" w:hAnsi="Times New Roman" w:cs="Times New Roman"/>
          <w:i/>
          <w:iCs/>
          <w:sz w:val="24"/>
          <w:szCs w:val="24"/>
          <w:lang w:val="ro-RO"/>
        </w:rPr>
        <w:t>Pedologie generală şi ameliorativă</w:t>
      </w:r>
      <w:r>
        <w:rPr>
          <w:rFonts w:ascii="Times New Roman" w:eastAsia="Calibri" w:hAnsi="Times New Roman" w:cs="Times New Roman"/>
          <w:sz w:val="24"/>
          <w:szCs w:val="24"/>
          <w:lang w:val="ro-RO"/>
        </w:rPr>
        <w:t>, Editura Didactică şi Pedagogică, Bucureşti.</w:t>
      </w:r>
    </w:p>
    <w:p w:rsidR="00C0417A" w:rsidRDefault="00C0417A" w:rsidP="00C0417A">
      <w:pPr>
        <w:pStyle w:val="ListParagraph"/>
        <w:numPr>
          <w:ilvl w:val="0"/>
          <w:numId w:val="25"/>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Obrejanu Gr., (1964)</w:t>
      </w:r>
      <w:r w:rsidRPr="006806EB">
        <w:rPr>
          <w:rFonts w:ascii="Times New Roman" w:eastAsia="Calibri" w:hAnsi="Times New Roman" w:cs="Times New Roman"/>
          <w:i/>
          <w:sz w:val="24"/>
          <w:szCs w:val="24"/>
          <w:lang w:val="ro-RO"/>
        </w:rPr>
        <w:t>, Metode de cercetare a solului</w:t>
      </w:r>
      <w:r>
        <w:rPr>
          <w:rFonts w:ascii="Times New Roman" w:eastAsia="Calibri" w:hAnsi="Times New Roman" w:cs="Times New Roman"/>
          <w:sz w:val="24"/>
          <w:szCs w:val="24"/>
          <w:lang w:val="ro-RO"/>
        </w:rPr>
        <w:t>, Editura Academiei Române, Bucureşti.</w:t>
      </w:r>
    </w:p>
    <w:p w:rsidR="00C0417A" w:rsidRDefault="00C0417A" w:rsidP="00C0417A">
      <w:pPr>
        <w:pStyle w:val="ListParagraph"/>
        <w:numPr>
          <w:ilvl w:val="0"/>
          <w:numId w:val="25"/>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Obrejanu Gr., Măianu Al., (1965)</w:t>
      </w:r>
      <w:r w:rsidRPr="006806EB">
        <w:rPr>
          <w:rFonts w:ascii="Times New Roman" w:eastAsia="Calibri" w:hAnsi="Times New Roman" w:cs="Times New Roman"/>
          <w:i/>
          <w:sz w:val="24"/>
          <w:szCs w:val="24"/>
          <w:lang w:val="ro-RO"/>
        </w:rPr>
        <w:t xml:space="preserve">, </w:t>
      </w:r>
      <w:r>
        <w:rPr>
          <w:rFonts w:ascii="Times New Roman" w:eastAsia="Calibri" w:hAnsi="Times New Roman" w:cs="Times New Roman"/>
          <w:i/>
          <w:sz w:val="24"/>
          <w:szCs w:val="24"/>
          <w:lang w:val="ro-RO"/>
        </w:rPr>
        <w:t>Pedologie ameliorativă</w:t>
      </w:r>
      <w:r>
        <w:rPr>
          <w:rFonts w:ascii="Times New Roman" w:eastAsia="Calibri" w:hAnsi="Times New Roman" w:cs="Times New Roman"/>
          <w:sz w:val="24"/>
          <w:szCs w:val="24"/>
          <w:lang w:val="ro-RO"/>
        </w:rPr>
        <w:t>, Editura Agrosilvică Bucureşti.</w:t>
      </w:r>
    </w:p>
    <w:p w:rsidR="00C0417A" w:rsidRDefault="00C0417A" w:rsidP="00C0417A">
      <w:pPr>
        <w:pStyle w:val="ListParagraph"/>
        <w:numPr>
          <w:ilvl w:val="0"/>
          <w:numId w:val="25"/>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Oprea R., (2013)</w:t>
      </w:r>
      <w:r>
        <w:rPr>
          <w:rFonts w:ascii="Times New Roman" w:eastAsia="Calibri" w:hAnsi="Times New Roman" w:cs="Times New Roman"/>
          <w:i/>
          <w:iCs/>
          <w:sz w:val="24"/>
          <w:szCs w:val="24"/>
          <w:lang w:val="ro-RO"/>
        </w:rPr>
        <w:t xml:space="preserve">, Compendiu de Pedologie, </w:t>
      </w:r>
      <w:r>
        <w:rPr>
          <w:rFonts w:ascii="Times New Roman" w:eastAsia="Calibri" w:hAnsi="Times New Roman" w:cs="Times New Roman"/>
          <w:sz w:val="24"/>
          <w:szCs w:val="24"/>
          <w:lang w:val="ro-RO"/>
        </w:rPr>
        <w:t>Editura Universitară Bucureşti.</w:t>
      </w:r>
    </w:p>
    <w:p w:rsidR="00C0417A" w:rsidRPr="0046035E" w:rsidRDefault="00C0417A" w:rsidP="00C0417A">
      <w:pPr>
        <w:pStyle w:val="ListParagraph"/>
        <w:numPr>
          <w:ilvl w:val="0"/>
          <w:numId w:val="25"/>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Păcurar I., Buta M., (2010), </w:t>
      </w:r>
      <w:r>
        <w:rPr>
          <w:rFonts w:ascii="Times New Roman" w:eastAsia="Calibri" w:hAnsi="Times New Roman" w:cs="Times New Roman"/>
          <w:i/>
          <w:iCs/>
          <w:sz w:val="24"/>
          <w:szCs w:val="24"/>
          <w:lang w:val="ro-RO"/>
        </w:rPr>
        <w:t>Pedologie şi bonitarea terenurilor agricole</w:t>
      </w:r>
      <w:r>
        <w:rPr>
          <w:rFonts w:ascii="Times New Roman" w:eastAsia="Calibri" w:hAnsi="Times New Roman" w:cs="Times New Roman"/>
          <w:sz w:val="24"/>
          <w:szCs w:val="24"/>
        </w:rPr>
        <w:t xml:space="preserve">, </w:t>
      </w:r>
      <w:r>
        <w:rPr>
          <w:rFonts w:ascii="Times New Roman" w:hAnsi="Times New Roman" w:cs="Times New Roman"/>
          <w:sz w:val="24"/>
          <w:szCs w:val="24"/>
          <w:lang w:val="ro-RO"/>
        </w:rPr>
        <w:t>Editura Risoprint Cluj Napoca, Cluj.</w:t>
      </w:r>
    </w:p>
    <w:p w:rsidR="00C0417A" w:rsidRDefault="00C0417A" w:rsidP="00C0417A">
      <w:pPr>
        <w:pStyle w:val="ListParagraph"/>
        <w:numPr>
          <w:ilvl w:val="0"/>
          <w:numId w:val="25"/>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Petrea Rodica, (2001), </w:t>
      </w:r>
      <w:r w:rsidRPr="002C020A">
        <w:rPr>
          <w:rFonts w:ascii="Times New Roman" w:hAnsi="Times New Roman" w:cs="Times New Roman"/>
          <w:i/>
          <w:iCs/>
          <w:sz w:val="24"/>
          <w:szCs w:val="24"/>
          <w:lang w:val="ro-RO"/>
        </w:rPr>
        <w:t>P</w:t>
      </w:r>
      <w:r w:rsidRPr="00405141">
        <w:rPr>
          <w:rFonts w:ascii="Times New Roman" w:hAnsi="Times New Roman" w:cs="Times New Roman"/>
          <w:i/>
          <w:sz w:val="24"/>
          <w:szCs w:val="24"/>
          <w:lang w:val="ro-RO"/>
        </w:rPr>
        <w:t>edogeografie</w:t>
      </w:r>
      <w:r>
        <w:rPr>
          <w:rFonts w:ascii="Times New Roman" w:hAnsi="Times New Roman" w:cs="Times New Roman"/>
          <w:sz w:val="24"/>
          <w:szCs w:val="24"/>
          <w:lang w:val="ro-RO"/>
        </w:rPr>
        <w:t>, Editura Universităţii din Oradea, Oradea.</w:t>
      </w:r>
    </w:p>
    <w:p w:rsidR="00C0417A" w:rsidRPr="00BF7084" w:rsidRDefault="00C0417A" w:rsidP="00C0417A">
      <w:pPr>
        <w:pStyle w:val="ListParagraph"/>
        <w:numPr>
          <w:ilvl w:val="0"/>
          <w:numId w:val="25"/>
        </w:numPr>
        <w:spacing w:after="0" w:line="360" w:lineRule="auto"/>
        <w:jc w:val="both"/>
        <w:rPr>
          <w:rFonts w:ascii="Times New Roman" w:hAnsi="Times New Roman" w:cs="Times New Roman"/>
          <w:sz w:val="24"/>
          <w:szCs w:val="24"/>
          <w:lang w:val="ro-RO"/>
        </w:rPr>
      </w:pPr>
      <w:r w:rsidRPr="00BF7084">
        <w:rPr>
          <w:rFonts w:ascii="Times New Roman" w:hAnsi="Times New Roman" w:cs="Times New Roman"/>
          <w:sz w:val="24"/>
          <w:szCs w:val="24"/>
          <w:lang w:val="ro-RO"/>
        </w:rPr>
        <w:t xml:space="preserve">Pop. P. Gr., (2000), </w:t>
      </w:r>
      <w:r w:rsidRPr="002C020A">
        <w:rPr>
          <w:rFonts w:ascii="Times New Roman" w:hAnsi="Times New Roman" w:cs="Times New Roman"/>
          <w:i/>
          <w:iCs/>
          <w:sz w:val="24"/>
          <w:szCs w:val="24"/>
          <w:lang w:val="ro-RO"/>
        </w:rPr>
        <w:t>C</w:t>
      </w:r>
      <w:r w:rsidRPr="00BF7084">
        <w:rPr>
          <w:rFonts w:ascii="Times New Roman" w:hAnsi="Times New Roman" w:cs="Times New Roman"/>
          <w:i/>
          <w:sz w:val="24"/>
          <w:szCs w:val="24"/>
          <w:lang w:val="ro-RO"/>
        </w:rPr>
        <w:t>arpaţii şi Subcarpaţii României</w:t>
      </w:r>
      <w:r w:rsidRPr="00BF7084">
        <w:rPr>
          <w:rFonts w:ascii="Times New Roman" w:hAnsi="Times New Roman" w:cs="Times New Roman"/>
          <w:sz w:val="24"/>
          <w:szCs w:val="24"/>
          <w:lang w:val="ro-RO"/>
        </w:rPr>
        <w:t>, Editura Presa Universitară Cluj</w:t>
      </w:r>
      <w:r>
        <w:rPr>
          <w:rFonts w:ascii="Times New Roman" w:hAnsi="Times New Roman" w:cs="Times New Roman"/>
          <w:sz w:val="24"/>
          <w:szCs w:val="24"/>
          <w:lang w:val="ro-RO"/>
        </w:rPr>
        <w:t>e</w:t>
      </w:r>
      <w:r w:rsidRPr="00BF7084">
        <w:rPr>
          <w:rFonts w:ascii="Times New Roman" w:hAnsi="Times New Roman" w:cs="Times New Roman"/>
          <w:sz w:val="24"/>
          <w:szCs w:val="24"/>
          <w:lang w:val="ro-RO"/>
        </w:rPr>
        <w:t>ană, Cluj-Napoca.</w:t>
      </w:r>
    </w:p>
    <w:p w:rsidR="00C0417A" w:rsidRDefault="00C0417A" w:rsidP="00C0417A">
      <w:pPr>
        <w:pStyle w:val="ListParagraph"/>
        <w:numPr>
          <w:ilvl w:val="0"/>
          <w:numId w:val="25"/>
        </w:numPr>
        <w:spacing w:line="360" w:lineRule="auto"/>
        <w:jc w:val="both"/>
        <w:rPr>
          <w:rFonts w:ascii="Times New Roman" w:eastAsia="Calibri" w:hAnsi="Times New Roman" w:cs="Times New Roman"/>
          <w:sz w:val="24"/>
          <w:szCs w:val="24"/>
          <w:lang w:val="ro-RO"/>
        </w:rPr>
      </w:pPr>
      <w:r w:rsidRPr="00745220">
        <w:rPr>
          <w:rFonts w:ascii="Times New Roman" w:hAnsi="Times New Roman" w:cs="Times New Roman"/>
          <w:sz w:val="24"/>
          <w:szCs w:val="24"/>
          <w:lang w:val="ro-RO"/>
        </w:rPr>
        <w:lastRenderedPageBreak/>
        <w:t xml:space="preserve">Pop P Gr., (2005), </w:t>
      </w:r>
      <w:r w:rsidRPr="002C020A">
        <w:rPr>
          <w:rFonts w:ascii="Times New Roman" w:hAnsi="Times New Roman" w:cs="Times New Roman"/>
          <w:i/>
          <w:iCs/>
          <w:sz w:val="24"/>
          <w:szCs w:val="24"/>
          <w:lang w:val="ro-RO"/>
        </w:rPr>
        <w:t>D</w:t>
      </w:r>
      <w:r w:rsidRPr="00745220">
        <w:rPr>
          <w:rFonts w:ascii="Times New Roman" w:hAnsi="Times New Roman" w:cs="Times New Roman"/>
          <w:i/>
          <w:sz w:val="24"/>
          <w:szCs w:val="24"/>
          <w:lang w:val="ro-RO"/>
        </w:rPr>
        <w:t>ealurile de Vest şi Câmpia de Vest</w:t>
      </w:r>
      <w:r w:rsidRPr="00745220">
        <w:rPr>
          <w:rFonts w:ascii="Times New Roman" w:hAnsi="Times New Roman" w:cs="Times New Roman"/>
          <w:sz w:val="24"/>
          <w:szCs w:val="24"/>
          <w:lang w:val="ro-RO"/>
        </w:rPr>
        <w:t>, Editura universităţii din Oradea, Oradea.</w:t>
      </w:r>
      <w:r w:rsidRPr="00745220">
        <w:rPr>
          <w:rFonts w:ascii="Times New Roman" w:eastAsia="Calibri" w:hAnsi="Times New Roman" w:cs="Times New Roman"/>
          <w:sz w:val="24"/>
          <w:szCs w:val="24"/>
          <w:lang w:val="ro-RO"/>
        </w:rPr>
        <w:t xml:space="preserve"> . </w:t>
      </w:r>
    </w:p>
    <w:p w:rsidR="00C0417A" w:rsidRDefault="00C0417A" w:rsidP="00C0417A">
      <w:pPr>
        <w:pStyle w:val="ListParagraph"/>
        <w:numPr>
          <w:ilvl w:val="0"/>
          <w:numId w:val="25"/>
        </w:numPr>
        <w:spacing w:line="360" w:lineRule="auto"/>
        <w:jc w:val="both"/>
        <w:rPr>
          <w:rFonts w:ascii="Times New Roman" w:eastAsia="Calibri" w:hAnsi="Times New Roman" w:cs="Times New Roman"/>
          <w:sz w:val="24"/>
          <w:szCs w:val="24"/>
          <w:lang w:val="ro-RO"/>
        </w:rPr>
      </w:pPr>
      <w:r w:rsidRPr="0046035E">
        <w:rPr>
          <w:rFonts w:ascii="Times New Roman" w:eastAsia="Calibri" w:hAnsi="Times New Roman" w:cs="Times New Roman"/>
          <w:sz w:val="24"/>
          <w:szCs w:val="24"/>
          <w:lang w:val="ro-RO"/>
        </w:rPr>
        <w:t xml:space="preserve">Puiu Şt., </w:t>
      </w:r>
      <w:r>
        <w:rPr>
          <w:rFonts w:ascii="Times New Roman" w:eastAsia="Calibri" w:hAnsi="Times New Roman" w:cs="Times New Roman"/>
          <w:sz w:val="24"/>
          <w:szCs w:val="24"/>
          <w:lang w:val="ro-RO"/>
        </w:rPr>
        <w:t>(</w:t>
      </w:r>
      <w:r w:rsidRPr="0046035E">
        <w:rPr>
          <w:rFonts w:ascii="Times New Roman" w:eastAsia="Calibri" w:hAnsi="Times New Roman" w:cs="Times New Roman"/>
          <w:sz w:val="24"/>
          <w:szCs w:val="24"/>
          <w:lang w:val="ro-RO"/>
        </w:rPr>
        <w:t>1980</w:t>
      </w:r>
      <w:r>
        <w:rPr>
          <w:rFonts w:ascii="Times New Roman" w:eastAsia="Calibri" w:hAnsi="Times New Roman" w:cs="Times New Roman"/>
          <w:sz w:val="24"/>
          <w:szCs w:val="24"/>
          <w:lang w:val="ro-RO"/>
        </w:rPr>
        <w:t>)</w:t>
      </w:r>
      <w:r w:rsidRPr="0046035E">
        <w:rPr>
          <w:rFonts w:ascii="Times New Roman" w:eastAsia="Calibri" w:hAnsi="Times New Roman" w:cs="Times New Roman"/>
          <w:sz w:val="24"/>
          <w:szCs w:val="24"/>
          <w:lang w:val="ro-RO"/>
        </w:rPr>
        <w:t xml:space="preserve">, </w:t>
      </w:r>
      <w:r w:rsidRPr="0046035E">
        <w:rPr>
          <w:rFonts w:ascii="Times New Roman" w:eastAsia="Calibri" w:hAnsi="Times New Roman" w:cs="Times New Roman"/>
          <w:i/>
          <w:sz w:val="24"/>
          <w:szCs w:val="24"/>
          <w:lang w:val="ro-RO"/>
        </w:rPr>
        <w:t>Pedologie</w:t>
      </w:r>
      <w:r w:rsidRPr="0046035E">
        <w:rPr>
          <w:rFonts w:ascii="Times New Roman" w:eastAsia="Calibri" w:hAnsi="Times New Roman" w:cs="Times New Roman"/>
          <w:sz w:val="24"/>
          <w:szCs w:val="24"/>
          <w:lang w:val="ro-RO"/>
        </w:rPr>
        <w:t>, Ed</w:t>
      </w:r>
      <w:r>
        <w:rPr>
          <w:rFonts w:ascii="Times New Roman" w:eastAsia="Calibri" w:hAnsi="Times New Roman" w:cs="Times New Roman"/>
          <w:sz w:val="24"/>
          <w:szCs w:val="24"/>
          <w:lang w:val="ro-RO"/>
        </w:rPr>
        <w:t>itura</w:t>
      </w:r>
      <w:r w:rsidRPr="0046035E">
        <w:rPr>
          <w:rFonts w:ascii="Times New Roman" w:eastAsia="Calibri" w:hAnsi="Times New Roman" w:cs="Times New Roman"/>
          <w:sz w:val="24"/>
          <w:szCs w:val="24"/>
          <w:lang w:val="ro-RO"/>
        </w:rPr>
        <w:t xml:space="preserve"> Ceres, Bucureşti.</w:t>
      </w:r>
    </w:p>
    <w:p w:rsidR="00C0417A" w:rsidRDefault="00C0417A" w:rsidP="00C0417A">
      <w:pPr>
        <w:pStyle w:val="ListParagraph"/>
        <w:numPr>
          <w:ilvl w:val="0"/>
          <w:numId w:val="25"/>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Rogobete Gh., (1976</w:t>
      </w:r>
      <w:r w:rsidRPr="006806EB">
        <w:rPr>
          <w:rFonts w:ascii="Times New Roman" w:eastAsia="Calibri" w:hAnsi="Times New Roman" w:cs="Times New Roman"/>
          <w:i/>
          <w:sz w:val="24"/>
          <w:szCs w:val="24"/>
          <w:lang w:val="ro-RO"/>
        </w:rPr>
        <w:t>), Pedologie</w:t>
      </w:r>
      <w:r>
        <w:rPr>
          <w:rFonts w:ascii="Times New Roman" w:eastAsia="Calibri" w:hAnsi="Times New Roman" w:cs="Times New Roman"/>
          <w:sz w:val="24"/>
          <w:szCs w:val="24"/>
          <w:lang w:val="ro-RO"/>
        </w:rPr>
        <w:t>, IPTV Timişoara, Timişoara.</w:t>
      </w:r>
    </w:p>
    <w:p w:rsidR="00C0417A" w:rsidRDefault="00C0417A" w:rsidP="00C0417A">
      <w:pPr>
        <w:pStyle w:val="ListParagraph"/>
        <w:numPr>
          <w:ilvl w:val="0"/>
          <w:numId w:val="25"/>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Rogobete GH., (1993)</w:t>
      </w:r>
      <w:r w:rsidRPr="006806EB">
        <w:rPr>
          <w:rFonts w:ascii="Times New Roman" w:eastAsia="Calibri" w:hAnsi="Times New Roman" w:cs="Times New Roman"/>
          <w:i/>
          <w:sz w:val="24"/>
          <w:szCs w:val="24"/>
          <w:lang w:val="ro-RO"/>
        </w:rPr>
        <w:t>, Ştiinţa solului</w:t>
      </w:r>
      <w:r>
        <w:rPr>
          <w:rFonts w:ascii="Times New Roman" w:eastAsia="Calibri" w:hAnsi="Times New Roman" w:cs="Times New Roman"/>
          <w:sz w:val="24"/>
          <w:szCs w:val="24"/>
          <w:lang w:val="ro-RO"/>
        </w:rPr>
        <w:t>, Editura Mirton, Timişoara.</w:t>
      </w:r>
    </w:p>
    <w:p w:rsidR="00C0417A" w:rsidRDefault="00C0417A" w:rsidP="00C0417A">
      <w:pPr>
        <w:pStyle w:val="ListParagraph"/>
        <w:numPr>
          <w:ilvl w:val="0"/>
          <w:numId w:val="25"/>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Rogobete Gh., Ţărău D., (1997), </w:t>
      </w:r>
      <w:r w:rsidRPr="002C020A">
        <w:rPr>
          <w:rFonts w:ascii="Times New Roman" w:eastAsia="Calibri" w:hAnsi="Times New Roman" w:cs="Times New Roman"/>
          <w:i/>
          <w:iCs/>
          <w:sz w:val="24"/>
          <w:szCs w:val="24"/>
          <w:lang w:val="ro-RO"/>
        </w:rPr>
        <w:t>S</w:t>
      </w:r>
      <w:r w:rsidRPr="006806EB">
        <w:rPr>
          <w:rFonts w:ascii="Times New Roman" w:eastAsia="Calibri" w:hAnsi="Times New Roman" w:cs="Times New Roman"/>
          <w:i/>
          <w:sz w:val="24"/>
          <w:szCs w:val="24"/>
          <w:lang w:val="ro-RO"/>
        </w:rPr>
        <w:t>olurile şi ameliorarea lor</w:t>
      </w:r>
      <w:r>
        <w:rPr>
          <w:rFonts w:ascii="Times New Roman" w:eastAsia="Calibri" w:hAnsi="Times New Roman" w:cs="Times New Roman"/>
          <w:sz w:val="24"/>
          <w:szCs w:val="24"/>
          <w:lang w:val="ro-RO"/>
        </w:rPr>
        <w:t>, Editura Marineasa, Timişoara.</w:t>
      </w:r>
    </w:p>
    <w:p w:rsidR="00C0417A" w:rsidRDefault="00C0417A" w:rsidP="00C0417A">
      <w:pPr>
        <w:pStyle w:val="ListParagraph"/>
        <w:numPr>
          <w:ilvl w:val="0"/>
          <w:numId w:val="25"/>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Rusu T. şi colab., (2009), </w:t>
      </w:r>
      <w:r w:rsidRPr="002C020A">
        <w:rPr>
          <w:rFonts w:ascii="Times New Roman" w:eastAsia="Calibri" w:hAnsi="Times New Roman" w:cs="Times New Roman"/>
          <w:i/>
          <w:iCs/>
          <w:sz w:val="24"/>
          <w:szCs w:val="24"/>
          <w:lang w:val="ro-RO"/>
        </w:rPr>
        <w:t>M</w:t>
      </w:r>
      <w:r w:rsidRPr="006806EB">
        <w:rPr>
          <w:rFonts w:ascii="Times New Roman" w:eastAsia="Calibri" w:hAnsi="Times New Roman" w:cs="Times New Roman"/>
          <w:i/>
          <w:sz w:val="24"/>
          <w:szCs w:val="24"/>
          <w:lang w:val="ro-RO"/>
        </w:rPr>
        <w:t>etode de cercetare ale solului şi plantei</w:t>
      </w:r>
      <w:r>
        <w:rPr>
          <w:rFonts w:ascii="Times New Roman" w:eastAsia="Calibri" w:hAnsi="Times New Roman" w:cs="Times New Roman"/>
          <w:sz w:val="24"/>
          <w:szCs w:val="24"/>
          <w:lang w:val="ro-RO"/>
        </w:rPr>
        <w:t>, Editura Risoprint Cluj Napoca.</w:t>
      </w:r>
    </w:p>
    <w:p w:rsidR="00C0417A" w:rsidRDefault="00C0417A" w:rsidP="00C0417A">
      <w:pPr>
        <w:pStyle w:val="ListParagraph"/>
        <w:numPr>
          <w:ilvl w:val="0"/>
          <w:numId w:val="25"/>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Rusu T., (2005), </w:t>
      </w:r>
      <w:r>
        <w:rPr>
          <w:rFonts w:ascii="Times New Roman" w:eastAsia="Calibri" w:hAnsi="Times New Roman" w:cs="Times New Roman"/>
          <w:i/>
          <w:iCs/>
          <w:sz w:val="24"/>
          <w:szCs w:val="24"/>
          <w:lang w:val="ro-RO"/>
        </w:rPr>
        <w:t>Agrotehnica</w:t>
      </w:r>
      <w:r>
        <w:rPr>
          <w:rFonts w:ascii="Times New Roman" w:eastAsia="Calibri" w:hAnsi="Times New Roman" w:cs="Times New Roman"/>
          <w:i/>
          <w:iCs/>
          <w:sz w:val="24"/>
          <w:szCs w:val="24"/>
        </w:rPr>
        <w:t xml:space="preserve">, </w:t>
      </w:r>
      <w:r>
        <w:rPr>
          <w:rFonts w:ascii="Times New Roman" w:eastAsia="Calibri" w:hAnsi="Times New Roman" w:cs="Times New Roman"/>
          <w:sz w:val="24"/>
          <w:szCs w:val="24"/>
          <w:lang w:val="ro-RO"/>
        </w:rPr>
        <w:t>Editura Risoprint Cluj Napoca.</w:t>
      </w:r>
    </w:p>
    <w:p w:rsidR="00C0417A" w:rsidRPr="00405141" w:rsidRDefault="00C0417A" w:rsidP="00C0417A">
      <w:pPr>
        <w:pStyle w:val="ListParagraph"/>
        <w:numPr>
          <w:ilvl w:val="0"/>
          <w:numId w:val="25"/>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Rusu T. şi colab., (2007), </w:t>
      </w:r>
      <w:r w:rsidRPr="002C020A">
        <w:rPr>
          <w:rFonts w:ascii="Times New Roman" w:eastAsia="Calibri" w:hAnsi="Times New Roman" w:cs="Times New Roman"/>
          <w:i/>
          <w:iCs/>
          <w:sz w:val="24"/>
          <w:szCs w:val="24"/>
          <w:lang w:val="ro-RO"/>
        </w:rPr>
        <w:t>F</w:t>
      </w:r>
      <w:r w:rsidRPr="006806EB">
        <w:rPr>
          <w:rFonts w:ascii="Times New Roman" w:eastAsia="Calibri" w:hAnsi="Times New Roman" w:cs="Times New Roman"/>
          <w:i/>
          <w:sz w:val="24"/>
          <w:szCs w:val="24"/>
          <w:lang w:val="ro-RO"/>
        </w:rPr>
        <w:t>izica,</w:t>
      </w:r>
      <w:r>
        <w:rPr>
          <w:rFonts w:ascii="Times New Roman" w:eastAsia="Calibri" w:hAnsi="Times New Roman" w:cs="Times New Roman"/>
          <w:i/>
          <w:sz w:val="24"/>
          <w:szCs w:val="24"/>
          <w:lang w:val="ro-RO"/>
        </w:rPr>
        <w:t xml:space="preserve"> hidrofizica, chimia şi respiraţ</w:t>
      </w:r>
      <w:r w:rsidRPr="006806EB">
        <w:rPr>
          <w:rFonts w:ascii="Times New Roman" w:eastAsia="Calibri" w:hAnsi="Times New Roman" w:cs="Times New Roman"/>
          <w:i/>
          <w:sz w:val="24"/>
          <w:szCs w:val="24"/>
          <w:lang w:val="ro-RO"/>
        </w:rPr>
        <w:t>ia solului</w:t>
      </w:r>
      <w:r>
        <w:rPr>
          <w:rFonts w:ascii="Times New Roman" w:eastAsia="Calibri" w:hAnsi="Times New Roman" w:cs="Times New Roman"/>
          <w:sz w:val="24"/>
          <w:szCs w:val="24"/>
          <w:lang w:val="ro-RO"/>
        </w:rPr>
        <w:t xml:space="preserve"> </w:t>
      </w:r>
      <w:r w:rsidRPr="002C020A">
        <w:rPr>
          <w:rFonts w:ascii="Times New Roman" w:eastAsia="Calibri" w:hAnsi="Times New Roman" w:cs="Times New Roman"/>
          <w:i/>
          <w:iCs/>
          <w:sz w:val="24"/>
          <w:szCs w:val="24"/>
          <w:lang w:val="ro-RO"/>
        </w:rPr>
        <w:t>– metode de cercetare</w:t>
      </w:r>
      <w:r>
        <w:rPr>
          <w:rFonts w:ascii="Times New Roman" w:eastAsia="Calibri" w:hAnsi="Times New Roman" w:cs="Times New Roman"/>
          <w:sz w:val="24"/>
          <w:szCs w:val="24"/>
          <w:lang w:val="ro-RO"/>
        </w:rPr>
        <w:t>, Editura Risoprint Cluj Napoca.</w:t>
      </w:r>
    </w:p>
    <w:p w:rsidR="00C0417A" w:rsidRDefault="00C0417A" w:rsidP="00C0417A">
      <w:pPr>
        <w:pStyle w:val="ListParagraph"/>
        <w:numPr>
          <w:ilvl w:val="0"/>
          <w:numId w:val="25"/>
        </w:numPr>
        <w:spacing w:before="240"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Sabău N.C., Domuţa C., Berchez O., (1999</w:t>
      </w:r>
      <w:r w:rsidRPr="00405141">
        <w:rPr>
          <w:rFonts w:ascii="Times New Roman" w:hAnsi="Times New Roman" w:cs="Times New Roman"/>
          <w:i/>
          <w:sz w:val="24"/>
          <w:szCs w:val="24"/>
          <w:lang w:val="ro-RO"/>
        </w:rPr>
        <w:t>), Geneza, degradarea şi poluarea solului</w:t>
      </w:r>
      <w:r>
        <w:rPr>
          <w:rFonts w:ascii="Times New Roman" w:hAnsi="Times New Roman" w:cs="Times New Roman"/>
          <w:sz w:val="24"/>
          <w:szCs w:val="24"/>
          <w:lang w:val="ro-RO"/>
        </w:rPr>
        <w:t>, vol. I, Editura Universităţii din Oradea, Oradea.</w:t>
      </w:r>
    </w:p>
    <w:p w:rsidR="00C0417A" w:rsidRPr="00B80DD2" w:rsidRDefault="00C0417A" w:rsidP="00C0417A">
      <w:pPr>
        <w:pStyle w:val="ListParagraph"/>
        <w:numPr>
          <w:ilvl w:val="0"/>
          <w:numId w:val="25"/>
        </w:numPr>
        <w:spacing w:before="240" w:after="0" w:line="360" w:lineRule="auto"/>
        <w:jc w:val="both"/>
        <w:rPr>
          <w:rFonts w:ascii="Times New Roman" w:hAnsi="Times New Roman" w:cs="Times New Roman"/>
          <w:sz w:val="24"/>
          <w:szCs w:val="24"/>
          <w:lang w:val="ro-RO"/>
        </w:rPr>
      </w:pPr>
      <w:r w:rsidRPr="00405141">
        <w:rPr>
          <w:rFonts w:ascii="Times New Roman" w:hAnsi="Times New Roman" w:cs="Times New Roman"/>
          <w:sz w:val="24"/>
          <w:szCs w:val="24"/>
          <w:lang w:val="ro-RO"/>
        </w:rPr>
        <w:t xml:space="preserve">Sabău N.C., Domuţa C., Berchez O., (2002), </w:t>
      </w:r>
      <w:r w:rsidRPr="002C020A">
        <w:rPr>
          <w:rFonts w:ascii="Times New Roman" w:hAnsi="Times New Roman" w:cs="Times New Roman"/>
          <w:i/>
          <w:iCs/>
          <w:sz w:val="24"/>
          <w:szCs w:val="24"/>
          <w:lang w:val="ro-RO"/>
        </w:rPr>
        <w:t>Geneza</w:t>
      </w:r>
      <w:r w:rsidRPr="006806EB">
        <w:rPr>
          <w:rFonts w:ascii="Times New Roman" w:hAnsi="Times New Roman" w:cs="Times New Roman"/>
          <w:i/>
          <w:sz w:val="24"/>
          <w:szCs w:val="24"/>
          <w:lang w:val="ro-RO"/>
        </w:rPr>
        <w:t>, degradarea şi poluarea solului</w:t>
      </w:r>
      <w:r w:rsidRPr="00405141">
        <w:rPr>
          <w:rFonts w:ascii="Times New Roman" w:hAnsi="Times New Roman" w:cs="Times New Roman"/>
          <w:sz w:val="24"/>
          <w:szCs w:val="24"/>
          <w:lang w:val="ro-RO"/>
        </w:rPr>
        <w:t>, Vol. II, Editura Universităţii din Oradea, Oradea.</w:t>
      </w:r>
    </w:p>
    <w:p w:rsidR="00C0417A" w:rsidRPr="006E2D93" w:rsidRDefault="00C0417A" w:rsidP="00C0417A">
      <w:pPr>
        <w:pStyle w:val="ListParagraph"/>
        <w:numPr>
          <w:ilvl w:val="0"/>
          <w:numId w:val="25"/>
        </w:numPr>
        <w:spacing w:before="240" w:after="0" w:line="360" w:lineRule="auto"/>
        <w:jc w:val="both"/>
        <w:rPr>
          <w:rFonts w:ascii="Times New Roman" w:hAnsi="Times New Roman" w:cs="Times New Roman"/>
          <w:sz w:val="24"/>
          <w:szCs w:val="24"/>
          <w:lang w:val="ro-RO"/>
        </w:rPr>
      </w:pPr>
      <w:r>
        <w:rPr>
          <w:rFonts w:ascii="Times New Roman" w:eastAsia="Calibri" w:hAnsi="Times New Roman" w:cs="Times New Roman"/>
          <w:sz w:val="24"/>
          <w:szCs w:val="24"/>
          <w:lang w:val="ro-RO"/>
        </w:rPr>
        <w:t xml:space="preserve">Sabău N.C., (2008), </w:t>
      </w:r>
      <w:r w:rsidRPr="002C020A">
        <w:rPr>
          <w:rFonts w:ascii="Times New Roman" w:eastAsia="Calibri" w:hAnsi="Times New Roman" w:cs="Times New Roman"/>
          <w:i/>
          <w:iCs/>
          <w:sz w:val="24"/>
          <w:szCs w:val="24"/>
          <w:lang w:val="ro-RO"/>
        </w:rPr>
        <w:t>P</w:t>
      </w:r>
      <w:r w:rsidRPr="006806EB">
        <w:rPr>
          <w:rFonts w:ascii="Times New Roman" w:eastAsia="Calibri" w:hAnsi="Times New Roman" w:cs="Times New Roman"/>
          <w:i/>
          <w:sz w:val="24"/>
          <w:szCs w:val="24"/>
          <w:lang w:val="ro-RO"/>
        </w:rPr>
        <w:t>oluarea mediului pedosferic</w:t>
      </w:r>
      <w:r>
        <w:rPr>
          <w:rFonts w:ascii="Times New Roman" w:eastAsia="Calibri" w:hAnsi="Times New Roman" w:cs="Times New Roman"/>
          <w:sz w:val="24"/>
          <w:szCs w:val="24"/>
          <w:lang w:val="ro-RO"/>
        </w:rPr>
        <w:t>, Editura. Universităţii din Oradea, Oradea.</w:t>
      </w:r>
    </w:p>
    <w:p w:rsidR="00C0417A" w:rsidRPr="006E2D93" w:rsidRDefault="00C0417A" w:rsidP="00C0417A">
      <w:pPr>
        <w:pStyle w:val="ListParagraph"/>
        <w:numPr>
          <w:ilvl w:val="0"/>
          <w:numId w:val="25"/>
        </w:numPr>
        <w:spacing w:before="240" w:after="0" w:line="360" w:lineRule="auto"/>
        <w:jc w:val="both"/>
        <w:rPr>
          <w:rFonts w:ascii="Times New Roman" w:hAnsi="Times New Roman" w:cs="Times New Roman"/>
          <w:sz w:val="24"/>
          <w:szCs w:val="24"/>
          <w:lang w:val="ro-RO"/>
        </w:rPr>
      </w:pPr>
      <w:r>
        <w:rPr>
          <w:rFonts w:ascii="Times New Roman" w:eastAsia="Calibri" w:hAnsi="Times New Roman" w:cs="Times New Roman"/>
          <w:sz w:val="24"/>
          <w:szCs w:val="24"/>
          <w:lang w:val="ro-RO"/>
        </w:rPr>
        <w:t xml:space="preserve">Sabău N.C., (2009), </w:t>
      </w:r>
      <w:r>
        <w:rPr>
          <w:rFonts w:ascii="Times New Roman" w:eastAsia="Calibri" w:hAnsi="Times New Roman" w:cs="Times New Roman"/>
          <w:i/>
          <w:iCs/>
          <w:sz w:val="24"/>
          <w:szCs w:val="24"/>
          <w:lang w:val="ro-RO"/>
        </w:rPr>
        <w:t>Îmbunătăţiri funciare</w:t>
      </w:r>
      <w:r>
        <w:rPr>
          <w:rFonts w:ascii="Times New Roman" w:eastAsia="Calibri" w:hAnsi="Times New Roman" w:cs="Times New Roman"/>
          <w:sz w:val="24"/>
          <w:szCs w:val="24"/>
        </w:rPr>
        <w:t xml:space="preserve">, </w:t>
      </w:r>
      <w:r>
        <w:rPr>
          <w:rFonts w:ascii="Times New Roman" w:eastAsia="Calibri" w:hAnsi="Times New Roman" w:cs="Times New Roman"/>
          <w:sz w:val="24"/>
          <w:szCs w:val="24"/>
          <w:lang w:val="ro-RO"/>
        </w:rPr>
        <w:t>Editura. Universităţii din Oradea, Oradea.</w:t>
      </w:r>
    </w:p>
    <w:p w:rsidR="00C0417A" w:rsidRPr="008A1784" w:rsidRDefault="00C0417A" w:rsidP="00C0417A">
      <w:pPr>
        <w:pStyle w:val="ListParagraph"/>
        <w:numPr>
          <w:ilvl w:val="0"/>
          <w:numId w:val="25"/>
        </w:numPr>
        <w:spacing w:before="240" w:after="0" w:line="360" w:lineRule="auto"/>
        <w:jc w:val="both"/>
        <w:rPr>
          <w:rFonts w:ascii="Times New Roman" w:hAnsi="Times New Roman" w:cs="Times New Roman"/>
          <w:sz w:val="24"/>
          <w:szCs w:val="24"/>
          <w:lang w:val="ro-RO"/>
        </w:rPr>
      </w:pPr>
      <w:r>
        <w:rPr>
          <w:rFonts w:ascii="Times New Roman" w:eastAsia="Calibri" w:hAnsi="Times New Roman" w:cs="Times New Roman"/>
          <w:sz w:val="24"/>
          <w:szCs w:val="24"/>
          <w:lang w:val="ro-RO"/>
        </w:rPr>
        <w:t xml:space="preserve">Săulescu N.A., (1967), </w:t>
      </w:r>
      <w:r w:rsidRPr="002C020A">
        <w:rPr>
          <w:rFonts w:ascii="Times New Roman" w:eastAsia="Calibri" w:hAnsi="Times New Roman" w:cs="Times New Roman"/>
          <w:i/>
          <w:iCs/>
          <w:sz w:val="24"/>
          <w:szCs w:val="24"/>
          <w:lang w:val="ro-RO"/>
        </w:rPr>
        <w:t>C</w:t>
      </w:r>
      <w:r w:rsidRPr="006806EB">
        <w:rPr>
          <w:rFonts w:ascii="Times New Roman" w:eastAsia="Calibri" w:hAnsi="Times New Roman" w:cs="Times New Roman"/>
          <w:i/>
          <w:sz w:val="24"/>
          <w:szCs w:val="24"/>
          <w:lang w:val="ro-RO"/>
        </w:rPr>
        <w:t>âmpul de experienţă</w:t>
      </w:r>
      <w:r>
        <w:rPr>
          <w:rFonts w:ascii="Times New Roman" w:eastAsia="Calibri" w:hAnsi="Times New Roman" w:cs="Times New Roman"/>
          <w:sz w:val="24"/>
          <w:szCs w:val="24"/>
          <w:lang w:val="ro-RO"/>
        </w:rPr>
        <w:t>, Editura Agrosilvică, Bucureşti.</w:t>
      </w:r>
    </w:p>
    <w:p w:rsidR="00C0417A" w:rsidRPr="00B80DD2" w:rsidRDefault="00C0417A" w:rsidP="00C0417A">
      <w:pPr>
        <w:pStyle w:val="ListParagraph"/>
        <w:numPr>
          <w:ilvl w:val="0"/>
          <w:numId w:val="25"/>
        </w:numPr>
        <w:spacing w:before="240" w:after="0" w:line="360" w:lineRule="auto"/>
        <w:jc w:val="both"/>
        <w:rPr>
          <w:rFonts w:ascii="Times New Roman" w:hAnsi="Times New Roman" w:cs="Times New Roman"/>
          <w:sz w:val="24"/>
          <w:szCs w:val="24"/>
          <w:lang w:val="ro-RO"/>
        </w:rPr>
      </w:pPr>
      <w:r>
        <w:rPr>
          <w:rFonts w:ascii="Times New Roman" w:eastAsia="Calibri" w:hAnsi="Times New Roman" w:cs="Times New Roman"/>
          <w:sz w:val="24"/>
          <w:szCs w:val="24"/>
          <w:lang w:val="ro-RO"/>
        </w:rPr>
        <w:t xml:space="preserve">Secu C. V., Rusu C., </w:t>
      </w:r>
      <w:r>
        <w:rPr>
          <w:rFonts w:ascii="Times New Roman" w:eastAsia="Calibri" w:hAnsi="Times New Roman" w:cs="Times New Roman"/>
          <w:i/>
          <w:iCs/>
          <w:sz w:val="24"/>
          <w:szCs w:val="24"/>
          <w:lang w:val="ro-RO"/>
        </w:rPr>
        <w:t>Geografia solurilor cu elemente de pedologie</w:t>
      </w:r>
      <w:r>
        <w:rPr>
          <w:rFonts w:ascii="Times New Roman" w:eastAsia="Calibri" w:hAnsi="Times New Roman" w:cs="Times New Roman"/>
          <w:sz w:val="24"/>
          <w:szCs w:val="24"/>
          <w:lang w:val="ro-RO"/>
        </w:rPr>
        <w:t xml:space="preserve">, Editura Universităţii Alexandru Ioan Cuza Iaşi, Iaşi. </w:t>
      </w:r>
    </w:p>
    <w:p w:rsidR="00C0417A" w:rsidRPr="00747C8F" w:rsidRDefault="00C0417A" w:rsidP="00C0417A">
      <w:pPr>
        <w:pStyle w:val="ListParagraph"/>
        <w:numPr>
          <w:ilvl w:val="0"/>
          <w:numId w:val="25"/>
        </w:numPr>
        <w:spacing w:before="240" w:after="0" w:line="360" w:lineRule="auto"/>
        <w:jc w:val="both"/>
        <w:rPr>
          <w:rFonts w:ascii="Times New Roman" w:hAnsi="Times New Roman" w:cs="Times New Roman"/>
          <w:sz w:val="24"/>
          <w:szCs w:val="24"/>
          <w:lang w:val="ro-RO"/>
        </w:rPr>
      </w:pPr>
      <w:r>
        <w:rPr>
          <w:rFonts w:ascii="Times New Roman" w:eastAsia="Calibri" w:hAnsi="Times New Roman" w:cs="Times New Roman"/>
          <w:sz w:val="24"/>
          <w:szCs w:val="24"/>
          <w:lang w:val="ro-RO"/>
        </w:rPr>
        <w:t xml:space="preserve">Şandor Maria, (2007), </w:t>
      </w:r>
      <w:r w:rsidRPr="002C020A">
        <w:rPr>
          <w:rFonts w:ascii="Times New Roman" w:eastAsia="Calibri" w:hAnsi="Times New Roman" w:cs="Times New Roman"/>
          <w:i/>
          <w:iCs/>
          <w:sz w:val="24"/>
          <w:szCs w:val="24"/>
          <w:lang w:val="ro-RO"/>
        </w:rPr>
        <w:t>A</w:t>
      </w:r>
      <w:r w:rsidRPr="006806EB">
        <w:rPr>
          <w:rFonts w:ascii="Times New Roman" w:eastAsia="Calibri" w:hAnsi="Times New Roman" w:cs="Times New Roman"/>
          <w:i/>
          <w:sz w:val="24"/>
          <w:szCs w:val="24"/>
          <w:lang w:val="ro-RO"/>
        </w:rPr>
        <w:t>meliorarea solurilor cu exces de umiditate din Cîmpia Crişurilor</w:t>
      </w:r>
      <w:r>
        <w:rPr>
          <w:rFonts w:ascii="Times New Roman" w:eastAsia="Calibri" w:hAnsi="Times New Roman" w:cs="Times New Roman"/>
          <w:sz w:val="24"/>
          <w:szCs w:val="24"/>
          <w:lang w:val="ro-RO"/>
        </w:rPr>
        <w:t>, Editura Universităţii din Oradea, Oradea.</w:t>
      </w:r>
    </w:p>
    <w:p w:rsidR="00C0417A" w:rsidRPr="00747C8F" w:rsidRDefault="00C0417A" w:rsidP="00C0417A">
      <w:pPr>
        <w:pStyle w:val="ListParagraph"/>
        <w:numPr>
          <w:ilvl w:val="0"/>
          <w:numId w:val="25"/>
        </w:numPr>
        <w:spacing w:before="240" w:after="0" w:line="360" w:lineRule="auto"/>
        <w:jc w:val="both"/>
        <w:rPr>
          <w:rFonts w:ascii="Times New Roman" w:hAnsi="Times New Roman" w:cs="Times New Roman"/>
          <w:sz w:val="24"/>
          <w:szCs w:val="24"/>
          <w:lang w:val="ro-RO"/>
        </w:rPr>
      </w:pPr>
      <w:r>
        <w:rPr>
          <w:rFonts w:ascii="Times New Roman" w:hAnsi="Times New Roman" w:cs="Times New Roman"/>
          <w:i/>
          <w:lang w:val="ro-RO"/>
        </w:rPr>
        <w:t>Sistemul Român de Clasificare</w:t>
      </w:r>
      <w:r w:rsidRPr="00703D7F">
        <w:rPr>
          <w:rFonts w:ascii="Times New Roman" w:hAnsi="Times New Roman" w:cs="Times New Roman"/>
          <w:i/>
          <w:lang w:val="ro-RO"/>
        </w:rPr>
        <w:t xml:space="preserve"> a solurilor</w:t>
      </w:r>
      <w:r w:rsidRPr="00703D7F">
        <w:rPr>
          <w:rFonts w:ascii="Times New Roman" w:hAnsi="Times New Roman" w:cs="Times New Roman"/>
          <w:lang w:val="ro-RO"/>
        </w:rPr>
        <w:t>,</w:t>
      </w:r>
      <w:r>
        <w:rPr>
          <w:rFonts w:ascii="Times New Roman" w:hAnsi="Times New Roman" w:cs="Times New Roman"/>
          <w:lang w:val="ro-RO"/>
        </w:rPr>
        <w:t xml:space="preserve"> (1980),  I.C.P.A Bucureşti</w:t>
      </w:r>
      <w:r w:rsidRPr="00703D7F">
        <w:rPr>
          <w:rFonts w:ascii="Times New Roman" w:hAnsi="Times New Roman" w:cs="Times New Roman"/>
          <w:lang w:val="ro-RO"/>
        </w:rPr>
        <w:t>, Bucureşti</w:t>
      </w:r>
      <w:r>
        <w:rPr>
          <w:rFonts w:ascii="Times New Roman" w:hAnsi="Times New Roman" w:cs="Times New Roman"/>
          <w:lang w:val="ro-RO"/>
        </w:rPr>
        <w:t>.</w:t>
      </w:r>
    </w:p>
    <w:p w:rsidR="00C0417A" w:rsidRPr="00703D7F" w:rsidRDefault="00C0417A" w:rsidP="00C0417A">
      <w:pPr>
        <w:pStyle w:val="ListParagraph"/>
        <w:numPr>
          <w:ilvl w:val="0"/>
          <w:numId w:val="25"/>
        </w:numPr>
        <w:spacing w:before="240" w:after="0" w:line="360" w:lineRule="auto"/>
        <w:jc w:val="both"/>
        <w:rPr>
          <w:rFonts w:ascii="Times New Roman" w:hAnsi="Times New Roman" w:cs="Times New Roman"/>
          <w:sz w:val="24"/>
          <w:szCs w:val="24"/>
          <w:lang w:val="ro-RO"/>
        </w:rPr>
      </w:pPr>
      <w:r w:rsidRPr="00703D7F">
        <w:rPr>
          <w:rFonts w:ascii="Times New Roman" w:hAnsi="Times New Roman" w:cs="Times New Roman"/>
          <w:i/>
          <w:lang w:val="ro-RO"/>
        </w:rPr>
        <w:lastRenderedPageBreak/>
        <w:t>Sistemul Român de Taxonomie a solurilo</w:t>
      </w:r>
      <w:r w:rsidRPr="00703D7F">
        <w:rPr>
          <w:rFonts w:ascii="Times New Roman" w:hAnsi="Times New Roman" w:cs="Times New Roman"/>
          <w:lang w:val="ro-RO"/>
        </w:rPr>
        <w:t>,</w:t>
      </w:r>
      <w:r>
        <w:rPr>
          <w:rFonts w:ascii="Times New Roman" w:hAnsi="Times New Roman" w:cs="Times New Roman"/>
          <w:lang w:val="ro-RO"/>
        </w:rPr>
        <w:t xml:space="preserve"> (2003) Editura</w:t>
      </w:r>
      <w:r w:rsidRPr="00703D7F">
        <w:rPr>
          <w:rFonts w:ascii="Times New Roman" w:hAnsi="Times New Roman" w:cs="Times New Roman"/>
          <w:lang w:val="ro-RO"/>
        </w:rPr>
        <w:t xml:space="preserve"> Agrosilvică, Bucureşti</w:t>
      </w:r>
      <w:r>
        <w:rPr>
          <w:rFonts w:ascii="Times New Roman" w:hAnsi="Times New Roman" w:cs="Times New Roman"/>
          <w:lang w:val="ro-RO"/>
        </w:rPr>
        <w:t>.</w:t>
      </w:r>
    </w:p>
    <w:p w:rsidR="00C0417A" w:rsidRDefault="00C0417A" w:rsidP="00C0417A">
      <w:pPr>
        <w:pStyle w:val="ListParagraph"/>
        <w:numPr>
          <w:ilvl w:val="0"/>
          <w:numId w:val="25"/>
        </w:numPr>
        <w:spacing w:before="240"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Teaci D., (1980), </w:t>
      </w:r>
      <w:r w:rsidRPr="002C020A">
        <w:rPr>
          <w:rFonts w:ascii="Times New Roman" w:hAnsi="Times New Roman" w:cs="Times New Roman"/>
          <w:i/>
          <w:iCs/>
          <w:sz w:val="24"/>
          <w:szCs w:val="24"/>
          <w:lang w:val="ro-RO"/>
        </w:rPr>
        <w:t>B</w:t>
      </w:r>
      <w:r w:rsidRPr="006806EB">
        <w:rPr>
          <w:rFonts w:ascii="Times New Roman" w:hAnsi="Times New Roman" w:cs="Times New Roman"/>
          <w:i/>
          <w:sz w:val="24"/>
          <w:szCs w:val="24"/>
          <w:lang w:val="ro-RO"/>
        </w:rPr>
        <w:t>onitarea terenurilor agricole</w:t>
      </w:r>
      <w:r>
        <w:rPr>
          <w:rFonts w:ascii="Times New Roman" w:hAnsi="Times New Roman" w:cs="Times New Roman"/>
          <w:sz w:val="24"/>
          <w:szCs w:val="24"/>
          <w:lang w:val="ro-RO"/>
        </w:rPr>
        <w:t>, Editura Ceres Bucureşti.</w:t>
      </w:r>
    </w:p>
    <w:p w:rsidR="00C0417A" w:rsidRDefault="00C0417A" w:rsidP="00C0417A">
      <w:pPr>
        <w:pStyle w:val="ListParagraph"/>
        <w:numPr>
          <w:ilvl w:val="0"/>
          <w:numId w:val="25"/>
        </w:numPr>
        <w:spacing w:before="240"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Târziu D., (1997), </w:t>
      </w:r>
      <w:r>
        <w:rPr>
          <w:rFonts w:ascii="Times New Roman" w:hAnsi="Times New Roman" w:cs="Times New Roman"/>
          <w:i/>
          <w:iCs/>
          <w:sz w:val="24"/>
          <w:szCs w:val="24"/>
          <w:lang w:val="ro-RO"/>
        </w:rPr>
        <w:t>Pedologie şi staţiuni forestiere</w:t>
      </w:r>
      <w:r>
        <w:rPr>
          <w:rFonts w:ascii="Times New Roman" w:hAnsi="Times New Roman" w:cs="Times New Roman"/>
          <w:sz w:val="24"/>
          <w:szCs w:val="24"/>
          <w:lang w:val="ro-RO"/>
        </w:rPr>
        <w:t>, Editura Ceres Bucureşti.</w:t>
      </w:r>
    </w:p>
    <w:p w:rsidR="00C0417A" w:rsidRDefault="00C0417A" w:rsidP="00C0417A">
      <w:pPr>
        <w:pStyle w:val="ListParagraph"/>
        <w:numPr>
          <w:ilvl w:val="0"/>
          <w:numId w:val="25"/>
        </w:numPr>
        <w:spacing w:before="240"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Timariu Gh., (1995)</w:t>
      </w:r>
      <w:r w:rsidRPr="00DE62BC">
        <w:rPr>
          <w:rFonts w:ascii="Times New Roman" w:hAnsi="Times New Roman" w:cs="Times New Roman"/>
          <w:i/>
          <w:iCs/>
          <w:sz w:val="24"/>
          <w:szCs w:val="24"/>
          <w:lang w:val="ro-RO"/>
        </w:rPr>
        <w:t>,</w:t>
      </w:r>
      <w:r>
        <w:rPr>
          <w:rFonts w:ascii="Times New Roman" w:hAnsi="Times New Roman" w:cs="Times New Roman"/>
          <w:i/>
          <w:iCs/>
          <w:sz w:val="24"/>
          <w:szCs w:val="24"/>
          <w:lang w:val="ro-RO"/>
        </w:rPr>
        <w:t xml:space="preserve"> </w:t>
      </w:r>
      <w:r w:rsidRPr="00DE62BC">
        <w:rPr>
          <w:rFonts w:ascii="Times New Roman" w:hAnsi="Times New Roman" w:cs="Times New Roman"/>
          <w:i/>
          <w:iCs/>
          <w:sz w:val="24"/>
          <w:szCs w:val="24"/>
          <w:lang w:val="ro-RO"/>
        </w:rPr>
        <w:t>Fondul</w:t>
      </w:r>
      <w:r w:rsidRPr="006806EB">
        <w:rPr>
          <w:rFonts w:ascii="Times New Roman" w:hAnsi="Times New Roman" w:cs="Times New Roman"/>
          <w:i/>
          <w:sz w:val="24"/>
          <w:szCs w:val="24"/>
          <w:lang w:val="ro-RO"/>
        </w:rPr>
        <w:t xml:space="preserve"> funciar al României şi măsurile de inventariere, conservare</w:t>
      </w:r>
      <w:r>
        <w:rPr>
          <w:rFonts w:ascii="Times New Roman" w:hAnsi="Times New Roman" w:cs="Times New Roman"/>
          <w:i/>
          <w:sz w:val="24"/>
          <w:szCs w:val="24"/>
          <w:lang w:val="ro-RO"/>
        </w:rPr>
        <w:t>,</w:t>
      </w:r>
      <w:r w:rsidRPr="006806EB">
        <w:rPr>
          <w:rFonts w:ascii="Times New Roman" w:hAnsi="Times New Roman" w:cs="Times New Roman"/>
          <w:i/>
          <w:sz w:val="24"/>
          <w:szCs w:val="24"/>
          <w:lang w:val="ro-RO"/>
        </w:rPr>
        <w:t xml:space="preserve"> ameliorare şi folosire raţională</w:t>
      </w:r>
      <w:r>
        <w:rPr>
          <w:rFonts w:ascii="Times New Roman" w:hAnsi="Times New Roman" w:cs="Times New Roman"/>
          <w:sz w:val="24"/>
          <w:szCs w:val="24"/>
          <w:lang w:val="ro-RO"/>
        </w:rPr>
        <w:t>, Editura Tehnică Agricolă, Bucureşti.</w:t>
      </w:r>
    </w:p>
    <w:p w:rsidR="00C0417A" w:rsidRPr="00C80B81" w:rsidRDefault="00C0417A" w:rsidP="00C0417A">
      <w:pPr>
        <w:pStyle w:val="ListParagraph"/>
        <w:numPr>
          <w:ilvl w:val="0"/>
          <w:numId w:val="25"/>
        </w:numPr>
        <w:spacing w:before="240"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Udrescu S., (1997), </w:t>
      </w:r>
      <w:r>
        <w:rPr>
          <w:rFonts w:ascii="Times New Roman" w:hAnsi="Times New Roman" w:cs="Times New Roman"/>
          <w:i/>
          <w:iCs/>
          <w:sz w:val="24"/>
          <w:szCs w:val="24"/>
          <w:lang w:val="ro-RO"/>
        </w:rPr>
        <w:t>Solurile lumii</w:t>
      </w:r>
      <w:r>
        <w:rPr>
          <w:rFonts w:ascii="Times New Roman" w:hAnsi="Times New Roman" w:cs="Times New Roman"/>
          <w:sz w:val="24"/>
          <w:szCs w:val="24"/>
          <w:lang w:val="ro-RO"/>
        </w:rPr>
        <w:t>, Editura Ceres, Bucureşti.</w:t>
      </w:r>
    </w:p>
    <w:p w:rsidR="00C0417A" w:rsidRDefault="00C0417A" w:rsidP="00C0417A">
      <w:pPr>
        <w:pStyle w:val="ListParagraph"/>
        <w:numPr>
          <w:ilvl w:val="0"/>
          <w:numId w:val="25"/>
        </w:numPr>
        <w:spacing w:before="240"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Ujvari I., (1972</w:t>
      </w:r>
      <w:r w:rsidRPr="00405141">
        <w:rPr>
          <w:rFonts w:ascii="Times New Roman" w:hAnsi="Times New Roman" w:cs="Times New Roman"/>
          <w:i/>
          <w:sz w:val="24"/>
          <w:szCs w:val="24"/>
          <w:lang w:val="ro-RO"/>
        </w:rPr>
        <w:t>), Geografia apelor României</w:t>
      </w:r>
      <w:r>
        <w:rPr>
          <w:rFonts w:ascii="Times New Roman" w:hAnsi="Times New Roman" w:cs="Times New Roman"/>
          <w:sz w:val="24"/>
          <w:szCs w:val="24"/>
          <w:lang w:val="ro-RO"/>
        </w:rPr>
        <w:t>, Editura Ştiinţifică Bucureşti.</w:t>
      </w:r>
    </w:p>
    <w:p w:rsidR="00363841" w:rsidRDefault="00363841" w:rsidP="00C0417A">
      <w:pPr>
        <w:pStyle w:val="ListParagraph"/>
        <w:numPr>
          <w:ilvl w:val="0"/>
          <w:numId w:val="25"/>
        </w:numPr>
        <w:spacing w:before="240"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USDA SSS, (1999), </w:t>
      </w:r>
      <w:r w:rsidRPr="00363841">
        <w:rPr>
          <w:rFonts w:ascii="Times New Roman" w:hAnsi="Times New Roman" w:cs="Times New Roman"/>
          <w:i/>
          <w:sz w:val="24"/>
          <w:szCs w:val="24"/>
          <w:lang w:val="ro-RO"/>
        </w:rPr>
        <w:t>Soil Taxonomy: Abasic szstem of soil claffication for making and Interpreting soil surveys. Second edition. Soil Survey Staff, USDA-NRCS</w:t>
      </w:r>
      <w:r>
        <w:rPr>
          <w:rFonts w:ascii="Times New Roman" w:hAnsi="Times New Roman" w:cs="Times New Roman"/>
          <w:sz w:val="24"/>
          <w:szCs w:val="24"/>
          <w:lang w:val="ro-RO"/>
        </w:rPr>
        <w:t>, Agriculture Hadbook 436, Washington DC</w:t>
      </w:r>
    </w:p>
    <w:p w:rsidR="00363841" w:rsidRDefault="00F82EC8" w:rsidP="00C0417A">
      <w:pPr>
        <w:pStyle w:val="ListParagraph"/>
        <w:numPr>
          <w:ilvl w:val="0"/>
          <w:numId w:val="25"/>
        </w:numPr>
        <w:spacing w:before="240"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USDA SSS, (2006), Keys to Taxonomy, 10</w:t>
      </w:r>
      <w:r>
        <w:rPr>
          <w:rFonts w:ascii="Times New Roman" w:hAnsi="Times New Roman" w:cs="Times New Roman"/>
          <w:sz w:val="24"/>
          <w:szCs w:val="24"/>
          <w:vertAlign w:val="superscript"/>
          <w:lang w:val="ro-RO"/>
        </w:rPr>
        <w:t>th</w:t>
      </w:r>
      <w:r>
        <w:rPr>
          <w:rFonts w:ascii="Times New Roman" w:hAnsi="Times New Roman" w:cs="Times New Roman"/>
          <w:sz w:val="24"/>
          <w:szCs w:val="24"/>
          <w:lang w:val="ro-RO"/>
        </w:rPr>
        <w:t>, Soil survey Staff, USDA, Natural Resources Conservation Services, Washington DC</w:t>
      </w:r>
    </w:p>
    <w:p w:rsidR="00F82EC8" w:rsidRPr="00F82EC8" w:rsidRDefault="00F82EC8" w:rsidP="00F82EC8">
      <w:pPr>
        <w:pStyle w:val="ListParagraph"/>
        <w:numPr>
          <w:ilvl w:val="0"/>
          <w:numId w:val="25"/>
        </w:numPr>
        <w:spacing w:before="240"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USDA SSS, (2014), Keys to Taxonomy, 12</w:t>
      </w:r>
      <w:r>
        <w:rPr>
          <w:rFonts w:ascii="Times New Roman" w:hAnsi="Times New Roman" w:cs="Times New Roman"/>
          <w:sz w:val="24"/>
          <w:szCs w:val="24"/>
          <w:vertAlign w:val="superscript"/>
          <w:lang w:val="ro-RO"/>
        </w:rPr>
        <w:t>th</w:t>
      </w:r>
      <w:r>
        <w:rPr>
          <w:rFonts w:ascii="Times New Roman" w:hAnsi="Times New Roman" w:cs="Times New Roman"/>
          <w:sz w:val="24"/>
          <w:szCs w:val="24"/>
          <w:lang w:val="ro-RO"/>
        </w:rPr>
        <w:t>, Soil survey Staff, USDA, Natural Resources Conservation Services, Washington DC</w:t>
      </w:r>
    </w:p>
    <w:p w:rsidR="00C0417A" w:rsidRPr="007A7DD9" w:rsidRDefault="00C0417A" w:rsidP="00C0417A">
      <w:pPr>
        <w:pStyle w:val="ListParagraph"/>
        <w:numPr>
          <w:ilvl w:val="0"/>
          <w:numId w:val="25"/>
        </w:numPr>
        <w:spacing w:before="240"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Vasile D., Popescu C., (2003),</w:t>
      </w:r>
      <w:r>
        <w:rPr>
          <w:rFonts w:ascii="Times New Roman" w:hAnsi="Times New Roman" w:cs="Times New Roman"/>
          <w:i/>
          <w:iCs/>
          <w:sz w:val="24"/>
          <w:szCs w:val="24"/>
          <w:lang w:val="ro-RO"/>
        </w:rPr>
        <w:t xml:space="preserve"> Pedologie</w:t>
      </w:r>
      <w:r>
        <w:rPr>
          <w:rFonts w:ascii="Times New Roman" w:hAnsi="Times New Roman" w:cs="Times New Roman"/>
          <w:sz w:val="24"/>
          <w:szCs w:val="24"/>
        </w:rPr>
        <w:t>, Editura Universitaria, Craiova.</w:t>
      </w:r>
    </w:p>
    <w:p w:rsidR="00C0417A" w:rsidRPr="000F05FA" w:rsidRDefault="00C0417A" w:rsidP="00C0417A">
      <w:pPr>
        <w:pStyle w:val="ListParagraph"/>
        <w:numPr>
          <w:ilvl w:val="0"/>
          <w:numId w:val="25"/>
        </w:numPr>
        <w:spacing w:before="60"/>
        <w:jc w:val="both"/>
        <w:rPr>
          <w:rFonts w:ascii="Times New Roman" w:hAnsi="Times New Roman" w:cs="Times New Roman"/>
          <w:bCs/>
          <w:iCs/>
          <w:sz w:val="24"/>
          <w:szCs w:val="24"/>
          <w:lang w:val="ro-RO"/>
        </w:rPr>
      </w:pPr>
      <w:r w:rsidRPr="000F05FA">
        <w:rPr>
          <w:rFonts w:ascii="Times New Roman" w:hAnsi="Times New Roman" w:cs="Times New Roman"/>
          <w:sz w:val="24"/>
          <w:szCs w:val="24"/>
          <w:lang w:val="ro-RO"/>
        </w:rPr>
        <w:t>Vlad V., Florea N., Toti M., Mocanu V., (2014)</w:t>
      </w:r>
      <w:r>
        <w:rPr>
          <w:rFonts w:ascii="Times New Roman" w:hAnsi="Times New Roman" w:cs="Times New Roman"/>
          <w:sz w:val="24"/>
          <w:szCs w:val="24"/>
          <w:lang w:val="ro-RO"/>
        </w:rPr>
        <w:t xml:space="preserve">, </w:t>
      </w:r>
      <w:r w:rsidRPr="000F05FA">
        <w:rPr>
          <w:rFonts w:ascii="Times New Roman" w:hAnsi="Times New Roman" w:cs="Times New Roman"/>
          <w:bCs/>
          <w:i/>
          <w:sz w:val="24"/>
          <w:szCs w:val="24"/>
          <w:lang w:val="ro-RO"/>
        </w:rPr>
        <w:t>Corelarea sistemelor de clasificare a soluril</w:t>
      </w:r>
      <w:r>
        <w:rPr>
          <w:rFonts w:ascii="Times New Roman" w:hAnsi="Times New Roman" w:cs="Times New Roman"/>
          <w:bCs/>
          <w:i/>
          <w:sz w:val="24"/>
          <w:szCs w:val="24"/>
          <w:lang w:val="ro-RO"/>
        </w:rPr>
        <w:t>or SRCS şi SRTS. Sistemul SRTS+</w:t>
      </w:r>
      <w:r>
        <w:rPr>
          <w:rFonts w:ascii="Times New Roman" w:hAnsi="Times New Roman" w:cs="Times New Roman"/>
          <w:bCs/>
          <w:iCs/>
          <w:sz w:val="24"/>
          <w:szCs w:val="24"/>
          <w:lang w:val="ro-RO"/>
        </w:rPr>
        <w:t>,</w:t>
      </w:r>
      <w:r w:rsidRPr="000F05FA">
        <w:rPr>
          <w:rFonts w:ascii="Times New Roman" w:hAnsi="Times New Roman" w:cs="Times New Roman"/>
          <w:bCs/>
          <w:i/>
          <w:sz w:val="24"/>
          <w:szCs w:val="24"/>
          <w:lang w:val="ro-RO"/>
        </w:rPr>
        <w:t xml:space="preserve">  </w:t>
      </w:r>
      <w:r w:rsidRPr="000F05FA">
        <w:rPr>
          <w:rFonts w:ascii="Times New Roman" w:hAnsi="Times New Roman" w:cs="Times New Roman"/>
          <w:bCs/>
          <w:iCs/>
          <w:sz w:val="24"/>
          <w:szCs w:val="24"/>
          <w:lang w:val="ro-RO"/>
        </w:rPr>
        <w:t>Ed. Sitech, Bucureşti</w:t>
      </w:r>
    </w:p>
    <w:p w:rsidR="00C0417A" w:rsidRDefault="00C0417A" w:rsidP="00C0417A">
      <w:pPr>
        <w:pStyle w:val="ListParagraph"/>
        <w:numPr>
          <w:ilvl w:val="0"/>
          <w:numId w:val="25"/>
        </w:numPr>
        <w:spacing w:before="240"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Whery A., Panţu H., (2008), </w:t>
      </w:r>
      <w:r w:rsidRPr="00DE62BC">
        <w:rPr>
          <w:rFonts w:ascii="Times New Roman" w:hAnsi="Times New Roman" w:cs="Times New Roman"/>
          <w:i/>
          <w:iCs/>
          <w:sz w:val="24"/>
          <w:szCs w:val="24"/>
          <w:lang w:val="ro-RO"/>
        </w:rPr>
        <w:t>Amenajări</w:t>
      </w:r>
      <w:r w:rsidRPr="006806EB">
        <w:rPr>
          <w:rFonts w:ascii="Times New Roman" w:hAnsi="Times New Roman" w:cs="Times New Roman"/>
          <w:i/>
          <w:sz w:val="24"/>
          <w:szCs w:val="24"/>
          <w:lang w:val="ro-RO"/>
        </w:rPr>
        <w:t xml:space="preserve"> hidroameliorative</w:t>
      </w:r>
      <w:r>
        <w:rPr>
          <w:rFonts w:ascii="Times New Roman" w:hAnsi="Times New Roman" w:cs="Times New Roman"/>
          <w:sz w:val="24"/>
          <w:szCs w:val="24"/>
          <w:lang w:val="ro-RO"/>
        </w:rPr>
        <w:t>, Editura Aprilia Print, Timişoara</w:t>
      </w:r>
    </w:p>
    <w:p w:rsidR="00C0417A" w:rsidRDefault="00C0417A" w:rsidP="00C0417A">
      <w:pPr>
        <w:pStyle w:val="ListParagraph"/>
        <w:numPr>
          <w:ilvl w:val="0"/>
          <w:numId w:val="25"/>
        </w:numPr>
        <w:spacing w:before="240"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Whery A., Man E., (1980)</w:t>
      </w:r>
      <w:r w:rsidRPr="006806EB">
        <w:rPr>
          <w:rFonts w:ascii="Times New Roman" w:hAnsi="Times New Roman" w:cs="Times New Roman"/>
          <w:i/>
          <w:sz w:val="24"/>
          <w:szCs w:val="24"/>
          <w:lang w:val="ro-RO"/>
        </w:rPr>
        <w:t>, Exploatarea lucrărilor de imbunătăţiri funciare</w:t>
      </w:r>
      <w:r>
        <w:rPr>
          <w:rFonts w:ascii="Times New Roman" w:hAnsi="Times New Roman" w:cs="Times New Roman"/>
          <w:sz w:val="24"/>
          <w:szCs w:val="24"/>
          <w:lang w:val="ro-RO"/>
        </w:rPr>
        <w:t>, vol. I – II, Institutul Politehnic Timişoara, Timişoara.</w:t>
      </w:r>
    </w:p>
    <w:p w:rsidR="00C0417A" w:rsidRDefault="00C0417A" w:rsidP="00C0417A">
      <w:pPr>
        <w:pStyle w:val="ListParagraph"/>
        <w:numPr>
          <w:ilvl w:val="0"/>
          <w:numId w:val="25"/>
        </w:numPr>
        <w:spacing w:before="240"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Zăhan P., Bandici Gh., (1999), </w:t>
      </w:r>
      <w:r w:rsidRPr="00DE62BC">
        <w:rPr>
          <w:rFonts w:ascii="Times New Roman" w:hAnsi="Times New Roman" w:cs="Times New Roman"/>
          <w:i/>
          <w:iCs/>
          <w:sz w:val="24"/>
          <w:szCs w:val="24"/>
          <w:lang w:val="ro-RO"/>
        </w:rPr>
        <w:t>Agrotehnica</w:t>
      </w:r>
      <w:r w:rsidRPr="006806EB">
        <w:rPr>
          <w:rFonts w:ascii="Times New Roman" w:hAnsi="Times New Roman" w:cs="Times New Roman"/>
          <w:i/>
          <w:sz w:val="24"/>
          <w:szCs w:val="24"/>
          <w:lang w:val="ro-RO"/>
        </w:rPr>
        <w:t xml:space="preserve"> solurilor acide din nord-vestul României,</w:t>
      </w:r>
      <w:r>
        <w:rPr>
          <w:rFonts w:ascii="Times New Roman" w:hAnsi="Times New Roman" w:cs="Times New Roman"/>
          <w:sz w:val="24"/>
          <w:szCs w:val="24"/>
          <w:lang w:val="ro-RO"/>
        </w:rPr>
        <w:t xml:space="preserve"> Editura Universităţii din Oradea, Oradea.</w:t>
      </w:r>
    </w:p>
    <w:p w:rsidR="00C0417A" w:rsidRDefault="00C0417A" w:rsidP="00C0417A">
      <w:pPr>
        <w:spacing w:line="360" w:lineRule="auto"/>
        <w:jc w:val="both"/>
        <w:rPr>
          <w:rFonts w:ascii="Times New Roman" w:hAnsi="Times New Roman" w:cs="Times New Roman"/>
          <w:sz w:val="24"/>
          <w:szCs w:val="24"/>
          <w:lang w:val="ro-RO"/>
        </w:rPr>
      </w:pPr>
    </w:p>
    <w:p w:rsidR="00F82EC8" w:rsidRDefault="00F82EC8" w:rsidP="00C0417A">
      <w:pPr>
        <w:spacing w:line="360" w:lineRule="auto"/>
        <w:jc w:val="both"/>
        <w:rPr>
          <w:rFonts w:ascii="Times New Roman" w:hAnsi="Times New Roman" w:cs="Times New Roman"/>
          <w:sz w:val="24"/>
          <w:szCs w:val="24"/>
          <w:lang w:val="ro-RO"/>
        </w:rPr>
      </w:pPr>
    </w:p>
    <w:p w:rsidR="00F82EC8" w:rsidRPr="009962EE" w:rsidRDefault="00F82EC8" w:rsidP="00C0417A">
      <w:pPr>
        <w:spacing w:line="360" w:lineRule="auto"/>
        <w:jc w:val="both"/>
        <w:rPr>
          <w:rFonts w:ascii="Times New Roman" w:hAnsi="Times New Roman" w:cs="Times New Roman"/>
          <w:sz w:val="24"/>
          <w:szCs w:val="24"/>
          <w:lang w:val="ro-RO"/>
        </w:rPr>
      </w:pPr>
    </w:p>
    <w:p w:rsidR="00C0417A" w:rsidRDefault="00C0417A" w:rsidP="00C0417A">
      <w:pPr>
        <w:spacing w:after="0" w:line="240" w:lineRule="auto"/>
        <w:jc w:val="both"/>
        <w:rPr>
          <w:rFonts w:ascii="Times New Roman" w:hAnsi="Times New Roman" w:cs="Times New Roman"/>
          <w:bCs/>
          <w:i/>
          <w:iCs/>
          <w:sz w:val="32"/>
          <w:szCs w:val="32"/>
          <w:lang w:val="ro-RO"/>
        </w:rPr>
      </w:pPr>
      <w:r>
        <w:rPr>
          <w:rFonts w:eastAsia="Arial Unicode MS"/>
          <w:noProof/>
          <w:spacing w:val="2"/>
          <w:position w:val="1"/>
          <w:sz w:val="28"/>
          <w:szCs w:val="28"/>
        </w:rPr>
        <w:t xml:space="preserve">                                  </w:t>
      </w:r>
      <w:r>
        <w:rPr>
          <w:rFonts w:eastAsia="Arial Unicode MS"/>
          <w:noProof/>
          <w:spacing w:val="2"/>
          <w:position w:val="1"/>
          <w:sz w:val="28"/>
          <w:szCs w:val="28"/>
          <w:lang w:val="en-US" w:bidi="ar-SA"/>
        </w:rPr>
        <w:drawing>
          <wp:inline distT="0" distB="0" distL="0" distR="0">
            <wp:extent cx="1905000" cy="1057275"/>
            <wp:effectExtent l="19050" t="0" r="0" b="0"/>
            <wp:docPr id="5" name="Picture 3" descr="Logo - Casa De Expertiza Transil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 Casa De Expertiza Transilvania"/>
                    <pic:cNvPicPr>
                      <a:picLocks noChangeAspect="1" noChangeArrowheads="1"/>
                    </pic:cNvPicPr>
                  </pic:nvPicPr>
                  <pic:blipFill>
                    <a:blip r:embed="rId9" cstate="print"/>
                    <a:srcRect/>
                    <a:stretch>
                      <a:fillRect/>
                    </a:stretch>
                  </pic:blipFill>
                  <pic:spPr bwMode="auto">
                    <a:xfrm>
                      <a:off x="0" y="0"/>
                      <a:ext cx="1905000" cy="1057275"/>
                    </a:xfrm>
                    <a:prstGeom prst="rect">
                      <a:avLst/>
                    </a:prstGeom>
                    <a:noFill/>
                    <a:ln w="9525">
                      <a:noFill/>
                      <a:miter lim="800000"/>
                      <a:headEnd/>
                      <a:tailEnd/>
                    </a:ln>
                  </pic:spPr>
                </pic:pic>
              </a:graphicData>
            </a:graphic>
          </wp:inline>
        </w:drawing>
      </w:r>
    </w:p>
    <w:p w:rsidR="00C0417A" w:rsidRDefault="00C0417A" w:rsidP="00C0417A">
      <w:pPr>
        <w:ind w:firstLine="420"/>
        <w:rPr>
          <w:b/>
          <w:bCs/>
          <w:sz w:val="24"/>
          <w:szCs w:val="24"/>
        </w:rPr>
      </w:pPr>
    </w:p>
    <w:p w:rsidR="00107867" w:rsidRDefault="00107867" w:rsidP="00C0417A">
      <w:pPr>
        <w:ind w:firstLine="420"/>
        <w:rPr>
          <w:b/>
          <w:bCs/>
          <w:sz w:val="24"/>
          <w:szCs w:val="24"/>
        </w:rPr>
      </w:pPr>
    </w:p>
    <w:p w:rsidR="00107867" w:rsidRDefault="00107867" w:rsidP="00C0417A">
      <w:pPr>
        <w:ind w:firstLine="420"/>
        <w:rPr>
          <w:b/>
          <w:bCs/>
          <w:sz w:val="24"/>
          <w:szCs w:val="24"/>
        </w:rPr>
      </w:pPr>
    </w:p>
    <w:p w:rsidR="00107867" w:rsidRDefault="00107867" w:rsidP="00C0417A">
      <w:pPr>
        <w:ind w:firstLine="420"/>
        <w:rPr>
          <w:b/>
          <w:bCs/>
          <w:sz w:val="24"/>
          <w:szCs w:val="24"/>
        </w:rPr>
      </w:pPr>
    </w:p>
    <w:p w:rsidR="00107867" w:rsidRDefault="00107867" w:rsidP="00C0417A">
      <w:pPr>
        <w:ind w:firstLine="420"/>
        <w:rPr>
          <w:b/>
          <w:bCs/>
          <w:sz w:val="24"/>
          <w:szCs w:val="24"/>
        </w:rPr>
      </w:pPr>
    </w:p>
    <w:p w:rsidR="00107867" w:rsidRDefault="00107867" w:rsidP="00C0417A">
      <w:pPr>
        <w:ind w:firstLine="420"/>
        <w:rPr>
          <w:b/>
          <w:bCs/>
          <w:sz w:val="24"/>
          <w:szCs w:val="24"/>
        </w:rPr>
      </w:pPr>
    </w:p>
    <w:p w:rsidR="00107867" w:rsidRDefault="00107867" w:rsidP="00C0417A">
      <w:pPr>
        <w:ind w:firstLine="420"/>
        <w:rPr>
          <w:b/>
          <w:bCs/>
          <w:sz w:val="24"/>
          <w:szCs w:val="24"/>
        </w:rPr>
      </w:pPr>
    </w:p>
    <w:p w:rsidR="00107867" w:rsidRDefault="00107867" w:rsidP="00C0417A">
      <w:pPr>
        <w:ind w:firstLine="420"/>
        <w:rPr>
          <w:b/>
          <w:bCs/>
          <w:sz w:val="24"/>
          <w:szCs w:val="24"/>
        </w:rPr>
      </w:pPr>
    </w:p>
    <w:p w:rsidR="00107867" w:rsidRDefault="00107867" w:rsidP="00C0417A">
      <w:pPr>
        <w:ind w:firstLine="420"/>
        <w:rPr>
          <w:b/>
          <w:bCs/>
          <w:sz w:val="24"/>
          <w:szCs w:val="24"/>
        </w:rPr>
      </w:pPr>
    </w:p>
    <w:p w:rsidR="00107867" w:rsidRDefault="00107867" w:rsidP="00C0417A">
      <w:pPr>
        <w:ind w:firstLine="420"/>
        <w:rPr>
          <w:b/>
          <w:bCs/>
          <w:sz w:val="24"/>
          <w:szCs w:val="24"/>
        </w:rPr>
      </w:pPr>
    </w:p>
    <w:p w:rsidR="00107867" w:rsidRDefault="00107867" w:rsidP="00C0417A">
      <w:pPr>
        <w:ind w:firstLine="420"/>
        <w:rPr>
          <w:b/>
          <w:bCs/>
          <w:sz w:val="24"/>
          <w:szCs w:val="24"/>
        </w:rPr>
      </w:pPr>
    </w:p>
    <w:p w:rsidR="00107867" w:rsidRDefault="00107867" w:rsidP="00C0417A">
      <w:pPr>
        <w:ind w:firstLine="420"/>
        <w:rPr>
          <w:b/>
          <w:bCs/>
          <w:sz w:val="24"/>
          <w:szCs w:val="24"/>
        </w:rPr>
      </w:pPr>
    </w:p>
    <w:p w:rsidR="00C0417A" w:rsidRDefault="00C0417A" w:rsidP="00C0417A">
      <w:pPr>
        <w:jc w:val="center"/>
        <w:rPr>
          <w:rFonts w:ascii="Times New Roman" w:hAnsi="Times New Roman" w:cs="Times New Roman"/>
          <w:sz w:val="28"/>
          <w:szCs w:val="28"/>
          <w:lang w:val="ro-RO"/>
        </w:rPr>
      </w:pPr>
      <w:r>
        <w:rPr>
          <w:noProof/>
          <w:sz w:val="28"/>
          <w:szCs w:val="28"/>
          <w:lang w:val="en-US" w:bidi="ar-SA"/>
        </w:rPr>
        <w:lastRenderedPageBreak/>
        <w:drawing>
          <wp:inline distT="0" distB="0" distL="0" distR="0">
            <wp:extent cx="4171950" cy="6381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171950" cy="638175"/>
                    </a:xfrm>
                    <a:prstGeom prst="rect">
                      <a:avLst/>
                    </a:prstGeom>
                    <a:noFill/>
                    <a:ln w="9525">
                      <a:noFill/>
                      <a:miter lim="800000"/>
                      <a:headEnd/>
                      <a:tailEnd/>
                    </a:ln>
                  </pic:spPr>
                </pic:pic>
              </a:graphicData>
            </a:graphic>
          </wp:inline>
        </w:drawing>
      </w:r>
    </w:p>
    <w:p w:rsidR="00C0417A" w:rsidRPr="002C6596" w:rsidRDefault="00C0417A" w:rsidP="00C0417A">
      <w:pPr>
        <w:jc w:val="center"/>
        <w:rPr>
          <w:sz w:val="28"/>
          <w:szCs w:val="28"/>
        </w:rPr>
      </w:pPr>
      <w:r w:rsidRPr="002C6596">
        <w:rPr>
          <w:rFonts w:ascii="Times New Roman" w:hAnsi="Times New Roman" w:cs="Times New Roman"/>
          <w:sz w:val="28"/>
          <w:szCs w:val="28"/>
          <w:lang w:val="ro-RO"/>
        </w:rPr>
        <w:t>Web</w:t>
      </w:r>
      <w:r w:rsidRPr="002C6596">
        <w:rPr>
          <w:rFonts w:ascii="Times New Roman" w:hAnsi="Times New Roman" w:cs="Times New Roman"/>
          <w:sz w:val="28"/>
          <w:szCs w:val="28"/>
        </w:rPr>
        <w:t>: www.c-e-t.ro</w:t>
      </w:r>
    </w:p>
    <w:p w:rsidR="00C0417A" w:rsidRPr="002C6596" w:rsidRDefault="00C0417A" w:rsidP="00C0417A">
      <w:pPr>
        <w:autoSpaceDE w:val="0"/>
        <w:autoSpaceDN w:val="0"/>
        <w:spacing w:line="240" w:lineRule="auto"/>
        <w:ind w:rightChars="5" w:right="11"/>
        <w:jc w:val="center"/>
        <w:rPr>
          <w:rFonts w:ascii="Times New Roman" w:hAnsi="Times New Roman" w:cs="Times New Roman"/>
          <w:sz w:val="28"/>
          <w:szCs w:val="28"/>
        </w:rPr>
      </w:pPr>
      <w:r w:rsidRPr="002C6596">
        <w:rPr>
          <w:rFonts w:ascii="Times New Roman" w:hAnsi="Times New Roman" w:cs="Times New Roman"/>
          <w:sz w:val="28"/>
          <w:szCs w:val="28"/>
        </w:rPr>
        <w:t>Email: office@c-e-t.ro</w:t>
      </w:r>
    </w:p>
    <w:p w:rsidR="00C0417A" w:rsidRPr="002C6596" w:rsidRDefault="00C0417A" w:rsidP="00C0417A">
      <w:pPr>
        <w:autoSpaceDE w:val="0"/>
        <w:autoSpaceDN w:val="0"/>
        <w:spacing w:line="240" w:lineRule="auto"/>
        <w:ind w:rightChars="5" w:right="11"/>
        <w:jc w:val="center"/>
        <w:rPr>
          <w:rFonts w:ascii="Times New Roman" w:hAnsi="Times New Roman" w:cs="Times New Roman"/>
          <w:sz w:val="28"/>
          <w:szCs w:val="28"/>
        </w:rPr>
      </w:pPr>
      <w:r w:rsidRPr="002C6596">
        <w:rPr>
          <w:rFonts w:ascii="Times New Roman" w:hAnsi="Times New Roman" w:cs="Times New Roman"/>
          <w:sz w:val="28"/>
          <w:szCs w:val="28"/>
        </w:rPr>
        <w:t>Telefon: 0740 033 941</w:t>
      </w:r>
    </w:p>
    <w:p w:rsidR="00C0417A" w:rsidRPr="002C6596" w:rsidRDefault="00C0417A" w:rsidP="00C0417A">
      <w:pPr>
        <w:autoSpaceDE w:val="0"/>
        <w:autoSpaceDN w:val="0"/>
        <w:spacing w:line="240" w:lineRule="auto"/>
        <w:ind w:rightChars="5" w:right="11"/>
        <w:jc w:val="center"/>
        <w:rPr>
          <w:rFonts w:ascii="Times New Roman" w:hAnsi="Times New Roman" w:cs="Times New Roman"/>
          <w:sz w:val="28"/>
          <w:szCs w:val="28"/>
        </w:rPr>
      </w:pPr>
      <w:r w:rsidRPr="002C6596">
        <w:rPr>
          <w:rFonts w:ascii="Times New Roman" w:hAnsi="Times New Roman" w:cs="Times New Roman"/>
          <w:sz w:val="28"/>
          <w:szCs w:val="28"/>
        </w:rPr>
        <w:t>Fax: 0359 811 550</w:t>
      </w:r>
    </w:p>
    <w:p w:rsidR="00C0417A" w:rsidRPr="002C6596" w:rsidRDefault="00C0417A" w:rsidP="00C0417A">
      <w:pPr>
        <w:spacing w:line="240" w:lineRule="auto"/>
        <w:jc w:val="center"/>
        <w:rPr>
          <w:rFonts w:ascii="Times New Roman" w:hAnsi="Times New Roman" w:cs="Times New Roman"/>
          <w:sz w:val="32"/>
          <w:szCs w:val="32"/>
        </w:rPr>
      </w:pPr>
      <w:r w:rsidRPr="002C6596">
        <w:rPr>
          <w:rFonts w:ascii="Times New Roman" w:hAnsi="Times New Roman" w:cs="Times New Roman"/>
          <w:sz w:val="28"/>
          <w:szCs w:val="28"/>
        </w:rPr>
        <w:t>Oradea-Bihor</w:t>
      </w:r>
    </w:p>
    <w:p w:rsidR="00C0417A" w:rsidRPr="002C6596" w:rsidRDefault="00C0417A" w:rsidP="00C0417A">
      <w:pPr>
        <w:autoSpaceDE w:val="0"/>
        <w:autoSpaceDN w:val="0"/>
        <w:spacing w:line="240" w:lineRule="auto"/>
        <w:ind w:left="12" w:rightChars="5" w:right="11" w:hangingChars="5" w:hanging="12"/>
        <w:jc w:val="center"/>
        <w:rPr>
          <w:rFonts w:ascii="Times New Roman" w:hAnsi="Times New Roman" w:cs="Times New Roman"/>
          <w:b/>
          <w:sz w:val="24"/>
          <w:szCs w:val="24"/>
        </w:rPr>
      </w:pPr>
      <w:r w:rsidRPr="002C6596">
        <w:rPr>
          <w:rFonts w:ascii="Times New Roman" w:hAnsi="Times New Roman" w:cs="Times New Roman"/>
          <w:b/>
          <w:sz w:val="24"/>
          <w:szCs w:val="24"/>
          <w:lang w:val="ro-RO"/>
        </w:rPr>
        <w:t>Societate specializată în servicii tehnice și economice</w:t>
      </w:r>
      <w:r w:rsidRPr="002C6596">
        <w:rPr>
          <w:rFonts w:ascii="Times New Roman" w:hAnsi="Times New Roman" w:cs="Times New Roman"/>
          <w:b/>
          <w:sz w:val="24"/>
          <w:szCs w:val="24"/>
        </w:rPr>
        <w:t>:</w:t>
      </w:r>
    </w:p>
    <w:p w:rsidR="00C0417A" w:rsidRPr="005C0743" w:rsidRDefault="00C0417A" w:rsidP="00C0417A">
      <w:pPr>
        <w:autoSpaceDE w:val="0"/>
        <w:autoSpaceDN w:val="0"/>
        <w:spacing w:line="240" w:lineRule="auto"/>
        <w:ind w:left="12" w:rightChars="5" w:right="11" w:hangingChars="5" w:hanging="12"/>
        <w:rPr>
          <w:rFonts w:ascii="Times New Roman" w:hAnsi="Times New Roman" w:cs="Times New Roman"/>
          <w:i/>
          <w:sz w:val="24"/>
          <w:szCs w:val="24"/>
          <w:lang w:val="ro-RO"/>
        </w:rPr>
      </w:pPr>
      <w:r w:rsidRPr="005C0743">
        <w:rPr>
          <w:rFonts w:ascii="Times New Roman" w:hAnsi="Times New Roman" w:cs="Times New Roman"/>
          <w:b/>
          <w:sz w:val="24"/>
          <w:szCs w:val="24"/>
        </w:rPr>
        <w:t>Consultan</w:t>
      </w:r>
      <w:r w:rsidRPr="005C0743">
        <w:rPr>
          <w:rFonts w:ascii="Times New Roman" w:hAnsi="Times New Roman" w:cs="Times New Roman"/>
          <w:b/>
          <w:sz w:val="24"/>
          <w:szCs w:val="24"/>
          <w:lang w:val="ro-RO"/>
        </w:rPr>
        <w:t>ță imobiliară</w:t>
      </w:r>
      <w:r>
        <w:rPr>
          <w:rFonts w:ascii="Times New Roman" w:hAnsi="Times New Roman" w:cs="Times New Roman"/>
          <w:sz w:val="24"/>
          <w:szCs w:val="24"/>
          <w:lang w:val="ro-RO"/>
        </w:rPr>
        <w:t>:</w:t>
      </w:r>
      <w:r w:rsidRPr="002C6596">
        <w:rPr>
          <w:rFonts w:ascii="Times New Roman" w:hAnsi="Times New Roman" w:cs="Times New Roman"/>
          <w:sz w:val="24"/>
          <w:szCs w:val="24"/>
          <w:lang w:val="ro-RO"/>
        </w:rPr>
        <w:t xml:space="preserve"> </w:t>
      </w:r>
      <w:r w:rsidRPr="005C0743">
        <w:rPr>
          <w:rFonts w:ascii="Times New Roman" w:hAnsi="Times New Roman" w:cs="Times New Roman"/>
          <w:i/>
          <w:sz w:val="24"/>
          <w:szCs w:val="24"/>
          <w:lang w:val="ro-RO"/>
        </w:rPr>
        <w:t>evaluări imobiliare, exproprieri, intermedieri imobiliar</w:t>
      </w:r>
      <w:r>
        <w:rPr>
          <w:rFonts w:ascii="Times New Roman" w:hAnsi="Times New Roman" w:cs="Times New Roman"/>
          <w:i/>
          <w:sz w:val="24"/>
          <w:szCs w:val="24"/>
          <w:lang w:val="ro-RO"/>
        </w:rPr>
        <w:t xml:space="preserve">e, manager proiect, autorizații </w:t>
      </w:r>
      <w:r w:rsidRPr="005C0743">
        <w:rPr>
          <w:rFonts w:ascii="Times New Roman" w:hAnsi="Times New Roman" w:cs="Times New Roman"/>
          <w:i/>
          <w:sz w:val="24"/>
          <w:szCs w:val="24"/>
          <w:lang w:val="ro-RO"/>
        </w:rPr>
        <w:t>construcție/demolare,</w:t>
      </w:r>
      <w:r>
        <w:rPr>
          <w:rFonts w:ascii="Times New Roman" w:hAnsi="Times New Roman" w:cs="Times New Roman"/>
          <w:i/>
          <w:sz w:val="24"/>
          <w:szCs w:val="24"/>
          <w:lang w:val="ro-RO"/>
        </w:rPr>
        <w:t xml:space="preserve"> </w:t>
      </w:r>
      <w:r w:rsidRPr="005C0743">
        <w:rPr>
          <w:rFonts w:ascii="Times New Roman" w:hAnsi="Times New Roman" w:cs="Times New Roman"/>
          <w:i/>
          <w:sz w:val="24"/>
          <w:szCs w:val="24"/>
          <w:lang w:val="ro-RO"/>
        </w:rPr>
        <w:t>supracontrolul investitiilor în curs.</w:t>
      </w:r>
    </w:p>
    <w:p w:rsidR="00C0417A" w:rsidRPr="005C0743" w:rsidRDefault="00C0417A" w:rsidP="00C0417A">
      <w:pPr>
        <w:autoSpaceDE w:val="0"/>
        <w:autoSpaceDN w:val="0"/>
        <w:spacing w:line="240" w:lineRule="auto"/>
        <w:ind w:rightChars="5" w:right="11"/>
        <w:rPr>
          <w:rFonts w:ascii="Times New Roman" w:hAnsi="Times New Roman" w:cs="Times New Roman"/>
          <w:i/>
          <w:sz w:val="24"/>
          <w:szCs w:val="24"/>
          <w:lang w:val="ro-RO"/>
        </w:rPr>
      </w:pPr>
      <w:r w:rsidRPr="005C0743">
        <w:rPr>
          <w:rFonts w:ascii="Times New Roman" w:hAnsi="Times New Roman" w:cs="Times New Roman"/>
          <w:b/>
          <w:sz w:val="24"/>
          <w:szCs w:val="24"/>
          <w:lang w:val="ro-RO"/>
        </w:rPr>
        <w:t>Consultanță agricolă</w:t>
      </w:r>
      <w:r>
        <w:rPr>
          <w:rFonts w:ascii="Times New Roman" w:hAnsi="Times New Roman" w:cs="Times New Roman"/>
          <w:sz w:val="24"/>
          <w:szCs w:val="24"/>
          <w:lang w:val="ro-RO"/>
        </w:rPr>
        <w:t>:</w:t>
      </w:r>
      <w:r w:rsidRPr="002C6596">
        <w:rPr>
          <w:rFonts w:ascii="Times New Roman" w:hAnsi="Times New Roman" w:cs="Times New Roman"/>
          <w:sz w:val="24"/>
          <w:szCs w:val="24"/>
          <w:lang w:val="ro-RO"/>
        </w:rPr>
        <w:t xml:space="preserve"> </w:t>
      </w:r>
      <w:r w:rsidRPr="005C0743">
        <w:rPr>
          <w:rFonts w:ascii="Times New Roman" w:hAnsi="Times New Roman" w:cs="Times New Roman"/>
          <w:i/>
          <w:sz w:val="24"/>
          <w:szCs w:val="24"/>
          <w:lang w:val="ro-RO"/>
        </w:rPr>
        <w:t>scoaterea din circuitul agricol, întocmirea proiectelor de amenajament pastoral, studii agro-chimice, studii pedologice, studii geologice,consultanță fonduri PNDR 2014-2020, consultanță fonduri guvernamentale.</w:t>
      </w:r>
    </w:p>
    <w:p w:rsidR="00C0417A" w:rsidRPr="005C0743" w:rsidRDefault="00C0417A" w:rsidP="00C0417A">
      <w:pPr>
        <w:autoSpaceDE w:val="0"/>
        <w:autoSpaceDN w:val="0"/>
        <w:spacing w:line="240" w:lineRule="auto"/>
        <w:ind w:rightChars="5" w:right="11"/>
        <w:rPr>
          <w:rFonts w:ascii="Times New Roman" w:hAnsi="Times New Roman" w:cs="Times New Roman"/>
          <w:b/>
          <w:sz w:val="24"/>
          <w:szCs w:val="24"/>
          <w:lang w:val="ro-RO"/>
        </w:rPr>
      </w:pPr>
      <w:r w:rsidRPr="005C0743">
        <w:rPr>
          <w:rFonts w:ascii="Times New Roman" w:hAnsi="Times New Roman" w:cs="Times New Roman"/>
          <w:b/>
          <w:sz w:val="24"/>
          <w:szCs w:val="24"/>
          <w:lang w:val="ro-RO"/>
        </w:rPr>
        <w:t>Consultanță financiară/juridică</w:t>
      </w:r>
    </w:p>
    <w:p w:rsidR="00C0417A" w:rsidRPr="005C0743" w:rsidRDefault="00C0417A" w:rsidP="00C0417A">
      <w:pPr>
        <w:autoSpaceDE w:val="0"/>
        <w:autoSpaceDN w:val="0"/>
        <w:spacing w:line="240" w:lineRule="auto"/>
        <w:ind w:rightChars="5" w:right="11"/>
        <w:rPr>
          <w:rFonts w:ascii="Times New Roman" w:hAnsi="Times New Roman" w:cs="Times New Roman"/>
          <w:b/>
          <w:sz w:val="24"/>
          <w:szCs w:val="24"/>
          <w:lang w:val="ro-RO"/>
        </w:rPr>
      </w:pPr>
      <w:r w:rsidRPr="005C0743">
        <w:rPr>
          <w:rFonts w:ascii="Times New Roman" w:hAnsi="Times New Roman" w:cs="Times New Roman"/>
          <w:b/>
          <w:sz w:val="24"/>
          <w:szCs w:val="24"/>
          <w:lang w:val="ro-RO"/>
        </w:rPr>
        <w:t>Consultanta IT&amp;C</w:t>
      </w:r>
    </w:p>
    <w:p w:rsidR="00C0417A" w:rsidRPr="002C6596" w:rsidRDefault="00C0417A" w:rsidP="00C0417A">
      <w:pPr>
        <w:spacing w:line="240" w:lineRule="auto"/>
        <w:rPr>
          <w:rFonts w:ascii="Times New Roman" w:hAnsi="Times New Roman" w:cs="Times New Roman"/>
          <w:sz w:val="32"/>
          <w:szCs w:val="32"/>
        </w:rPr>
      </w:pPr>
    </w:p>
    <w:p w:rsidR="00C0417A" w:rsidRPr="002C6596" w:rsidRDefault="00C0417A" w:rsidP="00C0417A">
      <w:pPr>
        <w:spacing w:line="240" w:lineRule="auto"/>
        <w:rPr>
          <w:rFonts w:ascii="Times New Roman" w:hAnsi="Times New Roman" w:cs="Times New Roman"/>
          <w:sz w:val="32"/>
          <w:szCs w:val="32"/>
        </w:rPr>
      </w:pPr>
    </w:p>
    <w:p w:rsidR="00C0417A" w:rsidRPr="002C6596" w:rsidRDefault="00C0417A" w:rsidP="00C0417A">
      <w:pPr>
        <w:spacing w:line="240" w:lineRule="auto"/>
        <w:rPr>
          <w:rFonts w:ascii="Times New Roman" w:hAnsi="Times New Roman" w:cs="Times New Roman"/>
          <w:sz w:val="32"/>
          <w:szCs w:val="32"/>
        </w:rPr>
      </w:pPr>
    </w:p>
    <w:p w:rsidR="00C0417A" w:rsidRPr="002C6596" w:rsidRDefault="00C0417A" w:rsidP="00C0417A">
      <w:pPr>
        <w:spacing w:line="240" w:lineRule="auto"/>
        <w:ind w:firstLine="420"/>
        <w:rPr>
          <w:rFonts w:ascii="Times New Roman" w:hAnsi="Times New Roman" w:cs="Times New Roman"/>
          <w:b/>
          <w:bCs/>
          <w:sz w:val="24"/>
          <w:szCs w:val="24"/>
        </w:rPr>
      </w:pPr>
    </w:p>
    <w:p w:rsidR="00C0417A" w:rsidRPr="002C6596" w:rsidRDefault="00C0417A" w:rsidP="00C0417A">
      <w:pPr>
        <w:spacing w:line="240" w:lineRule="auto"/>
        <w:ind w:firstLine="420"/>
        <w:rPr>
          <w:rFonts w:ascii="Times New Roman" w:hAnsi="Times New Roman" w:cs="Times New Roman"/>
          <w:b/>
          <w:bCs/>
          <w:sz w:val="24"/>
          <w:szCs w:val="24"/>
        </w:rPr>
      </w:pPr>
    </w:p>
    <w:p w:rsidR="00C0417A" w:rsidRPr="009962EE" w:rsidRDefault="00C0417A" w:rsidP="00C0417A">
      <w:pPr>
        <w:spacing w:line="360" w:lineRule="auto"/>
        <w:jc w:val="both"/>
        <w:rPr>
          <w:rFonts w:ascii="Times New Roman" w:hAnsi="Times New Roman" w:cs="Times New Roman"/>
          <w:sz w:val="24"/>
          <w:szCs w:val="24"/>
          <w:lang w:val="ro-RO"/>
        </w:rPr>
      </w:pPr>
    </w:p>
    <w:p w:rsidR="008D2FF6" w:rsidRDefault="008D2FF6" w:rsidP="008D2FF6">
      <w:pPr>
        <w:spacing w:line="360" w:lineRule="auto"/>
        <w:jc w:val="both"/>
        <w:rPr>
          <w:rStyle w:val="Bodytext27pt"/>
          <w:rFonts w:eastAsia="Century Schoolbook"/>
          <w:bCs/>
          <w:i/>
          <w:sz w:val="24"/>
          <w:szCs w:val="24"/>
        </w:rPr>
      </w:pPr>
    </w:p>
    <w:p w:rsidR="008D2FF6" w:rsidRDefault="008D2FF6" w:rsidP="008D2FF6">
      <w:pPr>
        <w:spacing w:line="360" w:lineRule="auto"/>
        <w:jc w:val="both"/>
        <w:rPr>
          <w:rStyle w:val="Bodytext27pt"/>
          <w:rFonts w:eastAsia="Century Schoolbook"/>
          <w:bCs/>
          <w:i/>
          <w:sz w:val="24"/>
          <w:szCs w:val="24"/>
        </w:rPr>
      </w:pPr>
    </w:p>
    <w:p w:rsidR="006D7A26" w:rsidRDefault="006D7A26" w:rsidP="005C4F17">
      <w:pPr>
        <w:pStyle w:val="Bodytext41"/>
        <w:shd w:val="clear" w:color="auto" w:fill="auto"/>
        <w:spacing w:line="360" w:lineRule="auto"/>
        <w:ind w:firstLine="708"/>
        <w:jc w:val="both"/>
        <w:rPr>
          <w:rFonts w:cs="Times New Roman"/>
          <w:b w:val="0"/>
          <w:bCs w:val="0"/>
          <w:sz w:val="24"/>
          <w:szCs w:val="24"/>
          <w:lang w:val="en-US"/>
        </w:rPr>
      </w:pPr>
    </w:p>
    <w:p w:rsidR="00C0417A" w:rsidRDefault="00C0417A" w:rsidP="005C4F17">
      <w:pPr>
        <w:pStyle w:val="Bodytext41"/>
        <w:shd w:val="clear" w:color="auto" w:fill="auto"/>
        <w:spacing w:line="360" w:lineRule="auto"/>
        <w:ind w:firstLine="708"/>
        <w:jc w:val="both"/>
        <w:rPr>
          <w:rFonts w:cs="Times New Roman"/>
          <w:b w:val="0"/>
          <w:bCs w:val="0"/>
          <w:sz w:val="24"/>
          <w:szCs w:val="24"/>
          <w:lang w:val="en-US"/>
        </w:rPr>
      </w:pPr>
    </w:p>
    <w:p w:rsidR="006D7A26" w:rsidRDefault="006D7A26" w:rsidP="005C4F17">
      <w:pPr>
        <w:pStyle w:val="Bodytext41"/>
        <w:shd w:val="clear" w:color="auto" w:fill="auto"/>
        <w:spacing w:line="360" w:lineRule="auto"/>
        <w:ind w:firstLine="708"/>
        <w:jc w:val="both"/>
        <w:rPr>
          <w:rFonts w:cs="Times New Roman"/>
          <w:b w:val="0"/>
          <w:bCs w:val="0"/>
          <w:sz w:val="24"/>
          <w:szCs w:val="24"/>
          <w:lang w:val="en-US"/>
        </w:rPr>
      </w:pPr>
    </w:p>
    <w:p w:rsidR="006D7A26" w:rsidRDefault="006D7A26" w:rsidP="005C4F17">
      <w:pPr>
        <w:pStyle w:val="Bodytext41"/>
        <w:shd w:val="clear" w:color="auto" w:fill="auto"/>
        <w:spacing w:line="360" w:lineRule="auto"/>
        <w:ind w:firstLine="708"/>
        <w:jc w:val="both"/>
        <w:rPr>
          <w:rFonts w:cs="Times New Roman"/>
          <w:b w:val="0"/>
          <w:bCs w:val="0"/>
          <w:sz w:val="24"/>
          <w:szCs w:val="24"/>
          <w:lang w:val="en-US"/>
        </w:rPr>
      </w:pPr>
    </w:p>
    <w:p w:rsidR="006D7A26" w:rsidRDefault="006D7A26" w:rsidP="005C4F17">
      <w:pPr>
        <w:pStyle w:val="Bodytext41"/>
        <w:shd w:val="clear" w:color="auto" w:fill="auto"/>
        <w:spacing w:line="360" w:lineRule="auto"/>
        <w:ind w:firstLine="708"/>
        <w:jc w:val="both"/>
        <w:rPr>
          <w:rFonts w:cs="Times New Roman"/>
          <w:b w:val="0"/>
          <w:bCs w:val="0"/>
          <w:sz w:val="24"/>
          <w:szCs w:val="24"/>
          <w:lang w:val="en-US"/>
        </w:rPr>
      </w:pPr>
    </w:p>
    <w:p w:rsidR="006D7A26" w:rsidRDefault="006D7A26" w:rsidP="005C4F17">
      <w:pPr>
        <w:pStyle w:val="Bodytext41"/>
        <w:shd w:val="clear" w:color="auto" w:fill="auto"/>
        <w:spacing w:line="360" w:lineRule="auto"/>
        <w:ind w:firstLine="708"/>
        <w:jc w:val="both"/>
        <w:rPr>
          <w:rFonts w:cs="Times New Roman"/>
          <w:b w:val="0"/>
          <w:bCs w:val="0"/>
          <w:sz w:val="24"/>
          <w:szCs w:val="24"/>
          <w:lang w:val="en-US"/>
        </w:rPr>
      </w:pPr>
    </w:p>
    <w:p w:rsidR="006D7A26" w:rsidRDefault="006D7A26" w:rsidP="005C4F17">
      <w:pPr>
        <w:pStyle w:val="Bodytext41"/>
        <w:shd w:val="clear" w:color="auto" w:fill="auto"/>
        <w:spacing w:line="360" w:lineRule="auto"/>
        <w:ind w:firstLine="708"/>
        <w:jc w:val="both"/>
        <w:rPr>
          <w:rFonts w:cs="Times New Roman"/>
          <w:b w:val="0"/>
          <w:bCs w:val="0"/>
          <w:sz w:val="24"/>
          <w:szCs w:val="24"/>
          <w:lang w:val="en-US"/>
        </w:rPr>
      </w:pPr>
    </w:p>
    <w:p w:rsidR="006D7A26" w:rsidRDefault="006D7A26" w:rsidP="005C4F17">
      <w:pPr>
        <w:pStyle w:val="Bodytext41"/>
        <w:shd w:val="clear" w:color="auto" w:fill="auto"/>
        <w:spacing w:line="360" w:lineRule="auto"/>
        <w:ind w:firstLine="708"/>
        <w:jc w:val="both"/>
        <w:rPr>
          <w:rFonts w:cs="Times New Roman"/>
          <w:b w:val="0"/>
          <w:bCs w:val="0"/>
          <w:sz w:val="24"/>
          <w:szCs w:val="24"/>
          <w:lang w:val="en-US"/>
        </w:rPr>
      </w:pPr>
    </w:p>
    <w:p w:rsidR="006D7A26" w:rsidRDefault="006D7A26" w:rsidP="005C4F17">
      <w:pPr>
        <w:pStyle w:val="Bodytext41"/>
        <w:shd w:val="clear" w:color="auto" w:fill="auto"/>
        <w:spacing w:line="360" w:lineRule="auto"/>
        <w:ind w:firstLine="708"/>
        <w:jc w:val="both"/>
        <w:rPr>
          <w:rFonts w:cs="Times New Roman"/>
          <w:b w:val="0"/>
          <w:bCs w:val="0"/>
          <w:sz w:val="24"/>
          <w:szCs w:val="24"/>
          <w:lang w:val="en-US"/>
        </w:rPr>
      </w:pPr>
    </w:p>
    <w:p w:rsidR="005C4F17" w:rsidRPr="0055695E" w:rsidRDefault="005C4F17" w:rsidP="007D16A8">
      <w:pPr>
        <w:spacing w:line="360" w:lineRule="auto"/>
        <w:ind w:firstLine="708"/>
        <w:jc w:val="both"/>
        <w:rPr>
          <w:rFonts w:ascii="Times New Roman" w:hAnsi="Times New Roman" w:cs="Times New Roman"/>
          <w:bCs/>
          <w:sz w:val="24"/>
          <w:szCs w:val="24"/>
          <w:lang w:val="ro-RO"/>
        </w:rPr>
      </w:pPr>
    </w:p>
    <w:p w:rsidR="007D16A8" w:rsidRPr="00710F22" w:rsidRDefault="007D16A8" w:rsidP="007D16A8">
      <w:pPr>
        <w:ind w:firstLine="360"/>
        <w:jc w:val="both"/>
        <w:rPr>
          <w:rStyle w:val="BodytextBold"/>
          <w:i/>
          <w:iCs/>
          <w:color w:val="auto"/>
          <w:sz w:val="24"/>
          <w:szCs w:val="24"/>
          <w:lang w:val="en-US"/>
        </w:rPr>
      </w:pPr>
    </w:p>
    <w:p w:rsidR="007D16A8" w:rsidRDefault="007D16A8" w:rsidP="007D16A8">
      <w:pPr>
        <w:pStyle w:val="Bodytext1"/>
        <w:shd w:val="clear" w:color="auto" w:fill="auto"/>
        <w:spacing w:line="360" w:lineRule="auto"/>
        <w:ind w:right="20" w:firstLine="708"/>
        <w:jc w:val="both"/>
        <w:rPr>
          <w:rStyle w:val="Bodytext285pt"/>
          <w:rFonts w:eastAsia="Century Schoolbook"/>
          <w:i/>
          <w:sz w:val="24"/>
          <w:szCs w:val="24"/>
        </w:rPr>
      </w:pPr>
    </w:p>
    <w:p w:rsidR="007D16A8" w:rsidRDefault="007D16A8" w:rsidP="007D16A8">
      <w:pPr>
        <w:pStyle w:val="ListParagraph"/>
        <w:spacing w:line="360" w:lineRule="auto"/>
        <w:ind w:left="1080"/>
        <w:jc w:val="both"/>
        <w:rPr>
          <w:rStyle w:val="Bodytext27pt"/>
          <w:rFonts w:eastAsia="Century Schoolbook"/>
          <w:bCs/>
          <w:i/>
          <w:sz w:val="24"/>
          <w:szCs w:val="24"/>
        </w:rPr>
      </w:pPr>
    </w:p>
    <w:p w:rsidR="007D16A8" w:rsidRDefault="007D16A8" w:rsidP="007D16A8">
      <w:pPr>
        <w:pStyle w:val="ListParagraph"/>
        <w:spacing w:line="360" w:lineRule="auto"/>
        <w:ind w:left="1080"/>
        <w:jc w:val="both"/>
        <w:rPr>
          <w:rStyle w:val="Bodytext27pt"/>
          <w:rFonts w:eastAsia="Century Schoolbook"/>
          <w:bCs/>
          <w:i/>
          <w:sz w:val="24"/>
          <w:szCs w:val="24"/>
        </w:rPr>
      </w:pPr>
    </w:p>
    <w:p w:rsidR="007D16A8" w:rsidRDefault="007D16A8" w:rsidP="007D16A8">
      <w:pPr>
        <w:pStyle w:val="ListParagraph"/>
        <w:spacing w:line="360" w:lineRule="auto"/>
        <w:ind w:left="1080"/>
        <w:jc w:val="both"/>
        <w:rPr>
          <w:rStyle w:val="Bodytext27pt"/>
          <w:rFonts w:eastAsia="Century Schoolbook"/>
          <w:bCs/>
          <w:i/>
          <w:sz w:val="24"/>
          <w:szCs w:val="24"/>
        </w:rPr>
      </w:pPr>
    </w:p>
    <w:p w:rsidR="007D16A8" w:rsidRDefault="007D16A8" w:rsidP="007D16A8">
      <w:pPr>
        <w:pStyle w:val="ListParagraph"/>
        <w:spacing w:line="360" w:lineRule="auto"/>
        <w:ind w:left="1080"/>
        <w:jc w:val="both"/>
        <w:rPr>
          <w:rStyle w:val="Bodytext27pt"/>
          <w:rFonts w:eastAsia="Century Schoolbook"/>
          <w:bCs/>
          <w:i/>
          <w:sz w:val="24"/>
          <w:szCs w:val="24"/>
        </w:rPr>
      </w:pPr>
    </w:p>
    <w:p w:rsidR="007D16A8" w:rsidRDefault="007D16A8" w:rsidP="007D16A8">
      <w:pPr>
        <w:pStyle w:val="ListParagraph"/>
        <w:spacing w:line="360" w:lineRule="auto"/>
        <w:ind w:left="1080"/>
        <w:jc w:val="both"/>
        <w:rPr>
          <w:rStyle w:val="Bodytext27pt"/>
          <w:rFonts w:eastAsia="Century Schoolbook"/>
          <w:bCs/>
          <w:i/>
          <w:sz w:val="24"/>
          <w:szCs w:val="24"/>
        </w:rPr>
      </w:pPr>
    </w:p>
    <w:p w:rsidR="007D16A8" w:rsidRDefault="007D16A8" w:rsidP="007D16A8">
      <w:pPr>
        <w:pStyle w:val="ListParagraph"/>
        <w:spacing w:line="360" w:lineRule="auto"/>
        <w:ind w:left="1080"/>
        <w:jc w:val="both"/>
        <w:rPr>
          <w:rStyle w:val="Bodytext27pt"/>
          <w:rFonts w:eastAsia="Century Schoolbook"/>
          <w:bCs/>
          <w:i/>
          <w:sz w:val="24"/>
          <w:szCs w:val="24"/>
        </w:rPr>
      </w:pPr>
    </w:p>
    <w:p w:rsidR="007D16A8" w:rsidRDefault="007D16A8" w:rsidP="007D16A8">
      <w:pPr>
        <w:pStyle w:val="ListParagraph"/>
        <w:spacing w:line="360" w:lineRule="auto"/>
        <w:ind w:left="1080"/>
        <w:jc w:val="both"/>
        <w:rPr>
          <w:rStyle w:val="Bodytext27pt"/>
          <w:rFonts w:eastAsia="Century Schoolbook"/>
          <w:bCs/>
          <w:i/>
          <w:sz w:val="24"/>
          <w:szCs w:val="24"/>
        </w:rPr>
      </w:pPr>
    </w:p>
    <w:p w:rsidR="007D16A8" w:rsidRDefault="007D16A8" w:rsidP="007D16A8">
      <w:pPr>
        <w:pStyle w:val="ListParagraph"/>
        <w:spacing w:line="360" w:lineRule="auto"/>
        <w:ind w:left="1080"/>
        <w:jc w:val="both"/>
        <w:rPr>
          <w:rStyle w:val="Bodytext27pt"/>
          <w:rFonts w:eastAsia="Century Schoolbook"/>
          <w:bCs/>
          <w:i/>
          <w:sz w:val="24"/>
          <w:szCs w:val="24"/>
        </w:rPr>
      </w:pPr>
    </w:p>
    <w:p w:rsidR="007D16A8" w:rsidRDefault="007D16A8" w:rsidP="007D16A8">
      <w:pPr>
        <w:pStyle w:val="ListParagraph"/>
        <w:spacing w:line="360" w:lineRule="auto"/>
        <w:ind w:left="1080"/>
        <w:jc w:val="both"/>
        <w:rPr>
          <w:rStyle w:val="Bodytext27pt"/>
          <w:rFonts w:eastAsia="Century Schoolbook"/>
          <w:bCs/>
          <w:i/>
          <w:sz w:val="24"/>
          <w:szCs w:val="24"/>
        </w:rPr>
      </w:pPr>
    </w:p>
    <w:p w:rsidR="007D16A8" w:rsidRDefault="007D16A8" w:rsidP="007D16A8">
      <w:pPr>
        <w:pStyle w:val="ListParagraph"/>
        <w:spacing w:line="360" w:lineRule="auto"/>
        <w:ind w:left="1080"/>
        <w:jc w:val="both"/>
        <w:rPr>
          <w:rStyle w:val="Bodytext27pt"/>
          <w:rFonts w:eastAsia="Century Schoolbook"/>
          <w:bCs/>
          <w:i/>
          <w:sz w:val="24"/>
          <w:szCs w:val="24"/>
        </w:rPr>
      </w:pPr>
    </w:p>
    <w:p w:rsidR="007D16A8" w:rsidRDefault="007D16A8" w:rsidP="007D16A8">
      <w:pPr>
        <w:pStyle w:val="ListParagraph"/>
        <w:spacing w:line="360" w:lineRule="auto"/>
        <w:ind w:left="1080"/>
        <w:jc w:val="both"/>
        <w:rPr>
          <w:rStyle w:val="Bodytext27pt"/>
          <w:rFonts w:eastAsia="Century Schoolbook"/>
          <w:bCs/>
          <w:i/>
          <w:sz w:val="24"/>
          <w:szCs w:val="24"/>
        </w:rPr>
      </w:pPr>
    </w:p>
    <w:p w:rsidR="007D16A8" w:rsidRDefault="007D16A8" w:rsidP="007D16A8">
      <w:pPr>
        <w:pStyle w:val="ListParagraph"/>
        <w:spacing w:line="360" w:lineRule="auto"/>
        <w:ind w:left="1080"/>
        <w:jc w:val="both"/>
        <w:rPr>
          <w:rStyle w:val="Bodytext27pt"/>
          <w:rFonts w:eastAsia="Century Schoolbook"/>
          <w:bCs/>
          <w:i/>
          <w:sz w:val="24"/>
          <w:szCs w:val="24"/>
        </w:rPr>
      </w:pPr>
    </w:p>
    <w:p w:rsidR="007D16A8" w:rsidRDefault="007D16A8" w:rsidP="007D16A8">
      <w:pPr>
        <w:pStyle w:val="ListParagraph"/>
        <w:spacing w:line="360" w:lineRule="auto"/>
        <w:ind w:left="1080"/>
        <w:jc w:val="both"/>
        <w:rPr>
          <w:rStyle w:val="Bodytext27pt"/>
          <w:rFonts w:eastAsia="Century Schoolbook"/>
          <w:bCs/>
          <w:i/>
          <w:sz w:val="24"/>
          <w:szCs w:val="24"/>
        </w:rPr>
      </w:pPr>
    </w:p>
    <w:p w:rsidR="007D16A8" w:rsidRDefault="007D16A8" w:rsidP="007D16A8">
      <w:pPr>
        <w:pStyle w:val="ListParagraph"/>
        <w:spacing w:line="360" w:lineRule="auto"/>
        <w:ind w:left="1080"/>
        <w:jc w:val="both"/>
        <w:rPr>
          <w:rStyle w:val="Bodytext27pt"/>
          <w:rFonts w:eastAsia="Century Schoolbook"/>
          <w:bCs/>
          <w:i/>
          <w:sz w:val="24"/>
          <w:szCs w:val="24"/>
        </w:rPr>
      </w:pPr>
    </w:p>
    <w:p w:rsidR="007D16A8" w:rsidRDefault="007D16A8" w:rsidP="007D16A8">
      <w:pPr>
        <w:pStyle w:val="ListParagraph"/>
        <w:spacing w:line="360" w:lineRule="auto"/>
        <w:ind w:left="1080"/>
        <w:jc w:val="both"/>
        <w:rPr>
          <w:rStyle w:val="Bodytext27pt"/>
          <w:rFonts w:eastAsia="Century Schoolbook"/>
          <w:bCs/>
          <w:i/>
          <w:sz w:val="24"/>
          <w:szCs w:val="24"/>
        </w:rPr>
      </w:pPr>
    </w:p>
    <w:p w:rsidR="005603C1" w:rsidRDefault="005603C1" w:rsidP="00DD6882">
      <w:pPr>
        <w:spacing w:line="360" w:lineRule="auto"/>
        <w:ind w:firstLine="708"/>
        <w:jc w:val="both"/>
        <w:rPr>
          <w:rFonts w:ascii="Times New Roman" w:hAnsi="Times New Roman" w:cs="Times New Roman"/>
          <w:bCs/>
          <w:sz w:val="24"/>
          <w:szCs w:val="24"/>
          <w:lang w:val="ro-RO"/>
        </w:rPr>
      </w:pPr>
    </w:p>
    <w:p w:rsidR="008D2FF6" w:rsidRPr="00CE1AEC" w:rsidRDefault="008D2FF6" w:rsidP="00DD6882">
      <w:pPr>
        <w:spacing w:line="360" w:lineRule="auto"/>
        <w:ind w:firstLine="708"/>
        <w:jc w:val="both"/>
        <w:rPr>
          <w:rFonts w:ascii="Times New Roman" w:hAnsi="Times New Roman" w:cs="Times New Roman"/>
          <w:bCs/>
          <w:sz w:val="24"/>
          <w:szCs w:val="24"/>
          <w:lang w:val="ro-RO"/>
        </w:rPr>
      </w:pPr>
    </w:p>
    <w:p w:rsidR="005603C1" w:rsidRPr="00CE1AEC" w:rsidRDefault="005603C1" w:rsidP="00DD6882">
      <w:pPr>
        <w:spacing w:line="360" w:lineRule="auto"/>
        <w:ind w:firstLine="708"/>
        <w:jc w:val="both"/>
        <w:rPr>
          <w:rFonts w:ascii="Times New Roman" w:hAnsi="Times New Roman" w:cs="Times New Roman"/>
          <w:bCs/>
          <w:sz w:val="24"/>
          <w:szCs w:val="24"/>
          <w:lang w:val="ro-RO"/>
        </w:rPr>
      </w:pPr>
    </w:p>
    <w:p w:rsidR="005603C1" w:rsidRPr="00CE1AEC" w:rsidRDefault="005603C1" w:rsidP="00DD6882">
      <w:pPr>
        <w:spacing w:line="360" w:lineRule="auto"/>
        <w:ind w:firstLine="708"/>
        <w:jc w:val="both"/>
        <w:rPr>
          <w:rFonts w:ascii="Times New Roman" w:hAnsi="Times New Roman" w:cs="Times New Roman"/>
          <w:bCs/>
          <w:sz w:val="24"/>
          <w:szCs w:val="24"/>
          <w:lang w:val="ro-RO"/>
        </w:rPr>
      </w:pPr>
    </w:p>
    <w:p w:rsidR="005603C1" w:rsidRPr="00CE1AEC" w:rsidRDefault="005603C1" w:rsidP="00DD6882">
      <w:pPr>
        <w:spacing w:line="360" w:lineRule="auto"/>
        <w:ind w:firstLine="708"/>
        <w:jc w:val="both"/>
        <w:rPr>
          <w:rFonts w:ascii="Times New Roman" w:hAnsi="Times New Roman" w:cs="Times New Roman"/>
          <w:bCs/>
          <w:sz w:val="24"/>
          <w:szCs w:val="24"/>
          <w:lang w:val="ro-RO"/>
        </w:rPr>
      </w:pPr>
    </w:p>
    <w:p w:rsidR="005603C1" w:rsidRPr="002F11AB" w:rsidRDefault="005603C1" w:rsidP="00DD6882">
      <w:pPr>
        <w:spacing w:line="360" w:lineRule="auto"/>
        <w:ind w:firstLine="708"/>
        <w:jc w:val="both"/>
        <w:rPr>
          <w:rFonts w:ascii="Times New Roman" w:hAnsi="Times New Roman" w:cs="Times New Roman"/>
          <w:bCs/>
          <w:sz w:val="24"/>
          <w:szCs w:val="24"/>
          <w:lang w:val="ro-RO"/>
        </w:rPr>
      </w:pPr>
    </w:p>
    <w:p w:rsidR="005603C1" w:rsidRPr="002F11AB" w:rsidRDefault="005603C1" w:rsidP="00DD6882">
      <w:pPr>
        <w:spacing w:line="360" w:lineRule="auto"/>
        <w:ind w:firstLine="708"/>
        <w:jc w:val="both"/>
        <w:rPr>
          <w:rFonts w:ascii="Times New Roman" w:hAnsi="Times New Roman" w:cs="Times New Roman"/>
          <w:bCs/>
          <w:sz w:val="24"/>
          <w:szCs w:val="24"/>
          <w:lang w:val="ro-RO"/>
        </w:rPr>
      </w:pPr>
    </w:p>
    <w:p w:rsidR="005603C1" w:rsidRDefault="005603C1" w:rsidP="00DD6882">
      <w:pPr>
        <w:spacing w:line="360" w:lineRule="auto"/>
        <w:ind w:firstLine="708"/>
        <w:jc w:val="both"/>
        <w:rPr>
          <w:rFonts w:ascii="Times New Roman" w:hAnsi="Times New Roman" w:cs="Times New Roman"/>
          <w:b/>
          <w:bCs/>
          <w:sz w:val="24"/>
          <w:szCs w:val="24"/>
          <w:lang w:val="ro-RO"/>
        </w:rPr>
      </w:pPr>
    </w:p>
    <w:p w:rsidR="005603C1" w:rsidRDefault="005603C1" w:rsidP="00DD6882">
      <w:pPr>
        <w:spacing w:line="360" w:lineRule="auto"/>
        <w:ind w:firstLine="708"/>
        <w:jc w:val="both"/>
        <w:rPr>
          <w:rFonts w:ascii="Times New Roman" w:hAnsi="Times New Roman" w:cs="Times New Roman"/>
          <w:b/>
          <w:bCs/>
          <w:sz w:val="24"/>
          <w:szCs w:val="24"/>
          <w:lang w:val="ro-RO"/>
        </w:rPr>
      </w:pPr>
    </w:p>
    <w:p w:rsidR="005603C1" w:rsidRDefault="005603C1" w:rsidP="00DD6882">
      <w:pPr>
        <w:spacing w:line="360" w:lineRule="auto"/>
        <w:ind w:firstLine="708"/>
        <w:jc w:val="both"/>
        <w:rPr>
          <w:rFonts w:ascii="Times New Roman" w:hAnsi="Times New Roman" w:cs="Times New Roman"/>
          <w:b/>
          <w:bCs/>
          <w:sz w:val="24"/>
          <w:szCs w:val="24"/>
          <w:lang w:val="ro-RO"/>
        </w:rPr>
      </w:pPr>
    </w:p>
    <w:p w:rsidR="005603C1" w:rsidRDefault="005603C1" w:rsidP="00DD6882">
      <w:pPr>
        <w:spacing w:line="360" w:lineRule="auto"/>
        <w:ind w:firstLine="708"/>
        <w:jc w:val="both"/>
        <w:rPr>
          <w:rFonts w:ascii="Times New Roman" w:hAnsi="Times New Roman" w:cs="Times New Roman"/>
          <w:b/>
          <w:bCs/>
          <w:sz w:val="24"/>
          <w:szCs w:val="24"/>
          <w:lang w:val="ro-RO"/>
        </w:rPr>
      </w:pPr>
    </w:p>
    <w:p w:rsidR="002B35A9" w:rsidRDefault="002B35A9" w:rsidP="00DD6882">
      <w:pPr>
        <w:spacing w:line="360" w:lineRule="auto"/>
        <w:ind w:firstLine="708"/>
        <w:jc w:val="both"/>
        <w:rPr>
          <w:rFonts w:ascii="Times New Roman" w:hAnsi="Times New Roman" w:cs="Times New Roman"/>
          <w:bCs/>
          <w:sz w:val="24"/>
          <w:szCs w:val="24"/>
          <w:lang w:val="ro-RO"/>
        </w:rPr>
      </w:pPr>
    </w:p>
    <w:p w:rsidR="002B35A9" w:rsidRDefault="002B35A9" w:rsidP="00DD6882">
      <w:pPr>
        <w:spacing w:line="360" w:lineRule="auto"/>
        <w:ind w:firstLine="708"/>
        <w:jc w:val="both"/>
        <w:rPr>
          <w:rFonts w:ascii="Times New Roman" w:hAnsi="Times New Roman" w:cs="Times New Roman"/>
          <w:bCs/>
          <w:sz w:val="24"/>
          <w:szCs w:val="24"/>
          <w:lang w:val="ro-RO"/>
        </w:rPr>
      </w:pPr>
    </w:p>
    <w:p w:rsidR="002B35A9" w:rsidRDefault="002B35A9" w:rsidP="00DD6882">
      <w:pPr>
        <w:spacing w:line="360" w:lineRule="auto"/>
        <w:ind w:firstLine="708"/>
        <w:jc w:val="both"/>
        <w:rPr>
          <w:rFonts w:ascii="Times New Roman" w:hAnsi="Times New Roman" w:cs="Times New Roman"/>
          <w:bCs/>
          <w:sz w:val="24"/>
          <w:szCs w:val="24"/>
          <w:lang w:val="ro-RO"/>
        </w:rPr>
      </w:pPr>
    </w:p>
    <w:p w:rsidR="002B35A9" w:rsidRPr="00DD6882" w:rsidRDefault="002B35A9" w:rsidP="00DD6882">
      <w:pPr>
        <w:spacing w:line="360" w:lineRule="auto"/>
        <w:ind w:firstLine="708"/>
        <w:jc w:val="both"/>
        <w:rPr>
          <w:rFonts w:ascii="Times New Roman" w:hAnsi="Times New Roman" w:cs="Times New Roman"/>
          <w:bCs/>
          <w:sz w:val="24"/>
          <w:szCs w:val="24"/>
          <w:lang w:val="ro-RO"/>
        </w:rPr>
      </w:pPr>
    </w:p>
    <w:sectPr w:rsidR="002B35A9" w:rsidRPr="00DD6882" w:rsidSect="00A5014A">
      <w:footerReference w:type="default" r:id="rId11"/>
      <w:pgSz w:w="10319" w:h="14571" w:code="13"/>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0221" w:rsidRDefault="00240221" w:rsidP="00AB5B4A">
      <w:pPr>
        <w:spacing w:after="0" w:line="240" w:lineRule="auto"/>
      </w:pPr>
      <w:r>
        <w:separator/>
      </w:r>
    </w:p>
  </w:endnote>
  <w:endnote w:type="continuationSeparator" w:id="0">
    <w:p w:rsidR="00240221" w:rsidRDefault="00240221" w:rsidP="00AB5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6222157"/>
      <w:docPartObj>
        <w:docPartGallery w:val="Page Numbers (Bottom of Page)"/>
        <w:docPartUnique/>
      </w:docPartObj>
    </w:sdtPr>
    <w:sdtEndPr>
      <w:rPr>
        <w:noProof/>
      </w:rPr>
    </w:sdtEndPr>
    <w:sdtContent>
      <w:p w:rsidR="00240221" w:rsidRDefault="00240221">
        <w:pPr>
          <w:pStyle w:val="Footer"/>
          <w:jc w:val="center"/>
        </w:pPr>
        <w:r>
          <w:fldChar w:fldCharType="begin"/>
        </w:r>
        <w:r>
          <w:instrText xml:space="preserve"> PAGE   \* MERGEFORMAT </w:instrText>
        </w:r>
        <w:r>
          <w:fldChar w:fldCharType="separate"/>
        </w:r>
        <w:r w:rsidR="003D28E6">
          <w:rPr>
            <w:noProof/>
          </w:rPr>
          <w:t>3</w:t>
        </w:r>
        <w:r>
          <w:rPr>
            <w:noProof/>
          </w:rPr>
          <w:fldChar w:fldCharType="end"/>
        </w:r>
      </w:p>
    </w:sdtContent>
  </w:sdt>
  <w:p w:rsidR="00240221" w:rsidRDefault="002402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0221" w:rsidRDefault="00240221" w:rsidP="00AB5B4A">
      <w:pPr>
        <w:spacing w:after="0" w:line="240" w:lineRule="auto"/>
      </w:pPr>
      <w:r>
        <w:separator/>
      </w:r>
    </w:p>
  </w:footnote>
  <w:footnote w:type="continuationSeparator" w:id="0">
    <w:p w:rsidR="00240221" w:rsidRDefault="00240221" w:rsidP="00AB5B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098D"/>
    <w:multiLevelType w:val="hybridMultilevel"/>
    <w:tmpl w:val="BDB2D626"/>
    <w:lvl w:ilvl="0" w:tplc="9AD0B73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A822D2"/>
    <w:multiLevelType w:val="multilevel"/>
    <w:tmpl w:val="784452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5"/>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DF23E3F"/>
    <w:multiLevelType w:val="multilevel"/>
    <w:tmpl w:val="7D5229D6"/>
    <w:lvl w:ilvl="0">
      <w:start w:val="2"/>
      <w:numFmt w:val="decimal"/>
      <w:lvlText w:val="%1."/>
      <w:lvlJc w:val="left"/>
      <w:pPr>
        <w:ind w:left="540" w:hanging="540"/>
      </w:pPr>
      <w:rPr>
        <w:rFonts w:hint="default"/>
      </w:rPr>
    </w:lvl>
    <w:lvl w:ilvl="1">
      <w:start w:val="1"/>
      <w:numFmt w:val="decimal"/>
      <w:lvlText w:val="%1.%2."/>
      <w:lvlJc w:val="left"/>
      <w:pPr>
        <w:ind w:left="1080" w:hanging="540"/>
      </w:pPr>
      <w:rPr>
        <w:rFonts w:hint="default"/>
      </w:rPr>
    </w:lvl>
    <w:lvl w:ilvl="2">
      <w:start w:val="5"/>
      <w:numFmt w:val="decimal"/>
      <w:lvlText w:val="%1.%2.%3."/>
      <w:lvlJc w:val="left"/>
      <w:pPr>
        <w:ind w:left="1800" w:hanging="720"/>
      </w:pPr>
      <w:rPr>
        <w:rFonts w:hint="default"/>
      </w:rPr>
    </w:lvl>
    <w:lvl w:ilvl="3">
      <w:start w:val="1"/>
      <w:numFmt w:val="decimal"/>
      <w:lvlText w:val="%1.%2.%3.%4."/>
      <w:lvlJc w:val="left"/>
      <w:pPr>
        <w:ind w:left="639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
    <w:nsid w:val="0DF63599"/>
    <w:multiLevelType w:val="hybridMultilevel"/>
    <w:tmpl w:val="FAFA104A"/>
    <w:lvl w:ilvl="0" w:tplc="5C4EA658">
      <w:start w:val="1"/>
      <w:numFmt w:val="decimal"/>
      <w:lvlText w:val="%1."/>
      <w:lvlJc w:val="left"/>
      <w:pPr>
        <w:ind w:left="644"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BA59F5"/>
    <w:multiLevelType w:val="hybridMultilevel"/>
    <w:tmpl w:val="929CCDCC"/>
    <w:lvl w:ilvl="0" w:tplc="E48C6330">
      <w:start w:val="1"/>
      <w:numFmt w:val="decimal"/>
      <w:lvlText w:val="%1."/>
      <w:lvlJc w:val="left"/>
      <w:pPr>
        <w:ind w:left="1068" w:hanging="360"/>
      </w:pPr>
      <w:rPr>
        <w:rFonts w:eastAsiaTheme="minorEastAsia" w:hint="default"/>
        <w:color w:val="auto"/>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5">
    <w:nsid w:val="134155DE"/>
    <w:multiLevelType w:val="multilevel"/>
    <w:tmpl w:val="FDF09CD6"/>
    <w:lvl w:ilvl="0">
      <w:start w:val="2"/>
      <w:numFmt w:val="decimal"/>
      <w:lvlText w:val="%1"/>
      <w:lvlJc w:val="left"/>
      <w:pPr>
        <w:ind w:left="660" w:hanging="660"/>
      </w:pPr>
      <w:rPr>
        <w:rFonts w:hint="default"/>
      </w:rPr>
    </w:lvl>
    <w:lvl w:ilvl="1">
      <w:start w:val="1"/>
      <w:numFmt w:val="decimal"/>
      <w:lvlText w:val="%1.%2"/>
      <w:lvlJc w:val="left"/>
      <w:pPr>
        <w:ind w:left="915" w:hanging="660"/>
      </w:pPr>
      <w:rPr>
        <w:rFonts w:hint="default"/>
      </w:rPr>
    </w:lvl>
    <w:lvl w:ilvl="2">
      <w:start w:val="5"/>
      <w:numFmt w:val="decimal"/>
      <w:lvlText w:val="%1.%2.%3"/>
      <w:lvlJc w:val="left"/>
      <w:pPr>
        <w:ind w:left="1230" w:hanging="720"/>
      </w:pPr>
      <w:rPr>
        <w:rFonts w:hint="default"/>
      </w:rPr>
    </w:lvl>
    <w:lvl w:ilvl="3">
      <w:start w:val="2"/>
      <w:numFmt w:val="decimal"/>
      <w:lvlText w:val="%1.%2.%3.%4"/>
      <w:lvlJc w:val="left"/>
      <w:pPr>
        <w:ind w:left="1485" w:hanging="720"/>
      </w:pPr>
      <w:rPr>
        <w:rFonts w:hint="default"/>
      </w:rPr>
    </w:lvl>
    <w:lvl w:ilvl="4">
      <w:start w:val="1"/>
      <w:numFmt w:val="decimal"/>
      <w:lvlText w:val="%1.%2.%3.%4.%5"/>
      <w:lvlJc w:val="left"/>
      <w:pPr>
        <w:ind w:left="2100" w:hanging="1080"/>
      </w:pPr>
      <w:rPr>
        <w:rFonts w:hint="default"/>
      </w:rPr>
    </w:lvl>
    <w:lvl w:ilvl="5">
      <w:start w:val="1"/>
      <w:numFmt w:val="decimal"/>
      <w:lvlText w:val="%1.%2.%3.%4.%5.%6"/>
      <w:lvlJc w:val="left"/>
      <w:pPr>
        <w:ind w:left="2355" w:hanging="1080"/>
      </w:pPr>
      <w:rPr>
        <w:rFonts w:hint="default"/>
      </w:rPr>
    </w:lvl>
    <w:lvl w:ilvl="6">
      <w:start w:val="1"/>
      <w:numFmt w:val="decimal"/>
      <w:lvlText w:val="%1.%2.%3.%4.%5.%6.%7"/>
      <w:lvlJc w:val="left"/>
      <w:pPr>
        <w:ind w:left="2970" w:hanging="1440"/>
      </w:pPr>
      <w:rPr>
        <w:rFonts w:hint="default"/>
      </w:rPr>
    </w:lvl>
    <w:lvl w:ilvl="7">
      <w:start w:val="1"/>
      <w:numFmt w:val="decimal"/>
      <w:lvlText w:val="%1.%2.%3.%4.%5.%6.%7.%8"/>
      <w:lvlJc w:val="left"/>
      <w:pPr>
        <w:ind w:left="3225" w:hanging="1440"/>
      </w:pPr>
      <w:rPr>
        <w:rFonts w:hint="default"/>
      </w:rPr>
    </w:lvl>
    <w:lvl w:ilvl="8">
      <w:start w:val="1"/>
      <w:numFmt w:val="decimal"/>
      <w:lvlText w:val="%1.%2.%3.%4.%5.%6.%7.%8.%9"/>
      <w:lvlJc w:val="left"/>
      <w:pPr>
        <w:ind w:left="3840" w:hanging="1800"/>
      </w:pPr>
      <w:rPr>
        <w:rFonts w:hint="default"/>
      </w:rPr>
    </w:lvl>
  </w:abstractNum>
  <w:abstractNum w:abstractNumId="6">
    <w:nsid w:val="143F74DA"/>
    <w:multiLevelType w:val="multilevel"/>
    <w:tmpl w:val="4258BFAC"/>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601515D"/>
    <w:multiLevelType w:val="hybridMultilevel"/>
    <w:tmpl w:val="0C92997C"/>
    <w:lvl w:ilvl="0" w:tplc="6B088EA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nsid w:val="19237D6E"/>
    <w:multiLevelType w:val="multilevel"/>
    <w:tmpl w:val="5D7AA52E"/>
    <w:lvl w:ilvl="0">
      <w:start w:val="1"/>
      <w:numFmt w:val="decimal"/>
      <w:lvlText w:val="%1."/>
      <w:lvlJc w:val="left"/>
      <w:pPr>
        <w:ind w:left="786" w:hanging="360"/>
      </w:pPr>
      <w:rPr>
        <w:rFonts w:hint="default"/>
      </w:rPr>
    </w:lvl>
    <w:lvl w:ilvl="1">
      <w:start w:val="2"/>
      <w:numFmt w:val="decimal"/>
      <w:isLgl/>
      <w:lvlText w:val="%1.%2"/>
      <w:lvlJc w:val="left"/>
      <w:pPr>
        <w:ind w:left="1184" w:hanging="660"/>
      </w:pPr>
      <w:rPr>
        <w:rFonts w:hint="default"/>
      </w:rPr>
    </w:lvl>
    <w:lvl w:ilvl="2">
      <w:start w:val="4"/>
      <w:numFmt w:val="decimal"/>
      <w:isLgl/>
      <w:lvlText w:val="%1.%2.%3"/>
      <w:lvlJc w:val="left"/>
      <w:pPr>
        <w:ind w:left="1342"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98" w:hanging="1080"/>
      </w:pPr>
      <w:rPr>
        <w:rFonts w:hint="default"/>
      </w:rPr>
    </w:lvl>
    <w:lvl w:ilvl="5">
      <w:start w:val="1"/>
      <w:numFmt w:val="decimal"/>
      <w:isLgl/>
      <w:lvlText w:val="%1.%2.%3.%4.%5.%6"/>
      <w:lvlJc w:val="left"/>
      <w:pPr>
        <w:ind w:left="1996" w:hanging="1080"/>
      </w:pPr>
      <w:rPr>
        <w:rFonts w:hint="default"/>
      </w:rPr>
    </w:lvl>
    <w:lvl w:ilvl="6">
      <w:start w:val="1"/>
      <w:numFmt w:val="decimal"/>
      <w:isLgl/>
      <w:lvlText w:val="%1.%2.%3.%4.%5.%6.%7"/>
      <w:lvlJc w:val="left"/>
      <w:pPr>
        <w:ind w:left="2454" w:hanging="1440"/>
      </w:pPr>
      <w:rPr>
        <w:rFonts w:hint="default"/>
      </w:rPr>
    </w:lvl>
    <w:lvl w:ilvl="7">
      <w:start w:val="1"/>
      <w:numFmt w:val="decimal"/>
      <w:isLgl/>
      <w:lvlText w:val="%1.%2.%3.%4.%5.%6.%7.%8"/>
      <w:lvlJc w:val="left"/>
      <w:pPr>
        <w:ind w:left="2552" w:hanging="1440"/>
      </w:pPr>
      <w:rPr>
        <w:rFonts w:hint="default"/>
      </w:rPr>
    </w:lvl>
    <w:lvl w:ilvl="8">
      <w:start w:val="1"/>
      <w:numFmt w:val="decimal"/>
      <w:isLgl/>
      <w:lvlText w:val="%1.%2.%3.%4.%5.%6.%7.%8.%9"/>
      <w:lvlJc w:val="left"/>
      <w:pPr>
        <w:ind w:left="3010" w:hanging="1800"/>
      </w:pPr>
      <w:rPr>
        <w:rFonts w:hint="default"/>
      </w:rPr>
    </w:lvl>
  </w:abstractNum>
  <w:abstractNum w:abstractNumId="9">
    <w:nsid w:val="1A153D0B"/>
    <w:multiLevelType w:val="hybridMultilevel"/>
    <w:tmpl w:val="04EA06F4"/>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962A6D"/>
    <w:multiLevelType w:val="hybridMultilevel"/>
    <w:tmpl w:val="92789F16"/>
    <w:lvl w:ilvl="0" w:tplc="0409000F">
      <w:start w:val="43"/>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DC0E66"/>
    <w:multiLevelType w:val="hybridMultilevel"/>
    <w:tmpl w:val="04EA0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052053"/>
    <w:multiLevelType w:val="hybridMultilevel"/>
    <w:tmpl w:val="2660B6F8"/>
    <w:lvl w:ilvl="0" w:tplc="E96ED0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4DE058E"/>
    <w:multiLevelType w:val="hybridMultilevel"/>
    <w:tmpl w:val="A0FC4A3C"/>
    <w:lvl w:ilvl="0" w:tplc="6866996E">
      <w:start w:val="1"/>
      <w:numFmt w:val="decimal"/>
      <w:lvlText w:val="%1."/>
      <w:lvlJc w:val="left"/>
      <w:pPr>
        <w:ind w:left="720" w:hanging="360"/>
      </w:pPr>
      <w:rPr>
        <w:rFonts w:eastAsia="Century Schoolbook" w:hint="default"/>
        <w:i/>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B7279F"/>
    <w:multiLevelType w:val="hybridMultilevel"/>
    <w:tmpl w:val="74B0E498"/>
    <w:lvl w:ilvl="0" w:tplc="0418000F">
      <w:start w:val="1"/>
      <w:numFmt w:val="decimal"/>
      <w:lvlText w:val="%1."/>
      <w:lvlJc w:val="left"/>
      <w:pPr>
        <w:ind w:left="644"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nsid w:val="2B5A497C"/>
    <w:multiLevelType w:val="hybridMultilevel"/>
    <w:tmpl w:val="903A9C22"/>
    <w:lvl w:ilvl="0" w:tplc="78C0D4A0">
      <w:start w:val="1"/>
      <w:numFmt w:val="decimal"/>
      <w:lvlText w:val="%1."/>
      <w:lvlJc w:val="left"/>
      <w:pPr>
        <w:ind w:left="720" w:hanging="360"/>
      </w:pPr>
      <w:rPr>
        <w:rFonts w:eastAsia="Century Schoolbook" w:hint="default"/>
        <w:i/>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397316"/>
    <w:multiLevelType w:val="hybridMultilevel"/>
    <w:tmpl w:val="34AACB1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765B87"/>
    <w:multiLevelType w:val="hybridMultilevel"/>
    <w:tmpl w:val="50CE5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8E0745"/>
    <w:multiLevelType w:val="multilevel"/>
    <w:tmpl w:val="57327558"/>
    <w:lvl w:ilvl="0">
      <w:start w:val="2"/>
      <w:numFmt w:val="decimal"/>
      <w:lvlText w:val="%1."/>
      <w:lvlJc w:val="left"/>
      <w:pPr>
        <w:ind w:left="360" w:hanging="360"/>
      </w:pPr>
      <w:rPr>
        <w:rFonts w:eastAsiaTheme="minorEastAsia" w:hint="default"/>
        <w:b w:val="0"/>
      </w:rPr>
    </w:lvl>
    <w:lvl w:ilvl="1">
      <w:start w:val="2"/>
      <w:numFmt w:val="decimal"/>
      <w:lvlText w:val="%1.%2."/>
      <w:lvlJc w:val="left"/>
      <w:pPr>
        <w:ind w:left="360" w:hanging="360"/>
      </w:pPr>
      <w:rPr>
        <w:rFonts w:eastAsiaTheme="minorEastAsia" w:hint="default"/>
        <w:b/>
      </w:rPr>
    </w:lvl>
    <w:lvl w:ilvl="2">
      <w:start w:val="1"/>
      <w:numFmt w:val="decimal"/>
      <w:lvlText w:val="%1.%2.%3."/>
      <w:lvlJc w:val="left"/>
      <w:pPr>
        <w:ind w:left="720" w:hanging="720"/>
      </w:pPr>
      <w:rPr>
        <w:rFonts w:eastAsiaTheme="minorEastAsia" w:hint="default"/>
        <w:b w:val="0"/>
      </w:rPr>
    </w:lvl>
    <w:lvl w:ilvl="3">
      <w:start w:val="1"/>
      <w:numFmt w:val="decimal"/>
      <w:lvlText w:val="%1.%2.%3.%4."/>
      <w:lvlJc w:val="left"/>
      <w:pPr>
        <w:ind w:left="720" w:hanging="720"/>
      </w:pPr>
      <w:rPr>
        <w:rFonts w:eastAsiaTheme="minorEastAsia" w:hint="default"/>
        <w:b w:val="0"/>
      </w:rPr>
    </w:lvl>
    <w:lvl w:ilvl="4">
      <w:start w:val="1"/>
      <w:numFmt w:val="decimal"/>
      <w:lvlText w:val="%1.%2.%3.%4.%5."/>
      <w:lvlJc w:val="left"/>
      <w:pPr>
        <w:ind w:left="1080" w:hanging="1080"/>
      </w:pPr>
      <w:rPr>
        <w:rFonts w:eastAsiaTheme="minorEastAsia" w:hint="default"/>
        <w:b w:val="0"/>
      </w:rPr>
    </w:lvl>
    <w:lvl w:ilvl="5">
      <w:start w:val="1"/>
      <w:numFmt w:val="decimal"/>
      <w:lvlText w:val="%1.%2.%3.%4.%5.%6."/>
      <w:lvlJc w:val="left"/>
      <w:pPr>
        <w:ind w:left="1080" w:hanging="1080"/>
      </w:pPr>
      <w:rPr>
        <w:rFonts w:eastAsiaTheme="minorEastAsia" w:hint="default"/>
        <w:b w:val="0"/>
      </w:rPr>
    </w:lvl>
    <w:lvl w:ilvl="6">
      <w:start w:val="1"/>
      <w:numFmt w:val="decimal"/>
      <w:lvlText w:val="%1.%2.%3.%4.%5.%6.%7."/>
      <w:lvlJc w:val="left"/>
      <w:pPr>
        <w:ind w:left="1440" w:hanging="1440"/>
      </w:pPr>
      <w:rPr>
        <w:rFonts w:eastAsiaTheme="minorEastAsia" w:hint="default"/>
        <w:b w:val="0"/>
      </w:rPr>
    </w:lvl>
    <w:lvl w:ilvl="7">
      <w:start w:val="1"/>
      <w:numFmt w:val="decimal"/>
      <w:lvlText w:val="%1.%2.%3.%4.%5.%6.%7.%8."/>
      <w:lvlJc w:val="left"/>
      <w:pPr>
        <w:ind w:left="1440" w:hanging="1440"/>
      </w:pPr>
      <w:rPr>
        <w:rFonts w:eastAsiaTheme="minorEastAsia" w:hint="default"/>
        <w:b w:val="0"/>
      </w:rPr>
    </w:lvl>
    <w:lvl w:ilvl="8">
      <w:start w:val="1"/>
      <w:numFmt w:val="decimal"/>
      <w:lvlText w:val="%1.%2.%3.%4.%5.%6.%7.%8.%9."/>
      <w:lvlJc w:val="left"/>
      <w:pPr>
        <w:ind w:left="1800" w:hanging="1800"/>
      </w:pPr>
      <w:rPr>
        <w:rFonts w:eastAsiaTheme="minorEastAsia" w:hint="default"/>
        <w:b w:val="0"/>
      </w:rPr>
    </w:lvl>
  </w:abstractNum>
  <w:abstractNum w:abstractNumId="19">
    <w:nsid w:val="396D3F61"/>
    <w:multiLevelType w:val="multilevel"/>
    <w:tmpl w:val="5C0EE0AE"/>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5"/>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3A371932"/>
    <w:multiLevelType w:val="hybridMultilevel"/>
    <w:tmpl w:val="EE5491A0"/>
    <w:lvl w:ilvl="0" w:tplc="BF92F426">
      <w:start w:val="1"/>
      <w:numFmt w:val="decimal"/>
      <w:lvlText w:val="%1."/>
      <w:lvlJc w:val="left"/>
      <w:pPr>
        <w:ind w:left="1069"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A6271C4"/>
    <w:multiLevelType w:val="hybridMultilevel"/>
    <w:tmpl w:val="FD02043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2">
    <w:nsid w:val="3FB71176"/>
    <w:multiLevelType w:val="hybridMultilevel"/>
    <w:tmpl w:val="EE5491A0"/>
    <w:lvl w:ilvl="0" w:tplc="BF92F426">
      <w:start w:val="1"/>
      <w:numFmt w:val="decimal"/>
      <w:lvlText w:val="%1."/>
      <w:lvlJc w:val="left"/>
      <w:pPr>
        <w:ind w:left="1069"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3B23F0F"/>
    <w:multiLevelType w:val="hybridMultilevel"/>
    <w:tmpl w:val="34AACB1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414203"/>
    <w:multiLevelType w:val="hybridMultilevel"/>
    <w:tmpl w:val="EE5491A0"/>
    <w:lvl w:ilvl="0" w:tplc="BF92F4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5D92C01"/>
    <w:multiLevelType w:val="hybridMultilevel"/>
    <w:tmpl w:val="FF6C5B82"/>
    <w:lvl w:ilvl="0" w:tplc="366E7D30">
      <w:numFmt w:val="bullet"/>
      <w:lvlText w:val="-"/>
      <w:lvlJc w:val="left"/>
      <w:pPr>
        <w:ind w:left="720" w:hanging="360"/>
      </w:pPr>
      <w:rPr>
        <w:rFonts w:ascii="Times New Roman" w:eastAsiaTheme="minorEastAsia"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6">
    <w:nsid w:val="579D5D8A"/>
    <w:multiLevelType w:val="hybridMultilevel"/>
    <w:tmpl w:val="BD6EA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E3343D"/>
    <w:multiLevelType w:val="hybridMultilevel"/>
    <w:tmpl w:val="DC80CF76"/>
    <w:lvl w:ilvl="0" w:tplc="2690A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DE738F6"/>
    <w:multiLevelType w:val="multilevel"/>
    <w:tmpl w:val="D88AD2F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62F52CC4"/>
    <w:multiLevelType w:val="hybridMultilevel"/>
    <w:tmpl w:val="08166FAC"/>
    <w:lvl w:ilvl="0" w:tplc="F0FEC286">
      <w:start w:val="15"/>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nsid w:val="663F3ACF"/>
    <w:multiLevelType w:val="multilevel"/>
    <w:tmpl w:val="95D81F38"/>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6D774125"/>
    <w:multiLevelType w:val="hybridMultilevel"/>
    <w:tmpl w:val="34AACB1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AA7A3B"/>
    <w:multiLevelType w:val="hybridMultilevel"/>
    <w:tmpl w:val="04EA0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436374"/>
    <w:multiLevelType w:val="multilevel"/>
    <w:tmpl w:val="299A654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4"/>
  </w:num>
  <w:num w:numId="2">
    <w:abstractNumId w:val="21"/>
  </w:num>
  <w:num w:numId="3">
    <w:abstractNumId w:val="25"/>
  </w:num>
  <w:num w:numId="4">
    <w:abstractNumId w:val="6"/>
  </w:num>
  <w:num w:numId="5">
    <w:abstractNumId w:val="27"/>
  </w:num>
  <w:num w:numId="6">
    <w:abstractNumId w:val="10"/>
  </w:num>
  <w:num w:numId="7">
    <w:abstractNumId w:val="0"/>
  </w:num>
  <w:num w:numId="8">
    <w:abstractNumId w:val="13"/>
  </w:num>
  <w:num w:numId="9">
    <w:abstractNumId w:val="15"/>
  </w:num>
  <w:num w:numId="10">
    <w:abstractNumId w:val="4"/>
  </w:num>
  <w:num w:numId="11">
    <w:abstractNumId w:val="7"/>
  </w:num>
  <w:num w:numId="12">
    <w:abstractNumId w:val="26"/>
  </w:num>
  <w:num w:numId="13">
    <w:abstractNumId w:val="23"/>
  </w:num>
  <w:num w:numId="14">
    <w:abstractNumId w:val="9"/>
  </w:num>
  <w:num w:numId="15">
    <w:abstractNumId w:val="16"/>
  </w:num>
  <w:num w:numId="16">
    <w:abstractNumId w:val="31"/>
  </w:num>
  <w:num w:numId="17">
    <w:abstractNumId w:val="32"/>
  </w:num>
  <w:num w:numId="18">
    <w:abstractNumId w:val="11"/>
  </w:num>
  <w:num w:numId="19">
    <w:abstractNumId w:val="8"/>
  </w:num>
  <w:num w:numId="20">
    <w:abstractNumId w:val="20"/>
  </w:num>
  <w:num w:numId="21">
    <w:abstractNumId w:val="29"/>
  </w:num>
  <w:num w:numId="22">
    <w:abstractNumId w:val="17"/>
  </w:num>
  <w:num w:numId="23">
    <w:abstractNumId w:val="24"/>
  </w:num>
  <w:num w:numId="24">
    <w:abstractNumId w:val="22"/>
  </w:num>
  <w:num w:numId="25">
    <w:abstractNumId w:val="3"/>
  </w:num>
  <w:num w:numId="26">
    <w:abstractNumId w:val="2"/>
  </w:num>
  <w:num w:numId="27">
    <w:abstractNumId w:val="1"/>
  </w:num>
  <w:num w:numId="28">
    <w:abstractNumId w:val="19"/>
  </w:num>
  <w:num w:numId="29">
    <w:abstractNumId w:val="5"/>
  </w:num>
  <w:num w:numId="30">
    <w:abstractNumId w:val="12"/>
  </w:num>
  <w:num w:numId="31">
    <w:abstractNumId w:val="33"/>
  </w:num>
  <w:num w:numId="32">
    <w:abstractNumId w:val="28"/>
  </w:num>
  <w:num w:numId="33">
    <w:abstractNumId w:val="30"/>
  </w:num>
  <w:num w:numId="34">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06061"/>
    <w:rsid w:val="00000D92"/>
    <w:rsid w:val="000022D6"/>
    <w:rsid w:val="000032DB"/>
    <w:rsid w:val="000033DA"/>
    <w:rsid w:val="000034A7"/>
    <w:rsid w:val="00004AD8"/>
    <w:rsid w:val="00010172"/>
    <w:rsid w:val="00010B49"/>
    <w:rsid w:val="00011098"/>
    <w:rsid w:val="0001184C"/>
    <w:rsid w:val="00013AE8"/>
    <w:rsid w:val="00015C88"/>
    <w:rsid w:val="00015ECC"/>
    <w:rsid w:val="00016496"/>
    <w:rsid w:val="00016AF3"/>
    <w:rsid w:val="00021543"/>
    <w:rsid w:val="000233F2"/>
    <w:rsid w:val="000304C3"/>
    <w:rsid w:val="00031FB4"/>
    <w:rsid w:val="000324D4"/>
    <w:rsid w:val="0003346B"/>
    <w:rsid w:val="000341E0"/>
    <w:rsid w:val="000346A4"/>
    <w:rsid w:val="0003471B"/>
    <w:rsid w:val="00034B4F"/>
    <w:rsid w:val="00034C21"/>
    <w:rsid w:val="000366AB"/>
    <w:rsid w:val="00036F3F"/>
    <w:rsid w:val="00041EF8"/>
    <w:rsid w:val="00042358"/>
    <w:rsid w:val="000431CB"/>
    <w:rsid w:val="00045CFC"/>
    <w:rsid w:val="00047AF8"/>
    <w:rsid w:val="000527AB"/>
    <w:rsid w:val="00053E37"/>
    <w:rsid w:val="000542C0"/>
    <w:rsid w:val="00056027"/>
    <w:rsid w:val="0005675D"/>
    <w:rsid w:val="00056EE6"/>
    <w:rsid w:val="000576F7"/>
    <w:rsid w:val="00057A0A"/>
    <w:rsid w:val="000669AA"/>
    <w:rsid w:val="00067BAC"/>
    <w:rsid w:val="00067EF9"/>
    <w:rsid w:val="00070AEF"/>
    <w:rsid w:val="00070C3B"/>
    <w:rsid w:val="00073ABE"/>
    <w:rsid w:val="0007557D"/>
    <w:rsid w:val="00076BB8"/>
    <w:rsid w:val="0007741D"/>
    <w:rsid w:val="000775E4"/>
    <w:rsid w:val="00081D6B"/>
    <w:rsid w:val="00083EFB"/>
    <w:rsid w:val="00086DD1"/>
    <w:rsid w:val="000873F2"/>
    <w:rsid w:val="00090C4B"/>
    <w:rsid w:val="00091174"/>
    <w:rsid w:val="000913F8"/>
    <w:rsid w:val="000962B7"/>
    <w:rsid w:val="000A0270"/>
    <w:rsid w:val="000A1A6C"/>
    <w:rsid w:val="000A1DB6"/>
    <w:rsid w:val="000A3EDB"/>
    <w:rsid w:val="000A450F"/>
    <w:rsid w:val="000A5FD9"/>
    <w:rsid w:val="000B1118"/>
    <w:rsid w:val="000B2F71"/>
    <w:rsid w:val="000B3506"/>
    <w:rsid w:val="000B6DF3"/>
    <w:rsid w:val="000C31D6"/>
    <w:rsid w:val="000C31F6"/>
    <w:rsid w:val="000C4CDD"/>
    <w:rsid w:val="000C51B8"/>
    <w:rsid w:val="000C6C60"/>
    <w:rsid w:val="000D0E6A"/>
    <w:rsid w:val="000D1523"/>
    <w:rsid w:val="000D4297"/>
    <w:rsid w:val="000D6C64"/>
    <w:rsid w:val="000E09B0"/>
    <w:rsid w:val="000E2A90"/>
    <w:rsid w:val="000E2B5A"/>
    <w:rsid w:val="000E5830"/>
    <w:rsid w:val="000E7A06"/>
    <w:rsid w:val="000F25CA"/>
    <w:rsid w:val="000F4B1D"/>
    <w:rsid w:val="0010140F"/>
    <w:rsid w:val="001053E6"/>
    <w:rsid w:val="00107867"/>
    <w:rsid w:val="0011053C"/>
    <w:rsid w:val="001159B3"/>
    <w:rsid w:val="0011673B"/>
    <w:rsid w:val="00116DA7"/>
    <w:rsid w:val="00120054"/>
    <w:rsid w:val="0012105D"/>
    <w:rsid w:val="001226AC"/>
    <w:rsid w:val="00124AB5"/>
    <w:rsid w:val="00125A2B"/>
    <w:rsid w:val="001260F5"/>
    <w:rsid w:val="00131AFD"/>
    <w:rsid w:val="00133B45"/>
    <w:rsid w:val="00134920"/>
    <w:rsid w:val="00134FE5"/>
    <w:rsid w:val="001366F0"/>
    <w:rsid w:val="00143AE5"/>
    <w:rsid w:val="00146D63"/>
    <w:rsid w:val="00147B85"/>
    <w:rsid w:val="00150AAF"/>
    <w:rsid w:val="00154358"/>
    <w:rsid w:val="00154692"/>
    <w:rsid w:val="0015567F"/>
    <w:rsid w:val="00155B6D"/>
    <w:rsid w:val="00160E58"/>
    <w:rsid w:val="00161A6A"/>
    <w:rsid w:val="00164A3B"/>
    <w:rsid w:val="001657F0"/>
    <w:rsid w:val="001670CE"/>
    <w:rsid w:val="00174524"/>
    <w:rsid w:val="001753A4"/>
    <w:rsid w:val="00177DEA"/>
    <w:rsid w:val="00177F00"/>
    <w:rsid w:val="00180C3F"/>
    <w:rsid w:val="00181183"/>
    <w:rsid w:val="00184075"/>
    <w:rsid w:val="001845FA"/>
    <w:rsid w:val="001846FD"/>
    <w:rsid w:val="001861B1"/>
    <w:rsid w:val="0018667B"/>
    <w:rsid w:val="00190586"/>
    <w:rsid w:val="00190FF4"/>
    <w:rsid w:val="001914DD"/>
    <w:rsid w:val="00192007"/>
    <w:rsid w:val="00193400"/>
    <w:rsid w:val="0019367A"/>
    <w:rsid w:val="001937A4"/>
    <w:rsid w:val="00193B6D"/>
    <w:rsid w:val="00196FE9"/>
    <w:rsid w:val="001A02AF"/>
    <w:rsid w:val="001A1C5C"/>
    <w:rsid w:val="001A2DA5"/>
    <w:rsid w:val="001A562F"/>
    <w:rsid w:val="001A57BD"/>
    <w:rsid w:val="001A705C"/>
    <w:rsid w:val="001A7732"/>
    <w:rsid w:val="001B0317"/>
    <w:rsid w:val="001B21F6"/>
    <w:rsid w:val="001B2947"/>
    <w:rsid w:val="001B30D3"/>
    <w:rsid w:val="001B3A23"/>
    <w:rsid w:val="001B7A28"/>
    <w:rsid w:val="001C25D5"/>
    <w:rsid w:val="001C2D74"/>
    <w:rsid w:val="001C3C62"/>
    <w:rsid w:val="001C4C0E"/>
    <w:rsid w:val="001C52EC"/>
    <w:rsid w:val="001C6CFE"/>
    <w:rsid w:val="001C73D9"/>
    <w:rsid w:val="001C7DD4"/>
    <w:rsid w:val="001D06AD"/>
    <w:rsid w:val="001D0C66"/>
    <w:rsid w:val="001D2088"/>
    <w:rsid w:val="001D3652"/>
    <w:rsid w:val="001D38E5"/>
    <w:rsid w:val="001D67F5"/>
    <w:rsid w:val="001D6C64"/>
    <w:rsid w:val="001D7725"/>
    <w:rsid w:val="001E00A2"/>
    <w:rsid w:val="001E2B38"/>
    <w:rsid w:val="001E33E7"/>
    <w:rsid w:val="001E6DFF"/>
    <w:rsid w:val="001E7C16"/>
    <w:rsid w:val="001F00AD"/>
    <w:rsid w:val="001F382E"/>
    <w:rsid w:val="001F48B3"/>
    <w:rsid w:val="001F6BA3"/>
    <w:rsid w:val="00202631"/>
    <w:rsid w:val="00204BA7"/>
    <w:rsid w:val="00205A70"/>
    <w:rsid w:val="00207ED1"/>
    <w:rsid w:val="002119BD"/>
    <w:rsid w:val="00211B43"/>
    <w:rsid w:val="00212572"/>
    <w:rsid w:val="00215224"/>
    <w:rsid w:val="00216F06"/>
    <w:rsid w:val="00217A70"/>
    <w:rsid w:val="002209A7"/>
    <w:rsid w:val="002209FE"/>
    <w:rsid w:val="00221DC1"/>
    <w:rsid w:val="00223FD7"/>
    <w:rsid w:val="002250E8"/>
    <w:rsid w:val="002276B7"/>
    <w:rsid w:val="002306EE"/>
    <w:rsid w:val="00232025"/>
    <w:rsid w:val="00232D51"/>
    <w:rsid w:val="002332D5"/>
    <w:rsid w:val="002333E5"/>
    <w:rsid w:val="002338BC"/>
    <w:rsid w:val="0023408E"/>
    <w:rsid w:val="00235668"/>
    <w:rsid w:val="002367FB"/>
    <w:rsid w:val="00240202"/>
    <w:rsid w:val="00240221"/>
    <w:rsid w:val="00243F4F"/>
    <w:rsid w:val="00247B86"/>
    <w:rsid w:val="00250936"/>
    <w:rsid w:val="00250E2B"/>
    <w:rsid w:val="00250FA2"/>
    <w:rsid w:val="002525C3"/>
    <w:rsid w:val="002546E8"/>
    <w:rsid w:val="00254FF2"/>
    <w:rsid w:val="00256B41"/>
    <w:rsid w:val="002601B8"/>
    <w:rsid w:val="00260D0D"/>
    <w:rsid w:val="0026114B"/>
    <w:rsid w:val="002633E4"/>
    <w:rsid w:val="00265F8F"/>
    <w:rsid w:val="00266155"/>
    <w:rsid w:val="00266801"/>
    <w:rsid w:val="002706BC"/>
    <w:rsid w:val="00274773"/>
    <w:rsid w:val="0027508F"/>
    <w:rsid w:val="00275D64"/>
    <w:rsid w:val="00281744"/>
    <w:rsid w:val="002818EB"/>
    <w:rsid w:val="002824B6"/>
    <w:rsid w:val="0028552E"/>
    <w:rsid w:val="00286613"/>
    <w:rsid w:val="00286B03"/>
    <w:rsid w:val="0028767F"/>
    <w:rsid w:val="002902A7"/>
    <w:rsid w:val="002959CB"/>
    <w:rsid w:val="002A18AC"/>
    <w:rsid w:val="002A2307"/>
    <w:rsid w:val="002A2510"/>
    <w:rsid w:val="002A254E"/>
    <w:rsid w:val="002A321D"/>
    <w:rsid w:val="002A3816"/>
    <w:rsid w:val="002A6B3C"/>
    <w:rsid w:val="002B23EA"/>
    <w:rsid w:val="002B242B"/>
    <w:rsid w:val="002B2B04"/>
    <w:rsid w:val="002B34BD"/>
    <w:rsid w:val="002B35A9"/>
    <w:rsid w:val="002C0FD1"/>
    <w:rsid w:val="002C1EDB"/>
    <w:rsid w:val="002C3A19"/>
    <w:rsid w:val="002C3E20"/>
    <w:rsid w:val="002C4B4A"/>
    <w:rsid w:val="002C589F"/>
    <w:rsid w:val="002C6328"/>
    <w:rsid w:val="002C73AD"/>
    <w:rsid w:val="002C7E0D"/>
    <w:rsid w:val="002D0069"/>
    <w:rsid w:val="002D00C3"/>
    <w:rsid w:val="002D0523"/>
    <w:rsid w:val="002D2A04"/>
    <w:rsid w:val="002E1B80"/>
    <w:rsid w:val="002E2114"/>
    <w:rsid w:val="002E2C4E"/>
    <w:rsid w:val="002E2CA2"/>
    <w:rsid w:val="002E39DB"/>
    <w:rsid w:val="002E442E"/>
    <w:rsid w:val="002E4943"/>
    <w:rsid w:val="002E4B53"/>
    <w:rsid w:val="002E4F72"/>
    <w:rsid w:val="002F03FA"/>
    <w:rsid w:val="002F0E25"/>
    <w:rsid w:val="002F0F1C"/>
    <w:rsid w:val="002F1192"/>
    <w:rsid w:val="002F11AB"/>
    <w:rsid w:val="002F14AC"/>
    <w:rsid w:val="002F170A"/>
    <w:rsid w:val="002F3B30"/>
    <w:rsid w:val="002F4103"/>
    <w:rsid w:val="002F483F"/>
    <w:rsid w:val="002F511F"/>
    <w:rsid w:val="002F61D8"/>
    <w:rsid w:val="002F7051"/>
    <w:rsid w:val="002F72AF"/>
    <w:rsid w:val="002F73C9"/>
    <w:rsid w:val="002F7727"/>
    <w:rsid w:val="002F7EC4"/>
    <w:rsid w:val="0030046B"/>
    <w:rsid w:val="00300A36"/>
    <w:rsid w:val="00301826"/>
    <w:rsid w:val="0030248F"/>
    <w:rsid w:val="00303F1D"/>
    <w:rsid w:val="00307F26"/>
    <w:rsid w:val="003106DB"/>
    <w:rsid w:val="00310BD2"/>
    <w:rsid w:val="00312487"/>
    <w:rsid w:val="00312667"/>
    <w:rsid w:val="0031341A"/>
    <w:rsid w:val="0031629F"/>
    <w:rsid w:val="00323127"/>
    <w:rsid w:val="00323146"/>
    <w:rsid w:val="00323202"/>
    <w:rsid w:val="00323A82"/>
    <w:rsid w:val="00323DCC"/>
    <w:rsid w:val="00324124"/>
    <w:rsid w:val="00325941"/>
    <w:rsid w:val="003260F3"/>
    <w:rsid w:val="00326471"/>
    <w:rsid w:val="00330F31"/>
    <w:rsid w:val="00331BFB"/>
    <w:rsid w:val="00332147"/>
    <w:rsid w:val="003324EC"/>
    <w:rsid w:val="0033578A"/>
    <w:rsid w:val="00335A50"/>
    <w:rsid w:val="0033685D"/>
    <w:rsid w:val="003426C9"/>
    <w:rsid w:val="003437C1"/>
    <w:rsid w:val="00346259"/>
    <w:rsid w:val="00350708"/>
    <w:rsid w:val="00351FDF"/>
    <w:rsid w:val="003565A3"/>
    <w:rsid w:val="0035677F"/>
    <w:rsid w:val="003568FF"/>
    <w:rsid w:val="00357E74"/>
    <w:rsid w:val="00360F39"/>
    <w:rsid w:val="0036123A"/>
    <w:rsid w:val="003613FB"/>
    <w:rsid w:val="003624E3"/>
    <w:rsid w:val="00362FBA"/>
    <w:rsid w:val="00363746"/>
    <w:rsid w:val="00363841"/>
    <w:rsid w:val="00363EA2"/>
    <w:rsid w:val="0036480F"/>
    <w:rsid w:val="003663B6"/>
    <w:rsid w:val="00367962"/>
    <w:rsid w:val="0037077A"/>
    <w:rsid w:val="00370AE7"/>
    <w:rsid w:val="0037210A"/>
    <w:rsid w:val="003726E9"/>
    <w:rsid w:val="00372D23"/>
    <w:rsid w:val="003754FD"/>
    <w:rsid w:val="0037706D"/>
    <w:rsid w:val="0038237A"/>
    <w:rsid w:val="0038454D"/>
    <w:rsid w:val="003849F8"/>
    <w:rsid w:val="00386FFF"/>
    <w:rsid w:val="0038706D"/>
    <w:rsid w:val="003878C9"/>
    <w:rsid w:val="0039156C"/>
    <w:rsid w:val="00392858"/>
    <w:rsid w:val="00393D6D"/>
    <w:rsid w:val="00397627"/>
    <w:rsid w:val="003A14B0"/>
    <w:rsid w:val="003A396D"/>
    <w:rsid w:val="003A441A"/>
    <w:rsid w:val="003A469C"/>
    <w:rsid w:val="003A47B8"/>
    <w:rsid w:val="003A6A79"/>
    <w:rsid w:val="003A77D3"/>
    <w:rsid w:val="003A7BF2"/>
    <w:rsid w:val="003B145C"/>
    <w:rsid w:val="003B2053"/>
    <w:rsid w:val="003B2C4A"/>
    <w:rsid w:val="003B3DC0"/>
    <w:rsid w:val="003B5BDA"/>
    <w:rsid w:val="003C06CA"/>
    <w:rsid w:val="003C1944"/>
    <w:rsid w:val="003C308D"/>
    <w:rsid w:val="003C5B74"/>
    <w:rsid w:val="003C6A9F"/>
    <w:rsid w:val="003C753C"/>
    <w:rsid w:val="003C7980"/>
    <w:rsid w:val="003D28E6"/>
    <w:rsid w:val="003D2D5C"/>
    <w:rsid w:val="003D3FB2"/>
    <w:rsid w:val="003D5AFF"/>
    <w:rsid w:val="003D657F"/>
    <w:rsid w:val="003D7AC4"/>
    <w:rsid w:val="003D7E2F"/>
    <w:rsid w:val="003E0BC2"/>
    <w:rsid w:val="003E35FE"/>
    <w:rsid w:val="003F4860"/>
    <w:rsid w:val="003F51DE"/>
    <w:rsid w:val="003F65BF"/>
    <w:rsid w:val="003F787D"/>
    <w:rsid w:val="00405DEA"/>
    <w:rsid w:val="00406B49"/>
    <w:rsid w:val="00406EFA"/>
    <w:rsid w:val="00407EA9"/>
    <w:rsid w:val="004126FE"/>
    <w:rsid w:val="00412CD3"/>
    <w:rsid w:val="0041381E"/>
    <w:rsid w:val="00416152"/>
    <w:rsid w:val="00416ECD"/>
    <w:rsid w:val="004171FB"/>
    <w:rsid w:val="00423C47"/>
    <w:rsid w:val="004241D8"/>
    <w:rsid w:val="00431F58"/>
    <w:rsid w:val="0043684D"/>
    <w:rsid w:val="004409F5"/>
    <w:rsid w:val="00440D55"/>
    <w:rsid w:val="00441C1C"/>
    <w:rsid w:val="00441CB9"/>
    <w:rsid w:val="00442916"/>
    <w:rsid w:val="00442B9D"/>
    <w:rsid w:val="00443F2A"/>
    <w:rsid w:val="0044515D"/>
    <w:rsid w:val="00447A64"/>
    <w:rsid w:val="004540BC"/>
    <w:rsid w:val="0045572E"/>
    <w:rsid w:val="0045709A"/>
    <w:rsid w:val="00457930"/>
    <w:rsid w:val="00462FF4"/>
    <w:rsid w:val="00463BF4"/>
    <w:rsid w:val="00463C53"/>
    <w:rsid w:val="00465C07"/>
    <w:rsid w:val="00465FBA"/>
    <w:rsid w:val="00466004"/>
    <w:rsid w:val="00466469"/>
    <w:rsid w:val="004674D9"/>
    <w:rsid w:val="004701D0"/>
    <w:rsid w:val="00475247"/>
    <w:rsid w:val="00475760"/>
    <w:rsid w:val="00475EC0"/>
    <w:rsid w:val="00476B5C"/>
    <w:rsid w:val="0047791F"/>
    <w:rsid w:val="00481E88"/>
    <w:rsid w:val="00481F64"/>
    <w:rsid w:val="00482639"/>
    <w:rsid w:val="00483864"/>
    <w:rsid w:val="004847C8"/>
    <w:rsid w:val="0048730C"/>
    <w:rsid w:val="00490F8F"/>
    <w:rsid w:val="00493336"/>
    <w:rsid w:val="004A4626"/>
    <w:rsid w:val="004B14FA"/>
    <w:rsid w:val="004B420A"/>
    <w:rsid w:val="004B4DFD"/>
    <w:rsid w:val="004B6405"/>
    <w:rsid w:val="004B6D03"/>
    <w:rsid w:val="004B6D29"/>
    <w:rsid w:val="004B7087"/>
    <w:rsid w:val="004C02A7"/>
    <w:rsid w:val="004C2427"/>
    <w:rsid w:val="004C4D1B"/>
    <w:rsid w:val="004C56A4"/>
    <w:rsid w:val="004C7CF6"/>
    <w:rsid w:val="004D050F"/>
    <w:rsid w:val="004D4BB8"/>
    <w:rsid w:val="004D52A6"/>
    <w:rsid w:val="004D5AF8"/>
    <w:rsid w:val="004D5B82"/>
    <w:rsid w:val="004D7A05"/>
    <w:rsid w:val="004E17AA"/>
    <w:rsid w:val="004E2175"/>
    <w:rsid w:val="004E67C4"/>
    <w:rsid w:val="004E74CB"/>
    <w:rsid w:val="004F0979"/>
    <w:rsid w:val="004F1C59"/>
    <w:rsid w:val="004F27DC"/>
    <w:rsid w:val="004F31A6"/>
    <w:rsid w:val="004F56D3"/>
    <w:rsid w:val="004F6ACF"/>
    <w:rsid w:val="004F7682"/>
    <w:rsid w:val="004F7734"/>
    <w:rsid w:val="004F7892"/>
    <w:rsid w:val="00500177"/>
    <w:rsid w:val="005001F2"/>
    <w:rsid w:val="00500E21"/>
    <w:rsid w:val="00503397"/>
    <w:rsid w:val="005035B6"/>
    <w:rsid w:val="005048EF"/>
    <w:rsid w:val="00514D56"/>
    <w:rsid w:val="00520701"/>
    <w:rsid w:val="00520CB6"/>
    <w:rsid w:val="00523662"/>
    <w:rsid w:val="00524517"/>
    <w:rsid w:val="00526315"/>
    <w:rsid w:val="00527399"/>
    <w:rsid w:val="00530666"/>
    <w:rsid w:val="00531337"/>
    <w:rsid w:val="00532AD9"/>
    <w:rsid w:val="00536637"/>
    <w:rsid w:val="005369EC"/>
    <w:rsid w:val="005400E6"/>
    <w:rsid w:val="00541085"/>
    <w:rsid w:val="005436FC"/>
    <w:rsid w:val="00543D46"/>
    <w:rsid w:val="0054514D"/>
    <w:rsid w:val="00545AA4"/>
    <w:rsid w:val="005470FF"/>
    <w:rsid w:val="005545E5"/>
    <w:rsid w:val="0055471C"/>
    <w:rsid w:val="005551F1"/>
    <w:rsid w:val="0055656E"/>
    <w:rsid w:val="0055680F"/>
    <w:rsid w:val="0055695E"/>
    <w:rsid w:val="00557D26"/>
    <w:rsid w:val="005603C1"/>
    <w:rsid w:val="00560704"/>
    <w:rsid w:val="005618DB"/>
    <w:rsid w:val="00563AA4"/>
    <w:rsid w:val="00564409"/>
    <w:rsid w:val="0057130D"/>
    <w:rsid w:val="0057251E"/>
    <w:rsid w:val="005747AA"/>
    <w:rsid w:val="005751E9"/>
    <w:rsid w:val="005768AD"/>
    <w:rsid w:val="00576A29"/>
    <w:rsid w:val="00580105"/>
    <w:rsid w:val="005829F8"/>
    <w:rsid w:val="00582B50"/>
    <w:rsid w:val="005839D5"/>
    <w:rsid w:val="00592CD3"/>
    <w:rsid w:val="00594540"/>
    <w:rsid w:val="005953D5"/>
    <w:rsid w:val="005A01AC"/>
    <w:rsid w:val="005A2582"/>
    <w:rsid w:val="005A3104"/>
    <w:rsid w:val="005A4793"/>
    <w:rsid w:val="005A5768"/>
    <w:rsid w:val="005A6E59"/>
    <w:rsid w:val="005A7C16"/>
    <w:rsid w:val="005B0864"/>
    <w:rsid w:val="005B0B55"/>
    <w:rsid w:val="005B1B65"/>
    <w:rsid w:val="005B264D"/>
    <w:rsid w:val="005B2F92"/>
    <w:rsid w:val="005B7172"/>
    <w:rsid w:val="005B7B1E"/>
    <w:rsid w:val="005C062F"/>
    <w:rsid w:val="005C30FF"/>
    <w:rsid w:val="005C4C27"/>
    <w:rsid w:val="005C4F17"/>
    <w:rsid w:val="005C6227"/>
    <w:rsid w:val="005C6975"/>
    <w:rsid w:val="005C6BB4"/>
    <w:rsid w:val="005D2389"/>
    <w:rsid w:val="005D279B"/>
    <w:rsid w:val="005D4AE1"/>
    <w:rsid w:val="005D7362"/>
    <w:rsid w:val="005E060F"/>
    <w:rsid w:val="005E07D4"/>
    <w:rsid w:val="005E15E8"/>
    <w:rsid w:val="005E20C7"/>
    <w:rsid w:val="005E26BF"/>
    <w:rsid w:val="005E51EF"/>
    <w:rsid w:val="005E59D4"/>
    <w:rsid w:val="005E5CC2"/>
    <w:rsid w:val="005E73F0"/>
    <w:rsid w:val="005F0C48"/>
    <w:rsid w:val="005F5E88"/>
    <w:rsid w:val="005F6D5B"/>
    <w:rsid w:val="00604E75"/>
    <w:rsid w:val="00604FB5"/>
    <w:rsid w:val="006053A4"/>
    <w:rsid w:val="0060633D"/>
    <w:rsid w:val="0060788A"/>
    <w:rsid w:val="00610EA6"/>
    <w:rsid w:val="00611C42"/>
    <w:rsid w:val="00611FDF"/>
    <w:rsid w:val="00612D5B"/>
    <w:rsid w:val="00612F5B"/>
    <w:rsid w:val="00613C0B"/>
    <w:rsid w:val="00614557"/>
    <w:rsid w:val="00614A36"/>
    <w:rsid w:val="00617730"/>
    <w:rsid w:val="006218D4"/>
    <w:rsid w:val="00621AC2"/>
    <w:rsid w:val="00622647"/>
    <w:rsid w:val="00622B30"/>
    <w:rsid w:val="006244F0"/>
    <w:rsid w:val="00624E9E"/>
    <w:rsid w:val="00625211"/>
    <w:rsid w:val="0062765D"/>
    <w:rsid w:val="00630B77"/>
    <w:rsid w:val="006331E2"/>
    <w:rsid w:val="006336D8"/>
    <w:rsid w:val="00634ECB"/>
    <w:rsid w:val="006362EF"/>
    <w:rsid w:val="00637AA5"/>
    <w:rsid w:val="00640367"/>
    <w:rsid w:val="00645954"/>
    <w:rsid w:val="006460E7"/>
    <w:rsid w:val="0064621D"/>
    <w:rsid w:val="006466AC"/>
    <w:rsid w:val="0064745E"/>
    <w:rsid w:val="0065161A"/>
    <w:rsid w:val="00651AD3"/>
    <w:rsid w:val="00652AB9"/>
    <w:rsid w:val="00653214"/>
    <w:rsid w:val="00654F79"/>
    <w:rsid w:val="00656298"/>
    <w:rsid w:val="0065763F"/>
    <w:rsid w:val="00657F34"/>
    <w:rsid w:val="006637A7"/>
    <w:rsid w:val="00664CF6"/>
    <w:rsid w:val="006725A1"/>
    <w:rsid w:val="006741E3"/>
    <w:rsid w:val="006749A8"/>
    <w:rsid w:val="00674B90"/>
    <w:rsid w:val="0067549F"/>
    <w:rsid w:val="00677978"/>
    <w:rsid w:val="00691A0B"/>
    <w:rsid w:val="00691CD3"/>
    <w:rsid w:val="0069201C"/>
    <w:rsid w:val="006921F3"/>
    <w:rsid w:val="00693149"/>
    <w:rsid w:val="006961C2"/>
    <w:rsid w:val="00696F9E"/>
    <w:rsid w:val="0069715C"/>
    <w:rsid w:val="006A0468"/>
    <w:rsid w:val="006A0AC5"/>
    <w:rsid w:val="006A3DA5"/>
    <w:rsid w:val="006A48C9"/>
    <w:rsid w:val="006B0AEF"/>
    <w:rsid w:val="006B21EE"/>
    <w:rsid w:val="006B2F47"/>
    <w:rsid w:val="006B31DD"/>
    <w:rsid w:val="006B4D58"/>
    <w:rsid w:val="006B6721"/>
    <w:rsid w:val="006B6DDB"/>
    <w:rsid w:val="006C210E"/>
    <w:rsid w:val="006C2853"/>
    <w:rsid w:val="006C3361"/>
    <w:rsid w:val="006C3F5B"/>
    <w:rsid w:val="006C54C2"/>
    <w:rsid w:val="006C69DB"/>
    <w:rsid w:val="006C7A57"/>
    <w:rsid w:val="006D04CE"/>
    <w:rsid w:val="006D0C39"/>
    <w:rsid w:val="006D2255"/>
    <w:rsid w:val="006D414F"/>
    <w:rsid w:val="006D6106"/>
    <w:rsid w:val="006D7A26"/>
    <w:rsid w:val="006E24E9"/>
    <w:rsid w:val="006E5ED6"/>
    <w:rsid w:val="006E6825"/>
    <w:rsid w:val="006E7531"/>
    <w:rsid w:val="006E7B6C"/>
    <w:rsid w:val="006E7B82"/>
    <w:rsid w:val="006F2C84"/>
    <w:rsid w:val="006F33A1"/>
    <w:rsid w:val="006F4FE2"/>
    <w:rsid w:val="006F7E6B"/>
    <w:rsid w:val="00700F0C"/>
    <w:rsid w:val="00703FA3"/>
    <w:rsid w:val="00704385"/>
    <w:rsid w:val="00704BA2"/>
    <w:rsid w:val="00704BEA"/>
    <w:rsid w:val="00705E65"/>
    <w:rsid w:val="00707CEF"/>
    <w:rsid w:val="00710E2C"/>
    <w:rsid w:val="00710F22"/>
    <w:rsid w:val="007171F7"/>
    <w:rsid w:val="0072252B"/>
    <w:rsid w:val="00722AC3"/>
    <w:rsid w:val="00723DD0"/>
    <w:rsid w:val="00724497"/>
    <w:rsid w:val="00726065"/>
    <w:rsid w:val="007268E4"/>
    <w:rsid w:val="00727C49"/>
    <w:rsid w:val="00727FB0"/>
    <w:rsid w:val="00732115"/>
    <w:rsid w:val="00735666"/>
    <w:rsid w:val="00736794"/>
    <w:rsid w:val="007367D5"/>
    <w:rsid w:val="00737C55"/>
    <w:rsid w:val="00746C7E"/>
    <w:rsid w:val="00751247"/>
    <w:rsid w:val="007512CB"/>
    <w:rsid w:val="0075237C"/>
    <w:rsid w:val="00752461"/>
    <w:rsid w:val="00754175"/>
    <w:rsid w:val="00755601"/>
    <w:rsid w:val="00756529"/>
    <w:rsid w:val="00756531"/>
    <w:rsid w:val="00756D73"/>
    <w:rsid w:val="007572A1"/>
    <w:rsid w:val="00762DD1"/>
    <w:rsid w:val="00764031"/>
    <w:rsid w:val="00764B7E"/>
    <w:rsid w:val="00764BF1"/>
    <w:rsid w:val="00771000"/>
    <w:rsid w:val="0077169E"/>
    <w:rsid w:val="00771987"/>
    <w:rsid w:val="00773A52"/>
    <w:rsid w:val="00776762"/>
    <w:rsid w:val="00780161"/>
    <w:rsid w:val="00780170"/>
    <w:rsid w:val="00780473"/>
    <w:rsid w:val="00782EAE"/>
    <w:rsid w:val="00782F74"/>
    <w:rsid w:val="00783B37"/>
    <w:rsid w:val="00783C7C"/>
    <w:rsid w:val="007855F3"/>
    <w:rsid w:val="00791B06"/>
    <w:rsid w:val="00794D39"/>
    <w:rsid w:val="0079536A"/>
    <w:rsid w:val="00795D80"/>
    <w:rsid w:val="00797C6F"/>
    <w:rsid w:val="007A1265"/>
    <w:rsid w:val="007A3B38"/>
    <w:rsid w:val="007A4D86"/>
    <w:rsid w:val="007A55C6"/>
    <w:rsid w:val="007A683C"/>
    <w:rsid w:val="007B0BF5"/>
    <w:rsid w:val="007B1BF4"/>
    <w:rsid w:val="007B5471"/>
    <w:rsid w:val="007B6D78"/>
    <w:rsid w:val="007C25B2"/>
    <w:rsid w:val="007C3338"/>
    <w:rsid w:val="007C3E5A"/>
    <w:rsid w:val="007C4837"/>
    <w:rsid w:val="007C4A5C"/>
    <w:rsid w:val="007C61C4"/>
    <w:rsid w:val="007D1561"/>
    <w:rsid w:val="007D16A8"/>
    <w:rsid w:val="007D2CFD"/>
    <w:rsid w:val="007D3A7B"/>
    <w:rsid w:val="007E1B1A"/>
    <w:rsid w:val="007E3378"/>
    <w:rsid w:val="007E4855"/>
    <w:rsid w:val="007F0682"/>
    <w:rsid w:val="007F44A7"/>
    <w:rsid w:val="007F565D"/>
    <w:rsid w:val="00802A97"/>
    <w:rsid w:val="00803295"/>
    <w:rsid w:val="00804F17"/>
    <w:rsid w:val="00806FDA"/>
    <w:rsid w:val="00810EF9"/>
    <w:rsid w:val="00813B44"/>
    <w:rsid w:val="00815431"/>
    <w:rsid w:val="00816F00"/>
    <w:rsid w:val="00817A28"/>
    <w:rsid w:val="00817B6E"/>
    <w:rsid w:val="00820BAD"/>
    <w:rsid w:val="008220C0"/>
    <w:rsid w:val="008232D1"/>
    <w:rsid w:val="00823931"/>
    <w:rsid w:val="00824BA1"/>
    <w:rsid w:val="00825A13"/>
    <w:rsid w:val="00825BD4"/>
    <w:rsid w:val="00826D66"/>
    <w:rsid w:val="00831C5B"/>
    <w:rsid w:val="008348BE"/>
    <w:rsid w:val="008349FE"/>
    <w:rsid w:val="0083616C"/>
    <w:rsid w:val="008361E6"/>
    <w:rsid w:val="00836DBC"/>
    <w:rsid w:val="0083798A"/>
    <w:rsid w:val="00840B6B"/>
    <w:rsid w:val="0084102E"/>
    <w:rsid w:val="0084198A"/>
    <w:rsid w:val="00843DAD"/>
    <w:rsid w:val="008441B5"/>
    <w:rsid w:val="0084601E"/>
    <w:rsid w:val="00846153"/>
    <w:rsid w:val="00847417"/>
    <w:rsid w:val="00850007"/>
    <w:rsid w:val="00851435"/>
    <w:rsid w:val="00851C3F"/>
    <w:rsid w:val="00855830"/>
    <w:rsid w:val="00855F76"/>
    <w:rsid w:val="00863C26"/>
    <w:rsid w:val="00864C6F"/>
    <w:rsid w:val="00867D40"/>
    <w:rsid w:val="0087052C"/>
    <w:rsid w:val="00871AD1"/>
    <w:rsid w:val="0087370C"/>
    <w:rsid w:val="008747E4"/>
    <w:rsid w:val="0087482D"/>
    <w:rsid w:val="00874C2A"/>
    <w:rsid w:val="00875AEF"/>
    <w:rsid w:val="00883933"/>
    <w:rsid w:val="008869E1"/>
    <w:rsid w:val="00887182"/>
    <w:rsid w:val="0088799F"/>
    <w:rsid w:val="008901C5"/>
    <w:rsid w:val="00890F5F"/>
    <w:rsid w:val="00893145"/>
    <w:rsid w:val="008946E9"/>
    <w:rsid w:val="00894909"/>
    <w:rsid w:val="008960CF"/>
    <w:rsid w:val="00897491"/>
    <w:rsid w:val="008974FB"/>
    <w:rsid w:val="008A11A1"/>
    <w:rsid w:val="008A2642"/>
    <w:rsid w:val="008A34A2"/>
    <w:rsid w:val="008A3E44"/>
    <w:rsid w:val="008A43D3"/>
    <w:rsid w:val="008A5AB9"/>
    <w:rsid w:val="008A676A"/>
    <w:rsid w:val="008A734E"/>
    <w:rsid w:val="008B1651"/>
    <w:rsid w:val="008B1E90"/>
    <w:rsid w:val="008B21B9"/>
    <w:rsid w:val="008B4768"/>
    <w:rsid w:val="008B640F"/>
    <w:rsid w:val="008B6714"/>
    <w:rsid w:val="008B69C8"/>
    <w:rsid w:val="008B70E4"/>
    <w:rsid w:val="008C11E1"/>
    <w:rsid w:val="008C1BC4"/>
    <w:rsid w:val="008C1FE1"/>
    <w:rsid w:val="008C2550"/>
    <w:rsid w:val="008C67A7"/>
    <w:rsid w:val="008C7FD7"/>
    <w:rsid w:val="008D09D1"/>
    <w:rsid w:val="008D174B"/>
    <w:rsid w:val="008D2FF6"/>
    <w:rsid w:val="008D4492"/>
    <w:rsid w:val="008E0DA8"/>
    <w:rsid w:val="008E3531"/>
    <w:rsid w:val="008E4719"/>
    <w:rsid w:val="008E49F8"/>
    <w:rsid w:val="008E4C83"/>
    <w:rsid w:val="008E65FE"/>
    <w:rsid w:val="008F009A"/>
    <w:rsid w:val="008F3525"/>
    <w:rsid w:val="008F49F2"/>
    <w:rsid w:val="008F4AED"/>
    <w:rsid w:val="008F4DC9"/>
    <w:rsid w:val="008F7476"/>
    <w:rsid w:val="009002ED"/>
    <w:rsid w:val="00900904"/>
    <w:rsid w:val="0090452D"/>
    <w:rsid w:val="009049E1"/>
    <w:rsid w:val="00906323"/>
    <w:rsid w:val="009101D5"/>
    <w:rsid w:val="00912EED"/>
    <w:rsid w:val="0091462C"/>
    <w:rsid w:val="009151EA"/>
    <w:rsid w:val="00916006"/>
    <w:rsid w:val="00916A9E"/>
    <w:rsid w:val="00916FBF"/>
    <w:rsid w:val="00917398"/>
    <w:rsid w:val="009173BA"/>
    <w:rsid w:val="00923D3E"/>
    <w:rsid w:val="0092500A"/>
    <w:rsid w:val="00925294"/>
    <w:rsid w:val="0093393C"/>
    <w:rsid w:val="009343FA"/>
    <w:rsid w:val="00935797"/>
    <w:rsid w:val="00935EB3"/>
    <w:rsid w:val="00937439"/>
    <w:rsid w:val="00937C7E"/>
    <w:rsid w:val="0094117B"/>
    <w:rsid w:val="00942D06"/>
    <w:rsid w:val="0094313D"/>
    <w:rsid w:val="009433BF"/>
    <w:rsid w:val="00944C6F"/>
    <w:rsid w:val="00947369"/>
    <w:rsid w:val="00947E53"/>
    <w:rsid w:val="00950E38"/>
    <w:rsid w:val="00952216"/>
    <w:rsid w:val="00952B21"/>
    <w:rsid w:val="00952E61"/>
    <w:rsid w:val="0095311F"/>
    <w:rsid w:val="00960210"/>
    <w:rsid w:val="00961C3B"/>
    <w:rsid w:val="00964351"/>
    <w:rsid w:val="009643DD"/>
    <w:rsid w:val="00966930"/>
    <w:rsid w:val="009767CB"/>
    <w:rsid w:val="00981847"/>
    <w:rsid w:val="0098198D"/>
    <w:rsid w:val="0098274F"/>
    <w:rsid w:val="00983271"/>
    <w:rsid w:val="0098361C"/>
    <w:rsid w:val="009856F7"/>
    <w:rsid w:val="0098587D"/>
    <w:rsid w:val="00993D09"/>
    <w:rsid w:val="00995474"/>
    <w:rsid w:val="0099572F"/>
    <w:rsid w:val="009A0944"/>
    <w:rsid w:val="009A1912"/>
    <w:rsid w:val="009A1ACB"/>
    <w:rsid w:val="009A5374"/>
    <w:rsid w:val="009A5FCC"/>
    <w:rsid w:val="009A653C"/>
    <w:rsid w:val="009B2A4A"/>
    <w:rsid w:val="009B3B3E"/>
    <w:rsid w:val="009B3E17"/>
    <w:rsid w:val="009B4AD1"/>
    <w:rsid w:val="009B5472"/>
    <w:rsid w:val="009C241D"/>
    <w:rsid w:val="009C343D"/>
    <w:rsid w:val="009C359E"/>
    <w:rsid w:val="009C392A"/>
    <w:rsid w:val="009D0F01"/>
    <w:rsid w:val="009D16D1"/>
    <w:rsid w:val="009D32DA"/>
    <w:rsid w:val="009D7AC7"/>
    <w:rsid w:val="009E0207"/>
    <w:rsid w:val="009E1EC0"/>
    <w:rsid w:val="009E265E"/>
    <w:rsid w:val="009E6CD2"/>
    <w:rsid w:val="009E6E19"/>
    <w:rsid w:val="009E74D0"/>
    <w:rsid w:val="009F0A09"/>
    <w:rsid w:val="009F0AD2"/>
    <w:rsid w:val="009F4680"/>
    <w:rsid w:val="009F4711"/>
    <w:rsid w:val="009F4B62"/>
    <w:rsid w:val="009F5271"/>
    <w:rsid w:val="009F62AD"/>
    <w:rsid w:val="00A01F43"/>
    <w:rsid w:val="00A02E9C"/>
    <w:rsid w:val="00A037B4"/>
    <w:rsid w:val="00A03BEF"/>
    <w:rsid w:val="00A0415C"/>
    <w:rsid w:val="00A06061"/>
    <w:rsid w:val="00A069ED"/>
    <w:rsid w:val="00A074CE"/>
    <w:rsid w:val="00A13140"/>
    <w:rsid w:val="00A148E1"/>
    <w:rsid w:val="00A1605C"/>
    <w:rsid w:val="00A17CB4"/>
    <w:rsid w:val="00A2030E"/>
    <w:rsid w:val="00A20ADD"/>
    <w:rsid w:val="00A20C6B"/>
    <w:rsid w:val="00A21550"/>
    <w:rsid w:val="00A226A9"/>
    <w:rsid w:val="00A27F9E"/>
    <w:rsid w:val="00A30486"/>
    <w:rsid w:val="00A30BEF"/>
    <w:rsid w:val="00A30EC3"/>
    <w:rsid w:val="00A32214"/>
    <w:rsid w:val="00A32FDE"/>
    <w:rsid w:val="00A33928"/>
    <w:rsid w:val="00A341F2"/>
    <w:rsid w:val="00A341F3"/>
    <w:rsid w:val="00A34C6E"/>
    <w:rsid w:val="00A351C7"/>
    <w:rsid w:val="00A3694F"/>
    <w:rsid w:val="00A41045"/>
    <w:rsid w:val="00A423EE"/>
    <w:rsid w:val="00A437C6"/>
    <w:rsid w:val="00A4671D"/>
    <w:rsid w:val="00A47500"/>
    <w:rsid w:val="00A47DDD"/>
    <w:rsid w:val="00A5014A"/>
    <w:rsid w:val="00A5030E"/>
    <w:rsid w:val="00A5047E"/>
    <w:rsid w:val="00A5178F"/>
    <w:rsid w:val="00A53737"/>
    <w:rsid w:val="00A555AC"/>
    <w:rsid w:val="00A561CE"/>
    <w:rsid w:val="00A57EFB"/>
    <w:rsid w:val="00A60672"/>
    <w:rsid w:val="00A6282A"/>
    <w:rsid w:val="00A64374"/>
    <w:rsid w:val="00A655D6"/>
    <w:rsid w:val="00A65EE7"/>
    <w:rsid w:val="00A669D5"/>
    <w:rsid w:val="00A733E7"/>
    <w:rsid w:val="00A75823"/>
    <w:rsid w:val="00A821A5"/>
    <w:rsid w:val="00A833D2"/>
    <w:rsid w:val="00A8434B"/>
    <w:rsid w:val="00A90372"/>
    <w:rsid w:val="00A90B2B"/>
    <w:rsid w:val="00A922AA"/>
    <w:rsid w:val="00A92B1B"/>
    <w:rsid w:val="00A961C1"/>
    <w:rsid w:val="00A96992"/>
    <w:rsid w:val="00AA0991"/>
    <w:rsid w:val="00AA18F9"/>
    <w:rsid w:val="00AA37CD"/>
    <w:rsid w:val="00AA482C"/>
    <w:rsid w:val="00AA5B6D"/>
    <w:rsid w:val="00AA5C36"/>
    <w:rsid w:val="00AA62A9"/>
    <w:rsid w:val="00AB059D"/>
    <w:rsid w:val="00AB11DB"/>
    <w:rsid w:val="00AB3E92"/>
    <w:rsid w:val="00AB5407"/>
    <w:rsid w:val="00AB58F3"/>
    <w:rsid w:val="00AB59D6"/>
    <w:rsid w:val="00AB5B4A"/>
    <w:rsid w:val="00AB5FB0"/>
    <w:rsid w:val="00AB7339"/>
    <w:rsid w:val="00AB74D3"/>
    <w:rsid w:val="00AB7C3F"/>
    <w:rsid w:val="00AC2C18"/>
    <w:rsid w:val="00AC36F4"/>
    <w:rsid w:val="00AC4540"/>
    <w:rsid w:val="00AC4DFC"/>
    <w:rsid w:val="00AC5138"/>
    <w:rsid w:val="00AC5265"/>
    <w:rsid w:val="00AC5EF9"/>
    <w:rsid w:val="00AC6209"/>
    <w:rsid w:val="00AC6BDC"/>
    <w:rsid w:val="00AC7D74"/>
    <w:rsid w:val="00AD2C51"/>
    <w:rsid w:val="00AD5AFB"/>
    <w:rsid w:val="00AD5C53"/>
    <w:rsid w:val="00AD6FEB"/>
    <w:rsid w:val="00AD794E"/>
    <w:rsid w:val="00AE0D1F"/>
    <w:rsid w:val="00AE1B0E"/>
    <w:rsid w:val="00AE2236"/>
    <w:rsid w:val="00AE2E55"/>
    <w:rsid w:val="00AE51CF"/>
    <w:rsid w:val="00AE5FDB"/>
    <w:rsid w:val="00AE7A34"/>
    <w:rsid w:val="00AF0B9B"/>
    <w:rsid w:val="00AF1B41"/>
    <w:rsid w:val="00AF1CDA"/>
    <w:rsid w:val="00AF60F0"/>
    <w:rsid w:val="00AF7A2F"/>
    <w:rsid w:val="00B00484"/>
    <w:rsid w:val="00B011BB"/>
    <w:rsid w:val="00B03923"/>
    <w:rsid w:val="00B1153A"/>
    <w:rsid w:val="00B13E88"/>
    <w:rsid w:val="00B1780E"/>
    <w:rsid w:val="00B179DB"/>
    <w:rsid w:val="00B2278B"/>
    <w:rsid w:val="00B23196"/>
    <w:rsid w:val="00B24FDF"/>
    <w:rsid w:val="00B25FD3"/>
    <w:rsid w:val="00B26479"/>
    <w:rsid w:val="00B26529"/>
    <w:rsid w:val="00B26739"/>
    <w:rsid w:val="00B32281"/>
    <w:rsid w:val="00B3295A"/>
    <w:rsid w:val="00B344E1"/>
    <w:rsid w:val="00B34F03"/>
    <w:rsid w:val="00B35B41"/>
    <w:rsid w:val="00B35DC3"/>
    <w:rsid w:val="00B37A54"/>
    <w:rsid w:val="00B4009F"/>
    <w:rsid w:val="00B4059A"/>
    <w:rsid w:val="00B418DF"/>
    <w:rsid w:val="00B422BC"/>
    <w:rsid w:val="00B42889"/>
    <w:rsid w:val="00B42C92"/>
    <w:rsid w:val="00B43FE2"/>
    <w:rsid w:val="00B474DC"/>
    <w:rsid w:val="00B5145A"/>
    <w:rsid w:val="00B52E63"/>
    <w:rsid w:val="00B547F0"/>
    <w:rsid w:val="00B55377"/>
    <w:rsid w:val="00B56C0E"/>
    <w:rsid w:val="00B60898"/>
    <w:rsid w:val="00B62DF1"/>
    <w:rsid w:val="00B63A7D"/>
    <w:rsid w:val="00B63B32"/>
    <w:rsid w:val="00B64E15"/>
    <w:rsid w:val="00B65078"/>
    <w:rsid w:val="00B65B3D"/>
    <w:rsid w:val="00B703BD"/>
    <w:rsid w:val="00B7241E"/>
    <w:rsid w:val="00B761E5"/>
    <w:rsid w:val="00B76395"/>
    <w:rsid w:val="00B7705D"/>
    <w:rsid w:val="00B80D5E"/>
    <w:rsid w:val="00B83B73"/>
    <w:rsid w:val="00B83B7A"/>
    <w:rsid w:val="00B86186"/>
    <w:rsid w:val="00B953D8"/>
    <w:rsid w:val="00B96A76"/>
    <w:rsid w:val="00B97C3E"/>
    <w:rsid w:val="00BA0549"/>
    <w:rsid w:val="00BA06EE"/>
    <w:rsid w:val="00BA164C"/>
    <w:rsid w:val="00BA444A"/>
    <w:rsid w:val="00BA4F24"/>
    <w:rsid w:val="00BA5E2E"/>
    <w:rsid w:val="00BB1197"/>
    <w:rsid w:val="00BB16A7"/>
    <w:rsid w:val="00BB20A2"/>
    <w:rsid w:val="00BB20DB"/>
    <w:rsid w:val="00BB2E32"/>
    <w:rsid w:val="00BB31F9"/>
    <w:rsid w:val="00BB339E"/>
    <w:rsid w:val="00BB444A"/>
    <w:rsid w:val="00BB656D"/>
    <w:rsid w:val="00BB6D67"/>
    <w:rsid w:val="00BC127C"/>
    <w:rsid w:val="00BC1574"/>
    <w:rsid w:val="00BC17D2"/>
    <w:rsid w:val="00BC35DA"/>
    <w:rsid w:val="00BC3754"/>
    <w:rsid w:val="00BC6BFF"/>
    <w:rsid w:val="00BD0028"/>
    <w:rsid w:val="00BD09F1"/>
    <w:rsid w:val="00BD1A57"/>
    <w:rsid w:val="00BE0217"/>
    <w:rsid w:val="00BE2CB7"/>
    <w:rsid w:val="00BE2FC9"/>
    <w:rsid w:val="00BE39EA"/>
    <w:rsid w:val="00BE3A23"/>
    <w:rsid w:val="00BE44D0"/>
    <w:rsid w:val="00BE4561"/>
    <w:rsid w:val="00BE51C5"/>
    <w:rsid w:val="00BE63C6"/>
    <w:rsid w:val="00BE6B05"/>
    <w:rsid w:val="00BF034B"/>
    <w:rsid w:val="00BF03FF"/>
    <w:rsid w:val="00BF121C"/>
    <w:rsid w:val="00BF4E0C"/>
    <w:rsid w:val="00BF4E5E"/>
    <w:rsid w:val="00BF5663"/>
    <w:rsid w:val="00BF72A6"/>
    <w:rsid w:val="00C00DDE"/>
    <w:rsid w:val="00C014DC"/>
    <w:rsid w:val="00C02722"/>
    <w:rsid w:val="00C03635"/>
    <w:rsid w:val="00C03DE1"/>
    <w:rsid w:val="00C0417A"/>
    <w:rsid w:val="00C05173"/>
    <w:rsid w:val="00C0517A"/>
    <w:rsid w:val="00C055AB"/>
    <w:rsid w:val="00C05D71"/>
    <w:rsid w:val="00C11041"/>
    <w:rsid w:val="00C111A7"/>
    <w:rsid w:val="00C1249D"/>
    <w:rsid w:val="00C12A89"/>
    <w:rsid w:val="00C15138"/>
    <w:rsid w:val="00C1570E"/>
    <w:rsid w:val="00C15B62"/>
    <w:rsid w:val="00C164F9"/>
    <w:rsid w:val="00C17B3F"/>
    <w:rsid w:val="00C21640"/>
    <w:rsid w:val="00C22D3E"/>
    <w:rsid w:val="00C2490E"/>
    <w:rsid w:val="00C24A5F"/>
    <w:rsid w:val="00C25128"/>
    <w:rsid w:val="00C2557B"/>
    <w:rsid w:val="00C25C43"/>
    <w:rsid w:val="00C25F02"/>
    <w:rsid w:val="00C26760"/>
    <w:rsid w:val="00C3170C"/>
    <w:rsid w:val="00C3196F"/>
    <w:rsid w:val="00C319A7"/>
    <w:rsid w:val="00C33A69"/>
    <w:rsid w:val="00C34116"/>
    <w:rsid w:val="00C34F8D"/>
    <w:rsid w:val="00C4126F"/>
    <w:rsid w:val="00C469CB"/>
    <w:rsid w:val="00C605FE"/>
    <w:rsid w:val="00C60D5B"/>
    <w:rsid w:val="00C61805"/>
    <w:rsid w:val="00C64B2F"/>
    <w:rsid w:val="00C71FEC"/>
    <w:rsid w:val="00C72B4A"/>
    <w:rsid w:val="00C755FE"/>
    <w:rsid w:val="00C76B56"/>
    <w:rsid w:val="00C771A7"/>
    <w:rsid w:val="00C77270"/>
    <w:rsid w:val="00C77704"/>
    <w:rsid w:val="00C81313"/>
    <w:rsid w:val="00C81DF9"/>
    <w:rsid w:val="00C82C41"/>
    <w:rsid w:val="00C833AE"/>
    <w:rsid w:val="00C83556"/>
    <w:rsid w:val="00C851AA"/>
    <w:rsid w:val="00C875D1"/>
    <w:rsid w:val="00C91542"/>
    <w:rsid w:val="00C91CE1"/>
    <w:rsid w:val="00C9284B"/>
    <w:rsid w:val="00C93175"/>
    <w:rsid w:val="00C94339"/>
    <w:rsid w:val="00C95255"/>
    <w:rsid w:val="00C9727B"/>
    <w:rsid w:val="00C97FEA"/>
    <w:rsid w:val="00CA23F1"/>
    <w:rsid w:val="00CA2CE3"/>
    <w:rsid w:val="00CA39C5"/>
    <w:rsid w:val="00CA75A7"/>
    <w:rsid w:val="00CB1117"/>
    <w:rsid w:val="00CB1CDA"/>
    <w:rsid w:val="00CB2D93"/>
    <w:rsid w:val="00CB2F28"/>
    <w:rsid w:val="00CB428F"/>
    <w:rsid w:val="00CB4804"/>
    <w:rsid w:val="00CB57C5"/>
    <w:rsid w:val="00CB713C"/>
    <w:rsid w:val="00CB7511"/>
    <w:rsid w:val="00CB7A41"/>
    <w:rsid w:val="00CC426F"/>
    <w:rsid w:val="00CD0D81"/>
    <w:rsid w:val="00CD20C0"/>
    <w:rsid w:val="00CD2435"/>
    <w:rsid w:val="00CD310F"/>
    <w:rsid w:val="00CD44CD"/>
    <w:rsid w:val="00CD5756"/>
    <w:rsid w:val="00CD6A68"/>
    <w:rsid w:val="00CD6E78"/>
    <w:rsid w:val="00CE0EBF"/>
    <w:rsid w:val="00CE1AEC"/>
    <w:rsid w:val="00CE26D6"/>
    <w:rsid w:val="00CE2E12"/>
    <w:rsid w:val="00CE35E6"/>
    <w:rsid w:val="00CE46B9"/>
    <w:rsid w:val="00CE4918"/>
    <w:rsid w:val="00CE4ABB"/>
    <w:rsid w:val="00CE795C"/>
    <w:rsid w:val="00CF28E6"/>
    <w:rsid w:val="00CF4A8E"/>
    <w:rsid w:val="00CF4DEB"/>
    <w:rsid w:val="00CF511A"/>
    <w:rsid w:val="00CF6BA1"/>
    <w:rsid w:val="00CF70E6"/>
    <w:rsid w:val="00D0078A"/>
    <w:rsid w:val="00D00B99"/>
    <w:rsid w:val="00D02DCB"/>
    <w:rsid w:val="00D03356"/>
    <w:rsid w:val="00D05ED9"/>
    <w:rsid w:val="00D1118D"/>
    <w:rsid w:val="00D12B79"/>
    <w:rsid w:val="00D13CC6"/>
    <w:rsid w:val="00D15AD4"/>
    <w:rsid w:val="00D161B8"/>
    <w:rsid w:val="00D219DF"/>
    <w:rsid w:val="00D23AD0"/>
    <w:rsid w:val="00D2533F"/>
    <w:rsid w:val="00D26964"/>
    <w:rsid w:val="00D275F3"/>
    <w:rsid w:val="00D279C8"/>
    <w:rsid w:val="00D3193F"/>
    <w:rsid w:val="00D34891"/>
    <w:rsid w:val="00D34F5A"/>
    <w:rsid w:val="00D37737"/>
    <w:rsid w:val="00D37C90"/>
    <w:rsid w:val="00D40DDE"/>
    <w:rsid w:val="00D44071"/>
    <w:rsid w:val="00D45B99"/>
    <w:rsid w:val="00D475D4"/>
    <w:rsid w:val="00D5086D"/>
    <w:rsid w:val="00D526C0"/>
    <w:rsid w:val="00D5348A"/>
    <w:rsid w:val="00D579BC"/>
    <w:rsid w:val="00D6072C"/>
    <w:rsid w:val="00D62DA9"/>
    <w:rsid w:val="00D64450"/>
    <w:rsid w:val="00D66084"/>
    <w:rsid w:val="00D67745"/>
    <w:rsid w:val="00D72F02"/>
    <w:rsid w:val="00D7313A"/>
    <w:rsid w:val="00D74350"/>
    <w:rsid w:val="00D74B70"/>
    <w:rsid w:val="00D758C6"/>
    <w:rsid w:val="00D75930"/>
    <w:rsid w:val="00D81286"/>
    <w:rsid w:val="00D83B30"/>
    <w:rsid w:val="00D8450A"/>
    <w:rsid w:val="00D849FB"/>
    <w:rsid w:val="00D8775D"/>
    <w:rsid w:val="00D877EC"/>
    <w:rsid w:val="00D901DD"/>
    <w:rsid w:val="00D90C68"/>
    <w:rsid w:val="00D93CC7"/>
    <w:rsid w:val="00D94695"/>
    <w:rsid w:val="00D95801"/>
    <w:rsid w:val="00D960BB"/>
    <w:rsid w:val="00D9783C"/>
    <w:rsid w:val="00DA007B"/>
    <w:rsid w:val="00DA0729"/>
    <w:rsid w:val="00DA1735"/>
    <w:rsid w:val="00DA30E7"/>
    <w:rsid w:val="00DA3F95"/>
    <w:rsid w:val="00DA690C"/>
    <w:rsid w:val="00DA75AE"/>
    <w:rsid w:val="00DA7CD6"/>
    <w:rsid w:val="00DB1809"/>
    <w:rsid w:val="00DB3B58"/>
    <w:rsid w:val="00DB3DA7"/>
    <w:rsid w:val="00DB51C5"/>
    <w:rsid w:val="00DB6C1A"/>
    <w:rsid w:val="00DB7EE7"/>
    <w:rsid w:val="00DC10CF"/>
    <w:rsid w:val="00DC1874"/>
    <w:rsid w:val="00DC3B7B"/>
    <w:rsid w:val="00DC6BF9"/>
    <w:rsid w:val="00DC7B07"/>
    <w:rsid w:val="00DD078F"/>
    <w:rsid w:val="00DD26A7"/>
    <w:rsid w:val="00DD48C3"/>
    <w:rsid w:val="00DD4FD9"/>
    <w:rsid w:val="00DD53F2"/>
    <w:rsid w:val="00DD5A02"/>
    <w:rsid w:val="00DD5F50"/>
    <w:rsid w:val="00DD6684"/>
    <w:rsid w:val="00DD6882"/>
    <w:rsid w:val="00DE1B70"/>
    <w:rsid w:val="00DE1F88"/>
    <w:rsid w:val="00DE304B"/>
    <w:rsid w:val="00DE4B29"/>
    <w:rsid w:val="00DE632E"/>
    <w:rsid w:val="00DE76CC"/>
    <w:rsid w:val="00DF061D"/>
    <w:rsid w:val="00DF0E68"/>
    <w:rsid w:val="00DF1439"/>
    <w:rsid w:val="00DF1947"/>
    <w:rsid w:val="00DF20E6"/>
    <w:rsid w:val="00DF2685"/>
    <w:rsid w:val="00DF28DE"/>
    <w:rsid w:val="00DF3A31"/>
    <w:rsid w:val="00DF4E25"/>
    <w:rsid w:val="00DF7FB3"/>
    <w:rsid w:val="00E03127"/>
    <w:rsid w:val="00E05B07"/>
    <w:rsid w:val="00E1213D"/>
    <w:rsid w:val="00E15946"/>
    <w:rsid w:val="00E175E6"/>
    <w:rsid w:val="00E209F9"/>
    <w:rsid w:val="00E21F07"/>
    <w:rsid w:val="00E2227E"/>
    <w:rsid w:val="00E2235B"/>
    <w:rsid w:val="00E226E1"/>
    <w:rsid w:val="00E231A2"/>
    <w:rsid w:val="00E233FF"/>
    <w:rsid w:val="00E24F6E"/>
    <w:rsid w:val="00E266F2"/>
    <w:rsid w:val="00E2713D"/>
    <w:rsid w:val="00E279EF"/>
    <w:rsid w:val="00E27E53"/>
    <w:rsid w:val="00E27E95"/>
    <w:rsid w:val="00E31D4B"/>
    <w:rsid w:val="00E3354E"/>
    <w:rsid w:val="00E34F8B"/>
    <w:rsid w:val="00E37141"/>
    <w:rsid w:val="00E41512"/>
    <w:rsid w:val="00E4207B"/>
    <w:rsid w:val="00E446FD"/>
    <w:rsid w:val="00E447C9"/>
    <w:rsid w:val="00E4675A"/>
    <w:rsid w:val="00E46B74"/>
    <w:rsid w:val="00E53607"/>
    <w:rsid w:val="00E537E4"/>
    <w:rsid w:val="00E54DE8"/>
    <w:rsid w:val="00E558E0"/>
    <w:rsid w:val="00E56380"/>
    <w:rsid w:val="00E5751C"/>
    <w:rsid w:val="00E60891"/>
    <w:rsid w:val="00E60CAD"/>
    <w:rsid w:val="00E61780"/>
    <w:rsid w:val="00E63930"/>
    <w:rsid w:val="00E65809"/>
    <w:rsid w:val="00E70FC5"/>
    <w:rsid w:val="00E72E96"/>
    <w:rsid w:val="00E758CC"/>
    <w:rsid w:val="00E75F5D"/>
    <w:rsid w:val="00E77937"/>
    <w:rsid w:val="00E81903"/>
    <w:rsid w:val="00E853C2"/>
    <w:rsid w:val="00E85599"/>
    <w:rsid w:val="00E86294"/>
    <w:rsid w:val="00E862AF"/>
    <w:rsid w:val="00E863DD"/>
    <w:rsid w:val="00E91269"/>
    <w:rsid w:val="00E917CD"/>
    <w:rsid w:val="00E93210"/>
    <w:rsid w:val="00E93DC2"/>
    <w:rsid w:val="00E9445B"/>
    <w:rsid w:val="00E96A6F"/>
    <w:rsid w:val="00E977F4"/>
    <w:rsid w:val="00EA1C91"/>
    <w:rsid w:val="00EA41E4"/>
    <w:rsid w:val="00EA4218"/>
    <w:rsid w:val="00EA711E"/>
    <w:rsid w:val="00EA71B6"/>
    <w:rsid w:val="00EA7584"/>
    <w:rsid w:val="00EA7B97"/>
    <w:rsid w:val="00EB1EB8"/>
    <w:rsid w:val="00EB2BF1"/>
    <w:rsid w:val="00EB531C"/>
    <w:rsid w:val="00EB6C5D"/>
    <w:rsid w:val="00EB6E08"/>
    <w:rsid w:val="00EB7380"/>
    <w:rsid w:val="00EB7BE3"/>
    <w:rsid w:val="00EC1165"/>
    <w:rsid w:val="00EC163C"/>
    <w:rsid w:val="00EC57F9"/>
    <w:rsid w:val="00EC59B7"/>
    <w:rsid w:val="00EC72FB"/>
    <w:rsid w:val="00EC7A48"/>
    <w:rsid w:val="00ED1CE1"/>
    <w:rsid w:val="00ED4CE4"/>
    <w:rsid w:val="00ED5133"/>
    <w:rsid w:val="00ED62F9"/>
    <w:rsid w:val="00ED6A27"/>
    <w:rsid w:val="00ED6F61"/>
    <w:rsid w:val="00ED74E7"/>
    <w:rsid w:val="00ED7B6B"/>
    <w:rsid w:val="00EE0F4C"/>
    <w:rsid w:val="00EE1385"/>
    <w:rsid w:val="00EE6F5B"/>
    <w:rsid w:val="00EF06B4"/>
    <w:rsid w:val="00EF0E76"/>
    <w:rsid w:val="00EF1D9B"/>
    <w:rsid w:val="00EF2151"/>
    <w:rsid w:val="00EF22E0"/>
    <w:rsid w:val="00EF586A"/>
    <w:rsid w:val="00EF6234"/>
    <w:rsid w:val="00EF6AE1"/>
    <w:rsid w:val="00EF740B"/>
    <w:rsid w:val="00EF7FB8"/>
    <w:rsid w:val="00F004F9"/>
    <w:rsid w:val="00F00FAD"/>
    <w:rsid w:val="00F014D3"/>
    <w:rsid w:val="00F046E8"/>
    <w:rsid w:val="00F07B2D"/>
    <w:rsid w:val="00F07DE4"/>
    <w:rsid w:val="00F10B94"/>
    <w:rsid w:val="00F11363"/>
    <w:rsid w:val="00F11F42"/>
    <w:rsid w:val="00F13C31"/>
    <w:rsid w:val="00F14049"/>
    <w:rsid w:val="00F1611F"/>
    <w:rsid w:val="00F21F2E"/>
    <w:rsid w:val="00F22BBB"/>
    <w:rsid w:val="00F24537"/>
    <w:rsid w:val="00F255BE"/>
    <w:rsid w:val="00F2627D"/>
    <w:rsid w:val="00F26645"/>
    <w:rsid w:val="00F27669"/>
    <w:rsid w:val="00F279DB"/>
    <w:rsid w:val="00F3235B"/>
    <w:rsid w:val="00F32819"/>
    <w:rsid w:val="00F3346A"/>
    <w:rsid w:val="00F3608D"/>
    <w:rsid w:val="00F4036A"/>
    <w:rsid w:val="00F420CE"/>
    <w:rsid w:val="00F420FB"/>
    <w:rsid w:val="00F42F7B"/>
    <w:rsid w:val="00F435DE"/>
    <w:rsid w:val="00F44975"/>
    <w:rsid w:val="00F455E6"/>
    <w:rsid w:val="00F47A3E"/>
    <w:rsid w:val="00F51244"/>
    <w:rsid w:val="00F51EB5"/>
    <w:rsid w:val="00F5299C"/>
    <w:rsid w:val="00F53025"/>
    <w:rsid w:val="00F552F2"/>
    <w:rsid w:val="00F55964"/>
    <w:rsid w:val="00F60027"/>
    <w:rsid w:val="00F60232"/>
    <w:rsid w:val="00F612A3"/>
    <w:rsid w:val="00F65ED2"/>
    <w:rsid w:val="00F701D9"/>
    <w:rsid w:val="00F705E6"/>
    <w:rsid w:val="00F721D0"/>
    <w:rsid w:val="00F7509A"/>
    <w:rsid w:val="00F75423"/>
    <w:rsid w:val="00F76F01"/>
    <w:rsid w:val="00F80417"/>
    <w:rsid w:val="00F8259F"/>
    <w:rsid w:val="00F82EC8"/>
    <w:rsid w:val="00F83095"/>
    <w:rsid w:val="00F83E47"/>
    <w:rsid w:val="00F84740"/>
    <w:rsid w:val="00F863BF"/>
    <w:rsid w:val="00F873EA"/>
    <w:rsid w:val="00F87E29"/>
    <w:rsid w:val="00F93902"/>
    <w:rsid w:val="00F94013"/>
    <w:rsid w:val="00F9487D"/>
    <w:rsid w:val="00F94CAF"/>
    <w:rsid w:val="00FA0594"/>
    <w:rsid w:val="00FA0AF7"/>
    <w:rsid w:val="00FA16F6"/>
    <w:rsid w:val="00FA3BEE"/>
    <w:rsid w:val="00FA46CF"/>
    <w:rsid w:val="00FA605D"/>
    <w:rsid w:val="00FB0381"/>
    <w:rsid w:val="00FB1AAD"/>
    <w:rsid w:val="00FB29FE"/>
    <w:rsid w:val="00FB6B93"/>
    <w:rsid w:val="00FC1B26"/>
    <w:rsid w:val="00FC2009"/>
    <w:rsid w:val="00FC3D84"/>
    <w:rsid w:val="00FC593B"/>
    <w:rsid w:val="00FC7D99"/>
    <w:rsid w:val="00FD2F77"/>
    <w:rsid w:val="00FD3BC1"/>
    <w:rsid w:val="00FD44BE"/>
    <w:rsid w:val="00FD619B"/>
    <w:rsid w:val="00FD6409"/>
    <w:rsid w:val="00FE42B0"/>
    <w:rsid w:val="00FE5AC2"/>
    <w:rsid w:val="00FE652B"/>
    <w:rsid w:val="00FF0F40"/>
    <w:rsid w:val="00FF49C6"/>
    <w:rsid w:val="00FF5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lo-L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C7C"/>
    <w:rPr>
      <w:rFonts w:cs="Arial Unicode MS"/>
      <w:lang w:val="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
    <w:name w:val="Body text (2)_"/>
    <w:basedOn w:val="DefaultParagraphFont"/>
    <w:link w:val="Bodytext20"/>
    <w:uiPriority w:val="99"/>
    <w:rsid w:val="00D219DF"/>
    <w:rPr>
      <w:rFonts w:ascii="Times New Roman" w:eastAsia="Times New Roman" w:hAnsi="Times New Roman" w:cs="Times New Roman"/>
      <w:sz w:val="17"/>
      <w:szCs w:val="17"/>
      <w:shd w:val="clear" w:color="auto" w:fill="FFFFFF"/>
    </w:rPr>
  </w:style>
  <w:style w:type="paragraph" w:customStyle="1" w:styleId="Bodytext20">
    <w:name w:val="Body text (2)"/>
    <w:basedOn w:val="Normal"/>
    <w:link w:val="Bodytext2"/>
    <w:uiPriority w:val="99"/>
    <w:rsid w:val="00D219DF"/>
    <w:pPr>
      <w:widowControl w:val="0"/>
      <w:shd w:val="clear" w:color="auto" w:fill="FFFFFF"/>
      <w:spacing w:after="120" w:line="202" w:lineRule="exact"/>
      <w:jc w:val="both"/>
    </w:pPr>
    <w:rPr>
      <w:rFonts w:ascii="Times New Roman" w:eastAsia="Times New Roman" w:hAnsi="Times New Roman" w:cs="Times New Roman"/>
      <w:sz w:val="17"/>
      <w:szCs w:val="17"/>
      <w:lang w:val="ro-RO"/>
    </w:rPr>
  </w:style>
  <w:style w:type="character" w:customStyle="1" w:styleId="Bodytext27pt">
    <w:name w:val="Body text (2) + 7 pt"/>
    <w:basedOn w:val="Bodytext2"/>
    <w:rsid w:val="00D219DF"/>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FFFFFF"/>
      <w:lang w:val="ro-RO" w:eastAsia="ro-RO" w:bidi="ro-RO"/>
    </w:rPr>
  </w:style>
  <w:style w:type="character" w:customStyle="1" w:styleId="BodytextBold">
    <w:name w:val="Body text + Bold"/>
    <w:basedOn w:val="DefaultParagraphFont"/>
    <w:uiPriority w:val="99"/>
    <w:rsid w:val="00CB1117"/>
    <w:rPr>
      <w:rFonts w:ascii="Times New Roman" w:hAnsi="Times New Roman" w:cs="Times New Roman"/>
      <w:b/>
      <w:bCs/>
      <w:color w:val="000000"/>
      <w:sz w:val="18"/>
      <w:szCs w:val="18"/>
      <w:u w:val="none"/>
    </w:rPr>
  </w:style>
  <w:style w:type="character" w:styleId="PlaceholderText">
    <w:name w:val="Placeholder Text"/>
    <w:basedOn w:val="DefaultParagraphFont"/>
    <w:uiPriority w:val="99"/>
    <w:semiHidden/>
    <w:rsid w:val="00826D66"/>
    <w:rPr>
      <w:color w:val="808080"/>
    </w:rPr>
  </w:style>
  <w:style w:type="paragraph" w:styleId="BalloonText">
    <w:name w:val="Balloon Text"/>
    <w:basedOn w:val="Normal"/>
    <w:link w:val="BalloonTextChar"/>
    <w:uiPriority w:val="99"/>
    <w:semiHidden/>
    <w:unhideWhenUsed/>
    <w:rsid w:val="00826D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D66"/>
    <w:rPr>
      <w:rFonts w:ascii="Tahoma" w:hAnsi="Tahoma" w:cs="Tahoma"/>
      <w:sz w:val="16"/>
      <w:szCs w:val="16"/>
      <w:lang w:val="hu-HU"/>
    </w:rPr>
  </w:style>
  <w:style w:type="character" w:customStyle="1" w:styleId="Bodytext285pt">
    <w:name w:val="Body text (2) + 8;5 pt"/>
    <w:basedOn w:val="Bodytext2"/>
    <w:rsid w:val="00DF7FB3"/>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FFFFFF"/>
      <w:lang w:val="ro-RO" w:eastAsia="ro-RO" w:bidi="ro-RO"/>
    </w:rPr>
  </w:style>
  <w:style w:type="paragraph" w:styleId="ListParagraph">
    <w:name w:val="List Paragraph"/>
    <w:basedOn w:val="Normal"/>
    <w:uiPriority w:val="34"/>
    <w:qFormat/>
    <w:rsid w:val="00AB5407"/>
    <w:pPr>
      <w:ind w:left="720"/>
      <w:contextualSpacing/>
    </w:pPr>
  </w:style>
  <w:style w:type="character" w:customStyle="1" w:styleId="Bodytext285ptBoldItalic">
    <w:name w:val="Body text (2) + 8;5 pt;Bold;Italic"/>
    <w:basedOn w:val="Bodytext2"/>
    <w:rsid w:val="007367D5"/>
    <w:rPr>
      <w:rFonts w:ascii="Times New Roman" w:eastAsia="Times New Roman" w:hAnsi="Times New Roman" w:cs="Times New Roman"/>
      <w:b/>
      <w:bCs/>
      <w:i/>
      <w:iCs/>
      <w:smallCaps w:val="0"/>
      <w:strike w:val="0"/>
      <w:color w:val="000000"/>
      <w:spacing w:val="0"/>
      <w:w w:val="100"/>
      <w:position w:val="0"/>
      <w:sz w:val="17"/>
      <w:szCs w:val="17"/>
      <w:u w:val="none"/>
      <w:shd w:val="clear" w:color="auto" w:fill="FFFFFF"/>
      <w:lang w:val="ro-RO" w:eastAsia="ro-RO" w:bidi="ro-RO"/>
    </w:rPr>
  </w:style>
  <w:style w:type="character" w:customStyle="1" w:styleId="Bodytext4">
    <w:name w:val="Body text (4)_"/>
    <w:basedOn w:val="DefaultParagraphFont"/>
    <w:link w:val="Bodytext41"/>
    <w:uiPriority w:val="99"/>
    <w:rsid w:val="00AB7C3F"/>
    <w:rPr>
      <w:rFonts w:ascii="Times New Roman" w:hAnsi="Times New Roman"/>
      <w:b/>
      <w:bCs/>
      <w:sz w:val="18"/>
      <w:szCs w:val="18"/>
      <w:shd w:val="clear" w:color="auto" w:fill="FFFFFF"/>
    </w:rPr>
  </w:style>
  <w:style w:type="paragraph" w:customStyle="1" w:styleId="Bodytext1">
    <w:name w:val="Body text1"/>
    <w:basedOn w:val="Normal"/>
    <w:uiPriority w:val="99"/>
    <w:rsid w:val="00AB7C3F"/>
    <w:pPr>
      <w:shd w:val="clear" w:color="auto" w:fill="FFFFFF"/>
      <w:spacing w:after="0" w:line="240" w:lineRule="atLeast"/>
    </w:pPr>
    <w:rPr>
      <w:rFonts w:ascii="Times New Roman" w:eastAsia="Arial Unicode MS" w:hAnsi="Times New Roman" w:cs="Times New Roman"/>
      <w:sz w:val="18"/>
      <w:szCs w:val="18"/>
      <w:lang w:val="en-US" w:bidi="ar-SA"/>
    </w:rPr>
  </w:style>
  <w:style w:type="paragraph" w:customStyle="1" w:styleId="Bodytext41">
    <w:name w:val="Body text (4)1"/>
    <w:basedOn w:val="Normal"/>
    <w:link w:val="Bodytext4"/>
    <w:uiPriority w:val="99"/>
    <w:rsid w:val="00AB7C3F"/>
    <w:pPr>
      <w:shd w:val="clear" w:color="auto" w:fill="FFFFFF"/>
      <w:spacing w:after="0" w:line="240" w:lineRule="atLeast"/>
      <w:jc w:val="center"/>
    </w:pPr>
    <w:rPr>
      <w:rFonts w:ascii="Times New Roman" w:hAnsi="Times New Roman" w:cstheme="minorBidi"/>
      <w:b/>
      <w:bCs/>
      <w:sz w:val="18"/>
      <w:szCs w:val="18"/>
      <w:lang w:val="ro-RO"/>
    </w:rPr>
  </w:style>
  <w:style w:type="paragraph" w:customStyle="1" w:styleId="Bodytext71">
    <w:name w:val="Body text (7)1"/>
    <w:basedOn w:val="Normal"/>
    <w:uiPriority w:val="99"/>
    <w:rsid w:val="00AB7C3F"/>
    <w:pPr>
      <w:shd w:val="clear" w:color="auto" w:fill="FFFFFF"/>
      <w:spacing w:before="240" w:after="0" w:line="226" w:lineRule="exact"/>
      <w:jc w:val="both"/>
    </w:pPr>
    <w:rPr>
      <w:rFonts w:ascii="Times New Roman" w:eastAsia="Arial Unicode MS" w:hAnsi="Times New Roman" w:cs="Times New Roman"/>
      <w:i/>
      <w:iCs/>
      <w:sz w:val="19"/>
      <w:szCs w:val="19"/>
      <w:lang w:val="en-US" w:bidi="ar-SA"/>
    </w:rPr>
  </w:style>
  <w:style w:type="character" w:customStyle="1" w:styleId="Bodytext39">
    <w:name w:val="Body text (39)_"/>
    <w:basedOn w:val="DefaultParagraphFont"/>
    <w:link w:val="Bodytext390"/>
    <w:uiPriority w:val="99"/>
    <w:rsid w:val="00AB7C3F"/>
    <w:rPr>
      <w:rFonts w:ascii="Times New Roman" w:hAnsi="Times New Roman"/>
      <w:noProof/>
      <w:sz w:val="8"/>
      <w:szCs w:val="8"/>
      <w:shd w:val="clear" w:color="auto" w:fill="FFFFFF"/>
    </w:rPr>
  </w:style>
  <w:style w:type="paragraph" w:customStyle="1" w:styleId="Bodytext390">
    <w:name w:val="Body text (39)"/>
    <w:basedOn w:val="Normal"/>
    <w:link w:val="Bodytext39"/>
    <w:uiPriority w:val="99"/>
    <w:rsid w:val="00AB7C3F"/>
    <w:pPr>
      <w:shd w:val="clear" w:color="auto" w:fill="FFFFFF"/>
      <w:spacing w:after="0" w:line="240" w:lineRule="atLeast"/>
    </w:pPr>
    <w:rPr>
      <w:rFonts w:ascii="Times New Roman" w:hAnsi="Times New Roman" w:cstheme="minorBidi"/>
      <w:noProof/>
      <w:sz w:val="8"/>
      <w:szCs w:val="8"/>
      <w:lang w:val="ro-RO"/>
    </w:rPr>
  </w:style>
  <w:style w:type="paragraph" w:styleId="Header">
    <w:name w:val="header"/>
    <w:basedOn w:val="Normal"/>
    <w:link w:val="HeaderChar"/>
    <w:uiPriority w:val="99"/>
    <w:unhideWhenUsed/>
    <w:rsid w:val="00AB5B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B4A"/>
    <w:rPr>
      <w:rFonts w:cs="Arial Unicode MS"/>
      <w:lang w:val="hu-HU"/>
    </w:rPr>
  </w:style>
  <w:style w:type="paragraph" w:styleId="Footer">
    <w:name w:val="footer"/>
    <w:basedOn w:val="Normal"/>
    <w:link w:val="FooterChar"/>
    <w:uiPriority w:val="99"/>
    <w:unhideWhenUsed/>
    <w:rsid w:val="00AB5B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B4A"/>
    <w:rPr>
      <w:rFonts w:cs="Arial Unicode MS"/>
      <w:lang w:val="hu-HU"/>
    </w:rPr>
  </w:style>
  <w:style w:type="character" w:customStyle="1" w:styleId="Bodytext29pt">
    <w:name w:val="Body text (2) + 9 pt"/>
    <w:basedOn w:val="Bodytext2"/>
    <w:rsid w:val="00DE304B"/>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lang w:val="ro-RO" w:eastAsia="ro-RO" w:bidi="ro-RO"/>
    </w:rPr>
  </w:style>
  <w:style w:type="table" w:styleId="TableGrid">
    <w:name w:val="Table Grid"/>
    <w:basedOn w:val="TableNormal"/>
    <w:uiPriority w:val="59"/>
    <w:rsid w:val="000346A4"/>
    <w:pPr>
      <w:spacing w:after="0" w:line="240" w:lineRule="auto"/>
    </w:pPr>
    <w:rPr>
      <w:lang w:val="en-US"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99"/>
    <w:rsid w:val="000346A4"/>
    <w:pPr>
      <w:widowControl w:val="0"/>
      <w:shd w:val="clear" w:color="auto" w:fill="FFFFFF"/>
      <w:spacing w:after="0" w:line="226" w:lineRule="exact"/>
      <w:jc w:val="both"/>
    </w:pPr>
    <w:rPr>
      <w:rFonts w:ascii="Times New Roman" w:eastAsia="Times New Roman" w:hAnsi="Times New Roman" w:cs="Times New Roman"/>
      <w:sz w:val="18"/>
      <w:szCs w:val="18"/>
      <w:lang w:val="ro-RO" w:eastAsia="ro-RO" w:bidi="ar-SA"/>
    </w:rPr>
  </w:style>
  <w:style w:type="character" w:customStyle="1" w:styleId="BodyTextChar">
    <w:name w:val="Body Text Char"/>
    <w:basedOn w:val="DefaultParagraphFont"/>
    <w:link w:val="BodyText"/>
    <w:uiPriority w:val="99"/>
    <w:rsid w:val="000346A4"/>
    <w:rPr>
      <w:rFonts w:ascii="Times New Roman" w:eastAsia="Times New Roman" w:hAnsi="Times New Roman" w:cs="Times New Roman"/>
      <w:sz w:val="18"/>
      <w:szCs w:val="18"/>
      <w:shd w:val="clear" w:color="auto" w:fill="FFFFFF"/>
      <w:lang w:eastAsia="ro-RO" w:bidi="ar-SA"/>
    </w:rPr>
  </w:style>
  <w:style w:type="character" w:customStyle="1" w:styleId="BodyTextChar4">
    <w:name w:val="Body Text Char4"/>
    <w:basedOn w:val="DefaultParagraphFont"/>
    <w:uiPriority w:val="99"/>
    <w:semiHidden/>
    <w:rsid w:val="000346A4"/>
    <w:rPr>
      <w:rFonts w:cs="Times New Roman"/>
      <w:color w:val="000000"/>
    </w:rPr>
  </w:style>
  <w:style w:type="character" w:styleId="Hyperlink">
    <w:name w:val="Hyperlink"/>
    <w:basedOn w:val="DefaultParagraphFont"/>
    <w:uiPriority w:val="99"/>
    <w:unhideWhenUsed/>
    <w:rsid w:val="00AF0B9B"/>
    <w:rPr>
      <w:color w:val="0000FF" w:themeColor="hyperlink"/>
      <w:u w:val="single"/>
    </w:rPr>
  </w:style>
  <w:style w:type="paragraph" w:customStyle="1" w:styleId="BodyText10">
    <w:name w:val="Body Text1"/>
    <w:basedOn w:val="Normal"/>
    <w:uiPriority w:val="99"/>
    <w:rsid w:val="00A27F9E"/>
    <w:pPr>
      <w:shd w:val="clear" w:color="auto" w:fill="FFFFFF"/>
      <w:spacing w:after="0" w:line="240" w:lineRule="atLeast"/>
    </w:pPr>
    <w:rPr>
      <w:rFonts w:ascii="Times New Roman" w:eastAsia="Arial Unicode MS" w:hAnsi="Times New Roman" w:cs="Times New Roman"/>
      <w:sz w:val="18"/>
      <w:szCs w:val="18"/>
      <w:lang w:val="ro-RO" w:bidi="ar-SA"/>
    </w:rPr>
  </w:style>
  <w:style w:type="character" w:customStyle="1" w:styleId="Bodytext0">
    <w:name w:val="Body text_"/>
    <w:link w:val="BodyText11"/>
    <w:uiPriority w:val="99"/>
    <w:locked/>
    <w:rsid w:val="007171F7"/>
    <w:rPr>
      <w:rFonts w:ascii="Times New Roman" w:hAnsi="Times New Roman"/>
      <w:sz w:val="17"/>
      <w:shd w:val="clear" w:color="auto" w:fill="FFFFFF"/>
    </w:rPr>
  </w:style>
  <w:style w:type="paragraph" w:customStyle="1" w:styleId="BodyText11">
    <w:name w:val="Body Text1"/>
    <w:basedOn w:val="Normal"/>
    <w:link w:val="Bodytext0"/>
    <w:uiPriority w:val="99"/>
    <w:rsid w:val="007171F7"/>
    <w:pPr>
      <w:widowControl w:val="0"/>
      <w:shd w:val="clear" w:color="auto" w:fill="FFFFFF"/>
      <w:spacing w:after="0" w:line="226" w:lineRule="exact"/>
      <w:ind w:hanging="700"/>
      <w:jc w:val="both"/>
    </w:pPr>
    <w:rPr>
      <w:rFonts w:ascii="Times New Roman" w:hAnsi="Times New Roman" w:cstheme="minorBidi"/>
      <w:sz w:val="17"/>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89D974-1072-4E2D-91D0-76F2ED53D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12891</TotalTime>
  <Pages>290</Pages>
  <Words>66724</Words>
  <Characters>380333</Characters>
  <Application>Microsoft Office Word</Application>
  <DocSecurity>0</DocSecurity>
  <Lines>3169</Lines>
  <Paragraphs>892</Paragraphs>
  <ScaleCrop>false</ScaleCrop>
  <HeadingPairs>
    <vt:vector size="2" baseType="variant">
      <vt:variant>
        <vt:lpstr>Title</vt:lpstr>
      </vt:variant>
      <vt:variant>
        <vt:i4>1</vt:i4>
      </vt:variant>
    </vt:vector>
  </HeadingPairs>
  <TitlesOfParts>
    <vt:vector size="1" baseType="lpstr">
      <vt:lpstr/>
    </vt:vector>
  </TitlesOfParts>
  <Company>HMTDB</Company>
  <LinksUpToDate>false</LinksUpToDate>
  <CharactersWithSpaces>446165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BDT</dc:creator>
  <cp:keywords/>
  <dc:description/>
  <cp:lastModifiedBy>Tavi</cp:lastModifiedBy>
  <cp:revision>205</cp:revision>
  <dcterms:created xsi:type="dcterms:W3CDTF">2017-02-01T05:47:00Z</dcterms:created>
  <dcterms:modified xsi:type="dcterms:W3CDTF">2018-04-22T07:11:00Z</dcterms:modified>
</cp:coreProperties>
</file>