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1D72" w14:textId="77777777" w:rsidR="00592DB9" w:rsidRDefault="00592DB9">
      <w:pPr>
        <w:tabs>
          <w:tab w:val="center" w:pos="5400"/>
          <w:tab w:val="right" w:pos="10800"/>
        </w:tabs>
        <w:rPr>
          <w:rFonts w:ascii="Arial" w:eastAsia="Arial" w:hAnsi="Arial" w:cs="Arial"/>
        </w:rPr>
      </w:pPr>
    </w:p>
    <w:p w14:paraId="6D437FAB" w14:textId="77777777" w:rsidR="00592DB9" w:rsidRDefault="00000000">
      <w:pPr>
        <w:pStyle w:val="Subtitle"/>
        <w:shd w:val="clear" w:color="auto" w:fill="BFBFBF"/>
        <w:tabs>
          <w:tab w:val="center" w:pos="5400"/>
          <w:tab w:val="right" w:pos="10800"/>
        </w:tabs>
        <w:rPr>
          <w:rFonts w:ascii="Arial" w:eastAsia="Arial" w:hAnsi="Arial" w:cs="Arial"/>
          <w:sz w:val="24"/>
          <w:szCs w:val="24"/>
        </w:rPr>
      </w:pPr>
      <w:r>
        <w:rPr>
          <w:rFonts w:ascii="Arial" w:eastAsia="Arial" w:hAnsi="Arial" w:cs="Arial"/>
          <w:sz w:val="24"/>
          <w:szCs w:val="24"/>
        </w:rPr>
        <w:t>WEEKLY STUDENT INTERNSHIP JOURNAL</w:t>
      </w:r>
    </w:p>
    <w:p w14:paraId="5185BAA2" w14:textId="77777777" w:rsidR="00592DB9" w:rsidRDefault="00592DB9">
      <w:pPr>
        <w:rPr>
          <w:rFonts w:ascii="Arial" w:eastAsia="Arial" w:hAnsi="Arial" w:cs="Arial"/>
        </w:rPr>
      </w:pPr>
    </w:p>
    <w:tbl>
      <w:tblPr>
        <w:tblStyle w:val="3"/>
        <w:tblW w:w="10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91"/>
        <w:gridCol w:w="5182"/>
      </w:tblGrid>
      <w:tr w:rsidR="00592DB9" w14:paraId="3F7DF697" w14:textId="77777777">
        <w:tc>
          <w:tcPr>
            <w:tcW w:w="5591" w:type="dxa"/>
          </w:tcPr>
          <w:p w14:paraId="1255A7E7" w14:textId="77777777" w:rsidR="00592DB9" w:rsidRDefault="00000000">
            <w:pPr>
              <w:rPr>
                <w:rFonts w:ascii="Arial" w:eastAsia="Arial" w:hAnsi="Arial" w:cs="Arial"/>
              </w:rPr>
            </w:pPr>
            <w:r>
              <w:rPr>
                <w:rFonts w:ascii="Arial" w:eastAsia="Arial" w:hAnsi="Arial" w:cs="Arial"/>
              </w:rPr>
              <w:t>STUDENT INTERN:  Joshua D. Barcoma</w:t>
            </w:r>
          </w:p>
        </w:tc>
        <w:tc>
          <w:tcPr>
            <w:tcW w:w="5182" w:type="dxa"/>
          </w:tcPr>
          <w:p w14:paraId="7B171498" w14:textId="77777777" w:rsidR="00592DB9" w:rsidRDefault="00000000">
            <w:pPr>
              <w:pStyle w:val="Subtitle"/>
              <w:jc w:val="left"/>
              <w:rPr>
                <w:rFonts w:ascii="Arial" w:eastAsia="Arial" w:hAnsi="Arial" w:cs="Arial"/>
                <w:b w:val="0"/>
                <w:bCs w:val="0"/>
                <w:sz w:val="24"/>
                <w:szCs w:val="24"/>
              </w:rPr>
            </w:pPr>
            <w:r>
              <w:rPr>
                <w:rFonts w:ascii="Arial" w:eastAsia="Arial" w:hAnsi="Arial" w:cs="Arial"/>
                <w:b w:val="0"/>
                <w:bCs w:val="0"/>
                <w:sz w:val="24"/>
                <w:szCs w:val="24"/>
              </w:rPr>
              <w:t>PROGRAM: BSIT</w:t>
            </w:r>
          </w:p>
        </w:tc>
      </w:tr>
      <w:tr w:rsidR="00592DB9" w14:paraId="1F5A22F0" w14:textId="77777777">
        <w:tc>
          <w:tcPr>
            <w:tcW w:w="10773" w:type="dxa"/>
            <w:gridSpan w:val="2"/>
          </w:tcPr>
          <w:p w14:paraId="5E69E3EF" w14:textId="77777777" w:rsidR="00592DB9" w:rsidRDefault="00000000">
            <w:pPr>
              <w:rPr>
                <w:rFonts w:ascii="Arial" w:eastAsia="Arial" w:hAnsi="Arial" w:cs="Arial"/>
              </w:rPr>
            </w:pPr>
            <w:r>
              <w:rPr>
                <w:rFonts w:ascii="Arial" w:eastAsia="Arial" w:hAnsi="Arial" w:cs="Arial"/>
              </w:rPr>
              <w:t>DATE: Feb 19-25, 2026</w:t>
            </w:r>
          </w:p>
        </w:tc>
      </w:tr>
    </w:tbl>
    <w:p w14:paraId="5FFB263B" w14:textId="77777777" w:rsidR="00592DB9" w:rsidRDefault="00592DB9">
      <w:pPr>
        <w:rPr>
          <w:rFonts w:ascii="Arial" w:eastAsia="Arial" w:hAnsi="Arial" w:cs="Arial"/>
        </w:rPr>
      </w:pPr>
    </w:p>
    <w:p w14:paraId="40F6857E" w14:textId="77777777" w:rsidR="00592DB9" w:rsidRDefault="00000000">
      <w:pPr>
        <w:rPr>
          <w:rFonts w:ascii="Arial" w:eastAsia="Arial" w:hAnsi="Arial" w:cs="Arial"/>
        </w:rPr>
      </w:pPr>
      <w:r>
        <w:rPr>
          <w:rFonts w:ascii="Arial" w:eastAsia="Arial" w:hAnsi="Arial" w:cs="Arial"/>
        </w:rPr>
        <w:t xml:space="preserve">WEEK 6 </w:t>
      </w:r>
    </w:p>
    <w:tbl>
      <w:tblPr>
        <w:tblStyle w:val="2"/>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3930"/>
        <w:gridCol w:w="4005"/>
      </w:tblGrid>
      <w:tr w:rsidR="00592DB9" w14:paraId="18AD347A" w14:textId="77777777">
        <w:tc>
          <w:tcPr>
            <w:tcW w:w="2835" w:type="dxa"/>
          </w:tcPr>
          <w:p w14:paraId="4C6C075E" w14:textId="77777777" w:rsidR="00592DB9" w:rsidRDefault="00000000">
            <w:pPr>
              <w:pStyle w:val="Subtitle"/>
              <w:rPr>
                <w:rFonts w:ascii="Arial" w:eastAsia="Arial" w:hAnsi="Arial" w:cs="Arial"/>
                <w:sz w:val="24"/>
                <w:szCs w:val="24"/>
              </w:rPr>
            </w:pPr>
            <w:r>
              <w:rPr>
                <w:rFonts w:ascii="Arial" w:eastAsia="Arial" w:hAnsi="Arial" w:cs="Arial"/>
                <w:sz w:val="24"/>
                <w:szCs w:val="24"/>
              </w:rPr>
              <w:t>ACCOMPLISHMENT</w:t>
            </w:r>
          </w:p>
        </w:tc>
        <w:tc>
          <w:tcPr>
            <w:tcW w:w="3930" w:type="dxa"/>
          </w:tcPr>
          <w:p w14:paraId="67637DC2" w14:textId="77777777" w:rsidR="00592DB9" w:rsidRDefault="00000000">
            <w:pPr>
              <w:pStyle w:val="Subtitle"/>
              <w:rPr>
                <w:rFonts w:ascii="Arial" w:eastAsia="Arial" w:hAnsi="Arial" w:cs="Arial"/>
                <w:sz w:val="24"/>
                <w:szCs w:val="24"/>
              </w:rPr>
            </w:pPr>
            <w:r>
              <w:rPr>
                <w:rFonts w:ascii="Arial" w:eastAsia="Arial" w:hAnsi="Arial" w:cs="Arial"/>
                <w:sz w:val="24"/>
                <w:szCs w:val="24"/>
              </w:rPr>
              <w:t>DIFFICULTIES ENCOUNTERED</w:t>
            </w:r>
          </w:p>
        </w:tc>
        <w:tc>
          <w:tcPr>
            <w:tcW w:w="4005" w:type="dxa"/>
          </w:tcPr>
          <w:p w14:paraId="6EDC68CB" w14:textId="77777777" w:rsidR="00592DB9" w:rsidRDefault="00000000">
            <w:pPr>
              <w:pStyle w:val="Subtitle"/>
              <w:rPr>
                <w:rFonts w:ascii="Arial" w:eastAsia="Arial" w:hAnsi="Arial" w:cs="Arial"/>
                <w:sz w:val="24"/>
                <w:szCs w:val="24"/>
              </w:rPr>
            </w:pPr>
            <w:r>
              <w:rPr>
                <w:rFonts w:ascii="Arial" w:eastAsia="Arial" w:hAnsi="Arial" w:cs="Arial"/>
                <w:sz w:val="24"/>
                <w:szCs w:val="24"/>
              </w:rPr>
              <w:t>NEW LEARNING/ INSIGHTS</w:t>
            </w:r>
          </w:p>
        </w:tc>
      </w:tr>
      <w:tr w:rsidR="00592DB9" w14:paraId="21D95486" w14:textId="77777777">
        <w:trPr>
          <w:trHeight w:val="10381"/>
        </w:trPr>
        <w:tc>
          <w:tcPr>
            <w:tcW w:w="2835" w:type="dxa"/>
          </w:tcPr>
          <w:p w14:paraId="47C2E232" w14:textId="77777777" w:rsidR="00592DB9" w:rsidRDefault="00000000">
            <w:pPr>
              <w:pStyle w:val="Heading3"/>
              <w:keepNext w:val="0"/>
              <w:keepLines w:val="0"/>
              <w:rPr>
                <w:rFonts w:ascii="Arial" w:eastAsia="Arial" w:hAnsi="Arial" w:cs="Arial"/>
                <w:b w:val="0"/>
                <w:bCs w:val="0"/>
                <w:sz w:val="20"/>
                <w:szCs w:val="20"/>
              </w:rPr>
            </w:pPr>
            <w:bookmarkStart w:id="0" w:name="_heading=h.ja1u75ldalj7" w:colFirst="0" w:colLast="0"/>
            <w:bookmarkEnd w:id="0"/>
            <w:r>
              <w:rPr>
                <w:rFonts w:ascii="Arial" w:eastAsia="Arial" w:hAnsi="Arial" w:cs="Arial"/>
                <w:b w:val="0"/>
                <w:bCs w:val="0"/>
                <w:sz w:val="20"/>
                <w:szCs w:val="20"/>
              </w:rPr>
              <w:t>Development of Multi-Tenant Memory Storage System</w:t>
            </w:r>
          </w:p>
          <w:p w14:paraId="1A6C62A5" w14:textId="77777777" w:rsidR="00592DB9" w:rsidRDefault="00000000">
            <w:pPr>
              <w:numPr>
                <w:ilvl w:val="0"/>
                <w:numId w:val="1"/>
              </w:numPr>
              <w:spacing w:before="240"/>
              <w:rPr>
                <w:rFonts w:ascii="Arial" w:eastAsia="Arial" w:hAnsi="Arial" w:cs="Arial"/>
                <w:sz w:val="20"/>
                <w:szCs w:val="20"/>
              </w:rPr>
            </w:pPr>
            <w:r>
              <w:rPr>
                <w:rFonts w:ascii="Arial" w:eastAsia="Arial" w:hAnsi="Arial" w:cs="Arial"/>
                <w:sz w:val="20"/>
                <w:szCs w:val="20"/>
              </w:rPr>
              <w:t xml:space="preserve">Implemented PostgreSQL with </w:t>
            </w:r>
            <w:proofErr w:type="spellStart"/>
            <w:r>
              <w:rPr>
                <w:rFonts w:ascii="Arial" w:eastAsia="Arial" w:hAnsi="Arial" w:cs="Arial"/>
                <w:sz w:val="20"/>
                <w:szCs w:val="20"/>
              </w:rPr>
              <w:t>pgvector</w:t>
            </w:r>
            <w:proofErr w:type="spellEnd"/>
            <w:r>
              <w:rPr>
                <w:rFonts w:ascii="Arial" w:eastAsia="Arial" w:hAnsi="Arial" w:cs="Arial"/>
                <w:sz w:val="20"/>
                <w:szCs w:val="20"/>
              </w:rPr>
              <w:t xml:space="preserve"> for vector search</w:t>
            </w:r>
          </w:p>
          <w:p w14:paraId="4B111C8C" w14:textId="77777777" w:rsidR="00592DB9" w:rsidRDefault="00000000">
            <w:pPr>
              <w:numPr>
                <w:ilvl w:val="0"/>
                <w:numId w:val="1"/>
              </w:numPr>
              <w:rPr>
                <w:rFonts w:ascii="Arial" w:eastAsia="Arial" w:hAnsi="Arial" w:cs="Arial"/>
                <w:sz w:val="20"/>
                <w:szCs w:val="20"/>
              </w:rPr>
            </w:pPr>
            <w:r>
              <w:rPr>
                <w:rFonts w:ascii="Arial" w:eastAsia="Arial" w:hAnsi="Arial" w:cs="Arial"/>
                <w:sz w:val="20"/>
                <w:szCs w:val="20"/>
              </w:rPr>
              <w:t>Created secure multi-tenant storage isolation</w:t>
            </w:r>
          </w:p>
          <w:p w14:paraId="6A810112" w14:textId="77777777" w:rsidR="00592DB9" w:rsidRDefault="00000000">
            <w:pPr>
              <w:numPr>
                <w:ilvl w:val="0"/>
                <w:numId w:val="1"/>
              </w:numPr>
              <w:rPr>
                <w:rFonts w:ascii="Arial" w:eastAsia="Arial" w:hAnsi="Arial" w:cs="Arial"/>
                <w:sz w:val="20"/>
                <w:szCs w:val="20"/>
              </w:rPr>
            </w:pPr>
            <w:r>
              <w:rPr>
                <w:rFonts w:ascii="Arial" w:eastAsia="Arial" w:hAnsi="Arial" w:cs="Arial"/>
                <w:sz w:val="20"/>
                <w:szCs w:val="20"/>
              </w:rPr>
              <w:t>Developed storage key authentication system</w:t>
            </w:r>
          </w:p>
          <w:p w14:paraId="7213040D" w14:textId="77777777" w:rsidR="00592DB9" w:rsidRDefault="00000000">
            <w:pPr>
              <w:numPr>
                <w:ilvl w:val="0"/>
                <w:numId w:val="1"/>
              </w:numPr>
              <w:spacing w:after="240"/>
              <w:rPr>
                <w:rFonts w:ascii="Arial" w:eastAsia="Arial" w:hAnsi="Arial" w:cs="Arial"/>
                <w:sz w:val="20"/>
                <w:szCs w:val="20"/>
              </w:rPr>
            </w:pPr>
            <w:r>
              <w:rPr>
                <w:rFonts w:ascii="Arial" w:eastAsia="Arial" w:hAnsi="Arial" w:cs="Arial"/>
                <w:sz w:val="20"/>
                <w:szCs w:val="20"/>
              </w:rPr>
              <w:t>Automated database schema initialization</w:t>
            </w:r>
          </w:p>
          <w:p w14:paraId="5E8F51DE" w14:textId="77777777" w:rsidR="00592DB9" w:rsidRDefault="00000000">
            <w:pPr>
              <w:pStyle w:val="Heading3"/>
              <w:keepNext w:val="0"/>
              <w:keepLines w:val="0"/>
              <w:rPr>
                <w:rFonts w:ascii="Arial" w:eastAsia="Arial" w:hAnsi="Arial" w:cs="Arial"/>
                <w:b w:val="0"/>
                <w:bCs w:val="0"/>
                <w:sz w:val="20"/>
                <w:szCs w:val="20"/>
              </w:rPr>
            </w:pPr>
            <w:bookmarkStart w:id="1" w:name="_heading=h.t643fcqrf522" w:colFirst="0" w:colLast="0"/>
            <w:bookmarkEnd w:id="1"/>
            <w:r>
              <w:rPr>
                <w:rFonts w:ascii="Arial" w:eastAsia="Arial" w:hAnsi="Arial" w:cs="Arial"/>
                <w:b w:val="0"/>
                <w:bCs w:val="0"/>
                <w:sz w:val="20"/>
                <w:szCs w:val="20"/>
              </w:rPr>
              <w:t>Vector Embedding Integration</w:t>
            </w:r>
          </w:p>
          <w:p w14:paraId="3B44A843" w14:textId="77777777" w:rsidR="00592DB9" w:rsidRDefault="00000000">
            <w:pPr>
              <w:numPr>
                <w:ilvl w:val="0"/>
                <w:numId w:val="3"/>
              </w:numPr>
              <w:spacing w:before="240"/>
              <w:rPr>
                <w:rFonts w:ascii="Arial" w:eastAsia="Arial" w:hAnsi="Arial" w:cs="Arial"/>
                <w:sz w:val="20"/>
                <w:szCs w:val="20"/>
              </w:rPr>
            </w:pPr>
            <w:r>
              <w:rPr>
                <w:rFonts w:ascii="Arial" w:eastAsia="Arial" w:hAnsi="Arial" w:cs="Arial"/>
                <w:sz w:val="20"/>
                <w:szCs w:val="20"/>
              </w:rPr>
              <w:t>Integrated OpenAI embeddings (text-embedding-3-small, 1536D)</w:t>
            </w:r>
          </w:p>
          <w:p w14:paraId="53F7DA6C" w14:textId="77777777" w:rsidR="00592DB9" w:rsidRDefault="00000000">
            <w:pPr>
              <w:numPr>
                <w:ilvl w:val="0"/>
                <w:numId w:val="3"/>
              </w:numPr>
              <w:rPr>
                <w:rFonts w:ascii="Arial" w:eastAsia="Arial" w:hAnsi="Arial" w:cs="Arial"/>
                <w:sz w:val="20"/>
                <w:szCs w:val="20"/>
              </w:rPr>
            </w:pPr>
            <w:r>
              <w:rPr>
                <w:rFonts w:ascii="Arial" w:eastAsia="Arial" w:hAnsi="Arial" w:cs="Arial"/>
                <w:sz w:val="20"/>
                <w:szCs w:val="20"/>
              </w:rPr>
              <w:t>Supported configurable embedding dimensions</w:t>
            </w:r>
          </w:p>
          <w:p w14:paraId="66833108" w14:textId="77777777" w:rsidR="00592DB9" w:rsidRDefault="00000000">
            <w:pPr>
              <w:numPr>
                <w:ilvl w:val="0"/>
                <w:numId w:val="3"/>
              </w:numPr>
              <w:rPr>
                <w:rFonts w:ascii="Arial" w:eastAsia="Arial" w:hAnsi="Arial" w:cs="Arial"/>
                <w:sz w:val="20"/>
                <w:szCs w:val="20"/>
              </w:rPr>
            </w:pPr>
            <w:r>
              <w:rPr>
                <w:rFonts w:ascii="Arial" w:eastAsia="Arial" w:hAnsi="Arial" w:cs="Arial"/>
                <w:sz w:val="20"/>
                <w:szCs w:val="20"/>
              </w:rPr>
              <w:t>Implemented cosine similarity search with IVFFLAT</w:t>
            </w:r>
          </w:p>
          <w:p w14:paraId="51FCEAE7" w14:textId="77777777" w:rsidR="00592DB9" w:rsidRDefault="00000000">
            <w:pPr>
              <w:numPr>
                <w:ilvl w:val="0"/>
                <w:numId w:val="3"/>
              </w:numPr>
              <w:spacing w:after="240"/>
              <w:rPr>
                <w:rFonts w:ascii="Arial" w:eastAsia="Arial" w:hAnsi="Arial" w:cs="Arial"/>
                <w:sz w:val="20"/>
                <w:szCs w:val="20"/>
              </w:rPr>
            </w:pPr>
            <w:r>
              <w:rPr>
                <w:rFonts w:ascii="Arial" w:eastAsia="Arial" w:hAnsi="Arial" w:cs="Arial"/>
                <w:sz w:val="20"/>
                <w:szCs w:val="20"/>
              </w:rPr>
              <w:t xml:space="preserve">Built extensible embedding support (OpenAI &amp; </w:t>
            </w:r>
            <w:proofErr w:type="spellStart"/>
            <w:r>
              <w:rPr>
                <w:rFonts w:ascii="Arial" w:eastAsia="Arial" w:hAnsi="Arial" w:cs="Arial"/>
                <w:sz w:val="20"/>
                <w:szCs w:val="20"/>
              </w:rPr>
              <w:t>SentenceTransformers</w:t>
            </w:r>
            <w:proofErr w:type="spellEnd"/>
            <w:r>
              <w:rPr>
                <w:rFonts w:ascii="Arial" w:eastAsia="Arial" w:hAnsi="Arial" w:cs="Arial"/>
                <w:sz w:val="20"/>
                <w:szCs w:val="20"/>
              </w:rPr>
              <w:t>)</w:t>
            </w:r>
          </w:p>
          <w:p w14:paraId="6ECC8871" w14:textId="77777777" w:rsidR="00592DB9" w:rsidRDefault="00000000">
            <w:pPr>
              <w:pStyle w:val="Heading3"/>
              <w:keepNext w:val="0"/>
              <w:keepLines w:val="0"/>
              <w:rPr>
                <w:rFonts w:ascii="Arial" w:eastAsia="Arial" w:hAnsi="Arial" w:cs="Arial"/>
                <w:b w:val="0"/>
                <w:bCs w:val="0"/>
                <w:sz w:val="20"/>
                <w:szCs w:val="20"/>
              </w:rPr>
            </w:pPr>
            <w:bookmarkStart w:id="2" w:name="_heading=h.iovqmrvrwsyj" w:colFirst="0" w:colLast="0"/>
            <w:bookmarkEnd w:id="2"/>
            <w:r>
              <w:rPr>
                <w:rFonts w:ascii="Arial" w:eastAsia="Arial" w:hAnsi="Arial" w:cs="Arial"/>
                <w:b w:val="0"/>
                <w:bCs w:val="0"/>
                <w:sz w:val="20"/>
                <w:szCs w:val="20"/>
              </w:rPr>
              <w:t>Buddy AI with Persistent Memory</w:t>
            </w:r>
          </w:p>
          <w:p w14:paraId="379B3FCD" w14:textId="77777777" w:rsidR="00592DB9" w:rsidRDefault="00000000">
            <w:pPr>
              <w:numPr>
                <w:ilvl w:val="0"/>
                <w:numId w:val="7"/>
              </w:numPr>
              <w:spacing w:before="240"/>
              <w:rPr>
                <w:rFonts w:ascii="Arial" w:eastAsia="Arial" w:hAnsi="Arial" w:cs="Arial"/>
                <w:sz w:val="20"/>
                <w:szCs w:val="20"/>
              </w:rPr>
            </w:pPr>
            <w:r>
              <w:rPr>
                <w:rFonts w:ascii="Arial" w:eastAsia="Arial" w:hAnsi="Arial" w:cs="Arial"/>
                <w:sz w:val="20"/>
                <w:szCs w:val="20"/>
              </w:rPr>
              <w:t>Developed AI assistant with persistent memory</w:t>
            </w:r>
          </w:p>
          <w:p w14:paraId="59EB72EA" w14:textId="77777777" w:rsidR="00592DB9" w:rsidRDefault="00000000">
            <w:pPr>
              <w:numPr>
                <w:ilvl w:val="0"/>
                <w:numId w:val="7"/>
              </w:numPr>
              <w:rPr>
                <w:rFonts w:ascii="Arial" w:eastAsia="Arial" w:hAnsi="Arial" w:cs="Arial"/>
                <w:sz w:val="20"/>
                <w:szCs w:val="20"/>
              </w:rPr>
            </w:pPr>
            <w:r>
              <w:rPr>
                <w:rFonts w:ascii="Arial" w:eastAsia="Arial" w:hAnsi="Arial" w:cs="Arial"/>
                <w:sz w:val="20"/>
                <w:szCs w:val="20"/>
              </w:rPr>
              <w:t>Automated memory extraction and storage</w:t>
            </w:r>
          </w:p>
          <w:p w14:paraId="38A453E0" w14:textId="77777777" w:rsidR="00592DB9" w:rsidRDefault="00000000">
            <w:pPr>
              <w:numPr>
                <w:ilvl w:val="0"/>
                <w:numId w:val="7"/>
              </w:numPr>
              <w:rPr>
                <w:rFonts w:ascii="Arial" w:eastAsia="Arial" w:hAnsi="Arial" w:cs="Arial"/>
                <w:sz w:val="20"/>
                <w:szCs w:val="20"/>
              </w:rPr>
            </w:pPr>
            <w:r>
              <w:rPr>
                <w:rFonts w:ascii="Arial" w:eastAsia="Arial" w:hAnsi="Arial" w:cs="Arial"/>
                <w:sz w:val="20"/>
                <w:szCs w:val="20"/>
              </w:rPr>
              <w:t>Implemented semantic memory search and retrieval</w:t>
            </w:r>
          </w:p>
          <w:p w14:paraId="13327C30" w14:textId="77777777" w:rsidR="00592DB9" w:rsidRDefault="00000000">
            <w:pPr>
              <w:numPr>
                <w:ilvl w:val="0"/>
                <w:numId w:val="7"/>
              </w:numPr>
              <w:spacing w:after="240"/>
              <w:rPr>
                <w:rFonts w:ascii="Arial" w:eastAsia="Arial" w:hAnsi="Arial" w:cs="Arial"/>
                <w:sz w:val="20"/>
                <w:szCs w:val="20"/>
              </w:rPr>
            </w:pPr>
            <w:r>
              <w:rPr>
                <w:rFonts w:ascii="Arial" w:eastAsia="Arial" w:hAnsi="Arial" w:cs="Arial"/>
                <w:sz w:val="20"/>
                <w:szCs w:val="20"/>
              </w:rPr>
              <w:t>Enabled context-aware responses using conversation history</w:t>
            </w:r>
          </w:p>
          <w:p w14:paraId="12D2FFAD" w14:textId="77777777" w:rsidR="00592DB9" w:rsidRDefault="00000000">
            <w:pPr>
              <w:pStyle w:val="Heading3"/>
              <w:keepNext w:val="0"/>
              <w:keepLines w:val="0"/>
              <w:rPr>
                <w:rFonts w:ascii="Arial" w:eastAsia="Arial" w:hAnsi="Arial" w:cs="Arial"/>
                <w:b w:val="0"/>
                <w:bCs w:val="0"/>
                <w:sz w:val="20"/>
                <w:szCs w:val="20"/>
              </w:rPr>
            </w:pPr>
            <w:bookmarkStart w:id="3" w:name="_heading=h.nhc513jj4dq2" w:colFirst="0" w:colLast="0"/>
            <w:bookmarkEnd w:id="3"/>
            <w:r>
              <w:rPr>
                <w:rFonts w:ascii="Arial" w:eastAsia="Arial" w:hAnsi="Arial" w:cs="Arial"/>
                <w:b w:val="0"/>
                <w:bCs w:val="0"/>
                <w:sz w:val="20"/>
                <w:szCs w:val="20"/>
              </w:rPr>
              <w:lastRenderedPageBreak/>
              <w:t>Memory Management Features</w:t>
            </w:r>
          </w:p>
          <w:p w14:paraId="43A75934" w14:textId="77777777" w:rsidR="00592DB9" w:rsidRDefault="00000000">
            <w:pPr>
              <w:numPr>
                <w:ilvl w:val="0"/>
                <w:numId w:val="2"/>
              </w:numPr>
              <w:spacing w:before="240"/>
              <w:rPr>
                <w:rFonts w:ascii="Arial" w:eastAsia="Arial" w:hAnsi="Arial" w:cs="Arial"/>
                <w:sz w:val="20"/>
                <w:szCs w:val="20"/>
              </w:rPr>
            </w:pPr>
            <w:r>
              <w:rPr>
                <w:rFonts w:ascii="Arial" w:eastAsia="Arial" w:hAnsi="Arial" w:cs="Arial"/>
                <w:sz w:val="20"/>
                <w:szCs w:val="20"/>
              </w:rPr>
              <w:t>Enabled user-triggered memory deletion</w:t>
            </w:r>
          </w:p>
          <w:p w14:paraId="0615F311" w14:textId="77777777" w:rsidR="00592DB9" w:rsidRDefault="00000000">
            <w:pPr>
              <w:numPr>
                <w:ilvl w:val="0"/>
                <w:numId w:val="2"/>
              </w:numPr>
              <w:rPr>
                <w:rFonts w:ascii="Arial" w:eastAsia="Arial" w:hAnsi="Arial" w:cs="Arial"/>
                <w:sz w:val="20"/>
                <w:szCs w:val="20"/>
              </w:rPr>
            </w:pPr>
            <w:r>
              <w:rPr>
                <w:rFonts w:ascii="Arial" w:eastAsia="Arial" w:hAnsi="Arial" w:cs="Arial"/>
                <w:sz w:val="20"/>
                <w:szCs w:val="20"/>
              </w:rPr>
              <w:t>Implemented memory editing and updating</w:t>
            </w:r>
          </w:p>
          <w:p w14:paraId="131A781E" w14:textId="77777777" w:rsidR="00592DB9" w:rsidRDefault="00000000">
            <w:pPr>
              <w:numPr>
                <w:ilvl w:val="0"/>
                <w:numId w:val="2"/>
              </w:numPr>
              <w:rPr>
                <w:rFonts w:ascii="Arial" w:eastAsia="Arial" w:hAnsi="Arial" w:cs="Arial"/>
                <w:sz w:val="20"/>
                <w:szCs w:val="20"/>
              </w:rPr>
            </w:pPr>
            <w:r>
              <w:rPr>
                <w:rFonts w:ascii="Arial" w:eastAsia="Arial" w:hAnsi="Arial" w:cs="Arial"/>
                <w:sz w:val="20"/>
                <w:szCs w:val="20"/>
              </w:rPr>
              <w:t>Added LLM-based intelligent memory extraction</w:t>
            </w:r>
          </w:p>
          <w:p w14:paraId="797EDF6D" w14:textId="77777777" w:rsidR="00592DB9" w:rsidRDefault="00000000">
            <w:pPr>
              <w:numPr>
                <w:ilvl w:val="0"/>
                <w:numId w:val="2"/>
              </w:numPr>
              <w:spacing w:after="240"/>
              <w:rPr>
                <w:rFonts w:ascii="Arial" w:eastAsia="Arial" w:hAnsi="Arial" w:cs="Arial"/>
                <w:sz w:val="20"/>
                <w:szCs w:val="20"/>
              </w:rPr>
            </w:pPr>
            <w:r>
              <w:rPr>
                <w:rFonts w:ascii="Arial" w:eastAsia="Arial" w:hAnsi="Arial" w:cs="Arial"/>
                <w:sz w:val="20"/>
                <w:szCs w:val="20"/>
              </w:rPr>
              <w:t>Supported deletion via keyword, ID, and contextual filtering</w:t>
            </w:r>
          </w:p>
          <w:p w14:paraId="134E5236" w14:textId="77777777" w:rsidR="00592DB9" w:rsidRDefault="00000000">
            <w:pPr>
              <w:pStyle w:val="Heading3"/>
              <w:keepNext w:val="0"/>
              <w:keepLines w:val="0"/>
              <w:rPr>
                <w:rFonts w:ascii="Arial" w:eastAsia="Arial" w:hAnsi="Arial" w:cs="Arial"/>
                <w:b w:val="0"/>
                <w:bCs w:val="0"/>
                <w:sz w:val="20"/>
                <w:szCs w:val="20"/>
              </w:rPr>
            </w:pPr>
            <w:bookmarkStart w:id="4" w:name="_heading=h.kaccp3rmvoe5" w:colFirst="0" w:colLast="0"/>
            <w:bookmarkEnd w:id="4"/>
            <w:proofErr w:type="spellStart"/>
            <w:r>
              <w:rPr>
                <w:rFonts w:ascii="Arial" w:eastAsia="Arial" w:hAnsi="Arial" w:cs="Arial"/>
                <w:b w:val="0"/>
                <w:bCs w:val="0"/>
                <w:sz w:val="20"/>
                <w:szCs w:val="20"/>
              </w:rPr>
              <w:t>LibreChat</w:t>
            </w:r>
            <w:proofErr w:type="spellEnd"/>
            <w:r>
              <w:rPr>
                <w:rFonts w:ascii="Arial" w:eastAsia="Arial" w:hAnsi="Arial" w:cs="Arial"/>
                <w:b w:val="0"/>
                <w:bCs w:val="0"/>
                <w:sz w:val="20"/>
                <w:szCs w:val="20"/>
              </w:rPr>
              <w:t xml:space="preserve"> Integration</w:t>
            </w:r>
          </w:p>
          <w:p w14:paraId="3EB48D9A" w14:textId="77777777" w:rsidR="00592DB9" w:rsidRDefault="00000000">
            <w:pPr>
              <w:numPr>
                <w:ilvl w:val="0"/>
                <w:numId w:val="4"/>
              </w:numPr>
              <w:spacing w:before="240"/>
              <w:rPr>
                <w:rFonts w:ascii="Arial" w:eastAsia="Arial" w:hAnsi="Arial" w:cs="Arial"/>
                <w:sz w:val="20"/>
                <w:szCs w:val="20"/>
              </w:rPr>
            </w:pPr>
            <w:r>
              <w:rPr>
                <w:rFonts w:ascii="Arial" w:eastAsia="Arial" w:hAnsi="Arial" w:cs="Arial"/>
                <w:sz w:val="20"/>
                <w:szCs w:val="20"/>
              </w:rPr>
              <w:t xml:space="preserve">Integrated Buddy AI with </w:t>
            </w:r>
            <w:proofErr w:type="spellStart"/>
            <w:r>
              <w:rPr>
                <w:rFonts w:ascii="Arial" w:eastAsia="Arial" w:hAnsi="Arial" w:cs="Arial"/>
                <w:sz w:val="20"/>
                <w:szCs w:val="20"/>
              </w:rPr>
              <w:t>LibreChat</w:t>
            </w:r>
            <w:proofErr w:type="spellEnd"/>
            <w:r>
              <w:rPr>
                <w:rFonts w:ascii="Arial" w:eastAsia="Arial" w:hAnsi="Arial" w:cs="Arial"/>
                <w:sz w:val="20"/>
                <w:szCs w:val="20"/>
              </w:rPr>
              <w:t xml:space="preserve"> frontend/backend</w:t>
            </w:r>
          </w:p>
          <w:p w14:paraId="2FA91853" w14:textId="77777777" w:rsidR="00592DB9" w:rsidRDefault="00000000">
            <w:pPr>
              <w:numPr>
                <w:ilvl w:val="0"/>
                <w:numId w:val="4"/>
              </w:numPr>
              <w:rPr>
                <w:rFonts w:ascii="Arial" w:eastAsia="Arial" w:hAnsi="Arial" w:cs="Arial"/>
                <w:sz w:val="20"/>
                <w:szCs w:val="20"/>
              </w:rPr>
            </w:pPr>
            <w:r>
              <w:rPr>
                <w:rFonts w:ascii="Arial" w:eastAsia="Arial" w:hAnsi="Arial" w:cs="Arial"/>
                <w:sz w:val="20"/>
                <w:szCs w:val="20"/>
              </w:rPr>
              <w:t>Configured CORS middleware</w:t>
            </w:r>
          </w:p>
          <w:p w14:paraId="0516F7A8" w14:textId="77777777" w:rsidR="00592DB9" w:rsidRDefault="00000000">
            <w:pPr>
              <w:numPr>
                <w:ilvl w:val="0"/>
                <w:numId w:val="4"/>
              </w:numPr>
              <w:rPr>
                <w:rFonts w:ascii="Arial" w:eastAsia="Arial" w:hAnsi="Arial" w:cs="Arial"/>
                <w:sz w:val="20"/>
                <w:szCs w:val="20"/>
              </w:rPr>
            </w:pPr>
            <w:r>
              <w:rPr>
                <w:rFonts w:ascii="Arial" w:eastAsia="Arial" w:hAnsi="Arial" w:cs="Arial"/>
                <w:sz w:val="20"/>
                <w:szCs w:val="20"/>
              </w:rPr>
              <w:t>Developed OpenAI-compatible chat endpoint</w:t>
            </w:r>
          </w:p>
          <w:p w14:paraId="5D2790CA" w14:textId="77777777" w:rsidR="00592DB9" w:rsidRDefault="00000000">
            <w:pPr>
              <w:numPr>
                <w:ilvl w:val="0"/>
                <w:numId w:val="4"/>
              </w:numPr>
              <w:spacing w:after="240"/>
              <w:rPr>
                <w:rFonts w:ascii="Arial" w:eastAsia="Arial" w:hAnsi="Arial" w:cs="Arial"/>
                <w:sz w:val="20"/>
                <w:szCs w:val="20"/>
              </w:rPr>
            </w:pPr>
            <w:r>
              <w:rPr>
                <w:rFonts w:ascii="Arial" w:eastAsia="Arial" w:hAnsi="Arial" w:cs="Arial"/>
                <w:sz w:val="20"/>
                <w:szCs w:val="20"/>
              </w:rPr>
              <w:t>Established service-to-service connectivity</w:t>
            </w:r>
          </w:p>
          <w:p w14:paraId="51EA8E64" w14:textId="77777777" w:rsidR="00592DB9" w:rsidRDefault="00000000">
            <w:pPr>
              <w:pStyle w:val="Heading3"/>
              <w:keepNext w:val="0"/>
              <w:keepLines w:val="0"/>
              <w:rPr>
                <w:rFonts w:ascii="Arial" w:eastAsia="Arial" w:hAnsi="Arial" w:cs="Arial"/>
                <w:b w:val="0"/>
                <w:bCs w:val="0"/>
                <w:sz w:val="20"/>
                <w:szCs w:val="20"/>
              </w:rPr>
            </w:pPr>
            <w:bookmarkStart w:id="5" w:name="_heading=h.xx7fyx4szmw2" w:colFirst="0" w:colLast="0"/>
            <w:bookmarkEnd w:id="5"/>
            <w:r>
              <w:rPr>
                <w:rFonts w:ascii="Arial" w:eastAsia="Arial" w:hAnsi="Arial" w:cs="Arial"/>
                <w:b w:val="0"/>
                <w:bCs w:val="0"/>
                <w:sz w:val="20"/>
                <w:szCs w:val="20"/>
              </w:rPr>
              <w:t>API Development</w:t>
            </w:r>
          </w:p>
          <w:p w14:paraId="2E657995" w14:textId="77777777" w:rsidR="00592DB9" w:rsidRDefault="00000000">
            <w:pPr>
              <w:numPr>
                <w:ilvl w:val="0"/>
                <w:numId w:val="6"/>
              </w:numPr>
              <w:spacing w:before="240"/>
              <w:rPr>
                <w:rFonts w:ascii="Arial" w:eastAsia="Arial" w:hAnsi="Arial" w:cs="Arial"/>
                <w:sz w:val="20"/>
                <w:szCs w:val="20"/>
              </w:rPr>
            </w:pPr>
            <w:r>
              <w:rPr>
                <w:rFonts w:ascii="Arial" w:eastAsia="Arial" w:hAnsi="Arial" w:cs="Arial"/>
                <w:sz w:val="20"/>
                <w:szCs w:val="20"/>
              </w:rPr>
              <w:t xml:space="preserve">Built RESTful </w:t>
            </w:r>
            <w:proofErr w:type="spellStart"/>
            <w:r>
              <w:rPr>
                <w:rFonts w:ascii="Arial" w:eastAsia="Arial" w:hAnsi="Arial" w:cs="Arial"/>
                <w:sz w:val="20"/>
                <w:szCs w:val="20"/>
              </w:rPr>
              <w:t>FastAPI</w:t>
            </w:r>
            <w:proofErr w:type="spellEnd"/>
            <w:r>
              <w:rPr>
                <w:rFonts w:ascii="Arial" w:eastAsia="Arial" w:hAnsi="Arial" w:cs="Arial"/>
                <w:sz w:val="20"/>
                <w:szCs w:val="20"/>
              </w:rPr>
              <w:t xml:space="preserve"> endpoints</w:t>
            </w:r>
          </w:p>
          <w:p w14:paraId="05F60826" w14:textId="77777777" w:rsidR="00592DB9" w:rsidRDefault="00000000">
            <w:pPr>
              <w:numPr>
                <w:ilvl w:val="0"/>
                <w:numId w:val="6"/>
              </w:numPr>
              <w:rPr>
                <w:rFonts w:ascii="Arial" w:eastAsia="Arial" w:hAnsi="Arial" w:cs="Arial"/>
                <w:sz w:val="20"/>
                <w:szCs w:val="20"/>
              </w:rPr>
            </w:pPr>
            <w:r>
              <w:rPr>
                <w:rFonts w:ascii="Arial" w:eastAsia="Arial" w:hAnsi="Arial" w:cs="Arial"/>
                <w:sz w:val="20"/>
                <w:szCs w:val="20"/>
              </w:rPr>
              <w:t>Implemented authenticated storage management</w:t>
            </w:r>
          </w:p>
          <w:p w14:paraId="4AA34410" w14:textId="77777777" w:rsidR="00592DB9" w:rsidRDefault="00000000">
            <w:pPr>
              <w:numPr>
                <w:ilvl w:val="0"/>
                <w:numId w:val="6"/>
              </w:numPr>
              <w:rPr>
                <w:rFonts w:ascii="Arial" w:eastAsia="Arial" w:hAnsi="Arial" w:cs="Arial"/>
                <w:sz w:val="20"/>
                <w:szCs w:val="20"/>
              </w:rPr>
            </w:pPr>
            <w:r>
              <w:rPr>
                <w:rFonts w:ascii="Arial" w:eastAsia="Arial" w:hAnsi="Arial" w:cs="Arial"/>
                <w:sz w:val="20"/>
                <w:szCs w:val="20"/>
              </w:rPr>
              <w:t>Developed Buddy chat endpoint with error handling</w:t>
            </w:r>
          </w:p>
          <w:p w14:paraId="747704BB" w14:textId="77777777" w:rsidR="00592DB9" w:rsidRDefault="00000000">
            <w:pPr>
              <w:numPr>
                <w:ilvl w:val="0"/>
                <w:numId w:val="6"/>
              </w:numPr>
              <w:spacing w:after="240"/>
              <w:rPr>
                <w:rFonts w:ascii="Arial" w:eastAsia="Arial" w:hAnsi="Arial" w:cs="Arial"/>
                <w:sz w:val="20"/>
                <w:szCs w:val="20"/>
              </w:rPr>
            </w:pPr>
            <w:r>
              <w:rPr>
                <w:rFonts w:ascii="Arial" w:eastAsia="Arial" w:hAnsi="Arial" w:cs="Arial"/>
                <w:sz w:val="20"/>
                <w:szCs w:val="20"/>
              </w:rPr>
              <w:t>Added input validation and robust error management</w:t>
            </w:r>
          </w:p>
          <w:p w14:paraId="14FD81DB" w14:textId="77777777" w:rsidR="00592DB9" w:rsidRDefault="00000000">
            <w:pPr>
              <w:spacing w:before="240" w:after="240" w:line="276" w:lineRule="auto"/>
              <w:rPr>
                <w:rFonts w:ascii="Arial" w:eastAsia="Arial" w:hAnsi="Arial" w:cs="Arial"/>
                <w:sz w:val="20"/>
                <w:szCs w:val="20"/>
              </w:rPr>
            </w:pPr>
            <w:r>
              <w:rPr>
                <w:rFonts w:ascii="Arial" w:eastAsia="Arial" w:hAnsi="Arial" w:cs="Arial"/>
                <w:sz w:val="20"/>
                <w:szCs w:val="20"/>
              </w:rPr>
              <w:t>Application Containerization (Docker)</w:t>
            </w:r>
          </w:p>
          <w:p w14:paraId="5C6B7537" w14:textId="77777777" w:rsidR="00592DB9" w:rsidRDefault="00000000">
            <w:pPr>
              <w:numPr>
                <w:ilvl w:val="0"/>
                <w:numId w:val="5"/>
              </w:numPr>
              <w:spacing w:before="240" w:line="276" w:lineRule="auto"/>
              <w:rPr>
                <w:rFonts w:ascii="Arial" w:eastAsia="Arial" w:hAnsi="Arial" w:cs="Arial"/>
                <w:sz w:val="20"/>
                <w:szCs w:val="20"/>
              </w:rPr>
            </w:pPr>
            <w:r>
              <w:rPr>
                <w:rFonts w:ascii="Arial" w:eastAsia="Arial" w:hAnsi="Arial" w:cs="Arial"/>
                <w:sz w:val="20"/>
                <w:szCs w:val="20"/>
              </w:rPr>
              <w:t>Docker Image Creation</w:t>
            </w:r>
          </w:p>
          <w:p w14:paraId="217CA3D6" w14:textId="77777777" w:rsidR="00592DB9" w:rsidRDefault="00000000">
            <w:pPr>
              <w:numPr>
                <w:ilvl w:val="0"/>
                <w:numId w:val="5"/>
              </w:numPr>
              <w:spacing w:after="240" w:line="276" w:lineRule="auto"/>
              <w:rPr>
                <w:rFonts w:ascii="Arial" w:eastAsia="Arial" w:hAnsi="Arial" w:cs="Arial"/>
                <w:sz w:val="20"/>
                <w:szCs w:val="20"/>
              </w:rPr>
            </w:pPr>
            <w:r>
              <w:rPr>
                <w:rFonts w:ascii="Arial" w:eastAsia="Arial" w:hAnsi="Arial" w:cs="Arial"/>
                <w:sz w:val="20"/>
                <w:szCs w:val="20"/>
              </w:rPr>
              <w:t>Running Application Using Docker</w:t>
            </w:r>
          </w:p>
          <w:p w14:paraId="45A60EF3" w14:textId="77777777" w:rsidR="00592DB9" w:rsidRDefault="00592DB9">
            <w:pPr>
              <w:rPr>
                <w:rFonts w:ascii="Arial" w:eastAsia="Arial" w:hAnsi="Arial" w:cs="Arial"/>
                <w:sz w:val="20"/>
                <w:szCs w:val="20"/>
              </w:rPr>
            </w:pPr>
          </w:p>
        </w:tc>
        <w:tc>
          <w:tcPr>
            <w:tcW w:w="3930" w:type="dxa"/>
          </w:tcPr>
          <w:p w14:paraId="0E9861B0"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lastRenderedPageBreak/>
              <w:t>Implementing a secure and scalable multi-tenant storage system presented the primary technical challenge. Each storage entity needed to maintain its own distinct set of memories with complete isolation from other storage entities, requiring meticulous design of authentication mechanisms and database schema structures. Balancing security concerns with system performance proved complex, as each request required validation and routing to the appropriate isolated storage space.</w:t>
            </w:r>
          </w:p>
          <w:p w14:paraId="06E85583"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 xml:space="preserve">Optimizing vector similarity search performance utilizing the </w:t>
            </w:r>
            <w:proofErr w:type="spellStart"/>
            <w:r>
              <w:rPr>
                <w:rFonts w:ascii="Arial" w:eastAsia="Arial" w:hAnsi="Arial" w:cs="Arial"/>
                <w:sz w:val="20"/>
                <w:szCs w:val="20"/>
              </w:rPr>
              <w:t>pgvector</w:t>
            </w:r>
            <w:proofErr w:type="spellEnd"/>
            <w:r>
              <w:rPr>
                <w:rFonts w:ascii="Arial" w:eastAsia="Arial" w:hAnsi="Arial" w:cs="Arial"/>
                <w:sz w:val="20"/>
                <w:szCs w:val="20"/>
              </w:rPr>
              <w:t xml:space="preserve"> extension encountered significant challenges. Initial implementations demonstrated suboptimal query performance as the volume of stored memories increased. Configuring the IVFFLAT index required meticulous parameter tuning to balance search accuracy and query execution speed. Understanding vector indexing algorithms proved essential, as initial configurations that worked for small datasets became inefficient as the dataset grew, requiring recalibration and sometimes complete index reconstruction.</w:t>
            </w:r>
          </w:p>
          <w:p w14:paraId="1A253B63"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Developing intelligent memory extraction, editing, and deletion logic presented considerable complexity. The system needed to automatically detect when to save, update, or delete memories based on natural language user requests expressed in numerous ways. This functionality necessitated multiple LLM API calls and sophisticated decision-making logic to interpret user intent accurately. Handling ambiguous requests proved particularly challenging, where the system must determine whether a user statement represents new information, an update, or a deletion request.</w:t>
            </w:r>
          </w:p>
          <w:p w14:paraId="216412AB" w14:textId="77777777" w:rsidR="00592DB9" w:rsidRDefault="00592DB9">
            <w:pPr>
              <w:spacing w:before="240" w:after="240" w:line="276" w:lineRule="auto"/>
              <w:jc w:val="both"/>
              <w:rPr>
                <w:rFonts w:ascii="Arial" w:eastAsia="Arial" w:hAnsi="Arial" w:cs="Arial"/>
                <w:sz w:val="20"/>
                <w:szCs w:val="20"/>
              </w:rPr>
            </w:pPr>
          </w:p>
          <w:p w14:paraId="172CEB76" w14:textId="77777777" w:rsidR="00592DB9" w:rsidRDefault="00592DB9">
            <w:pPr>
              <w:spacing w:before="240" w:after="240" w:line="276" w:lineRule="auto"/>
              <w:jc w:val="both"/>
              <w:rPr>
                <w:rFonts w:ascii="Arial" w:eastAsia="Arial" w:hAnsi="Arial" w:cs="Arial"/>
                <w:sz w:val="20"/>
                <w:szCs w:val="20"/>
              </w:rPr>
            </w:pPr>
          </w:p>
          <w:p w14:paraId="3151D054" w14:textId="77777777" w:rsidR="00592DB9" w:rsidRDefault="00592DB9">
            <w:pPr>
              <w:spacing w:before="240" w:after="240" w:line="276" w:lineRule="auto"/>
              <w:jc w:val="both"/>
              <w:rPr>
                <w:rFonts w:ascii="Arial" w:eastAsia="Arial" w:hAnsi="Arial" w:cs="Arial"/>
                <w:sz w:val="20"/>
                <w:szCs w:val="20"/>
              </w:rPr>
            </w:pPr>
          </w:p>
          <w:p w14:paraId="2AB204C7" w14:textId="77777777" w:rsidR="00592DB9" w:rsidRDefault="00592DB9">
            <w:pPr>
              <w:spacing w:before="240" w:after="240"/>
              <w:jc w:val="both"/>
              <w:rPr>
                <w:rFonts w:ascii="Arial" w:eastAsia="Arial" w:hAnsi="Arial" w:cs="Arial"/>
                <w:sz w:val="20"/>
                <w:szCs w:val="20"/>
              </w:rPr>
            </w:pPr>
          </w:p>
          <w:p w14:paraId="0A6E0D1B" w14:textId="77777777" w:rsidR="00592DB9" w:rsidRDefault="00592DB9">
            <w:pPr>
              <w:spacing w:before="240" w:after="240"/>
              <w:jc w:val="both"/>
              <w:rPr>
                <w:rFonts w:ascii="Arial" w:eastAsia="Arial" w:hAnsi="Arial" w:cs="Arial"/>
                <w:sz w:val="20"/>
                <w:szCs w:val="20"/>
              </w:rPr>
            </w:pPr>
          </w:p>
          <w:p w14:paraId="3AF96ADF" w14:textId="77777777" w:rsidR="00592DB9" w:rsidRDefault="00592DB9">
            <w:pPr>
              <w:pStyle w:val="Subtitle"/>
              <w:jc w:val="left"/>
              <w:rPr>
                <w:rFonts w:ascii="Arial" w:eastAsia="Arial" w:hAnsi="Arial" w:cs="Arial"/>
                <w:b w:val="0"/>
                <w:bCs w:val="0"/>
                <w:sz w:val="20"/>
                <w:szCs w:val="20"/>
              </w:rPr>
            </w:pPr>
          </w:p>
        </w:tc>
        <w:tc>
          <w:tcPr>
            <w:tcW w:w="4005" w:type="dxa"/>
          </w:tcPr>
          <w:p w14:paraId="0D85D158"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lastRenderedPageBreak/>
              <w:t>This project provided extensive learning opportunities in modern AI agent architecture, particularly function calling capabilities. Implementing OpenAI's function calling feature revealed how AI systems can dynamically invoke external tools based on natural language commands, transforming AI agents into sophisticated assistants capable of executing real-world actions.</w:t>
            </w:r>
          </w:p>
          <w:p w14:paraId="61BCD8C3"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 xml:space="preserve">Working with the </w:t>
            </w:r>
            <w:proofErr w:type="spellStart"/>
            <w:r>
              <w:rPr>
                <w:rFonts w:ascii="Arial" w:eastAsia="Arial" w:hAnsi="Arial" w:cs="Arial"/>
                <w:sz w:val="20"/>
                <w:szCs w:val="20"/>
              </w:rPr>
              <w:t>pgvector</w:t>
            </w:r>
            <w:proofErr w:type="spellEnd"/>
            <w:r>
              <w:rPr>
                <w:rFonts w:ascii="Arial" w:eastAsia="Arial" w:hAnsi="Arial" w:cs="Arial"/>
                <w:sz w:val="20"/>
                <w:szCs w:val="20"/>
              </w:rPr>
              <w:t xml:space="preserve"> extension provided comprehensive insights into vector database technologies and semantic search methodologies. Vector embeddings effectively capture semantic meaning and contextual relationships, enabling the system to identify relevant memories even when exact lexical matches are absent. Understanding how embedding dimensions, normalization techniques, and indexing strategies impact search accuracy and performance proved essential for constructing modern AI applications.</w:t>
            </w:r>
          </w:p>
          <w:p w14:paraId="24D488BC"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Implementing storage-based isolation mechanisms offered valuable learning experiences regarding multi-tenant architecture patterns and security considerations. This experience provided important lessons concerning data separation strategies, authentication methodologies, and architectural approaches for designing systems capable of scaling to support multiple isolated tenants.</w:t>
            </w:r>
          </w:p>
          <w:p w14:paraId="088E4A40"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Utilizing large language models for structured decision-making beyond simple text generation revealed significant insights. The system employs multiple LLM API calls to make decisions regarding memory operations, demonstrating how LLMs can function as intelligent decision engines when properly structured and prompted. This approach illuminated both the capabilities and limitations of LLM-</w:t>
            </w:r>
            <w:r>
              <w:rPr>
                <w:rFonts w:ascii="Arial" w:eastAsia="Arial" w:hAnsi="Arial" w:cs="Arial"/>
                <w:sz w:val="20"/>
                <w:szCs w:val="20"/>
              </w:rPr>
              <w:lastRenderedPageBreak/>
              <w:t>based logic, necessitating careful prompt engineering and fallback mechanisms.</w:t>
            </w:r>
          </w:p>
          <w:p w14:paraId="55C32455"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 xml:space="preserve">Integrating with </w:t>
            </w:r>
            <w:proofErr w:type="spellStart"/>
            <w:r>
              <w:rPr>
                <w:rFonts w:ascii="Arial" w:eastAsia="Arial" w:hAnsi="Arial" w:cs="Arial"/>
                <w:sz w:val="20"/>
                <w:szCs w:val="20"/>
              </w:rPr>
              <w:t>LibreChat</w:t>
            </w:r>
            <w:proofErr w:type="spellEnd"/>
            <w:r>
              <w:rPr>
                <w:rFonts w:ascii="Arial" w:eastAsia="Arial" w:hAnsi="Arial" w:cs="Arial"/>
                <w:sz w:val="20"/>
                <w:szCs w:val="20"/>
              </w:rPr>
              <w:t xml:space="preserve"> provided valuable insights into connecting custom AI services with existing chat platforms. This integration required understanding </w:t>
            </w:r>
            <w:proofErr w:type="spellStart"/>
            <w:r>
              <w:rPr>
                <w:rFonts w:ascii="Arial" w:eastAsia="Arial" w:hAnsi="Arial" w:cs="Arial"/>
                <w:sz w:val="20"/>
                <w:szCs w:val="20"/>
              </w:rPr>
              <w:t>LibreChat's</w:t>
            </w:r>
            <w:proofErr w:type="spellEnd"/>
            <w:r>
              <w:rPr>
                <w:rFonts w:ascii="Arial" w:eastAsia="Arial" w:hAnsi="Arial" w:cs="Arial"/>
                <w:sz w:val="20"/>
                <w:szCs w:val="20"/>
              </w:rPr>
              <w:t xml:space="preserve"> architecture, configuring CORS middleware for cross-origin requests, and developing an OpenAI-compatible chat completion endpoint. The experience highlighted the importance of API compatibility standards and how to adapt custom services to work with existing platform requirements.</w:t>
            </w:r>
          </w:p>
          <w:p w14:paraId="3A55BBBA" w14:textId="77777777" w:rsidR="00592DB9" w:rsidRDefault="00000000">
            <w:pPr>
              <w:spacing w:before="240" w:after="240" w:line="276" w:lineRule="auto"/>
              <w:jc w:val="both"/>
              <w:rPr>
                <w:rFonts w:ascii="Arial" w:eastAsia="Arial" w:hAnsi="Arial" w:cs="Arial"/>
                <w:sz w:val="20"/>
                <w:szCs w:val="20"/>
              </w:rPr>
            </w:pPr>
            <w:r>
              <w:rPr>
                <w:rFonts w:ascii="Arial" w:eastAsia="Arial" w:hAnsi="Arial" w:cs="Arial"/>
                <w:sz w:val="20"/>
                <w:szCs w:val="20"/>
              </w:rPr>
              <w:t xml:space="preserve">Working with </w:t>
            </w:r>
            <w:proofErr w:type="spellStart"/>
            <w:r>
              <w:rPr>
                <w:rFonts w:ascii="Arial" w:eastAsia="Arial" w:hAnsi="Arial" w:cs="Arial"/>
                <w:sz w:val="20"/>
                <w:szCs w:val="20"/>
              </w:rPr>
              <w:t>FastAPI</w:t>
            </w:r>
            <w:proofErr w:type="spellEnd"/>
            <w:r>
              <w:rPr>
                <w:rFonts w:ascii="Arial" w:eastAsia="Arial" w:hAnsi="Arial" w:cs="Arial"/>
                <w:sz w:val="20"/>
                <w:szCs w:val="20"/>
              </w:rPr>
              <w:t xml:space="preserve"> framework provided comprehensive experience with contemporary Python web development practices, including dependency injection patterns, </w:t>
            </w:r>
            <w:proofErr w:type="spellStart"/>
            <w:r>
              <w:rPr>
                <w:rFonts w:ascii="Arial" w:eastAsia="Arial" w:hAnsi="Arial" w:cs="Arial"/>
                <w:sz w:val="20"/>
                <w:szCs w:val="20"/>
              </w:rPr>
              <w:t>Pydantic</w:t>
            </w:r>
            <w:proofErr w:type="spellEnd"/>
            <w:r>
              <w:rPr>
                <w:rFonts w:ascii="Arial" w:eastAsia="Arial" w:hAnsi="Arial" w:cs="Arial"/>
                <w:sz w:val="20"/>
                <w:szCs w:val="20"/>
              </w:rPr>
              <w:t xml:space="preserve"> models for data validation, asynchronous programming, and RESTful API design. </w:t>
            </w:r>
            <w:proofErr w:type="spellStart"/>
            <w:r>
              <w:rPr>
                <w:rFonts w:ascii="Arial" w:eastAsia="Arial" w:hAnsi="Arial" w:cs="Arial"/>
                <w:sz w:val="20"/>
                <w:szCs w:val="20"/>
              </w:rPr>
              <w:t>FastAPI's</w:t>
            </w:r>
            <w:proofErr w:type="spellEnd"/>
            <w:r>
              <w:rPr>
                <w:rFonts w:ascii="Arial" w:eastAsia="Arial" w:hAnsi="Arial" w:cs="Arial"/>
                <w:sz w:val="20"/>
                <w:szCs w:val="20"/>
              </w:rPr>
              <w:t xml:space="preserve"> capabilities in constructing type-safe, high-performance APIs with automated documentation demonstrated how modern Python frameworks can provide both developer productivity and runtime performance.</w:t>
            </w:r>
          </w:p>
          <w:p w14:paraId="060FA92A" w14:textId="77777777" w:rsidR="00592DB9" w:rsidRDefault="00592DB9">
            <w:pPr>
              <w:spacing w:before="240" w:after="240"/>
              <w:jc w:val="both"/>
              <w:rPr>
                <w:rFonts w:ascii="Arial" w:eastAsia="Arial" w:hAnsi="Arial" w:cs="Arial"/>
                <w:sz w:val="20"/>
                <w:szCs w:val="20"/>
              </w:rPr>
            </w:pPr>
          </w:p>
        </w:tc>
      </w:tr>
    </w:tbl>
    <w:p w14:paraId="298C6F39" w14:textId="77777777" w:rsidR="00592DB9" w:rsidRDefault="00592DB9">
      <w:pPr>
        <w:ind w:left="-270" w:right="-270"/>
        <w:jc w:val="both"/>
        <w:rPr>
          <w:rFonts w:ascii="Arial" w:eastAsia="Arial" w:hAnsi="Arial" w:cs="Arial"/>
        </w:rPr>
      </w:pPr>
    </w:p>
    <w:p w14:paraId="0B93AFAF" w14:textId="77777777" w:rsidR="00592DB9" w:rsidRDefault="00592DB9">
      <w:pPr>
        <w:ind w:left="-270" w:right="-270"/>
        <w:jc w:val="both"/>
        <w:rPr>
          <w:rFonts w:ascii="Arial" w:eastAsia="Arial" w:hAnsi="Arial" w:cs="Arial"/>
        </w:rPr>
      </w:pPr>
    </w:p>
    <w:tbl>
      <w:tblPr>
        <w:tblStyle w:val="1"/>
        <w:tblW w:w="9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00"/>
        <w:gridCol w:w="4815"/>
      </w:tblGrid>
      <w:tr w:rsidR="00592DB9" w14:paraId="758C4C0B" w14:textId="77777777">
        <w:trPr>
          <w:trHeight w:val="161"/>
          <w:jc w:val="center"/>
        </w:trPr>
        <w:tc>
          <w:tcPr>
            <w:tcW w:w="4800" w:type="dxa"/>
            <w:vAlign w:val="center"/>
          </w:tcPr>
          <w:p w14:paraId="3BC7751C" w14:textId="77777777" w:rsidR="00592DB9" w:rsidRDefault="00000000">
            <w:pPr>
              <w:jc w:val="center"/>
              <w:rPr>
                <w:rFonts w:ascii="Arial" w:eastAsia="Arial" w:hAnsi="Arial" w:cs="Arial"/>
              </w:rPr>
            </w:pPr>
            <w:r>
              <w:rPr>
                <w:rFonts w:ascii="Arial" w:eastAsia="Arial" w:hAnsi="Arial" w:cs="Arial"/>
                <w:b/>
                <w:bCs/>
              </w:rPr>
              <w:t>STUDENT-TRAINEE</w:t>
            </w:r>
          </w:p>
        </w:tc>
        <w:tc>
          <w:tcPr>
            <w:tcW w:w="4815" w:type="dxa"/>
            <w:vAlign w:val="center"/>
          </w:tcPr>
          <w:p w14:paraId="6DE49746" w14:textId="77777777" w:rsidR="00592DB9" w:rsidRDefault="00000000">
            <w:pPr>
              <w:jc w:val="center"/>
              <w:rPr>
                <w:rFonts w:ascii="Arial" w:eastAsia="Arial" w:hAnsi="Arial" w:cs="Arial"/>
                <w:b/>
                <w:bCs/>
              </w:rPr>
            </w:pPr>
            <w:r>
              <w:rPr>
                <w:rFonts w:ascii="Arial" w:eastAsia="Arial" w:hAnsi="Arial" w:cs="Arial"/>
                <w:b/>
                <w:bCs/>
              </w:rPr>
              <w:t xml:space="preserve">HTE HEAD/SUPERVISOR </w:t>
            </w:r>
          </w:p>
        </w:tc>
      </w:tr>
      <w:tr w:rsidR="00592DB9" w14:paraId="11FEF8AD" w14:textId="77777777">
        <w:trPr>
          <w:trHeight w:val="109"/>
          <w:jc w:val="center"/>
        </w:trPr>
        <w:tc>
          <w:tcPr>
            <w:tcW w:w="4800" w:type="dxa"/>
            <w:vAlign w:val="center"/>
          </w:tcPr>
          <w:p w14:paraId="224E2654" w14:textId="77777777" w:rsidR="00592DB9" w:rsidRDefault="00592DB9">
            <w:pPr>
              <w:rPr>
                <w:rFonts w:ascii="Arial" w:eastAsia="Arial" w:hAnsi="Arial" w:cs="Arial"/>
              </w:rPr>
            </w:pPr>
          </w:p>
          <w:p w14:paraId="2B212063" w14:textId="77777777" w:rsidR="00592DB9" w:rsidRDefault="00592DB9">
            <w:pPr>
              <w:rPr>
                <w:rFonts w:ascii="Arial" w:eastAsia="Arial" w:hAnsi="Arial" w:cs="Arial"/>
              </w:rPr>
            </w:pPr>
          </w:p>
          <w:p w14:paraId="30E42E76" w14:textId="1915C32F" w:rsidR="00592DB9" w:rsidRDefault="002651DC">
            <w:pPr>
              <w:jc w:val="center"/>
              <w:rPr>
                <w:rFonts w:ascii="Arial" w:eastAsia="Arial" w:hAnsi="Arial" w:cs="Arial"/>
              </w:rPr>
            </w:pPr>
            <w:r>
              <w:rPr>
                <w:rFonts w:ascii="Arial" w:eastAsia="Arial" w:hAnsi="Arial" w:cs="Arial"/>
              </w:rPr>
              <w:br/>
            </w:r>
            <w:r>
              <w:rPr>
                <w:rFonts w:ascii="Arial" w:eastAsia="Arial" w:hAnsi="Arial" w:cs="Arial"/>
              </w:rPr>
              <w:br/>
            </w:r>
            <w:r w:rsidR="00000000">
              <w:rPr>
                <w:rFonts w:ascii="Arial" w:eastAsia="Arial" w:hAnsi="Arial" w:cs="Arial"/>
              </w:rPr>
              <w:t>JOSHUA D. BARCOMA</w:t>
            </w:r>
          </w:p>
        </w:tc>
        <w:tc>
          <w:tcPr>
            <w:tcW w:w="4815" w:type="dxa"/>
            <w:vAlign w:val="center"/>
          </w:tcPr>
          <w:p w14:paraId="284E3A46" w14:textId="7854CD10" w:rsidR="00592DB9" w:rsidRDefault="0009743F">
            <w:pPr>
              <w:rPr>
                <w:rFonts w:ascii="Arial" w:eastAsia="Arial" w:hAnsi="Arial" w:cs="Arial"/>
              </w:rPr>
            </w:pPr>
            <w:r>
              <w:rPr>
                <w:rFonts w:ascii="Arial" w:eastAsia="Arial" w:hAnsi="Arial" w:cs="Arial"/>
                <w:noProof/>
              </w:rPr>
              <w:drawing>
                <wp:anchor distT="0" distB="0" distL="0" distR="0" simplePos="0" relativeHeight="251659264" behindDoc="0" locked="0" layoutInCell="0" allowOverlap="1" wp14:anchorId="684BE83B" wp14:editId="4318FE5E">
                  <wp:simplePos x="0" y="0"/>
                  <wp:positionH relativeFrom="column">
                    <wp:posOffset>-6350</wp:posOffset>
                  </wp:positionH>
                  <wp:positionV relativeFrom="paragraph">
                    <wp:posOffset>180975</wp:posOffset>
                  </wp:positionV>
                  <wp:extent cx="2921635" cy="5562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921635" cy="556260"/>
                          </a:xfrm>
                          <a:prstGeom prst="rect">
                            <a:avLst/>
                          </a:prstGeom>
                          <a:noFill/>
                        </pic:spPr>
                      </pic:pic>
                    </a:graphicData>
                  </a:graphic>
                  <wp14:sizeRelH relativeFrom="margin">
                    <wp14:pctWidth>0</wp14:pctWidth>
                  </wp14:sizeRelH>
                  <wp14:sizeRelV relativeFrom="margin">
                    <wp14:pctHeight>0</wp14:pctHeight>
                  </wp14:sizeRelV>
                </wp:anchor>
              </w:drawing>
            </w:r>
          </w:p>
          <w:p w14:paraId="5C1E5064" w14:textId="77777777" w:rsidR="00592DB9" w:rsidRDefault="00000000">
            <w:pPr>
              <w:jc w:val="center"/>
              <w:rPr>
                <w:rFonts w:ascii="Arial" w:eastAsia="Arial" w:hAnsi="Arial" w:cs="Arial"/>
              </w:rPr>
            </w:pPr>
            <w:r>
              <w:rPr>
                <w:rFonts w:ascii="Arial" w:eastAsia="Arial" w:hAnsi="Arial" w:cs="Arial"/>
              </w:rPr>
              <w:t>MARLITO DUNGOG</w:t>
            </w:r>
          </w:p>
        </w:tc>
      </w:tr>
      <w:tr w:rsidR="00592DB9" w14:paraId="3C0BB486" w14:textId="77777777">
        <w:trPr>
          <w:trHeight w:val="350"/>
          <w:jc w:val="center"/>
        </w:trPr>
        <w:tc>
          <w:tcPr>
            <w:tcW w:w="4800" w:type="dxa"/>
            <w:vAlign w:val="center"/>
          </w:tcPr>
          <w:p w14:paraId="7D96D159" w14:textId="77777777" w:rsidR="00592DB9" w:rsidRDefault="00000000">
            <w:pPr>
              <w:jc w:val="center"/>
              <w:rPr>
                <w:rFonts w:ascii="Arial" w:eastAsia="Arial" w:hAnsi="Arial" w:cs="Arial"/>
              </w:rPr>
            </w:pPr>
            <w:r>
              <w:rPr>
                <w:rFonts w:ascii="Arial" w:eastAsia="Arial" w:hAnsi="Arial" w:cs="Arial"/>
                <w:b/>
                <w:bCs/>
              </w:rPr>
              <w:t>(signature over printed name)</w:t>
            </w:r>
          </w:p>
        </w:tc>
        <w:tc>
          <w:tcPr>
            <w:tcW w:w="4815" w:type="dxa"/>
            <w:vAlign w:val="center"/>
          </w:tcPr>
          <w:p w14:paraId="1DEA2EA2" w14:textId="77777777" w:rsidR="00592DB9" w:rsidRDefault="00000000">
            <w:pPr>
              <w:jc w:val="center"/>
              <w:rPr>
                <w:rFonts w:ascii="Arial" w:eastAsia="Arial" w:hAnsi="Arial" w:cs="Arial"/>
                <w:b/>
                <w:bCs/>
              </w:rPr>
            </w:pPr>
            <w:r>
              <w:rPr>
                <w:rFonts w:ascii="Arial" w:eastAsia="Arial" w:hAnsi="Arial" w:cs="Arial"/>
                <w:b/>
                <w:bCs/>
              </w:rPr>
              <w:t>(signature over printed name)</w:t>
            </w:r>
          </w:p>
        </w:tc>
      </w:tr>
    </w:tbl>
    <w:p w14:paraId="281950F2" w14:textId="77777777" w:rsidR="00592DB9" w:rsidRDefault="00592DB9">
      <w:pPr>
        <w:rPr>
          <w:rFonts w:ascii="Arial" w:eastAsia="Arial" w:hAnsi="Arial" w:cs="Arial"/>
        </w:rPr>
      </w:pPr>
      <w:bookmarkStart w:id="6" w:name="_heading=h.ubrv4kccvf7k" w:colFirst="0" w:colLast="0"/>
      <w:bookmarkEnd w:id="6"/>
    </w:p>
    <w:p w14:paraId="6E432CB4" w14:textId="77777777" w:rsidR="00592DB9" w:rsidRDefault="00000000">
      <w:pPr>
        <w:pBdr>
          <w:top w:val="nil"/>
          <w:left w:val="nil"/>
          <w:bottom w:val="nil"/>
          <w:right w:val="nil"/>
          <w:between w:val="nil"/>
        </w:pBdr>
        <w:tabs>
          <w:tab w:val="center" w:pos="4320"/>
          <w:tab w:val="right" w:pos="8640"/>
        </w:tabs>
        <w:jc w:val="both"/>
        <w:rPr>
          <w:rFonts w:ascii="Arial" w:eastAsia="Arial" w:hAnsi="Arial" w:cs="Arial"/>
          <w:color w:val="000000"/>
          <w:sz w:val="20"/>
          <w:szCs w:val="20"/>
        </w:rPr>
      </w:pPr>
      <w:r>
        <w:rPr>
          <w:rFonts w:ascii="Arial" w:eastAsia="Arial" w:hAnsi="Arial" w:cs="Arial"/>
          <w:color w:val="000000"/>
          <w:sz w:val="20"/>
          <w:szCs w:val="20"/>
        </w:rPr>
        <w:t xml:space="preserve">□ I agree to the collection and processing of my data for the purpose of facilitating my internship of Pamantasan ng </w:t>
      </w:r>
      <w:proofErr w:type="spellStart"/>
      <w:r>
        <w:rPr>
          <w:rFonts w:ascii="Arial" w:eastAsia="Arial" w:hAnsi="Arial" w:cs="Arial"/>
          <w:color w:val="000000"/>
          <w:sz w:val="20"/>
          <w:szCs w:val="20"/>
        </w:rPr>
        <w:t>Cabuyao</w:t>
      </w:r>
      <w:proofErr w:type="spellEnd"/>
      <w:r>
        <w:rPr>
          <w:rFonts w:ascii="Arial" w:eastAsia="Arial" w:hAnsi="Arial" w:cs="Arial"/>
          <w:color w:val="000000"/>
          <w:sz w:val="20"/>
          <w:szCs w:val="20"/>
        </w:rPr>
        <w:t xml:space="preserve">. I understand that my personal information is protected by RA 10173, Data Privacy Act of 2012, and that I am required to provide truthful information. </w:t>
      </w:r>
    </w:p>
    <w:p w14:paraId="2216D899" w14:textId="77777777" w:rsidR="00592DB9" w:rsidRDefault="00000000">
      <w:pPr>
        <w:jc w:val="center"/>
      </w:pPr>
      <w:r>
        <w:rPr>
          <w:noProof/>
        </w:rPr>
        <w:drawing>
          <wp:inline distT="114300" distB="114300" distL="114300" distR="114300" wp14:anchorId="4F3616C6" wp14:editId="691498AC">
            <wp:extent cx="5495925" cy="2866264"/>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495925" cy="2866264"/>
                    </a:xfrm>
                    <a:prstGeom prst="rect">
                      <a:avLst/>
                    </a:prstGeom>
                    <a:ln/>
                  </pic:spPr>
                </pic:pic>
              </a:graphicData>
            </a:graphic>
          </wp:inline>
        </w:drawing>
      </w:r>
    </w:p>
    <w:p w14:paraId="61802BF0" w14:textId="77777777" w:rsidR="00592DB9" w:rsidRDefault="00000000">
      <w:pPr>
        <w:jc w:val="center"/>
      </w:pPr>
      <w:r>
        <w:rPr>
          <w:noProof/>
        </w:rPr>
        <w:drawing>
          <wp:inline distT="114300" distB="114300" distL="114300" distR="114300" wp14:anchorId="5631EA28" wp14:editId="53F0DB0B">
            <wp:extent cx="5534025" cy="2676525"/>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534025" cy="2676525"/>
                    </a:xfrm>
                    <a:prstGeom prst="rect">
                      <a:avLst/>
                    </a:prstGeom>
                    <a:ln/>
                  </pic:spPr>
                </pic:pic>
              </a:graphicData>
            </a:graphic>
          </wp:inline>
        </w:drawing>
      </w:r>
    </w:p>
    <w:p w14:paraId="0D228589" w14:textId="77777777" w:rsidR="00592DB9" w:rsidRDefault="00000000">
      <w:pPr>
        <w:jc w:val="center"/>
      </w:pPr>
      <w:r>
        <w:rPr>
          <w:noProof/>
        </w:rPr>
        <w:drawing>
          <wp:inline distT="114300" distB="114300" distL="114300" distR="114300" wp14:anchorId="5A101F05" wp14:editId="3782DD7B">
            <wp:extent cx="5505450" cy="2487236"/>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05450" cy="2487236"/>
                    </a:xfrm>
                    <a:prstGeom prst="rect">
                      <a:avLst/>
                    </a:prstGeom>
                    <a:ln/>
                  </pic:spPr>
                </pic:pic>
              </a:graphicData>
            </a:graphic>
          </wp:inline>
        </w:drawing>
      </w:r>
    </w:p>
    <w:p w14:paraId="0069891A" w14:textId="77777777" w:rsidR="00592DB9" w:rsidRDefault="00000000">
      <w:pPr>
        <w:jc w:val="center"/>
      </w:pPr>
      <w:r>
        <w:rPr>
          <w:noProof/>
        </w:rPr>
        <w:lastRenderedPageBreak/>
        <w:drawing>
          <wp:inline distT="114300" distB="114300" distL="114300" distR="114300" wp14:anchorId="32778948" wp14:editId="2EDA6194">
            <wp:extent cx="5529263" cy="3048000"/>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529263" cy="3048000"/>
                    </a:xfrm>
                    <a:prstGeom prst="rect">
                      <a:avLst/>
                    </a:prstGeom>
                    <a:ln/>
                  </pic:spPr>
                </pic:pic>
              </a:graphicData>
            </a:graphic>
          </wp:inline>
        </w:drawing>
      </w:r>
    </w:p>
    <w:p w14:paraId="6BBD63FD" w14:textId="77777777" w:rsidR="00592DB9" w:rsidRDefault="00000000">
      <w:pPr>
        <w:jc w:val="center"/>
      </w:pPr>
      <w:r>
        <w:rPr>
          <w:noProof/>
        </w:rPr>
        <w:drawing>
          <wp:inline distT="114300" distB="114300" distL="114300" distR="114300" wp14:anchorId="0ADE3D1E" wp14:editId="0ADB4CEB">
            <wp:extent cx="5438775" cy="3152775"/>
            <wp:effectExtent l="0" t="0" r="0" b="0"/>
            <wp:docPr id="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438775" cy="3152775"/>
                    </a:xfrm>
                    <a:prstGeom prst="rect">
                      <a:avLst/>
                    </a:prstGeom>
                    <a:ln/>
                  </pic:spPr>
                </pic:pic>
              </a:graphicData>
            </a:graphic>
          </wp:inline>
        </w:drawing>
      </w:r>
    </w:p>
    <w:p w14:paraId="5BB1CDEE" w14:textId="77777777" w:rsidR="00592DB9" w:rsidRDefault="00592DB9">
      <w:pPr>
        <w:jc w:val="center"/>
      </w:pPr>
    </w:p>
    <w:sectPr w:rsidR="00592DB9">
      <w:headerReference w:type="even" r:id="rId14"/>
      <w:headerReference w:type="default" r:id="rId15"/>
      <w:footerReference w:type="even" r:id="rId16"/>
      <w:footerReference w:type="default" r:id="rId17"/>
      <w:headerReference w:type="first" r:id="rId18"/>
      <w:footerReference w:type="first" r:id="rId19"/>
      <w:pgSz w:w="12242" w:h="18722"/>
      <w:pgMar w:top="539" w:right="720" w:bottom="289" w:left="720" w:header="357"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5682F" w14:textId="77777777" w:rsidR="008A42B5" w:rsidRDefault="008A42B5">
      <w:r>
        <w:separator/>
      </w:r>
    </w:p>
  </w:endnote>
  <w:endnote w:type="continuationSeparator" w:id="0">
    <w:p w14:paraId="5414EBCD" w14:textId="77777777" w:rsidR="008A42B5" w:rsidRDefault="008A4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sic">
    <w:altName w:val="Calibri"/>
    <w:charset w:val="01"/>
    <w:family w:val="roman"/>
    <w:pitch w:val="variable"/>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1416FEE0-3572-41F1-9E13-47D51E5A5BD3}"/>
  </w:font>
  <w:font w:name="Balthazar">
    <w:charset w:val="00"/>
    <w:family w:val="auto"/>
    <w:pitch w:val="default"/>
    <w:embedRegular r:id="rId2" w:fontKey="{D424B9DC-E44B-410C-9159-C5D4130A4D5A}"/>
  </w:font>
  <w:font w:name="Old English Text MT">
    <w:charset w:val="00"/>
    <w:family w:val="script"/>
    <w:pitch w:val="variable"/>
    <w:sig w:usb0="00000003" w:usb1="00000000" w:usb2="00000000" w:usb3="00000000" w:csb0="00000001" w:csb1="00000000"/>
    <w:embedBold r:id="rId3" w:fontKey="{F72C63C6-2C38-4E47-9E20-3C97535EFEC3}"/>
  </w:font>
  <w:font w:name="Calibri">
    <w:panose1 w:val="020F0502020204030204"/>
    <w:charset w:val="00"/>
    <w:family w:val="swiss"/>
    <w:pitch w:val="variable"/>
    <w:sig w:usb0="E4002EFF" w:usb1="C200247B" w:usb2="00000009" w:usb3="00000000" w:csb0="000001FF" w:csb1="00000000"/>
    <w:embedRegular r:id="rId4" w:fontKey="{E7D2F11F-63CA-46CF-83C5-E49CFBBC3FB9}"/>
    <w:embedBoldItalic r:id="rId5" w:fontKey="{46B45233-C917-4592-AB34-54670811BB67}"/>
  </w:font>
  <w:font w:name="Cambria">
    <w:panose1 w:val="02040503050406030204"/>
    <w:charset w:val="00"/>
    <w:family w:val="roman"/>
    <w:pitch w:val="variable"/>
    <w:sig w:usb0="E00006FF" w:usb1="420024FF" w:usb2="02000000" w:usb3="00000000" w:csb0="0000019F" w:csb1="00000000"/>
    <w:embedRegular r:id="rId6" w:fontKey="{D6A699B6-E5D2-44FA-8049-5DA04222F4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E5A8" w14:textId="77777777" w:rsidR="00592DB9" w:rsidRDefault="00592DB9">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9D61" w14:textId="77777777" w:rsidR="00592DB9" w:rsidRDefault="00592DB9">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AAAF" w14:textId="77777777" w:rsidR="00592DB9" w:rsidRDefault="00592DB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CF96" w14:textId="77777777" w:rsidR="008A42B5" w:rsidRDefault="008A42B5">
      <w:r>
        <w:separator/>
      </w:r>
    </w:p>
  </w:footnote>
  <w:footnote w:type="continuationSeparator" w:id="0">
    <w:p w14:paraId="3A28DAE7" w14:textId="77777777" w:rsidR="008A42B5" w:rsidRDefault="008A4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CB06" w14:textId="77777777" w:rsidR="00592DB9" w:rsidRDefault="00592DB9">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85EE" w14:textId="77777777" w:rsidR="00592DB9" w:rsidRDefault="00592DB9">
    <w:pPr>
      <w:pBdr>
        <w:top w:val="nil"/>
        <w:left w:val="nil"/>
        <w:bottom w:val="nil"/>
        <w:right w:val="nil"/>
        <w:between w:val="nil"/>
      </w:pBdr>
      <w:tabs>
        <w:tab w:val="center" w:pos="4320"/>
        <w:tab w:val="right" w:pos="8640"/>
      </w:tabs>
      <w:rPr>
        <w:color w:val="000000"/>
      </w:rPr>
    </w:pPr>
  </w:p>
  <w:p w14:paraId="2BE4E171" w14:textId="77777777" w:rsidR="00592DB9" w:rsidRDefault="00000000">
    <w:pPr>
      <w:tabs>
        <w:tab w:val="center" w:pos="4680"/>
        <w:tab w:val="left" w:pos="7662"/>
      </w:tabs>
      <w:ind w:right="-137" w:hanging="2"/>
      <w:jc w:val="right"/>
      <w:rPr>
        <w:rFonts w:ascii="Arial Narrow" w:eastAsia="Arial Narrow" w:hAnsi="Arial Narrow" w:cs="Arial Narrow"/>
        <w:color w:val="000000"/>
      </w:rPr>
    </w:pPr>
    <w:r>
      <w:rPr>
        <w:rFonts w:ascii="Arial Narrow" w:eastAsia="Arial Narrow" w:hAnsi="Arial Narrow" w:cs="Arial Narrow"/>
        <w:color w:val="000000"/>
      </w:rPr>
      <w:t>PNC:AA-FO-31 rev.0 02012023</w:t>
    </w:r>
    <w:r>
      <w:rPr>
        <w:noProof/>
      </w:rPr>
      <w:drawing>
        <wp:anchor distT="0" distB="0" distL="114300" distR="114300" simplePos="0" relativeHeight="251658240" behindDoc="0" locked="0" layoutInCell="1" hidden="0" allowOverlap="1" wp14:anchorId="37C04A3E" wp14:editId="66ED0E14">
          <wp:simplePos x="0" y="0"/>
          <wp:positionH relativeFrom="column">
            <wp:posOffset>129537</wp:posOffset>
          </wp:positionH>
          <wp:positionV relativeFrom="paragraph">
            <wp:posOffset>116837</wp:posOffset>
          </wp:positionV>
          <wp:extent cx="982980" cy="1241425"/>
          <wp:effectExtent l="0" t="0" r="0" b="0"/>
          <wp:wrapNone/>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2980" cy="1241425"/>
                  </a:xfrm>
                  <a:prstGeom prst="rect">
                    <a:avLst/>
                  </a:prstGeom>
                  <a:ln/>
                </pic:spPr>
              </pic:pic>
            </a:graphicData>
          </a:graphic>
        </wp:anchor>
      </w:drawing>
    </w:r>
  </w:p>
  <w:p w14:paraId="06A967B3" w14:textId="77777777" w:rsidR="00592DB9" w:rsidRDefault="00000000">
    <w:pPr>
      <w:pBdr>
        <w:top w:val="nil"/>
        <w:left w:val="nil"/>
        <w:bottom w:val="nil"/>
        <w:right w:val="nil"/>
        <w:between w:val="nil"/>
      </w:pBdr>
      <w:shd w:val="clear" w:color="auto" w:fill="FFFFFF"/>
      <w:tabs>
        <w:tab w:val="center" w:pos="4320"/>
        <w:tab w:val="right" w:pos="8640"/>
      </w:tabs>
      <w:spacing w:before="280" w:line="192" w:lineRule="auto"/>
      <w:ind w:left="2" w:hanging="4"/>
      <w:jc w:val="center"/>
      <w:rPr>
        <w:rFonts w:ascii="Balthazar" w:eastAsia="Balthazar" w:hAnsi="Balthazar" w:cs="Balthazar"/>
        <w:color w:val="000000"/>
        <w:sz w:val="28"/>
        <w:szCs w:val="28"/>
      </w:rPr>
    </w:pPr>
    <w:r>
      <w:rPr>
        <w:color w:val="000000"/>
      </w:rPr>
      <w:t>Republic of the Philippines</w:t>
    </w:r>
    <w:r>
      <w:rPr>
        <w:b/>
        <w:bCs/>
        <w:color w:val="003300"/>
        <w:sz w:val="16"/>
        <w:szCs w:val="16"/>
      </w:rPr>
      <w:br/>
    </w:r>
    <w:r>
      <w:rPr>
        <w:rFonts w:ascii="Old English Text MT" w:eastAsia="Old English Text MT" w:hAnsi="Old English Text MT" w:cs="Old English Text MT"/>
        <w:b/>
        <w:bCs/>
        <w:color w:val="003300"/>
        <w:sz w:val="40"/>
        <w:szCs w:val="40"/>
      </w:rPr>
      <w:t>Pamantasan ng Cabuyao</w:t>
    </w:r>
    <w:r>
      <w:rPr>
        <w:color w:val="003300"/>
        <w:sz w:val="28"/>
        <w:szCs w:val="28"/>
      </w:rPr>
      <w:br/>
    </w:r>
    <w:r>
      <w:rPr>
        <w:rFonts w:ascii="Balthazar" w:eastAsia="Balthazar" w:hAnsi="Balthazar" w:cs="Balthazar"/>
        <w:color w:val="000000"/>
        <w:sz w:val="28"/>
        <w:szCs w:val="28"/>
      </w:rPr>
      <w:t>(University of Cabuyao)</w:t>
    </w:r>
  </w:p>
  <w:p w14:paraId="2BFBE19F" w14:textId="77777777" w:rsidR="00592DB9" w:rsidRDefault="00000000">
    <w:pPr>
      <w:pBdr>
        <w:top w:val="nil"/>
        <w:left w:val="nil"/>
        <w:bottom w:val="nil"/>
        <w:right w:val="nil"/>
        <w:between w:val="nil"/>
      </w:pBdr>
      <w:shd w:val="clear" w:color="auto" w:fill="FFFFFF"/>
      <w:tabs>
        <w:tab w:val="center" w:pos="4320"/>
        <w:tab w:val="right" w:pos="8640"/>
      </w:tabs>
      <w:spacing w:line="192" w:lineRule="auto"/>
      <w:ind w:hanging="2"/>
      <w:jc w:val="center"/>
      <w:rPr>
        <w:rFonts w:ascii="Calibri" w:eastAsia="Calibri" w:hAnsi="Calibri" w:cs="Calibri"/>
        <w:color w:val="000000"/>
      </w:rPr>
    </w:pPr>
    <w:r>
      <w:rPr>
        <w:rFonts w:ascii="Calibri" w:eastAsia="Calibri" w:hAnsi="Calibri" w:cs="Calibri"/>
        <w:b/>
        <w:bCs/>
        <w:i/>
        <w:iCs/>
        <w:color w:val="000000"/>
      </w:rPr>
      <w:t xml:space="preserve">Academic Affairs Division </w:t>
    </w:r>
  </w:p>
  <w:p w14:paraId="790B4EF3" w14:textId="77777777" w:rsidR="00592DB9" w:rsidRDefault="00000000">
    <w:pPr>
      <w:pBdr>
        <w:top w:val="nil"/>
        <w:left w:val="nil"/>
        <w:bottom w:val="nil"/>
        <w:right w:val="nil"/>
        <w:between w:val="nil"/>
      </w:pBdr>
      <w:shd w:val="clear" w:color="auto" w:fill="FFFFFF"/>
      <w:tabs>
        <w:tab w:val="center" w:pos="4320"/>
        <w:tab w:val="right" w:pos="8640"/>
      </w:tabs>
      <w:spacing w:line="216" w:lineRule="auto"/>
      <w:ind w:hanging="2"/>
      <w:jc w:val="center"/>
      <w:rPr>
        <w:color w:val="003300"/>
        <w:sz w:val="14"/>
        <w:szCs w:val="14"/>
      </w:rPr>
    </w:pPr>
    <w:r>
      <w:rPr>
        <w:color w:val="000000"/>
        <w:sz w:val="18"/>
        <w:szCs w:val="18"/>
      </w:rPr>
      <w:t>Katapatan Mutual Homes, Brgy. Banay-banay, City of Cabuyao, Laguna 4025</w:t>
    </w:r>
  </w:p>
  <w:p w14:paraId="41E0B757" w14:textId="77777777" w:rsidR="00592DB9" w:rsidRDefault="00592DB9">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BE15" w14:textId="77777777" w:rsidR="00592DB9" w:rsidRDefault="00592DB9">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CF6"/>
    <w:multiLevelType w:val="multilevel"/>
    <w:tmpl w:val="6A2A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41AD9"/>
    <w:multiLevelType w:val="multilevel"/>
    <w:tmpl w:val="73307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EE13C3"/>
    <w:multiLevelType w:val="multilevel"/>
    <w:tmpl w:val="B1489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917A8B"/>
    <w:multiLevelType w:val="multilevel"/>
    <w:tmpl w:val="08B69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E3E21"/>
    <w:multiLevelType w:val="multilevel"/>
    <w:tmpl w:val="4C20F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485E2B"/>
    <w:multiLevelType w:val="multilevel"/>
    <w:tmpl w:val="B0FE8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7B01C2"/>
    <w:multiLevelType w:val="multilevel"/>
    <w:tmpl w:val="3522E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0400621">
    <w:abstractNumId w:val="3"/>
  </w:num>
  <w:num w:numId="2" w16cid:durableId="627396104">
    <w:abstractNumId w:val="5"/>
  </w:num>
  <w:num w:numId="3" w16cid:durableId="2097742998">
    <w:abstractNumId w:val="6"/>
  </w:num>
  <w:num w:numId="4" w16cid:durableId="1076786925">
    <w:abstractNumId w:val="0"/>
  </w:num>
  <w:num w:numId="5" w16cid:durableId="2055543981">
    <w:abstractNumId w:val="1"/>
  </w:num>
  <w:num w:numId="6" w16cid:durableId="1639190729">
    <w:abstractNumId w:val="2"/>
  </w:num>
  <w:num w:numId="7" w16cid:durableId="1776166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DB9"/>
    <w:rsid w:val="0009743F"/>
    <w:rsid w:val="002651DC"/>
    <w:rsid w:val="002E148E"/>
    <w:rsid w:val="003B5DE5"/>
    <w:rsid w:val="00592DB9"/>
    <w:rsid w:val="008A42B5"/>
    <w:rsid w:val="00B44230"/>
    <w:rsid w:val="00D76BFD"/>
    <w:rsid w:val="00DA6E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CFA3"/>
  <w15:docId w15:val="{070AEA67-F9B0-4A28-83DE-A65CD48E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asic" w:eastAsia="Basic" w:hAnsi="Basic" w:cs="Basic"/>
      <w:b/>
      <w:bCs/>
      <w:sz w:val="28"/>
      <w:szCs w:val="2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Basic" w:eastAsia="Basic" w:hAnsi="Basic" w:cs="Basic"/>
      <w:b/>
      <w:bCs/>
      <w:sz w:val="32"/>
      <w:szCs w:val="32"/>
    </w:rPr>
  </w:style>
  <w:style w:type="table" w:customStyle="1" w:styleId="TableNormal3">
    <w:name w:val="TableNormal3"/>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paragraph" w:styleId="Subtitle">
    <w:name w:val="Subtitle"/>
    <w:basedOn w:val="Normal"/>
    <w:next w:val="Normal"/>
    <w:uiPriority w:val="11"/>
    <w:qFormat/>
    <w:pPr>
      <w:jc w:val="center"/>
    </w:pPr>
    <w:rPr>
      <w:rFonts w:ascii="Basic" w:eastAsia="Basic" w:hAnsi="Basic" w:cs="Basic"/>
      <w:b/>
      <w:bCs/>
      <w:smallCaps/>
      <w:sz w:val="36"/>
      <w:szCs w:val="36"/>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K7Ys1h2pO0WAMo4Rse8HOIjmA==">CgMxLjAyDmguamExdTc1bGRhbGo3Mg5oLnQ2NDNmY3FyZjUyMjIOaC5pb3ZxbXJ2cndzeWoyDmgubmhjNTEzamo0ZHEyMg5oLmthY2NwM3Jtdm9lNTIOaC54eDdmeXg0c3ptdzIyDmgudWJydjRrY2N2ZjdrOAByITFnc05HektJNHhEVXRwVFByWkNjMmJmc21lVXUzZ0R5Sg==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Barcoma</dc:creator>
  <cp:keywords/>
  <dc:description/>
  <cp:lastModifiedBy>Joshua Barcoma</cp:lastModifiedBy>
  <cp:revision>4</cp:revision>
  <cp:lastPrinted>2026-03-06T11:59:00Z</cp:lastPrinted>
  <dcterms:created xsi:type="dcterms:W3CDTF">2026-03-04T04:55:00Z</dcterms:created>
  <dcterms:modified xsi:type="dcterms:W3CDTF">2026-03-06T12:04:00Z</dcterms:modified>
</cp:coreProperties>
</file>