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E1AED" w14:textId="65F44C6A" w:rsidR="008C7EB8" w:rsidRPr="008C7EB8" w:rsidRDefault="008C7EB8" w:rsidP="008C7EB8"/>
    <w:p w14:paraId="7BB7891C" w14:textId="77777777" w:rsidR="00FF6227" w:rsidRDefault="008C7EB8" w:rsidP="00072A46">
      <w:pPr>
        <w:jc w:val="center"/>
        <w:rPr>
          <w:rFonts w:ascii="SWRomnc" w:hAnsi="SWRomnc"/>
          <w:sz w:val="28"/>
          <w:szCs w:val="28"/>
        </w:rPr>
      </w:pPr>
      <w:r w:rsidRPr="00FF6227">
        <w:rPr>
          <w:rFonts w:ascii="SWRomnc" w:hAnsi="SWRomnc"/>
          <w:sz w:val="28"/>
          <w:szCs w:val="28"/>
        </w:rPr>
        <w:t>Customer Financial Behavior Analysis for</w:t>
      </w:r>
    </w:p>
    <w:p w14:paraId="2F8BA9F3" w14:textId="6C89C0D4" w:rsidR="008C7EB8" w:rsidRPr="00FF6227" w:rsidRDefault="008C7EB8" w:rsidP="00072A46">
      <w:pPr>
        <w:jc w:val="center"/>
        <w:rPr>
          <w:rFonts w:ascii="SWRomnc" w:hAnsi="SWRomnc"/>
          <w:sz w:val="28"/>
          <w:szCs w:val="28"/>
        </w:rPr>
      </w:pPr>
      <w:r w:rsidRPr="00FF6227">
        <w:rPr>
          <w:rFonts w:ascii="SWRomnc" w:hAnsi="SWRomnc"/>
          <w:sz w:val="28"/>
          <w:szCs w:val="28"/>
        </w:rPr>
        <w:t xml:space="preserve"> </w:t>
      </w:r>
      <w:r w:rsidR="00181100" w:rsidRPr="00FF6227">
        <w:rPr>
          <w:rFonts w:ascii="SWRomnc" w:hAnsi="SWRomnc"/>
          <w:sz w:val="28"/>
          <w:szCs w:val="28"/>
        </w:rPr>
        <w:t>Mitron</w:t>
      </w:r>
      <w:r w:rsidRPr="00FF6227">
        <w:rPr>
          <w:rFonts w:ascii="SWRomnc" w:hAnsi="SWRomnc"/>
          <w:sz w:val="28"/>
          <w:szCs w:val="28"/>
        </w:rPr>
        <w:t xml:space="preserve"> Bank</w:t>
      </w:r>
    </w:p>
    <w:p w14:paraId="01281C09" w14:textId="77777777" w:rsidR="00E82D15" w:rsidRPr="007445D5" w:rsidRDefault="00E82D15">
      <w:pPr>
        <w:numPr>
          <w:ilvl w:val="0"/>
          <w:numId w:val="11"/>
        </w:numPr>
        <w:rPr>
          <w:rFonts w:asciiTheme="majorHAnsi" w:hAnsiTheme="majorHAnsi" w:cstheme="majorHAnsi"/>
          <w:i/>
          <w:iCs/>
        </w:rPr>
      </w:pPr>
      <w:r w:rsidRPr="007445D5">
        <w:rPr>
          <w:rFonts w:asciiTheme="majorHAnsi" w:hAnsiTheme="majorHAnsi" w:cstheme="majorHAnsi"/>
          <w:i/>
          <w:iCs/>
        </w:rPr>
        <w:t>Problem Statement</w:t>
      </w:r>
    </w:p>
    <w:p w14:paraId="7AC83D2A" w14:textId="77777777" w:rsidR="00E82D15" w:rsidRPr="007445D5" w:rsidRDefault="00E82D15" w:rsidP="00C865DB">
      <w:pPr>
        <w:ind w:firstLine="720"/>
        <w:rPr>
          <w:rFonts w:asciiTheme="majorHAnsi" w:hAnsiTheme="majorHAnsi" w:cstheme="majorHAnsi"/>
        </w:rPr>
      </w:pPr>
      <w:r w:rsidRPr="007445D5">
        <w:rPr>
          <w:rFonts w:asciiTheme="majorHAnsi" w:hAnsiTheme="majorHAnsi" w:cstheme="majorHAnsi"/>
        </w:rPr>
        <w:t>Mitron Bank aims to introduce a new line of credit cards to expand its market presence and enhance customer engagement. However, fragmented data and diverse spending patterns across demographics hinder the bank’s ability to understand customer financial behaviors. Providing actionable insights to craft tailored financial solutions is essential to enhance customer satisfaction and propel business growth.</w:t>
      </w:r>
    </w:p>
    <w:p w14:paraId="6EDF616D" w14:textId="77777777" w:rsidR="00E82D15" w:rsidRPr="007445D5" w:rsidRDefault="00E82D15">
      <w:pPr>
        <w:numPr>
          <w:ilvl w:val="0"/>
          <w:numId w:val="34"/>
        </w:numPr>
        <w:rPr>
          <w:rFonts w:asciiTheme="majorHAnsi" w:hAnsiTheme="majorHAnsi" w:cstheme="majorHAnsi"/>
          <w:i/>
          <w:iCs/>
        </w:rPr>
      </w:pPr>
      <w:r w:rsidRPr="007445D5">
        <w:rPr>
          <w:rFonts w:asciiTheme="majorHAnsi" w:hAnsiTheme="majorHAnsi" w:cstheme="majorHAnsi"/>
          <w:i/>
          <w:iCs/>
        </w:rPr>
        <w:t>Objective</w:t>
      </w:r>
    </w:p>
    <w:p w14:paraId="0AA99101" w14:textId="77777777" w:rsidR="00E82D15" w:rsidRPr="007445D5" w:rsidRDefault="00E82D15" w:rsidP="00E82D15">
      <w:pPr>
        <w:rPr>
          <w:rFonts w:asciiTheme="majorHAnsi" w:hAnsiTheme="majorHAnsi" w:cstheme="majorHAnsi"/>
        </w:rPr>
      </w:pPr>
      <w:bookmarkStart w:id="0" w:name="_Hlk189607112"/>
      <w:r w:rsidRPr="007445D5">
        <w:rPr>
          <w:rFonts w:asciiTheme="majorHAnsi" w:hAnsiTheme="majorHAnsi" w:cstheme="majorHAnsi"/>
        </w:rPr>
        <w:t>This analysis aims to:</w:t>
      </w:r>
    </w:p>
    <w:bookmarkEnd w:id="0"/>
    <w:p w14:paraId="262C9753" w14:textId="77777777" w:rsidR="00E82D15" w:rsidRPr="007445D5" w:rsidRDefault="00E82D15">
      <w:pPr>
        <w:numPr>
          <w:ilvl w:val="0"/>
          <w:numId w:val="12"/>
        </w:numPr>
        <w:rPr>
          <w:rFonts w:asciiTheme="majorHAnsi" w:hAnsiTheme="majorHAnsi" w:cstheme="majorHAnsi"/>
        </w:rPr>
      </w:pPr>
      <w:r w:rsidRPr="007445D5">
        <w:rPr>
          <w:rFonts w:asciiTheme="majorHAnsi" w:hAnsiTheme="majorHAnsi" w:cstheme="majorHAnsi"/>
        </w:rPr>
        <w:t>Conduct a thorough analysis of the financial behaviors of 4000 customers across five cities in India, focusing on income distribution, spending habits, savings behaviors, and debt management to generate insights for highly personalized banking solutions.</w:t>
      </w:r>
    </w:p>
    <w:p w14:paraId="17B61B54" w14:textId="35C9381B" w:rsidR="00E82D15" w:rsidRPr="007445D5" w:rsidRDefault="00E82D15">
      <w:pPr>
        <w:numPr>
          <w:ilvl w:val="0"/>
          <w:numId w:val="12"/>
        </w:numPr>
        <w:rPr>
          <w:rFonts w:asciiTheme="majorHAnsi" w:hAnsiTheme="majorHAnsi" w:cstheme="majorHAnsi"/>
        </w:rPr>
      </w:pPr>
      <w:r w:rsidRPr="007445D5">
        <w:rPr>
          <w:rFonts w:asciiTheme="majorHAnsi" w:hAnsiTheme="majorHAnsi" w:cstheme="majorHAnsi"/>
        </w:rPr>
        <w:t>Consolidate fragmented data and identify key financial trends, customer pain points, and expenditure behaviors, with a specific emphasis on optimizing the launch of new credit card offerings.</w:t>
      </w:r>
    </w:p>
    <w:p w14:paraId="404326A1" w14:textId="77777777" w:rsidR="00E82D15" w:rsidRPr="007445D5" w:rsidRDefault="00E82D15">
      <w:pPr>
        <w:numPr>
          <w:ilvl w:val="0"/>
          <w:numId w:val="12"/>
        </w:numPr>
        <w:rPr>
          <w:rFonts w:asciiTheme="majorHAnsi" w:hAnsiTheme="majorHAnsi" w:cstheme="majorHAnsi"/>
        </w:rPr>
      </w:pPr>
      <w:r w:rsidRPr="007445D5">
        <w:rPr>
          <w:rFonts w:asciiTheme="majorHAnsi" w:hAnsiTheme="majorHAnsi" w:cstheme="majorHAnsi"/>
        </w:rPr>
        <w:t>Develop actionable, data-driven recommendations to refine product offerings, enhance customer segmentation, improve satisfaction, foster loyalty, and drive business growth.</w:t>
      </w:r>
    </w:p>
    <w:p w14:paraId="1BE36665" w14:textId="77777777" w:rsidR="003614D8" w:rsidRPr="007445D5" w:rsidRDefault="003614D8">
      <w:pPr>
        <w:pStyle w:val="ListParagraph"/>
        <w:numPr>
          <w:ilvl w:val="0"/>
          <w:numId w:val="13"/>
        </w:numPr>
        <w:contextualSpacing w:val="0"/>
        <w:rPr>
          <w:rFonts w:asciiTheme="majorHAnsi" w:hAnsiTheme="majorHAnsi" w:cstheme="majorHAnsi"/>
          <w:vanish/>
        </w:rPr>
      </w:pPr>
    </w:p>
    <w:p w14:paraId="7B53AEAE" w14:textId="77777777" w:rsidR="003614D8" w:rsidRPr="007445D5" w:rsidRDefault="003614D8">
      <w:pPr>
        <w:pStyle w:val="ListParagraph"/>
        <w:numPr>
          <w:ilvl w:val="0"/>
          <w:numId w:val="13"/>
        </w:numPr>
        <w:contextualSpacing w:val="0"/>
        <w:rPr>
          <w:rFonts w:asciiTheme="majorHAnsi" w:hAnsiTheme="majorHAnsi" w:cstheme="majorHAnsi"/>
          <w:vanish/>
        </w:rPr>
      </w:pPr>
    </w:p>
    <w:p w14:paraId="6B2DC268" w14:textId="7DDBFBB1" w:rsidR="00E82D15" w:rsidRPr="007445D5" w:rsidRDefault="00E82D15">
      <w:pPr>
        <w:numPr>
          <w:ilvl w:val="0"/>
          <w:numId w:val="13"/>
        </w:numPr>
        <w:rPr>
          <w:rFonts w:asciiTheme="majorHAnsi" w:hAnsiTheme="majorHAnsi" w:cstheme="majorHAnsi"/>
          <w:i/>
          <w:iCs/>
        </w:rPr>
      </w:pPr>
      <w:r w:rsidRPr="007445D5">
        <w:rPr>
          <w:rFonts w:asciiTheme="majorHAnsi" w:hAnsiTheme="majorHAnsi" w:cstheme="majorHAnsi"/>
          <w:i/>
          <w:iCs/>
        </w:rPr>
        <w:t>Data Overview</w:t>
      </w:r>
    </w:p>
    <w:p w14:paraId="5587FA67" w14:textId="77777777" w:rsidR="00E82D15" w:rsidRPr="007445D5" w:rsidRDefault="00E82D15">
      <w:pPr>
        <w:numPr>
          <w:ilvl w:val="0"/>
          <w:numId w:val="14"/>
        </w:numPr>
        <w:rPr>
          <w:rFonts w:asciiTheme="majorHAnsi" w:hAnsiTheme="majorHAnsi" w:cstheme="majorHAnsi"/>
        </w:rPr>
      </w:pPr>
      <w:bookmarkStart w:id="1" w:name="_Hlk189607131"/>
      <w:r w:rsidRPr="007445D5">
        <w:rPr>
          <w:rFonts w:asciiTheme="majorHAnsi" w:hAnsiTheme="majorHAnsi" w:cstheme="majorHAnsi"/>
        </w:rPr>
        <w:t>Data Source: Customer data directly from the bank.</w:t>
      </w:r>
    </w:p>
    <w:p w14:paraId="5C9E2D8A" w14:textId="2FC328FB" w:rsidR="00E82D15" w:rsidRPr="007445D5" w:rsidRDefault="00E82D15">
      <w:pPr>
        <w:numPr>
          <w:ilvl w:val="0"/>
          <w:numId w:val="14"/>
        </w:numPr>
        <w:rPr>
          <w:rFonts w:asciiTheme="majorHAnsi" w:hAnsiTheme="majorHAnsi" w:cstheme="majorHAnsi"/>
        </w:rPr>
      </w:pPr>
      <w:r w:rsidRPr="007445D5">
        <w:rPr>
          <w:rFonts w:asciiTheme="majorHAnsi" w:hAnsiTheme="majorHAnsi" w:cstheme="majorHAnsi"/>
        </w:rPr>
        <w:t xml:space="preserve">Data Volume: 4000 valid customer records, </w:t>
      </w:r>
      <w:r w:rsidR="007445D5" w:rsidRPr="007445D5">
        <w:rPr>
          <w:rFonts w:asciiTheme="majorHAnsi" w:hAnsiTheme="majorHAnsi" w:cstheme="majorHAnsi"/>
        </w:rPr>
        <w:t xml:space="preserve">totaling </w:t>
      </w:r>
      <w:r w:rsidRPr="007445D5">
        <w:rPr>
          <w:rFonts w:asciiTheme="majorHAnsi" w:hAnsiTheme="majorHAnsi" w:cstheme="majorHAnsi"/>
        </w:rPr>
        <w:t>840000 spending transactions.</w:t>
      </w:r>
    </w:p>
    <w:p w14:paraId="3B45E518" w14:textId="77777777" w:rsidR="00E82D15" w:rsidRPr="007445D5" w:rsidRDefault="00E82D15" w:rsidP="00E82D15">
      <w:pPr>
        <w:rPr>
          <w:rFonts w:asciiTheme="majorHAnsi" w:hAnsiTheme="majorHAnsi" w:cstheme="majorHAnsi"/>
        </w:rPr>
      </w:pPr>
      <w:r w:rsidRPr="007445D5">
        <w:rPr>
          <w:rFonts w:asciiTheme="majorHAnsi" w:hAnsiTheme="majorHAnsi" w:cstheme="majorHAnsi"/>
        </w:rPr>
        <w:t xml:space="preserve">Key Metrics </w:t>
      </w:r>
    </w:p>
    <w:p w14:paraId="03729B05" w14:textId="77777777" w:rsidR="00E82D15" w:rsidRPr="007445D5" w:rsidRDefault="00E82D15" w:rsidP="00E82D15">
      <w:pPr>
        <w:rPr>
          <w:rFonts w:asciiTheme="majorHAnsi" w:hAnsiTheme="majorHAnsi" w:cstheme="majorHAnsi"/>
        </w:rPr>
      </w:pPr>
      <w:r w:rsidRPr="007445D5">
        <w:rPr>
          <w:rFonts w:asciiTheme="majorHAnsi" w:hAnsiTheme="majorHAnsi" w:cstheme="majorHAnsi"/>
        </w:rPr>
        <w:t>Demographic Information:</w:t>
      </w:r>
    </w:p>
    <w:bookmarkEnd w:id="1"/>
    <w:p w14:paraId="5EB1C55D" w14:textId="5357B0CE" w:rsidR="00E82D15" w:rsidRPr="007445D5" w:rsidRDefault="00E82D15">
      <w:pPr>
        <w:numPr>
          <w:ilvl w:val="0"/>
          <w:numId w:val="15"/>
        </w:numPr>
        <w:rPr>
          <w:rFonts w:asciiTheme="majorHAnsi" w:hAnsiTheme="majorHAnsi" w:cstheme="majorHAnsi"/>
        </w:rPr>
      </w:pPr>
      <w:r w:rsidRPr="007445D5">
        <w:rPr>
          <w:rFonts w:asciiTheme="majorHAnsi" w:hAnsiTheme="majorHAnsi" w:cstheme="majorHAnsi"/>
        </w:rPr>
        <w:t xml:space="preserve">Customer ID, age, city, occupation, gender, marital status, and average income. </w:t>
      </w:r>
      <w:r w:rsidR="00803787" w:rsidRPr="007445D5">
        <w:rPr>
          <w:rFonts w:asciiTheme="majorHAnsi" w:hAnsiTheme="majorHAnsi" w:cstheme="majorHAnsi"/>
          <w:noProof/>
        </w:rPr>
        <w:drawing>
          <wp:anchor distT="0" distB="0" distL="114300" distR="114300" simplePos="0" relativeHeight="251663360" behindDoc="1" locked="0" layoutInCell="1" allowOverlap="1" wp14:anchorId="66269EA2" wp14:editId="72A097D9">
            <wp:simplePos x="0" y="0"/>
            <wp:positionH relativeFrom="column">
              <wp:posOffset>0</wp:posOffset>
            </wp:positionH>
            <wp:positionV relativeFrom="paragraph">
              <wp:posOffset>310515</wp:posOffset>
            </wp:positionV>
            <wp:extent cx="5943600" cy="981710"/>
            <wp:effectExtent l="0" t="0" r="0" b="8890"/>
            <wp:wrapTight wrapText="bothSides">
              <wp:wrapPolygon edited="0">
                <wp:start x="0" y="0"/>
                <wp:lineTo x="0" y="21376"/>
                <wp:lineTo x="21531" y="21376"/>
                <wp:lineTo x="21531" y="0"/>
                <wp:lineTo x="0" y="0"/>
              </wp:wrapPolygon>
            </wp:wrapTight>
            <wp:docPr id="9141326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08596"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anchor>
        </w:drawing>
      </w:r>
    </w:p>
    <w:p w14:paraId="64ED639D" w14:textId="77777777" w:rsidR="00E82D15" w:rsidRPr="007445D5" w:rsidRDefault="00E82D15" w:rsidP="00E82D15">
      <w:pPr>
        <w:rPr>
          <w:rFonts w:asciiTheme="majorHAnsi" w:hAnsiTheme="majorHAnsi" w:cstheme="majorHAnsi"/>
        </w:rPr>
      </w:pPr>
      <w:r w:rsidRPr="007445D5">
        <w:rPr>
          <w:rFonts w:asciiTheme="majorHAnsi" w:hAnsiTheme="majorHAnsi" w:cstheme="majorHAnsi"/>
        </w:rPr>
        <w:lastRenderedPageBreak/>
        <w:t>Spending Patterns:</w:t>
      </w:r>
    </w:p>
    <w:p w14:paraId="02136E48" w14:textId="77777777" w:rsidR="00E82D15" w:rsidRPr="007445D5" w:rsidRDefault="00E82D15">
      <w:pPr>
        <w:numPr>
          <w:ilvl w:val="0"/>
          <w:numId w:val="16"/>
        </w:numPr>
        <w:rPr>
          <w:rFonts w:asciiTheme="majorHAnsi" w:hAnsiTheme="majorHAnsi" w:cstheme="majorHAnsi"/>
        </w:rPr>
      </w:pPr>
      <w:r w:rsidRPr="007445D5">
        <w:rPr>
          <w:rFonts w:asciiTheme="majorHAnsi" w:hAnsiTheme="majorHAnsi" w:cstheme="majorHAnsi"/>
        </w:rPr>
        <w:t xml:space="preserve">Monthly spending, spending categories, payment type, and amount. </w:t>
      </w:r>
    </w:p>
    <w:p w14:paraId="13D40080" w14:textId="4723E80B" w:rsidR="00803787" w:rsidRPr="007445D5" w:rsidRDefault="00803787" w:rsidP="00803787">
      <w:pPr>
        <w:ind w:left="720"/>
        <w:rPr>
          <w:rFonts w:asciiTheme="majorHAnsi" w:hAnsiTheme="majorHAnsi" w:cstheme="majorHAnsi"/>
        </w:rPr>
      </w:pPr>
      <w:r w:rsidRPr="007445D5">
        <w:rPr>
          <w:rFonts w:asciiTheme="majorHAnsi" w:hAnsiTheme="majorHAnsi" w:cstheme="majorHAnsi"/>
          <w:noProof/>
        </w:rPr>
        <w:drawing>
          <wp:inline distT="0" distB="0" distL="0" distR="0" wp14:anchorId="4789DB04" wp14:editId="0EA40D4F">
            <wp:extent cx="4076700" cy="1000125"/>
            <wp:effectExtent l="0" t="0" r="0" b="9525"/>
            <wp:docPr id="11740023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42199" name=""/>
                    <pic:cNvPicPr/>
                  </pic:nvPicPr>
                  <pic:blipFill>
                    <a:blip r:embed="rId7"/>
                    <a:stretch>
                      <a:fillRect/>
                    </a:stretch>
                  </pic:blipFill>
                  <pic:spPr>
                    <a:xfrm>
                      <a:off x="0" y="0"/>
                      <a:ext cx="4076700" cy="1000125"/>
                    </a:xfrm>
                    <a:prstGeom prst="rect">
                      <a:avLst/>
                    </a:prstGeom>
                  </pic:spPr>
                </pic:pic>
              </a:graphicData>
            </a:graphic>
          </wp:inline>
        </w:drawing>
      </w:r>
    </w:p>
    <w:p w14:paraId="3E7A7761" w14:textId="4807251B" w:rsidR="00E82D15" w:rsidRPr="007445D5" w:rsidRDefault="00E82D15">
      <w:pPr>
        <w:numPr>
          <w:ilvl w:val="0"/>
          <w:numId w:val="16"/>
        </w:numPr>
        <w:rPr>
          <w:rFonts w:asciiTheme="majorHAnsi" w:hAnsiTheme="majorHAnsi" w:cstheme="majorHAnsi"/>
        </w:rPr>
      </w:pPr>
      <w:r w:rsidRPr="007445D5">
        <w:rPr>
          <w:rFonts w:asciiTheme="majorHAnsi" w:hAnsiTheme="majorHAnsi" w:cstheme="majorHAnsi"/>
        </w:rPr>
        <w:t xml:space="preserve">Segmentation: The data </w:t>
      </w:r>
      <w:r w:rsidR="007445D5" w:rsidRPr="007445D5">
        <w:rPr>
          <w:rFonts w:asciiTheme="majorHAnsi" w:hAnsiTheme="majorHAnsi" w:cstheme="majorHAnsi"/>
        </w:rPr>
        <w:t>were</w:t>
      </w:r>
      <w:r w:rsidRPr="007445D5">
        <w:rPr>
          <w:rFonts w:asciiTheme="majorHAnsi" w:hAnsiTheme="majorHAnsi" w:cstheme="majorHAnsi"/>
        </w:rPr>
        <w:t xml:space="preserve"> segmented by age, gender, occupation, and marital status to analyze how different customer groups manage their finances, spending, and savings patterns.</w:t>
      </w:r>
    </w:p>
    <w:p w14:paraId="7B42990E" w14:textId="11516699" w:rsidR="00E82D15" w:rsidRPr="007445D5" w:rsidRDefault="00E82D15">
      <w:pPr>
        <w:numPr>
          <w:ilvl w:val="0"/>
          <w:numId w:val="16"/>
        </w:numPr>
        <w:rPr>
          <w:rFonts w:asciiTheme="majorHAnsi" w:hAnsiTheme="majorHAnsi" w:cstheme="majorHAnsi"/>
        </w:rPr>
      </w:pPr>
      <w:r w:rsidRPr="007445D5">
        <w:rPr>
          <w:rFonts w:asciiTheme="majorHAnsi" w:hAnsiTheme="majorHAnsi" w:cstheme="majorHAnsi"/>
        </w:rPr>
        <w:t>Analytical Tools: Data</w:t>
      </w:r>
      <w:r w:rsidR="007445D5" w:rsidRPr="007445D5">
        <w:rPr>
          <w:rFonts w:asciiTheme="majorHAnsi" w:hAnsiTheme="majorHAnsi" w:cstheme="majorHAnsi"/>
        </w:rPr>
        <w:t xml:space="preserve"> was</w:t>
      </w:r>
      <w:r w:rsidRPr="007445D5">
        <w:rPr>
          <w:rFonts w:asciiTheme="majorHAnsi" w:hAnsiTheme="majorHAnsi" w:cstheme="majorHAnsi"/>
        </w:rPr>
        <w:t xml:space="preserve"> analyzed using Power BI for visualizing trends and identifying key insights.</w:t>
      </w:r>
    </w:p>
    <w:p w14:paraId="44F6B69B" w14:textId="75D377A6" w:rsidR="00E82D15" w:rsidRPr="007445D5" w:rsidRDefault="00E82D15">
      <w:pPr>
        <w:numPr>
          <w:ilvl w:val="0"/>
          <w:numId w:val="16"/>
        </w:numPr>
        <w:rPr>
          <w:rFonts w:asciiTheme="majorHAnsi" w:hAnsiTheme="majorHAnsi" w:cstheme="majorHAnsi"/>
        </w:rPr>
      </w:pPr>
      <w:r w:rsidRPr="007445D5">
        <w:rPr>
          <w:rFonts w:asciiTheme="majorHAnsi" w:hAnsiTheme="majorHAnsi" w:cstheme="majorHAnsi"/>
        </w:rPr>
        <w:t xml:space="preserve">Data Quality: 100% of the </w:t>
      </w:r>
      <w:r w:rsidR="000521B5" w:rsidRPr="007445D5">
        <w:rPr>
          <w:rFonts w:asciiTheme="majorHAnsi" w:hAnsiTheme="majorHAnsi" w:cstheme="majorHAnsi"/>
        </w:rPr>
        <w:t>records</w:t>
      </w:r>
      <w:r w:rsidRPr="007445D5">
        <w:rPr>
          <w:rFonts w:asciiTheme="majorHAnsi" w:hAnsiTheme="majorHAnsi" w:cstheme="majorHAnsi"/>
        </w:rPr>
        <w:t xml:space="preserve"> w</w:t>
      </w:r>
      <w:r w:rsidR="000521B5" w:rsidRPr="007445D5">
        <w:rPr>
          <w:rFonts w:asciiTheme="majorHAnsi" w:hAnsiTheme="majorHAnsi" w:cstheme="majorHAnsi"/>
        </w:rPr>
        <w:t>ere</w:t>
      </w:r>
      <w:r w:rsidRPr="007445D5">
        <w:rPr>
          <w:rFonts w:asciiTheme="majorHAnsi" w:hAnsiTheme="majorHAnsi" w:cstheme="majorHAnsi"/>
        </w:rPr>
        <w:t xml:space="preserve"> </w:t>
      </w:r>
      <w:r w:rsidR="00EF2DFC" w:rsidRPr="007445D5">
        <w:rPr>
          <w:rFonts w:asciiTheme="majorHAnsi" w:hAnsiTheme="majorHAnsi" w:cstheme="majorHAnsi"/>
        </w:rPr>
        <w:t xml:space="preserve">found to be correctly formatted - </w:t>
      </w:r>
      <w:r w:rsidRPr="007445D5">
        <w:rPr>
          <w:rFonts w:asciiTheme="majorHAnsi" w:hAnsiTheme="majorHAnsi" w:cstheme="majorHAnsi"/>
        </w:rPr>
        <w:t>complete and clean, with no missing data.</w:t>
      </w:r>
    </w:p>
    <w:p w14:paraId="47C83059" w14:textId="77777777" w:rsidR="00E82D15" w:rsidRPr="007445D5" w:rsidRDefault="00E82D15">
      <w:pPr>
        <w:numPr>
          <w:ilvl w:val="0"/>
          <w:numId w:val="17"/>
        </w:numPr>
        <w:rPr>
          <w:rFonts w:asciiTheme="majorHAnsi" w:hAnsiTheme="majorHAnsi" w:cstheme="majorHAnsi"/>
          <w:i/>
          <w:iCs/>
        </w:rPr>
      </w:pPr>
      <w:r w:rsidRPr="007445D5">
        <w:rPr>
          <w:rFonts w:asciiTheme="majorHAnsi" w:hAnsiTheme="majorHAnsi" w:cstheme="majorHAnsi"/>
          <w:i/>
          <w:iCs/>
        </w:rPr>
        <w:t>Methodology</w:t>
      </w:r>
    </w:p>
    <w:p w14:paraId="65F3B094" w14:textId="77777777" w:rsidR="00E82D15" w:rsidRPr="007445D5" w:rsidRDefault="00E82D15" w:rsidP="00E82D15">
      <w:pPr>
        <w:rPr>
          <w:rFonts w:asciiTheme="majorHAnsi" w:hAnsiTheme="majorHAnsi" w:cstheme="majorHAnsi"/>
        </w:rPr>
      </w:pPr>
      <w:r w:rsidRPr="007445D5">
        <w:rPr>
          <w:rFonts w:asciiTheme="majorHAnsi" w:hAnsiTheme="majorHAnsi" w:cstheme="majorHAnsi"/>
        </w:rPr>
        <w:t xml:space="preserve">4.1 </w:t>
      </w:r>
      <w:bookmarkStart w:id="2" w:name="_Hlk189176700"/>
      <w:r w:rsidRPr="007445D5">
        <w:rPr>
          <w:rFonts w:asciiTheme="majorHAnsi" w:hAnsiTheme="majorHAnsi" w:cstheme="majorHAnsi"/>
        </w:rPr>
        <w:t>Data Preparation:</w:t>
      </w:r>
    </w:p>
    <w:p w14:paraId="1998D616" w14:textId="3DA718BB" w:rsidR="00BA3318" w:rsidRPr="007445D5" w:rsidRDefault="00E82D15" w:rsidP="000F29B6">
      <w:pPr>
        <w:numPr>
          <w:ilvl w:val="0"/>
          <w:numId w:val="18"/>
        </w:numPr>
        <w:rPr>
          <w:rFonts w:asciiTheme="majorHAnsi" w:hAnsiTheme="majorHAnsi" w:cstheme="majorHAnsi"/>
        </w:rPr>
      </w:pPr>
      <w:r w:rsidRPr="007445D5">
        <w:rPr>
          <w:rFonts w:asciiTheme="majorHAnsi" w:hAnsiTheme="majorHAnsi" w:cstheme="majorHAnsi"/>
        </w:rPr>
        <w:t xml:space="preserve">Cleaning: </w:t>
      </w:r>
      <w:r w:rsidR="00BA3318" w:rsidRPr="007445D5">
        <w:rPr>
          <w:rFonts w:asciiTheme="majorHAnsi" w:hAnsiTheme="majorHAnsi" w:cstheme="majorHAnsi"/>
        </w:rPr>
        <w:t xml:space="preserve">No duplicate records indicating a high level of data integrity.  </w:t>
      </w:r>
    </w:p>
    <w:p w14:paraId="6AB1AD6B" w14:textId="77777777" w:rsidR="00BA3318" w:rsidRPr="007445D5" w:rsidRDefault="00E82D15" w:rsidP="0093073E">
      <w:pPr>
        <w:numPr>
          <w:ilvl w:val="0"/>
          <w:numId w:val="18"/>
        </w:numPr>
        <w:rPr>
          <w:rFonts w:asciiTheme="majorHAnsi" w:hAnsiTheme="majorHAnsi" w:cstheme="majorHAnsi"/>
        </w:rPr>
      </w:pPr>
      <w:r w:rsidRPr="007445D5">
        <w:rPr>
          <w:rFonts w:asciiTheme="majorHAnsi" w:hAnsiTheme="majorHAnsi" w:cstheme="majorHAnsi"/>
        </w:rPr>
        <w:t xml:space="preserve">Transformation: </w:t>
      </w:r>
      <w:r w:rsidR="00BA3318" w:rsidRPr="007445D5">
        <w:rPr>
          <w:rFonts w:asciiTheme="majorHAnsi" w:hAnsiTheme="majorHAnsi" w:cstheme="majorHAnsi"/>
        </w:rPr>
        <w:t>No inconsistencies were found. One data quality issue was identified and corrected. The city of 'Delhi NCR' was corrected to ''New Delhi ' to ensure data consistency.</w:t>
      </w:r>
    </w:p>
    <w:p w14:paraId="0F9E58DE" w14:textId="60384B68" w:rsidR="00E82D15" w:rsidRPr="007445D5" w:rsidRDefault="00E82D15" w:rsidP="00BA3318">
      <w:pPr>
        <w:rPr>
          <w:rFonts w:asciiTheme="majorHAnsi" w:hAnsiTheme="majorHAnsi" w:cstheme="majorHAnsi"/>
        </w:rPr>
      </w:pPr>
      <w:r w:rsidRPr="007445D5">
        <w:rPr>
          <w:rFonts w:asciiTheme="majorHAnsi" w:hAnsiTheme="majorHAnsi" w:cstheme="majorHAnsi"/>
        </w:rPr>
        <w:t>4.2  Analytical Methods:</w:t>
      </w:r>
    </w:p>
    <w:p w14:paraId="4D13499C" w14:textId="1639C3F9" w:rsidR="008D6492" w:rsidRPr="007445D5" w:rsidRDefault="00E82D15">
      <w:pPr>
        <w:numPr>
          <w:ilvl w:val="0"/>
          <w:numId w:val="19"/>
        </w:numPr>
        <w:rPr>
          <w:rFonts w:asciiTheme="majorHAnsi" w:hAnsiTheme="majorHAnsi" w:cstheme="majorHAnsi"/>
        </w:rPr>
      </w:pPr>
      <w:r w:rsidRPr="007445D5">
        <w:rPr>
          <w:rFonts w:asciiTheme="majorHAnsi" w:hAnsiTheme="majorHAnsi" w:cstheme="majorHAnsi"/>
        </w:rPr>
        <w:t xml:space="preserve">Descriptive Analysis: </w:t>
      </w:r>
      <w:r w:rsidR="00F23D7A" w:rsidRPr="007445D5">
        <w:rPr>
          <w:rFonts w:asciiTheme="majorHAnsi" w:hAnsiTheme="majorHAnsi" w:cstheme="majorHAnsi"/>
        </w:rPr>
        <w:t>Analyzed spending and income patterns to understand overall customer behavior and segmentation. A DAX formula was developed to calculate income utilization, which measured how much income customers were spending relative to their total income. This metric provided insights into customer financial behaviors and helped identify high-utilization segments.</w:t>
      </w:r>
    </w:p>
    <w:p w14:paraId="22EDAA1F" w14:textId="1F4FB99F" w:rsidR="00E82D15" w:rsidRPr="007445D5" w:rsidRDefault="00E82D15">
      <w:pPr>
        <w:numPr>
          <w:ilvl w:val="0"/>
          <w:numId w:val="19"/>
        </w:numPr>
        <w:rPr>
          <w:rFonts w:asciiTheme="majorHAnsi" w:hAnsiTheme="majorHAnsi" w:cstheme="majorHAnsi"/>
        </w:rPr>
      </w:pPr>
      <w:r w:rsidRPr="007445D5">
        <w:rPr>
          <w:rFonts w:asciiTheme="majorHAnsi" w:hAnsiTheme="majorHAnsi" w:cstheme="majorHAnsi"/>
        </w:rPr>
        <w:t xml:space="preserve">Segmentation Analysis: </w:t>
      </w:r>
      <w:r w:rsidR="00F23D7A" w:rsidRPr="007445D5">
        <w:rPr>
          <w:rFonts w:asciiTheme="majorHAnsi" w:hAnsiTheme="majorHAnsi" w:cstheme="majorHAnsi"/>
        </w:rPr>
        <w:t>Divided customers into segments based on demographics (age, income, spending habits) to tailor product offerings.</w:t>
      </w:r>
    </w:p>
    <w:p w14:paraId="12A43843" w14:textId="46B0A96C" w:rsidR="00E82D15" w:rsidRPr="007445D5" w:rsidRDefault="00E82D15">
      <w:pPr>
        <w:numPr>
          <w:ilvl w:val="0"/>
          <w:numId w:val="19"/>
        </w:numPr>
        <w:rPr>
          <w:rFonts w:asciiTheme="majorHAnsi" w:hAnsiTheme="majorHAnsi" w:cstheme="majorHAnsi"/>
        </w:rPr>
      </w:pPr>
      <w:r w:rsidRPr="007445D5">
        <w:rPr>
          <w:rFonts w:asciiTheme="majorHAnsi" w:hAnsiTheme="majorHAnsi" w:cstheme="majorHAnsi"/>
        </w:rPr>
        <w:t xml:space="preserve">Correlation Analysis: Assessed </w:t>
      </w:r>
      <w:r w:rsidR="00F23D7A" w:rsidRPr="007445D5">
        <w:rPr>
          <w:rFonts w:asciiTheme="majorHAnsi" w:hAnsiTheme="majorHAnsi" w:cstheme="majorHAnsi"/>
        </w:rPr>
        <w:t>the relationship between income and spending to identify key factors driving customer financial decisions.</w:t>
      </w:r>
    </w:p>
    <w:p w14:paraId="410F2361" w14:textId="2896173B" w:rsidR="00E82D15" w:rsidRPr="007445D5" w:rsidRDefault="00E82D15">
      <w:pPr>
        <w:numPr>
          <w:ilvl w:val="0"/>
          <w:numId w:val="19"/>
        </w:numPr>
        <w:rPr>
          <w:rFonts w:asciiTheme="majorHAnsi" w:hAnsiTheme="majorHAnsi" w:cstheme="majorHAnsi"/>
        </w:rPr>
      </w:pPr>
      <w:r w:rsidRPr="007445D5">
        <w:rPr>
          <w:rFonts w:asciiTheme="majorHAnsi" w:hAnsiTheme="majorHAnsi" w:cstheme="majorHAnsi"/>
        </w:rPr>
        <w:lastRenderedPageBreak/>
        <w:t xml:space="preserve">Trend Analysis: </w:t>
      </w:r>
      <w:r w:rsidR="00F23D7A" w:rsidRPr="007445D5">
        <w:rPr>
          <w:rFonts w:asciiTheme="majorHAnsi" w:hAnsiTheme="majorHAnsi" w:cstheme="majorHAnsi"/>
        </w:rPr>
        <w:t>Tracked long-term financial behavior and seasonal spending shifts to anticipate customer needs and predict market trends.</w:t>
      </w:r>
    </w:p>
    <w:p w14:paraId="20FE9244" w14:textId="2585D1D6" w:rsidR="00130414" w:rsidRPr="007445D5" w:rsidRDefault="00E82D15" w:rsidP="002521AB">
      <w:pPr>
        <w:numPr>
          <w:ilvl w:val="0"/>
          <w:numId w:val="19"/>
        </w:numPr>
        <w:rPr>
          <w:rFonts w:asciiTheme="majorHAnsi" w:hAnsiTheme="majorHAnsi" w:cstheme="majorHAnsi"/>
        </w:rPr>
      </w:pPr>
      <w:r w:rsidRPr="007445D5">
        <w:rPr>
          <w:rFonts w:asciiTheme="majorHAnsi" w:hAnsiTheme="majorHAnsi" w:cstheme="majorHAnsi"/>
        </w:rPr>
        <w:t xml:space="preserve">Comparative Analysis: </w:t>
      </w:r>
      <w:r w:rsidR="00F23D7A" w:rsidRPr="007445D5">
        <w:rPr>
          <w:rFonts w:asciiTheme="majorHAnsi" w:hAnsiTheme="majorHAnsi" w:cstheme="majorHAnsi"/>
        </w:rPr>
        <w:t>Compare income and spending patterns across demographics to identify profitable customer segments and optimize product targeting.</w:t>
      </w:r>
      <w:bookmarkEnd w:id="2"/>
    </w:p>
    <w:p w14:paraId="788DEC00" w14:textId="3E76F64F" w:rsidR="00B74C5B" w:rsidRPr="007445D5" w:rsidRDefault="00B74C5B" w:rsidP="00130414">
      <w:pPr>
        <w:pStyle w:val="ListParagraph"/>
        <w:numPr>
          <w:ilvl w:val="0"/>
          <w:numId w:val="17"/>
        </w:numPr>
        <w:rPr>
          <w:rFonts w:asciiTheme="majorHAnsi" w:hAnsiTheme="majorHAnsi" w:cstheme="majorHAnsi"/>
        </w:rPr>
      </w:pPr>
      <w:r w:rsidRPr="007445D5">
        <w:rPr>
          <w:rFonts w:asciiTheme="majorHAnsi" w:hAnsiTheme="majorHAnsi" w:cstheme="majorHAnsi"/>
          <w:i/>
          <w:iCs/>
        </w:rPr>
        <w:t xml:space="preserve">Findings: </w:t>
      </w:r>
      <w:r w:rsidRPr="007445D5">
        <w:rPr>
          <w:rFonts w:asciiTheme="majorHAnsi" w:hAnsiTheme="majorHAnsi" w:cstheme="majorHAnsi"/>
        </w:rPr>
        <w:t>Key Customer Insights for Targeted Products</w:t>
      </w:r>
    </w:p>
    <w:p w14:paraId="5F1BECC6" w14:textId="4611827D" w:rsidR="00B74C5B" w:rsidRPr="007445D5" w:rsidRDefault="00B74C5B" w:rsidP="00B74C5B">
      <w:pPr>
        <w:rPr>
          <w:rFonts w:asciiTheme="majorHAnsi" w:hAnsiTheme="majorHAnsi" w:cstheme="majorHAnsi"/>
        </w:rPr>
      </w:pPr>
      <w:r w:rsidRPr="007445D5">
        <w:rPr>
          <w:rFonts w:asciiTheme="majorHAnsi" w:hAnsiTheme="majorHAnsi" w:cstheme="majorHAnsi"/>
        </w:rPr>
        <w:t>5.1 Demographics &amp; Spending Behavior</w:t>
      </w:r>
    </w:p>
    <w:p w14:paraId="54DCD0CC" w14:textId="0C16054C" w:rsidR="00F94D47" w:rsidRPr="007445D5" w:rsidRDefault="00F94D47" w:rsidP="00B74C5B">
      <w:pPr>
        <w:rPr>
          <w:rFonts w:asciiTheme="majorHAnsi" w:hAnsiTheme="majorHAnsi" w:cstheme="majorHAnsi"/>
        </w:rPr>
      </w:pPr>
      <w:r w:rsidRPr="007445D5">
        <w:rPr>
          <w:rFonts w:asciiTheme="majorHAnsi" w:hAnsiTheme="majorHAnsi" w:cstheme="majorHAnsi"/>
          <w:noProof/>
        </w:rPr>
        <w:drawing>
          <wp:anchor distT="0" distB="0" distL="114300" distR="114300" simplePos="0" relativeHeight="251668480" behindDoc="0" locked="0" layoutInCell="1" allowOverlap="1" wp14:anchorId="0E379E86" wp14:editId="570078F9">
            <wp:simplePos x="0" y="0"/>
            <wp:positionH relativeFrom="column">
              <wp:posOffset>4318170</wp:posOffset>
            </wp:positionH>
            <wp:positionV relativeFrom="paragraph">
              <wp:posOffset>846976</wp:posOffset>
            </wp:positionV>
            <wp:extent cx="2239010" cy="2538095"/>
            <wp:effectExtent l="0" t="0" r="8890" b="0"/>
            <wp:wrapTopAndBottom/>
            <wp:docPr id="178957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78464" name=""/>
                    <pic:cNvPicPr/>
                  </pic:nvPicPr>
                  <pic:blipFill>
                    <a:blip r:embed="rId8">
                      <a:extLst>
                        <a:ext uri="{28A0092B-C50C-407E-A947-70E740481C1C}">
                          <a14:useLocalDpi xmlns:a14="http://schemas.microsoft.com/office/drawing/2010/main" val="0"/>
                        </a:ext>
                      </a:extLst>
                    </a:blip>
                    <a:stretch>
                      <a:fillRect/>
                    </a:stretch>
                  </pic:blipFill>
                  <pic:spPr>
                    <a:xfrm>
                      <a:off x="0" y="0"/>
                      <a:ext cx="2239010" cy="2538095"/>
                    </a:xfrm>
                    <a:prstGeom prst="rect">
                      <a:avLst/>
                    </a:prstGeom>
                  </pic:spPr>
                </pic:pic>
              </a:graphicData>
            </a:graphic>
          </wp:anchor>
        </w:drawing>
      </w:r>
      <w:r w:rsidRPr="007445D5">
        <w:rPr>
          <w:rFonts w:asciiTheme="majorHAnsi" w:hAnsiTheme="majorHAnsi" w:cstheme="majorHAnsi"/>
          <w:noProof/>
        </w:rPr>
        <w:drawing>
          <wp:anchor distT="0" distB="0" distL="114300" distR="114300" simplePos="0" relativeHeight="251667456" behindDoc="0" locked="0" layoutInCell="1" allowOverlap="1" wp14:anchorId="4ED110CF" wp14:editId="064DB45D">
            <wp:simplePos x="0" y="0"/>
            <wp:positionH relativeFrom="column">
              <wp:posOffset>2092154</wp:posOffset>
            </wp:positionH>
            <wp:positionV relativeFrom="paragraph">
              <wp:posOffset>1145540</wp:posOffset>
            </wp:positionV>
            <wp:extent cx="1962785" cy="2105660"/>
            <wp:effectExtent l="0" t="0" r="0" b="8890"/>
            <wp:wrapTopAndBottom/>
            <wp:docPr id="106778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36548" name=""/>
                    <pic:cNvPicPr/>
                  </pic:nvPicPr>
                  <pic:blipFill rotWithShape="1">
                    <a:blip r:embed="rId9">
                      <a:extLst>
                        <a:ext uri="{28A0092B-C50C-407E-A947-70E740481C1C}">
                          <a14:useLocalDpi xmlns:a14="http://schemas.microsoft.com/office/drawing/2010/main" val="0"/>
                        </a:ext>
                      </a:extLst>
                    </a:blip>
                    <a:srcRect b="2015"/>
                    <a:stretch/>
                  </pic:blipFill>
                  <pic:spPr bwMode="auto">
                    <a:xfrm>
                      <a:off x="0" y="0"/>
                      <a:ext cx="1962785" cy="2105660"/>
                    </a:xfrm>
                    <a:prstGeom prst="rect">
                      <a:avLst/>
                    </a:prstGeom>
                    <a:ln>
                      <a:noFill/>
                    </a:ln>
                    <a:extLst>
                      <a:ext uri="{53640926-AAD7-44D8-BBD7-CCE9431645EC}">
                        <a14:shadowObscured xmlns:a14="http://schemas.microsoft.com/office/drawing/2010/main"/>
                      </a:ext>
                    </a:extLst>
                  </pic:spPr>
                </pic:pic>
              </a:graphicData>
            </a:graphic>
          </wp:anchor>
        </w:drawing>
      </w:r>
      <w:r w:rsidRPr="007445D5">
        <w:rPr>
          <w:rFonts w:asciiTheme="majorHAnsi" w:hAnsiTheme="majorHAnsi" w:cstheme="majorHAnsi"/>
          <w:noProof/>
        </w:rPr>
        <w:drawing>
          <wp:anchor distT="0" distB="0" distL="114300" distR="114300" simplePos="0" relativeHeight="251666432" behindDoc="1" locked="0" layoutInCell="1" allowOverlap="1" wp14:anchorId="03611A7F" wp14:editId="32B48C5F">
            <wp:simplePos x="0" y="0"/>
            <wp:positionH relativeFrom="column">
              <wp:posOffset>135426</wp:posOffset>
            </wp:positionH>
            <wp:positionV relativeFrom="paragraph">
              <wp:posOffset>1406648</wp:posOffset>
            </wp:positionV>
            <wp:extent cx="1748155" cy="1475105"/>
            <wp:effectExtent l="0" t="0" r="4445" b="0"/>
            <wp:wrapTopAndBottom/>
            <wp:docPr id="123882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08889" name=""/>
                    <pic:cNvPicPr/>
                  </pic:nvPicPr>
                  <pic:blipFill rotWithShape="1">
                    <a:blip r:embed="rId10">
                      <a:extLst>
                        <a:ext uri="{28A0092B-C50C-407E-A947-70E740481C1C}">
                          <a14:useLocalDpi xmlns:a14="http://schemas.microsoft.com/office/drawing/2010/main" val="0"/>
                        </a:ext>
                      </a:extLst>
                    </a:blip>
                    <a:srcRect r="2951"/>
                    <a:stretch/>
                  </pic:blipFill>
                  <pic:spPr bwMode="auto">
                    <a:xfrm>
                      <a:off x="0" y="0"/>
                      <a:ext cx="1748155" cy="1475105"/>
                    </a:xfrm>
                    <a:prstGeom prst="rect">
                      <a:avLst/>
                    </a:prstGeom>
                    <a:ln>
                      <a:noFill/>
                    </a:ln>
                    <a:extLst>
                      <a:ext uri="{53640926-AAD7-44D8-BBD7-CCE9431645EC}">
                        <a14:shadowObscured xmlns:a14="http://schemas.microsoft.com/office/drawing/2010/main"/>
                      </a:ext>
                    </a:extLst>
                  </pic:spPr>
                </pic:pic>
              </a:graphicData>
            </a:graphic>
          </wp:anchor>
        </w:drawing>
      </w:r>
      <w:r w:rsidR="00B74C5B" w:rsidRPr="007445D5">
        <w:rPr>
          <w:rFonts w:asciiTheme="majorHAnsi" w:hAnsiTheme="majorHAnsi" w:cstheme="majorHAnsi"/>
        </w:rPr>
        <w:t xml:space="preserve">Men (64.93%) dominate, showing a preference for technology and electronics, while women (35.07%) prioritize health and wellness. Married individuals spend significantly more ($429M) than single customers ($102M).  The 25-34 age group is </w:t>
      </w:r>
      <w:r w:rsidR="007445D5" w:rsidRPr="007445D5">
        <w:rPr>
          <w:rFonts w:asciiTheme="majorHAnsi" w:hAnsiTheme="majorHAnsi" w:cstheme="majorHAnsi"/>
        </w:rPr>
        <w:t xml:space="preserve">the </w:t>
      </w:r>
      <w:r w:rsidR="00B74C5B" w:rsidRPr="007445D5">
        <w:rPr>
          <w:rFonts w:asciiTheme="majorHAnsi" w:hAnsiTheme="majorHAnsi" w:cstheme="majorHAnsi"/>
        </w:rPr>
        <w:t xml:space="preserve">largest and exhibits the highest income, spending, and utilization (43.66%), making them prime targets.  </w:t>
      </w:r>
    </w:p>
    <w:p w14:paraId="2B03CBE4" w14:textId="5232362A" w:rsidR="00B74C5B" w:rsidRPr="007445D5" w:rsidRDefault="00B74C5B" w:rsidP="00B74C5B">
      <w:pPr>
        <w:rPr>
          <w:rFonts w:asciiTheme="majorHAnsi" w:hAnsiTheme="majorHAnsi" w:cstheme="majorHAnsi"/>
        </w:rPr>
      </w:pPr>
    </w:p>
    <w:p w14:paraId="7AA42BB5" w14:textId="717EAA94" w:rsidR="00B74C5B" w:rsidRPr="007445D5" w:rsidRDefault="00B74C5B" w:rsidP="00B74C5B">
      <w:pPr>
        <w:rPr>
          <w:rFonts w:asciiTheme="majorHAnsi" w:hAnsiTheme="majorHAnsi" w:cstheme="majorHAnsi"/>
        </w:rPr>
      </w:pPr>
      <w:r w:rsidRPr="007445D5">
        <w:rPr>
          <w:rFonts w:asciiTheme="majorHAnsi" w:hAnsiTheme="majorHAnsi" w:cstheme="majorHAnsi"/>
        </w:rPr>
        <w:t>5.2 Occupational &amp; Geographic Spending</w:t>
      </w:r>
    </w:p>
    <w:p w14:paraId="00F80F46" w14:textId="5CE6B753" w:rsidR="00B74C5B" w:rsidRPr="007445D5" w:rsidRDefault="00B74C5B" w:rsidP="00B74C5B">
      <w:pPr>
        <w:rPr>
          <w:rFonts w:asciiTheme="majorHAnsi" w:hAnsiTheme="majorHAnsi" w:cstheme="majorHAnsi"/>
        </w:rPr>
      </w:pPr>
      <w:r w:rsidRPr="007445D5">
        <w:rPr>
          <w:rFonts w:asciiTheme="majorHAnsi" w:hAnsiTheme="majorHAnsi" w:cstheme="majorHAnsi"/>
        </w:rPr>
        <w:t xml:space="preserve">IT professionals are high earners ($477M) and spenders ($244M), preferring tech-driven financial products (51.04% utilization). Business owners have substantial income ($265M) but lower spending ($88M), suggesting demand for business solutions. Mumbai leads in income and spending (51.43% utilization), signaling demand for premium products.  </w:t>
      </w:r>
    </w:p>
    <w:p w14:paraId="488072BC" w14:textId="47DBE7B3" w:rsidR="00D8210B" w:rsidRPr="007445D5" w:rsidRDefault="00D8210B" w:rsidP="00B74C5B">
      <w:pPr>
        <w:rPr>
          <w:rFonts w:asciiTheme="majorHAnsi" w:hAnsiTheme="majorHAnsi" w:cstheme="majorHAnsi"/>
        </w:rPr>
      </w:pPr>
      <w:r w:rsidRPr="007445D5">
        <w:rPr>
          <w:rFonts w:asciiTheme="majorHAnsi" w:hAnsiTheme="majorHAnsi" w:cstheme="majorHAnsi"/>
          <w:noProof/>
        </w:rPr>
        <w:lastRenderedPageBreak/>
        <w:drawing>
          <wp:anchor distT="0" distB="0" distL="114300" distR="114300" simplePos="0" relativeHeight="251665408" behindDoc="1" locked="0" layoutInCell="1" allowOverlap="1" wp14:anchorId="70CFA516" wp14:editId="101B2A63">
            <wp:simplePos x="0" y="0"/>
            <wp:positionH relativeFrom="column">
              <wp:posOffset>197485</wp:posOffset>
            </wp:positionH>
            <wp:positionV relativeFrom="paragraph">
              <wp:posOffset>2508250</wp:posOffset>
            </wp:positionV>
            <wp:extent cx="3013710" cy="2084705"/>
            <wp:effectExtent l="0" t="0" r="0" b="0"/>
            <wp:wrapTight wrapText="bothSides">
              <wp:wrapPolygon edited="0">
                <wp:start x="0" y="0"/>
                <wp:lineTo x="0" y="21317"/>
                <wp:lineTo x="21436" y="21317"/>
                <wp:lineTo x="21436" y="0"/>
                <wp:lineTo x="0" y="0"/>
              </wp:wrapPolygon>
            </wp:wrapTight>
            <wp:docPr id="80441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15171" name=""/>
                    <pic:cNvPicPr/>
                  </pic:nvPicPr>
                  <pic:blipFill>
                    <a:blip r:embed="rId11">
                      <a:extLst>
                        <a:ext uri="{28A0092B-C50C-407E-A947-70E740481C1C}">
                          <a14:useLocalDpi xmlns:a14="http://schemas.microsoft.com/office/drawing/2010/main" val="0"/>
                        </a:ext>
                      </a:extLst>
                    </a:blip>
                    <a:stretch>
                      <a:fillRect/>
                    </a:stretch>
                  </pic:blipFill>
                  <pic:spPr>
                    <a:xfrm>
                      <a:off x="0" y="0"/>
                      <a:ext cx="3013710" cy="2084705"/>
                    </a:xfrm>
                    <a:prstGeom prst="rect">
                      <a:avLst/>
                    </a:prstGeom>
                  </pic:spPr>
                </pic:pic>
              </a:graphicData>
            </a:graphic>
            <wp14:sizeRelH relativeFrom="margin">
              <wp14:pctWidth>0</wp14:pctWidth>
            </wp14:sizeRelH>
            <wp14:sizeRelV relativeFrom="margin">
              <wp14:pctHeight>0</wp14:pctHeight>
            </wp14:sizeRelV>
          </wp:anchor>
        </w:drawing>
      </w:r>
      <w:r w:rsidRPr="007445D5">
        <w:rPr>
          <w:rFonts w:asciiTheme="majorHAnsi" w:hAnsiTheme="majorHAnsi" w:cstheme="majorHAnsi"/>
          <w:noProof/>
        </w:rPr>
        <w:drawing>
          <wp:anchor distT="0" distB="0" distL="114300" distR="114300" simplePos="0" relativeHeight="251664384" behindDoc="1" locked="0" layoutInCell="1" allowOverlap="1" wp14:anchorId="7A3309C1" wp14:editId="49B97D04">
            <wp:simplePos x="0" y="0"/>
            <wp:positionH relativeFrom="column">
              <wp:posOffset>3632378</wp:posOffset>
            </wp:positionH>
            <wp:positionV relativeFrom="paragraph">
              <wp:posOffset>413309</wp:posOffset>
            </wp:positionV>
            <wp:extent cx="2265045" cy="2925445"/>
            <wp:effectExtent l="0" t="0" r="1905" b="8255"/>
            <wp:wrapTight wrapText="bothSides">
              <wp:wrapPolygon edited="0">
                <wp:start x="0" y="0"/>
                <wp:lineTo x="0" y="21520"/>
                <wp:lineTo x="21437" y="21520"/>
                <wp:lineTo x="21437" y="0"/>
                <wp:lineTo x="0" y="0"/>
              </wp:wrapPolygon>
            </wp:wrapTight>
            <wp:docPr id="6429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2256" name=""/>
                    <pic:cNvPicPr/>
                  </pic:nvPicPr>
                  <pic:blipFill rotWithShape="1">
                    <a:blip r:embed="rId12">
                      <a:extLst>
                        <a:ext uri="{28A0092B-C50C-407E-A947-70E740481C1C}">
                          <a14:useLocalDpi xmlns:a14="http://schemas.microsoft.com/office/drawing/2010/main" val="0"/>
                        </a:ext>
                      </a:extLst>
                    </a:blip>
                    <a:srcRect l="1554" t="1437" r="4066"/>
                    <a:stretch/>
                  </pic:blipFill>
                  <pic:spPr bwMode="auto">
                    <a:xfrm>
                      <a:off x="0" y="0"/>
                      <a:ext cx="2265045" cy="2925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45D5">
        <w:rPr>
          <w:rFonts w:asciiTheme="majorHAnsi" w:hAnsiTheme="majorHAnsi" w:cstheme="majorHAnsi"/>
        </w:rPr>
        <w:drawing>
          <wp:inline distT="0" distB="0" distL="0" distR="0" wp14:anchorId="54AD259A" wp14:editId="635DAED4">
            <wp:extent cx="3084903" cy="2340864"/>
            <wp:effectExtent l="0" t="0" r="1270" b="2540"/>
            <wp:docPr id="14129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5491" name=""/>
                    <pic:cNvPicPr/>
                  </pic:nvPicPr>
                  <pic:blipFill>
                    <a:blip r:embed="rId13"/>
                    <a:stretch>
                      <a:fillRect/>
                    </a:stretch>
                  </pic:blipFill>
                  <pic:spPr>
                    <a:xfrm>
                      <a:off x="0" y="0"/>
                      <a:ext cx="3108324" cy="2358636"/>
                    </a:xfrm>
                    <a:prstGeom prst="rect">
                      <a:avLst/>
                    </a:prstGeom>
                  </pic:spPr>
                </pic:pic>
              </a:graphicData>
            </a:graphic>
          </wp:inline>
        </w:drawing>
      </w:r>
    </w:p>
    <w:p w14:paraId="28EF5818" w14:textId="5A13E242" w:rsidR="00A1304E" w:rsidRPr="007445D5" w:rsidRDefault="00A1304E" w:rsidP="00B74C5B">
      <w:pPr>
        <w:rPr>
          <w:rFonts w:asciiTheme="majorHAnsi" w:hAnsiTheme="majorHAnsi" w:cstheme="majorHAnsi"/>
        </w:rPr>
      </w:pPr>
    </w:p>
    <w:p w14:paraId="64379BA9" w14:textId="5C073EAD" w:rsidR="00B103A9" w:rsidRPr="007445D5" w:rsidRDefault="00B103A9" w:rsidP="00B74C5B">
      <w:pPr>
        <w:rPr>
          <w:rFonts w:asciiTheme="majorHAnsi" w:hAnsiTheme="majorHAnsi" w:cstheme="majorHAnsi"/>
        </w:rPr>
      </w:pPr>
    </w:p>
    <w:p w14:paraId="4BA01BF4" w14:textId="77777777" w:rsidR="00D8210B" w:rsidRPr="007445D5" w:rsidRDefault="00D8210B" w:rsidP="00B74C5B">
      <w:pPr>
        <w:rPr>
          <w:rFonts w:asciiTheme="majorHAnsi" w:hAnsiTheme="majorHAnsi" w:cstheme="majorHAnsi"/>
        </w:rPr>
      </w:pPr>
    </w:p>
    <w:p w14:paraId="7311F230" w14:textId="77777777" w:rsidR="00D8210B" w:rsidRPr="007445D5" w:rsidRDefault="00D8210B" w:rsidP="00B74C5B">
      <w:pPr>
        <w:rPr>
          <w:rFonts w:asciiTheme="majorHAnsi" w:hAnsiTheme="majorHAnsi" w:cstheme="majorHAnsi"/>
        </w:rPr>
      </w:pPr>
    </w:p>
    <w:p w14:paraId="78458777" w14:textId="14BEB427" w:rsidR="00B74C5B" w:rsidRPr="007445D5" w:rsidRDefault="00B74C5B" w:rsidP="00B74C5B">
      <w:pPr>
        <w:rPr>
          <w:rFonts w:asciiTheme="majorHAnsi" w:hAnsiTheme="majorHAnsi" w:cstheme="majorHAnsi"/>
        </w:rPr>
      </w:pPr>
      <w:r w:rsidRPr="007445D5">
        <w:rPr>
          <w:rFonts w:asciiTheme="majorHAnsi" w:hAnsiTheme="majorHAnsi" w:cstheme="majorHAnsi"/>
        </w:rPr>
        <w:t>5.3 Spending &amp; Utilization</w:t>
      </w:r>
    </w:p>
    <w:p w14:paraId="289DFEBE" w14:textId="4061B677" w:rsidR="00B103A9" w:rsidRPr="007445D5" w:rsidRDefault="00F94D47" w:rsidP="00B103A9">
      <w:pPr>
        <w:rPr>
          <w:rFonts w:asciiTheme="majorHAnsi" w:hAnsiTheme="majorHAnsi" w:cstheme="majorHAnsi"/>
        </w:rPr>
      </w:pPr>
      <w:r w:rsidRPr="007445D5">
        <w:rPr>
          <w:rFonts w:asciiTheme="majorHAnsi" w:hAnsiTheme="majorHAnsi" w:cstheme="majorHAnsi"/>
          <w:noProof/>
        </w:rPr>
        <w:drawing>
          <wp:anchor distT="0" distB="0" distL="114300" distR="114300" simplePos="0" relativeHeight="251669504" behindDoc="1" locked="0" layoutInCell="1" allowOverlap="1" wp14:anchorId="3E549646" wp14:editId="0CE9711D">
            <wp:simplePos x="0" y="0"/>
            <wp:positionH relativeFrom="column">
              <wp:posOffset>1070203</wp:posOffset>
            </wp:positionH>
            <wp:positionV relativeFrom="paragraph">
              <wp:posOffset>1044395</wp:posOffset>
            </wp:positionV>
            <wp:extent cx="3646805" cy="2117090"/>
            <wp:effectExtent l="0" t="0" r="0" b="0"/>
            <wp:wrapTight wrapText="bothSides">
              <wp:wrapPolygon edited="0">
                <wp:start x="0" y="0"/>
                <wp:lineTo x="0" y="21380"/>
                <wp:lineTo x="21438" y="21380"/>
                <wp:lineTo x="21438" y="0"/>
                <wp:lineTo x="0" y="0"/>
              </wp:wrapPolygon>
            </wp:wrapTight>
            <wp:docPr id="195915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11557" name=""/>
                    <pic:cNvPicPr/>
                  </pic:nvPicPr>
                  <pic:blipFill rotWithShape="1">
                    <a:blip r:embed="rId14">
                      <a:extLst>
                        <a:ext uri="{28A0092B-C50C-407E-A947-70E740481C1C}">
                          <a14:useLocalDpi xmlns:a14="http://schemas.microsoft.com/office/drawing/2010/main" val="0"/>
                        </a:ext>
                      </a:extLst>
                    </a:blip>
                    <a:srcRect b="9071"/>
                    <a:stretch/>
                  </pic:blipFill>
                  <pic:spPr bwMode="auto">
                    <a:xfrm>
                      <a:off x="0" y="0"/>
                      <a:ext cx="3646805" cy="2117090"/>
                    </a:xfrm>
                    <a:prstGeom prst="rect">
                      <a:avLst/>
                    </a:prstGeom>
                    <a:ln>
                      <a:noFill/>
                    </a:ln>
                    <a:extLst>
                      <a:ext uri="{53640926-AAD7-44D8-BBD7-CCE9431645EC}">
                        <a14:shadowObscured xmlns:a14="http://schemas.microsoft.com/office/drawing/2010/main"/>
                      </a:ext>
                    </a:extLst>
                  </pic:spPr>
                </pic:pic>
              </a:graphicData>
            </a:graphic>
          </wp:anchor>
        </w:drawing>
      </w:r>
      <w:r w:rsidR="00B74C5B" w:rsidRPr="007445D5">
        <w:rPr>
          <w:rFonts w:asciiTheme="majorHAnsi" w:hAnsiTheme="majorHAnsi" w:cstheme="majorHAnsi"/>
        </w:rPr>
        <w:t xml:space="preserve">Overall utilization is 42.82% ($1.24B income, $531M spent). IT employees lead in spending. Bills ($105M), groceries ($86M), and electronics ($80M) are </w:t>
      </w:r>
      <w:r w:rsidR="007445D5" w:rsidRPr="007445D5">
        <w:rPr>
          <w:rFonts w:asciiTheme="majorHAnsi" w:hAnsiTheme="majorHAnsi" w:cstheme="majorHAnsi"/>
        </w:rPr>
        <w:t xml:space="preserve">the </w:t>
      </w:r>
      <w:r w:rsidR="00B74C5B" w:rsidRPr="007445D5">
        <w:rPr>
          <w:rFonts w:asciiTheme="majorHAnsi" w:hAnsiTheme="majorHAnsi" w:cstheme="majorHAnsi"/>
        </w:rPr>
        <w:t xml:space="preserve">top spending categories. </w:t>
      </w:r>
      <w:r w:rsidR="005B295D" w:rsidRPr="007445D5">
        <w:rPr>
          <w:rFonts w:asciiTheme="majorHAnsi" w:hAnsiTheme="majorHAnsi" w:cstheme="majorHAnsi"/>
        </w:rPr>
        <w:t>Credit card usage within this customer base is notably higher than debit card and UPI transactions, presenting a significant opportunity for the bank to capitalize on this preference.</w:t>
      </w:r>
    </w:p>
    <w:p w14:paraId="013741DB" w14:textId="6A440425" w:rsidR="00B74C5B" w:rsidRPr="007445D5" w:rsidRDefault="005B295D" w:rsidP="00B103A9">
      <w:pPr>
        <w:jc w:val="center"/>
        <w:rPr>
          <w:rFonts w:asciiTheme="majorHAnsi" w:hAnsiTheme="majorHAnsi" w:cstheme="majorHAnsi"/>
        </w:rPr>
      </w:pPr>
      <w:r w:rsidRPr="007445D5">
        <w:rPr>
          <w:rFonts w:asciiTheme="majorHAnsi" w:hAnsiTheme="majorHAnsi" w:cstheme="majorHAnsi"/>
          <w:noProof/>
        </w:rPr>
        <w:lastRenderedPageBreak/>
        <w:t xml:space="preserve"> </w:t>
      </w:r>
      <w:r w:rsidRPr="007445D5">
        <w:rPr>
          <w:rFonts w:asciiTheme="majorHAnsi" w:hAnsiTheme="majorHAnsi" w:cstheme="majorHAnsi"/>
          <w:noProof/>
        </w:rPr>
        <w:drawing>
          <wp:inline distT="0" distB="0" distL="0" distR="0" wp14:anchorId="3BA5D6C9" wp14:editId="02374064">
            <wp:extent cx="3514299" cy="2408832"/>
            <wp:effectExtent l="0" t="0" r="0" b="0"/>
            <wp:docPr id="46257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75056" name=""/>
                    <pic:cNvPicPr/>
                  </pic:nvPicPr>
                  <pic:blipFill rotWithShape="1">
                    <a:blip r:embed="rId15"/>
                    <a:srcRect t="3606" r="1184" b="1723"/>
                    <a:stretch/>
                  </pic:blipFill>
                  <pic:spPr bwMode="auto">
                    <a:xfrm>
                      <a:off x="0" y="0"/>
                      <a:ext cx="3521076" cy="2413478"/>
                    </a:xfrm>
                    <a:prstGeom prst="rect">
                      <a:avLst/>
                    </a:prstGeom>
                    <a:ln>
                      <a:noFill/>
                    </a:ln>
                    <a:extLst>
                      <a:ext uri="{53640926-AAD7-44D8-BBD7-CCE9431645EC}">
                        <a14:shadowObscured xmlns:a14="http://schemas.microsoft.com/office/drawing/2010/main"/>
                      </a:ext>
                    </a:extLst>
                  </pic:spPr>
                </pic:pic>
              </a:graphicData>
            </a:graphic>
          </wp:inline>
        </w:drawing>
      </w:r>
    </w:p>
    <w:p w14:paraId="7BD6D7E1" w14:textId="5F78BBED" w:rsidR="00B74C5B" w:rsidRPr="007445D5" w:rsidRDefault="00B74C5B" w:rsidP="00B74C5B">
      <w:pPr>
        <w:rPr>
          <w:rFonts w:asciiTheme="majorHAnsi" w:hAnsiTheme="majorHAnsi" w:cstheme="majorHAnsi"/>
        </w:rPr>
      </w:pPr>
      <w:r w:rsidRPr="007445D5">
        <w:rPr>
          <w:rFonts w:asciiTheme="majorHAnsi" w:hAnsiTheme="majorHAnsi" w:cstheme="majorHAnsi"/>
        </w:rPr>
        <w:t>5.4 Targeted Product Opportunities</w:t>
      </w:r>
    </w:p>
    <w:p w14:paraId="42F65B13" w14:textId="5144F137" w:rsidR="00B74C5B" w:rsidRPr="007445D5" w:rsidRDefault="00B74C5B" w:rsidP="002521AB">
      <w:pPr>
        <w:rPr>
          <w:rFonts w:asciiTheme="majorHAnsi" w:hAnsiTheme="majorHAnsi" w:cstheme="majorHAnsi"/>
        </w:rPr>
      </w:pPr>
      <w:r w:rsidRPr="007445D5">
        <w:rPr>
          <w:rFonts w:asciiTheme="majorHAnsi" w:hAnsiTheme="majorHAnsi" w:cstheme="majorHAnsi"/>
        </w:rPr>
        <w:t xml:space="preserve">Younger customers (21-34) prioritize discretionary spending and have higher utilization, making them key targets for lifestyle cards. Married couples spend more on groceries and bills, while single customers focus on lifestyle purchases. These spending patterns inform differentiated product development. </w:t>
      </w:r>
    </w:p>
    <w:p w14:paraId="0C790202" w14:textId="3EADFD74" w:rsidR="00F94D47" w:rsidRPr="007445D5" w:rsidRDefault="00F94D47" w:rsidP="00F94D47">
      <w:pPr>
        <w:jc w:val="center"/>
        <w:rPr>
          <w:rFonts w:asciiTheme="majorHAnsi" w:hAnsiTheme="majorHAnsi" w:cstheme="majorHAnsi"/>
        </w:rPr>
      </w:pPr>
      <w:r w:rsidRPr="007445D5">
        <w:rPr>
          <w:rFonts w:asciiTheme="majorHAnsi" w:hAnsiTheme="majorHAnsi" w:cstheme="majorHAnsi"/>
          <w:noProof/>
        </w:rPr>
        <w:drawing>
          <wp:inline distT="0" distB="0" distL="0" distR="0" wp14:anchorId="33E11685" wp14:editId="2B9A738B">
            <wp:extent cx="3623481" cy="2413677"/>
            <wp:effectExtent l="0" t="0" r="0" b="5715"/>
            <wp:docPr id="182098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87139" name=""/>
                    <pic:cNvPicPr/>
                  </pic:nvPicPr>
                  <pic:blipFill>
                    <a:blip r:embed="rId16"/>
                    <a:stretch>
                      <a:fillRect/>
                    </a:stretch>
                  </pic:blipFill>
                  <pic:spPr>
                    <a:xfrm>
                      <a:off x="0" y="0"/>
                      <a:ext cx="3626087" cy="2415413"/>
                    </a:xfrm>
                    <a:prstGeom prst="rect">
                      <a:avLst/>
                    </a:prstGeom>
                  </pic:spPr>
                </pic:pic>
              </a:graphicData>
            </a:graphic>
          </wp:inline>
        </w:drawing>
      </w:r>
    </w:p>
    <w:p w14:paraId="0CECB060" w14:textId="77777777" w:rsidR="00E82D15" w:rsidRPr="007445D5" w:rsidRDefault="00E82D15">
      <w:pPr>
        <w:numPr>
          <w:ilvl w:val="0"/>
          <w:numId w:val="32"/>
        </w:numPr>
        <w:rPr>
          <w:rFonts w:asciiTheme="majorHAnsi" w:hAnsiTheme="majorHAnsi" w:cstheme="majorHAnsi"/>
          <w:i/>
          <w:iCs/>
        </w:rPr>
      </w:pPr>
      <w:r w:rsidRPr="007445D5">
        <w:rPr>
          <w:rFonts w:asciiTheme="majorHAnsi" w:hAnsiTheme="majorHAnsi" w:cstheme="majorHAnsi"/>
          <w:i/>
          <w:iCs/>
        </w:rPr>
        <w:t>Recommendations</w:t>
      </w:r>
    </w:p>
    <w:p w14:paraId="5FF3B401" w14:textId="77777777" w:rsidR="00063D93" w:rsidRPr="00063D93" w:rsidRDefault="00063D93" w:rsidP="00063D93">
      <w:pPr>
        <w:rPr>
          <w:rFonts w:asciiTheme="majorHAnsi" w:hAnsiTheme="majorHAnsi" w:cstheme="majorHAnsi"/>
        </w:rPr>
      </w:pPr>
      <w:r w:rsidRPr="00063D93">
        <w:rPr>
          <w:rFonts w:asciiTheme="majorHAnsi" w:hAnsiTheme="majorHAnsi" w:cstheme="majorHAnsi"/>
        </w:rPr>
        <w:t>6.1 Youth &amp; Millennials (21-34)</w:t>
      </w:r>
    </w:p>
    <w:p w14:paraId="234D7357" w14:textId="7FA1C978" w:rsidR="00063D93" w:rsidRPr="00063D93" w:rsidRDefault="00063D93" w:rsidP="00063D93">
      <w:pPr>
        <w:rPr>
          <w:rFonts w:asciiTheme="majorHAnsi" w:hAnsiTheme="majorHAnsi" w:cstheme="majorHAnsi"/>
        </w:rPr>
      </w:pPr>
      <w:r w:rsidRPr="00063D93">
        <w:rPr>
          <w:rFonts w:asciiTheme="majorHAnsi" w:hAnsiTheme="majorHAnsi" w:cstheme="majorHAnsi"/>
        </w:rPr>
        <w:t xml:space="preserve">Prioritize adaptability and immersive experiences. Mitron Bank can captivate this demographic with Lifestyle &amp; Rewards Cards offering lucrative cashback and exclusive incentives on entertainment, dining, and fashion. No-cost EMI options for electronics and travel facilitate high-value purchases while enticing introductory offers—such as waived fees and competitive interest rates—drive swift adoption. Incorporating comprehensive travel insurance and tiered health </w:t>
      </w:r>
      <w:r w:rsidRPr="00063D93">
        <w:rPr>
          <w:rFonts w:asciiTheme="majorHAnsi" w:hAnsiTheme="majorHAnsi" w:cstheme="majorHAnsi"/>
        </w:rPr>
        <w:lastRenderedPageBreak/>
        <w:t>benefits enhances engagement, while complimentary subscriptions to premium streaming and wellness platforms (Spotify, Amazon Prime, Netflix) add aspirational value. Extended warranties on electronics purchases (given their prevalence in this group), a loyalty points program (2x points on fashion and travel, redeemable for experiences), and free subscriptions to streaming services will further enhance the appeal of these cards.</w:t>
      </w:r>
    </w:p>
    <w:p w14:paraId="6D4E9670" w14:textId="77777777" w:rsidR="00063D93" w:rsidRPr="00063D93" w:rsidRDefault="00063D93" w:rsidP="00063D93">
      <w:pPr>
        <w:rPr>
          <w:rFonts w:asciiTheme="majorHAnsi" w:hAnsiTheme="majorHAnsi" w:cstheme="majorHAnsi"/>
        </w:rPr>
      </w:pPr>
      <w:r w:rsidRPr="00063D93">
        <w:rPr>
          <w:rFonts w:asciiTheme="majorHAnsi" w:hAnsiTheme="majorHAnsi" w:cstheme="majorHAnsi"/>
        </w:rPr>
        <w:t>6.2 Mid-Career Professionals (35-45)</w:t>
      </w:r>
    </w:p>
    <w:p w14:paraId="7AEE2B9D" w14:textId="77777777" w:rsidR="00063D93" w:rsidRPr="00063D93" w:rsidRDefault="00063D93" w:rsidP="00063D93">
      <w:pPr>
        <w:rPr>
          <w:rFonts w:asciiTheme="majorHAnsi" w:hAnsiTheme="majorHAnsi" w:cstheme="majorHAnsi"/>
        </w:rPr>
      </w:pPr>
      <w:r w:rsidRPr="00063D93">
        <w:rPr>
          <w:rFonts w:asciiTheme="majorHAnsi" w:hAnsiTheme="majorHAnsi" w:cstheme="majorHAnsi"/>
        </w:rPr>
        <w:t>This segment prioritizes exclusivity and financial prosperity. Mitron can cater to their aspirations with Premium Travel &amp; Business Cards offering elite rewards on travel, luxury accommodations, and bespoke concierge services. Additionally, Investment-Linked Credit Options—converting expenditures into mutual funds or high-yield savings—will resonate with this financially astute demographic. Premium cashback on business expenses enhances value, while access to exclusive events and high-profile engagements reinforces prestige.</w:t>
      </w:r>
    </w:p>
    <w:p w14:paraId="1E0C19A7" w14:textId="77777777" w:rsidR="00063D93" w:rsidRPr="00063D93" w:rsidRDefault="00063D93" w:rsidP="00063D93">
      <w:pPr>
        <w:rPr>
          <w:rFonts w:asciiTheme="majorHAnsi" w:hAnsiTheme="majorHAnsi" w:cstheme="majorHAnsi"/>
        </w:rPr>
      </w:pPr>
      <w:r w:rsidRPr="00063D93">
        <w:rPr>
          <w:rFonts w:asciiTheme="majorHAnsi" w:hAnsiTheme="majorHAnsi" w:cstheme="majorHAnsi"/>
        </w:rPr>
        <w:t>6.3 High-Net-Worth Individuals &amp; Business Owners</w:t>
      </w:r>
    </w:p>
    <w:p w14:paraId="5140D9A2" w14:textId="77777777" w:rsidR="00063D93" w:rsidRPr="00063D93" w:rsidRDefault="00063D93" w:rsidP="00063D93">
      <w:pPr>
        <w:rPr>
          <w:rFonts w:asciiTheme="majorHAnsi" w:hAnsiTheme="majorHAnsi" w:cstheme="majorHAnsi"/>
        </w:rPr>
      </w:pPr>
      <w:r w:rsidRPr="00063D93">
        <w:rPr>
          <w:rFonts w:asciiTheme="majorHAnsi" w:hAnsiTheme="majorHAnsi" w:cstheme="majorHAnsi"/>
        </w:rPr>
        <w:t>This discerning clientele necessitates both financial agility and strategic control. Mitron can cater to their exacting standards with Exclusive Business Cards based on revenue inflows and interest-free working capital periods, avant-garde expense management tools, and Dynamic Credit Utilization models that adjust based on income fluctuations. AI-driven credit limit assessments will ensure tailored credit solutions for business owners by offering incremental credit limit enhancements. Furthermore, curated alliances with luxury retail partnerships and premium travel rewards such as VIP airport lounge access will be attractive to this segment. Up to 5% cashback on essential business expenses (fuel, dining, office supplies) will further enhance the value proposition.</w:t>
      </w:r>
    </w:p>
    <w:p w14:paraId="3FE9FE02" w14:textId="77777777" w:rsidR="00063D93" w:rsidRPr="00063D93" w:rsidRDefault="00063D93" w:rsidP="00063D93">
      <w:pPr>
        <w:rPr>
          <w:rFonts w:asciiTheme="majorHAnsi" w:hAnsiTheme="majorHAnsi" w:cstheme="majorHAnsi"/>
        </w:rPr>
      </w:pPr>
      <w:r w:rsidRPr="00063D93">
        <w:rPr>
          <w:rFonts w:asciiTheme="majorHAnsi" w:hAnsiTheme="majorHAnsi" w:cstheme="majorHAnsi"/>
        </w:rPr>
        <w:t>6.4 Digital Innovation &amp; Sustainability</w:t>
      </w:r>
    </w:p>
    <w:p w14:paraId="4F1F265E" w14:textId="2EE62558" w:rsidR="00063D93" w:rsidRPr="007445D5" w:rsidRDefault="00063D93" w:rsidP="00E82D15">
      <w:pPr>
        <w:rPr>
          <w:rFonts w:asciiTheme="majorHAnsi" w:hAnsiTheme="majorHAnsi" w:cstheme="majorHAnsi"/>
        </w:rPr>
      </w:pPr>
      <w:r w:rsidRPr="00063D93">
        <w:rPr>
          <w:rFonts w:asciiTheme="majorHAnsi" w:hAnsiTheme="majorHAnsi" w:cstheme="majorHAnsi"/>
        </w:rPr>
        <w:t>An AI-driven assistant will help customers monitor spending, optimize budgets, and receive personalized financial advice. This tool will appeal to young professionals and business owners, providing a seamless and informed experience. Introducing a carbon footprint tracker and offering extra rewards for purchases in eco-friendly sectors (organic foods, electric vehicles) will resonate with younger customers who value sustainability.</w:t>
      </w:r>
    </w:p>
    <w:p w14:paraId="5AE13286" w14:textId="77777777" w:rsidR="00E82D15" w:rsidRPr="007445D5" w:rsidRDefault="00E82D15">
      <w:pPr>
        <w:numPr>
          <w:ilvl w:val="0"/>
          <w:numId w:val="33"/>
        </w:numPr>
        <w:rPr>
          <w:rFonts w:asciiTheme="majorHAnsi" w:hAnsiTheme="majorHAnsi" w:cstheme="majorHAnsi"/>
          <w:i/>
          <w:iCs/>
        </w:rPr>
      </w:pPr>
      <w:r w:rsidRPr="007445D5">
        <w:rPr>
          <w:rFonts w:asciiTheme="majorHAnsi" w:hAnsiTheme="majorHAnsi" w:cstheme="majorHAnsi"/>
          <w:i/>
          <w:iCs/>
        </w:rPr>
        <w:t>Conclusion</w:t>
      </w:r>
    </w:p>
    <w:p w14:paraId="0C5C29C1" w14:textId="77777777" w:rsidR="00E82D15" w:rsidRPr="007445D5" w:rsidRDefault="00E82D15" w:rsidP="00E82D15">
      <w:pPr>
        <w:rPr>
          <w:rFonts w:asciiTheme="majorHAnsi" w:hAnsiTheme="majorHAnsi" w:cstheme="majorHAnsi"/>
        </w:rPr>
      </w:pPr>
      <w:r w:rsidRPr="007445D5">
        <w:rPr>
          <w:rFonts w:asciiTheme="majorHAnsi" w:hAnsiTheme="majorHAnsi" w:cstheme="majorHAnsi"/>
        </w:rPr>
        <w:t>Mitron Bank’s hyper-personalized credit cards mark a paradigm shift in customer-centric banking. By combining cutting-edge innovation with deep consumer intelligence, the bank is redefining financial empowerment. The launch of Lifestyle &amp; Rewards Cards, Premium Travel &amp; Business Cards, and Dynamic Credit Solutions goes beyond conventional banking—it anticipates and adapts to evolving needs.</w:t>
      </w:r>
    </w:p>
    <w:p w14:paraId="46BA9A3E" w14:textId="77777777" w:rsidR="00E82D15" w:rsidRPr="007445D5" w:rsidRDefault="00E82D15" w:rsidP="00E82D15">
      <w:pPr>
        <w:rPr>
          <w:rFonts w:asciiTheme="majorHAnsi" w:hAnsiTheme="majorHAnsi" w:cstheme="majorHAnsi"/>
        </w:rPr>
      </w:pPr>
      <w:r w:rsidRPr="007445D5">
        <w:rPr>
          <w:rFonts w:asciiTheme="majorHAnsi" w:hAnsiTheme="majorHAnsi" w:cstheme="majorHAnsi"/>
        </w:rPr>
        <w:lastRenderedPageBreak/>
        <w:t>Enhanced with tiered loyalty perks, AI-driven tools, and sustainability rewards, these offerings foster enduring relationships, aligning banking with customer aspirations. Millennials benefit from curated lifestyle rewards, entrepreneurs enjoy flexible credit solutions, and eco-conscious users are incentivized by responsible banking practices, making each financial step a reflection of personal ambition.</w:t>
      </w:r>
    </w:p>
    <w:p w14:paraId="7FBC2126" w14:textId="77777777" w:rsidR="00E82D15" w:rsidRPr="007445D5" w:rsidRDefault="00E82D15" w:rsidP="00E82D15">
      <w:pPr>
        <w:rPr>
          <w:rFonts w:asciiTheme="majorHAnsi" w:hAnsiTheme="majorHAnsi" w:cstheme="majorHAnsi"/>
        </w:rPr>
      </w:pPr>
      <w:r w:rsidRPr="007445D5">
        <w:rPr>
          <w:rFonts w:asciiTheme="majorHAnsi" w:hAnsiTheme="majorHAnsi" w:cstheme="majorHAnsi"/>
        </w:rPr>
        <w:t>With continuous refinement and data-driven foresight, Mitron Bank isn’t merely introducing credit cards—it’s pioneering a new era in personalized banking.</w:t>
      </w:r>
    </w:p>
    <w:p w14:paraId="41AA5D3B" w14:textId="77777777" w:rsidR="00C82CB5" w:rsidRPr="007445D5" w:rsidRDefault="00C82CB5" w:rsidP="00DC1AF2">
      <w:pPr>
        <w:rPr>
          <w:rFonts w:asciiTheme="majorHAnsi" w:hAnsiTheme="majorHAnsi" w:cstheme="majorHAnsi"/>
          <w:strike/>
        </w:rPr>
      </w:pPr>
    </w:p>
    <w:sectPr w:rsidR="00C82CB5" w:rsidRPr="0074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WRomnc">
    <w:panose1 w:val="02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166"/>
    <w:multiLevelType w:val="multilevel"/>
    <w:tmpl w:val="DE8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4557"/>
    <w:multiLevelType w:val="multilevel"/>
    <w:tmpl w:val="A8A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03BC0"/>
    <w:multiLevelType w:val="multilevel"/>
    <w:tmpl w:val="D040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D4753"/>
    <w:multiLevelType w:val="multilevel"/>
    <w:tmpl w:val="E4EC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20271"/>
    <w:multiLevelType w:val="multilevel"/>
    <w:tmpl w:val="5ED0B32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7DA3BD2"/>
    <w:multiLevelType w:val="multilevel"/>
    <w:tmpl w:val="4F1C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51FDC"/>
    <w:multiLevelType w:val="multilevel"/>
    <w:tmpl w:val="F6444AD0"/>
    <w:lvl w:ilvl="0">
      <w:start w:val="4"/>
      <w:numFmt w:val="decimal"/>
      <w:lvlText w:val="%1."/>
      <w:lvlJc w:val="left"/>
      <w:pPr>
        <w:tabs>
          <w:tab w:val="num" w:pos="720"/>
        </w:tabs>
        <w:ind w:left="720" w:hanging="360"/>
      </w:pPr>
      <w:rPr>
        <w:rFonts w:hint="default"/>
        <w:i/>
        <w:i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0016C42"/>
    <w:multiLevelType w:val="multilevel"/>
    <w:tmpl w:val="FF0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507CC"/>
    <w:multiLevelType w:val="multilevel"/>
    <w:tmpl w:val="BC50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A4ED4"/>
    <w:multiLevelType w:val="multilevel"/>
    <w:tmpl w:val="E774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D1CDD"/>
    <w:multiLevelType w:val="multilevel"/>
    <w:tmpl w:val="DD7E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C1A09"/>
    <w:multiLevelType w:val="multilevel"/>
    <w:tmpl w:val="D5DE2770"/>
    <w:lvl w:ilvl="0">
      <w:start w:val="6"/>
      <w:numFmt w:val="decimal"/>
      <w:lvlText w:val="%1."/>
      <w:lvlJc w:val="left"/>
      <w:pPr>
        <w:tabs>
          <w:tab w:val="num" w:pos="630"/>
        </w:tabs>
        <w:ind w:left="630" w:hanging="360"/>
      </w:pPr>
      <w:rPr>
        <w:rFonts w:hint="default"/>
      </w:rPr>
    </w:lvl>
    <w:lvl w:ilvl="1">
      <w:start w:val="1"/>
      <w:numFmt w:val="decimal"/>
      <w:lvlText w:val="%2."/>
      <w:lvlJc w:val="left"/>
      <w:pPr>
        <w:tabs>
          <w:tab w:val="num" w:pos="1350"/>
        </w:tabs>
        <w:ind w:left="1350" w:hanging="360"/>
      </w:pPr>
      <w:rPr>
        <w:rFonts w:hint="default"/>
      </w:rPr>
    </w:lvl>
    <w:lvl w:ilvl="2">
      <w:start w:val="1"/>
      <w:numFmt w:val="decimal"/>
      <w:lvlText w:val="%3."/>
      <w:lvlJc w:val="left"/>
      <w:pPr>
        <w:tabs>
          <w:tab w:val="num" w:pos="2070"/>
        </w:tabs>
        <w:ind w:left="2070" w:hanging="360"/>
      </w:pPr>
      <w:rPr>
        <w:rFonts w:hint="default"/>
      </w:rPr>
    </w:lvl>
    <w:lvl w:ilvl="3">
      <w:start w:val="1"/>
      <w:numFmt w:val="decimal"/>
      <w:lvlText w:val="%4."/>
      <w:lvlJc w:val="left"/>
      <w:pPr>
        <w:tabs>
          <w:tab w:val="num" w:pos="2790"/>
        </w:tabs>
        <w:ind w:left="2790" w:hanging="360"/>
      </w:pPr>
      <w:rPr>
        <w:rFonts w:hint="default"/>
      </w:rPr>
    </w:lvl>
    <w:lvl w:ilvl="4">
      <w:start w:val="1"/>
      <w:numFmt w:val="decimal"/>
      <w:lvlText w:val="%5."/>
      <w:lvlJc w:val="left"/>
      <w:pPr>
        <w:tabs>
          <w:tab w:val="num" w:pos="3510"/>
        </w:tabs>
        <w:ind w:left="3510" w:hanging="360"/>
      </w:pPr>
      <w:rPr>
        <w:rFonts w:hint="default"/>
      </w:rPr>
    </w:lvl>
    <w:lvl w:ilvl="5">
      <w:start w:val="1"/>
      <w:numFmt w:val="decimal"/>
      <w:lvlText w:val="%6."/>
      <w:lvlJc w:val="left"/>
      <w:pPr>
        <w:tabs>
          <w:tab w:val="num" w:pos="4230"/>
        </w:tabs>
        <w:ind w:left="4230" w:hanging="360"/>
      </w:pPr>
      <w:rPr>
        <w:rFonts w:hint="default"/>
      </w:rPr>
    </w:lvl>
    <w:lvl w:ilvl="6">
      <w:start w:val="1"/>
      <w:numFmt w:val="decimal"/>
      <w:lvlText w:val="%7."/>
      <w:lvlJc w:val="left"/>
      <w:pPr>
        <w:tabs>
          <w:tab w:val="num" w:pos="4950"/>
        </w:tabs>
        <w:ind w:left="4950" w:hanging="360"/>
      </w:pPr>
      <w:rPr>
        <w:rFonts w:hint="default"/>
      </w:rPr>
    </w:lvl>
    <w:lvl w:ilvl="7">
      <w:start w:val="1"/>
      <w:numFmt w:val="decimal"/>
      <w:lvlText w:val="%8."/>
      <w:lvlJc w:val="left"/>
      <w:pPr>
        <w:tabs>
          <w:tab w:val="num" w:pos="5670"/>
        </w:tabs>
        <w:ind w:left="5670" w:hanging="360"/>
      </w:pPr>
      <w:rPr>
        <w:rFonts w:hint="default"/>
      </w:rPr>
    </w:lvl>
    <w:lvl w:ilvl="8">
      <w:start w:val="1"/>
      <w:numFmt w:val="decimal"/>
      <w:lvlText w:val="%9."/>
      <w:lvlJc w:val="left"/>
      <w:pPr>
        <w:tabs>
          <w:tab w:val="num" w:pos="6390"/>
        </w:tabs>
        <w:ind w:left="6390" w:hanging="360"/>
      </w:pPr>
      <w:rPr>
        <w:rFonts w:hint="default"/>
      </w:rPr>
    </w:lvl>
  </w:abstractNum>
  <w:abstractNum w:abstractNumId="12" w15:restartNumberingAfterBreak="0">
    <w:nsid w:val="3ABC0CBE"/>
    <w:multiLevelType w:val="multilevel"/>
    <w:tmpl w:val="01C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76CF1"/>
    <w:multiLevelType w:val="multilevel"/>
    <w:tmpl w:val="472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D0546"/>
    <w:multiLevelType w:val="multilevel"/>
    <w:tmpl w:val="F33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17997"/>
    <w:multiLevelType w:val="multilevel"/>
    <w:tmpl w:val="D08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A78CB"/>
    <w:multiLevelType w:val="multilevel"/>
    <w:tmpl w:val="C8A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D0B8C"/>
    <w:multiLevelType w:val="multilevel"/>
    <w:tmpl w:val="71B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61B48"/>
    <w:multiLevelType w:val="multilevel"/>
    <w:tmpl w:val="94C6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2794C"/>
    <w:multiLevelType w:val="multilevel"/>
    <w:tmpl w:val="4E7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40406"/>
    <w:multiLevelType w:val="multilevel"/>
    <w:tmpl w:val="09D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D1FC2"/>
    <w:multiLevelType w:val="multilevel"/>
    <w:tmpl w:val="09F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C6379"/>
    <w:multiLevelType w:val="multilevel"/>
    <w:tmpl w:val="BBC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96976"/>
    <w:multiLevelType w:val="multilevel"/>
    <w:tmpl w:val="DFBE2C8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E6F1FA7"/>
    <w:multiLevelType w:val="multilevel"/>
    <w:tmpl w:val="069A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72C85"/>
    <w:multiLevelType w:val="multilevel"/>
    <w:tmpl w:val="2608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64A94"/>
    <w:multiLevelType w:val="multilevel"/>
    <w:tmpl w:val="CBD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25FD2"/>
    <w:multiLevelType w:val="hybridMultilevel"/>
    <w:tmpl w:val="8C4A9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B21733"/>
    <w:multiLevelType w:val="multilevel"/>
    <w:tmpl w:val="8BC6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207A3"/>
    <w:multiLevelType w:val="multilevel"/>
    <w:tmpl w:val="56A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870F6"/>
    <w:multiLevelType w:val="multilevel"/>
    <w:tmpl w:val="9860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81C78"/>
    <w:multiLevelType w:val="multilevel"/>
    <w:tmpl w:val="AEF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73866"/>
    <w:multiLevelType w:val="multilevel"/>
    <w:tmpl w:val="A3CC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672316">
    <w:abstractNumId w:val="13"/>
  </w:num>
  <w:num w:numId="2" w16cid:durableId="1355569967">
    <w:abstractNumId w:val="1"/>
  </w:num>
  <w:num w:numId="3" w16cid:durableId="983849527">
    <w:abstractNumId w:val="26"/>
  </w:num>
  <w:num w:numId="4" w16cid:durableId="491456210">
    <w:abstractNumId w:val="9"/>
  </w:num>
  <w:num w:numId="5" w16cid:durableId="1588076289">
    <w:abstractNumId w:val="19"/>
  </w:num>
  <w:num w:numId="6" w16cid:durableId="562957875">
    <w:abstractNumId w:val="22"/>
  </w:num>
  <w:num w:numId="7" w16cid:durableId="46952708">
    <w:abstractNumId w:val="29"/>
  </w:num>
  <w:num w:numId="8" w16cid:durableId="2073968325">
    <w:abstractNumId w:val="30"/>
  </w:num>
  <w:num w:numId="9" w16cid:durableId="2045670199">
    <w:abstractNumId w:val="18"/>
  </w:num>
  <w:num w:numId="10" w16cid:durableId="1245609867">
    <w:abstractNumId w:val="15"/>
  </w:num>
  <w:num w:numId="11" w16cid:durableId="1550455792">
    <w:abstractNumId w:val="5"/>
  </w:num>
  <w:num w:numId="12" w16cid:durableId="1531380989">
    <w:abstractNumId w:val="3"/>
  </w:num>
  <w:num w:numId="13" w16cid:durableId="1071005471">
    <w:abstractNumId w:val="2"/>
  </w:num>
  <w:num w:numId="14" w16cid:durableId="1078136757">
    <w:abstractNumId w:val="17"/>
  </w:num>
  <w:num w:numId="15" w16cid:durableId="1675524194">
    <w:abstractNumId w:val="16"/>
  </w:num>
  <w:num w:numId="16" w16cid:durableId="198321037">
    <w:abstractNumId w:val="10"/>
  </w:num>
  <w:num w:numId="17" w16cid:durableId="686709968">
    <w:abstractNumId w:val="6"/>
  </w:num>
  <w:num w:numId="18" w16cid:durableId="476147619">
    <w:abstractNumId w:val="20"/>
  </w:num>
  <w:num w:numId="19" w16cid:durableId="784618526">
    <w:abstractNumId w:val="7"/>
  </w:num>
  <w:num w:numId="20" w16cid:durableId="1394157792">
    <w:abstractNumId w:val="14"/>
  </w:num>
  <w:num w:numId="21" w16cid:durableId="1104113186">
    <w:abstractNumId w:val="24"/>
  </w:num>
  <w:num w:numId="22" w16cid:durableId="311756746">
    <w:abstractNumId w:val="28"/>
  </w:num>
  <w:num w:numId="23" w16cid:durableId="1903057970">
    <w:abstractNumId w:val="0"/>
  </w:num>
  <w:num w:numId="24" w16cid:durableId="1055471735">
    <w:abstractNumId w:val="12"/>
  </w:num>
  <w:num w:numId="25" w16cid:durableId="1741247498">
    <w:abstractNumId w:val="32"/>
    <w:lvlOverride w:ilvl="1">
      <w:lvl w:ilvl="1">
        <w:numFmt w:val="bullet"/>
        <w:lvlText w:val=""/>
        <w:lvlJc w:val="left"/>
        <w:pPr>
          <w:tabs>
            <w:tab w:val="num" w:pos="1440"/>
          </w:tabs>
          <w:ind w:left="1440" w:hanging="360"/>
        </w:pPr>
        <w:rPr>
          <w:rFonts w:ascii="Symbol" w:hAnsi="Symbol" w:hint="default"/>
          <w:sz w:val="20"/>
        </w:rPr>
      </w:lvl>
    </w:lvlOverride>
  </w:num>
  <w:num w:numId="26" w16cid:durableId="1570647503">
    <w:abstractNumId w:val="32"/>
    <w:lvlOverride w:ilvl="1">
      <w:lvl w:ilvl="1">
        <w:numFmt w:val="bullet"/>
        <w:lvlText w:val=""/>
        <w:lvlJc w:val="left"/>
        <w:pPr>
          <w:tabs>
            <w:tab w:val="num" w:pos="1440"/>
          </w:tabs>
          <w:ind w:left="1440" w:hanging="360"/>
        </w:pPr>
        <w:rPr>
          <w:rFonts w:ascii="Symbol" w:hAnsi="Symbol" w:hint="default"/>
          <w:sz w:val="20"/>
        </w:rPr>
      </w:lvl>
    </w:lvlOverride>
  </w:num>
  <w:num w:numId="27" w16cid:durableId="1093746894">
    <w:abstractNumId w:val="32"/>
    <w:lvlOverride w:ilvl="1">
      <w:lvl w:ilvl="1">
        <w:numFmt w:val="bullet"/>
        <w:lvlText w:val=""/>
        <w:lvlJc w:val="left"/>
        <w:pPr>
          <w:tabs>
            <w:tab w:val="num" w:pos="1440"/>
          </w:tabs>
          <w:ind w:left="1440" w:hanging="360"/>
        </w:pPr>
        <w:rPr>
          <w:rFonts w:ascii="Symbol" w:hAnsi="Symbol" w:hint="default"/>
          <w:sz w:val="20"/>
        </w:rPr>
      </w:lvl>
    </w:lvlOverride>
  </w:num>
  <w:num w:numId="28" w16cid:durableId="123668217">
    <w:abstractNumId w:val="21"/>
  </w:num>
  <w:num w:numId="29" w16cid:durableId="316958746">
    <w:abstractNumId w:val="8"/>
  </w:num>
  <w:num w:numId="30" w16cid:durableId="1689869670">
    <w:abstractNumId w:val="31"/>
  </w:num>
  <w:num w:numId="31" w16cid:durableId="1729188023">
    <w:abstractNumId w:val="25"/>
  </w:num>
  <w:num w:numId="32" w16cid:durableId="372466150">
    <w:abstractNumId w:val="11"/>
  </w:num>
  <w:num w:numId="33" w16cid:durableId="1290815700">
    <w:abstractNumId w:val="4"/>
  </w:num>
  <w:num w:numId="34" w16cid:durableId="782111940">
    <w:abstractNumId w:val="23"/>
  </w:num>
  <w:num w:numId="35" w16cid:durableId="2143844165">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B8"/>
    <w:rsid w:val="00022FE9"/>
    <w:rsid w:val="000521B5"/>
    <w:rsid w:val="0005430E"/>
    <w:rsid w:val="00063D93"/>
    <w:rsid w:val="00072A46"/>
    <w:rsid w:val="00130414"/>
    <w:rsid w:val="00136D08"/>
    <w:rsid w:val="00181100"/>
    <w:rsid w:val="002521AB"/>
    <w:rsid w:val="00272C1A"/>
    <w:rsid w:val="002D3E0A"/>
    <w:rsid w:val="002F759B"/>
    <w:rsid w:val="00333E1E"/>
    <w:rsid w:val="003504D2"/>
    <w:rsid w:val="00360E61"/>
    <w:rsid w:val="003614D8"/>
    <w:rsid w:val="003C381A"/>
    <w:rsid w:val="00432412"/>
    <w:rsid w:val="004561BB"/>
    <w:rsid w:val="00476481"/>
    <w:rsid w:val="00533A90"/>
    <w:rsid w:val="005658D9"/>
    <w:rsid w:val="00565B53"/>
    <w:rsid w:val="005910CC"/>
    <w:rsid w:val="0059444B"/>
    <w:rsid w:val="005A38C9"/>
    <w:rsid w:val="005B295D"/>
    <w:rsid w:val="006214F0"/>
    <w:rsid w:val="006410A0"/>
    <w:rsid w:val="007445D5"/>
    <w:rsid w:val="00752F8C"/>
    <w:rsid w:val="00760D07"/>
    <w:rsid w:val="007B4596"/>
    <w:rsid w:val="008014AF"/>
    <w:rsid w:val="00802A6D"/>
    <w:rsid w:val="00803787"/>
    <w:rsid w:val="00824CF4"/>
    <w:rsid w:val="00837AE1"/>
    <w:rsid w:val="00840C18"/>
    <w:rsid w:val="00876618"/>
    <w:rsid w:val="008A06D1"/>
    <w:rsid w:val="008C2CB6"/>
    <w:rsid w:val="008C7EB8"/>
    <w:rsid w:val="008D6492"/>
    <w:rsid w:val="00970E01"/>
    <w:rsid w:val="0098498F"/>
    <w:rsid w:val="0099423F"/>
    <w:rsid w:val="009B251B"/>
    <w:rsid w:val="009C7ADE"/>
    <w:rsid w:val="00A03031"/>
    <w:rsid w:val="00A1304E"/>
    <w:rsid w:val="00A803DC"/>
    <w:rsid w:val="00A85BA1"/>
    <w:rsid w:val="00AB0513"/>
    <w:rsid w:val="00AF4D98"/>
    <w:rsid w:val="00B103A9"/>
    <w:rsid w:val="00B3589A"/>
    <w:rsid w:val="00B57A93"/>
    <w:rsid w:val="00B653C1"/>
    <w:rsid w:val="00B74C5B"/>
    <w:rsid w:val="00BA2D16"/>
    <w:rsid w:val="00BA3318"/>
    <w:rsid w:val="00C03E2C"/>
    <w:rsid w:val="00C666DB"/>
    <w:rsid w:val="00C82CB5"/>
    <w:rsid w:val="00C865DB"/>
    <w:rsid w:val="00CB7674"/>
    <w:rsid w:val="00CE4F40"/>
    <w:rsid w:val="00D343F9"/>
    <w:rsid w:val="00D6241C"/>
    <w:rsid w:val="00D8210B"/>
    <w:rsid w:val="00D84239"/>
    <w:rsid w:val="00DB039F"/>
    <w:rsid w:val="00DC1AF2"/>
    <w:rsid w:val="00E42ED0"/>
    <w:rsid w:val="00E55CF6"/>
    <w:rsid w:val="00E81A76"/>
    <w:rsid w:val="00E82D15"/>
    <w:rsid w:val="00E904F8"/>
    <w:rsid w:val="00EA4569"/>
    <w:rsid w:val="00EB219E"/>
    <w:rsid w:val="00EC1A67"/>
    <w:rsid w:val="00EF2DFC"/>
    <w:rsid w:val="00F23D7A"/>
    <w:rsid w:val="00F31C32"/>
    <w:rsid w:val="00F94D47"/>
    <w:rsid w:val="00F974D3"/>
    <w:rsid w:val="00FC40F7"/>
    <w:rsid w:val="00FD06F1"/>
    <w:rsid w:val="00FF53C1"/>
    <w:rsid w:val="00FF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41FF"/>
  <w15:chartTrackingRefBased/>
  <w15:docId w15:val="{CD3F14B6-458E-491D-AEEC-F1B263B3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B5"/>
  </w:style>
  <w:style w:type="paragraph" w:styleId="Heading1">
    <w:name w:val="heading 1"/>
    <w:basedOn w:val="Normal"/>
    <w:next w:val="Normal"/>
    <w:link w:val="Heading1Char"/>
    <w:uiPriority w:val="9"/>
    <w:qFormat/>
    <w:rsid w:val="008C7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7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7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EB8"/>
    <w:rPr>
      <w:rFonts w:eastAsiaTheme="majorEastAsia" w:cstheme="majorBidi"/>
      <w:color w:val="272727" w:themeColor="text1" w:themeTint="D8"/>
    </w:rPr>
  </w:style>
  <w:style w:type="paragraph" w:styleId="Title">
    <w:name w:val="Title"/>
    <w:basedOn w:val="Normal"/>
    <w:next w:val="Normal"/>
    <w:link w:val="TitleChar"/>
    <w:uiPriority w:val="10"/>
    <w:qFormat/>
    <w:rsid w:val="008C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EB8"/>
    <w:pPr>
      <w:spacing w:before="160"/>
      <w:jc w:val="center"/>
    </w:pPr>
    <w:rPr>
      <w:i/>
      <w:iCs/>
      <w:color w:val="404040" w:themeColor="text1" w:themeTint="BF"/>
    </w:rPr>
  </w:style>
  <w:style w:type="character" w:customStyle="1" w:styleId="QuoteChar">
    <w:name w:val="Quote Char"/>
    <w:basedOn w:val="DefaultParagraphFont"/>
    <w:link w:val="Quote"/>
    <w:uiPriority w:val="29"/>
    <w:rsid w:val="008C7EB8"/>
    <w:rPr>
      <w:i/>
      <w:iCs/>
      <w:color w:val="404040" w:themeColor="text1" w:themeTint="BF"/>
    </w:rPr>
  </w:style>
  <w:style w:type="paragraph" w:styleId="ListParagraph">
    <w:name w:val="List Paragraph"/>
    <w:basedOn w:val="Normal"/>
    <w:uiPriority w:val="34"/>
    <w:qFormat/>
    <w:rsid w:val="008C7EB8"/>
    <w:pPr>
      <w:ind w:left="720"/>
      <w:contextualSpacing/>
    </w:pPr>
  </w:style>
  <w:style w:type="character" w:styleId="IntenseEmphasis">
    <w:name w:val="Intense Emphasis"/>
    <w:basedOn w:val="DefaultParagraphFont"/>
    <w:uiPriority w:val="21"/>
    <w:qFormat/>
    <w:rsid w:val="008C7EB8"/>
    <w:rPr>
      <w:i/>
      <w:iCs/>
      <w:color w:val="2F5496" w:themeColor="accent1" w:themeShade="BF"/>
    </w:rPr>
  </w:style>
  <w:style w:type="paragraph" w:styleId="IntenseQuote">
    <w:name w:val="Intense Quote"/>
    <w:basedOn w:val="Normal"/>
    <w:next w:val="Normal"/>
    <w:link w:val="IntenseQuoteChar"/>
    <w:uiPriority w:val="30"/>
    <w:qFormat/>
    <w:rsid w:val="008C7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EB8"/>
    <w:rPr>
      <w:i/>
      <w:iCs/>
      <w:color w:val="2F5496" w:themeColor="accent1" w:themeShade="BF"/>
    </w:rPr>
  </w:style>
  <w:style w:type="character" w:styleId="IntenseReference">
    <w:name w:val="Intense Reference"/>
    <w:basedOn w:val="DefaultParagraphFont"/>
    <w:uiPriority w:val="32"/>
    <w:qFormat/>
    <w:rsid w:val="008C7EB8"/>
    <w:rPr>
      <w:b/>
      <w:bCs/>
      <w:smallCaps/>
      <w:color w:val="2F5496" w:themeColor="accent1" w:themeShade="BF"/>
      <w:spacing w:val="5"/>
    </w:rPr>
  </w:style>
  <w:style w:type="paragraph" w:styleId="NormalWeb">
    <w:name w:val="Normal (Web)"/>
    <w:basedOn w:val="Normal"/>
    <w:uiPriority w:val="99"/>
    <w:unhideWhenUsed/>
    <w:rsid w:val="00760D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0D07"/>
    <w:rPr>
      <w:b/>
      <w:bCs/>
    </w:rPr>
  </w:style>
  <w:style w:type="paragraph" w:styleId="NoSpacing">
    <w:name w:val="No Spacing"/>
    <w:uiPriority w:val="1"/>
    <w:qFormat/>
    <w:rsid w:val="00760D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4942">
      <w:bodyDiv w:val="1"/>
      <w:marLeft w:val="0"/>
      <w:marRight w:val="0"/>
      <w:marTop w:val="0"/>
      <w:marBottom w:val="0"/>
      <w:divBdr>
        <w:top w:val="none" w:sz="0" w:space="0" w:color="auto"/>
        <w:left w:val="none" w:sz="0" w:space="0" w:color="auto"/>
        <w:bottom w:val="none" w:sz="0" w:space="0" w:color="auto"/>
        <w:right w:val="none" w:sz="0" w:space="0" w:color="auto"/>
      </w:divBdr>
    </w:div>
    <w:div w:id="43453318">
      <w:bodyDiv w:val="1"/>
      <w:marLeft w:val="0"/>
      <w:marRight w:val="0"/>
      <w:marTop w:val="0"/>
      <w:marBottom w:val="0"/>
      <w:divBdr>
        <w:top w:val="none" w:sz="0" w:space="0" w:color="auto"/>
        <w:left w:val="none" w:sz="0" w:space="0" w:color="auto"/>
        <w:bottom w:val="none" w:sz="0" w:space="0" w:color="auto"/>
        <w:right w:val="none" w:sz="0" w:space="0" w:color="auto"/>
      </w:divBdr>
    </w:div>
    <w:div w:id="50466938">
      <w:bodyDiv w:val="1"/>
      <w:marLeft w:val="0"/>
      <w:marRight w:val="0"/>
      <w:marTop w:val="0"/>
      <w:marBottom w:val="0"/>
      <w:divBdr>
        <w:top w:val="none" w:sz="0" w:space="0" w:color="auto"/>
        <w:left w:val="none" w:sz="0" w:space="0" w:color="auto"/>
        <w:bottom w:val="none" w:sz="0" w:space="0" w:color="auto"/>
        <w:right w:val="none" w:sz="0" w:space="0" w:color="auto"/>
      </w:divBdr>
    </w:div>
    <w:div w:id="51999950">
      <w:bodyDiv w:val="1"/>
      <w:marLeft w:val="0"/>
      <w:marRight w:val="0"/>
      <w:marTop w:val="0"/>
      <w:marBottom w:val="0"/>
      <w:divBdr>
        <w:top w:val="none" w:sz="0" w:space="0" w:color="auto"/>
        <w:left w:val="none" w:sz="0" w:space="0" w:color="auto"/>
        <w:bottom w:val="none" w:sz="0" w:space="0" w:color="auto"/>
        <w:right w:val="none" w:sz="0" w:space="0" w:color="auto"/>
      </w:divBdr>
    </w:div>
    <w:div w:id="71583652">
      <w:bodyDiv w:val="1"/>
      <w:marLeft w:val="0"/>
      <w:marRight w:val="0"/>
      <w:marTop w:val="0"/>
      <w:marBottom w:val="0"/>
      <w:divBdr>
        <w:top w:val="none" w:sz="0" w:space="0" w:color="auto"/>
        <w:left w:val="none" w:sz="0" w:space="0" w:color="auto"/>
        <w:bottom w:val="none" w:sz="0" w:space="0" w:color="auto"/>
        <w:right w:val="none" w:sz="0" w:space="0" w:color="auto"/>
      </w:divBdr>
    </w:div>
    <w:div w:id="73819886">
      <w:bodyDiv w:val="1"/>
      <w:marLeft w:val="0"/>
      <w:marRight w:val="0"/>
      <w:marTop w:val="0"/>
      <w:marBottom w:val="0"/>
      <w:divBdr>
        <w:top w:val="none" w:sz="0" w:space="0" w:color="auto"/>
        <w:left w:val="none" w:sz="0" w:space="0" w:color="auto"/>
        <w:bottom w:val="none" w:sz="0" w:space="0" w:color="auto"/>
        <w:right w:val="none" w:sz="0" w:space="0" w:color="auto"/>
      </w:divBdr>
    </w:div>
    <w:div w:id="84496951">
      <w:bodyDiv w:val="1"/>
      <w:marLeft w:val="0"/>
      <w:marRight w:val="0"/>
      <w:marTop w:val="0"/>
      <w:marBottom w:val="0"/>
      <w:divBdr>
        <w:top w:val="none" w:sz="0" w:space="0" w:color="auto"/>
        <w:left w:val="none" w:sz="0" w:space="0" w:color="auto"/>
        <w:bottom w:val="none" w:sz="0" w:space="0" w:color="auto"/>
        <w:right w:val="none" w:sz="0" w:space="0" w:color="auto"/>
      </w:divBdr>
    </w:div>
    <w:div w:id="87242564">
      <w:bodyDiv w:val="1"/>
      <w:marLeft w:val="0"/>
      <w:marRight w:val="0"/>
      <w:marTop w:val="0"/>
      <w:marBottom w:val="0"/>
      <w:divBdr>
        <w:top w:val="none" w:sz="0" w:space="0" w:color="auto"/>
        <w:left w:val="none" w:sz="0" w:space="0" w:color="auto"/>
        <w:bottom w:val="none" w:sz="0" w:space="0" w:color="auto"/>
        <w:right w:val="none" w:sz="0" w:space="0" w:color="auto"/>
      </w:divBdr>
    </w:div>
    <w:div w:id="87583106">
      <w:bodyDiv w:val="1"/>
      <w:marLeft w:val="0"/>
      <w:marRight w:val="0"/>
      <w:marTop w:val="0"/>
      <w:marBottom w:val="0"/>
      <w:divBdr>
        <w:top w:val="none" w:sz="0" w:space="0" w:color="auto"/>
        <w:left w:val="none" w:sz="0" w:space="0" w:color="auto"/>
        <w:bottom w:val="none" w:sz="0" w:space="0" w:color="auto"/>
        <w:right w:val="none" w:sz="0" w:space="0" w:color="auto"/>
      </w:divBdr>
    </w:div>
    <w:div w:id="88087570">
      <w:bodyDiv w:val="1"/>
      <w:marLeft w:val="0"/>
      <w:marRight w:val="0"/>
      <w:marTop w:val="0"/>
      <w:marBottom w:val="0"/>
      <w:divBdr>
        <w:top w:val="none" w:sz="0" w:space="0" w:color="auto"/>
        <w:left w:val="none" w:sz="0" w:space="0" w:color="auto"/>
        <w:bottom w:val="none" w:sz="0" w:space="0" w:color="auto"/>
        <w:right w:val="none" w:sz="0" w:space="0" w:color="auto"/>
      </w:divBdr>
    </w:div>
    <w:div w:id="102386255">
      <w:bodyDiv w:val="1"/>
      <w:marLeft w:val="0"/>
      <w:marRight w:val="0"/>
      <w:marTop w:val="0"/>
      <w:marBottom w:val="0"/>
      <w:divBdr>
        <w:top w:val="none" w:sz="0" w:space="0" w:color="auto"/>
        <w:left w:val="none" w:sz="0" w:space="0" w:color="auto"/>
        <w:bottom w:val="none" w:sz="0" w:space="0" w:color="auto"/>
        <w:right w:val="none" w:sz="0" w:space="0" w:color="auto"/>
      </w:divBdr>
    </w:div>
    <w:div w:id="103693995">
      <w:bodyDiv w:val="1"/>
      <w:marLeft w:val="0"/>
      <w:marRight w:val="0"/>
      <w:marTop w:val="0"/>
      <w:marBottom w:val="0"/>
      <w:divBdr>
        <w:top w:val="none" w:sz="0" w:space="0" w:color="auto"/>
        <w:left w:val="none" w:sz="0" w:space="0" w:color="auto"/>
        <w:bottom w:val="none" w:sz="0" w:space="0" w:color="auto"/>
        <w:right w:val="none" w:sz="0" w:space="0" w:color="auto"/>
      </w:divBdr>
    </w:div>
    <w:div w:id="111675064">
      <w:bodyDiv w:val="1"/>
      <w:marLeft w:val="0"/>
      <w:marRight w:val="0"/>
      <w:marTop w:val="0"/>
      <w:marBottom w:val="0"/>
      <w:divBdr>
        <w:top w:val="none" w:sz="0" w:space="0" w:color="auto"/>
        <w:left w:val="none" w:sz="0" w:space="0" w:color="auto"/>
        <w:bottom w:val="none" w:sz="0" w:space="0" w:color="auto"/>
        <w:right w:val="none" w:sz="0" w:space="0" w:color="auto"/>
      </w:divBdr>
    </w:div>
    <w:div w:id="112095380">
      <w:bodyDiv w:val="1"/>
      <w:marLeft w:val="0"/>
      <w:marRight w:val="0"/>
      <w:marTop w:val="0"/>
      <w:marBottom w:val="0"/>
      <w:divBdr>
        <w:top w:val="none" w:sz="0" w:space="0" w:color="auto"/>
        <w:left w:val="none" w:sz="0" w:space="0" w:color="auto"/>
        <w:bottom w:val="none" w:sz="0" w:space="0" w:color="auto"/>
        <w:right w:val="none" w:sz="0" w:space="0" w:color="auto"/>
      </w:divBdr>
    </w:div>
    <w:div w:id="116410540">
      <w:bodyDiv w:val="1"/>
      <w:marLeft w:val="0"/>
      <w:marRight w:val="0"/>
      <w:marTop w:val="0"/>
      <w:marBottom w:val="0"/>
      <w:divBdr>
        <w:top w:val="none" w:sz="0" w:space="0" w:color="auto"/>
        <w:left w:val="none" w:sz="0" w:space="0" w:color="auto"/>
        <w:bottom w:val="none" w:sz="0" w:space="0" w:color="auto"/>
        <w:right w:val="none" w:sz="0" w:space="0" w:color="auto"/>
      </w:divBdr>
    </w:div>
    <w:div w:id="119231770">
      <w:bodyDiv w:val="1"/>
      <w:marLeft w:val="0"/>
      <w:marRight w:val="0"/>
      <w:marTop w:val="0"/>
      <w:marBottom w:val="0"/>
      <w:divBdr>
        <w:top w:val="none" w:sz="0" w:space="0" w:color="auto"/>
        <w:left w:val="none" w:sz="0" w:space="0" w:color="auto"/>
        <w:bottom w:val="none" w:sz="0" w:space="0" w:color="auto"/>
        <w:right w:val="none" w:sz="0" w:space="0" w:color="auto"/>
      </w:divBdr>
    </w:div>
    <w:div w:id="157578198">
      <w:bodyDiv w:val="1"/>
      <w:marLeft w:val="0"/>
      <w:marRight w:val="0"/>
      <w:marTop w:val="0"/>
      <w:marBottom w:val="0"/>
      <w:divBdr>
        <w:top w:val="none" w:sz="0" w:space="0" w:color="auto"/>
        <w:left w:val="none" w:sz="0" w:space="0" w:color="auto"/>
        <w:bottom w:val="none" w:sz="0" w:space="0" w:color="auto"/>
        <w:right w:val="none" w:sz="0" w:space="0" w:color="auto"/>
      </w:divBdr>
    </w:div>
    <w:div w:id="208953823">
      <w:bodyDiv w:val="1"/>
      <w:marLeft w:val="0"/>
      <w:marRight w:val="0"/>
      <w:marTop w:val="0"/>
      <w:marBottom w:val="0"/>
      <w:divBdr>
        <w:top w:val="none" w:sz="0" w:space="0" w:color="auto"/>
        <w:left w:val="none" w:sz="0" w:space="0" w:color="auto"/>
        <w:bottom w:val="none" w:sz="0" w:space="0" w:color="auto"/>
        <w:right w:val="none" w:sz="0" w:space="0" w:color="auto"/>
      </w:divBdr>
    </w:div>
    <w:div w:id="211431554">
      <w:bodyDiv w:val="1"/>
      <w:marLeft w:val="0"/>
      <w:marRight w:val="0"/>
      <w:marTop w:val="0"/>
      <w:marBottom w:val="0"/>
      <w:divBdr>
        <w:top w:val="none" w:sz="0" w:space="0" w:color="auto"/>
        <w:left w:val="none" w:sz="0" w:space="0" w:color="auto"/>
        <w:bottom w:val="none" w:sz="0" w:space="0" w:color="auto"/>
        <w:right w:val="none" w:sz="0" w:space="0" w:color="auto"/>
      </w:divBdr>
    </w:div>
    <w:div w:id="211622239">
      <w:bodyDiv w:val="1"/>
      <w:marLeft w:val="0"/>
      <w:marRight w:val="0"/>
      <w:marTop w:val="0"/>
      <w:marBottom w:val="0"/>
      <w:divBdr>
        <w:top w:val="none" w:sz="0" w:space="0" w:color="auto"/>
        <w:left w:val="none" w:sz="0" w:space="0" w:color="auto"/>
        <w:bottom w:val="none" w:sz="0" w:space="0" w:color="auto"/>
        <w:right w:val="none" w:sz="0" w:space="0" w:color="auto"/>
      </w:divBdr>
    </w:div>
    <w:div w:id="218246934">
      <w:bodyDiv w:val="1"/>
      <w:marLeft w:val="0"/>
      <w:marRight w:val="0"/>
      <w:marTop w:val="0"/>
      <w:marBottom w:val="0"/>
      <w:divBdr>
        <w:top w:val="none" w:sz="0" w:space="0" w:color="auto"/>
        <w:left w:val="none" w:sz="0" w:space="0" w:color="auto"/>
        <w:bottom w:val="none" w:sz="0" w:space="0" w:color="auto"/>
        <w:right w:val="none" w:sz="0" w:space="0" w:color="auto"/>
      </w:divBdr>
    </w:div>
    <w:div w:id="222454218">
      <w:bodyDiv w:val="1"/>
      <w:marLeft w:val="0"/>
      <w:marRight w:val="0"/>
      <w:marTop w:val="0"/>
      <w:marBottom w:val="0"/>
      <w:divBdr>
        <w:top w:val="none" w:sz="0" w:space="0" w:color="auto"/>
        <w:left w:val="none" w:sz="0" w:space="0" w:color="auto"/>
        <w:bottom w:val="none" w:sz="0" w:space="0" w:color="auto"/>
        <w:right w:val="none" w:sz="0" w:space="0" w:color="auto"/>
      </w:divBdr>
    </w:div>
    <w:div w:id="228200961">
      <w:bodyDiv w:val="1"/>
      <w:marLeft w:val="0"/>
      <w:marRight w:val="0"/>
      <w:marTop w:val="0"/>
      <w:marBottom w:val="0"/>
      <w:divBdr>
        <w:top w:val="none" w:sz="0" w:space="0" w:color="auto"/>
        <w:left w:val="none" w:sz="0" w:space="0" w:color="auto"/>
        <w:bottom w:val="none" w:sz="0" w:space="0" w:color="auto"/>
        <w:right w:val="none" w:sz="0" w:space="0" w:color="auto"/>
      </w:divBdr>
    </w:div>
    <w:div w:id="279727164">
      <w:bodyDiv w:val="1"/>
      <w:marLeft w:val="0"/>
      <w:marRight w:val="0"/>
      <w:marTop w:val="0"/>
      <w:marBottom w:val="0"/>
      <w:divBdr>
        <w:top w:val="none" w:sz="0" w:space="0" w:color="auto"/>
        <w:left w:val="none" w:sz="0" w:space="0" w:color="auto"/>
        <w:bottom w:val="none" w:sz="0" w:space="0" w:color="auto"/>
        <w:right w:val="none" w:sz="0" w:space="0" w:color="auto"/>
      </w:divBdr>
    </w:div>
    <w:div w:id="315498581">
      <w:bodyDiv w:val="1"/>
      <w:marLeft w:val="0"/>
      <w:marRight w:val="0"/>
      <w:marTop w:val="0"/>
      <w:marBottom w:val="0"/>
      <w:divBdr>
        <w:top w:val="none" w:sz="0" w:space="0" w:color="auto"/>
        <w:left w:val="none" w:sz="0" w:space="0" w:color="auto"/>
        <w:bottom w:val="none" w:sz="0" w:space="0" w:color="auto"/>
        <w:right w:val="none" w:sz="0" w:space="0" w:color="auto"/>
      </w:divBdr>
    </w:div>
    <w:div w:id="345134450">
      <w:bodyDiv w:val="1"/>
      <w:marLeft w:val="0"/>
      <w:marRight w:val="0"/>
      <w:marTop w:val="0"/>
      <w:marBottom w:val="0"/>
      <w:divBdr>
        <w:top w:val="none" w:sz="0" w:space="0" w:color="auto"/>
        <w:left w:val="none" w:sz="0" w:space="0" w:color="auto"/>
        <w:bottom w:val="none" w:sz="0" w:space="0" w:color="auto"/>
        <w:right w:val="none" w:sz="0" w:space="0" w:color="auto"/>
      </w:divBdr>
    </w:div>
    <w:div w:id="383674421">
      <w:bodyDiv w:val="1"/>
      <w:marLeft w:val="0"/>
      <w:marRight w:val="0"/>
      <w:marTop w:val="0"/>
      <w:marBottom w:val="0"/>
      <w:divBdr>
        <w:top w:val="none" w:sz="0" w:space="0" w:color="auto"/>
        <w:left w:val="none" w:sz="0" w:space="0" w:color="auto"/>
        <w:bottom w:val="none" w:sz="0" w:space="0" w:color="auto"/>
        <w:right w:val="none" w:sz="0" w:space="0" w:color="auto"/>
      </w:divBdr>
    </w:div>
    <w:div w:id="443042186">
      <w:bodyDiv w:val="1"/>
      <w:marLeft w:val="0"/>
      <w:marRight w:val="0"/>
      <w:marTop w:val="0"/>
      <w:marBottom w:val="0"/>
      <w:divBdr>
        <w:top w:val="none" w:sz="0" w:space="0" w:color="auto"/>
        <w:left w:val="none" w:sz="0" w:space="0" w:color="auto"/>
        <w:bottom w:val="none" w:sz="0" w:space="0" w:color="auto"/>
        <w:right w:val="none" w:sz="0" w:space="0" w:color="auto"/>
      </w:divBdr>
    </w:div>
    <w:div w:id="498885907">
      <w:bodyDiv w:val="1"/>
      <w:marLeft w:val="0"/>
      <w:marRight w:val="0"/>
      <w:marTop w:val="0"/>
      <w:marBottom w:val="0"/>
      <w:divBdr>
        <w:top w:val="none" w:sz="0" w:space="0" w:color="auto"/>
        <w:left w:val="none" w:sz="0" w:space="0" w:color="auto"/>
        <w:bottom w:val="none" w:sz="0" w:space="0" w:color="auto"/>
        <w:right w:val="none" w:sz="0" w:space="0" w:color="auto"/>
      </w:divBdr>
    </w:div>
    <w:div w:id="501507307">
      <w:bodyDiv w:val="1"/>
      <w:marLeft w:val="0"/>
      <w:marRight w:val="0"/>
      <w:marTop w:val="0"/>
      <w:marBottom w:val="0"/>
      <w:divBdr>
        <w:top w:val="none" w:sz="0" w:space="0" w:color="auto"/>
        <w:left w:val="none" w:sz="0" w:space="0" w:color="auto"/>
        <w:bottom w:val="none" w:sz="0" w:space="0" w:color="auto"/>
        <w:right w:val="none" w:sz="0" w:space="0" w:color="auto"/>
      </w:divBdr>
    </w:div>
    <w:div w:id="518472738">
      <w:bodyDiv w:val="1"/>
      <w:marLeft w:val="0"/>
      <w:marRight w:val="0"/>
      <w:marTop w:val="0"/>
      <w:marBottom w:val="0"/>
      <w:divBdr>
        <w:top w:val="none" w:sz="0" w:space="0" w:color="auto"/>
        <w:left w:val="none" w:sz="0" w:space="0" w:color="auto"/>
        <w:bottom w:val="none" w:sz="0" w:space="0" w:color="auto"/>
        <w:right w:val="none" w:sz="0" w:space="0" w:color="auto"/>
      </w:divBdr>
    </w:div>
    <w:div w:id="538131227">
      <w:bodyDiv w:val="1"/>
      <w:marLeft w:val="0"/>
      <w:marRight w:val="0"/>
      <w:marTop w:val="0"/>
      <w:marBottom w:val="0"/>
      <w:divBdr>
        <w:top w:val="none" w:sz="0" w:space="0" w:color="auto"/>
        <w:left w:val="none" w:sz="0" w:space="0" w:color="auto"/>
        <w:bottom w:val="none" w:sz="0" w:space="0" w:color="auto"/>
        <w:right w:val="none" w:sz="0" w:space="0" w:color="auto"/>
      </w:divBdr>
    </w:div>
    <w:div w:id="564604114">
      <w:bodyDiv w:val="1"/>
      <w:marLeft w:val="0"/>
      <w:marRight w:val="0"/>
      <w:marTop w:val="0"/>
      <w:marBottom w:val="0"/>
      <w:divBdr>
        <w:top w:val="none" w:sz="0" w:space="0" w:color="auto"/>
        <w:left w:val="none" w:sz="0" w:space="0" w:color="auto"/>
        <w:bottom w:val="none" w:sz="0" w:space="0" w:color="auto"/>
        <w:right w:val="none" w:sz="0" w:space="0" w:color="auto"/>
      </w:divBdr>
    </w:div>
    <w:div w:id="568811516">
      <w:bodyDiv w:val="1"/>
      <w:marLeft w:val="0"/>
      <w:marRight w:val="0"/>
      <w:marTop w:val="0"/>
      <w:marBottom w:val="0"/>
      <w:divBdr>
        <w:top w:val="none" w:sz="0" w:space="0" w:color="auto"/>
        <w:left w:val="none" w:sz="0" w:space="0" w:color="auto"/>
        <w:bottom w:val="none" w:sz="0" w:space="0" w:color="auto"/>
        <w:right w:val="none" w:sz="0" w:space="0" w:color="auto"/>
      </w:divBdr>
    </w:div>
    <w:div w:id="582031443">
      <w:bodyDiv w:val="1"/>
      <w:marLeft w:val="0"/>
      <w:marRight w:val="0"/>
      <w:marTop w:val="0"/>
      <w:marBottom w:val="0"/>
      <w:divBdr>
        <w:top w:val="none" w:sz="0" w:space="0" w:color="auto"/>
        <w:left w:val="none" w:sz="0" w:space="0" w:color="auto"/>
        <w:bottom w:val="none" w:sz="0" w:space="0" w:color="auto"/>
        <w:right w:val="none" w:sz="0" w:space="0" w:color="auto"/>
      </w:divBdr>
    </w:div>
    <w:div w:id="583690883">
      <w:bodyDiv w:val="1"/>
      <w:marLeft w:val="0"/>
      <w:marRight w:val="0"/>
      <w:marTop w:val="0"/>
      <w:marBottom w:val="0"/>
      <w:divBdr>
        <w:top w:val="none" w:sz="0" w:space="0" w:color="auto"/>
        <w:left w:val="none" w:sz="0" w:space="0" w:color="auto"/>
        <w:bottom w:val="none" w:sz="0" w:space="0" w:color="auto"/>
        <w:right w:val="none" w:sz="0" w:space="0" w:color="auto"/>
      </w:divBdr>
    </w:div>
    <w:div w:id="596989495">
      <w:bodyDiv w:val="1"/>
      <w:marLeft w:val="0"/>
      <w:marRight w:val="0"/>
      <w:marTop w:val="0"/>
      <w:marBottom w:val="0"/>
      <w:divBdr>
        <w:top w:val="none" w:sz="0" w:space="0" w:color="auto"/>
        <w:left w:val="none" w:sz="0" w:space="0" w:color="auto"/>
        <w:bottom w:val="none" w:sz="0" w:space="0" w:color="auto"/>
        <w:right w:val="none" w:sz="0" w:space="0" w:color="auto"/>
      </w:divBdr>
    </w:div>
    <w:div w:id="609436257">
      <w:bodyDiv w:val="1"/>
      <w:marLeft w:val="0"/>
      <w:marRight w:val="0"/>
      <w:marTop w:val="0"/>
      <w:marBottom w:val="0"/>
      <w:divBdr>
        <w:top w:val="none" w:sz="0" w:space="0" w:color="auto"/>
        <w:left w:val="none" w:sz="0" w:space="0" w:color="auto"/>
        <w:bottom w:val="none" w:sz="0" w:space="0" w:color="auto"/>
        <w:right w:val="none" w:sz="0" w:space="0" w:color="auto"/>
      </w:divBdr>
    </w:div>
    <w:div w:id="635992803">
      <w:bodyDiv w:val="1"/>
      <w:marLeft w:val="0"/>
      <w:marRight w:val="0"/>
      <w:marTop w:val="0"/>
      <w:marBottom w:val="0"/>
      <w:divBdr>
        <w:top w:val="none" w:sz="0" w:space="0" w:color="auto"/>
        <w:left w:val="none" w:sz="0" w:space="0" w:color="auto"/>
        <w:bottom w:val="none" w:sz="0" w:space="0" w:color="auto"/>
        <w:right w:val="none" w:sz="0" w:space="0" w:color="auto"/>
      </w:divBdr>
    </w:div>
    <w:div w:id="642780624">
      <w:bodyDiv w:val="1"/>
      <w:marLeft w:val="0"/>
      <w:marRight w:val="0"/>
      <w:marTop w:val="0"/>
      <w:marBottom w:val="0"/>
      <w:divBdr>
        <w:top w:val="none" w:sz="0" w:space="0" w:color="auto"/>
        <w:left w:val="none" w:sz="0" w:space="0" w:color="auto"/>
        <w:bottom w:val="none" w:sz="0" w:space="0" w:color="auto"/>
        <w:right w:val="none" w:sz="0" w:space="0" w:color="auto"/>
      </w:divBdr>
    </w:div>
    <w:div w:id="651176128">
      <w:bodyDiv w:val="1"/>
      <w:marLeft w:val="0"/>
      <w:marRight w:val="0"/>
      <w:marTop w:val="0"/>
      <w:marBottom w:val="0"/>
      <w:divBdr>
        <w:top w:val="none" w:sz="0" w:space="0" w:color="auto"/>
        <w:left w:val="none" w:sz="0" w:space="0" w:color="auto"/>
        <w:bottom w:val="none" w:sz="0" w:space="0" w:color="auto"/>
        <w:right w:val="none" w:sz="0" w:space="0" w:color="auto"/>
      </w:divBdr>
    </w:div>
    <w:div w:id="654528274">
      <w:bodyDiv w:val="1"/>
      <w:marLeft w:val="0"/>
      <w:marRight w:val="0"/>
      <w:marTop w:val="0"/>
      <w:marBottom w:val="0"/>
      <w:divBdr>
        <w:top w:val="none" w:sz="0" w:space="0" w:color="auto"/>
        <w:left w:val="none" w:sz="0" w:space="0" w:color="auto"/>
        <w:bottom w:val="none" w:sz="0" w:space="0" w:color="auto"/>
        <w:right w:val="none" w:sz="0" w:space="0" w:color="auto"/>
      </w:divBdr>
    </w:div>
    <w:div w:id="687173148">
      <w:bodyDiv w:val="1"/>
      <w:marLeft w:val="0"/>
      <w:marRight w:val="0"/>
      <w:marTop w:val="0"/>
      <w:marBottom w:val="0"/>
      <w:divBdr>
        <w:top w:val="none" w:sz="0" w:space="0" w:color="auto"/>
        <w:left w:val="none" w:sz="0" w:space="0" w:color="auto"/>
        <w:bottom w:val="none" w:sz="0" w:space="0" w:color="auto"/>
        <w:right w:val="none" w:sz="0" w:space="0" w:color="auto"/>
      </w:divBdr>
    </w:div>
    <w:div w:id="710423000">
      <w:bodyDiv w:val="1"/>
      <w:marLeft w:val="0"/>
      <w:marRight w:val="0"/>
      <w:marTop w:val="0"/>
      <w:marBottom w:val="0"/>
      <w:divBdr>
        <w:top w:val="none" w:sz="0" w:space="0" w:color="auto"/>
        <w:left w:val="none" w:sz="0" w:space="0" w:color="auto"/>
        <w:bottom w:val="none" w:sz="0" w:space="0" w:color="auto"/>
        <w:right w:val="none" w:sz="0" w:space="0" w:color="auto"/>
      </w:divBdr>
    </w:div>
    <w:div w:id="718168490">
      <w:bodyDiv w:val="1"/>
      <w:marLeft w:val="0"/>
      <w:marRight w:val="0"/>
      <w:marTop w:val="0"/>
      <w:marBottom w:val="0"/>
      <w:divBdr>
        <w:top w:val="none" w:sz="0" w:space="0" w:color="auto"/>
        <w:left w:val="none" w:sz="0" w:space="0" w:color="auto"/>
        <w:bottom w:val="none" w:sz="0" w:space="0" w:color="auto"/>
        <w:right w:val="none" w:sz="0" w:space="0" w:color="auto"/>
      </w:divBdr>
    </w:div>
    <w:div w:id="741758327">
      <w:bodyDiv w:val="1"/>
      <w:marLeft w:val="0"/>
      <w:marRight w:val="0"/>
      <w:marTop w:val="0"/>
      <w:marBottom w:val="0"/>
      <w:divBdr>
        <w:top w:val="none" w:sz="0" w:space="0" w:color="auto"/>
        <w:left w:val="none" w:sz="0" w:space="0" w:color="auto"/>
        <w:bottom w:val="none" w:sz="0" w:space="0" w:color="auto"/>
        <w:right w:val="none" w:sz="0" w:space="0" w:color="auto"/>
      </w:divBdr>
    </w:div>
    <w:div w:id="761225025">
      <w:bodyDiv w:val="1"/>
      <w:marLeft w:val="0"/>
      <w:marRight w:val="0"/>
      <w:marTop w:val="0"/>
      <w:marBottom w:val="0"/>
      <w:divBdr>
        <w:top w:val="none" w:sz="0" w:space="0" w:color="auto"/>
        <w:left w:val="none" w:sz="0" w:space="0" w:color="auto"/>
        <w:bottom w:val="none" w:sz="0" w:space="0" w:color="auto"/>
        <w:right w:val="none" w:sz="0" w:space="0" w:color="auto"/>
      </w:divBdr>
    </w:div>
    <w:div w:id="783423613">
      <w:bodyDiv w:val="1"/>
      <w:marLeft w:val="0"/>
      <w:marRight w:val="0"/>
      <w:marTop w:val="0"/>
      <w:marBottom w:val="0"/>
      <w:divBdr>
        <w:top w:val="none" w:sz="0" w:space="0" w:color="auto"/>
        <w:left w:val="none" w:sz="0" w:space="0" w:color="auto"/>
        <w:bottom w:val="none" w:sz="0" w:space="0" w:color="auto"/>
        <w:right w:val="none" w:sz="0" w:space="0" w:color="auto"/>
      </w:divBdr>
    </w:div>
    <w:div w:id="790562064">
      <w:bodyDiv w:val="1"/>
      <w:marLeft w:val="0"/>
      <w:marRight w:val="0"/>
      <w:marTop w:val="0"/>
      <w:marBottom w:val="0"/>
      <w:divBdr>
        <w:top w:val="none" w:sz="0" w:space="0" w:color="auto"/>
        <w:left w:val="none" w:sz="0" w:space="0" w:color="auto"/>
        <w:bottom w:val="none" w:sz="0" w:space="0" w:color="auto"/>
        <w:right w:val="none" w:sz="0" w:space="0" w:color="auto"/>
      </w:divBdr>
    </w:div>
    <w:div w:id="802313506">
      <w:bodyDiv w:val="1"/>
      <w:marLeft w:val="0"/>
      <w:marRight w:val="0"/>
      <w:marTop w:val="0"/>
      <w:marBottom w:val="0"/>
      <w:divBdr>
        <w:top w:val="none" w:sz="0" w:space="0" w:color="auto"/>
        <w:left w:val="none" w:sz="0" w:space="0" w:color="auto"/>
        <w:bottom w:val="none" w:sz="0" w:space="0" w:color="auto"/>
        <w:right w:val="none" w:sz="0" w:space="0" w:color="auto"/>
      </w:divBdr>
    </w:div>
    <w:div w:id="808596016">
      <w:bodyDiv w:val="1"/>
      <w:marLeft w:val="0"/>
      <w:marRight w:val="0"/>
      <w:marTop w:val="0"/>
      <w:marBottom w:val="0"/>
      <w:divBdr>
        <w:top w:val="none" w:sz="0" w:space="0" w:color="auto"/>
        <w:left w:val="none" w:sz="0" w:space="0" w:color="auto"/>
        <w:bottom w:val="none" w:sz="0" w:space="0" w:color="auto"/>
        <w:right w:val="none" w:sz="0" w:space="0" w:color="auto"/>
      </w:divBdr>
    </w:div>
    <w:div w:id="883953069">
      <w:bodyDiv w:val="1"/>
      <w:marLeft w:val="0"/>
      <w:marRight w:val="0"/>
      <w:marTop w:val="0"/>
      <w:marBottom w:val="0"/>
      <w:divBdr>
        <w:top w:val="none" w:sz="0" w:space="0" w:color="auto"/>
        <w:left w:val="none" w:sz="0" w:space="0" w:color="auto"/>
        <w:bottom w:val="none" w:sz="0" w:space="0" w:color="auto"/>
        <w:right w:val="none" w:sz="0" w:space="0" w:color="auto"/>
      </w:divBdr>
    </w:div>
    <w:div w:id="891120177">
      <w:bodyDiv w:val="1"/>
      <w:marLeft w:val="0"/>
      <w:marRight w:val="0"/>
      <w:marTop w:val="0"/>
      <w:marBottom w:val="0"/>
      <w:divBdr>
        <w:top w:val="none" w:sz="0" w:space="0" w:color="auto"/>
        <w:left w:val="none" w:sz="0" w:space="0" w:color="auto"/>
        <w:bottom w:val="none" w:sz="0" w:space="0" w:color="auto"/>
        <w:right w:val="none" w:sz="0" w:space="0" w:color="auto"/>
      </w:divBdr>
    </w:div>
    <w:div w:id="917398269">
      <w:bodyDiv w:val="1"/>
      <w:marLeft w:val="0"/>
      <w:marRight w:val="0"/>
      <w:marTop w:val="0"/>
      <w:marBottom w:val="0"/>
      <w:divBdr>
        <w:top w:val="none" w:sz="0" w:space="0" w:color="auto"/>
        <w:left w:val="none" w:sz="0" w:space="0" w:color="auto"/>
        <w:bottom w:val="none" w:sz="0" w:space="0" w:color="auto"/>
        <w:right w:val="none" w:sz="0" w:space="0" w:color="auto"/>
      </w:divBdr>
    </w:div>
    <w:div w:id="928005819">
      <w:bodyDiv w:val="1"/>
      <w:marLeft w:val="0"/>
      <w:marRight w:val="0"/>
      <w:marTop w:val="0"/>
      <w:marBottom w:val="0"/>
      <w:divBdr>
        <w:top w:val="none" w:sz="0" w:space="0" w:color="auto"/>
        <w:left w:val="none" w:sz="0" w:space="0" w:color="auto"/>
        <w:bottom w:val="none" w:sz="0" w:space="0" w:color="auto"/>
        <w:right w:val="none" w:sz="0" w:space="0" w:color="auto"/>
      </w:divBdr>
    </w:div>
    <w:div w:id="930508638">
      <w:bodyDiv w:val="1"/>
      <w:marLeft w:val="0"/>
      <w:marRight w:val="0"/>
      <w:marTop w:val="0"/>
      <w:marBottom w:val="0"/>
      <w:divBdr>
        <w:top w:val="none" w:sz="0" w:space="0" w:color="auto"/>
        <w:left w:val="none" w:sz="0" w:space="0" w:color="auto"/>
        <w:bottom w:val="none" w:sz="0" w:space="0" w:color="auto"/>
        <w:right w:val="none" w:sz="0" w:space="0" w:color="auto"/>
      </w:divBdr>
    </w:div>
    <w:div w:id="946887776">
      <w:bodyDiv w:val="1"/>
      <w:marLeft w:val="0"/>
      <w:marRight w:val="0"/>
      <w:marTop w:val="0"/>
      <w:marBottom w:val="0"/>
      <w:divBdr>
        <w:top w:val="none" w:sz="0" w:space="0" w:color="auto"/>
        <w:left w:val="none" w:sz="0" w:space="0" w:color="auto"/>
        <w:bottom w:val="none" w:sz="0" w:space="0" w:color="auto"/>
        <w:right w:val="none" w:sz="0" w:space="0" w:color="auto"/>
      </w:divBdr>
    </w:div>
    <w:div w:id="959647161">
      <w:bodyDiv w:val="1"/>
      <w:marLeft w:val="0"/>
      <w:marRight w:val="0"/>
      <w:marTop w:val="0"/>
      <w:marBottom w:val="0"/>
      <w:divBdr>
        <w:top w:val="none" w:sz="0" w:space="0" w:color="auto"/>
        <w:left w:val="none" w:sz="0" w:space="0" w:color="auto"/>
        <w:bottom w:val="none" w:sz="0" w:space="0" w:color="auto"/>
        <w:right w:val="none" w:sz="0" w:space="0" w:color="auto"/>
      </w:divBdr>
    </w:div>
    <w:div w:id="962349217">
      <w:bodyDiv w:val="1"/>
      <w:marLeft w:val="0"/>
      <w:marRight w:val="0"/>
      <w:marTop w:val="0"/>
      <w:marBottom w:val="0"/>
      <w:divBdr>
        <w:top w:val="none" w:sz="0" w:space="0" w:color="auto"/>
        <w:left w:val="none" w:sz="0" w:space="0" w:color="auto"/>
        <w:bottom w:val="none" w:sz="0" w:space="0" w:color="auto"/>
        <w:right w:val="none" w:sz="0" w:space="0" w:color="auto"/>
      </w:divBdr>
    </w:div>
    <w:div w:id="974070426">
      <w:bodyDiv w:val="1"/>
      <w:marLeft w:val="0"/>
      <w:marRight w:val="0"/>
      <w:marTop w:val="0"/>
      <w:marBottom w:val="0"/>
      <w:divBdr>
        <w:top w:val="none" w:sz="0" w:space="0" w:color="auto"/>
        <w:left w:val="none" w:sz="0" w:space="0" w:color="auto"/>
        <w:bottom w:val="none" w:sz="0" w:space="0" w:color="auto"/>
        <w:right w:val="none" w:sz="0" w:space="0" w:color="auto"/>
      </w:divBdr>
    </w:div>
    <w:div w:id="985355977">
      <w:bodyDiv w:val="1"/>
      <w:marLeft w:val="0"/>
      <w:marRight w:val="0"/>
      <w:marTop w:val="0"/>
      <w:marBottom w:val="0"/>
      <w:divBdr>
        <w:top w:val="none" w:sz="0" w:space="0" w:color="auto"/>
        <w:left w:val="none" w:sz="0" w:space="0" w:color="auto"/>
        <w:bottom w:val="none" w:sz="0" w:space="0" w:color="auto"/>
        <w:right w:val="none" w:sz="0" w:space="0" w:color="auto"/>
      </w:divBdr>
    </w:div>
    <w:div w:id="996306279">
      <w:bodyDiv w:val="1"/>
      <w:marLeft w:val="0"/>
      <w:marRight w:val="0"/>
      <w:marTop w:val="0"/>
      <w:marBottom w:val="0"/>
      <w:divBdr>
        <w:top w:val="none" w:sz="0" w:space="0" w:color="auto"/>
        <w:left w:val="none" w:sz="0" w:space="0" w:color="auto"/>
        <w:bottom w:val="none" w:sz="0" w:space="0" w:color="auto"/>
        <w:right w:val="none" w:sz="0" w:space="0" w:color="auto"/>
      </w:divBdr>
    </w:div>
    <w:div w:id="1004212892">
      <w:bodyDiv w:val="1"/>
      <w:marLeft w:val="0"/>
      <w:marRight w:val="0"/>
      <w:marTop w:val="0"/>
      <w:marBottom w:val="0"/>
      <w:divBdr>
        <w:top w:val="none" w:sz="0" w:space="0" w:color="auto"/>
        <w:left w:val="none" w:sz="0" w:space="0" w:color="auto"/>
        <w:bottom w:val="none" w:sz="0" w:space="0" w:color="auto"/>
        <w:right w:val="none" w:sz="0" w:space="0" w:color="auto"/>
      </w:divBdr>
    </w:div>
    <w:div w:id="1072702752">
      <w:bodyDiv w:val="1"/>
      <w:marLeft w:val="0"/>
      <w:marRight w:val="0"/>
      <w:marTop w:val="0"/>
      <w:marBottom w:val="0"/>
      <w:divBdr>
        <w:top w:val="none" w:sz="0" w:space="0" w:color="auto"/>
        <w:left w:val="none" w:sz="0" w:space="0" w:color="auto"/>
        <w:bottom w:val="none" w:sz="0" w:space="0" w:color="auto"/>
        <w:right w:val="none" w:sz="0" w:space="0" w:color="auto"/>
      </w:divBdr>
    </w:div>
    <w:div w:id="1113668200">
      <w:bodyDiv w:val="1"/>
      <w:marLeft w:val="0"/>
      <w:marRight w:val="0"/>
      <w:marTop w:val="0"/>
      <w:marBottom w:val="0"/>
      <w:divBdr>
        <w:top w:val="none" w:sz="0" w:space="0" w:color="auto"/>
        <w:left w:val="none" w:sz="0" w:space="0" w:color="auto"/>
        <w:bottom w:val="none" w:sz="0" w:space="0" w:color="auto"/>
        <w:right w:val="none" w:sz="0" w:space="0" w:color="auto"/>
      </w:divBdr>
    </w:div>
    <w:div w:id="1151865110">
      <w:bodyDiv w:val="1"/>
      <w:marLeft w:val="0"/>
      <w:marRight w:val="0"/>
      <w:marTop w:val="0"/>
      <w:marBottom w:val="0"/>
      <w:divBdr>
        <w:top w:val="none" w:sz="0" w:space="0" w:color="auto"/>
        <w:left w:val="none" w:sz="0" w:space="0" w:color="auto"/>
        <w:bottom w:val="none" w:sz="0" w:space="0" w:color="auto"/>
        <w:right w:val="none" w:sz="0" w:space="0" w:color="auto"/>
      </w:divBdr>
    </w:div>
    <w:div w:id="1152871959">
      <w:bodyDiv w:val="1"/>
      <w:marLeft w:val="0"/>
      <w:marRight w:val="0"/>
      <w:marTop w:val="0"/>
      <w:marBottom w:val="0"/>
      <w:divBdr>
        <w:top w:val="none" w:sz="0" w:space="0" w:color="auto"/>
        <w:left w:val="none" w:sz="0" w:space="0" w:color="auto"/>
        <w:bottom w:val="none" w:sz="0" w:space="0" w:color="auto"/>
        <w:right w:val="none" w:sz="0" w:space="0" w:color="auto"/>
      </w:divBdr>
    </w:div>
    <w:div w:id="1158497326">
      <w:bodyDiv w:val="1"/>
      <w:marLeft w:val="0"/>
      <w:marRight w:val="0"/>
      <w:marTop w:val="0"/>
      <w:marBottom w:val="0"/>
      <w:divBdr>
        <w:top w:val="none" w:sz="0" w:space="0" w:color="auto"/>
        <w:left w:val="none" w:sz="0" w:space="0" w:color="auto"/>
        <w:bottom w:val="none" w:sz="0" w:space="0" w:color="auto"/>
        <w:right w:val="none" w:sz="0" w:space="0" w:color="auto"/>
      </w:divBdr>
    </w:div>
    <w:div w:id="1163741066">
      <w:bodyDiv w:val="1"/>
      <w:marLeft w:val="0"/>
      <w:marRight w:val="0"/>
      <w:marTop w:val="0"/>
      <w:marBottom w:val="0"/>
      <w:divBdr>
        <w:top w:val="none" w:sz="0" w:space="0" w:color="auto"/>
        <w:left w:val="none" w:sz="0" w:space="0" w:color="auto"/>
        <w:bottom w:val="none" w:sz="0" w:space="0" w:color="auto"/>
        <w:right w:val="none" w:sz="0" w:space="0" w:color="auto"/>
      </w:divBdr>
    </w:div>
    <w:div w:id="1170408170">
      <w:bodyDiv w:val="1"/>
      <w:marLeft w:val="0"/>
      <w:marRight w:val="0"/>
      <w:marTop w:val="0"/>
      <w:marBottom w:val="0"/>
      <w:divBdr>
        <w:top w:val="none" w:sz="0" w:space="0" w:color="auto"/>
        <w:left w:val="none" w:sz="0" w:space="0" w:color="auto"/>
        <w:bottom w:val="none" w:sz="0" w:space="0" w:color="auto"/>
        <w:right w:val="none" w:sz="0" w:space="0" w:color="auto"/>
      </w:divBdr>
    </w:div>
    <w:div w:id="1176265369">
      <w:bodyDiv w:val="1"/>
      <w:marLeft w:val="0"/>
      <w:marRight w:val="0"/>
      <w:marTop w:val="0"/>
      <w:marBottom w:val="0"/>
      <w:divBdr>
        <w:top w:val="none" w:sz="0" w:space="0" w:color="auto"/>
        <w:left w:val="none" w:sz="0" w:space="0" w:color="auto"/>
        <w:bottom w:val="none" w:sz="0" w:space="0" w:color="auto"/>
        <w:right w:val="none" w:sz="0" w:space="0" w:color="auto"/>
      </w:divBdr>
    </w:div>
    <w:div w:id="1191141359">
      <w:bodyDiv w:val="1"/>
      <w:marLeft w:val="0"/>
      <w:marRight w:val="0"/>
      <w:marTop w:val="0"/>
      <w:marBottom w:val="0"/>
      <w:divBdr>
        <w:top w:val="none" w:sz="0" w:space="0" w:color="auto"/>
        <w:left w:val="none" w:sz="0" w:space="0" w:color="auto"/>
        <w:bottom w:val="none" w:sz="0" w:space="0" w:color="auto"/>
        <w:right w:val="none" w:sz="0" w:space="0" w:color="auto"/>
      </w:divBdr>
    </w:div>
    <w:div w:id="1209756626">
      <w:bodyDiv w:val="1"/>
      <w:marLeft w:val="0"/>
      <w:marRight w:val="0"/>
      <w:marTop w:val="0"/>
      <w:marBottom w:val="0"/>
      <w:divBdr>
        <w:top w:val="none" w:sz="0" w:space="0" w:color="auto"/>
        <w:left w:val="none" w:sz="0" w:space="0" w:color="auto"/>
        <w:bottom w:val="none" w:sz="0" w:space="0" w:color="auto"/>
        <w:right w:val="none" w:sz="0" w:space="0" w:color="auto"/>
      </w:divBdr>
    </w:div>
    <w:div w:id="1217359021">
      <w:bodyDiv w:val="1"/>
      <w:marLeft w:val="0"/>
      <w:marRight w:val="0"/>
      <w:marTop w:val="0"/>
      <w:marBottom w:val="0"/>
      <w:divBdr>
        <w:top w:val="none" w:sz="0" w:space="0" w:color="auto"/>
        <w:left w:val="none" w:sz="0" w:space="0" w:color="auto"/>
        <w:bottom w:val="none" w:sz="0" w:space="0" w:color="auto"/>
        <w:right w:val="none" w:sz="0" w:space="0" w:color="auto"/>
      </w:divBdr>
    </w:div>
    <w:div w:id="1229346639">
      <w:bodyDiv w:val="1"/>
      <w:marLeft w:val="0"/>
      <w:marRight w:val="0"/>
      <w:marTop w:val="0"/>
      <w:marBottom w:val="0"/>
      <w:divBdr>
        <w:top w:val="none" w:sz="0" w:space="0" w:color="auto"/>
        <w:left w:val="none" w:sz="0" w:space="0" w:color="auto"/>
        <w:bottom w:val="none" w:sz="0" w:space="0" w:color="auto"/>
        <w:right w:val="none" w:sz="0" w:space="0" w:color="auto"/>
      </w:divBdr>
    </w:div>
    <w:div w:id="1235044576">
      <w:bodyDiv w:val="1"/>
      <w:marLeft w:val="0"/>
      <w:marRight w:val="0"/>
      <w:marTop w:val="0"/>
      <w:marBottom w:val="0"/>
      <w:divBdr>
        <w:top w:val="none" w:sz="0" w:space="0" w:color="auto"/>
        <w:left w:val="none" w:sz="0" w:space="0" w:color="auto"/>
        <w:bottom w:val="none" w:sz="0" w:space="0" w:color="auto"/>
        <w:right w:val="none" w:sz="0" w:space="0" w:color="auto"/>
      </w:divBdr>
    </w:div>
    <w:div w:id="1237857227">
      <w:bodyDiv w:val="1"/>
      <w:marLeft w:val="0"/>
      <w:marRight w:val="0"/>
      <w:marTop w:val="0"/>
      <w:marBottom w:val="0"/>
      <w:divBdr>
        <w:top w:val="none" w:sz="0" w:space="0" w:color="auto"/>
        <w:left w:val="none" w:sz="0" w:space="0" w:color="auto"/>
        <w:bottom w:val="none" w:sz="0" w:space="0" w:color="auto"/>
        <w:right w:val="none" w:sz="0" w:space="0" w:color="auto"/>
      </w:divBdr>
    </w:div>
    <w:div w:id="1247307401">
      <w:bodyDiv w:val="1"/>
      <w:marLeft w:val="0"/>
      <w:marRight w:val="0"/>
      <w:marTop w:val="0"/>
      <w:marBottom w:val="0"/>
      <w:divBdr>
        <w:top w:val="none" w:sz="0" w:space="0" w:color="auto"/>
        <w:left w:val="none" w:sz="0" w:space="0" w:color="auto"/>
        <w:bottom w:val="none" w:sz="0" w:space="0" w:color="auto"/>
        <w:right w:val="none" w:sz="0" w:space="0" w:color="auto"/>
      </w:divBdr>
    </w:div>
    <w:div w:id="1273830071">
      <w:bodyDiv w:val="1"/>
      <w:marLeft w:val="0"/>
      <w:marRight w:val="0"/>
      <w:marTop w:val="0"/>
      <w:marBottom w:val="0"/>
      <w:divBdr>
        <w:top w:val="none" w:sz="0" w:space="0" w:color="auto"/>
        <w:left w:val="none" w:sz="0" w:space="0" w:color="auto"/>
        <w:bottom w:val="none" w:sz="0" w:space="0" w:color="auto"/>
        <w:right w:val="none" w:sz="0" w:space="0" w:color="auto"/>
      </w:divBdr>
    </w:div>
    <w:div w:id="1275096968">
      <w:bodyDiv w:val="1"/>
      <w:marLeft w:val="0"/>
      <w:marRight w:val="0"/>
      <w:marTop w:val="0"/>
      <w:marBottom w:val="0"/>
      <w:divBdr>
        <w:top w:val="none" w:sz="0" w:space="0" w:color="auto"/>
        <w:left w:val="none" w:sz="0" w:space="0" w:color="auto"/>
        <w:bottom w:val="none" w:sz="0" w:space="0" w:color="auto"/>
        <w:right w:val="none" w:sz="0" w:space="0" w:color="auto"/>
      </w:divBdr>
    </w:div>
    <w:div w:id="1282343435">
      <w:bodyDiv w:val="1"/>
      <w:marLeft w:val="0"/>
      <w:marRight w:val="0"/>
      <w:marTop w:val="0"/>
      <w:marBottom w:val="0"/>
      <w:divBdr>
        <w:top w:val="none" w:sz="0" w:space="0" w:color="auto"/>
        <w:left w:val="none" w:sz="0" w:space="0" w:color="auto"/>
        <w:bottom w:val="none" w:sz="0" w:space="0" w:color="auto"/>
        <w:right w:val="none" w:sz="0" w:space="0" w:color="auto"/>
      </w:divBdr>
    </w:div>
    <w:div w:id="1288662985">
      <w:bodyDiv w:val="1"/>
      <w:marLeft w:val="0"/>
      <w:marRight w:val="0"/>
      <w:marTop w:val="0"/>
      <w:marBottom w:val="0"/>
      <w:divBdr>
        <w:top w:val="none" w:sz="0" w:space="0" w:color="auto"/>
        <w:left w:val="none" w:sz="0" w:space="0" w:color="auto"/>
        <w:bottom w:val="none" w:sz="0" w:space="0" w:color="auto"/>
        <w:right w:val="none" w:sz="0" w:space="0" w:color="auto"/>
      </w:divBdr>
    </w:div>
    <w:div w:id="1290933991">
      <w:bodyDiv w:val="1"/>
      <w:marLeft w:val="0"/>
      <w:marRight w:val="0"/>
      <w:marTop w:val="0"/>
      <w:marBottom w:val="0"/>
      <w:divBdr>
        <w:top w:val="none" w:sz="0" w:space="0" w:color="auto"/>
        <w:left w:val="none" w:sz="0" w:space="0" w:color="auto"/>
        <w:bottom w:val="none" w:sz="0" w:space="0" w:color="auto"/>
        <w:right w:val="none" w:sz="0" w:space="0" w:color="auto"/>
      </w:divBdr>
    </w:div>
    <w:div w:id="1307586757">
      <w:bodyDiv w:val="1"/>
      <w:marLeft w:val="0"/>
      <w:marRight w:val="0"/>
      <w:marTop w:val="0"/>
      <w:marBottom w:val="0"/>
      <w:divBdr>
        <w:top w:val="none" w:sz="0" w:space="0" w:color="auto"/>
        <w:left w:val="none" w:sz="0" w:space="0" w:color="auto"/>
        <w:bottom w:val="none" w:sz="0" w:space="0" w:color="auto"/>
        <w:right w:val="none" w:sz="0" w:space="0" w:color="auto"/>
      </w:divBdr>
    </w:div>
    <w:div w:id="1385761395">
      <w:bodyDiv w:val="1"/>
      <w:marLeft w:val="0"/>
      <w:marRight w:val="0"/>
      <w:marTop w:val="0"/>
      <w:marBottom w:val="0"/>
      <w:divBdr>
        <w:top w:val="none" w:sz="0" w:space="0" w:color="auto"/>
        <w:left w:val="none" w:sz="0" w:space="0" w:color="auto"/>
        <w:bottom w:val="none" w:sz="0" w:space="0" w:color="auto"/>
        <w:right w:val="none" w:sz="0" w:space="0" w:color="auto"/>
      </w:divBdr>
    </w:div>
    <w:div w:id="1448739913">
      <w:bodyDiv w:val="1"/>
      <w:marLeft w:val="0"/>
      <w:marRight w:val="0"/>
      <w:marTop w:val="0"/>
      <w:marBottom w:val="0"/>
      <w:divBdr>
        <w:top w:val="none" w:sz="0" w:space="0" w:color="auto"/>
        <w:left w:val="none" w:sz="0" w:space="0" w:color="auto"/>
        <w:bottom w:val="none" w:sz="0" w:space="0" w:color="auto"/>
        <w:right w:val="none" w:sz="0" w:space="0" w:color="auto"/>
      </w:divBdr>
    </w:div>
    <w:div w:id="1463888865">
      <w:bodyDiv w:val="1"/>
      <w:marLeft w:val="0"/>
      <w:marRight w:val="0"/>
      <w:marTop w:val="0"/>
      <w:marBottom w:val="0"/>
      <w:divBdr>
        <w:top w:val="none" w:sz="0" w:space="0" w:color="auto"/>
        <w:left w:val="none" w:sz="0" w:space="0" w:color="auto"/>
        <w:bottom w:val="none" w:sz="0" w:space="0" w:color="auto"/>
        <w:right w:val="none" w:sz="0" w:space="0" w:color="auto"/>
      </w:divBdr>
    </w:div>
    <w:div w:id="1464495187">
      <w:bodyDiv w:val="1"/>
      <w:marLeft w:val="0"/>
      <w:marRight w:val="0"/>
      <w:marTop w:val="0"/>
      <w:marBottom w:val="0"/>
      <w:divBdr>
        <w:top w:val="none" w:sz="0" w:space="0" w:color="auto"/>
        <w:left w:val="none" w:sz="0" w:space="0" w:color="auto"/>
        <w:bottom w:val="none" w:sz="0" w:space="0" w:color="auto"/>
        <w:right w:val="none" w:sz="0" w:space="0" w:color="auto"/>
      </w:divBdr>
    </w:div>
    <w:div w:id="1482621538">
      <w:bodyDiv w:val="1"/>
      <w:marLeft w:val="0"/>
      <w:marRight w:val="0"/>
      <w:marTop w:val="0"/>
      <w:marBottom w:val="0"/>
      <w:divBdr>
        <w:top w:val="none" w:sz="0" w:space="0" w:color="auto"/>
        <w:left w:val="none" w:sz="0" w:space="0" w:color="auto"/>
        <w:bottom w:val="none" w:sz="0" w:space="0" w:color="auto"/>
        <w:right w:val="none" w:sz="0" w:space="0" w:color="auto"/>
      </w:divBdr>
    </w:div>
    <w:div w:id="1484010257">
      <w:bodyDiv w:val="1"/>
      <w:marLeft w:val="0"/>
      <w:marRight w:val="0"/>
      <w:marTop w:val="0"/>
      <w:marBottom w:val="0"/>
      <w:divBdr>
        <w:top w:val="none" w:sz="0" w:space="0" w:color="auto"/>
        <w:left w:val="none" w:sz="0" w:space="0" w:color="auto"/>
        <w:bottom w:val="none" w:sz="0" w:space="0" w:color="auto"/>
        <w:right w:val="none" w:sz="0" w:space="0" w:color="auto"/>
      </w:divBdr>
    </w:div>
    <w:div w:id="1567717289">
      <w:bodyDiv w:val="1"/>
      <w:marLeft w:val="0"/>
      <w:marRight w:val="0"/>
      <w:marTop w:val="0"/>
      <w:marBottom w:val="0"/>
      <w:divBdr>
        <w:top w:val="none" w:sz="0" w:space="0" w:color="auto"/>
        <w:left w:val="none" w:sz="0" w:space="0" w:color="auto"/>
        <w:bottom w:val="none" w:sz="0" w:space="0" w:color="auto"/>
        <w:right w:val="none" w:sz="0" w:space="0" w:color="auto"/>
      </w:divBdr>
    </w:div>
    <w:div w:id="1593247594">
      <w:bodyDiv w:val="1"/>
      <w:marLeft w:val="0"/>
      <w:marRight w:val="0"/>
      <w:marTop w:val="0"/>
      <w:marBottom w:val="0"/>
      <w:divBdr>
        <w:top w:val="none" w:sz="0" w:space="0" w:color="auto"/>
        <w:left w:val="none" w:sz="0" w:space="0" w:color="auto"/>
        <w:bottom w:val="none" w:sz="0" w:space="0" w:color="auto"/>
        <w:right w:val="none" w:sz="0" w:space="0" w:color="auto"/>
      </w:divBdr>
    </w:div>
    <w:div w:id="1599102090">
      <w:bodyDiv w:val="1"/>
      <w:marLeft w:val="0"/>
      <w:marRight w:val="0"/>
      <w:marTop w:val="0"/>
      <w:marBottom w:val="0"/>
      <w:divBdr>
        <w:top w:val="none" w:sz="0" w:space="0" w:color="auto"/>
        <w:left w:val="none" w:sz="0" w:space="0" w:color="auto"/>
        <w:bottom w:val="none" w:sz="0" w:space="0" w:color="auto"/>
        <w:right w:val="none" w:sz="0" w:space="0" w:color="auto"/>
      </w:divBdr>
    </w:div>
    <w:div w:id="1601333599">
      <w:bodyDiv w:val="1"/>
      <w:marLeft w:val="0"/>
      <w:marRight w:val="0"/>
      <w:marTop w:val="0"/>
      <w:marBottom w:val="0"/>
      <w:divBdr>
        <w:top w:val="none" w:sz="0" w:space="0" w:color="auto"/>
        <w:left w:val="none" w:sz="0" w:space="0" w:color="auto"/>
        <w:bottom w:val="none" w:sz="0" w:space="0" w:color="auto"/>
        <w:right w:val="none" w:sz="0" w:space="0" w:color="auto"/>
      </w:divBdr>
    </w:div>
    <w:div w:id="1614247831">
      <w:bodyDiv w:val="1"/>
      <w:marLeft w:val="0"/>
      <w:marRight w:val="0"/>
      <w:marTop w:val="0"/>
      <w:marBottom w:val="0"/>
      <w:divBdr>
        <w:top w:val="none" w:sz="0" w:space="0" w:color="auto"/>
        <w:left w:val="none" w:sz="0" w:space="0" w:color="auto"/>
        <w:bottom w:val="none" w:sz="0" w:space="0" w:color="auto"/>
        <w:right w:val="none" w:sz="0" w:space="0" w:color="auto"/>
      </w:divBdr>
    </w:div>
    <w:div w:id="1661497771">
      <w:bodyDiv w:val="1"/>
      <w:marLeft w:val="0"/>
      <w:marRight w:val="0"/>
      <w:marTop w:val="0"/>
      <w:marBottom w:val="0"/>
      <w:divBdr>
        <w:top w:val="none" w:sz="0" w:space="0" w:color="auto"/>
        <w:left w:val="none" w:sz="0" w:space="0" w:color="auto"/>
        <w:bottom w:val="none" w:sz="0" w:space="0" w:color="auto"/>
        <w:right w:val="none" w:sz="0" w:space="0" w:color="auto"/>
      </w:divBdr>
    </w:div>
    <w:div w:id="1673988757">
      <w:bodyDiv w:val="1"/>
      <w:marLeft w:val="0"/>
      <w:marRight w:val="0"/>
      <w:marTop w:val="0"/>
      <w:marBottom w:val="0"/>
      <w:divBdr>
        <w:top w:val="none" w:sz="0" w:space="0" w:color="auto"/>
        <w:left w:val="none" w:sz="0" w:space="0" w:color="auto"/>
        <w:bottom w:val="none" w:sz="0" w:space="0" w:color="auto"/>
        <w:right w:val="none" w:sz="0" w:space="0" w:color="auto"/>
      </w:divBdr>
    </w:div>
    <w:div w:id="1677489398">
      <w:bodyDiv w:val="1"/>
      <w:marLeft w:val="0"/>
      <w:marRight w:val="0"/>
      <w:marTop w:val="0"/>
      <w:marBottom w:val="0"/>
      <w:divBdr>
        <w:top w:val="none" w:sz="0" w:space="0" w:color="auto"/>
        <w:left w:val="none" w:sz="0" w:space="0" w:color="auto"/>
        <w:bottom w:val="none" w:sz="0" w:space="0" w:color="auto"/>
        <w:right w:val="none" w:sz="0" w:space="0" w:color="auto"/>
      </w:divBdr>
    </w:div>
    <w:div w:id="1732918872">
      <w:bodyDiv w:val="1"/>
      <w:marLeft w:val="0"/>
      <w:marRight w:val="0"/>
      <w:marTop w:val="0"/>
      <w:marBottom w:val="0"/>
      <w:divBdr>
        <w:top w:val="none" w:sz="0" w:space="0" w:color="auto"/>
        <w:left w:val="none" w:sz="0" w:space="0" w:color="auto"/>
        <w:bottom w:val="none" w:sz="0" w:space="0" w:color="auto"/>
        <w:right w:val="none" w:sz="0" w:space="0" w:color="auto"/>
      </w:divBdr>
    </w:div>
    <w:div w:id="1734694764">
      <w:bodyDiv w:val="1"/>
      <w:marLeft w:val="0"/>
      <w:marRight w:val="0"/>
      <w:marTop w:val="0"/>
      <w:marBottom w:val="0"/>
      <w:divBdr>
        <w:top w:val="none" w:sz="0" w:space="0" w:color="auto"/>
        <w:left w:val="none" w:sz="0" w:space="0" w:color="auto"/>
        <w:bottom w:val="none" w:sz="0" w:space="0" w:color="auto"/>
        <w:right w:val="none" w:sz="0" w:space="0" w:color="auto"/>
      </w:divBdr>
    </w:div>
    <w:div w:id="1752040459">
      <w:bodyDiv w:val="1"/>
      <w:marLeft w:val="0"/>
      <w:marRight w:val="0"/>
      <w:marTop w:val="0"/>
      <w:marBottom w:val="0"/>
      <w:divBdr>
        <w:top w:val="none" w:sz="0" w:space="0" w:color="auto"/>
        <w:left w:val="none" w:sz="0" w:space="0" w:color="auto"/>
        <w:bottom w:val="none" w:sz="0" w:space="0" w:color="auto"/>
        <w:right w:val="none" w:sz="0" w:space="0" w:color="auto"/>
      </w:divBdr>
    </w:div>
    <w:div w:id="1761297627">
      <w:bodyDiv w:val="1"/>
      <w:marLeft w:val="0"/>
      <w:marRight w:val="0"/>
      <w:marTop w:val="0"/>
      <w:marBottom w:val="0"/>
      <w:divBdr>
        <w:top w:val="none" w:sz="0" w:space="0" w:color="auto"/>
        <w:left w:val="none" w:sz="0" w:space="0" w:color="auto"/>
        <w:bottom w:val="none" w:sz="0" w:space="0" w:color="auto"/>
        <w:right w:val="none" w:sz="0" w:space="0" w:color="auto"/>
      </w:divBdr>
    </w:div>
    <w:div w:id="1767649138">
      <w:bodyDiv w:val="1"/>
      <w:marLeft w:val="0"/>
      <w:marRight w:val="0"/>
      <w:marTop w:val="0"/>
      <w:marBottom w:val="0"/>
      <w:divBdr>
        <w:top w:val="none" w:sz="0" w:space="0" w:color="auto"/>
        <w:left w:val="none" w:sz="0" w:space="0" w:color="auto"/>
        <w:bottom w:val="none" w:sz="0" w:space="0" w:color="auto"/>
        <w:right w:val="none" w:sz="0" w:space="0" w:color="auto"/>
      </w:divBdr>
    </w:div>
    <w:div w:id="1773745773">
      <w:bodyDiv w:val="1"/>
      <w:marLeft w:val="0"/>
      <w:marRight w:val="0"/>
      <w:marTop w:val="0"/>
      <w:marBottom w:val="0"/>
      <w:divBdr>
        <w:top w:val="none" w:sz="0" w:space="0" w:color="auto"/>
        <w:left w:val="none" w:sz="0" w:space="0" w:color="auto"/>
        <w:bottom w:val="none" w:sz="0" w:space="0" w:color="auto"/>
        <w:right w:val="none" w:sz="0" w:space="0" w:color="auto"/>
      </w:divBdr>
    </w:div>
    <w:div w:id="1815296712">
      <w:bodyDiv w:val="1"/>
      <w:marLeft w:val="0"/>
      <w:marRight w:val="0"/>
      <w:marTop w:val="0"/>
      <w:marBottom w:val="0"/>
      <w:divBdr>
        <w:top w:val="none" w:sz="0" w:space="0" w:color="auto"/>
        <w:left w:val="none" w:sz="0" w:space="0" w:color="auto"/>
        <w:bottom w:val="none" w:sz="0" w:space="0" w:color="auto"/>
        <w:right w:val="none" w:sz="0" w:space="0" w:color="auto"/>
      </w:divBdr>
    </w:div>
    <w:div w:id="1842429595">
      <w:bodyDiv w:val="1"/>
      <w:marLeft w:val="0"/>
      <w:marRight w:val="0"/>
      <w:marTop w:val="0"/>
      <w:marBottom w:val="0"/>
      <w:divBdr>
        <w:top w:val="none" w:sz="0" w:space="0" w:color="auto"/>
        <w:left w:val="none" w:sz="0" w:space="0" w:color="auto"/>
        <w:bottom w:val="none" w:sz="0" w:space="0" w:color="auto"/>
        <w:right w:val="none" w:sz="0" w:space="0" w:color="auto"/>
      </w:divBdr>
    </w:div>
    <w:div w:id="1864705879">
      <w:bodyDiv w:val="1"/>
      <w:marLeft w:val="0"/>
      <w:marRight w:val="0"/>
      <w:marTop w:val="0"/>
      <w:marBottom w:val="0"/>
      <w:divBdr>
        <w:top w:val="none" w:sz="0" w:space="0" w:color="auto"/>
        <w:left w:val="none" w:sz="0" w:space="0" w:color="auto"/>
        <w:bottom w:val="none" w:sz="0" w:space="0" w:color="auto"/>
        <w:right w:val="none" w:sz="0" w:space="0" w:color="auto"/>
      </w:divBdr>
    </w:div>
    <w:div w:id="1865511272">
      <w:bodyDiv w:val="1"/>
      <w:marLeft w:val="0"/>
      <w:marRight w:val="0"/>
      <w:marTop w:val="0"/>
      <w:marBottom w:val="0"/>
      <w:divBdr>
        <w:top w:val="none" w:sz="0" w:space="0" w:color="auto"/>
        <w:left w:val="none" w:sz="0" w:space="0" w:color="auto"/>
        <w:bottom w:val="none" w:sz="0" w:space="0" w:color="auto"/>
        <w:right w:val="none" w:sz="0" w:space="0" w:color="auto"/>
      </w:divBdr>
    </w:div>
    <w:div w:id="1871184762">
      <w:bodyDiv w:val="1"/>
      <w:marLeft w:val="0"/>
      <w:marRight w:val="0"/>
      <w:marTop w:val="0"/>
      <w:marBottom w:val="0"/>
      <w:divBdr>
        <w:top w:val="none" w:sz="0" w:space="0" w:color="auto"/>
        <w:left w:val="none" w:sz="0" w:space="0" w:color="auto"/>
        <w:bottom w:val="none" w:sz="0" w:space="0" w:color="auto"/>
        <w:right w:val="none" w:sz="0" w:space="0" w:color="auto"/>
      </w:divBdr>
    </w:div>
    <w:div w:id="1882401940">
      <w:bodyDiv w:val="1"/>
      <w:marLeft w:val="0"/>
      <w:marRight w:val="0"/>
      <w:marTop w:val="0"/>
      <w:marBottom w:val="0"/>
      <w:divBdr>
        <w:top w:val="none" w:sz="0" w:space="0" w:color="auto"/>
        <w:left w:val="none" w:sz="0" w:space="0" w:color="auto"/>
        <w:bottom w:val="none" w:sz="0" w:space="0" w:color="auto"/>
        <w:right w:val="none" w:sz="0" w:space="0" w:color="auto"/>
      </w:divBdr>
    </w:div>
    <w:div w:id="1885749260">
      <w:bodyDiv w:val="1"/>
      <w:marLeft w:val="0"/>
      <w:marRight w:val="0"/>
      <w:marTop w:val="0"/>
      <w:marBottom w:val="0"/>
      <w:divBdr>
        <w:top w:val="none" w:sz="0" w:space="0" w:color="auto"/>
        <w:left w:val="none" w:sz="0" w:space="0" w:color="auto"/>
        <w:bottom w:val="none" w:sz="0" w:space="0" w:color="auto"/>
        <w:right w:val="none" w:sz="0" w:space="0" w:color="auto"/>
      </w:divBdr>
      <w:divsChild>
        <w:div w:id="112403064">
          <w:marLeft w:val="0"/>
          <w:marRight w:val="0"/>
          <w:marTop w:val="0"/>
          <w:marBottom w:val="0"/>
          <w:divBdr>
            <w:top w:val="none" w:sz="0" w:space="0" w:color="auto"/>
            <w:left w:val="none" w:sz="0" w:space="0" w:color="auto"/>
            <w:bottom w:val="none" w:sz="0" w:space="0" w:color="auto"/>
            <w:right w:val="none" w:sz="0" w:space="0" w:color="auto"/>
          </w:divBdr>
          <w:divsChild>
            <w:div w:id="1656181923">
              <w:marLeft w:val="0"/>
              <w:marRight w:val="0"/>
              <w:marTop w:val="0"/>
              <w:marBottom w:val="0"/>
              <w:divBdr>
                <w:top w:val="none" w:sz="0" w:space="0" w:color="auto"/>
                <w:left w:val="none" w:sz="0" w:space="0" w:color="auto"/>
                <w:bottom w:val="none" w:sz="0" w:space="0" w:color="auto"/>
                <w:right w:val="none" w:sz="0" w:space="0" w:color="auto"/>
              </w:divBdr>
              <w:divsChild>
                <w:div w:id="52656589">
                  <w:marLeft w:val="0"/>
                  <w:marRight w:val="0"/>
                  <w:marTop w:val="0"/>
                  <w:marBottom w:val="0"/>
                  <w:divBdr>
                    <w:top w:val="none" w:sz="0" w:space="0" w:color="auto"/>
                    <w:left w:val="none" w:sz="0" w:space="0" w:color="auto"/>
                    <w:bottom w:val="none" w:sz="0" w:space="0" w:color="auto"/>
                    <w:right w:val="none" w:sz="0" w:space="0" w:color="auto"/>
                  </w:divBdr>
                  <w:divsChild>
                    <w:div w:id="1063716784">
                      <w:marLeft w:val="0"/>
                      <w:marRight w:val="0"/>
                      <w:marTop w:val="0"/>
                      <w:marBottom w:val="0"/>
                      <w:divBdr>
                        <w:top w:val="none" w:sz="0" w:space="0" w:color="auto"/>
                        <w:left w:val="none" w:sz="0" w:space="0" w:color="auto"/>
                        <w:bottom w:val="none" w:sz="0" w:space="0" w:color="auto"/>
                        <w:right w:val="none" w:sz="0" w:space="0" w:color="auto"/>
                      </w:divBdr>
                      <w:divsChild>
                        <w:div w:id="357507463">
                          <w:marLeft w:val="0"/>
                          <w:marRight w:val="0"/>
                          <w:marTop w:val="0"/>
                          <w:marBottom w:val="0"/>
                          <w:divBdr>
                            <w:top w:val="none" w:sz="0" w:space="0" w:color="auto"/>
                            <w:left w:val="none" w:sz="0" w:space="0" w:color="auto"/>
                            <w:bottom w:val="none" w:sz="0" w:space="0" w:color="auto"/>
                            <w:right w:val="none" w:sz="0" w:space="0" w:color="auto"/>
                          </w:divBdr>
                          <w:divsChild>
                            <w:div w:id="2015649682">
                              <w:marLeft w:val="0"/>
                              <w:marRight w:val="0"/>
                              <w:marTop w:val="0"/>
                              <w:marBottom w:val="0"/>
                              <w:divBdr>
                                <w:top w:val="none" w:sz="0" w:space="0" w:color="auto"/>
                                <w:left w:val="none" w:sz="0" w:space="0" w:color="auto"/>
                                <w:bottom w:val="none" w:sz="0" w:space="0" w:color="auto"/>
                                <w:right w:val="none" w:sz="0" w:space="0" w:color="auto"/>
                              </w:divBdr>
                              <w:divsChild>
                                <w:div w:id="191654852">
                                  <w:marLeft w:val="0"/>
                                  <w:marRight w:val="0"/>
                                  <w:marTop w:val="0"/>
                                  <w:marBottom w:val="0"/>
                                  <w:divBdr>
                                    <w:top w:val="none" w:sz="0" w:space="0" w:color="auto"/>
                                    <w:left w:val="none" w:sz="0" w:space="0" w:color="auto"/>
                                    <w:bottom w:val="none" w:sz="0" w:space="0" w:color="auto"/>
                                    <w:right w:val="none" w:sz="0" w:space="0" w:color="auto"/>
                                  </w:divBdr>
                                  <w:divsChild>
                                    <w:div w:id="239874315">
                                      <w:marLeft w:val="0"/>
                                      <w:marRight w:val="0"/>
                                      <w:marTop w:val="0"/>
                                      <w:marBottom w:val="0"/>
                                      <w:divBdr>
                                        <w:top w:val="none" w:sz="0" w:space="0" w:color="auto"/>
                                        <w:left w:val="none" w:sz="0" w:space="0" w:color="auto"/>
                                        <w:bottom w:val="none" w:sz="0" w:space="0" w:color="auto"/>
                                        <w:right w:val="none" w:sz="0" w:space="0" w:color="auto"/>
                                      </w:divBdr>
                                      <w:divsChild>
                                        <w:div w:id="12666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458065">
      <w:bodyDiv w:val="1"/>
      <w:marLeft w:val="0"/>
      <w:marRight w:val="0"/>
      <w:marTop w:val="0"/>
      <w:marBottom w:val="0"/>
      <w:divBdr>
        <w:top w:val="none" w:sz="0" w:space="0" w:color="auto"/>
        <w:left w:val="none" w:sz="0" w:space="0" w:color="auto"/>
        <w:bottom w:val="none" w:sz="0" w:space="0" w:color="auto"/>
        <w:right w:val="none" w:sz="0" w:space="0" w:color="auto"/>
      </w:divBdr>
    </w:div>
    <w:div w:id="1991326425">
      <w:bodyDiv w:val="1"/>
      <w:marLeft w:val="0"/>
      <w:marRight w:val="0"/>
      <w:marTop w:val="0"/>
      <w:marBottom w:val="0"/>
      <w:divBdr>
        <w:top w:val="none" w:sz="0" w:space="0" w:color="auto"/>
        <w:left w:val="none" w:sz="0" w:space="0" w:color="auto"/>
        <w:bottom w:val="none" w:sz="0" w:space="0" w:color="auto"/>
        <w:right w:val="none" w:sz="0" w:space="0" w:color="auto"/>
      </w:divBdr>
      <w:divsChild>
        <w:div w:id="1071777252">
          <w:marLeft w:val="0"/>
          <w:marRight w:val="0"/>
          <w:marTop w:val="0"/>
          <w:marBottom w:val="0"/>
          <w:divBdr>
            <w:top w:val="none" w:sz="0" w:space="0" w:color="auto"/>
            <w:left w:val="none" w:sz="0" w:space="0" w:color="auto"/>
            <w:bottom w:val="none" w:sz="0" w:space="0" w:color="auto"/>
            <w:right w:val="none" w:sz="0" w:space="0" w:color="auto"/>
          </w:divBdr>
          <w:divsChild>
            <w:div w:id="192694819">
              <w:marLeft w:val="0"/>
              <w:marRight w:val="0"/>
              <w:marTop w:val="0"/>
              <w:marBottom w:val="0"/>
              <w:divBdr>
                <w:top w:val="none" w:sz="0" w:space="0" w:color="auto"/>
                <w:left w:val="none" w:sz="0" w:space="0" w:color="auto"/>
                <w:bottom w:val="none" w:sz="0" w:space="0" w:color="auto"/>
                <w:right w:val="none" w:sz="0" w:space="0" w:color="auto"/>
              </w:divBdr>
              <w:divsChild>
                <w:div w:id="1186747638">
                  <w:marLeft w:val="0"/>
                  <w:marRight w:val="0"/>
                  <w:marTop w:val="0"/>
                  <w:marBottom w:val="0"/>
                  <w:divBdr>
                    <w:top w:val="none" w:sz="0" w:space="0" w:color="auto"/>
                    <w:left w:val="none" w:sz="0" w:space="0" w:color="auto"/>
                    <w:bottom w:val="none" w:sz="0" w:space="0" w:color="auto"/>
                    <w:right w:val="none" w:sz="0" w:space="0" w:color="auto"/>
                  </w:divBdr>
                  <w:divsChild>
                    <w:div w:id="1317951186">
                      <w:marLeft w:val="0"/>
                      <w:marRight w:val="0"/>
                      <w:marTop w:val="0"/>
                      <w:marBottom w:val="0"/>
                      <w:divBdr>
                        <w:top w:val="none" w:sz="0" w:space="0" w:color="auto"/>
                        <w:left w:val="none" w:sz="0" w:space="0" w:color="auto"/>
                        <w:bottom w:val="none" w:sz="0" w:space="0" w:color="auto"/>
                        <w:right w:val="none" w:sz="0" w:space="0" w:color="auto"/>
                      </w:divBdr>
                      <w:divsChild>
                        <w:div w:id="639652745">
                          <w:marLeft w:val="0"/>
                          <w:marRight w:val="0"/>
                          <w:marTop w:val="0"/>
                          <w:marBottom w:val="0"/>
                          <w:divBdr>
                            <w:top w:val="none" w:sz="0" w:space="0" w:color="auto"/>
                            <w:left w:val="none" w:sz="0" w:space="0" w:color="auto"/>
                            <w:bottom w:val="none" w:sz="0" w:space="0" w:color="auto"/>
                            <w:right w:val="none" w:sz="0" w:space="0" w:color="auto"/>
                          </w:divBdr>
                          <w:divsChild>
                            <w:div w:id="600912620">
                              <w:marLeft w:val="0"/>
                              <w:marRight w:val="0"/>
                              <w:marTop w:val="0"/>
                              <w:marBottom w:val="0"/>
                              <w:divBdr>
                                <w:top w:val="none" w:sz="0" w:space="0" w:color="auto"/>
                                <w:left w:val="none" w:sz="0" w:space="0" w:color="auto"/>
                                <w:bottom w:val="none" w:sz="0" w:space="0" w:color="auto"/>
                                <w:right w:val="none" w:sz="0" w:space="0" w:color="auto"/>
                              </w:divBdr>
                              <w:divsChild>
                                <w:div w:id="266084432">
                                  <w:marLeft w:val="0"/>
                                  <w:marRight w:val="0"/>
                                  <w:marTop w:val="0"/>
                                  <w:marBottom w:val="0"/>
                                  <w:divBdr>
                                    <w:top w:val="none" w:sz="0" w:space="0" w:color="auto"/>
                                    <w:left w:val="none" w:sz="0" w:space="0" w:color="auto"/>
                                    <w:bottom w:val="none" w:sz="0" w:space="0" w:color="auto"/>
                                    <w:right w:val="none" w:sz="0" w:space="0" w:color="auto"/>
                                  </w:divBdr>
                                  <w:divsChild>
                                    <w:div w:id="1480263484">
                                      <w:marLeft w:val="0"/>
                                      <w:marRight w:val="0"/>
                                      <w:marTop w:val="0"/>
                                      <w:marBottom w:val="0"/>
                                      <w:divBdr>
                                        <w:top w:val="none" w:sz="0" w:space="0" w:color="auto"/>
                                        <w:left w:val="none" w:sz="0" w:space="0" w:color="auto"/>
                                        <w:bottom w:val="none" w:sz="0" w:space="0" w:color="auto"/>
                                        <w:right w:val="none" w:sz="0" w:space="0" w:color="auto"/>
                                      </w:divBdr>
                                      <w:divsChild>
                                        <w:div w:id="1565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754006">
      <w:bodyDiv w:val="1"/>
      <w:marLeft w:val="0"/>
      <w:marRight w:val="0"/>
      <w:marTop w:val="0"/>
      <w:marBottom w:val="0"/>
      <w:divBdr>
        <w:top w:val="none" w:sz="0" w:space="0" w:color="auto"/>
        <w:left w:val="none" w:sz="0" w:space="0" w:color="auto"/>
        <w:bottom w:val="none" w:sz="0" w:space="0" w:color="auto"/>
        <w:right w:val="none" w:sz="0" w:space="0" w:color="auto"/>
      </w:divBdr>
    </w:div>
    <w:div w:id="1997221931">
      <w:bodyDiv w:val="1"/>
      <w:marLeft w:val="0"/>
      <w:marRight w:val="0"/>
      <w:marTop w:val="0"/>
      <w:marBottom w:val="0"/>
      <w:divBdr>
        <w:top w:val="none" w:sz="0" w:space="0" w:color="auto"/>
        <w:left w:val="none" w:sz="0" w:space="0" w:color="auto"/>
        <w:bottom w:val="none" w:sz="0" w:space="0" w:color="auto"/>
        <w:right w:val="none" w:sz="0" w:space="0" w:color="auto"/>
      </w:divBdr>
    </w:div>
    <w:div w:id="2019308620">
      <w:bodyDiv w:val="1"/>
      <w:marLeft w:val="0"/>
      <w:marRight w:val="0"/>
      <w:marTop w:val="0"/>
      <w:marBottom w:val="0"/>
      <w:divBdr>
        <w:top w:val="none" w:sz="0" w:space="0" w:color="auto"/>
        <w:left w:val="none" w:sz="0" w:space="0" w:color="auto"/>
        <w:bottom w:val="none" w:sz="0" w:space="0" w:color="auto"/>
        <w:right w:val="none" w:sz="0" w:space="0" w:color="auto"/>
      </w:divBdr>
    </w:div>
    <w:div w:id="2019580504">
      <w:bodyDiv w:val="1"/>
      <w:marLeft w:val="0"/>
      <w:marRight w:val="0"/>
      <w:marTop w:val="0"/>
      <w:marBottom w:val="0"/>
      <w:divBdr>
        <w:top w:val="none" w:sz="0" w:space="0" w:color="auto"/>
        <w:left w:val="none" w:sz="0" w:space="0" w:color="auto"/>
        <w:bottom w:val="none" w:sz="0" w:space="0" w:color="auto"/>
        <w:right w:val="none" w:sz="0" w:space="0" w:color="auto"/>
      </w:divBdr>
    </w:div>
    <w:div w:id="2023622604">
      <w:bodyDiv w:val="1"/>
      <w:marLeft w:val="0"/>
      <w:marRight w:val="0"/>
      <w:marTop w:val="0"/>
      <w:marBottom w:val="0"/>
      <w:divBdr>
        <w:top w:val="none" w:sz="0" w:space="0" w:color="auto"/>
        <w:left w:val="none" w:sz="0" w:space="0" w:color="auto"/>
        <w:bottom w:val="none" w:sz="0" w:space="0" w:color="auto"/>
        <w:right w:val="none" w:sz="0" w:space="0" w:color="auto"/>
      </w:divBdr>
    </w:div>
    <w:div w:id="2023818022">
      <w:bodyDiv w:val="1"/>
      <w:marLeft w:val="0"/>
      <w:marRight w:val="0"/>
      <w:marTop w:val="0"/>
      <w:marBottom w:val="0"/>
      <w:divBdr>
        <w:top w:val="none" w:sz="0" w:space="0" w:color="auto"/>
        <w:left w:val="none" w:sz="0" w:space="0" w:color="auto"/>
        <w:bottom w:val="none" w:sz="0" w:space="0" w:color="auto"/>
        <w:right w:val="none" w:sz="0" w:space="0" w:color="auto"/>
      </w:divBdr>
    </w:div>
    <w:div w:id="2031102717">
      <w:bodyDiv w:val="1"/>
      <w:marLeft w:val="0"/>
      <w:marRight w:val="0"/>
      <w:marTop w:val="0"/>
      <w:marBottom w:val="0"/>
      <w:divBdr>
        <w:top w:val="none" w:sz="0" w:space="0" w:color="auto"/>
        <w:left w:val="none" w:sz="0" w:space="0" w:color="auto"/>
        <w:bottom w:val="none" w:sz="0" w:space="0" w:color="auto"/>
        <w:right w:val="none" w:sz="0" w:space="0" w:color="auto"/>
      </w:divBdr>
    </w:div>
    <w:div w:id="2044817443">
      <w:bodyDiv w:val="1"/>
      <w:marLeft w:val="0"/>
      <w:marRight w:val="0"/>
      <w:marTop w:val="0"/>
      <w:marBottom w:val="0"/>
      <w:divBdr>
        <w:top w:val="none" w:sz="0" w:space="0" w:color="auto"/>
        <w:left w:val="none" w:sz="0" w:space="0" w:color="auto"/>
        <w:bottom w:val="none" w:sz="0" w:space="0" w:color="auto"/>
        <w:right w:val="none" w:sz="0" w:space="0" w:color="auto"/>
      </w:divBdr>
    </w:div>
    <w:div w:id="2053990753">
      <w:bodyDiv w:val="1"/>
      <w:marLeft w:val="0"/>
      <w:marRight w:val="0"/>
      <w:marTop w:val="0"/>
      <w:marBottom w:val="0"/>
      <w:divBdr>
        <w:top w:val="none" w:sz="0" w:space="0" w:color="auto"/>
        <w:left w:val="none" w:sz="0" w:space="0" w:color="auto"/>
        <w:bottom w:val="none" w:sz="0" w:space="0" w:color="auto"/>
        <w:right w:val="none" w:sz="0" w:space="0" w:color="auto"/>
      </w:divBdr>
    </w:div>
    <w:div w:id="2068720914">
      <w:bodyDiv w:val="1"/>
      <w:marLeft w:val="0"/>
      <w:marRight w:val="0"/>
      <w:marTop w:val="0"/>
      <w:marBottom w:val="0"/>
      <w:divBdr>
        <w:top w:val="none" w:sz="0" w:space="0" w:color="auto"/>
        <w:left w:val="none" w:sz="0" w:space="0" w:color="auto"/>
        <w:bottom w:val="none" w:sz="0" w:space="0" w:color="auto"/>
        <w:right w:val="none" w:sz="0" w:space="0" w:color="auto"/>
      </w:divBdr>
    </w:div>
    <w:div w:id="2082558102">
      <w:bodyDiv w:val="1"/>
      <w:marLeft w:val="0"/>
      <w:marRight w:val="0"/>
      <w:marTop w:val="0"/>
      <w:marBottom w:val="0"/>
      <w:divBdr>
        <w:top w:val="none" w:sz="0" w:space="0" w:color="auto"/>
        <w:left w:val="none" w:sz="0" w:space="0" w:color="auto"/>
        <w:bottom w:val="none" w:sz="0" w:space="0" w:color="auto"/>
        <w:right w:val="none" w:sz="0" w:space="0" w:color="auto"/>
      </w:divBdr>
    </w:div>
    <w:div w:id="2097941630">
      <w:bodyDiv w:val="1"/>
      <w:marLeft w:val="0"/>
      <w:marRight w:val="0"/>
      <w:marTop w:val="0"/>
      <w:marBottom w:val="0"/>
      <w:divBdr>
        <w:top w:val="none" w:sz="0" w:space="0" w:color="auto"/>
        <w:left w:val="none" w:sz="0" w:space="0" w:color="auto"/>
        <w:bottom w:val="none" w:sz="0" w:space="0" w:color="auto"/>
        <w:right w:val="none" w:sz="0" w:space="0" w:color="auto"/>
      </w:divBdr>
    </w:div>
    <w:div w:id="2098555315">
      <w:bodyDiv w:val="1"/>
      <w:marLeft w:val="0"/>
      <w:marRight w:val="0"/>
      <w:marTop w:val="0"/>
      <w:marBottom w:val="0"/>
      <w:divBdr>
        <w:top w:val="none" w:sz="0" w:space="0" w:color="auto"/>
        <w:left w:val="none" w:sz="0" w:space="0" w:color="auto"/>
        <w:bottom w:val="none" w:sz="0" w:space="0" w:color="auto"/>
        <w:right w:val="none" w:sz="0" w:space="0" w:color="auto"/>
      </w:divBdr>
    </w:div>
    <w:div w:id="2100903409">
      <w:bodyDiv w:val="1"/>
      <w:marLeft w:val="0"/>
      <w:marRight w:val="0"/>
      <w:marTop w:val="0"/>
      <w:marBottom w:val="0"/>
      <w:divBdr>
        <w:top w:val="none" w:sz="0" w:space="0" w:color="auto"/>
        <w:left w:val="none" w:sz="0" w:space="0" w:color="auto"/>
        <w:bottom w:val="none" w:sz="0" w:space="0" w:color="auto"/>
        <w:right w:val="none" w:sz="0" w:space="0" w:color="auto"/>
      </w:divBdr>
    </w:div>
    <w:div w:id="2144807551">
      <w:bodyDiv w:val="1"/>
      <w:marLeft w:val="0"/>
      <w:marRight w:val="0"/>
      <w:marTop w:val="0"/>
      <w:marBottom w:val="0"/>
      <w:divBdr>
        <w:top w:val="none" w:sz="0" w:space="0" w:color="auto"/>
        <w:left w:val="none" w:sz="0" w:space="0" w:color="auto"/>
        <w:bottom w:val="none" w:sz="0" w:space="0" w:color="auto"/>
        <w:right w:val="none" w:sz="0" w:space="0" w:color="auto"/>
      </w:divBdr>
    </w:div>
    <w:div w:id="214696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70DE-6D4E-4A10-BE79-B2D452BE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7</Pages>
  <Words>1268</Words>
  <Characters>7234</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Bardarov</dc:creator>
  <cp:keywords/>
  <dc:description/>
  <cp:lastModifiedBy>Teodor Bardarov</cp:lastModifiedBy>
  <cp:revision>10</cp:revision>
  <dcterms:created xsi:type="dcterms:W3CDTF">2025-01-16T12:37:00Z</dcterms:created>
  <dcterms:modified xsi:type="dcterms:W3CDTF">2025-02-07T00:11:00Z</dcterms:modified>
</cp:coreProperties>
</file>